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2FBD" w14:textId="63ACD321" w:rsidR="00E76931" w:rsidRPr="00362B02" w:rsidRDefault="00E76931" w:rsidP="0006563F">
      <w:pPr>
        <w:pStyle w:val="Heading1"/>
        <w:pBdr>
          <w:bottom w:val="none" w:sz="0" w:space="0" w:color="auto"/>
        </w:pBdr>
      </w:pPr>
      <w:r w:rsidRPr="00362B02">
        <w:t>20</w:t>
      </w:r>
      <w:r w:rsidR="007352DC" w:rsidRPr="00362B02">
        <w:t>2</w:t>
      </w:r>
      <w:r w:rsidR="00625F08" w:rsidRPr="00362B02">
        <w:t>5</w:t>
      </w:r>
      <w:r w:rsidRPr="00362B02">
        <w:t xml:space="preserve"> Assessment </w:t>
      </w:r>
      <w:r w:rsidR="0039269B" w:rsidRPr="00362B02">
        <w:t>and</w:t>
      </w:r>
      <w:r w:rsidRPr="00362B02">
        <w:t xml:space="preserve"> Accountability Reporting Schedule</w:t>
      </w:r>
    </w:p>
    <w:p w14:paraId="657036E1" w14:textId="15F165C0" w:rsidR="00E76931" w:rsidRPr="00127D0E" w:rsidRDefault="00E76931" w:rsidP="00E76931">
      <w:pPr>
        <w:rPr>
          <w:rFonts w:ascii="Arial" w:hAnsi="Arial" w:cs="Arial"/>
          <w:i/>
          <w:sz w:val="24"/>
          <w:szCs w:val="24"/>
        </w:rPr>
      </w:pPr>
      <w:r w:rsidRPr="00127D0E">
        <w:rPr>
          <w:rFonts w:ascii="Arial" w:hAnsi="Arial" w:cs="Arial"/>
          <w:i/>
          <w:sz w:val="24"/>
          <w:szCs w:val="24"/>
        </w:rPr>
        <w:t>*All dates are tentative</w:t>
      </w:r>
      <w:r w:rsidR="002F1B83" w:rsidRPr="00127D0E">
        <w:rPr>
          <w:rFonts w:ascii="Arial" w:hAnsi="Arial" w:cs="Arial"/>
          <w:i/>
          <w:sz w:val="24"/>
          <w:szCs w:val="24"/>
        </w:rPr>
        <w:t xml:space="preserve"> and subject to change</w:t>
      </w:r>
    </w:p>
    <w:tbl>
      <w:tblPr>
        <w:tblW w:w="5000" w:type="pct"/>
        <w:jc w:val="center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ook w:val="0660" w:firstRow="1" w:lastRow="1" w:firstColumn="0" w:lastColumn="0" w:noHBand="1" w:noVBand="1"/>
        <w:tblCaption w:val="2019 assessment and accountability reporting schedule"/>
        <w:tblDescription w:val="Deliverable dates and locations for the 2019 MCAS and accountability results"/>
      </w:tblPr>
      <w:tblGrid>
        <w:gridCol w:w="1390"/>
        <w:gridCol w:w="4172"/>
        <w:gridCol w:w="3792"/>
      </w:tblGrid>
      <w:tr w:rsidR="00E25131" w:rsidRPr="00127D0E" w14:paraId="715E5337" w14:textId="77777777" w:rsidTr="00717750">
        <w:trPr>
          <w:trHeight w:val="50"/>
          <w:tblHeader/>
          <w:jc w:val="center"/>
        </w:trPr>
        <w:tc>
          <w:tcPr>
            <w:tcW w:w="833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14:paraId="7EE943C6" w14:textId="77777777" w:rsidR="00E25131" w:rsidRPr="00127D0E" w:rsidRDefault="00E25131" w:rsidP="5E2DF57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>Date*</w:t>
            </w:r>
          </w:p>
        </w:tc>
        <w:tc>
          <w:tcPr>
            <w:tcW w:w="2377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</w:tcPr>
          <w:p w14:paraId="55DA1065" w14:textId="77777777" w:rsidR="00E25131" w:rsidRPr="00127D0E" w:rsidRDefault="00E25131" w:rsidP="5E2DF57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>Deliverable / Event</w:t>
            </w:r>
          </w:p>
        </w:tc>
        <w:tc>
          <w:tcPr>
            <w:tcW w:w="1790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14:paraId="29B3CA22" w14:textId="77777777" w:rsidR="00E25131" w:rsidRPr="00127D0E" w:rsidRDefault="00E25131" w:rsidP="5E2DF57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>Mode of Delivery</w:t>
            </w:r>
          </w:p>
        </w:tc>
      </w:tr>
      <w:tr w:rsidR="00D8067A" w:rsidRPr="00127D0E" w14:paraId="1A0E8596" w14:textId="77777777" w:rsidTr="00717750">
        <w:trPr>
          <w:trHeight w:val="1965"/>
          <w:jc w:val="center"/>
        </w:trPr>
        <w:tc>
          <w:tcPr>
            <w:tcW w:w="833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338A2947" w14:textId="41490BE8" w:rsidR="00D8067A" w:rsidRPr="00127D0E" w:rsidRDefault="00D8067A" w:rsidP="009B7A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="1016F8FB" w:rsidRPr="00127D0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77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089640D7" w14:textId="46A1BEA9" w:rsidR="00D8067A" w:rsidRPr="00127D0E" w:rsidRDefault="00D8067A" w:rsidP="009B7A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Preliminary student-level MCAS results </w:t>
            </w:r>
            <w:r w:rsidRPr="00127D0E">
              <w:rPr>
                <w:rFonts w:ascii="Arial" w:hAnsi="Arial" w:cs="Arial"/>
                <w:sz w:val="24"/>
                <w:szCs w:val="24"/>
              </w:rPr>
              <w:t>(including scaled scores and achievement levels)</w:t>
            </w: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7D0E">
              <w:rPr>
                <w:rFonts w:ascii="Arial" w:hAnsi="Arial" w:cs="Arial"/>
                <w:sz w:val="24"/>
                <w:szCs w:val="24"/>
              </w:rPr>
              <w:t>available in MCAS dropboxes (.csv data files only, no rosters):</w:t>
            </w:r>
          </w:p>
          <w:p w14:paraId="07422059" w14:textId="7D5457FA" w:rsidR="00D8067A" w:rsidRPr="00127D0E" w:rsidRDefault="00D8067A" w:rsidP="009B7AF0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Grades 3</w:t>
            </w:r>
            <w:r w:rsidR="006819DC">
              <w:rPr>
                <w:rFonts w:ascii="Arial" w:hAnsi="Arial" w:cs="Arial"/>
                <w:sz w:val="24"/>
                <w:szCs w:val="24"/>
              </w:rPr>
              <w:t>–</w:t>
            </w:r>
            <w:r w:rsidRPr="00127D0E">
              <w:rPr>
                <w:rFonts w:ascii="Arial" w:hAnsi="Arial" w:cs="Arial"/>
                <w:sz w:val="24"/>
                <w:szCs w:val="24"/>
              </w:rPr>
              <w:t>8 ELA and Math</w:t>
            </w:r>
          </w:p>
          <w:p w14:paraId="0EDF9834" w14:textId="36898F01" w:rsidR="00D8067A" w:rsidRPr="00127D0E" w:rsidRDefault="00D8067A" w:rsidP="009B7AF0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Grade 10 ELA and Math</w:t>
            </w:r>
          </w:p>
          <w:p w14:paraId="0728806D" w14:textId="2ECBF57B" w:rsidR="105277DD" w:rsidRPr="00127D0E" w:rsidRDefault="5E9C63C5" w:rsidP="00A245FC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Grades 5 and 8 STE and high school science</w:t>
            </w:r>
          </w:p>
          <w:p w14:paraId="1E32C7C6" w14:textId="142AFD14" w:rsidR="6E8C3329" w:rsidRPr="00C253AB" w:rsidRDefault="6E8C3329" w:rsidP="065812B9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rial" w:hAnsi="Arial" w:cs="Arial"/>
                <w:sz w:val="24"/>
                <w:szCs w:val="24"/>
              </w:rPr>
            </w:pPr>
            <w:r w:rsidRPr="00C253AB">
              <w:rPr>
                <w:rFonts w:ascii="Arial" w:hAnsi="Arial" w:cs="Arial"/>
                <w:sz w:val="24"/>
                <w:szCs w:val="24"/>
              </w:rPr>
              <w:t>Grade 8 Civics</w:t>
            </w:r>
            <w:r w:rsidR="59B8EFEB" w:rsidRPr="00C253AB">
              <w:rPr>
                <w:rFonts w:ascii="Arial" w:hAnsi="Arial" w:cs="Arial"/>
                <w:sz w:val="24"/>
                <w:szCs w:val="24"/>
              </w:rPr>
              <w:t xml:space="preserve"> (raw scores only)</w:t>
            </w:r>
          </w:p>
          <w:p w14:paraId="123F84DE" w14:textId="77777777" w:rsidR="009F33F6" w:rsidRPr="00127D0E" w:rsidRDefault="009F33F6" w:rsidP="0015352B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4110D2C" w14:textId="322360A6" w:rsidR="00D8067A" w:rsidRPr="00127D0E" w:rsidRDefault="00D8067A" w:rsidP="0015352B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27D0E">
              <w:rPr>
                <w:rFonts w:ascii="Arial" w:hAnsi="Arial" w:cs="Arial"/>
                <w:i/>
                <w:iCs/>
                <w:sz w:val="24"/>
                <w:szCs w:val="24"/>
              </w:rPr>
              <w:t>Note: SGP data will not be included in this data release</w:t>
            </w:r>
            <w:r w:rsidR="009F33F6" w:rsidRPr="00127D0E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548D08EE" w14:textId="77777777" w:rsidR="00D8067A" w:rsidRPr="00127D0E" w:rsidRDefault="00D8067A" w:rsidP="009B7A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259C7F19" w14:textId="01962698" w:rsidR="00D8067A" w:rsidRPr="00127D0E" w:rsidRDefault="00D8067A" w:rsidP="009B7A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DropBox Central in </w:t>
            </w:r>
            <w:r w:rsidR="008A5EB5">
              <w:rPr>
                <w:rFonts w:ascii="Arial" w:hAnsi="Arial" w:cs="Arial"/>
                <w:sz w:val="24"/>
                <w:szCs w:val="24"/>
              </w:rPr>
              <w:t>DESE’s</w:t>
            </w:r>
            <w:r w:rsidR="008A5EB5" w:rsidRPr="00127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7D0E">
              <w:rPr>
                <w:rFonts w:ascii="Arial" w:hAnsi="Arial" w:cs="Arial"/>
                <w:sz w:val="24"/>
                <w:szCs w:val="24"/>
              </w:rPr>
              <w:t>Security Portal: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11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</w:p>
          <w:p w14:paraId="29D98D4D" w14:textId="77777777" w:rsidR="00D8067A" w:rsidRPr="00127D0E" w:rsidRDefault="00D8067A" w:rsidP="009B7A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A50" w:rsidRPr="00127D0E" w14:paraId="2FCB4582" w14:textId="77777777" w:rsidTr="00717750">
        <w:trPr>
          <w:trHeight w:val="2267"/>
          <w:jc w:val="center"/>
        </w:trPr>
        <w:tc>
          <w:tcPr>
            <w:tcW w:w="833" w:type="pct"/>
            <w:tcBorders>
              <w:top w:val="single" w:sz="2" w:space="0" w:color="1F497D" w:themeColor="text2"/>
            </w:tcBorders>
          </w:tcPr>
          <w:p w14:paraId="58B8798E" w14:textId="4964134C" w:rsidR="00281A50" w:rsidRPr="00127D0E" w:rsidRDefault="00281A50" w:rsidP="00281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="005A14C6" w:rsidRPr="00127D0E">
              <w:rPr>
                <w:rFonts w:ascii="Arial" w:hAnsi="Arial" w:cs="Arial"/>
                <w:sz w:val="24"/>
                <w:szCs w:val="24"/>
              </w:rPr>
              <w:t>6</w:t>
            </w:r>
            <w:r w:rsidR="006819DC">
              <w:rPr>
                <w:rFonts w:ascii="Arial" w:hAnsi="Arial" w:cs="Arial"/>
                <w:sz w:val="24"/>
                <w:szCs w:val="24"/>
              </w:rPr>
              <w:t>–</w:t>
            </w:r>
            <w:r w:rsidR="2AA20AC4" w:rsidRPr="00127D0E">
              <w:rPr>
                <w:rFonts w:ascii="Arial" w:hAnsi="Arial" w:cs="Arial"/>
                <w:sz w:val="24"/>
                <w:szCs w:val="24"/>
              </w:rPr>
              <w:t>1</w:t>
            </w:r>
            <w:r w:rsidR="005A14C6" w:rsidRPr="00127D0E">
              <w:rPr>
                <w:rFonts w:ascii="Arial" w:hAnsi="Arial" w:cs="Arial"/>
                <w:sz w:val="24"/>
                <w:szCs w:val="24"/>
              </w:rPr>
              <w:t>1</w:t>
            </w:r>
            <w:r w:rsidR="2AA20AC4" w:rsidRPr="00127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7" w:type="pct"/>
            <w:tcBorders>
              <w:top w:val="single" w:sz="2" w:space="0" w:color="1F497D" w:themeColor="text2"/>
            </w:tcBorders>
          </w:tcPr>
          <w:p w14:paraId="3FC78526" w14:textId="77777777" w:rsidR="00E370FF" w:rsidRPr="00127D0E" w:rsidRDefault="00281A50" w:rsidP="00281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>MCAS discrepancy reporting window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532A94" w14:textId="2F381968" w:rsidR="00281A50" w:rsidRPr="00127D0E" w:rsidRDefault="3B36CCA7" w:rsidP="00281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Instructions on how to identify </w:t>
            </w:r>
            <w:r w:rsidR="1ACCB720" w:rsidRPr="00127D0E">
              <w:rPr>
                <w:rFonts w:ascii="Arial" w:hAnsi="Arial" w:cs="Arial"/>
                <w:sz w:val="24"/>
                <w:szCs w:val="24"/>
              </w:rPr>
              <w:t>and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report discrepancies will be posted at the MCAS Service Center website </w:t>
            </w:r>
            <w:r w:rsidR="1ACCB720" w:rsidRPr="00127D0E">
              <w:rPr>
                <w:rFonts w:ascii="Arial" w:hAnsi="Arial" w:cs="Arial"/>
                <w:sz w:val="24"/>
                <w:szCs w:val="24"/>
              </w:rPr>
              <w:t>and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in DropBox Central in </w:t>
            </w:r>
            <w:r w:rsidR="008A5EB5">
              <w:rPr>
                <w:rFonts w:ascii="Arial" w:hAnsi="Arial" w:cs="Arial"/>
                <w:sz w:val="24"/>
                <w:szCs w:val="24"/>
              </w:rPr>
              <w:t>DESE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’s Security Portal. Discrepancies reported after this window closes will NOT be included in </w:t>
            </w:r>
            <w:r w:rsidRPr="00127D0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MCAS </w:t>
            </w:r>
            <w:r w:rsidR="737B54CD" w:rsidRPr="00203200">
              <w:rPr>
                <w:rFonts w:ascii="Arial" w:hAnsi="Arial" w:cs="Arial"/>
                <w:sz w:val="24"/>
                <w:szCs w:val="24"/>
              </w:rPr>
              <w:t>Individual Student</w:t>
            </w:r>
            <w:r w:rsidRPr="00203200">
              <w:rPr>
                <w:rFonts w:ascii="Arial" w:hAnsi="Arial" w:cs="Arial"/>
                <w:sz w:val="24"/>
                <w:szCs w:val="24"/>
              </w:rPr>
              <w:t xml:space="preserve"> Reports</w:t>
            </w:r>
            <w:r w:rsidR="00203200">
              <w:rPr>
                <w:rFonts w:ascii="Arial" w:hAnsi="Arial" w:cs="Arial"/>
                <w:sz w:val="24"/>
                <w:szCs w:val="24"/>
              </w:rPr>
              <w:t xml:space="preserve"> (ISRs)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or in the public release of official school </w:t>
            </w:r>
            <w:r w:rsidR="1ACCB720" w:rsidRPr="00127D0E">
              <w:rPr>
                <w:rFonts w:ascii="Arial" w:hAnsi="Arial" w:cs="Arial"/>
                <w:sz w:val="24"/>
                <w:szCs w:val="24"/>
              </w:rPr>
              <w:t>and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district MCAS </w:t>
            </w:r>
            <w:r w:rsidR="1ACCB720" w:rsidRPr="00127D0E">
              <w:rPr>
                <w:rFonts w:ascii="Arial" w:hAnsi="Arial" w:cs="Arial"/>
                <w:sz w:val="24"/>
                <w:szCs w:val="24"/>
              </w:rPr>
              <w:t>and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accountability results</w:t>
            </w:r>
          </w:p>
          <w:p w14:paraId="030F6BFB" w14:textId="77777777" w:rsidR="009F33F6" w:rsidRPr="00127D0E" w:rsidRDefault="009F33F6" w:rsidP="5E2DF578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0955BE4" w14:textId="28F8C365" w:rsidR="00281A50" w:rsidRDefault="00281A50" w:rsidP="5E2DF578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27D0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Note: All MCAS discrepancies must be reported during this window. Late-reported discrepancies will not be accepted or reviewed after August </w:t>
            </w:r>
            <w:r w:rsidR="00DC1FB9" w:rsidRPr="00127D0E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5A14C6" w:rsidRPr="00127D0E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Pr="00127D0E">
              <w:rPr>
                <w:rFonts w:ascii="Arial" w:hAnsi="Arial" w:cs="Arial"/>
                <w:i/>
                <w:iCs/>
                <w:sz w:val="24"/>
                <w:szCs w:val="24"/>
              </w:rPr>
              <w:t>. There is no separate discrepancy reporting period for accountability results</w:t>
            </w:r>
            <w:r w:rsidR="0027604E" w:rsidRPr="00127D0E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7C1A4F29" w14:textId="77777777" w:rsidR="00090112" w:rsidRDefault="00090112" w:rsidP="5E2DF578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5AF1225" w14:textId="0662ADBF" w:rsidR="00090112" w:rsidRPr="00127D0E" w:rsidRDefault="00090112" w:rsidP="5E2DF578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Note: High school science data on the MCAS Service Center will contain raw scores only.</w:t>
            </w:r>
          </w:p>
          <w:p w14:paraId="381C1D3F" w14:textId="77777777" w:rsidR="00281A50" w:rsidRPr="00127D0E" w:rsidRDefault="00281A50" w:rsidP="5E2DF57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2" w:space="0" w:color="1F497D" w:themeColor="text2"/>
            </w:tcBorders>
          </w:tcPr>
          <w:p w14:paraId="1CF2F16D" w14:textId="367BBF0E" w:rsidR="00281A50" w:rsidRPr="00127D0E" w:rsidRDefault="00281A50" w:rsidP="00281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MCAS Service Center website:</w:t>
            </w:r>
            <w:r>
              <w:br/>
            </w:r>
            <w:hyperlink r:id="rId12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www.mcasservicecenter.com/</w:t>
              </w:r>
            </w:hyperlink>
          </w:p>
          <w:p w14:paraId="299AB981" w14:textId="77777777" w:rsidR="00281A50" w:rsidRPr="00127D0E" w:rsidRDefault="00281A50" w:rsidP="00281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899" w:rsidRPr="00127D0E" w14:paraId="5582727F" w14:textId="77777777" w:rsidTr="00717750">
        <w:trPr>
          <w:trHeight w:val="98"/>
          <w:jc w:val="center"/>
        </w:trPr>
        <w:tc>
          <w:tcPr>
            <w:tcW w:w="833" w:type="pct"/>
          </w:tcPr>
          <w:p w14:paraId="720A8515" w14:textId="1AC9C467" w:rsidR="00AD22D5" w:rsidRPr="00127D0E" w:rsidRDefault="106F88AA" w:rsidP="006038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lastRenderedPageBreak/>
              <w:t xml:space="preserve">August </w:t>
            </w:r>
            <w:r w:rsidR="00F823BF" w:rsidRPr="00127D0E">
              <w:rPr>
                <w:rFonts w:ascii="Arial" w:hAnsi="Arial" w:cs="Arial"/>
                <w:sz w:val="24"/>
                <w:szCs w:val="24"/>
              </w:rPr>
              <w:t>8</w:t>
            </w:r>
            <w:r w:rsidR="00460FCE" w:rsidRPr="00127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CD49C7" w14:textId="6DB2739F" w:rsidR="00603899" w:rsidRPr="00127D0E" w:rsidRDefault="007050FC" w:rsidP="006038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i/>
                <w:sz w:val="24"/>
                <w:szCs w:val="24"/>
              </w:rPr>
              <w:t xml:space="preserve">(by </w:t>
            </w:r>
            <w:r w:rsidR="00AD22D5" w:rsidRPr="00127D0E">
              <w:rPr>
                <w:rFonts w:ascii="Arial" w:hAnsi="Arial" w:cs="Arial"/>
                <w:i/>
                <w:sz w:val="24"/>
                <w:szCs w:val="24"/>
              </w:rPr>
              <w:t>close of business</w:t>
            </w:r>
            <w:r w:rsidRPr="00127D0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2377" w:type="pct"/>
          </w:tcPr>
          <w:p w14:paraId="383B1271" w14:textId="77777777" w:rsidR="00603899" w:rsidRDefault="00603899" w:rsidP="425FCC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>Preliminary assessment participation data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0C67" w:rsidRPr="00127D0E">
              <w:rPr>
                <w:rFonts w:ascii="Arial" w:hAnsi="Arial" w:cs="Arial"/>
                <w:sz w:val="24"/>
                <w:szCs w:val="24"/>
              </w:rPr>
              <w:t>(</w:t>
            </w:r>
            <w:r w:rsidRPr="00127D0E">
              <w:rPr>
                <w:rFonts w:ascii="Arial" w:hAnsi="Arial" w:cs="Arial"/>
                <w:sz w:val="24"/>
                <w:szCs w:val="24"/>
              </w:rPr>
              <w:t>aggregated by s</w:t>
            </w:r>
            <w:r w:rsidR="00864641" w:rsidRPr="00127D0E">
              <w:rPr>
                <w:rFonts w:ascii="Arial" w:hAnsi="Arial" w:cs="Arial"/>
                <w:sz w:val="24"/>
                <w:szCs w:val="24"/>
              </w:rPr>
              <w:t xml:space="preserve">tudent 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39269B" w:rsidRPr="00127D0E">
              <w:rPr>
                <w:rFonts w:ascii="Arial" w:hAnsi="Arial" w:cs="Arial"/>
                <w:sz w:val="24"/>
                <w:szCs w:val="24"/>
              </w:rPr>
              <w:t>and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0C67" w:rsidRPr="00127D0E">
              <w:rPr>
                <w:rFonts w:ascii="Arial" w:hAnsi="Arial" w:cs="Arial"/>
                <w:sz w:val="24"/>
                <w:szCs w:val="24"/>
              </w:rPr>
              <w:t>subject)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0C67" w:rsidRPr="00127D0E">
              <w:rPr>
                <w:rFonts w:ascii="Arial" w:hAnsi="Arial" w:cs="Arial"/>
                <w:sz w:val="24"/>
                <w:szCs w:val="24"/>
              </w:rPr>
              <w:t xml:space="preserve">available in MCAS </w:t>
            </w:r>
            <w:r w:rsidR="2D86E7A1" w:rsidRPr="00127D0E">
              <w:rPr>
                <w:rFonts w:ascii="Arial" w:hAnsi="Arial" w:cs="Arial"/>
                <w:sz w:val="24"/>
                <w:szCs w:val="24"/>
              </w:rPr>
              <w:t>DropBox</w:t>
            </w:r>
          </w:p>
          <w:p w14:paraId="51941B41" w14:textId="5A3FE2CE" w:rsidR="00260B5E" w:rsidRPr="00127D0E" w:rsidRDefault="00260B5E" w:rsidP="425FCC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</w:tcPr>
          <w:p w14:paraId="31AD4D1F" w14:textId="1633733D" w:rsidR="00603899" w:rsidRPr="00127D0E" w:rsidRDefault="00603899" w:rsidP="006038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DropBox Central in </w:t>
            </w:r>
            <w:r w:rsidR="008A5EB5">
              <w:rPr>
                <w:rFonts w:ascii="Arial" w:hAnsi="Arial" w:cs="Arial"/>
                <w:sz w:val="24"/>
                <w:szCs w:val="24"/>
              </w:rPr>
              <w:t>DESE</w:t>
            </w:r>
            <w:r w:rsidRPr="00127D0E">
              <w:rPr>
                <w:rFonts w:ascii="Arial" w:hAnsi="Arial" w:cs="Arial"/>
                <w:sz w:val="24"/>
                <w:szCs w:val="24"/>
              </w:rPr>
              <w:t>’s Security Portal: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13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</w:p>
          <w:p w14:paraId="39E65CCA" w14:textId="77777777" w:rsidR="00603899" w:rsidRPr="00127D0E" w:rsidRDefault="00603899" w:rsidP="006038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88C" w:rsidRPr="00127D0E" w14:paraId="58695680" w14:textId="77777777" w:rsidTr="00717750">
        <w:trPr>
          <w:trHeight w:val="98"/>
          <w:jc w:val="center"/>
        </w:trPr>
        <w:tc>
          <w:tcPr>
            <w:tcW w:w="833" w:type="pct"/>
          </w:tcPr>
          <w:p w14:paraId="58F4A9A6" w14:textId="308B2B39" w:rsidR="00FA388C" w:rsidRPr="00127D0E" w:rsidRDefault="00FA388C" w:rsidP="00FA38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August 14</w:t>
            </w:r>
          </w:p>
        </w:tc>
        <w:tc>
          <w:tcPr>
            <w:tcW w:w="2377" w:type="pct"/>
          </w:tcPr>
          <w:p w14:paraId="7B408988" w14:textId="56C9EF97" w:rsidR="00FA388C" w:rsidRPr="00127D0E" w:rsidRDefault="00FA388C" w:rsidP="00FA38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Preliminary MCAS results </w:t>
            </w:r>
            <w:r w:rsidRPr="00127D0E">
              <w:rPr>
                <w:rFonts w:ascii="Arial" w:hAnsi="Arial" w:cs="Arial"/>
                <w:sz w:val="24"/>
                <w:szCs w:val="24"/>
              </w:rPr>
              <w:t>(including scaled scores and achievement levels) available in Edwin Analytics:</w:t>
            </w:r>
          </w:p>
          <w:p w14:paraId="75E9270E" w14:textId="004DA6B2" w:rsidR="00FA388C" w:rsidRPr="00127D0E" w:rsidRDefault="00FA388C" w:rsidP="00FA388C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Grades 3</w:t>
            </w:r>
            <w:r w:rsidR="00926BD5">
              <w:rPr>
                <w:rFonts w:ascii="Arial" w:hAnsi="Arial" w:cs="Arial"/>
                <w:sz w:val="24"/>
                <w:szCs w:val="24"/>
              </w:rPr>
              <w:t>–</w:t>
            </w:r>
            <w:r w:rsidRPr="00127D0E">
              <w:rPr>
                <w:rFonts w:ascii="Arial" w:hAnsi="Arial" w:cs="Arial"/>
                <w:sz w:val="24"/>
                <w:szCs w:val="24"/>
              </w:rPr>
              <w:t>8 ELA and Math</w:t>
            </w:r>
          </w:p>
          <w:p w14:paraId="0C8C3FA5" w14:textId="77777777" w:rsidR="00FA388C" w:rsidRPr="00127D0E" w:rsidRDefault="00FA388C" w:rsidP="00FA388C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Grade 10 ELA and Math</w:t>
            </w:r>
          </w:p>
          <w:p w14:paraId="7B7264A5" w14:textId="4C2ECA75" w:rsidR="00FA388C" w:rsidRPr="00127D0E" w:rsidRDefault="43ECB5F6" w:rsidP="00FA388C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Grades 5 </w:t>
            </w:r>
            <w:r w:rsidR="39A64571" w:rsidRPr="00127D0E">
              <w:rPr>
                <w:rFonts w:ascii="Arial" w:hAnsi="Arial" w:cs="Arial"/>
                <w:sz w:val="24"/>
                <w:szCs w:val="24"/>
              </w:rPr>
              <w:t>and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8 STE and high school science</w:t>
            </w:r>
          </w:p>
          <w:p w14:paraId="17C16B07" w14:textId="47795DFA" w:rsidR="574C9682" w:rsidRPr="00127D0E" w:rsidRDefault="574C9682" w:rsidP="418BEE72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Grade 8 Civics (raw scores only)</w:t>
            </w:r>
          </w:p>
          <w:p w14:paraId="4E7A7D2C" w14:textId="77777777" w:rsidR="007809F2" w:rsidRDefault="007809F2" w:rsidP="1BEE2E08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AE145C" w14:textId="77777777" w:rsidR="00FA388C" w:rsidRDefault="00FA388C" w:rsidP="1BEE2E08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27D0E">
              <w:rPr>
                <w:rFonts w:ascii="Arial" w:hAnsi="Arial" w:cs="Arial"/>
                <w:i/>
                <w:iCs/>
                <w:sz w:val="24"/>
                <w:szCs w:val="24"/>
              </w:rPr>
              <w:t>Note: SGP data will not be included in this release</w:t>
            </w:r>
            <w:r w:rsidR="009F33F6" w:rsidRPr="00127D0E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3D1D376C" w14:textId="492FEBEB" w:rsidR="007809F2" w:rsidRPr="00127D0E" w:rsidRDefault="007809F2" w:rsidP="1BEE2E08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6E8C079F" w14:textId="0A081CCB" w:rsidR="00FA388C" w:rsidRPr="00127D0E" w:rsidRDefault="00FA388C" w:rsidP="00FA38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Edwin Analytics in </w:t>
            </w:r>
            <w:r w:rsidR="008A5EB5">
              <w:rPr>
                <w:rFonts w:ascii="Arial" w:hAnsi="Arial" w:cs="Arial"/>
                <w:sz w:val="24"/>
                <w:szCs w:val="24"/>
              </w:rPr>
              <w:t>DESE</w:t>
            </w:r>
            <w:r w:rsidRPr="00127D0E">
              <w:rPr>
                <w:rFonts w:ascii="Arial" w:hAnsi="Arial" w:cs="Arial"/>
                <w:sz w:val="24"/>
                <w:szCs w:val="24"/>
              </w:rPr>
              <w:t>’s Security Portal: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14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  <w:r w:rsidRPr="00127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E3F637" w14:textId="77777777" w:rsidR="00FA388C" w:rsidRPr="00127D0E" w:rsidRDefault="00FA388C" w:rsidP="00FA38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88C" w:rsidRPr="00127D0E" w14:paraId="528BD461" w14:textId="77777777" w:rsidTr="00717750">
        <w:trPr>
          <w:trHeight w:val="98"/>
          <w:jc w:val="center"/>
        </w:trPr>
        <w:tc>
          <w:tcPr>
            <w:tcW w:w="833" w:type="pct"/>
          </w:tcPr>
          <w:p w14:paraId="3A279153" w14:textId="4D2A7FE2" w:rsidR="00FA388C" w:rsidRPr="00127D0E" w:rsidRDefault="00FA388C" w:rsidP="00FA38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August 1</w:t>
            </w:r>
            <w:r w:rsidR="00C7244A" w:rsidRPr="00127D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77" w:type="pct"/>
          </w:tcPr>
          <w:p w14:paraId="1AFF0215" w14:textId="77777777" w:rsidR="00FA388C" w:rsidRPr="00127D0E" w:rsidRDefault="00FA388C" w:rsidP="00FA388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>Student Course Schedule (SCS) end-of-year collection certification deadline</w:t>
            </w:r>
          </w:p>
          <w:p w14:paraId="21E12F9F" w14:textId="77777777" w:rsidR="00FA388C" w:rsidRDefault="00FA388C" w:rsidP="2556CA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Data are reported as of the last day of school and cannot be changed or corrected after certification. Failure to submit SCS by August 1</w:t>
            </w:r>
            <w:r w:rsidR="00C7244A" w:rsidRPr="00127D0E">
              <w:rPr>
                <w:rFonts w:ascii="Arial" w:hAnsi="Arial" w:cs="Arial"/>
                <w:sz w:val="24"/>
                <w:szCs w:val="24"/>
              </w:rPr>
              <w:t>5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may have a negative effect on district and/or school accountability results</w:t>
            </w:r>
            <w:r w:rsidR="00926BD5">
              <w:rPr>
                <w:rFonts w:ascii="Arial" w:hAnsi="Arial" w:cs="Arial"/>
                <w:sz w:val="24"/>
                <w:szCs w:val="24"/>
              </w:rPr>
              <w:t>.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95381F" w14:textId="68C010BA" w:rsidR="007809F2" w:rsidRPr="00127D0E" w:rsidRDefault="007809F2" w:rsidP="2556CA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</w:tcPr>
          <w:p w14:paraId="7196DC91" w14:textId="744556D5" w:rsidR="00FA388C" w:rsidRPr="00127D0E" w:rsidRDefault="00FA388C" w:rsidP="00FA38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Student Course Schedule (SCS) Application in </w:t>
            </w:r>
            <w:r w:rsidR="008A5EB5">
              <w:rPr>
                <w:rFonts w:ascii="Arial" w:hAnsi="Arial" w:cs="Arial"/>
                <w:sz w:val="24"/>
                <w:szCs w:val="24"/>
              </w:rPr>
              <w:t>DESE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’s Security Portal: </w:t>
            </w:r>
          </w:p>
          <w:p w14:paraId="4398A8AD" w14:textId="77777777" w:rsidR="00FA388C" w:rsidRPr="00127D0E" w:rsidRDefault="00FA388C" w:rsidP="00FA38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  <w:r w:rsidRPr="00127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A5EB5" w:rsidRPr="00127D0E" w14:paraId="737FB3F2" w14:textId="77777777" w:rsidTr="00717750">
        <w:trPr>
          <w:trHeight w:val="2128"/>
          <w:jc w:val="center"/>
        </w:trPr>
        <w:tc>
          <w:tcPr>
            <w:tcW w:w="833" w:type="pct"/>
          </w:tcPr>
          <w:p w14:paraId="33CCD5AE" w14:textId="5C55D16A" w:rsidR="008A5EB5" w:rsidRPr="00127D0E" w:rsidRDefault="008A5EB5" w:rsidP="008A5EB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5C8B07FA">
              <w:rPr>
                <w:rFonts w:ascii="Arial" w:hAnsi="Arial" w:cs="Arial"/>
                <w:sz w:val="24"/>
                <w:szCs w:val="24"/>
              </w:rPr>
              <w:t>Late August</w:t>
            </w:r>
          </w:p>
        </w:tc>
        <w:tc>
          <w:tcPr>
            <w:tcW w:w="2377" w:type="pct"/>
            <w:tcBorders>
              <w:top w:val="single" w:sz="2" w:space="0" w:color="1F497D" w:themeColor="text2"/>
              <w:bottom w:val="single" w:sz="2" w:space="0" w:color="1F497D" w:themeColor="text2"/>
            </w:tcBorders>
          </w:tcPr>
          <w:p w14:paraId="04C12EBF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368A9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Student-level ACCESS Round 2 results </w:t>
            </w:r>
            <w:r w:rsidRPr="0368A98B">
              <w:rPr>
                <w:rFonts w:ascii="Arial" w:hAnsi="Arial" w:cs="Arial"/>
                <w:sz w:val="24"/>
                <w:szCs w:val="24"/>
              </w:rPr>
              <w:t>available in ACCESS DropBox and Edwin Analytics:</w:t>
            </w:r>
          </w:p>
          <w:p w14:paraId="022B032C" w14:textId="18F1E11C" w:rsidR="008A5EB5" w:rsidRPr="00127D0E" w:rsidRDefault="008A5EB5" w:rsidP="008A5EB5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rial" w:hAnsi="Arial" w:cs="Arial"/>
                <w:sz w:val="24"/>
                <w:szCs w:val="24"/>
              </w:rPr>
            </w:pPr>
            <w:r w:rsidRPr="5C8B07FA">
              <w:rPr>
                <w:rFonts w:ascii="Arial" w:hAnsi="Arial" w:cs="Arial"/>
                <w:sz w:val="24"/>
                <w:szCs w:val="24"/>
              </w:rPr>
              <w:t>Participation for standard and</w:t>
            </w:r>
            <w:r w:rsidR="243E6F02" w:rsidRPr="5C8B07FA">
              <w:rPr>
                <w:rFonts w:ascii="Arial" w:hAnsi="Arial" w:cs="Arial"/>
                <w:sz w:val="24"/>
                <w:szCs w:val="24"/>
              </w:rPr>
              <w:t xml:space="preserve"> WIDA</w:t>
            </w:r>
            <w:r w:rsidRPr="5C8B07FA">
              <w:rPr>
                <w:rFonts w:ascii="Arial" w:hAnsi="Arial" w:cs="Arial"/>
                <w:sz w:val="24"/>
                <w:szCs w:val="24"/>
              </w:rPr>
              <w:t xml:space="preserve"> Alt</w:t>
            </w:r>
            <w:r w:rsidR="7EA70A3C" w:rsidRPr="5C8B07FA">
              <w:rPr>
                <w:rFonts w:ascii="Arial" w:hAnsi="Arial" w:cs="Arial"/>
                <w:sz w:val="24"/>
                <w:szCs w:val="24"/>
              </w:rPr>
              <w:t>ernate</w:t>
            </w:r>
            <w:r w:rsidRPr="5C8B07FA">
              <w:rPr>
                <w:rFonts w:ascii="Arial" w:hAnsi="Arial" w:cs="Arial"/>
                <w:sz w:val="24"/>
                <w:szCs w:val="24"/>
              </w:rPr>
              <w:t xml:space="preserve"> ACCESS</w:t>
            </w:r>
          </w:p>
          <w:p w14:paraId="472561C9" w14:textId="23212756" w:rsidR="008A5EB5" w:rsidRPr="00127D0E" w:rsidRDefault="7FFF14B4" w:rsidP="008A5EB5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rial" w:hAnsi="Arial" w:cs="Arial"/>
                <w:sz w:val="24"/>
                <w:szCs w:val="24"/>
              </w:rPr>
            </w:pPr>
            <w:r w:rsidRPr="5C8B07FA">
              <w:rPr>
                <w:rFonts w:ascii="Arial" w:hAnsi="Arial" w:cs="Arial"/>
                <w:sz w:val="24"/>
                <w:szCs w:val="24"/>
              </w:rPr>
              <w:t>Reweighted</w:t>
            </w:r>
            <w:r w:rsidR="008A5EB5" w:rsidRPr="5C8B07FA">
              <w:rPr>
                <w:rFonts w:ascii="Arial" w:hAnsi="Arial" w:cs="Arial"/>
                <w:sz w:val="24"/>
                <w:szCs w:val="24"/>
              </w:rPr>
              <w:t xml:space="preserve"> scores for exempted students</w:t>
            </w:r>
          </w:p>
          <w:p w14:paraId="00253BB6" w14:textId="77777777" w:rsidR="008A5EB5" w:rsidRPr="00127D0E" w:rsidRDefault="008A5EB5" w:rsidP="008A5EB5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Standard ACCESS SGPAs, future targets, and difficulty indices</w:t>
            </w:r>
          </w:p>
          <w:p w14:paraId="2F705783" w14:textId="7EEFE807" w:rsidR="008A5EB5" w:rsidRPr="00127D0E" w:rsidRDefault="008A5EB5" w:rsidP="008A5EB5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6"/>
              <w:rPr>
                <w:rFonts w:ascii="Arial" w:hAnsi="Arial" w:cs="Arial"/>
                <w:sz w:val="24"/>
                <w:szCs w:val="24"/>
              </w:rPr>
            </w:pPr>
            <w:r w:rsidRPr="5C8B07FA">
              <w:rPr>
                <w:rFonts w:ascii="Arial" w:hAnsi="Arial" w:cs="Arial"/>
                <w:sz w:val="24"/>
                <w:szCs w:val="24"/>
              </w:rPr>
              <w:t>Reporting elements 1, 2, and 5 (progress, 6 years) for students who took standard ACCESS</w:t>
            </w:r>
          </w:p>
          <w:p w14:paraId="542E3F10" w14:textId="77777777" w:rsidR="008A5EB5" w:rsidRPr="00127D0E" w:rsidRDefault="008A5EB5" w:rsidP="007809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2" w:space="0" w:color="1F497D" w:themeColor="text2"/>
              <w:bottom w:val="single" w:sz="2" w:space="0" w:color="1F497D" w:themeColor="text2"/>
            </w:tcBorders>
          </w:tcPr>
          <w:p w14:paraId="5D00A388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DropBox Central in </w:t>
            </w:r>
            <w:r>
              <w:rPr>
                <w:rFonts w:ascii="Arial" w:hAnsi="Arial" w:cs="Arial"/>
                <w:sz w:val="24"/>
                <w:szCs w:val="24"/>
              </w:rPr>
              <w:t>DESE</w:t>
            </w:r>
            <w:r w:rsidRPr="00127D0E">
              <w:rPr>
                <w:rFonts w:ascii="Arial" w:hAnsi="Arial" w:cs="Arial"/>
                <w:sz w:val="24"/>
                <w:szCs w:val="24"/>
              </w:rPr>
              <w:t>'s Security Portal: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16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  <w:r w:rsidRPr="00127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8E7F81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363443" w14:textId="01BE75AC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368A98B">
              <w:rPr>
                <w:rFonts w:ascii="Arial" w:hAnsi="Arial" w:cs="Arial"/>
                <w:sz w:val="24"/>
                <w:szCs w:val="24"/>
              </w:rPr>
              <w:t xml:space="preserve">Edwin Analytics in </w:t>
            </w:r>
            <w:r>
              <w:rPr>
                <w:rFonts w:ascii="Arial" w:hAnsi="Arial" w:cs="Arial"/>
                <w:sz w:val="24"/>
                <w:szCs w:val="24"/>
              </w:rPr>
              <w:t>DESE</w:t>
            </w:r>
            <w:r w:rsidRPr="0368A98B">
              <w:rPr>
                <w:rFonts w:ascii="Arial" w:hAnsi="Arial" w:cs="Arial"/>
                <w:sz w:val="24"/>
                <w:szCs w:val="24"/>
              </w:rPr>
              <w:t>’s Security Portal:</w:t>
            </w:r>
            <w:r>
              <w:br/>
            </w:r>
            <w:hyperlink r:id="rId17">
              <w:r w:rsidRPr="0368A98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</w:p>
        </w:tc>
      </w:tr>
      <w:tr w:rsidR="008A5EB5" w:rsidRPr="00127D0E" w14:paraId="20C79806" w14:textId="77777777" w:rsidTr="00717750">
        <w:trPr>
          <w:trHeight w:val="98"/>
          <w:jc w:val="center"/>
        </w:trPr>
        <w:tc>
          <w:tcPr>
            <w:tcW w:w="833" w:type="pct"/>
          </w:tcPr>
          <w:p w14:paraId="589733CB" w14:textId="5D25B20F" w:rsidR="008A5EB5" w:rsidRPr="00127D0E" w:rsidRDefault="008A5EB5" w:rsidP="008A5EB5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August 28</w:t>
            </w:r>
          </w:p>
        </w:tc>
        <w:tc>
          <w:tcPr>
            <w:tcW w:w="2377" w:type="pct"/>
            <w:tcBorders>
              <w:top w:val="single" w:sz="2" w:space="0" w:color="1F497D" w:themeColor="text2"/>
              <w:bottom w:val="single" w:sz="2" w:space="0" w:color="1F497D" w:themeColor="text2"/>
            </w:tcBorders>
          </w:tcPr>
          <w:p w14:paraId="745EE01E" w14:textId="1083AEEC" w:rsidR="008A5EB5" w:rsidRPr="00127D0E" w:rsidRDefault="008A5EB5" w:rsidP="008A5EB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Preliminary student-level MCAS SGP results </w:t>
            </w:r>
            <w:r w:rsidRPr="00127D0E">
              <w:rPr>
                <w:rFonts w:ascii="Arial" w:hAnsi="Arial" w:cs="Arial"/>
                <w:sz w:val="24"/>
                <w:szCs w:val="24"/>
              </w:rPr>
              <w:t>available in MCAS DropBox</w:t>
            </w:r>
          </w:p>
        </w:tc>
        <w:tc>
          <w:tcPr>
            <w:tcW w:w="1790" w:type="pct"/>
            <w:tcBorders>
              <w:top w:val="single" w:sz="2" w:space="0" w:color="1F497D" w:themeColor="text2"/>
              <w:bottom w:val="single" w:sz="2" w:space="0" w:color="1F497D" w:themeColor="text2"/>
            </w:tcBorders>
          </w:tcPr>
          <w:p w14:paraId="411B0872" w14:textId="4E3C0E1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DropBox Central in </w:t>
            </w:r>
            <w:r>
              <w:rPr>
                <w:rFonts w:ascii="Arial" w:hAnsi="Arial" w:cs="Arial"/>
                <w:sz w:val="24"/>
                <w:szCs w:val="24"/>
              </w:rPr>
              <w:t>DESE</w:t>
            </w:r>
            <w:r w:rsidRPr="00127D0E">
              <w:rPr>
                <w:rFonts w:ascii="Arial" w:hAnsi="Arial" w:cs="Arial"/>
                <w:sz w:val="24"/>
                <w:szCs w:val="24"/>
              </w:rPr>
              <w:t>'s Security Portal: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18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</w:p>
          <w:p w14:paraId="4EDCA48F" w14:textId="7E421C75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B5" w:rsidRPr="00127D0E" w14:paraId="3C5B5B5E" w14:textId="77777777" w:rsidTr="00717750">
        <w:trPr>
          <w:trHeight w:val="85"/>
          <w:jc w:val="center"/>
        </w:trPr>
        <w:tc>
          <w:tcPr>
            <w:tcW w:w="833" w:type="pct"/>
            <w:tcBorders>
              <w:top w:val="single" w:sz="2" w:space="0" w:color="1F497D" w:themeColor="text2"/>
              <w:right w:val="single" w:sz="4" w:space="0" w:color="1F497D" w:themeColor="text2"/>
            </w:tcBorders>
          </w:tcPr>
          <w:p w14:paraId="1E6EDDF7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lastRenderedPageBreak/>
              <w:t>Early September</w:t>
            </w:r>
          </w:p>
          <w:p w14:paraId="5FB7BD23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7" w:type="pct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1E45FFE9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MCAS-Alt feedback forms </w:t>
            </w:r>
            <w:r w:rsidRPr="00127D0E">
              <w:rPr>
                <w:rFonts w:ascii="Arial" w:hAnsi="Arial" w:cs="Arial"/>
                <w:sz w:val="24"/>
                <w:szCs w:val="24"/>
              </w:rPr>
              <w:t>received by schools</w:t>
            </w:r>
          </w:p>
          <w:p w14:paraId="26DFC18E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71113641" w14:textId="7E774371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UPS delivery to district offices</w:t>
            </w:r>
          </w:p>
        </w:tc>
      </w:tr>
      <w:tr w:rsidR="008A5EB5" w:rsidRPr="00127D0E" w14:paraId="2A0CF6A7" w14:textId="77777777" w:rsidTr="00717750">
        <w:trPr>
          <w:trHeight w:val="85"/>
          <w:jc w:val="center"/>
        </w:trPr>
        <w:tc>
          <w:tcPr>
            <w:tcW w:w="833" w:type="pct"/>
            <w:tcBorders>
              <w:right w:val="single" w:sz="4" w:space="0" w:color="1F497D" w:themeColor="text2"/>
            </w:tcBorders>
          </w:tcPr>
          <w:p w14:paraId="06867583" w14:textId="3F69B956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Early September</w:t>
            </w:r>
          </w:p>
        </w:tc>
        <w:tc>
          <w:tcPr>
            <w:tcW w:w="2377" w:type="pct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4D2359B8" w14:textId="77777777" w:rsidR="008A5EB5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Preliminary embargoed accountability data 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for all districts and schools available in the Security Portal’s </w:t>
            </w:r>
            <w:r w:rsidRPr="00C253AB">
              <w:rPr>
                <w:rFonts w:ascii="Arial" w:hAnsi="Arial" w:cs="Arial"/>
                <w:sz w:val="24"/>
                <w:szCs w:val="24"/>
              </w:rPr>
              <w:t>Accountability Data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application </w:t>
            </w:r>
          </w:p>
          <w:p w14:paraId="6F56C8CD" w14:textId="76EF1B05" w:rsidR="007809F2" w:rsidRPr="00127D0E" w:rsidRDefault="007809F2" w:rsidP="008A5EB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383263E6" w14:textId="70F5621E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53AB">
              <w:rPr>
                <w:rFonts w:ascii="Arial" w:hAnsi="Arial" w:cs="Arial"/>
                <w:sz w:val="24"/>
                <w:szCs w:val="24"/>
              </w:rPr>
              <w:t>Accountability Data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application in </w:t>
            </w:r>
            <w:r>
              <w:rPr>
                <w:rFonts w:ascii="Arial" w:hAnsi="Arial" w:cs="Arial"/>
                <w:sz w:val="24"/>
                <w:szCs w:val="24"/>
              </w:rPr>
              <w:t>DESE</w:t>
            </w:r>
            <w:r w:rsidRPr="00127D0E">
              <w:rPr>
                <w:rFonts w:ascii="Arial" w:hAnsi="Arial" w:cs="Arial"/>
                <w:sz w:val="24"/>
                <w:szCs w:val="24"/>
              </w:rPr>
              <w:t>’s Security Portal: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19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  <w:r w:rsidRPr="00127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6252BC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B5" w:rsidRPr="00127D0E" w14:paraId="7486CFCB" w14:textId="77777777" w:rsidTr="00717750">
        <w:trPr>
          <w:trHeight w:val="85"/>
          <w:jc w:val="center"/>
        </w:trPr>
        <w:tc>
          <w:tcPr>
            <w:tcW w:w="833" w:type="pct"/>
            <w:tcBorders>
              <w:top w:val="single" w:sz="2" w:space="0" w:color="1F497D" w:themeColor="text2"/>
              <w:right w:val="single" w:sz="4" w:space="0" w:color="1F497D" w:themeColor="text2"/>
            </w:tcBorders>
          </w:tcPr>
          <w:p w14:paraId="123C3BB9" w14:textId="107D9A6C" w:rsidR="008A5EB5" w:rsidRPr="00087EE7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EE7">
              <w:rPr>
                <w:rFonts w:ascii="Arial" w:hAnsi="Arial" w:cs="Arial"/>
                <w:sz w:val="24"/>
                <w:szCs w:val="24"/>
              </w:rPr>
              <w:t>September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087EE7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A610DDA" w14:textId="10C209F8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EE7">
              <w:rPr>
                <w:rFonts w:ascii="Arial" w:hAnsi="Arial" w:cs="Arial"/>
                <w:sz w:val="24"/>
                <w:szCs w:val="24"/>
              </w:rPr>
              <w:t xml:space="preserve">1:00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87EE7">
              <w:rPr>
                <w:rFonts w:ascii="Arial" w:hAnsi="Arial" w:cs="Arial"/>
                <w:sz w:val="24"/>
                <w:szCs w:val="24"/>
              </w:rPr>
              <w:t xml:space="preserve">:00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87EE7">
              <w:rPr>
                <w:rFonts w:ascii="Arial" w:hAnsi="Arial" w:cs="Arial"/>
                <w:sz w:val="24"/>
                <w:szCs w:val="24"/>
              </w:rPr>
              <w:t>.m.</w:t>
            </w:r>
          </w:p>
        </w:tc>
        <w:tc>
          <w:tcPr>
            <w:tcW w:w="2377" w:type="pct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50647A29" w14:textId="3C02C4AF" w:rsidR="008A5EB5" w:rsidRPr="00087EE7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53AB">
              <w:rPr>
                <w:rFonts w:ascii="Arial" w:hAnsi="Arial" w:cs="Arial"/>
                <w:b/>
                <w:bCs/>
                <w:sz w:val="24"/>
                <w:szCs w:val="24"/>
              </w:rPr>
              <w:t>Accountability reporting webinar (option 1)</w:t>
            </w:r>
            <w:r w:rsidRPr="00087EE7">
              <w:rPr>
                <w:rFonts w:ascii="Arial" w:hAnsi="Arial" w:cs="Arial"/>
                <w:sz w:val="24"/>
                <w:szCs w:val="24"/>
              </w:rPr>
              <w:t xml:space="preserve"> to assist districts and schools in their review of preliminary accountability data </w:t>
            </w:r>
          </w:p>
          <w:p w14:paraId="485D1712" w14:textId="039BC640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364AF431" w14:textId="046E9660" w:rsidR="008A5EB5" w:rsidRPr="00127D0E" w:rsidRDefault="00D032F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Register here</w:t>
              </w:r>
            </w:hyperlink>
          </w:p>
        </w:tc>
      </w:tr>
      <w:tr w:rsidR="008A5EB5" w:rsidRPr="00127D0E" w14:paraId="77392637" w14:textId="77777777" w:rsidTr="00717750">
        <w:trPr>
          <w:trHeight w:val="85"/>
          <w:jc w:val="center"/>
        </w:trPr>
        <w:tc>
          <w:tcPr>
            <w:tcW w:w="833" w:type="pct"/>
            <w:tcBorders>
              <w:top w:val="single" w:sz="2" w:space="0" w:color="1F497D" w:themeColor="text2"/>
              <w:right w:val="single" w:sz="4" w:space="0" w:color="1F497D" w:themeColor="text2"/>
            </w:tcBorders>
          </w:tcPr>
          <w:p w14:paraId="133BDC79" w14:textId="0D79B288" w:rsidR="008A5EB5" w:rsidRPr="00C253AB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53AB"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C253AB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97D1403" w14:textId="7A85BC56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53AB">
              <w:rPr>
                <w:rFonts w:ascii="Arial" w:hAnsi="Arial" w:cs="Arial"/>
                <w:sz w:val="24"/>
                <w:szCs w:val="24"/>
              </w:rPr>
              <w:t>10:00 – 11:00 a.m.</w:t>
            </w:r>
          </w:p>
        </w:tc>
        <w:tc>
          <w:tcPr>
            <w:tcW w:w="2377" w:type="pct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779719CA" w14:textId="12DB23E3" w:rsidR="008A5EB5" w:rsidRPr="00C253AB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53AB">
              <w:rPr>
                <w:rFonts w:ascii="Arial" w:hAnsi="Arial" w:cs="Arial"/>
                <w:b/>
                <w:bCs/>
                <w:sz w:val="24"/>
                <w:szCs w:val="24"/>
              </w:rPr>
              <w:t>Accountability reporting webinar (option 2)</w:t>
            </w:r>
            <w:r w:rsidRPr="00C253AB">
              <w:rPr>
                <w:rFonts w:ascii="Arial" w:hAnsi="Arial" w:cs="Arial"/>
                <w:sz w:val="24"/>
                <w:szCs w:val="24"/>
              </w:rPr>
              <w:t xml:space="preserve"> to assist districts and schools in their review of preliminary accountability data </w:t>
            </w:r>
          </w:p>
          <w:p w14:paraId="0E758445" w14:textId="77777777" w:rsidR="008A5EB5" w:rsidRPr="00C253AB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4D6001FD" w14:textId="1E860149" w:rsidR="008A5EB5" w:rsidRPr="00127D0E" w:rsidRDefault="00D032F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Register here</w:t>
              </w:r>
            </w:hyperlink>
          </w:p>
        </w:tc>
      </w:tr>
      <w:tr w:rsidR="008A5EB5" w:rsidRPr="00127D0E" w14:paraId="403E3018" w14:textId="77777777" w:rsidTr="00717750">
        <w:trPr>
          <w:trHeight w:val="85"/>
          <w:jc w:val="center"/>
        </w:trPr>
        <w:tc>
          <w:tcPr>
            <w:tcW w:w="833" w:type="pct"/>
            <w:tcBorders>
              <w:top w:val="single" w:sz="2" w:space="0" w:color="1F497D" w:themeColor="text2"/>
              <w:right w:val="single" w:sz="4" w:space="0" w:color="1F497D" w:themeColor="text2"/>
            </w:tcBorders>
          </w:tcPr>
          <w:p w14:paraId="4CF7DE3E" w14:textId="0414A452" w:rsidR="008A5EB5" w:rsidRPr="00127D0E" w:rsidRDefault="0006563F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Late </w:t>
            </w:r>
            <w:r w:rsidR="008A5EB5" w:rsidRPr="00127D0E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2377" w:type="pct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5C15E0D7" w14:textId="25D4814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Official embargoed MCAS data </w:t>
            </w:r>
            <w:r w:rsidRPr="00127D0E">
              <w:rPr>
                <w:rFonts w:ascii="Arial" w:hAnsi="Arial" w:cs="Arial"/>
                <w:sz w:val="24"/>
                <w:szCs w:val="24"/>
              </w:rPr>
              <w:t>available in MCAS DropBox and Edwin Analytics</w:t>
            </w:r>
          </w:p>
        </w:tc>
        <w:tc>
          <w:tcPr>
            <w:tcW w:w="1790" w:type="pct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</w:tcPr>
          <w:p w14:paraId="0CE6BE39" w14:textId="1B213FA1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DropBox Central in </w:t>
            </w:r>
            <w:r>
              <w:rPr>
                <w:rFonts w:ascii="Arial" w:hAnsi="Arial" w:cs="Arial"/>
                <w:sz w:val="24"/>
                <w:szCs w:val="24"/>
              </w:rPr>
              <w:t>DESE</w:t>
            </w:r>
            <w:r w:rsidRPr="00127D0E">
              <w:rPr>
                <w:rFonts w:ascii="Arial" w:hAnsi="Arial" w:cs="Arial"/>
                <w:sz w:val="24"/>
                <w:szCs w:val="24"/>
              </w:rPr>
              <w:t>’s Security Portal: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22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</w:p>
          <w:p w14:paraId="0B1C3F94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BFC8B3" w14:textId="6592C13A" w:rsidR="008A5EB5" w:rsidRPr="00127D0E" w:rsidRDefault="008A5EB5" w:rsidP="008A5EB5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Edwin Analytics in </w:t>
            </w:r>
            <w:r>
              <w:rPr>
                <w:rFonts w:ascii="Arial" w:hAnsi="Arial" w:cs="Arial"/>
                <w:sz w:val="24"/>
                <w:szCs w:val="24"/>
              </w:rPr>
              <w:t>DESE</w:t>
            </w:r>
            <w:r w:rsidRPr="00127D0E">
              <w:rPr>
                <w:rFonts w:ascii="Arial" w:hAnsi="Arial" w:cs="Arial"/>
                <w:sz w:val="24"/>
                <w:szCs w:val="24"/>
              </w:rPr>
              <w:t>’s Security Portal: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23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</w:p>
          <w:p w14:paraId="4E5F7CA9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B5" w:rsidRPr="00127D0E" w14:paraId="1AF91795" w14:textId="77777777" w:rsidTr="00717750">
        <w:trPr>
          <w:trHeight w:val="17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D18" w14:textId="10670E0E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Late September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FFEF" w14:textId="77777777" w:rsidR="008A5EB5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Official embargoed accountability data 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for all districts and schools available in the Security Portal’s </w:t>
            </w:r>
            <w:r w:rsidRPr="00C253AB">
              <w:rPr>
                <w:rFonts w:ascii="Arial" w:hAnsi="Arial" w:cs="Arial"/>
                <w:sz w:val="24"/>
                <w:szCs w:val="24"/>
              </w:rPr>
              <w:t>Accountability Data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application </w:t>
            </w:r>
          </w:p>
          <w:p w14:paraId="5C31E813" w14:textId="709A29E5" w:rsidR="0006563F" w:rsidRPr="00127D0E" w:rsidRDefault="0006563F" w:rsidP="008A5EB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04A" w14:textId="4A0BC1AF" w:rsidR="008A5EB5" w:rsidRPr="00127D0E" w:rsidRDefault="008A5EB5" w:rsidP="008A5EB5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Accountability Data application in </w:t>
            </w:r>
            <w:r>
              <w:rPr>
                <w:rFonts w:ascii="Arial" w:hAnsi="Arial" w:cs="Arial"/>
                <w:sz w:val="24"/>
                <w:szCs w:val="24"/>
              </w:rPr>
              <w:t>DESE</w:t>
            </w:r>
            <w:r w:rsidRPr="00127D0E">
              <w:rPr>
                <w:rFonts w:ascii="Arial" w:hAnsi="Arial" w:cs="Arial"/>
                <w:sz w:val="24"/>
                <w:szCs w:val="24"/>
              </w:rPr>
              <w:t>’s Security Portal: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24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</w:p>
          <w:p w14:paraId="01A11040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B5" w:rsidRPr="00127D0E" w14:paraId="38ABFE5C" w14:textId="77777777" w:rsidTr="00717750">
        <w:trPr>
          <w:trHeight w:val="5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94E1C" w14:textId="55E2A00D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Late September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944" w14:textId="41DE3CC5" w:rsidR="008A5EB5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>Official state, district, and school-level MCAS, MCAS-Alt, and accountability results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 released to the public</w:t>
            </w:r>
          </w:p>
          <w:p w14:paraId="76CE4B90" w14:textId="40123AD4" w:rsidR="00CA0A77" w:rsidRPr="00127D0E" w:rsidRDefault="00CA0A77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50D" w14:textId="7118D9A3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Department’s website: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25" w:history="1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https://profiles.doe.mass.edu/</w:t>
              </w:r>
            </w:hyperlink>
          </w:p>
          <w:p w14:paraId="20D579BD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B5" w:rsidRPr="00127D0E" w14:paraId="6BA90C49" w14:textId="77777777" w:rsidTr="00717750">
        <w:trPr>
          <w:trHeight w:val="494"/>
          <w:jc w:val="center"/>
        </w:trPr>
        <w:tc>
          <w:tcPr>
            <w:tcW w:w="833" w:type="pct"/>
          </w:tcPr>
          <w:p w14:paraId="373D53A0" w14:textId="068DF2FB" w:rsidR="008A5EB5" w:rsidRPr="00127D0E" w:rsidRDefault="00717750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Late September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2" w:space="0" w:color="1F497D" w:themeColor="text2"/>
            </w:tcBorders>
          </w:tcPr>
          <w:p w14:paraId="51C5C20E" w14:textId="77777777" w:rsidR="008A5EB5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>Electronic MCAS Individual Student Reports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(ISRs)</w:t>
            </w: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7D0E">
              <w:rPr>
                <w:rFonts w:ascii="Arial" w:hAnsi="Arial" w:cs="Arial"/>
                <w:sz w:val="24"/>
                <w:szCs w:val="24"/>
              </w:rPr>
              <w:t xml:space="preserve">for students participating in standard MCAS tests available </w:t>
            </w:r>
          </w:p>
          <w:p w14:paraId="7D74D3E3" w14:textId="33DF55A2" w:rsidR="00CA0A77" w:rsidRPr="00127D0E" w:rsidRDefault="00CA0A77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4" w:space="0" w:color="auto"/>
              <w:bottom w:val="single" w:sz="2" w:space="0" w:color="1F497D" w:themeColor="text2"/>
            </w:tcBorders>
          </w:tcPr>
          <w:p w14:paraId="0EECAD5C" w14:textId="757C2FEE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TBA</w:t>
            </w:r>
          </w:p>
          <w:p w14:paraId="22FD54C0" w14:textId="099EFD5B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B5" w:rsidRPr="00127D0E" w14:paraId="55C7D42C" w14:textId="77777777" w:rsidTr="00717750">
        <w:trPr>
          <w:trHeight w:val="50"/>
          <w:jc w:val="center"/>
        </w:trPr>
        <w:tc>
          <w:tcPr>
            <w:tcW w:w="833" w:type="pct"/>
          </w:tcPr>
          <w:p w14:paraId="4F4931BF" w14:textId="1C2CD666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lastRenderedPageBreak/>
              <w:t>Late September</w:t>
            </w:r>
          </w:p>
        </w:tc>
        <w:tc>
          <w:tcPr>
            <w:tcW w:w="2377" w:type="pct"/>
            <w:tcBorders>
              <w:top w:val="single" w:sz="2" w:space="0" w:color="1F497D" w:themeColor="text2"/>
            </w:tcBorders>
          </w:tcPr>
          <w:p w14:paraId="1BF7FB87" w14:textId="77777777" w:rsidR="008A5EB5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>Printed MCAS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SRs </w:t>
            </w: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7D0E">
              <w:rPr>
                <w:rFonts w:ascii="Arial" w:hAnsi="Arial" w:cs="Arial"/>
                <w:sz w:val="24"/>
                <w:szCs w:val="24"/>
              </w:rPr>
              <w:t>for students participating in standard MCAS tests and MCAS-Alt</w:t>
            </w: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7D0E">
              <w:rPr>
                <w:rFonts w:ascii="Arial" w:hAnsi="Arial" w:cs="Arial"/>
                <w:sz w:val="24"/>
                <w:szCs w:val="24"/>
              </w:rPr>
              <w:t>delivered to districts</w:t>
            </w:r>
          </w:p>
          <w:p w14:paraId="7C0B565B" w14:textId="1667B235" w:rsidR="00CA0A77" w:rsidRPr="00127D0E" w:rsidRDefault="00CA0A77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2" w:space="0" w:color="1F497D" w:themeColor="text2"/>
            </w:tcBorders>
          </w:tcPr>
          <w:p w14:paraId="59FCE41B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UPS delivery to district offices</w:t>
            </w:r>
          </w:p>
        </w:tc>
      </w:tr>
      <w:tr w:rsidR="008A5EB5" w:rsidRPr="00127D0E" w14:paraId="3C4FED7E" w14:textId="77777777" w:rsidTr="00717750">
        <w:trPr>
          <w:trHeight w:val="50"/>
          <w:jc w:val="center"/>
        </w:trPr>
        <w:tc>
          <w:tcPr>
            <w:tcW w:w="833" w:type="pct"/>
          </w:tcPr>
          <w:p w14:paraId="71340D4D" w14:textId="26D4C5E3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Early January</w:t>
            </w:r>
          </w:p>
        </w:tc>
        <w:tc>
          <w:tcPr>
            <w:tcW w:w="2377" w:type="pct"/>
          </w:tcPr>
          <w:p w14:paraId="74EF3A08" w14:textId="6E1FFA5E" w:rsidR="008A5EB5" w:rsidRPr="00E375EF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75EF">
              <w:rPr>
                <w:rFonts w:ascii="Arial" w:hAnsi="Arial" w:cs="Arial"/>
                <w:b/>
                <w:bCs/>
                <w:sz w:val="24"/>
                <w:szCs w:val="24"/>
              </w:rPr>
              <w:t>ACCESS Round 3</w:t>
            </w:r>
            <w:r>
              <w:rPr>
                <w:rFonts w:ascii="Arial" w:hAnsi="Arial" w:cs="Arial"/>
                <w:sz w:val="24"/>
                <w:szCs w:val="24"/>
              </w:rPr>
              <w:t xml:space="preserve"> available</w:t>
            </w:r>
          </w:p>
        </w:tc>
        <w:tc>
          <w:tcPr>
            <w:tcW w:w="1790" w:type="pct"/>
          </w:tcPr>
          <w:p w14:paraId="1F980C81" w14:textId="232C50E8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DropBox Central in </w:t>
            </w:r>
            <w:r>
              <w:rPr>
                <w:rFonts w:ascii="Arial" w:hAnsi="Arial" w:cs="Arial"/>
                <w:sz w:val="24"/>
                <w:szCs w:val="24"/>
              </w:rPr>
              <w:t>DESE</w:t>
            </w:r>
            <w:r w:rsidRPr="00127D0E">
              <w:rPr>
                <w:rFonts w:ascii="Arial" w:hAnsi="Arial" w:cs="Arial"/>
                <w:sz w:val="24"/>
                <w:szCs w:val="24"/>
              </w:rPr>
              <w:t>’s Security Portal: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26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</w:p>
          <w:p w14:paraId="27247679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E1CFFB" w14:textId="762889DA" w:rsidR="008A5EB5" w:rsidRPr="00127D0E" w:rsidRDefault="008A5EB5" w:rsidP="008A5EB5">
            <w:pPr>
              <w:spacing w:after="0" w:line="240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 xml:space="preserve">Edwin Analytics in </w:t>
            </w:r>
            <w:r>
              <w:rPr>
                <w:rFonts w:ascii="Arial" w:hAnsi="Arial" w:cs="Arial"/>
                <w:sz w:val="24"/>
                <w:szCs w:val="24"/>
              </w:rPr>
              <w:t>DESE</w:t>
            </w:r>
            <w:r w:rsidRPr="00127D0E">
              <w:rPr>
                <w:rFonts w:ascii="Arial" w:hAnsi="Arial" w:cs="Arial"/>
                <w:sz w:val="24"/>
                <w:szCs w:val="24"/>
              </w:rPr>
              <w:t>’s Security Portal: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27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https://gateway.edu.state.ma.us/</w:t>
              </w:r>
            </w:hyperlink>
          </w:p>
          <w:p w14:paraId="189236E0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EB5" w:rsidRPr="00127D0E" w14:paraId="02DC9D2A" w14:textId="77777777" w:rsidTr="00717750">
        <w:trPr>
          <w:trHeight w:val="50"/>
          <w:jc w:val="center"/>
        </w:trPr>
        <w:tc>
          <w:tcPr>
            <w:tcW w:w="833" w:type="pct"/>
          </w:tcPr>
          <w:p w14:paraId="677673B2" w14:textId="0DA34251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D0E">
              <w:rPr>
                <w:rFonts w:ascii="Arial" w:hAnsi="Arial" w:cs="Arial"/>
                <w:sz w:val="24"/>
                <w:szCs w:val="24"/>
              </w:rPr>
              <w:t>Late January</w:t>
            </w:r>
          </w:p>
        </w:tc>
        <w:tc>
          <w:tcPr>
            <w:tcW w:w="2377" w:type="pct"/>
          </w:tcPr>
          <w:p w14:paraId="464159B7" w14:textId="41572172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and school report cards </w:t>
            </w:r>
            <w:r w:rsidRPr="00127D0E">
              <w:rPr>
                <w:rFonts w:ascii="Arial" w:hAnsi="Arial" w:cs="Arial"/>
                <w:sz w:val="24"/>
                <w:szCs w:val="24"/>
              </w:rPr>
              <w:t>available to the public</w:t>
            </w:r>
            <w:r w:rsidRPr="00127D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41BAA74" w14:textId="77777777" w:rsidR="008A5EB5" w:rsidRPr="00127D0E" w:rsidRDefault="008A5EB5" w:rsidP="008A5EB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0" w:type="pct"/>
          </w:tcPr>
          <w:p w14:paraId="64E12DD3" w14:textId="77777777" w:rsidR="008A5EB5" w:rsidRDefault="008A5EB5" w:rsidP="008A5EB5">
            <w:pPr>
              <w:spacing w:after="0" w:line="240" w:lineRule="auto"/>
            </w:pPr>
            <w:r w:rsidRPr="00127D0E">
              <w:rPr>
                <w:rFonts w:ascii="Arial" w:hAnsi="Arial" w:cs="Arial"/>
                <w:sz w:val="24"/>
                <w:szCs w:val="24"/>
              </w:rPr>
              <w:t>Department’s report card website:</w:t>
            </w:r>
            <w:r w:rsidRPr="00127D0E">
              <w:rPr>
                <w:rFonts w:ascii="Arial" w:hAnsi="Arial" w:cs="Arial"/>
                <w:sz w:val="24"/>
                <w:szCs w:val="24"/>
              </w:rPr>
              <w:br/>
            </w:r>
            <w:hyperlink r:id="rId28" w:history="1">
              <w:r w:rsidRPr="00127D0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https://reportcards.doe.mass.edu/</w:t>
              </w:r>
            </w:hyperlink>
          </w:p>
          <w:p w14:paraId="40EA982C" w14:textId="2FE62410" w:rsidR="009A51E7" w:rsidRPr="00127D0E" w:rsidRDefault="009A51E7" w:rsidP="008A5E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D0E24" w14:textId="6A088109" w:rsidR="00E25131" w:rsidRPr="00127D0E" w:rsidRDefault="00E25131" w:rsidP="007A5B03">
      <w:pPr>
        <w:rPr>
          <w:rFonts w:ascii="Arial" w:hAnsi="Arial" w:cs="Arial"/>
          <w:sz w:val="24"/>
          <w:szCs w:val="24"/>
        </w:rPr>
      </w:pPr>
    </w:p>
    <w:sectPr w:rsidR="00E25131" w:rsidRPr="00127D0E" w:rsidSect="00AA57F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4CF8" w14:textId="77777777" w:rsidR="00D063C7" w:rsidRDefault="00D063C7">
      <w:r>
        <w:separator/>
      </w:r>
    </w:p>
  </w:endnote>
  <w:endnote w:type="continuationSeparator" w:id="0">
    <w:p w14:paraId="1C4E4659" w14:textId="77777777" w:rsidR="00D063C7" w:rsidRDefault="00D063C7">
      <w:r>
        <w:continuationSeparator/>
      </w:r>
    </w:p>
  </w:endnote>
  <w:endnote w:type="continuationNotice" w:id="1">
    <w:p w14:paraId="0FAC7FC5" w14:textId="77777777" w:rsidR="00D063C7" w:rsidRDefault="00D063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4C4F4" w14:textId="77777777" w:rsidR="002748C8" w:rsidRDefault="00274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5AB2E" w14:textId="14462A3C" w:rsidR="00C41CA1" w:rsidRPr="00127D0E" w:rsidRDefault="0037737D" w:rsidP="0037737D">
    <w:pPr>
      <w:pStyle w:val="Footer"/>
      <w:spacing w:after="0"/>
      <w:jc w:val="right"/>
      <w:rPr>
        <w:rFonts w:ascii="Arial" w:hAnsi="Arial" w:cs="Arial"/>
        <w:sz w:val="24"/>
        <w:szCs w:val="24"/>
      </w:rPr>
    </w:pPr>
    <w:r w:rsidRPr="00127D0E">
      <w:rPr>
        <w:rFonts w:ascii="Arial" w:hAnsi="Arial" w:cs="Arial"/>
        <w:sz w:val="24"/>
        <w:szCs w:val="24"/>
      </w:rPr>
      <w:t xml:space="preserve"> </w:t>
    </w:r>
    <w:r w:rsidRPr="00127D0E">
      <w:rPr>
        <w:rFonts w:ascii="Arial" w:hAnsi="Arial" w:cs="Arial"/>
        <w:sz w:val="24"/>
        <w:szCs w:val="24"/>
      </w:rPr>
      <w:fldChar w:fldCharType="begin"/>
    </w:r>
    <w:r w:rsidRPr="00127D0E">
      <w:rPr>
        <w:rFonts w:ascii="Arial" w:hAnsi="Arial" w:cs="Arial"/>
        <w:sz w:val="24"/>
        <w:szCs w:val="24"/>
      </w:rPr>
      <w:instrText xml:space="preserve"> PAGE   \* MERGEFORMAT </w:instrText>
    </w:r>
    <w:r w:rsidRPr="00127D0E">
      <w:rPr>
        <w:rFonts w:ascii="Arial" w:hAnsi="Arial" w:cs="Arial"/>
        <w:sz w:val="24"/>
        <w:szCs w:val="24"/>
      </w:rPr>
      <w:fldChar w:fldCharType="separate"/>
    </w:r>
    <w:r w:rsidR="0093411A" w:rsidRPr="00127D0E">
      <w:rPr>
        <w:rFonts w:ascii="Arial" w:hAnsi="Arial" w:cs="Arial"/>
        <w:noProof/>
        <w:sz w:val="24"/>
        <w:szCs w:val="24"/>
      </w:rPr>
      <w:t>1</w:t>
    </w:r>
    <w:r w:rsidRPr="00127D0E">
      <w:rPr>
        <w:rFonts w:ascii="Arial" w:hAnsi="Arial" w:cs="Arial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C80A" w14:textId="77777777" w:rsidR="00C41CA1" w:rsidRPr="002E7193" w:rsidRDefault="00C41CA1" w:rsidP="00592156">
    <w:pPr>
      <w:tabs>
        <w:tab w:val="left" w:pos="8640"/>
      </w:tabs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3BD89" w14:textId="77777777" w:rsidR="00D063C7" w:rsidRDefault="00D063C7">
      <w:r>
        <w:separator/>
      </w:r>
    </w:p>
  </w:footnote>
  <w:footnote w:type="continuationSeparator" w:id="0">
    <w:p w14:paraId="3B068DC4" w14:textId="77777777" w:rsidR="00D063C7" w:rsidRDefault="00D063C7">
      <w:r>
        <w:continuationSeparator/>
      </w:r>
    </w:p>
  </w:footnote>
  <w:footnote w:type="continuationNotice" w:id="1">
    <w:p w14:paraId="1D47369F" w14:textId="77777777" w:rsidR="00D063C7" w:rsidRDefault="00D063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1760" w14:textId="1B014FB8" w:rsidR="00A645C1" w:rsidRDefault="00000000">
    <w:pPr>
      <w:pStyle w:val="Header"/>
    </w:pPr>
    <w:r>
      <w:rPr>
        <w:noProof/>
      </w:rPr>
      <w:pict w14:anchorId="4A7C3B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873876" o:spid="_x0000_s1026" type="#_x0000_t136" style="position:absolute;margin-left:0;margin-top:0;width:475.85pt;height:285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EA93" w14:textId="20C3D6CD" w:rsidR="00E76931" w:rsidRPr="00127D0E" w:rsidRDefault="00AA57F1" w:rsidP="00AA57F1">
    <w:pPr>
      <w:pStyle w:val="Header"/>
      <w:spacing w:after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5" behindDoc="0" locked="0" layoutInCell="1" allowOverlap="1" wp14:anchorId="14142FCC" wp14:editId="48932F0F">
          <wp:simplePos x="0" y="0"/>
          <wp:positionH relativeFrom="column">
            <wp:posOffset>-36830</wp:posOffset>
          </wp:positionH>
          <wp:positionV relativeFrom="paragraph">
            <wp:posOffset>-112395</wp:posOffset>
          </wp:positionV>
          <wp:extent cx="1901952" cy="402336"/>
          <wp:effectExtent l="0" t="0" r="3175" b="0"/>
          <wp:wrapNone/>
          <wp:docPr id="2078319186" name="Picture 1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319186" name="Picture 1" descr="MA Department of Elementary and Secondary Educat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952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2DF578" w:rsidRPr="00127D0E">
      <w:rPr>
        <w:rFonts w:ascii="Arial" w:hAnsi="Arial" w:cs="Arial"/>
        <w:sz w:val="24"/>
        <w:szCs w:val="24"/>
      </w:rPr>
      <w:t>Last updated</w:t>
    </w:r>
    <w:r w:rsidR="007D7711" w:rsidRPr="00127D0E">
      <w:rPr>
        <w:rFonts w:ascii="Arial" w:hAnsi="Arial" w:cs="Arial"/>
        <w:sz w:val="24"/>
        <w:szCs w:val="24"/>
      </w:rPr>
      <w:t>:</w:t>
    </w:r>
    <w:r w:rsidR="001A318B" w:rsidRPr="00127D0E">
      <w:rPr>
        <w:rFonts w:ascii="Arial" w:hAnsi="Arial" w:cs="Arial"/>
        <w:sz w:val="24"/>
        <w:szCs w:val="24"/>
      </w:rPr>
      <w:t xml:space="preserve"> </w:t>
    </w:r>
    <w:r w:rsidR="00982CB9">
      <w:rPr>
        <w:rFonts w:ascii="Arial" w:hAnsi="Arial" w:cs="Arial"/>
        <w:sz w:val="24"/>
        <w:szCs w:val="24"/>
      </w:rPr>
      <w:t>August 4</w:t>
    </w:r>
    <w:r w:rsidR="000F48D0" w:rsidRPr="00127D0E">
      <w:rPr>
        <w:rFonts w:ascii="Arial" w:hAnsi="Arial" w:cs="Arial"/>
        <w:sz w:val="24"/>
        <w:szCs w:val="24"/>
      </w:rPr>
      <w:t>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A490" w14:textId="7212CDC4" w:rsidR="00C41CA1" w:rsidRDefault="00000000" w:rsidP="00AE2097">
    <w:pPr>
      <w:pStyle w:val="Header"/>
      <w:tabs>
        <w:tab w:val="clear" w:pos="4320"/>
        <w:tab w:val="clear" w:pos="8640"/>
        <w:tab w:val="left" w:pos="4368"/>
      </w:tabs>
      <w:spacing w:before="240" w:after="0"/>
    </w:pPr>
    <w:r>
      <w:rPr>
        <w:noProof/>
      </w:rPr>
      <w:pict w14:anchorId="47ED34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873875" o:spid="_x0000_s1025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1EB"/>
    <w:multiLevelType w:val="hybridMultilevel"/>
    <w:tmpl w:val="0DEEE6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11F2"/>
    <w:multiLevelType w:val="hybridMultilevel"/>
    <w:tmpl w:val="325C5536"/>
    <w:lvl w:ilvl="0" w:tplc="46989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3AF7"/>
    <w:multiLevelType w:val="multilevel"/>
    <w:tmpl w:val="A842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C36DEE"/>
    <w:multiLevelType w:val="hybridMultilevel"/>
    <w:tmpl w:val="1C868964"/>
    <w:lvl w:ilvl="0" w:tplc="C8F4C894">
      <w:start w:val="1"/>
      <w:numFmt w:val="bullet"/>
      <w:pStyle w:val="Bulletinden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5184D"/>
    <w:multiLevelType w:val="hybridMultilevel"/>
    <w:tmpl w:val="DDE0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7E7"/>
    <w:multiLevelType w:val="hybridMultilevel"/>
    <w:tmpl w:val="813437FA"/>
    <w:lvl w:ilvl="0" w:tplc="46989442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45C0EFF"/>
    <w:multiLevelType w:val="multilevel"/>
    <w:tmpl w:val="FAD2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C961DD"/>
    <w:multiLevelType w:val="hybridMultilevel"/>
    <w:tmpl w:val="6BD067BE"/>
    <w:lvl w:ilvl="0" w:tplc="93C6B3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DAA"/>
    <w:multiLevelType w:val="hybridMultilevel"/>
    <w:tmpl w:val="AFF27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5D0A"/>
    <w:multiLevelType w:val="multilevel"/>
    <w:tmpl w:val="6BD067B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B23ED"/>
    <w:multiLevelType w:val="hybridMultilevel"/>
    <w:tmpl w:val="0C5E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1D42"/>
    <w:multiLevelType w:val="hybridMultilevel"/>
    <w:tmpl w:val="6262B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F4F23"/>
    <w:multiLevelType w:val="hybridMultilevel"/>
    <w:tmpl w:val="4B2C40C6"/>
    <w:lvl w:ilvl="0" w:tplc="46989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6141D"/>
    <w:multiLevelType w:val="multilevel"/>
    <w:tmpl w:val="856C0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7D797B"/>
    <w:multiLevelType w:val="hybridMultilevel"/>
    <w:tmpl w:val="5B76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6B10"/>
    <w:multiLevelType w:val="hybridMultilevel"/>
    <w:tmpl w:val="2A9E5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45E8F"/>
    <w:multiLevelType w:val="hybridMultilevel"/>
    <w:tmpl w:val="FAF04F2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A72CEFC">
      <w:numFmt w:val="bullet"/>
      <w:lvlText w:val="•"/>
      <w:lvlJc w:val="left"/>
      <w:pPr>
        <w:ind w:left="1980" w:hanging="360"/>
      </w:pPr>
      <w:rPr>
        <w:rFonts w:ascii="Cambria" w:eastAsia="Times New Roman" w:hAnsi="Cambria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06248B9"/>
    <w:multiLevelType w:val="hybridMultilevel"/>
    <w:tmpl w:val="5D18CB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7533AD"/>
    <w:multiLevelType w:val="multilevel"/>
    <w:tmpl w:val="5BB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E221DC"/>
    <w:multiLevelType w:val="multilevel"/>
    <w:tmpl w:val="3C1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F03335"/>
    <w:multiLevelType w:val="hybridMultilevel"/>
    <w:tmpl w:val="643AA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50C4B"/>
    <w:multiLevelType w:val="multilevel"/>
    <w:tmpl w:val="A81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B9649C"/>
    <w:multiLevelType w:val="hybridMultilevel"/>
    <w:tmpl w:val="E47645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4810"/>
    <w:multiLevelType w:val="hybridMultilevel"/>
    <w:tmpl w:val="938AB4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A33E72"/>
    <w:multiLevelType w:val="hybridMultilevel"/>
    <w:tmpl w:val="ADA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E2C22"/>
    <w:multiLevelType w:val="hybridMultilevel"/>
    <w:tmpl w:val="A1386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3212520">
    <w:abstractNumId w:val="1"/>
  </w:num>
  <w:num w:numId="2" w16cid:durableId="546651860">
    <w:abstractNumId w:val="12"/>
  </w:num>
  <w:num w:numId="3" w16cid:durableId="364523924">
    <w:abstractNumId w:val="5"/>
  </w:num>
  <w:num w:numId="4" w16cid:durableId="1902322113">
    <w:abstractNumId w:val="22"/>
  </w:num>
  <w:num w:numId="5" w16cid:durableId="823549948">
    <w:abstractNumId w:val="25"/>
  </w:num>
  <w:num w:numId="6" w16cid:durableId="278143827">
    <w:abstractNumId w:val="7"/>
  </w:num>
  <w:num w:numId="7" w16cid:durableId="282856870">
    <w:abstractNumId w:val="9"/>
  </w:num>
  <w:num w:numId="8" w16cid:durableId="1282107607">
    <w:abstractNumId w:val="8"/>
  </w:num>
  <w:num w:numId="9" w16cid:durableId="2033650858">
    <w:abstractNumId w:val="20"/>
  </w:num>
  <w:num w:numId="10" w16cid:durableId="111704174">
    <w:abstractNumId w:val="23"/>
  </w:num>
  <w:num w:numId="11" w16cid:durableId="816992931">
    <w:abstractNumId w:val="24"/>
  </w:num>
  <w:num w:numId="12" w16cid:durableId="880214541">
    <w:abstractNumId w:val="15"/>
  </w:num>
  <w:num w:numId="13" w16cid:durableId="2080593016">
    <w:abstractNumId w:val="3"/>
  </w:num>
  <w:num w:numId="14" w16cid:durableId="393158840">
    <w:abstractNumId w:val="17"/>
  </w:num>
  <w:num w:numId="15" w16cid:durableId="208687215">
    <w:abstractNumId w:val="13"/>
  </w:num>
  <w:num w:numId="16" w16cid:durableId="120538837">
    <w:abstractNumId w:val="0"/>
  </w:num>
  <w:num w:numId="17" w16cid:durableId="224879054">
    <w:abstractNumId w:val="6"/>
  </w:num>
  <w:num w:numId="18" w16cid:durableId="1238519374">
    <w:abstractNumId w:val="10"/>
  </w:num>
  <w:num w:numId="19" w16cid:durableId="1257710397">
    <w:abstractNumId w:val="2"/>
  </w:num>
  <w:num w:numId="20" w16cid:durableId="1294408511">
    <w:abstractNumId w:val="19"/>
  </w:num>
  <w:num w:numId="21" w16cid:durableId="706955410">
    <w:abstractNumId w:val="21"/>
  </w:num>
  <w:num w:numId="22" w16cid:durableId="109278820">
    <w:abstractNumId w:val="18"/>
  </w:num>
  <w:num w:numId="23" w16cid:durableId="1993483583">
    <w:abstractNumId w:val="4"/>
  </w:num>
  <w:num w:numId="24" w16cid:durableId="283926516">
    <w:abstractNumId w:val="11"/>
  </w:num>
  <w:num w:numId="25" w16cid:durableId="517542012">
    <w:abstractNumId w:val="14"/>
  </w:num>
  <w:num w:numId="26" w16cid:durableId="183136313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BC"/>
    <w:rsid w:val="00001515"/>
    <w:rsid w:val="00003A4D"/>
    <w:rsid w:val="000048FB"/>
    <w:rsid w:val="00005377"/>
    <w:rsid w:val="000068FF"/>
    <w:rsid w:val="00006CB2"/>
    <w:rsid w:val="00007C06"/>
    <w:rsid w:val="000105EF"/>
    <w:rsid w:val="00011063"/>
    <w:rsid w:val="00011740"/>
    <w:rsid w:val="00014C81"/>
    <w:rsid w:val="00015F88"/>
    <w:rsid w:val="00016A3E"/>
    <w:rsid w:val="00017CF1"/>
    <w:rsid w:val="00020B07"/>
    <w:rsid w:val="0002406B"/>
    <w:rsid w:val="00026510"/>
    <w:rsid w:val="00027FA1"/>
    <w:rsid w:val="00030B91"/>
    <w:rsid w:val="00030EFD"/>
    <w:rsid w:val="00031DFB"/>
    <w:rsid w:val="00032D68"/>
    <w:rsid w:val="00032DE6"/>
    <w:rsid w:val="00033634"/>
    <w:rsid w:val="00034B8C"/>
    <w:rsid w:val="000353EC"/>
    <w:rsid w:val="00035CE3"/>
    <w:rsid w:val="00036240"/>
    <w:rsid w:val="000367AB"/>
    <w:rsid w:val="00040A44"/>
    <w:rsid w:val="00041D60"/>
    <w:rsid w:val="00041EF7"/>
    <w:rsid w:val="00041EFF"/>
    <w:rsid w:val="0004304E"/>
    <w:rsid w:val="0004382B"/>
    <w:rsid w:val="00044F50"/>
    <w:rsid w:val="00045CDB"/>
    <w:rsid w:val="0004603D"/>
    <w:rsid w:val="0004617F"/>
    <w:rsid w:val="00047E6E"/>
    <w:rsid w:val="0005384B"/>
    <w:rsid w:val="00053891"/>
    <w:rsid w:val="00053C3E"/>
    <w:rsid w:val="00054C78"/>
    <w:rsid w:val="00054E52"/>
    <w:rsid w:val="00055204"/>
    <w:rsid w:val="0005573F"/>
    <w:rsid w:val="00055DF0"/>
    <w:rsid w:val="00057D74"/>
    <w:rsid w:val="000626F4"/>
    <w:rsid w:val="00062EF3"/>
    <w:rsid w:val="000648BD"/>
    <w:rsid w:val="00065196"/>
    <w:rsid w:val="00065442"/>
    <w:rsid w:val="0006559D"/>
    <w:rsid w:val="0006563F"/>
    <w:rsid w:val="000658F6"/>
    <w:rsid w:val="00070379"/>
    <w:rsid w:val="00072AF7"/>
    <w:rsid w:val="00073081"/>
    <w:rsid w:val="00073B5A"/>
    <w:rsid w:val="0007579E"/>
    <w:rsid w:val="00077602"/>
    <w:rsid w:val="00077C2E"/>
    <w:rsid w:val="000817F2"/>
    <w:rsid w:val="00085375"/>
    <w:rsid w:val="0008574E"/>
    <w:rsid w:val="00085B4F"/>
    <w:rsid w:val="00090061"/>
    <w:rsid w:val="00090112"/>
    <w:rsid w:val="00093EFD"/>
    <w:rsid w:val="00094F7F"/>
    <w:rsid w:val="00096431"/>
    <w:rsid w:val="000A0109"/>
    <w:rsid w:val="000A38E7"/>
    <w:rsid w:val="000A4ADB"/>
    <w:rsid w:val="000A4E21"/>
    <w:rsid w:val="000A5A4A"/>
    <w:rsid w:val="000A74F5"/>
    <w:rsid w:val="000A7DAE"/>
    <w:rsid w:val="000B159E"/>
    <w:rsid w:val="000B4FBC"/>
    <w:rsid w:val="000C05D8"/>
    <w:rsid w:val="000C18A7"/>
    <w:rsid w:val="000C3915"/>
    <w:rsid w:val="000C4325"/>
    <w:rsid w:val="000C628F"/>
    <w:rsid w:val="000C6BC0"/>
    <w:rsid w:val="000C7185"/>
    <w:rsid w:val="000D10BD"/>
    <w:rsid w:val="000D15A5"/>
    <w:rsid w:val="000D2131"/>
    <w:rsid w:val="000D2EFC"/>
    <w:rsid w:val="000D32A1"/>
    <w:rsid w:val="000D32C9"/>
    <w:rsid w:val="000D59A0"/>
    <w:rsid w:val="000D7374"/>
    <w:rsid w:val="000E01ED"/>
    <w:rsid w:val="000E089B"/>
    <w:rsid w:val="000E0FB1"/>
    <w:rsid w:val="000E3749"/>
    <w:rsid w:val="000E46E7"/>
    <w:rsid w:val="000E51F4"/>
    <w:rsid w:val="000E538A"/>
    <w:rsid w:val="000E7B20"/>
    <w:rsid w:val="000F1D12"/>
    <w:rsid w:val="000F48D0"/>
    <w:rsid w:val="000F70EC"/>
    <w:rsid w:val="0010036D"/>
    <w:rsid w:val="00100D82"/>
    <w:rsid w:val="00102192"/>
    <w:rsid w:val="0010268F"/>
    <w:rsid w:val="00107BA8"/>
    <w:rsid w:val="00107E52"/>
    <w:rsid w:val="00110B06"/>
    <w:rsid w:val="00112A58"/>
    <w:rsid w:val="00112FF1"/>
    <w:rsid w:val="00113B2F"/>
    <w:rsid w:val="00115CA8"/>
    <w:rsid w:val="00115FBB"/>
    <w:rsid w:val="00116BA9"/>
    <w:rsid w:val="00121675"/>
    <w:rsid w:val="00121803"/>
    <w:rsid w:val="0012329D"/>
    <w:rsid w:val="001243A1"/>
    <w:rsid w:val="00125C27"/>
    <w:rsid w:val="001265AB"/>
    <w:rsid w:val="00127D0E"/>
    <w:rsid w:val="00130D5C"/>
    <w:rsid w:val="00133549"/>
    <w:rsid w:val="001335FD"/>
    <w:rsid w:val="00134D22"/>
    <w:rsid w:val="00136405"/>
    <w:rsid w:val="00136889"/>
    <w:rsid w:val="001368A9"/>
    <w:rsid w:val="00136C47"/>
    <w:rsid w:val="0013CCC1"/>
    <w:rsid w:val="0014157B"/>
    <w:rsid w:val="0014293D"/>
    <w:rsid w:val="00142CDB"/>
    <w:rsid w:val="001461B6"/>
    <w:rsid w:val="001465DA"/>
    <w:rsid w:val="00147F0C"/>
    <w:rsid w:val="00150449"/>
    <w:rsid w:val="001517F1"/>
    <w:rsid w:val="00153171"/>
    <w:rsid w:val="0015352B"/>
    <w:rsid w:val="001565E3"/>
    <w:rsid w:val="00160980"/>
    <w:rsid w:val="00160D2C"/>
    <w:rsid w:val="00162150"/>
    <w:rsid w:val="00163862"/>
    <w:rsid w:val="00163D79"/>
    <w:rsid w:val="001666C9"/>
    <w:rsid w:val="00170BFB"/>
    <w:rsid w:val="00170D6E"/>
    <w:rsid w:val="00170EBA"/>
    <w:rsid w:val="00172951"/>
    <w:rsid w:val="001730C7"/>
    <w:rsid w:val="001745CA"/>
    <w:rsid w:val="00175663"/>
    <w:rsid w:val="00176378"/>
    <w:rsid w:val="00177B18"/>
    <w:rsid w:val="00180508"/>
    <w:rsid w:val="001808BD"/>
    <w:rsid w:val="0018171B"/>
    <w:rsid w:val="00181DE1"/>
    <w:rsid w:val="00182269"/>
    <w:rsid w:val="001830F8"/>
    <w:rsid w:val="00183EC0"/>
    <w:rsid w:val="00185A1B"/>
    <w:rsid w:val="001867ED"/>
    <w:rsid w:val="00193389"/>
    <w:rsid w:val="001A2FDC"/>
    <w:rsid w:val="001A318B"/>
    <w:rsid w:val="001A3635"/>
    <w:rsid w:val="001A526B"/>
    <w:rsid w:val="001A5B89"/>
    <w:rsid w:val="001A659F"/>
    <w:rsid w:val="001A76FE"/>
    <w:rsid w:val="001B06BF"/>
    <w:rsid w:val="001B2BB5"/>
    <w:rsid w:val="001B3F77"/>
    <w:rsid w:val="001B583B"/>
    <w:rsid w:val="001B6E75"/>
    <w:rsid w:val="001B7200"/>
    <w:rsid w:val="001C0CBF"/>
    <w:rsid w:val="001C1314"/>
    <w:rsid w:val="001C164E"/>
    <w:rsid w:val="001C167B"/>
    <w:rsid w:val="001C25B9"/>
    <w:rsid w:val="001C53B6"/>
    <w:rsid w:val="001C5400"/>
    <w:rsid w:val="001C57F0"/>
    <w:rsid w:val="001C6639"/>
    <w:rsid w:val="001D08D0"/>
    <w:rsid w:val="001D1366"/>
    <w:rsid w:val="001D1B06"/>
    <w:rsid w:val="001D4E5F"/>
    <w:rsid w:val="001E1117"/>
    <w:rsid w:val="001E13BD"/>
    <w:rsid w:val="001E2827"/>
    <w:rsid w:val="001E2C7C"/>
    <w:rsid w:val="001E3F30"/>
    <w:rsid w:val="001E6672"/>
    <w:rsid w:val="001E7253"/>
    <w:rsid w:val="001E7C13"/>
    <w:rsid w:val="001F25EB"/>
    <w:rsid w:val="001F2892"/>
    <w:rsid w:val="001F2E75"/>
    <w:rsid w:val="001F3157"/>
    <w:rsid w:val="001F549A"/>
    <w:rsid w:val="001F5EC7"/>
    <w:rsid w:val="001F6065"/>
    <w:rsid w:val="001F62D5"/>
    <w:rsid w:val="001F7140"/>
    <w:rsid w:val="001F7992"/>
    <w:rsid w:val="001F7DEE"/>
    <w:rsid w:val="002005A2"/>
    <w:rsid w:val="00201772"/>
    <w:rsid w:val="00201A3C"/>
    <w:rsid w:val="00202CE9"/>
    <w:rsid w:val="00203200"/>
    <w:rsid w:val="002046A2"/>
    <w:rsid w:val="0020514C"/>
    <w:rsid w:val="0020612E"/>
    <w:rsid w:val="00206657"/>
    <w:rsid w:val="00207063"/>
    <w:rsid w:val="00207DB9"/>
    <w:rsid w:val="00210914"/>
    <w:rsid w:val="002113B5"/>
    <w:rsid w:val="002116D6"/>
    <w:rsid w:val="00212A53"/>
    <w:rsid w:val="00212E49"/>
    <w:rsid w:val="002135E9"/>
    <w:rsid w:val="00213D01"/>
    <w:rsid w:val="002166A2"/>
    <w:rsid w:val="00216BBE"/>
    <w:rsid w:val="00217CB2"/>
    <w:rsid w:val="00220B4C"/>
    <w:rsid w:val="0022494A"/>
    <w:rsid w:val="002250E3"/>
    <w:rsid w:val="002268B6"/>
    <w:rsid w:val="00231E8D"/>
    <w:rsid w:val="002338FD"/>
    <w:rsid w:val="00236660"/>
    <w:rsid w:val="00236891"/>
    <w:rsid w:val="00236CBE"/>
    <w:rsid w:val="0024326F"/>
    <w:rsid w:val="0024343C"/>
    <w:rsid w:val="00244D8B"/>
    <w:rsid w:val="0024677E"/>
    <w:rsid w:val="00251F1F"/>
    <w:rsid w:val="00252843"/>
    <w:rsid w:val="00252A67"/>
    <w:rsid w:val="00252BB0"/>
    <w:rsid w:val="00255F8D"/>
    <w:rsid w:val="00260B5E"/>
    <w:rsid w:val="0026141A"/>
    <w:rsid w:val="00261934"/>
    <w:rsid w:val="00262031"/>
    <w:rsid w:val="002636AB"/>
    <w:rsid w:val="00263A2F"/>
    <w:rsid w:val="002654D6"/>
    <w:rsid w:val="00265FFE"/>
    <w:rsid w:val="002660CC"/>
    <w:rsid w:val="00266A0A"/>
    <w:rsid w:val="002704A2"/>
    <w:rsid w:val="002704AB"/>
    <w:rsid w:val="0027094A"/>
    <w:rsid w:val="00270B6C"/>
    <w:rsid w:val="00271B7F"/>
    <w:rsid w:val="00271CE5"/>
    <w:rsid w:val="00271F47"/>
    <w:rsid w:val="00273A7E"/>
    <w:rsid w:val="002747E7"/>
    <w:rsid w:val="002748C8"/>
    <w:rsid w:val="0027513C"/>
    <w:rsid w:val="0027604E"/>
    <w:rsid w:val="0027734F"/>
    <w:rsid w:val="002775DC"/>
    <w:rsid w:val="0028095C"/>
    <w:rsid w:val="00281A50"/>
    <w:rsid w:val="00282C58"/>
    <w:rsid w:val="00282F22"/>
    <w:rsid w:val="00285772"/>
    <w:rsid w:val="00286EC6"/>
    <w:rsid w:val="00290666"/>
    <w:rsid w:val="002913FD"/>
    <w:rsid w:val="00292585"/>
    <w:rsid w:val="002929A5"/>
    <w:rsid w:val="00292FE1"/>
    <w:rsid w:val="002945DF"/>
    <w:rsid w:val="00297AD9"/>
    <w:rsid w:val="002A243E"/>
    <w:rsid w:val="002A6C54"/>
    <w:rsid w:val="002B02F4"/>
    <w:rsid w:val="002B1825"/>
    <w:rsid w:val="002B3CC1"/>
    <w:rsid w:val="002B49AF"/>
    <w:rsid w:val="002B58BF"/>
    <w:rsid w:val="002C1500"/>
    <w:rsid w:val="002C257A"/>
    <w:rsid w:val="002C2A77"/>
    <w:rsid w:val="002C3483"/>
    <w:rsid w:val="002D05AD"/>
    <w:rsid w:val="002D0DF0"/>
    <w:rsid w:val="002D1318"/>
    <w:rsid w:val="002D241F"/>
    <w:rsid w:val="002D4E7D"/>
    <w:rsid w:val="002D5E7B"/>
    <w:rsid w:val="002D6ACA"/>
    <w:rsid w:val="002E18DD"/>
    <w:rsid w:val="002E2F71"/>
    <w:rsid w:val="002E3B40"/>
    <w:rsid w:val="002E43AE"/>
    <w:rsid w:val="002E4D66"/>
    <w:rsid w:val="002E4FF5"/>
    <w:rsid w:val="002E5667"/>
    <w:rsid w:val="002E671E"/>
    <w:rsid w:val="002E6DEC"/>
    <w:rsid w:val="002E7193"/>
    <w:rsid w:val="002F09AA"/>
    <w:rsid w:val="002F1B83"/>
    <w:rsid w:val="002F3D67"/>
    <w:rsid w:val="002F4B6B"/>
    <w:rsid w:val="002F4BA5"/>
    <w:rsid w:val="002F4C0E"/>
    <w:rsid w:val="002F4D14"/>
    <w:rsid w:val="002F6C64"/>
    <w:rsid w:val="002F6D90"/>
    <w:rsid w:val="002F77DC"/>
    <w:rsid w:val="0030068A"/>
    <w:rsid w:val="00300C53"/>
    <w:rsid w:val="00302986"/>
    <w:rsid w:val="00302CB4"/>
    <w:rsid w:val="00305288"/>
    <w:rsid w:val="003101BC"/>
    <w:rsid w:val="00311E12"/>
    <w:rsid w:val="00313042"/>
    <w:rsid w:val="003131DD"/>
    <w:rsid w:val="003143E0"/>
    <w:rsid w:val="003152D8"/>
    <w:rsid w:val="00315716"/>
    <w:rsid w:val="00322509"/>
    <w:rsid w:val="00323874"/>
    <w:rsid w:val="003271C2"/>
    <w:rsid w:val="00327D90"/>
    <w:rsid w:val="00331427"/>
    <w:rsid w:val="00331512"/>
    <w:rsid w:val="0033241B"/>
    <w:rsid w:val="00333361"/>
    <w:rsid w:val="003346FF"/>
    <w:rsid w:val="0033669E"/>
    <w:rsid w:val="00337801"/>
    <w:rsid w:val="0034369B"/>
    <w:rsid w:val="00344142"/>
    <w:rsid w:val="00344295"/>
    <w:rsid w:val="00346796"/>
    <w:rsid w:val="0034734A"/>
    <w:rsid w:val="003514BE"/>
    <w:rsid w:val="00354003"/>
    <w:rsid w:val="00354FC6"/>
    <w:rsid w:val="00355057"/>
    <w:rsid w:val="0035539C"/>
    <w:rsid w:val="003558F0"/>
    <w:rsid w:val="00356FBB"/>
    <w:rsid w:val="00360FE6"/>
    <w:rsid w:val="00361EBF"/>
    <w:rsid w:val="00361FAA"/>
    <w:rsid w:val="00362B02"/>
    <w:rsid w:val="003643A5"/>
    <w:rsid w:val="003660BF"/>
    <w:rsid w:val="0036639F"/>
    <w:rsid w:val="00366766"/>
    <w:rsid w:val="003669AF"/>
    <w:rsid w:val="003673BB"/>
    <w:rsid w:val="0037114A"/>
    <w:rsid w:val="00371163"/>
    <w:rsid w:val="00371668"/>
    <w:rsid w:val="0037198E"/>
    <w:rsid w:val="003736B0"/>
    <w:rsid w:val="00373FFC"/>
    <w:rsid w:val="0037590F"/>
    <w:rsid w:val="00376A68"/>
    <w:rsid w:val="00376B81"/>
    <w:rsid w:val="0037737D"/>
    <w:rsid w:val="00381D0E"/>
    <w:rsid w:val="003820CA"/>
    <w:rsid w:val="0038224A"/>
    <w:rsid w:val="0038373F"/>
    <w:rsid w:val="003837D5"/>
    <w:rsid w:val="00385BA0"/>
    <w:rsid w:val="00385E3A"/>
    <w:rsid w:val="003902B7"/>
    <w:rsid w:val="00390FEC"/>
    <w:rsid w:val="0039269B"/>
    <w:rsid w:val="003928F1"/>
    <w:rsid w:val="00392BFF"/>
    <w:rsid w:val="00392DF9"/>
    <w:rsid w:val="0039318A"/>
    <w:rsid w:val="00395F9A"/>
    <w:rsid w:val="00396D06"/>
    <w:rsid w:val="003971C7"/>
    <w:rsid w:val="00397A05"/>
    <w:rsid w:val="003A475E"/>
    <w:rsid w:val="003A55A1"/>
    <w:rsid w:val="003A620D"/>
    <w:rsid w:val="003A6988"/>
    <w:rsid w:val="003A7A83"/>
    <w:rsid w:val="003A7AEE"/>
    <w:rsid w:val="003B3FE9"/>
    <w:rsid w:val="003B4554"/>
    <w:rsid w:val="003C1AEB"/>
    <w:rsid w:val="003C2A26"/>
    <w:rsid w:val="003C2A7D"/>
    <w:rsid w:val="003C2BF8"/>
    <w:rsid w:val="003C46A4"/>
    <w:rsid w:val="003C5BC6"/>
    <w:rsid w:val="003C5DFB"/>
    <w:rsid w:val="003C66A3"/>
    <w:rsid w:val="003C6BA4"/>
    <w:rsid w:val="003D06D7"/>
    <w:rsid w:val="003D0925"/>
    <w:rsid w:val="003D11C5"/>
    <w:rsid w:val="003D4420"/>
    <w:rsid w:val="003D5A9A"/>
    <w:rsid w:val="003D76A1"/>
    <w:rsid w:val="003E2A5B"/>
    <w:rsid w:val="003E2FD3"/>
    <w:rsid w:val="003E7967"/>
    <w:rsid w:val="003E7A02"/>
    <w:rsid w:val="003F0FC4"/>
    <w:rsid w:val="003F1026"/>
    <w:rsid w:val="003F3FFC"/>
    <w:rsid w:val="003F7121"/>
    <w:rsid w:val="00402DA3"/>
    <w:rsid w:val="00403E0C"/>
    <w:rsid w:val="00404B6E"/>
    <w:rsid w:val="00406EDF"/>
    <w:rsid w:val="00407AF3"/>
    <w:rsid w:val="004104FD"/>
    <w:rsid w:val="00410AC0"/>
    <w:rsid w:val="004130F7"/>
    <w:rsid w:val="00414300"/>
    <w:rsid w:val="00416F6F"/>
    <w:rsid w:val="00417A9E"/>
    <w:rsid w:val="004205E2"/>
    <w:rsid w:val="00420AB5"/>
    <w:rsid w:val="0042162A"/>
    <w:rsid w:val="00421CB6"/>
    <w:rsid w:val="004232F2"/>
    <w:rsid w:val="00424D94"/>
    <w:rsid w:val="00425281"/>
    <w:rsid w:val="004255BA"/>
    <w:rsid w:val="00427A81"/>
    <w:rsid w:val="004308A2"/>
    <w:rsid w:val="004321D4"/>
    <w:rsid w:val="004346BC"/>
    <w:rsid w:val="00435003"/>
    <w:rsid w:val="00435A40"/>
    <w:rsid w:val="004363C5"/>
    <w:rsid w:val="004363EC"/>
    <w:rsid w:val="00436745"/>
    <w:rsid w:val="0044011E"/>
    <w:rsid w:val="00440C11"/>
    <w:rsid w:val="00441686"/>
    <w:rsid w:val="00442497"/>
    <w:rsid w:val="004435F6"/>
    <w:rsid w:val="00444FA3"/>
    <w:rsid w:val="004463FD"/>
    <w:rsid w:val="004479C2"/>
    <w:rsid w:val="00447C54"/>
    <w:rsid w:val="00447C6E"/>
    <w:rsid w:val="00451F02"/>
    <w:rsid w:val="0045410E"/>
    <w:rsid w:val="00455990"/>
    <w:rsid w:val="00460FCE"/>
    <w:rsid w:val="00461A07"/>
    <w:rsid w:val="00464216"/>
    <w:rsid w:val="00464751"/>
    <w:rsid w:val="00465FE2"/>
    <w:rsid w:val="004666DD"/>
    <w:rsid w:val="004673E5"/>
    <w:rsid w:val="00470283"/>
    <w:rsid w:val="00473A4C"/>
    <w:rsid w:val="00475F01"/>
    <w:rsid w:val="00476322"/>
    <w:rsid w:val="00480443"/>
    <w:rsid w:val="00482B96"/>
    <w:rsid w:val="00483CF5"/>
    <w:rsid w:val="004844B6"/>
    <w:rsid w:val="00485BBA"/>
    <w:rsid w:val="0048784D"/>
    <w:rsid w:val="00487BD2"/>
    <w:rsid w:val="00487EC5"/>
    <w:rsid w:val="0048998D"/>
    <w:rsid w:val="0049036C"/>
    <w:rsid w:val="00492879"/>
    <w:rsid w:val="00492E80"/>
    <w:rsid w:val="0049459D"/>
    <w:rsid w:val="00495E4D"/>
    <w:rsid w:val="004A1F2A"/>
    <w:rsid w:val="004A20F6"/>
    <w:rsid w:val="004A28D2"/>
    <w:rsid w:val="004A3393"/>
    <w:rsid w:val="004A577D"/>
    <w:rsid w:val="004A6C28"/>
    <w:rsid w:val="004B14F1"/>
    <w:rsid w:val="004B38BE"/>
    <w:rsid w:val="004B3ED6"/>
    <w:rsid w:val="004B4B56"/>
    <w:rsid w:val="004B5E8E"/>
    <w:rsid w:val="004B6B12"/>
    <w:rsid w:val="004B7E36"/>
    <w:rsid w:val="004C0329"/>
    <w:rsid w:val="004C0A73"/>
    <w:rsid w:val="004C0F38"/>
    <w:rsid w:val="004C25D0"/>
    <w:rsid w:val="004C3530"/>
    <w:rsid w:val="004C35A4"/>
    <w:rsid w:val="004C4EBC"/>
    <w:rsid w:val="004C6F8A"/>
    <w:rsid w:val="004D0F38"/>
    <w:rsid w:val="004D252F"/>
    <w:rsid w:val="004D2BB0"/>
    <w:rsid w:val="004D3FA5"/>
    <w:rsid w:val="004E1DDB"/>
    <w:rsid w:val="004E4735"/>
    <w:rsid w:val="004F2964"/>
    <w:rsid w:val="004F4FFF"/>
    <w:rsid w:val="004F5828"/>
    <w:rsid w:val="004F5B8B"/>
    <w:rsid w:val="00500588"/>
    <w:rsid w:val="0050175F"/>
    <w:rsid w:val="00503E36"/>
    <w:rsid w:val="00506DAF"/>
    <w:rsid w:val="0050737D"/>
    <w:rsid w:val="005075F9"/>
    <w:rsid w:val="0051242A"/>
    <w:rsid w:val="005146FA"/>
    <w:rsid w:val="00514A2A"/>
    <w:rsid w:val="00514FC5"/>
    <w:rsid w:val="0051575B"/>
    <w:rsid w:val="005166D6"/>
    <w:rsid w:val="00520D60"/>
    <w:rsid w:val="0052134D"/>
    <w:rsid w:val="0052225C"/>
    <w:rsid w:val="00522E80"/>
    <w:rsid w:val="005258C2"/>
    <w:rsid w:val="00526E2B"/>
    <w:rsid w:val="00527877"/>
    <w:rsid w:val="00527FE5"/>
    <w:rsid w:val="00530E7B"/>
    <w:rsid w:val="00533BC4"/>
    <w:rsid w:val="00534140"/>
    <w:rsid w:val="005344E8"/>
    <w:rsid w:val="0053559E"/>
    <w:rsid w:val="005375DE"/>
    <w:rsid w:val="00537A6F"/>
    <w:rsid w:val="00540D48"/>
    <w:rsid w:val="00545F66"/>
    <w:rsid w:val="0055374E"/>
    <w:rsid w:val="00555D73"/>
    <w:rsid w:val="00561A03"/>
    <w:rsid w:val="005621BA"/>
    <w:rsid w:val="0056341E"/>
    <w:rsid w:val="00563946"/>
    <w:rsid w:val="00564744"/>
    <w:rsid w:val="00564F4A"/>
    <w:rsid w:val="00567560"/>
    <w:rsid w:val="00567A7E"/>
    <w:rsid w:val="0057015A"/>
    <w:rsid w:val="00570C60"/>
    <w:rsid w:val="0057305C"/>
    <w:rsid w:val="00574534"/>
    <w:rsid w:val="00580173"/>
    <w:rsid w:val="00581C76"/>
    <w:rsid w:val="00582EBB"/>
    <w:rsid w:val="0058463E"/>
    <w:rsid w:val="00584ACD"/>
    <w:rsid w:val="00586604"/>
    <w:rsid w:val="00587769"/>
    <w:rsid w:val="00591A4D"/>
    <w:rsid w:val="00592156"/>
    <w:rsid w:val="00593E5B"/>
    <w:rsid w:val="00594F7D"/>
    <w:rsid w:val="00595AE3"/>
    <w:rsid w:val="00597568"/>
    <w:rsid w:val="005A0347"/>
    <w:rsid w:val="005A049E"/>
    <w:rsid w:val="005A14C6"/>
    <w:rsid w:val="005A35D1"/>
    <w:rsid w:val="005A3D5E"/>
    <w:rsid w:val="005A527D"/>
    <w:rsid w:val="005A66D9"/>
    <w:rsid w:val="005B0FC5"/>
    <w:rsid w:val="005B2414"/>
    <w:rsid w:val="005B6910"/>
    <w:rsid w:val="005C29F3"/>
    <w:rsid w:val="005C35AF"/>
    <w:rsid w:val="005C47B1"/>
    <w:rsid w:val="005C55EE"/>
    <w:rsid w:val="005C6908"/>
    <w:rsid w:val="005D030B"/>
    <w:rsid w:val="005D0BD6"/>
    <w:rsid w:val="005D1EC0"/>
    <w:rsid w:val="005D20BF"/>
    <w:rsid w:val="005D2350"/>
    <w:rsid w:val="005D5690"/>
    <w:rsid w:val="005D64CD"/>
    <w:rsid w:val="005D767C"/>
    <w:rsid w:val="005D7BFC"/>
    <w:rsid w:val="005E3AD9"/>
    <w:rsid w:val="005E4DB0"/>
    <w:rsid w:val="005E6B21"/>
    <w:rsid w:val="005E7604"/>
    <w:rsid w:val="005F087C"/>
    <w:rsid w:val="005F138E"/>
    <w:rsid w:val="005F2AF7"/>
    <w:rsid w:val="005F391E"/>
    <w:rsid w:val="005F39F8"/>
    <w:rsid w:val="005F4F4C"/>
    <w:rsid w:val="005F6211"/>
    <w:rsid w:val="005F68D1"/>
    <w:rsid w:val="005F6C7B"/>
    <w:rsid w:val="005F7077"/>
    <w:rsid w:val="005F73D6"/>
    <w:rsid w:val="00601AA5"/>
    <w:rsid w:val="006030CA"/>
    <w:rsid w:val="00603899"/>
    <w:rsid w:val="00610EC3"/>
    <w:rsid w:val="0061197B"/>
    <w:rsid w:val="00612463"/>
    <w:rsid w:val="006126E7"/>
    <w:rsid w:val="00613A9C"/>
    <w:rsid w:val="00614F1F"/>
    <w:rsid w:val="00617068"/>
    <w:rsid w:val="00617CCF"/>
    <w:rsid w:val="0062376B"/>
    <w:rsid w:val="0062419E"/>
    <w:rsid w:val="00625F08"/>
    <w:rsid w:val="00631341"/>
    <w:rsid w:val="00631530"/>
    <w:rsid w:val="00633D67"/>
    <w:rsid w:val="00635360"/>
    <w:rsid w:val="006353FC"/>
    <w:rsid w:val="00635EC5"/>
    <w:rsid w:val="00636A4D"/>
    <w:rsid w:val="00637689"/>
    <w:rsid w:val="00640F08"/>
    <w:rsid w:val="0064144C"/>
    <w:rsid w:val="00644F5E"/>
    <w:rsid w:val="006474F1"/>
    <w:rsid w:val="00653040"/>
    <w:rsid w:val="00653C13"/>
    <w:rsid w:val="00653FE4"/>
    <w:rsid w:val="006555F8"/>
    <w:rsid w:val="00655B82"/>
    <w:rsid w:val="00655D69"/>
    <w:rsid w:val="00655D95"/>
    <w:rsid w:val="00656529"/>
    <w:rsid w:val="00656B36"/>
    <w:rsid w:val="00656FA7"/>
    <w:rsid w:val="00656FC8"/>
    <w:rsid w:val="0066109F"/>
    <w:rsid w:val="00662380"/>
    <w:rsid w:val="0066541B"/>
    <w:rsid w:val="0067166A"/>
    <w:rsid w:val="00671E57"/>
    <w:rsid w:val="00675840"/>
    <w:rsid w:val="00677543"/>
    <w:rsid w:val="00677A6F"/>
    <w:rsid w:val="0068012B"/>
    <w:rsid w:val="00680A8A"/>
    <w:rsid w:val="00680C84"/>
    <w:rsid w:val="006819DC"/>
    <w:rsid w:val="00685082"/>
    <w:rsid w:val="00685C42"/>
    <w:rsid w:val="00687E6A"/>
    <w:rsid w:val="00687F60"/>
    <w:rsid w:val="00692315"/>
    <w:rsid w:val="0069312D"/>
    <w:rsid w:val="006934B8"/>
    <w:rsid w:val="00693FB2"/>
    <w:rsid w:val="006940F6"/>
    <w:rsid w:val="00697687"/>
    <w:rsid w:val="006A1DEB"/>
    <w:rsid w:val="006A3BE6"/>
    <w:rsid w:val="006A4C10"/>
    <w:rsid w:val="006A5760"/>
    <w:rsid w:val="006A59A6"/>
    <w:rsid w:val="006A6164"/>
    <w:rsid w:val="006B0546"/>
    <w:rsid w:val="006B10C9"/>
    <w:rsid w:val="006B1204"/>
    <w:rsid w:val="006B326F"/>
    <w:rsid w:val="006B32C9"/>
    <w:rsid w:val="006B6085"/>
    <w:rsid w:val="006B6415"/>
    <w:rsid w:val="006B7E53"/>
    <w:rsid w:val="006C3B45"/>
    <w:rsid w:val="006C5E09"/>
    <w:rsid w:val="006C619D"/>
    <w:rsid w:val="006C666D"/>
    <w:rsid w:val="006C6C86"/>
    <w:rsid w:val="006D035F"/>
    <w:rsid w:val="006D15C8"/>
    <w:rsid w:val="006D2521"/>
    <w:rsid w:val="006D3B6D"/>
    <w:rsid w:val="006D4027"/>
    <w:rsid w:val="006E00B6"/>
    <w:rsid w:val="006E0158"/>
    <w:rsid w:val="006E0903"/>
    <w:rsid w:val="006E0A7B"/>
    <w:rsid w:val="006E1084"/>
    <w:rsid w:val="006E1590"/>
    <w:rsid w:val="006E45D8"/>
    <w:rsid w:val="006E4801"/>
    <w:rsid w:val="006E566C"/>
    <w:rsid w:val="006E635B"/>
    <w:rsid w:val="006F1035"/>
    <w:rsid w:val="006F1BC6"/>
    <w:rsid w:val="006F4129"/>
    <w:rsid w:val="006F4AC9"/>
    <w:rsid w:val="006F53CB"/>
    <w:rsid w:val="006F68E3"/>
    <w:rsid w:val="006F7E80"/>
    <w:rsid w:val="00700EC6"/>
    <w:rsid w:val="00700F76"/>
    <w:rsid w:val="00701565"/>
    <w:rsid w:val="0070362A"/>
    <w:rsid w:val="007050FC"/>
    <w:rsid w:val="007055A9"/>
    <w:rsid w:val="007058DD"/>
    <w:rsid w:val="0070672A"/>
    <w:rsid w:val="00706B39"/>
    <w:rsid w:val="00710463"/>
    <w:rsid w:val="00711F2E"/>
    <w:rsid w:val="00716BAB"/>
    <w:rsid w:val="00717750"/>
    <w:rsid w:val="007211A7"/>
    <w:rsid w:val="00721F04"/>
    <w:rsid w:val="007220E8"/>
    <w:rsid w:val="00722F9C"/>
    <w:rsid w:val="007253C3"/>
    <w:rsid w:val="00726978"/>
    <w:rsid w:val="00726B35"/>
    <w:rsid w:val="0072713F"/>
    <w:rsid w:val="0073193A"/>
    <w:rsid w:val="00733944"/>
    <w:rsid w:val="00733F3A"/>
    <w:rsid w:val="007347FB"/>
    <w:rsid w:val="007352DC"/>
    <w:rsid w:val="00735A8F"/>
    <w:rsid w:val="00736208"/>
    <w:rsid w:val="00740909"/>
    <w:rsid w:val="00741265"/>
    <w:rsid w:val="00744D35"/>
    <w:rsid w:val="00747BF9"/>
    <w:rsid w:val="007511BF"/>
    <w:rsid w:val="0075164F"/>
    <w:rsid w:val="0075173B"/>
    <w:rsid w:val="0075421E"/>
    <w:rsid w:val="00754340"/>
    <w:rsid w:val="00754F2F"/>
    <w:rsid w:val="0075577E"/>
    <w:rsid w:val="0076054D"/>
    <w:rsid w:val="007633B0"/>
    <w:rsid w:val="0076539F"/>
    <w:rsid w:val="0076723E"/>
    <w:rsid w:val="00767320"/>
    <w:rsid w:val="00772ED2"/>
    <w:rsid w:val="00776CFF"/>
    <w:rsid w:val="007809F2"/>
    <w:rsid w:val="00780B3E"/>
    <w:rsid w:val="007822CE"/>
    <w:rsid w:val="00783B06"/>
    <w:rsid w:val="00784101"/>
    <w:rsid w:val="0078642B"/>
    <w:rsid w:val="00786958"/>
    <w:rsid w:val="00790B82"/>
    <w:rsid w:val="007910D7"/>
    <w:rsid w:val="00793234"/>
    <w:rsid w:val="00794792"/>
    <w:rsid w:val="007954A0"/>
    <w:rsid w:val="00796221"/>
    <w:rsid w:val="00796391"/>
    <w:rsid w:val="007978B4"/>
    <w:rsid w:val="007A07B6"/>
    <w:rsid w:val="007A26CD"/>
    <w:rsid w:val="007A3515"/>
    <w:rsid w:val="007A3A78"/>
    <w:rsid w:val="007A4845"/>
    <w:rsid w:val="007A5537"/>
    <w:rsid w:val="007A5B03"/>
    <w:rsid w:val="007A72BE"/>
    <w:rsid w:val="007B0C50"/>
    <w:rsid w:val="007B251D"/>
    <w:rsid w:val="007B6159"/>
    <w:rsid w:val="007B65E7"/>
    <w:rsid w:val="007B6BAB"/>
    <w:rsid w:val="007B7E5E"/>
    <w:rsid w:val="007B7F04"/>
    <w:rsid w:val="007C469E"/>
    <w:rsid w:val="007C6067"/>
    <w:rsid w:val="007C60DB"/>
    <w:rsid w:val="007D0CA1"/>
    <w:rsid w:val="007D674A"/>
    <w:rsid w:val="007D7711"/>
    <w:rsid w:val="007E0804"/>
    <w:rsid w:val="007E17EB"/>
    <w:rsid w:val="007E3E2B"/>
    <w:rsid w:val="007E4CAC"/>
    <w:rsid w:val="007F0680"/>
    <w:rsid w:val="007F54AC"/>
    <w:rsid w:val="007F6B81"/>
    <w:rsid w:val="007F6F44"/>
    <w:rsid w:val="00801819"/>
    <w:rsid w:val="00803ACE"/>
    <w:rsid w:val="00803C8E"/>
    <w:rsid w:val="00804C88"/>
    <w:rsid w:val="00805A31"/>
    <w:rsid w:val="00805EC2"/>
    <w:rsid w:val="00806983"/>
    <w:rsid w:val="00807B09"/>
    <w:rsid w:val="00810149"/>
    <w:rsid w:val="00813609"/>
    <w:rsid w:val="0081759B"/>
    <w:rsid w:val="0081796B"/>
    <w:rsid w:val="00820763"/>
    <w:rsid w:val="00823B13"/>
    <w:rsid w:val="00823BEA"/>
    <w:rsid w:val="008249B6"/>
    <w:rsid w:val="00825C7B"/>
    <w:rsid w:val="00831F22"/>
    <w:rsid w:val="008327C0"/>
    <w:rsid w:val="00832CE1"/>
    <w:rsid w:val="00832FBC"/>
    <w:rsid w:val="008330A9"/>
    <w:rsid w:val="008335C9"/>
    <w:rsid w:val="008360BF"/>
    <w:rsid w:val="008363E3"/>
    <w:rsid w:val="00836749"/>
    <w:rsid w:val="008367A4"/>
    <w:rsid w:val="0084020D"/>
    <w:rsid w:val="00842795"/>
    <w:rsid w:val="00842F0C"/>
    <w:rsid w:val="00847157"/>
    <w:rsid w:val="00851638"/>
    <w:rsid w:val="00852530"/>
    <w:rsid w:val="008525BB"/>
    <w:rsid w:val="008535FD"/>
    <w:rsid w:val="00854B66"/>
    <w:rsid w:val="00855B80"/>
    <w:rsid w:val="00860986"/>
    <w:rsid w:val="0086180D"/>
    <w:rsid w:val="00861957"/>
    <w:rsid w:val="00862EF1"/>
    <w:rsid w:val="00864641"/>
    <w:rsid w:val="00864D85"/>
    <w:rsid w:val="008714B0"/>
    <w:rsid w:val="008721B1"/>
    <w:rsid w:val="00872901"/>
    <w:rsid w:val="0087368A"/>
    <w:rsid w:val="00875E74"/>
    <w:rsid w:val="00876FD3"/>
    <w:rsid w:val="008820FC"/>
    <w:rsid w:val="00885EE1"/>
    <w:rsid w:val="00885FEB"/>
    <w:rsid w:val="00887550"/>
    <w:rsid w:val="00887D93"/>
    <w:rsid w:val="00894C71"/>
    <w:rsid w:val="00894FCE"/>
    <w:rsid w:val="0089646A"/>
    <w:rsid w:val="00897702"/>
    <w:rsid w:val="008A2F3F"/>
    <w:rsid w:val="008A312D"/>
    <w:rsid w:val="008A3AAA"/>
    <w:rsid w:val="008A59BA"/>
    <w:rsid w:val="008A5EB5"/>
    <w:rsid w:val="008A683B"/>
    <w:rsid w:val="008A68F4"/>
    <w:rsid w:val="008B1C5C"/>
    <w:rsid w:val="008B338C"/>
    <w:rsid w:val="008B3B10"/>
    <w:rsid w:val="008C0DE8"/>
    <w:rsid w:val="008C17FC"/>
    <w:rsid w:val="008C36C3"/>
    <w:rsid w:val="008C5055"/>
    <w:rsid w:val="008C54AB"/>
    <w:rsid w:val="008C636E"/>
    <w:rsid w:val="008C7093"/>
    <w:rsid w:val="008D1BB0"/>
    <w:rsid w:val="008D3031"/>
    <w:rsid w:val="008D3A63"/>
    <w:rsid w:val="008D48A9"/>
    <w:rsid w:val="008D54DA"/>
    <w:rsid w:val="008D57BA"/>
    <w:rsid w:val="008D5BEA"/>
    <w:rsid w:val="008D7491"/>
    <w:rsid w:val="008D777C"/>
    <w:rsid w:val="008D79D5"/>
    <w:rsid w:val="008E04CE"/>
    <w:rsid w:val="008E30D4"/>
    <w:rsid w:val="008E4010"/>
    <w:rsid w:val="008E48BC"/>
    <w:rsid w:val="008E78D8"/>
    <w:rsid w:val="008F0835"/>
    <w:rsid w:val="008F1E0D"/>
    <w:rsid w:val="008F37C3"/>
    <w:rsid w:val="008F4F02"/>
    <w:rsid w:val="008F6DBC"/>
    <w:rsid w:val="008F7757"/>
    <w:rsid w:val="0090333F"/>
    <w:rsid w:val="00906276"/>
    <w:rsid w:val="009064F0"/>
    <w:rsid w:val="00907C6D"/>
    <w:rsid w:val="009106DA"/>
    <w:rsid w:val="00911663"/>
    <w:rsid w:val="009132C7"/>
    <w:rsid w:val="009135E0"/>
    <w:rsid w:val="0091619F"/>
    <w:rsid w:val="009178B3"/>
    <w:rsid w:val="00920ED4"/>
    <w:rsid w:val="00921867"/>
    <w:rsid w:val="00921B98"/>
    <w:rsid w:val="009224B1"/>
    <w:rsid w:val="00922FF3"/>
    <w:rsid w:val="0092317E"/>
    <w:rsid w:val="00923AA1"/>
    <w:rsid w:val="00924C76"/>
    <w:rsid w:val="0092591B"/>
    <w:rsid w:val="00925B6C"/>
    <w:rsid w:val="00926BD5"/>
    <w:rsid w:val="00926CEA"/>
    <w:rsid w:val="009302C4"/>
    <w:rsid w:val="00930530"/>
    <w:rsid w:val="0093411A"/>
    <w:rsid w:val="00934477"/>
    <w:rsid w:val="00934665"/>
    <w:rsid w:val="00934DDD"/>
    <w:rsid w:val="00935048"/>
    <w:rsid w:val="009359A8"/>
    <w:rsid w:val="0093783B"/>
    <w:rsid w:val="0094004E"/>
    <w:rsid w:val="0094005A"/>
    <w:rsid w:val="0094062E"/>
    <w:rsid w:val="00940C7A"/>
    <w:rsid w:val="0094261F"/>
    <w:rsid w:val="009435C5"/>
    <w:rsid w:val="00944319"/>
    <w:rsid w:val="009477EE"/>
    <w:rsid w:val="00947DD8"/>
    <w:rsid w:val="00947F2E"/>
    <w:rsid w:val="009502EE"/>
    <w:rsid w:val="009503EE"/>
    <w:rsid w:val="009532CE"/>
    <w:rsid w:val="00954178"/>
    <w:rsid w:val="00954829"/>
    <w:rsid w:val="00954F47"/>
    <w:rsid w:val="009551C2"/>
    <w:rsid w:val="009561B7"/>
    <w:rsid w:val="00956676"/>
    <w:rsid w:val="009577AB"/>
    <w:rsid w:val="009601DD"/>
    <w:rsid w:val="00961910"/>
    <w:rsid w:val="00963204"/>
    <w:rsid w:val="00963853"/>
    <w:rsid w:val="0096634E"/>
    <w:rsid w:val="00966E86"/>
    <w:rsid w:val="009708FD"/>
    <w:rsid w:val="00972599"/>
    <w:rsid w:val="00972B7F"/>
    <w:rsid w:val="00973153"/>
    <w:rsid w:val="00974A0A"/>
    <w:rsid w:val="009750FB"/>
    <w:rsid w:val="009752D6"/>
    <w:rsid w:val="00975C1F"/>
    <w:rsid w:val="009802F2"/>
    <w:rsid w:val="00982CB9"/>
    <w:rsid w:val="0098356A"/>
    <w:rsid w:val="0098378D"/>
    <w:rsid w:val="0098381F"/>
    <w:rsid w:val="00983821"/>
    <w:rsid w:val="00983E5C"/>
    <w:rsid w:val="00991E37"/>
    <w:rsid w:val="00995D37"/>
    <w:rsid w:val="009A05FD"/>
    <w:rsid w:val="009A0BF4"/>
    <w:rsid w:val="009A3B9D"/>
    <w:rsid w:val="009A51E7"/>
    <w:rsid w:val="009B0915"/>
    <w:rsid w:val="009B246C"/>
    <w:rsid w:val="009B256F"/>
    <w:rsid w:val="009B3440"/>
    <w:rsid w:val="009B3B68"/>
    <w:rsid w:val="009B4725"/>
    <w:rsid w:val="009B7AF0"/>
    <w:rsid w:val="009C0D23"/>
    <w:rsid w:val="009C3A3F"/>
    <w:rsid w:val="009C4B42"/>
    <w:rsid w:val="009C5689"/>
    <w:rsid w:val="009C57EA"/>
    <w:rsid w:val="009C5A05"/>
    <w:rsid w:val="009C5B8C"/>
    <w:rsid w:val="009D26FF"/>
    <w:rsid w:val="009D4286"/>
    <w:rsid w:val="009D4DA5"/>
    <w:rsid w:val="009D614C"/>
    <w:rsid w:val="009D73E8"/>
    <w:rsid w:val="009E2481"/>
    <w:rsid w:val="009E4803"/>
    <w:rsid w:val="009E5816"/>
    <w:rsid w:val="009E58F9"/>
    <w:rsid w:val="009E5F83"/>
    <w:rsid w:val="009E7883"/>
    <w:rsid w:val="009E79A0"/>
    <w:rsid w:val="009F0669"/>
    <w:rsid w:val="009F2C06"/>
    <w:rsid w:val="009F33F6"/>
    <w:rsid w:val="009F496D"/>
    <w:rsid w:val="009F4E0B"/>
    <w:rsid w:val="009F611B"/>
    <w:rsid w:val="00A01166"/>
    <w:rsid w:val="00A0230D"/>
    <w:rsid w:val="00A036C1"/>
    <w:rsid w:val="00A04E73"/>
    <w:rsid w:val="00A051DD"/>
    <w:rsid w:val="00A0619A"/>
    <w:rsid w:val="00A11959"/>
    <w:rsid w:val="00A12836"/>
    <w:rsid w:val="00A12924"/>
    <w:rsid w:val="00A141D0"/>
    <w:rsid w:val="00A1493A"/>
    <w:rsid w:val="00A1583D"/>
    <w:rsid w:val="00A161ED"/>
    <w:rsid w:val="00A1666E"/>
    <w:rsid w:val="00A175BD"/>
    <w:rsid w:val="00A17807"/>
    <w:rsid w:val="00A220A7"/>
    <w:rsid w:val="00A2354D"/>
    <w:rsid w:val="00A245FC"/>
    <w:rsid w:val="00A2467B"/>
    <w:rsid w:val="00A2643D"/>
    <w:rsid w:val="00A27B8F"/>
    <w:rsid w:val="00A27D62"/>
    <w:rsid w:val="00A3231D"/>
    <w:rsid w:val="00A3278D"/>
    <w:rsid w:val="00A364D8"/>
    <w:rsid w:val="00A437FC"/>
    <w:rsid w:val="00A45FFD"/>
    <w:rsid w:val="00A4607B"/>
    <w:rsid w:val="00A46F2D"/>
    <w:rsid w:val="00A471AE"/>
    <w:rsid w:val="00A525AB"/>
    <w:rsid w:val="00A529FD"/>
    <w:rsid w:val="00A52AF9"/>
    <w:rsid w:val="00A52CC2"/>
    <w:rsid w:val="00A5528C"/>
    <w:rsid w:val="00A5756A"/>
    <w:rsid w:val="00A57C95"/>
    <w:rsid w:val="00A645C1"/>
    <w:rsid w:val="00A64755"/>
    <w:rsid w:val="00A70C67"/>
    <w:rsid w:val="00A714D7"/>
    <w:rsid w:val="00A7188D"/>
    <w:rsid w:val="00A7230A"/>
    <w:rsid w:val="00A73F02"/>
    <w:rsid w:val="00A76727"/>
    <w:rsid w:val="00A77BB6"/>
    <w:rsid w:val="00A84089"/>
    <w:rsid w:val="00A8569D"/>
    <w:rsid w:val="00A856B0"/>
    <w:rsid w:val="00A86A69"/>
    <w:rsid w:val="00A9013C"/>
    <w:rsid w:val="00A90B66"/>
    <w:rsid w:val="00A93059"/>
    <w:rsid w:val="00A93538"/>
    <w:rsid w:val="00A95504"/>
    <w:rsid w:val="00A96B13"/>
    <w:rsid w:val="00A96C58"/>
    <w:rsid w:val="00AA0CCA"/>
    <w:rsid w:val="00AA361D"/>
    <w:rsid w:val="00AA4698"/>
    <w:rsid w:val="00AA53EA"/>
    <w:rsid w:val="00AA57F1"/>
    <w:rsid w:val="00AA5F0D"/>
    <w:rsid w:val="00AA6076"/>
    <w:rsid w:val="00AA7237"/>
    <w:rsid w:val="00AA79A4"/>
    <w:rsid w:val="00AB0020"/>
    <w:rsid w:val="00AB0700"/>
    <w:rsid w:val="00AB14DE"/>
    <w:rsid w:val="00AB198A"/>
    <w:rsid w:val="00AB2A21"/>
    <w:rsid w:val="00AB3DDF"/>
    <w:rsid w:val="00AB5BD1"/>
    <w:rsid w:val="00AC2C87"/>
    <w:rsid w:val="00AC5DD2"/>
    <w:rsid w:val="00AC65AE"/>
    <w:rsid w:val="00AC6813"/>
    <w:rsid w:val="00AD048B"/>
    <w:rsid w:val="00AD22D5"/>
    <w:rsid w:val="00AD360F"/>
    <w:rsid w:val="00AD65E8"/>
    <w:rsid w:val="00AD79AE"/>
    <w:rsid w:val="00AE0EDB"/>
    <w:rsid w:val="00AE2097"/>
    <w:rsid w:val="00AE293D"/>
    <w:rsid w:val="00AE2BC2"/>
    <w:rsid w:val="00AE3835"/>
    <w:rsid w:val="00AE565F"/>
    <w:rsid w:val="00AE5B41"/>
    <w:rsid w:val="00AE5FB8"/>
    <w:rsid w:val="00AE77DB"/>
    <w:rsid w:val="00AE78D8"/>
    <w:rsid w:val="00AF5555"/>
    <w:rsid w:val="00AF753C"/>
    <w:rsid w:val="00B0131A"/>
    <w:rsid w:val="00B01A3A"/>
    <w:rsid w:val="00B04D55"/>
    <w:rsid w:val="00B07DC9"/>
    <w:rsid w:val="00B102A0"/>
    <w:rsid w:val="00B11192"/>
    <w:rsid w:val="00B12679"/>
    <w:rsid w:val="00B1349D"/>
    <w:rsid w:val="00B15388"/>
    <w:rsid w:val="00B2161D"/>
    <w:rsid w:val="00B2323A"/>
    <w:rsid w:val="00B23DB5"/>
    <w:rsid w:val="00B26495"/>
    <w:rsid w:val="00B26B0B"/>
    <w:rsid w:val="00B26E4D"/>
    <w:rsid w:val="00B31157"/>
    <w:rsid w:val="00B3132B"/>
    <w:rsid w:val="00B339C9"/>
    <w:rsid w:val="00B36FE6"/>
    <w:rsid w:val="00B401F6"/>
    <w:rsid w:val="00B437F6"/>
    <w:rsid w:val="00B448E9"/>
    <w:rsid w:val="00B44AB1"/>
    <w:rsid w:val="00B465C3"/>
    <w:rsid w:val="00B47EC4"/>
    <w:rsid w:val="00B50468"/>
    <w:rsid w:val="00B51E22"/>
    <w:rsid w:val="00B5643E"/>
    <w:rsid w:val="00B57838"/>
    <w:rsid w:val="00B57B23"/>
    <w:rsid w:val="00B57C7E"/>
    <w:rsid w:val="00B60E7A"/>
    <w:rsid w:val="00B6193C"/>
    <w:rsid w:val="00B61DCF"/>
    <w:rsid w:val="00B649C8"/>
    <w:rsid w:val="00B672D2"/>
    <w:rsid w:val="00B67FE1"/>
    <w:rsid w:val="00B7084A"/>
    <w:rsid w:val="00B70F0F"/>
    <w:rsid w:val="00B711F4"/>
    <w:rsid w:val="00B75CF2"/>
    <w:rsid w:val="00B80BA8"/>
    <w:rsid w:val="00B83392"/>
    <w:rsid w:val="00B84FB6"/>
    <w:rsid w:val="00B85BA6"/>
    <w:rsid w:val="00B87435"/>
    <w:rsid w:val="00B87D6D"/>
    <w:rsid w:val="00B90CDC"/>
    <w:rsid w:val="00B9185D"/>
    <w:rsid w:val="00B91B56"/>
    <w:rsid w:val="00B93ECD"/>
    <w:rsid w:val="00B94407"/>
    <w:rsid w:val="00B94F93"/>
    <w:rsid w:val="00B97415"/>
    <w:rsid w:val="00BA057A"/>
    <w:rsid w:val="00BA0593"/>
    <w:rsid w:val="00BA1A57"/>
    <w:rsid w:val="00BA359F"/>
    <w:rsid w:val="00BA5645"/>
    <w:rsid w:val="00BA5C5E"/>
    <w:rsid w:val="00BB24D7"/>
    <w:rsid w:val="00BB2BBD"/>
    <w:rsid w:val="00BB4309"/>
    <w:rsid w:val="00BB4934"/>
    <w:rsid w:val="00BB5F01"/>
    <w:rsid w:val="00BB6834"/>
    <w:rsid w:val="00BC2F74"/>
    <w:rsid w:val="00BC3118"/>
    <w:rsid w:val="00BC6AF3"/>
    <w:rsid w:val="00BC6BCD"/>
    <w:rsid w:val="00BC7675"/>
    <w:rsid w:val="00BC7693"/>
    <w:rsid w:val="00BD014F"/>
    <w:rsid w:val="00BD0E3A"/>
    <w:rsid w:val="00BD10BC"/>
    <w:rsid w:val="00BD10EF"/>
    <w:rsid w:val="00BD19BC"/>
    <w:rsid w:val="00BD4954"/>
    <w:rsid w:val="00BD6BB3"/>
    <w:rsid w:val="00BE48B0"/>
    <w:rsid w:val="00BE4B7A"/>
    <w:rsid w:val="00BE5505"/>
    <w:rsid w:val="00BE7582"/>
    <w:rsid w:val="00BF1437"/>
    <w:rsid w:val="00BF1BAF"/>
    <w:rsid w:val="00BF1DD4"/>
    <w:rsid w:val="00BF3201"/>
    <w:rsid w:val="00BF3DF4"/>
    <w:rsid w:val="00BF4E39"/>
    <w:rsid w:val="00BF4F1B"/>
    <w:rsid w:val="00BF76AE"/>
    <w:rsid w:val="00C0013E"/>
    <w:rsid w:val="00C0055E"/>
    <w:rsid w:val="00C038F9"/>
    <w:rsid w:val="00C0404C"/>
    <w:rsid w:val="00C043B6"/>
    <w:rsid w:val="00C0513D"/>
    <w:rsid w:val="00C05564"/>
    <w:rsid w:val="00C07A5A"/>
    <w:rsid w:val="00C10DDD"/>
    <w:rsid w:val="00C12446"/>
    <w:rsid w:val="00C12C66"/>
    <w:rsid w:val="00C1479D"/>
    <w:rsid w:val="00C17478"/>
    <w:rsid w:val="00C17A81"/>
    <w:rsid w:val="00C20C16"/>
    <w:rsid w:val="00C20C8B"/>
    <w:rsid w:val="00C20DFE"/>
    <w:rsid w:val="00C21E87"/>
    <w:rsid w:val="00C24348"/>
    <w:rsid w:val="00C251F6"/>
    <w:rsid w:val="00C253AB"/>
    <w:rsid w:val="00C25C51"/>
    <w:rsid w:val="00C273FE"/>
    <w:rsid w:val="00C279F1"/>
    <w:rsid w:val="00C30AB8"/>
    <w:rsid w:val="00C313EF"/>
    <w:rsid w:val="00C31AC9"/>
    <w:rsid w:val="00C31EA7"/>
    <w:rsid w:val="00C3223A"/>
    <w:rsid w:val="00C32715"/>
    <w:rsid w:val="00C33601"/>
    <w:rsid w:val="00C400D4"/>
    <w:rsid w:val="00C41CA1"/>
    <w:rsid w:val="00C4237A"/>
    <w:rsid w:val="00C432F5"/>
    <w:rsid w:val="00C43652"/>
    <w:rsid w:val="00C500AC"/>
    <w:rsid w:val="00C51963"/>
    <w:rsid w:val="00C5446E"/>
    <w:rsid w:val="00C54D9B"/>
    <w:rsid w:val="00C617A1"/>
    <w:rsid w:val="00C64104"/>
    <w:rsid w:val="00C6438D"/>
    <w:rsid w:val="00C65B71"/>
    <w:rsid w:val="00C66B32"/>
    <w:rsid w:val="00C67499"/>
    <w:rsid w:val="00C67D55"/>
    <w:rsid w:val="00C7244A"/>
    <w:rsid w:val="00C73A3B"/>
    <w:rsid w:val="00C747C4"/>
    <w:rsid w:val="00C76EDC"/>
    <w:rsid w:val="00C804D7"/>
    <w:rsid w:val="00C81145"/>
    <w:rsid w:val="00C81BBB"/>
    <w:rsid w:val="00C82587"/>
    <w:rsid w:val="00C82D20"/>
    <w:rsid w:val="00C8530F"/>
    <w:rsid w:val="00C90DDB"/>
    <w:rsid w:val="00C91344"/>
    <w:rsid w:val="00C923F6"/>
    <w:rsid w:val="00C92729"/>
    <w:rsid w:val="00C92A41"/>
    <w:rsid w:val="00C92E11"/>
    <w:rsid w:val="00C941A2"/>
    <w:rsid w:val="00C95097"/>
    <w:rsid w:val="00C9536E"/>
    <w:rsid w:val="00C96140"/>
    <w:rsid w:val="00CA0A77"/>
    <w:rsid w:val="00CA1CC7"/>
    <w:rsid w:val="00CA2117"/>
    <w:rsid w:val="00CA2DE7"/>
    <w:rsid w:val="00CA30BF"/>
    <w:rsid w:val="00CA491E"/>
    <w:rsid w:val="00CA4996"/>
    <w:rsid w:val="00CA7C3B"/>
    <w:rsid w:val="00CB0D4C"/>
    <w:rsid w:val="00CB486C"/>
    <w:rsid w:val="00CB4A6D"/>
    <w:rsid w:val="00CB5320"/>
    <w:rsid w:val="00CB6012"/>
    <w:rsid w:val="00CB6A94"/>
    <w:rsid w:val="00CC07D5"/>
    <w:rsid w:val="00CC2CAC"/>
    <w:rsid w:val="00CC7874"/>
    <w:rsid w:val="00CD00A3"/>
    <w:rsid w:val="00CD0D8B"/>
    <w:rsid w:val="00CD0DCB"/>
    <w:rsid w:val="00CD253A"/>
    <w:rsid w:val="00CD2B5C"/>
    <w:rsid w:val="00CD3127"/>
    <w:rsid w:val="00CD33B3"/>
    <w:rsid w:val="00CD4304"/>
    <w:rsid w:val="00CD5641"/>
    <w:rsid w:val="00CD570E"/>
    <w:rsid w:val="00CD5F87"/>
    <w:rsid w:val="00CD66A5"/>
    <w:rsid w:val="00CD7C96"/>
    <w:rsid w:val="00CE06CD"/>
    <w:rsid w:val="00CE1FF5"/>
    <w:rsid w:val="00CE5BFF"/>
    <w:rsid w:val="00CE5D4A"/>
    <w:rsid w:val="00CE7675"/>
    <w:rsid w:val="00CF01AA"/>
    <w:rsid w:val="00CF0EF6"/>
    <w:rsid w:val="00CF6984"/>
    <w:rsid w:val="00D032F5"/>
    <w:rsid w:val="00D05BC6"/>
    <w:rsid w:val="00D063C7"/>
    <w:rsid w:val="00D1354B"/>
    <w:rsid w:val="00D13802"/>
    <w:rsid w:val="00D14023"/>
    <w:rsid w:val="00D14FF1"/>
    <w:rsid w:val="00D15464"/>
    <w:rsid w:val="00D20D15"/>
    <w:rsid w:val="00D21AF9"/>
    <w:rsid w:val="00D24E2E"/>
    <w:rsid w:val="00D255A6"/>
    <w:rsid w:val="00D257C4"/>
    <w:rsid w:val="00D269EC"/>
    <w:rsid w:val="00D3022E"/>
    <w:rsid w:val="00D31C2A"/>
    <w:rsid w:val="00D330E8"/>
    <w:rsid w:val="00D3343D"/>
    <w:rsid w:val="00D3426F"/>
    <w:rsid w:val="00D348EF"/>
    <w:rsid w:val="00D350FB"/>
    <w:rsid w:val="00D37C32"/>
    <w:rsid w:val="00D37D21"/>
    <w:rsid w:val="00D41E08"/>
    <w:rsid w:val="00D42AC7"/>
    <w:rsid w:val="00D43F9C"/>
    <w:rsid w:val="00D44115"/>
    <w:rsid w:val="00D47052"/>
    <w:rsid w:val="00D47428"/>
    <w:rsid w:val="00D47610"/>
    <w:rsid w:val="00D47AB5"/>
    <w:rsid w:val="00D47F14"/>
    <w:rsid w:val="00D51DDC"/>
    <w:rsid w:val="00D52862"/>
    <w:rsid w:val="00D52B76"/>
    <w:rsid w:val="00D531C8"/>
    <w:rsid w:val="00D53A3A"/>
    <w:rsid w:val="00D54263"/>
    <w:rsid w:val="00D56FC5"/>
    <w:rsid w:val="00D5710A"/>
    <w:rsid w:val="00D57AB5"/>
    <w:rsid w:val="00D57DE3"/>
    <w:rsid w:val="00D63BD1"/>
    <w:rsid w:val="00D733FC"/>
    <w:rsid w:val="00D73BE2"/>
    <w:rsid w:val="00D742DE"/>
    <w:rsid w:val="00D7554C"/>
    <w:rsid w:val="00D76072"/>
    <w:rsid w:val="00D7616E"/>
    <w:rsid w:val="00D7619D"/>
    <w:rsid w:val="00D76BED"/>
    <w:rsid w:val="00D7708E"/>
    <w:rsid w:val="00D771F2"/>
    <w:rsid w:val="00D8067A"/>
    <w:rsid w:val="00D83977"/>
    <w:rsid w:val="00D84348"/>
    <w:rsid w:val="00D85DCD"/>
    <w:rsid w:val="00D8614F"/>
    <w:rsid w:val="00D86896"/>
    <w:rsid w:val="00D916D8"/>
    <w:rsid w:val="00D9389B"/>
    <w:rsid w:val="00D9649F"/>
    <w:rsid w:val="00DA74DB"/>
    <w:rsid w:val="00DB02D4"/>
    <w:rsid w:val="00DB258F"/>
    <w:rsid w:val="00DB490E"/>
    <w:rsid w:val="00DB6822"/>
    <w:rsid w:val="00DB7F85"/>
    <w:rsid w:val="00DC1AB8"/>
    <w:rsid w:val="00DC1B98"/>
    <w:rsid w:val="00DC1ED4"/>
    <w:rsid w:val="00DC1FB9"/>
    <w:rsid w:val="00DC2BD8"/>
    <w:rsid w:val="00DC5AA5"/>
    <w:rsid w:val="00DC62A6"/>
    <w:rsid w:val="00DC7735"/>
    <w:rsid w:val="00DD1304"/>
    <w:rsid w:val="00DD38AA"/>
    <w:rsid w:val="00DD50FA"/>
    <w:rsid w:val="00DE088F"/>
    <w:rsid w:val="00DE18CF"/>
    <w:rsid w:val="00DE1EB2"/>
    <w:rsid w:val="00DE234F"/>
    <w:rsid w:val="00DE26C8"/>
    <w:rsid w:val="00DE2FA8"/>
    <w:rsid w:val="00DE31E1"/>
    <w:rsid w:val="00DE61F8"/>
    <w:rsid w:val="00DF05EF"/>
    <w:rsid w:val="00DF1516"/>
    <w:rsid w:val="00DF1BB5"/>
    <w:rsid w:val="00DF47AC"/>
    <w:rsid w:val="00E00D4E"/>
    <w:rsid w:val="00E03EE0"/>
    <w:rsid w:val="00E04AD8"/>
    <w:rsid w:val="00E058DE"/>
    <w:rsid w:val="00E06A3C"/>
    <w:rsid w:val="00E06E92"/>
    <w:rsid w:val="00E0796B"/>
    <w:rsid w:val="00E07ED6"/>
    <w:rsid w:val="00E101A3"/>
    <w:rsid w:val="00E1097F"/>
    <w:rsid w:val="00E1204F"/>
    <w:rsid w:val="00E12150"/>
    <w:rsid w:val="00E12D44"/>
    <w:rsid w:val="00E14C2C"/>
    <w:rsid w:val="00E15A15"/>
    <w:rsid w:val="00E15DF0"/>
    <w:rsid w:val="00E15E0D"/>
    <w:rsid w:val="00E15E1B"/>
    <w:rsid w:val="00E23206"/>
    <w:rsid w:val="00E25131"/>
    <w:rsid w:val="00E251D4"/>
    <w:rsid w:val="00E25859"/>
    <w:rsid w:val="00E27551"/>
    <w:rsid w:val="00E3097F"/>
    <w:rsid w:val="00E31558"/>
    <w:rsid w:val="00E34F12"/>
    <w:rsid w:val="00E35170"/>
    <w:rsid w:val="00E36A0E"/>
    <w:rsid w:val="00E36E4E"/>
    <w:rsid w:val="00E370FF"/>
    <w:rsid w:val="00E375EF"/>
    <w:rsid w:val="00E44366"/>
    <w:rsid w:val="00E44917"/>
    <w:rsid w:val="00E479C1"/>
    <w:rsid w:val="00E47F4D"/>
    <w:rsid w:val="00E51FF9"/>
    <w:rsid w:val="00E52F3F"/>
    <w:rsid w:val="00E53444"/>
    <w:rsid w:val="00E55437"/>
    <w:rsid w:val="00E560E6"/>
    <w:rsid w:val="00E568AA"/>
    <w:rsid w:val="00E63ED9"/>
    <w:rsid w:val="00E64E19"/>
    <w:rsid w:val="00E71198"/>
    <w:rsid w:val="00E72268"/>
    <w:rsid w:val="00E727A9"/>
    <w:rsid w:val="00E73641"/>
    <w:rsid w:val="00E73B8A"/>
    <w:rsid w:val="00E75132"/>
    <w:rsid w:val="00E76931"/>
    <w:rsid w:val="00E8086E"/>
    <w:rsid w:val="00E80E22"/>
    <w:rsid w:val="00E82706"/>
    <w:rsid w:val="00E8400F"/>
    <w:rsid w:val="00E855D1"/>
    <w:rsid w:val="00E87BFE"/>
    <w:rsid w:val="00E906AE"/>
    <w:rsid w:val="00E91584"/>
    <w:rsid w:val="00E9261A"/>
    <w:rsid w:val="00E9450D"/>
    <w:rsid w:val="00E9518D"/>
    <w:rsid w:val="00E97D90"/>
    <w:rsid w:val="00EA052E"/>
    <w:rsid w:val="00EA3562"/>
    <w:rsid w:val="00EA3872"/>
    <w:rsid w:val="00EA3C98"/>
    <w:rsid w:val="00EA3EC7"/>
    <w:rsid w:val="00EA41FD"/>
    <w:rsid w:val="00EA75C8"/>
    <w:rsid w:val="00EB1663"/>
    <w:rsid w:val="00EB195A"/>
    <w:rsid w:val="00EB2329"/>
    <w:rsid w:val="00EB7F02"/>
    <w:rsid w:val="00EC0246"/>
    <w:rsid w:val="00EC0B2C"/>
    <w:rsid w:val="00EC1728"/>
    <w:rsid w:val="00EC2E1B"/>
    <w:rsid w:val="00EC6087"/>
    <w:rsid w:val="00EC6766"/>
    <w:rsid w:val="00EC6E38"/>
    <w:rsid w:val="00ED1660"/>
    <w:rsid w:val="00ED2469"/>
    <w:rsid w:val="00ED3D30"/>
    <w:rsid w:val="00ED6471"/>
    <w:rsid w:val="00ED7D3E"/>
    <w:rsid w:val="00ED7F29"/>
    <w:rsid w:val="00EE090C"/>
    <w:rsid w:val="00EE13D2"/>
    <w:rsid w:val="00EE1B6C"/>
    <w:rsid w:val="00EE22A8"/>
    <w:rsid w:val="00EE6229"/>
    <w:rsid w:val="00EE6FA6"/>
    <w:rsid w:val="00EE7FC0"/>
    <w:rsid w:val="00EF1065"/>
    <w:rsid w:val="00EF12D7"/>
    <w:rsid w:val="00EF399B"/>
    <w:rsid w:val="00EF764D"/>
    <w:rsid w:val="00EF7ECA"/>
    <w:rsid w:val="00F017B1"/>
    <w:rsid w:val="00F01F69"/>
    <w:rsid w:val="00F0367B"/>
    <w:rsid w:val="00F07DDF"/>
    <w:rsid w:val="00F10267"/>
    <w:rsid w:val="00F14045"/>
    <w:rsid w:val="00F14168"/>
    <w:rsid w:val="00F14892"/>
    <w:rsid w:val="00F14FF0"/>
    <w:rsid w:val="00F15C1B"/>
    <w:rsid w:val="00F1669C"/>
    <w:rsid w:val="00F170D7"/>
    <w:rsid w:val="00F20D6E"/>
    <w:rsid w:val="00F224C5"/>
    <w:rsid w:val="00F22548"/>
    <w:rsid w:val="00F24832"/>
    <w:rsid w:val="00F250D7"/>
    <w:rsid w:val="00F25F40"/>
    <w:rsid w:val="00F27468"/>
    <w:rsid w:val="00F3102E"/>
    <w:rsid w:val="00F32FAF"/>
    <w:rsid w:val="00F34014"/>
    <w:rsid w:val="00F37BBD"/>
    <w:rsid w:val="00F402B9"/>
    <w:rsid w:val="00F40CF6"/>
    <w:rsid w:val="00F4208D"/>
    <w:rsid w:val="00F42A13"/>
    <w:rsid w:val="00F43B17"/>
    <w:rsid w:val="00F43E5F"/>
    <w:rsid w:val="00F45995"/>
    <w:rsid w:val="00F46A94"/>
    <w:rsid w:val="00F505D5"/>
    <w:rsid w:val="00F559AE"/>
    <w:rsid w:val="00F573A5"/>
    <w:rsid w:val="00F614A4"/>
    <w:rsid w:val="00F63A6E"/>
    <w:rsid w:val="00F6404D"/>
    <w:rsid w:val="00F64E92"/>
    <w:rsid w:val="00F703FD"/>
    <w:rsid w:val="00F704BF"/>
    <w:rsid w:val="00F70DD9"/>
    <w:rsid w:val="00F74CC7"/>
    <w:rsid w:val="00F760EF"/>
    <w:rsid w:val="00F80A88"/>
    <w:rsid w:val="00F81364"/>
    <w:rsid w:val="00F81DA9"/>
    <w:rsid w:val="00F82116"/>
    <w:rsid w:val="00F823BF"/>
    <w:rsid w:val="00F8365F"/>
    <w:rsid w:val="00F84068"/>
    <w:rsid w:val="00F92236"/>
    <w:rsid w:val="00F923CA"/>
    <w:rsid w:val="00F93A0F"/>
    <w:rsid w:val="00F96651"/>
    <w:rsid w:val="00F9787C"/>
    <w:rsid w:val="00FA01C5"/>
    <w:rsid w:val="00FA0D93"/>
    <w:rsid w:val="00FA1B94"/>
    <w:rsid w:val="00FA2E8F"/>
    <w:rsid w:val="00FA388C"/>
    <w:rsid w:val="00FA5A4B"/>
    <w:rsid w:val="00FB292B"/>
    <w:rsid w:val="00FB33F4"/>
    <w:rsid w:val="00FB34AF"/>
    <w:rsid w:val="00FB36D7"/>
    <w:rsid w:val="00FB3B0F"/>
    <w:rsid w:val="00FB43A7"/>
    <w:rsid w:val="00FB7821"/>
    <w:rsid w:val="00FC3D5E"/>
    <w:rsid w:val="00FD3EA7"/>
    <w:rsid w:val="00FD5633"/>
    <w:rsid w:val="00FD5CF2"/>
    <w:rsid w:val="00FE0084"/>
    <w:rsid w:val="00FE0C25"/>
    <w:rsid w:val="00FE0DD5"/>
    <w:rsid w:val="00FE32AE"/>
    <w:rsid w:val="00FE62FF"/>
    <w:rsid w:val="00FE71A7"/>
    <w:rsid w:val="00FF08F4"/>
    <w:rsid w:val="00FF126B"/>
    <w:rsid w:val="00FF2617"/>
    <w:rsid w:val="00FF2BC4"/>
    <w:rsid w:val="00FF372C"/>
    <w:rsid w:val="0136954A"/>
    <w:rsid w:val="01A7C493"/>
    <w:rsid w:val="02B8CDDF"/>
    <w:rsid w:val="0368A98B"/>
    <w:rsid w:val="0393CC2A"/>
    <w:rsid w:val="05E1DA7F"/>
    <w:rsid w:val="065812B9"/>
    <w:rsid w:val="06AB7731"/>
    <w:rsid w:val="06AC1821"/>
    <w:rsid w:val="06C02985"/>
    <w:rsid w:val="06E3A0AA"/>
    <w:rsid w:val="080BA029"/>
    <w:rsid w:val="09237A47"/>
    <w:rsid w:val="09EF937B"/>
    <w:rsid w:val="0A0A9138"/>
    <w:rsid w:val="0AD8919E"/>
    <w:rsid w:val="0BF2CF17"/>
    <w:rsid w:val="0C4B7E7E"/>
    <w:rsid w:val="0CDFA888"/>
    <w:rsid w:val="0E59ABDA"/>
    <w:rsid w:val="1016F8FB"/>
    <w:rsid w:val="105277DD"/>
    <w:rsid w:val="106F88AA"/>
    <w:rsid w:val="109FFFB6"/>
    <w:rsid w:val="1171AA84"/>
    <w:rsid w:val="128CC125"/>
    <w:rsid w:val="135D312B"/>
    <w:rsid w:val="138CCE68"/>
    <w:rsid w:val="14022869"/>
    <w:rsid w:val="154E0195"/>
    <w:rsid w:val="16AE2C66"/>
    <w:rsid w:val="16AF9CF3"/>
    <w:rsid w:val="16BD7DCB"/>
    <w:rsid w:val="17B8E551"/>
    <w:rsid w:val="17F45154"/>
    <w:rsid w:val="18F304A9"/>
    <w:rsid w:val="1A44282C"/>
    <w:rsid w:val="1ACCB720"/>
    <w:rsid w:val="1B5ED609"/>
    <w:rsid w:val="1BEE2E08"/>
    <w:rsid w:val="1D0F0466"/>
    <w:rsid w:val="1D544097"/>
    <w:rsid w:val="1D756927"/>
    <w:rsid w:val="1D9D2617"/>
    <w:rsid w:val="1DF35E35"/>
    <w:rsid w:val="1E497AB3"/>
    <w:rsid w:val="1E78C2F6"/>
    <w:rsid w:val="1F2E763C"/>
    <w:rsid w:val="1F46119B"/>
    <w:rsid w:val="1FD44841"/>
    <w:rsid w:val="20B585B3"/>
    <w:rsid w:val="214678D0"/>
    <w:rsid w:val="2162DAED"/>
    <w:rsid w:val="218E8DFB"/>
    <w:rsid w:val="2243A6D6"/>
    <w:rsid w:val="23E9305A"/>
    <w:rsid w:val="243E6F02"/>
    <w:rsid w:val="246E87B5"/>
    <w:rsid w:val="253ADFD2"/>
    <w:rsid w:val="2556CA99"/>
    <w:rsid w:val="263A2A80"/>
    <w:rsid w:val="2691420F"/>
    <w:rsid w:val="2745B4A4"/>
    <w:rsid w:val="283C679E"/>
    <w:rsid w:val="288BEC34"/>
    <w:rsid w:val="288D053D"/>
    <w:rsid w:val="2920826D"/>
    <w:rsid w:val="29DD2BA9"/>
    <w:rsid w:val="2AA20AC4"/>
    <w:rsid w:val="2B2E4717"/>
    <w:rsid w:val="2B56C198"/>
    <w:rsid w:val="2BAD0B9B"/>
    <w:rsid w:val="2BB4C085"/>
    <w:rsid w:val="2C05F438"/>
    <w:rsid w:val="2CDCD8D9"/>
    <w:rsid w:val="2D799BA3"/>
    <w:rsid w:val="2D86E7A1"/>
    <w:rsid w:val="2DCC1DB5"/>
    <w:rsid w:val="2DD2D4C9"/>
    <w:rsid w:val="2E033097"/>
    <w:rsid w:val="2F168008"/>
    <w:rsid w:val="303A1BF6"/>
    <w:rsid w:val="317AE1E2"/>
    <w:rsid w:val="31A140FD"/>
    <w:rsid w:val="31D290DF"/>
    <w:rsid w:val="320D08E2"/>
    <w:rsid w:val="33565950"/>
    <w:rsid w:val="343318D4"/>
    <w:rsid w:val="3508B752"/>
    <w:rsid w:val="36046BC3"/>
    <w:rsid w:val="36BF864C"/>
    <w:rsid w:val="36E206EC"/>
    <w:rsid w:val="37F277E1"/>
    <w:rsid w:val="38166D94"/>
    <w:rsid w:val="3826C820"/>
    <w:rsid w:val="3831F7CD"/>
    <w:rsid w:val="391F483C"/>
    <w:rsid w:val="39205E5F"/>
    <w:rsid w:val="39A64571"/>
    <w:rsid w:val="3A539CE2"/>
    <w:rsid w:val="3AA93C0C"/>
    <w:rsid w:val="3B36CCA7"/>
    <w:rsid w:val="3B917954"/>
    <w:rsid w:val="3BBCE9DE"/>
    <w:rsid w:val="3BC055AB"/>
    <w:rsid w:val="3C503E96"/>
    <w:rsid w:val="3C7A8183"/>
    <w:rsid w:val="3CE280E3"/>
    <w:rsid w:val="3EA371E6"/>
    <w:rsid w:val="3F74BA01"/>
    <w:rsid w:val="3FF53D7B"/>
    <w:rsid w:val="40B8051F"/>
    <w:rsid w:val="418BEE72"/>
    <w:rsid w:val="41C4BA34"/>
    <w:rsid w:val="425FCC4A"/>
    <w:rsid w:val="426D82FA"/>
    <w:rsid w:val="43019E09"/>
    <w:rsid w:val="433F5458"/>
    <w:rsid w:val="436BAA64"/>
    <w:rsid w:val="439D2F7E"/>
    <w:rsid w:val="43A053C9"/>
    <w:rsid w:val="43B441EE"/>
    <w:rsid w:val="43ECB5F6"/>
    <w:rsid w:val="45CAD0CF"/>
    <w:rsid w:val="461759A8"/>
    <w:rsid w:val="461AB4B4"/>
    <w:rsid w:val="4673071A"/>
    <w:rsid w:val="469B9A1A"/>
    <w:rsid w:val="48C1DE2D"/>
    <w:rsid w:val="4993D088"/>
    <w:rsid w:val="4B8369ED"/>
    <w:rsid w:val="4BCA4405"/>
    <w:rsid w:val="4C5316FB"/>
    <w:rsid w:val="4D584BD4"/>
    <w:rsid w:val="4D67465F"/>
    <w:rsid w:val="4E288105"/>
    <w:rsid w:val="4F10F0C6"/>
    <w:rsid w:val="50097CEF"/>
    <w:rsid w:val="50C0C01D"/>
    <w:rsid w:val="50EE5CCB"/>
    <w:rsid w:val="523B3F4A"/>
    <w:rsid w:val="523E6F6F"/>
    <w:rsid w:val="534E8808"/>
    <w:rsid w:val="53F04CA1"/>
    <w:rsid w:val="54CD7CBF"/>
    <w:rsid w:val="556BA0DA"/>
    <w:rsid w:val="574C9682"/>
    <w:rsid w:val="578D87FE"/>
    <w:rsid w:val="598EFAD7"/>
    <w:rsid w:val="59B8EFEB"/>
    <w:rsid w:val="59CB27BE"/>
    <w:rsid w:val="5A1CD3E7"/>
    <w:rsid w:val="5AD10358"/>
    <w:rsid w:val="5AEB56B2"/>
    <w:rsid w:val="5C8B07FA"/>
    <w:rsid w:val="5CD957A0"/>
    <w:rsid w:val="5CF47AC8"/>
    <w:rsid w:val="5D39E710"/>
    <w:rsid w:val="5D9D1874"/>
    <w:rsid w:val="5E2DF578"/>
    <w:rsid w:val="5E9C63C5"/>
    <w:rsid w:val="5EC1B802"/>
    <w:rsid w:val="5FAD420E"/>
    <w:rsid w:val="60879817"/>
    <w:rsid w:val="621ACE48"/>
    <w:rsid w:val="63890FDA"/>
    <w:rsid w:val="63D1FD61"/>
    <w:rsid w:val="63D92B5E"/>
    <w:rsid w:val="6459FB70"/>
    <w:rsid w:val="660AA4F9"/>
    <w:rsid w:val="664090E8"/>
    <w:rsid w:val="674F7882"/>
    <w:rsid w:val="68576671"/>
    <w:rsid w:val="693A9580"/>
    <w:rsid w:val="6A417136"/>
    <w:rsid w:val="6ADCC86B"/>
    <w:rsid w:val="6CAE6307"/>
    <w:rsid w:val="6CF531E2"/>
    <w:rsid w:val="6D3CAD61"/>
    <w:rsid w:val="6DEE3094"/>
    <w:rsid w:val="6E064D43"/>
    <w:rsid w:val="6E766447"/>
    <w:rsid w:val="6E8C3329"/>
    <w:rsid w:val="6EC726AC"/>
    <w:rsid w:val="6F83A9E7"/>
    <w:rsid w:val="6FB48930"/>
    <w:rsid w:val="70A173F8"/>
    <w:rsid w:val="710139D8"/>
    <w:rsid w:val="71AE6AA4"/>
    <w:rsid w:val="72F5EB95"/>
    <w:rsid w:val="737B54CD"/>
    <w:rsid w:val="738A1EE4"/>
    <w:rsid w:val="74637334"/>
    <w:rsid w:val="74FE9100"/>
    <w:rsid w:val="754F0AD6"/>
    <w:rsid w:val="75A8C222"/>
    <w:rsid w:val="75AAD4E4"/>
    <w:rsid w:val="75AE684B"/>
    <w:rsid w:val="75DF3C98"/>
    <w:rsid w:val="76259E98"/>
    <w:rsid w:val="765476D6"/>
    <w:rsid w:val="76AF4141"/>
    <w:rsid w:val="76B32329"/>
    <w:rsid w:val="7737A6D8"/>
    <w:rsid w:val="774F031E"/>
    <w:rsid w:val="77AD3DF4"/>
    <w:rsid w:val="77F834A5"/>
    <w:rsid w:val="78F1C09A"/>
    <w:rsid w:val="79C73BF7"/>
    <w:rsid w:val="7B123D06"/>
    <w:rsid w:val="7C1F27ED"/>
    <w:rsid w:val="7D0616BE"/>
    <w:rsid w:val="7DC2D84E"/>
    <w:rsid w:val="7E752819"/>
    <w:rsid w:val="7EA70A3C"/>
    <w:rsid w:val="7EF7975D"/>
    <w:rsid w:val="7F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39B0E"/>
  <w15:docId w15:val="{94FD61A6-A201-4CE8-9D5B-8BB1EF8F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FF1"/>
  </w:style>
  <w:style w:type="paragraph" w:styleId="Heading1">
    <w:name w:val="heading 1"/>
    <w:basedOn w:val="Title"/>
    <w:next w:val="Normal"/>
    <w:link w:val="Heading1Char"/>
    <w:uiPriority w:val="9"/>
    <w:qFormat/>
    <w:rsid w:val="00362B02"/>
    <w:pPr>
      <w:outlineLvl w:val="0"/>
    </w:pPr>
    <w:rPr>
      <w:rFonts w:ascii="Arial" w:eastAsiaTheme="majorEastAsia" w:hAnsi="Arial" w:cstheme="majorBidi"/>
      <w:bCs/>
      <w:color w:val="auto"/>
      <w:spacing w:val="5"/>
      <w:kern w:val="28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112F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2F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12F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12F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112F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06EDF"/>
    <w:pPr>
      <w:ind w:left="720" w:hanging="720"/>
    </w:pPr>
  </w:style>
  <w:style w:type="paragraph" w:styleId="Header">
    <w:name w:val="header"/>
    <w:basedOn w:val="Normal"/>
    <w:link w:val="HeaderChar"/>
    <w:rsid w:val="00406E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6ED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406EDF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406EDF"/>
    <w:pPr>
      <w:autoSpaceDE w:val="0"/>
      <w:autoSpaceDN w:val="0"/>
      <w:adjustRightInd w:val="0"/>
    </w:pPr>
    <w:rPr>
      <w:rFonts w:ascii="TimesNewRomanPSMT" w:hAnsi="TimesNewRomanPSMT"/>
      <w:sz w:val="20"/>
    </w:rPr>
  </w:style>
  <w:style w:type="character" w:styleId="PageNumber">
    <w:name w:val="page number"/>
    <w:basedOn w:val="DefaultParagraphFont"/>
    <w:rsid w:val="00406EDF"/>
    <w:rPr>
      <w:rFonts w:cs="Times New Roman"/>
    </w:rPr>
  </w:style>
  <w:style w:type="paragraph" w:styleId="BodyText2">
    <w:name w:val="Body Text 2"/>
    <w:basedOn w:val="Normal"/>
    <w:rsid w:val="00406EDF"/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406E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06EDF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406ED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06EDF"/>
    <w:rPr>
      <w:b/>
      <w:bCs/>
    </w:rPr>
  </w:style>
  <w:style w:type="paragraph" w:styleId="FootnoteText">
    <w:name w:val="footnote text"/>
    <w:basedOn w:val="Normal"/>
    <w:semiHidden/>
    <w:rsid w:val="00406EDF"/>
    <w:rPr>
      <w:sz w:val="20"/>
    </w:rPr>
  </w:style>
  <w:style w:type="character" w:styleId="FootnoteReference">
    <w:name w:val="footnote reference"/>
    <w:basedOn w:val="DefaultParagraphFont"/>
    <w:semiHidden/>
    <w:rsid w:val="00406EDF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C0513D"/>
    <w:rPr>
      <w:rFonts w:cs="Times New Roman"/>
      <w:color w:val="800080"/>
      <w:u w:val="single"/>
    </w:rPr>
  </w:style>
  <w:style w:type="paragraph" w:customStyle="1" w:styleId="Bulletindented">
    <w:name w:val="Bullet indented"/>
    <w:basedOn w:val="Normal"/>
    <w:rsid w:val="004363C5"/>
    <w:pPr>
      <w:numPr>
        <w:numId w:val="13"/>
      </w:numPr>
    </w:pPr>
    <w:rPr>
      <w:szCs w:val="24"/>
    </w:rPr>
  </w:style>
  <w:style w:type="paragraph" w:styleId="NormalWeb">
    <w:name w:val="Normal (Web)"/>
    <w:basedOn w:val="Normal"/>
    <w:uiPriority w:val="99"/>
    <w:unhideWhenUsed/>
    <w:rsid w:val="00C30AB8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styleId="ListParagraph">
    <w:name w:val="List Paragraph"/>
    <w:basedOn w:val="Normal"/>
    <w:uiPriority w:val="34"/>
    <w:qFormat/>
    <w:rsid w:val="00112F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2B02"/>
    <w:rPr>
      <w:rFonts w:ascii="Arial" w:eastAsiaTheme="majorEastAsia" w:hAnsi="Arial" w:cstheme="majorBidi"/>
      <w:b/>
      <w:bCs/>
      <w:spacing w:val="5"/>
      <w:kern w:val="28"/>
      <w:sz w:val="40"/>
      <w:szCs w:val="4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12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F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12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12F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12F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12F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12F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12F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112F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F43B17"/>
    <w:pPr>
      <w:pBdr>
        <w:bottom w:val="single" w:sz="4" w:space="1" w:color="auto"/>
      </w:pBdr>
      <w:spacing w:after="0"/>
    </w:pPr>
    <w:rPr>
      <w:b/>
      <w:color w:val="1F497D" w:themeColor="text2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43B17"/>
    <w:rPr>
      <w:b/>
      <w:color w:val="1F497D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12F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2F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12FF1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12FF1"/>
    <w:rPr>
      <w:i/>
      <w:iCs/>
    </w:rPr>
  </w:style>
  <w:style w:type="paragraph" w:styleId="NoSpacing">
    <w:name w:val="No Spacing"/>
    <w:uiPriority w:val="1"/>
    <w:qFormat/>
    <w:rsid w:val="00112F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2FF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2FF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F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FF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12FF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12FF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12FF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12FF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12FF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2FF1"/>
    <w:pPr>
      <w:outlineLvl w:val="9"/>
    </w:pPr>
  </w:style>
  <w:style w:type="table" w:styleId="TableGrid">
    <w:name w:val="Table Grid"/>
    <w:basedOn w:val="TableNormal"/>
    <w:rsid w:val="0059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1">
    <w:name w:val="nav1"/>
    <w:basedOn w:val="DefaultParagraphFont"/>
    <w:rsid w:val="008D79D5"/>
    <w:rPr>
      <w:rFonts w:ascii="Verdana" w:hAnsi="Verdana" w:hint="default"/>
      <w:b w:val="0"/>
      <w:bCs w:val="0"/>
      <w:sz w:val="15"/>
      <w:szCs w:val="15"/>
    </w:rPr>
  </w:style>
  <w:style w:type="character" w:customStyle="1" w:styleId="HeaderChar">
    <w:name w:val="Header Char"/>
    <w:basedOn w:val="DefaultParagraphFont"/>
    <w:link w:val="Header"/>
    <w:rsid w:val="00656FA7"/>
  </w:style>
  <w:style w:type="character" w:styleId="Mention">
    <w:name w:val="Mention"/>
    <w:basedOn w:val="DefaultParagraphFont"/>
    <w:uiPriority w:val="99"/>
    <w:unhideWhenUsed/>
    <w:rsid w:val="0081796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08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2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teway.edu.state.ma.us/" TargetMode="External"/><Relationship Id="rId18" Type="http://schemas.openxmlformats.org/officeDocument/2006/relationships/hyperlink" Target="https://gateway.edu.state.ma.us/" TargetMode="External"/><Relationship Id="rId26" Type="http://schemas.openxmlformats.org/officeDocument/2006/relationships/hyperlink" Target="https://gateway.edu.state.ma.us/" TargetMode="External"/><Relationship Id="rId21" Type="http://schemas.openxmlformats.org/officeDocument/2006/relationships/hyperlink" Target="https://us02web.zoom.us/webinar/register/WN_NJ7DBI_KRIeIRrHTp8l40A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mcasservicecenter.com/" TargetMode="External"/><Relationship Id="rId17" Type="http://schemas.openxmlformats.org/officeDocument/2006/relationships/hyperlink" Target="https://gateway.edu.state.ma.us/" TargetMode="External"/><Relationship Id="rId25" Type="http://schemas.openxmlformats.org/officeDocument/2006/relationships/hyperlink" Target="https://profiles.doe.mass.edu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gateway.edu.state.ma.us/" TargetMode="External"/><Relationship Id="rId20" Type="http://schemas.openxmlformats.org/officeDocument/2006/relationships/hyperlink" Target="https://us02web.zoom.us/webinar/register/WN_-wRCrf1FTsWYpeBJXTxa8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ateway.edu.state.ma.us/" TargetMode="External"/><Relationship Id="rId24" Type="http://schemas.openxmlformats.org/officeDocument/2006/relationships/hyperlink" Target="https://gateway.edu.state.ma.us/" TargetMode="External"/><Relationship Id="rId32" Type="http://schemas.openxmlformats.org/officeDocument/2006/relationships/footer" Target="footer2.xml"/><Relationship Id="rId37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gateway.edu.state.ma.us/" TargetMode="External"/><Relationship Id="rId23" Type="http://schemas.openxmlformats.org/officeDocument/2006/relationships/hyperlink" Target="https://gateway.edu.state.ma.us/" TargetMode="External"/><Relationship Id="rId28" Type="http://schemas.openxmlformats.org/officeDocument/2006/relationships/hyperlink" Target="https://reportcards.doe.mass.edu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ateway.edu.state.ma.us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ateway.edu.state.ma.us/" TargetMode="External"/><Relationship Id="rId22" Type="http://schemas.openxmlformats.org/officeDocument/2006/relationships/hyperlink" Target="https://gateway.edu.state.ma.us/" TargetMode="External"/><Relationship Id="rId27" Type="http://schemas.openxmlformats.org/officeDocument/2006/relationships/hyperlink" Target="https://gateway.edu.state.ma.us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C1D3300E-E7C1-4CBA-97F2-DBB13C05980E}">
    <t:Anchor>
      <t:Comment id="1964620874"/>
    </t:Anchor>
    <t:History>
      <t:Event id="{2A21FEA4-9DAD-4875-8AD9-BE0C47CA58A7}" time="2025-06-10T19:14:47.971Z">
        <t:Attribution userId="S::robert.j.havdala@mass.gov::4cd687e8-9622-49c1-b2e8-1a2671bc50c8" userProvider="AD" userName="Havdala, Robert J.  (DESE)"/>
        <t:Anchor>
          <t:Comment id="1187798029"/>
        </t:Anchor>
        <t:Create/>
      </t:Event>
      <t:Event id="{9CDECED3-BEA0-4DC1-B1E3-EFD11AC1CE23}" time="2025-06-10T19:14:47.971Z">
        <t:Attribution userId="S::robert.j.havdala@mass.gov::4cd687e8-9622-49c1-b2e8-1a2671bc50c8" userProvider="AD" userName="Havdala, Robert J.  (DESE)"/>
        <t:Anchor>
          <t:Comment id="1187798029"/>
        </t:Anchor>
        <t:Assign userId="S::SarahJo.Torgrimson@mass.gov::ae28d56b-a548-404c-84aa-28114db5e0eb" userProvider="AD" userName="Torgrimson, Sarah Jo (DESE)"/>
      </t:Event>
      <t:Event id="{C30C4F40-39D7-4B4C-A122-7404854A1C79}" time="2025-06-10T19:14:47.971Z">
        <t:Attribution userId="S::robert.j.havdala@mass.gov::4cd687e8-9622-49c1-b2e8-1a2671bc50c8" userProvider="AD" userName="Havdala, Robert J.  (DESE)"/>
        <t:Anchor>
          <t:Comment id="1187798029"/>
        </t:Anchor>
        <t:SetTitle title="@Torgrimson, Sarah Jo (DESE)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84360EEB03544AB4CAC2FBAAFAD77" ma:contentTypeVersion="15" ma:contentTypeDescription="Create a new document." ma:contentTypeScope="" ma:versionID="d4e28c9e5e4e58bcbbfa32b9e2efd28d">
  <xsd:schema xmlns:xsd="http://www.w3.org/2001/XMLSchema" xmlns:xs="http://www.w3.org/2001/XMLSchema" xmlns:p="http://schemas.microsoft.com/office/2006/metadata/properties" xmlns:ns2="5429861b-d0a8-4a2b-aa37-e22066898d50" xmlns:ns3="fdcd57df-05e8-4749-9cc8-5afe3dcd00a5" targetNamespace="http://schemas.microsoft.com/office/2006/metadata/properties" ma:root="true" ma:fieldsID="3cb9f2e8911d1633548e2ff0b7db8e99" ns2:_="" ns3:_="">
    <xsd:import namespace="5429861b-d0a8-4a2b-aa37-e22066898d5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861b-d0a8-4a2b-aa37-e2206689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cd57df-05e8-4749-9cc8-5afe3dcd00a5" xsi:nil="true"/>
    <lcf76f155ced4ddcb4097134ff3c332f xmlns="5429861b-d0a8-4a2b-aa37-e22066898d50">
      <Terms xmlns="http://schemas.microsoft.com/office/infopath/2007/PartnerControls"/>
    </lcf76f155ced4ddcb4097134ff3c332f>
    <SharedWithUsers xmlns="fdcd57df-05e8-4749-9cc8-5afe3dcd00a5">
      <UserInfo>
        <DisplayName>Havdala, Robert J.  (DESE)</DisplayName>
        <AccountId>7377</AccountId>
        <AccountType/>
      </UserInfo>
      <UserInfo>
        <DisplayName>Murphy, Tess (DESE)</DisplayName>
        <AccountId>8219</AccountId>
        <AccountType/>
      </UserInfo>
      <UserInfo>
        <DisplayName>Assessment/Accountability Reporting Members</DisplayName>
        <AccountId>9456</AccountId>
        <AccountType/>
      </UserInfo>
      <UserInfo>
        <DisplayName>Kanakaraju, Ganesh (EOE)</DisplayName>
        <AccountId>409</AccountId>
        <AccountType/>
      </UserInfo>
      <UserInfo>
        <DisplayName>Kelley, R. Scott (DESE)</DisplayName>
        <AccountId>279</AccountId>
        <AccountType/>
      </UserInfo>
      <UserInfo>
        <DisplayName>English, Julia (DESE)</DisplayName>
        <AccountId>8439</AccountId>
        <AccountType/>
      </UserInfo>
      <UserInfo>
        <DisplayName>Torgrimson, Sarah Jo (DESE)</DisplayName>
        <AccountId>10394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1C547C-84D6-4C27-8E2F-B8369F63F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4D027-0343-4DA9-A7F4-B2807A669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9861b-d0a8-4a2b-aa37-e22066898d5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58746-5311-4036-85EF-6C9D9A8750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7C683-A4F7-4795-B0FE-21F08A8FCE54}">
  <ds:schemaRefs>
    <ds:schemaRef ds:uri="http://schemas.microsoft.com/office/2006/metadata/properties"/>
    <ds:schemaRef ds:uri="http://schemas.microsoft.com/office/infopath/2007/PartnerControls"/>
    <ds:schemaRef ds:uri="fdcd57df-05e8-4749-9cc8-5afe3dcd00a5"/>
    <ds:schemaRef ds:uri="5429861b-d0a8-4a2b-aa37-e22066898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Assessment and Accountability Data Review and Release Schedule</vt:lpstr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Assessment and Accountability Data Review and Release Schedule</dc:title>
  <dc:subject/>
  <dc:creator>DESE</dc:creator>
  <cp:keywords>MCAS, accountability, schedule, 2025, reporting</cp:keywords>
  <cp:lastModifiedBy>Zou, Dong (EOE)</cp:lastModifiedBy>
  <cp:revision>94</cp:revision>
  <cp:lastPrinted>2017-06-22T00:39:00Z</cp:lastPrinted>
  <dcterms:created xsi:type="dcterms:W3CDTF">2024-09-23T13:51:00Z</dcterms:created>
  <dcterms:modified xsi:type="dcterms:W3CDTF">2025-08-08T16:22:00Z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8 2025 12:00AM</vt:lpwstr>
  </property>
</Properties>
</file>