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0C8BD3A5" wp14:editId="019A4F73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2D00A8BE">
            <wp:extent cx="5416021" cy="1331366"/>
            <wp:effectExtent l="0" t="0" r="0" b="2540"/>
            <wp:docPr id="182017690" name="Picture 182017690" descr="MassSTEP Logo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&#10;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919" cy="133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p w14:paraId="2C7F71C2" w14:textId="77777777" w:rsidR="008F070A" w:rsidRDefault="008F070A" w:rsidP="00522B8C">
      <w:pPr>
        <w:rPr>
          <w:rFonts w:ascii="Arial" w:hAnsi="Arial" w:cs="Arial"/>
          <w:bCs/>
          <w:color w:val="3A3960"/>
          <w:sz w:val="24"/>
          <w:szCs w:val="24"/>
        </w:rPr>
        <w:sectPr w:rsidR="008F070A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bookmarkStart w:id="0" w:name="_Hlk80018427"/>
    </w:p>
    <w:tbl>
      <w:tblPr>
        <w:tblStyle w:val="TableGrid"/>
        <w:tblW w:w="9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227"/>
      </w:tblGrid>
      <w:tr w:rsidR="00383320" w:rsidRPr="00383320" w14:paraId="0527766F" w14:textId="77777777" w:rsidTr="00250C82">
        <w:tc>
          <w:tcPr>
            <w:tcW w:w="3780" w:type="dxa"/>
          </w:tcPr>
          <w:p w14:paraId="4006B3C5" w14:textId="427349F8" w:rsidR="00ED3A82" w:rsidRPr="00383320" w:rsidRDefault="00ED3A82" w:rsidP="001B1E16">
            <w:pPr>
              <w:ind w:right="430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  <w:r w:rsidR="00522B8C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5C2B534C" w14:textId="452ADB38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250C82">
        <w:tc>
          <w:tcPr>
            <w:tcW w:w="3780" w:type="dxa"/>
          </w:tcPr>
          <w:p w14:paraId="0092C7C3" w14:textId="77777777" w:rsidR="006E794B" w:rsidRDefault="006E794B" w:rsidP="00522B8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00FAC5F2" w14:textId="77777777" w:rsidR="00ED3A82" w:rsidRDefault="00ED3A82" w:rsidP="00522B8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  <w:r w:rsidR="00522B8C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  <w:p w14:paraId="75917E24" w14:textId="352C1A7F" w:rsidR="008239A2" w:rsidRPr="00383320" w:rsidRDefault="008239A2" w:rsidP="00522B8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69A12117" w14:textId="1828D7C0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250C82">
        <w:tc>
          <w:tcPr>
            <w:tcW w:w="3780" w:type="dxa"/>
          </w:tcPr>
          <w:p w14:paraId="469732C1" w14:textId="1A063346" w:rsidR="00ED3A82" w:rsidRPr="00383320" w:rsidRDefault="00ED3A82" w:rsidP="00522B8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Workforce Training Provider:</w:t>
            </w:r>
            <w:r w:rsidR="00522B8C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3182F02E" w14:textId="71E9A382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250C82">
        <w:tc>
          <w:tcPr>
            <w:tcW w:w="3780" w:type="dxa"/>
          </w:tcPr>
          <w:p w14:paraId="748E9DBB" w14:textId="77777777" w:rsidR="00484359" w:rsidRDefault="00484359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159BF70E" w14:textId="77777777" w:rsidR="008D1E84" w:rsidRDefault="008D1E84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12E81EA0" w14:textId="124C566B" w:rsidR="00ED3A82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  <w:p w14:paraId="397A7955" w14:textId="79BDC600" w:rsidR="00A37492" w:rsidRPr="00383320" w:rsidRDefault="00A3749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2A8D8F77" w14:textId="2B32AC5C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7A50F7" w:rsidRPr="00383320" w14:paraId="5198BA9D" w14:textId="77777777" w:rsidTr="00250C82">
        <w:tc>
          <w:tcPr>
            <w:tcW w:w="3780" w:type="dxa"/>
          </w:tcPr>
          <w:p w14:paraId="147CD27B" w14:textId="77777777" w:rsidR="00A03CAB" w:rsidRDefault="00A03CAB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7E681ED9" w14:textId="77777777" w:rsidR="00A03CAB" w:rsidRDefault="00A03CAB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3D579D4A" w14:textId="77777777" w:rsidR="00A03CAB" w:rsidRDefault="00A03CAB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2C6939AF" w14:textId="319C9739" w:rsidR="008D1E84" w:rsidRDefault="008D1E84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</w:t>
            </w:r>
            <w:r w:rsidR="009F2034">
              <w:rPr>
                <w:rFonts w:ascii="Arial" w:hAnsi="Arial" w:cs="Arial"/>
                <w:bCs/>
                <w:color w:val="3A3960"/>
                <w:sz w:val="24"/>
                <w:szCs w:val="24"/>
              </w:rPr>
              <w:t>:</w:t>
            </w:r>
          </w:p>
          <w:p w14:paraId="5A3237E9" w14:textId="77777777" w:rsidR="008D1E84" w:rsidRDefault="008D1E84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3C0FC509" w14:textId="5BD6CAE2" w:rsidR="007A50F7" w:rsidRPr="00383320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4406BD4B" w14:textId="520B2242" w:rsidR="007A50F7" w:rsidRPr="00383320" w:rsidRDefault="007A50F7" w:rsidP="007A50F7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7A50F7" w:rsidRPr="00383320" w14:paraId="2D994D3B" w14:textId="77777777" w:rsidTr="00250C82">
        <w:tc>
          <w:tcPr>
            <w:tcW w:w="3780" w:type="dxa"/>
          </w:tcPr>
          <w:p w14:paraId="6B3C071A" w14:textId="77777777" w:rsidR="007A50F7" w:rsidRPr="00383320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7A50F7" w:rsidRPr="00383320" w:rsidRDefault="007A50F7" w:rsidP="007A50F7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7A50F7" w:rsidRPr="00383320" w14:paraId="68994928" w14:textId="77777777" w:rsidTr="00250C82">
        <w:tc>
          <w:tcPr>
            <w:tcW w:w="3780" w:type="dxa"/>
          </w:tcPr>
          <w:p w14:paraId="6D3490CB" w14:textId="660EC809" w:rsidR="007A50F7" w:rsidRPr="00383320" w:rsidRDefault="00354170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14A3BD13" w14:textId="102E19D8" w:rsidR="007A50F7" w:rsidRPr="00383320" w:rsidRDefault="007A50F7" w:rsidP="007A50F7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7A50F7" w:rsidRPr="00383320" w14:paraId="0484C407" w14:textId="77777777" w:rsidTr="00250C82">
        <w:tc>
          <w:tcPr>
            <w:tcW w:w="3780" w:type="dxa"/>
          </w:tcPr>
          <w:p w14:paraId="5B9879C4" w14:textId="77777777" w:rsidR="007A50F7" w:rsidRPr="00383320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7A50F7" w:rsidRPr="00383320" w:rsidRDefault="007A50F7" w:rsidP="007A50F7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7A50F7" w:rsidRPr="00383320" w14:paraId="52F337A5" w14:textId="77777777" w:rsidTr="00250C82">
        <w:tc>
          <w:tcPr>
            <w:tcW w:w="3780" w:type="dxa"/>
          </w:tcPr>
          <w:p w14:paraId="7461034D" w14:textId="4711E4E9" w:rsidR="007A50F7" w:rsidRPr="00383320" w:rsidRDefault="00947E2A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48C89B1B" w14:textId="53A21B1B" w:rsidR="007A50F7" w:rsidRPr="00601350" w:rsidRDefault="007A50F7" w:rsidP="007A50F7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</w:tbl>
    <w:p w14:paraId="2832C014" w14:textId="77777777" w:rsidR="0017546F" w:rsidRDefault="0017546F"/>
    <w:tbl>
      <w:tblPr>
        <w:tblStyle w:val="TableGrid"/>
        <w:tblW w:w="10717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227"/>
      </w:tblGrid>
      <w:tr w:rsidR="007A50F7" w:rsidRPr="00383320" w14:paraId="3DD612A3" w14:textId="77777777" w:rsidTr="001B1E16">
        <w:tc>
          <w:tcPr>
            <w:tcW w:w="5490" w:type="dxa"/>
          </w:tcPr>
          <w:p w14:paraId="2D51FF84" w14:textId="0155ABC0" w:rsidR="000604FC" w:rsidRDefault="001B1E16" w:rsidP="000604F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      </w:t>
            </w:r>
            <w:r w:rsidR="000604FC"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  <w:p w14:paraId="33F2BAFB" w14:textId="33B4D192" w:rsidR="007A50F7" w:rsidRPr="00383320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1FC0EF2" w14:textId="0CF6B806" w:rsidR="007A50F7" w:rsidRPr="00601350" w:rsidRDefault="007A50F7" w:rsidP="007A50F7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7A50F7" w:rsidRPr="00383320" w14:paraId="698E050B" w14:textId="77777777" w:rsidTr="001B1E16">
        <w:tc>
          <w:tcPr>
            <w:tcW w:w="5490" w:type="dxa"/>
          </w:tcPr>
          <w:p w14:paraId="5895BDF3" w14:textId="77777777" w:rsidR="007A50F7" w:rsidRPr="00383320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7A50F7" w:rsidRPr="00383320" w:rsidRDefault="007A50F7" w:rsidP="007A50F7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7A50F7" w:rsidRPr="00383320" w14:paraId="601E681A" w14:textId="77777777" w:rsidTr="001B1E16">
        <w:tc>
          <w:tcPr>
            <w:tcW w:w="5490" w:type="dxa"/>
          </w:tcPr>
          <w:p w14:paraId="60DB985E" w14:textId="039D752C" w:rsidR="007A50F7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4AA4BFF2" w14:textId="2D649223" w:rsidR="002B34AE" w:rsidRDefault="002B34AE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669F0265" w14:textId="7D2BD6E5" w:rsidR="002B34AE" w:rsidRDefault="002B34AE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15E01936" w14:textId="5133F692" w:rsidR="002B34AE" w:rsidRDefault="002B34AE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51872398" w14:textId="486D4EEB" w:rsidR="002B34AE" w:rsidRDefault="002B34AE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247958E7" w14:textId="74D6BBF2" w:rsidR="002B34AE" w:rsidRDefault="002B34AE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6CF5264D" w14:textId="77777777" w:rsidR="004E4368" w:rsidRDefault="004E4368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631A7327" w14:textId="6539EEEE" w:rsidR="002B34AE" w:rsidRDefault="002B34AE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7A901280" w14:textId="77777777" w:rsidR="00A03CAB" w:rsidRDefault="00A03CAB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34F4C2F5" w14:textId="77777777" w:rsidR="00FE2544" w:rsidRDefault="00FE2544" w:rsidP="002B34AE">
            <w:pPr>
              <w:rPr>
                <w:rFonts w:ascii="Arial" w:hAnsi="Arial" w:cs="Arial"/>
                <w:bCs/>
                <w:color w:val="3A3960"/>
              </w:rPr>
            </w:pPr>
          </w:p>
          <w:p w14:paraId="5D2E4F8D" w14:textId="77777777" w:rsidR="00FE2544" w:rsidRDefault="00FE2544" w:rsidP="002B34AE">
            <w:pPr>
              <w:rPr>
                <w:rFonts w:ascii="Arial" w:hAnsi="Arial" w:cs="Arial"/>
                <w:bCs/>
                <w:color w:val="3A3960"/>
              </w:rPr>
            </w:pPr>
          </w:p>
          <w:p w14:paraId="512C75E0" w14:textId="77777777" w:rsidR="00FE2544" w:rsidRDefault="00FE2544" w:rsidP="002B34AE">
            <w:pPr>
              <w:rPr>
                <w:rFonts w:ascii="Arial" w:hAnsi="Arial" w:cs="Arial"/>
                <w:bCs/>
                <w:color w:val="3A3960"/>
              </w:rPr>
            </w:pPr>
          </w:p>
          <w:p w14:paraId="10A446EB" w14:textId="77777777" w:rsidR="00FE2544" w:rsidRDefault="00FE2544" w:rsidP="002B34AE">
            <w:pPr>
              <w:rPr>
                <w:rFonts w:ascii="Arial" w:hAnsi="Arial" w:cs="Arial"/>
                <w:bCs/>
                <w:color w:val="3A3960"/>
              </w:rPr>
            </w:pPr>
          </w:p>
          <w:p w14:paraId="2F823B3E" w14:textId="725DB98D" w:rsidR="002B34AE" w:rsidRPr="00832F33" w:rsidRDefault="002B34AE" w:rsidP="009F2034">
            <w:pPr>
              <w:ind w:hanging="20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North Shore Community Action Programs</w:t>
            </w:r>
          </w:p>
          <w:p w14:paraId="1AAF62DD" w14:textId="77777777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56DFB29F" w14:textId="1C46D5A3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Community-Based Organization</w:t>
            </w:r>
          </w:p>
          <w:p w14:paraId="130C224D" w14:textId="77777777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55D12EF9" w14:textId="2C87B971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Essex North Shore Agricultural and Technical School</w:t>
            </w:r>
          </w:p>
          <w:p w14:paraId="26FBBF36" w14:textId="72C7ADCA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2907A9A4" w14:textId="006C7174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Brooksby Village (Erickson Senior Living), Jeffrey &amp; Susan </w:t>
            </w:r>
            <w:proofErr w:type="spellStart"/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Brudnick</w:t>
            </w:r>
            <w:proofErr w:type="spellEnd"/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Center for Living, Beverly Hospital,</w:t>
            </w:r>
            <w:r w:rsidR="00EB6C92"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Brightview Senior Living, </w:t>
            </w:r>
          </w:p>
          <w:p w14:paraId="71630E79" w14:textId="41DDC4FA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proofErr w:type="spellStart"/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MassHire</w:t>
            </w:r>
            <w:proofErr w:type="spellEnd"/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North Shore </w:t>
            </w:r>
          </w:p>
          <w:p w14:paraId="7B432BE2" w14:textId="77777777" w:rsidR="007A50F7" w:rsidRPr="00832F33" w:rsidRDefault="007A50F7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4154F7C5" w14:textId="0F75FD63" w:rsidR="007A50F7" w:rsidRPr="00832F33" w:rsidRDefault="00A92FA5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SPL 4</w:t>
            </w:r>
          </w:p>
          <w:p w14:paraId="231BC5E9" w14:textId="77777777" w:rsidR="00354170" w:rsidRPr="00832F33" w:rsidRDefault="00354170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6DE6480D" w14:textId="18BF2581" w:rsidR="00354170" w:rsidRPr="00832F33" w:rsidRDefault="00354170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Certified Nurse’s Aide</w:t>
            </w:r>
            <w:r w:rsidR="00EF65DD"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>, CPR/First Aide, and Dementia</w:t>
            </w:r>
            <w:r w:rsidRPr="00832F33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  <w:p w14:paraId="2AF419B1" w14:textId="77777777" w:rsidR="00354170" w:rsidRPr="00832F33" w:rsidRDefault="00354170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21047108" w14:textId="56C029B0" w:rsidR="00354170" w:rsidRPr="00832F33" w:rsidRDefault="00000000" w:rsidP="007A50F7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  <w:hyperlink r:id="rId12" w:history="1">
              <w:r w:rsidR="00354170" w:rsidRPr="00832F33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</w:p>
          <w:p w14:paraId="02F65F9D" w14:textId="267BDCA7" w:rsidR="00354170" w:rsidRPr="00832F33" w:rsidRDefault="00354170" w:rsidP="007A50F7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</w:p>
          <w:p w14:paraId="78CCB25B" w14:textId="6BC82751" w:rsidR="00643828" w:rsidRPr="006B4CDB" w:rsidRDefault="00000000" w:rsidP="007A50F7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  <w:hyperlink r:id="rId13" w:history="1">
              <w:r w:rsidR="00643828" w:rsidRPr="00832F33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Nursing Assistant</w:t>
              </w:r>
            </w:hyperlink>
          </w:p>
          <w:p w14:paraId="1C88174E" w14:textId="77777777" w:rsidR="006B4CDB" w:rsidRDefault="006B4CDB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  <w:p w14:paraId="0864599B" w14:textId="76C27F75" w:rsidR="007A50F7" w:rsidRPr="00383320" w:rsidRDefault="004D0452" w:rsidP="007A50F7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The program provides </w:t>
            </w:r>
            <w:r w:rsidR="007A50F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ESOL support throughout the 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program, </w:t>
            </w:r>
            <w:r w:rsidR="007A50F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including the test preparation, career advising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,</w:t>
            </w:r>
            <w:r w:rsidR="007A50F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and job placement assistance stages.</w:t>
            </w:r>
            <w:r w:rsidR="005E47B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="007A50F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The CNA training is provided by an experienced registered nurse instructor. It includes the following: licensed CNA training, CPR/</w:t>
            </w:r>
            <w:r w:rsidR="00EF65D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F</w:t>
            </w:r>
            <w:r w:rsidR="007A50F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irst </w:t>
            </w:r>
            <w:r w:rsidR="00EF65D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</w:t>
            </w:r>
            <w:r w:rsidR="007A50F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id training and dementia care training as well as an intensive practice week at a local nursing home. </w:t>
            </w:r>
          </w:p>
        </w:tc>
        <w:tc>
          <w:tcPr>
            <w:tcW w:w="5227" w:type="dxa"/>
          </w:tcPr>
          <w:p w14:paraId="0CCE4449" w14:textId="6FFE7027" w:rsidR="007A50F7" w:rsidRPr="00383320" w:rsidRDefault="007A50F7" w:rsidP="007A50F7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8F070A">
          <w:type w:val="continuous"/>
          <w:pgSz w:w="11890" w:h="15380"/>
          <w:pgMar w:top="1440" w:right="1440" w:bottom="1440" w:left="1440" w:header="720" w:footer="720" w:gutter="0"/>
          <w:cols w:num="2" w:space="720"/>
        </w:sectPr>
      </w:pPr>
    </w:p>
    <w:p w14:paraId="11C2342F" w14:textId="693A5464" w:rsidR="007A0597" w:rsidRDefault="007A059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DDA097F" w14:textId="77777777" w:rsidR="0037191F" w:rsidRDefault="0037191F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8414D42" w14:textId="77777777" w:rsidR="00FC43A4" w:rsidRDefault="00FC43A4" w:rsidP="00FC43A4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20 Weeks&#10;Tuesday: 9:00 AM – 12:00 PM IT Class 12:30 PM – 2:00 PM  HiSET/Accuplacer&#10;Workplace ReadinessReading &amp; Discussion HiSET/Accuplacer                  Wednesday:  9:00 AM – 12:00 PM IT Class 12:30 PM – 2:00 PM  HiSET/Accuplacer Research Project                                                                    Thursday:  9:00 AM – 12:00 PM IT Class 12:30 PM – 2:00 PM  HiSET/Accuplacer Research Project Group Advising"/>
      </w:tblPr>
      <w:tblGrid>
        <w:gridCol w:w="2155"/>
        <w:gridCol w:w="2280"/>
        <w:gridCol w:w="2280"/>
        <w:gridCol w:w="2280"/>
      </w:tblGrid>
      <w:tr w:rsidR="00522B8C" w:rsidRPr="00683D37" w14:paraId="098859AC" w14:textId="77777777" w:rsidTr="00703736">
        <w:tc>
          <w:tcPr>
            <w:tcW w:w="2155" w:type="dxa"/>
          </w:tcPr>
          <w:p w14:paraId="4C8C4680" w14:textId="7DC45F69" w:rsidR="00522B8C" w:rsidRPr="005147F9" w:rsidRDefault="001009CE" w:rsidP="00F508AC">
            <w:pPr>
              <w:rPr>
                <w:rFonts w:ascii="Arial" w:hAnsi="Arial" w:cs="Arial"/>
                <w:color w:val="3A3960"/>
              </w:rPr>
            </w:pPr>
            <w:r>
              <w:rPr>
                <w:noProof/>
              </w:rPr>
              <w:drawing>
                <wp:anchor distT="0" distB="0" distL="0" distR="0" simplePos="0" relativeHeight="487577600" behindDoc="1" locked="0" layoutInCell="1" allowOverlap="1" wp14:anchorId="318B52B1" wp14:editId="17E6B30A">
                  <wp:simplePos x="0" y="0"/>
                  <wp:positionH relativeFrom="page">
                    <wp:posOffset>-920445</wp:posOffset>
                  </wp:positionH>
                  <wp:positionV relativeFrom="page">
                    <wp:posOffset>-1765275</wp:posOffset>
                  </wp:positionV>
                  <wp:extent cx="7545705" cy="9765030"/>
                  <wp:effectExtent l="0" t="0" r="0" b="7620"/>
                  <wp:wrapNone/>
                  <wp:docPr id="2" name="image1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705" cy="976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2B8C" w:rsidRPr="005147F9">
              <w:rPr>
                <w:rFonts w:ascii="Arial" w:hAnsi="Arial" w:cs="Arial"/>
                <w:color w:val="3A3960"/>
              </w:rPr>
              <w:t>Weeks 1</w:t>
            </w:r>
            <w:r w:rsidR="0014148B">
              <w:rPr>
                <w:rFonts w:ascii="Arial" w:hAnsi="Arial" w:cs="Arial"/>
                <w:color w:val="3A3960"/>
              </w:rPr>
              <w:t xml:space="preserve"> </w:t>
            </w:r>
            <w:r w:rsidR="00D22720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="0014148B"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="00522B8C" w:rsidRPr="005147F9">
              <w:rPr>
                <w:rFonts w:ascii="Arial" w:hAnsi="Arial" w:cs="Arial"/>
                <w:color w:val="3A3960"/>
              </w:rPr>
              <w:t>3</w:t>
            </w:r>
          </w:p>
        </w:tc>
        <w:tc>
          <w:tcPr>
            <w:tcW w:w="2280" w:type="dxa"/>
          </w:tcPr>
          <w:p w14:paraId="5C45A803" w14:textId="21564CA8" w:rsidR="00522B8C" w:rsidRPr="00683D37" w:rsidRDefault="00522B8C" w:rsidP="0014148B">
            <w:pPr>
              <w:jc w:val="center"/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Tuesday</w:t>
            </w:r>
          </w:p>
        </w:tc>
        <w:tc>
          <w:tcPr>
            <w:tcW w:w="2280" w:type="dxa"/>
          </w:tcPr>
          <w:p w14:paraId="774B5706" w14:textId="2FA6B9C1" w:rsidR="00522B8C" w:rsidRPr="00683D37" w:rsidRDefault="00522B8C" w:rsidP="0014148B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280" w:type="dxa"/>
          </w:tcPr>
          <w:p w14:paraId="20567C84" w14:textId="257AB9EB" w:rsidR="00522B8C" w:rsidRPr="00683D37" w:rsidRDefault="00522B8C" w:rsidP="0014148B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522B8C" w:rsidRPr="00683D37" w14:paraId="7D24A0C0" w14:textId="77777777" w:rsidTr="00703736">
        <w:tc>
          <w:tcPr>
            <w:tcW w:w="2155" w:type="dxa"/>
          </w:tcPr>
          <w:p w14:paraId="191FCBE7" w14:textId="22291ECA" w:rsidR="00522B8C" w:rsidRPr="00683D37" w:rsidRDefault="00522B8C" w:rsidP="00F508AC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4:00</w:t>
            </w:r>
            <w:r w:rsidR="0037191F">
              <w:rPr>
                <w:rFonts w:ascii="Arial" w:hAnsi="Arial" w:cs="Arial"/>
                <w:color w:val="3A3960"/>
              </w:rPr>
              <w:t xml:space="preserve"> </w:t>
            </w:r>
            <w:r w:rsidR="007C3DC5">
              <w:rPr>
                <w:rFonts w:ascii="Arial" w:hAnsi="Arial" w:cs="Arial"/>
                <w:color w:val="3A3960"/>
              </w:rPr>
              <w:t xml:space="preserve">PM </w:t>
            </w:r>
            <w:r w:rsidR="001009CE">
              <w:rPr>
                <w:rFonts w:ascii="Arial" w:hAnsi="Arial" w:cs="Arial"/>
                <w:color w:val="3A396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3A3960"/>
              </w:rPr>
              <w:t xml:space="preserve">7:00 </w:t>
            </w:r>
            <w:r w:rsidR="001009CE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2280" w:type="dxa"/>
          </w:tcPr>
          <w:p w14:paraId="4EE4C91D" w14:textId="17C03DA3" w:rsidR="00522B8C" w:rsidRPr="00683D37" w:rsidRDefault="00522B8C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2280" w:type="dxa"/>
          </w:tcPr>
          <w:p w14:paraId="3A044F21" w14:textId="68484306" w:rsidR="00522B8C" w:rsidRPr="00683D37" w:rsidRDefault="00522B8C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2280" w:type="dxa"/>
          </w:tcPr>
          <w:p w14:paraId="525C668D" w14:textId="16B45550" w:rsidR="00522B8C" w:rsidRPr="00683D37" w:rsidRDefault="00522B8C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</w:tr>
    </w:tbl>
    <w:p w14:paraId="2ACE99FE" w14:textId="43F31EC3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711"/>
        <w:gridCol w:w="1711"/>
        <w:gridCol w:w="1711"/>
        <w:gridCol w:w="1712"/>
      </w:tblGrid>
      <w:tr w:rsidR="009D45A0" w:rsidRPr="00683D37" w14:paraId="6E9450D4" w14:textId="4C75F66A" w:rsidTr="00B8313F">
        <w:tc>
          <w:tcPr>
            <w:tcW w:w="2155" w:type="dxa"/>
          </w:tcPr>
          <w:p w14:paraId="367D0172" w14:textId="465A8F3E" w:rsidR="00522B8C" w:rsidRPr="002D4837" w:rsidRDefault="001009CE" w:rsidP="00AA6E0B">
            <w:pPr>
              <w:rPr>
                <w:rFonts w:ascii="Arial" w:hAnsi="Arial" w:cs="Arial"/>
                <w:color w:val="3A3960"/>
              </w:rPr>
            </w:pPr>
            <w:r w:rsidRPr="005147F9">
              <w:rPr>
                <w:rFonts w:ascii="Arial" w:hAnsi="Arial" w:cs="Arial"/>
                <w:color w:val="3A3960"/>
              </w:rPr>
              <w:t xml:space="preserve">Weeks </w:t>
            </w:r>
            <w:r>
              <w:rPr>
                <w:rFonts w:ascii="Arial" w:hAnsi="Arial" w:cs="Arial"/>
                <w:color w:val="3A3960"/>
              </w:rPr>
              <w:t xml:space="preserve">4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– </w:t>
            </w:r>
            <w:r w:rsidRPr="00703736">
              <w:rPr>
                <w:rFonts w:ascii="Arial" w:hAnsi="Arial" w:cs="Arial"/>
                <w:color w:val="3A3960"/>
              </w:rPr>
              <w:t>9</w:t>
            </w:r>
          </w:p>
        </w:tc>
        <w:tc>
          <w:tcPr>
            <w:tcW w:w="1711" w:type="dxa"/>
          </w:tcPr>
          <w:p w14:paraId="74AD523F" w14:textId="77777777" w:rsidR="00522B8C" w:rsidRPr="00683D37" w:rsidRDefault="00522B8C" w:rsidP="00B8313F">
            <w:pPr>
              <w:jc w:val="center"/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Tuesday</w:t>
            </w:r>
          </w:p>
        </w:tc>
        <w:tc>
          <w:tcPr>
            <w:tcW w:w="1711" w:type="dxa"/>
          </w:tcPr>
          <w:p w14:paraId="383920F1" w14:textId="77777777" w:rsidR="00522B8C" w:rsidRPr="00683D37" w:rsidRDefault="00522B8C" w:rsidP="00B8313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711" w:type="dxa"/>
          </w:tcPr>
          <w:p w14:paraId="02B18051" w14:textId="77777777" w:rsidR="00522B8C" w:rsidRPr="00683D37" w:rsidRDefault="00522B8C" w:rsidP="00B8313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  <w:tc>
          <w:tcPr>
            <w:tcW w:w="1712" w:type="dxa"/>
          </w:tcPr>
          <w:p w14:paraId="647B17F2" w14:textId="12F6B70E" w:rsidR="00522B8C" w:rsidRDefault="00522B8C" w:rsidP="00B8313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Saturday</w:t>
            </w:r>
          </w:p>
        </w:tc>
      </w:tr>
      <w:tr w:rsidR="009D45A0" w:rsidRPr="00683D37" w14:paraId="70AD0FAF" w14:textId="61529E24" w:rsidTr="00B8313F">
        <w:tc>
          <w:tcPr>
            <w:tcW w:w="2155" w:type="dxa"/>
          </w:tcPr>
          <w:p w14:paraId="4AEDD811" w14:textId="644C31EC" w:rsidR="00522B8C" w:rsidRPr="00683D37" w:rsidRDefault="0037191F" w:rsidP="00AA6E0B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9:00 </w:t>
            </w:r>
            <w:r w:rsidR="00FA5C4E">
              <w:rPr>
                <w:rFonts w:ascii="Arial" w:hAnsi="Arial" w:cs="Arial"/>
                <w:color w:val="3A3960"/>
              </w:rPr>
              <w:t>AM</w:t>
            </w:r>
            <w:r>
              <w:rPr>
                <w:rFonts w:ascii="Arial" w:hAnsi="Arial" w:cs="Arial"/>
                <w:color w:val="3A3960"/>
              </w:rPr>
              <w:t xml:space="preserve"> </w:t>
            </w:r>
            <w:r w:rsidR="00FA5C4E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="00FA5C4E">
              <w:rPr>
                <w:rFonts w:ascii="Arial" w:hAnsi="Arial" w:cs="Arial"/>
                <w:color w:val="3A3960"/>
              </w:rPr>
              <w:t xml:space="preserve"> </w:t>
            </w:r>
            <w:r>
              <w:rPr>
                <w:rFonts w:ascii="Arial" w:hAnsi="Arial" w:cs="Arial"/>
                <w:color w:val="3A3960"/>
              </w:rPr>
              <w:t xml:space="preserve">3:00 </w:t>
            </w:r>
            <w:r w:rsidR="00CA12BB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11" w:type="dxa"/>
          </w:tcPr>
          <w:p w14:paraId="2186E91B" w14:textId="4E2DBA37" w:rsidR="00522B8C" w:rsidRPr="00683D37" w:rsidRDefault="00522B8C" w:rsidP="009F2034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11" w:type="dxa"/>
          </w:tcPr>
          <w:p w14:paraId="4FA97DFC" w14:textId="5D65CD62" w:rsidR="00522B8C" w:rsidRPr="00683D37" w:rsidRDefault="00522B8C" w:rsidP="009F2034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11" w:type="dxa"/>
          </w:tcPr>
          <w:p w14:paraId="345309D5" w14:textId="114D4BE8" w:rsidR="00522B8C" w:rsidRPr="00683D37" w:rsidRDefault="00522B8C" w:rsidP="009F2034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12" w:type="dxa"/>
          </w:tcPr>
          <w:p w14:paraId="3989B541" w14:textId="4A199C33" w:rsidR="00522B8C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CNA S</w:t>
            </w:r>
            <w:r w:rsidR="00090C0A">
              <w:rPr>
                <w:rFonts w:ascii="Arial" w:hAnsi="Arial" w:cs="Arial"/>
                <w:color w:val="3A3960"/>
              </w:rPr>
              <w:t>k</w:t>
            </w:r>
            <w:r>
              <w:rPr>
                <w:rFonts w:ascii="Arial" w:hAnsi="Arial" w:cs="Arial"/>
                <w:color w:val="3A3960"/>
              </w:rPr>
              <w:t>ills Training</w:t>
            </w:r>
          </w:p>
        </w:tc>
      </w:tr>
      <w:tr w:rsidR="009D45A0" w:rsidRPr="00683D37" w14:paraId="5E84EC84" w14:textId="77777777" w:rsidTr="00B8313F">
        <w:tc>
          <w:tcPr>
            <w:tcW w:w="2155" w:type="dxa"/>
          </w:tcPr>
          <w:p w14:paraId="2FFD1F02" w14:textId="44E427CF" w:rsidR="009D45A0" w:rsidRPr="00B8313F" w:rsidRDefault="009D45A0" w:rsidP="0037191F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4:00 </w:t>
            </w:r>
            <w:r w:rsidR="00CA12BB">
              <w:rPr>
                <w:rFonts w:ascii="Arial" w:hAnsi="Arial" w:cs="Arial"/>
                <w:color w:val="3A3960"/>
              </w:rPr>
              <w:t>PM</w:t>
            </w:r>
            <w:r>
              <w:rPr>
                <w:rFonts w:ascii="Arial" w:hAnsi="Arial" w:cs="Arial"/>
                <w:color w:val="3A3960"/>
              </w:rPr>
              <w:t xml:space="preserve"> </w:t>
            </w:r>
            <w:r w:rsidR="00CA12BB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="00CA12BB">
              <w:rPr>
                <w:rFonts w:ascii="Arial" w:hAnsi="Arial" w:cs="Arial"/>
                <w:color w:val="3A3960"/>
              </w:rPr>
              <w:t xml:space="preserve"> </w:t>
            </w:r>
            <w:r>
              <w:rPr>
                <w:rFonts w:ascii="Arial" w:hAnsi="Arial" w:cs="Arial"/>
                <w:color w:val="3A3960"/>
              </w:rPr>
              <w:t xml:space="preserve">6:00 </w:t>
            </w:r>
            <w:r w:rsidR="00B8313F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11" w:type="dxa"/>
          </w:tcPr>
          <w:p w14:paraId="1C9B5796" w14:textId="538A2B6A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CNA S</w:t>
            </w:r>
            <w:r w:rsidR="00090C0A">
              <w:rPr>
                <w:rFonts w:ascii="Arial" w:hAnsi="Arial" w:cs="Arial"/>
                <w:color w:val="3A3960"/>
              </w:rPr>
              <w:t>k</w:t>
            </w:r>
            <w:r>
              <w:rPr>
                <w:rFonts w:ascii="Arial" w:hAnsi="Arial" w:cs="Arial"/>
                <w:color w:val="3A3960"/>
              </w:rPr>
              <w:t>ills Training</w:t>
            </w:r>
          </w:p>
        </w:tc>
        <w:tc>
          <w:tcPr>
            <w:tcW w:w="1711" w:type="dxa"/>
            <w:vMerge w:val="restart"/>
          </w:tcPr>
          <w:p w14:paraId="0E7BD064" w14:textId="37402302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1711" w:type="dxa"/>
          </w:tcPr>
          <w:p w14:paraId="3EF636F6" w14:textId="170230DF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CNA S</w:t>
            </w:r>
            <w:r w:rsidR="00090C0A">
              <w:rPr>
                <w:rFonts w:ascii="Arial" w:hAnsi="Arial" w:cs="Arial"/>
                <w:color w:val="3A3960"/>
              </w:rPr>
              <w:t>k</w:t>
            </w:r>
            <w:r>
              <w:rPr>
                <w:rFonts w:ascii="Arial" w:hAnsi="Arial" w:cs="Arial"/>
                <w:color w:val="3A3960"/>
              </w:rPr>
              <w:t>ills Training</w:t>
            </w:r>
          </w:p>
        </w:tc>
        <w:tc>
          <w:tcPr>
            <w:tcW w:w="1712" w:type="dxa"/>
          </w:tcPr>
          <w:p w14:paraId="06A762C6" w14:textId="77777777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</w:tr>
      <w:tr w:rsidR="009D45A0" w:rsidRPr="00683D37" w14:paraId="717EB37D" w14:textId="77777777" w:rsidTr="00B8313F">
        <w:tc>
          <w:tcPr>
            <w:tcW w:w="2155" w:type="dxa"/>
          </w:tcPr>
          <w:p w14:paraId="1926ED1D" w14:textId="2EC3A1C2" w:rsidR="009D45A0" w:rsidRDefault="009D45A0" w:rsidP="009D45A0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6:00 </w:t>
            </w:r>
            <w:r w:rsidR="00966009">
              <w:rPr>
                <w:rFonts w:ascii="Arial" w:hAnsi="Arial" w:cs="Arial"/>
                <w:color w:val="3A3960"/>
              </w:rPr>
              <w:t xml:space="preserve">PM </w:t>
            </w:r>
            <w:r w:rsidR="00966009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="00966009">
              <w:rPr>
                <w:rFonts w:ascii="Arial" w:hAnsi="Arial" w:cs="Arial"/>
                <w:color w:val="3A3960"/>
              </w:rPr>
              <w:t xml:space="preserve"> </w:t>
            </w:r>
            <w:r>
              <w:rPr>
                <w:rFonts w:ascii="Arial" w:hAnsi="Arial" w:cs="Arial"/>
                <w:color w:val="3A3960"/>
              </w:rPr>
              <w:t xml:space="preserve">7:00 </w:t>
            </w:r>
            <w:r w:rsidR="00966009">
              <w:rPr>
                <w:rFonts w:ascii="Arial" w:hAnsi="Arial" w:cs="Arial"/>
                <w:color w:val="3A3960"/>
              </w:rPr>
              <w:t>PM</w:t>
            </w:r>
          </w:p>
        </w:tc>
        <w:tc>
          <w:tcPr>
            <w:tcW w:w="1711" w:type="dxa"/>
          </w:tcPr>
          <w:p w14:paraId="05632C95" w14:textId="1CD5D650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CNA Skills Training with ESOL Support</w:t>
            </w:r>
          </w:p>
        </w:tc>
        <w:tc>
          <w:tcPr>
            <w:tcW w:w="1711" w:type="dxa"/>
            <w:vMerge/>
          </w:tcPr>
          <w:p w14:paraId="48B208B3" w14:textId="1B1B160B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11" w:type="dxa"/>
          </w:tcPr>
          <w:p w14:paraId="71049A2F" w14:textId="136F8C31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1712" w:type="dxa"/>
          </w:tcPr>
          <w:p w14:paraId="589BF123" w14:textId="77777777" w:rsidR="009D45A0" w:rsidRDefault="009D45A0" w:rsidP="009F2034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</w:tr>
    </w:tbl>
    <w:p w14:paraId="5064D5C2" w14:textId="77777777" w:rsidR="00522B8C" w:rsidRDefault="00522B8C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369"/>
        <w:gridCol w:w="1369"/>
        <w:gridCol w:w="1492"/>
        <w:gridCol w:w="1246"/>
        <w:gridCol w:w="1369"/>
      </w:tblGrid>
      <w:tr w:rsidR="00617B8E" w14:paraId="5BE86CC0" w14:textId="77777777" w:rsidTr="00617B8E">
        <w:tc>
          <w:tcPr>
            <w:tcW w:w="2155" w:type="dxa"/>
          </w:tcPr>
          <w:p w14:paraId="6AFFFE4F" w14:textId="60966CEC" w:rsidR="006561A0" w:rsidRPr="005147F9" w:rsidRDefault="006561A0" w:rsidP="00797ACA">
            <w:pPr>
              <w:rPr>
                <w:rFonts w:ascii="Arial" w:hAnsi="Arial" w:cs="Arial"/>
                <w:color w:val="3A3960"/>
              </w:rPr>
            </w:pPr>
            <w:r w:rsidRPr="005147F9">
              <w:rPr>
                <w:rFonts w:ascii="Arial" w:hAnsi="Arial" w:cs="Arial"/>
                <w:color w:val="3A3960"/>
              </w:rPr>
              <w:t>Week 10</w:t>
            </w:r>
          </w:p>
        </w:tc>
        <w:tc>
          <w:tcPr>
            <w:tcW w:w="1369" w:type="dxa"/>
          </w:tcPr>
          <w:p w14:paraId="79CC08AB" w14:textId="57B3A7F0" w:rsidR="006561A0" w:rsidRPr="00683D37" w:rsidRDefault="006561A0" w:rsidP="00F713A8">
            <w:pPr>
              <w:jc w:val="center"/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1369" w:type="dxa"/>
          </w:tcPr>
          <w:p w14:paraId="1F9DBBD4" w14:textId="5AF59C9A" w:rsidR="006561A0" w:rsidRDefault="006561A0" w:rsidP="00F713A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Tuesday</w:t>
            </w:r>
          </w:p>
        </w:tc>
        <w:tc>
          <w:tcPr>
            <w:tcW w:w="1492" w:type="dxa"/>
          </w:tcPr>
          <w:p w14:paraId="23757E96" w14:textId="0BBAFD8D" w:rsidR="006561A0" w:rsidRPr="00683D37" w:rsidRDefault="006561A0" w:rsidP="00F713A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246" w:type="dxa"/>
          </w:tcPr>
          <w:p w14:paraId="6D85FAB6" w14:textId="77777777" w:rsidR="006561A0" w:rsidRPr="00683D37" w:rsidRDefault="006561A0" w:rsidP="00F713A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  <w:tc>
          <w:tcPr>
            <w:tcW w:w="1369" w:type="dxa"/>
          </w:tcPr>
          <w:p w14:paraId="47EFF720" w14:textId="478661CD" w:rsidR="006561A0" w:rsidRDefault="006561A0" w:rsidP="00F713A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Friday</w:t>
            </w:r>
          </w:p>
        </w:tc>
      </w:tr>
      <w:tr w:rsidR="00617B8E" w14:paraId="3095F74B" w14:textId="77777777" w:rsidTr="00617B8E">
        <w:tc>
          <w:tcPr>
            <w:tcW w:w="2155" w:type="dxa"/>
          </w:tcPr>
          <w:p w14:paraId="7EA0F1B0" w14:textId="79517C16" w:rsidR="00617B8E" w:rsidRPr="00683D37" w:rsidRDefault="00617B8E" w:rsidP="00617B8E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9:00 AM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3A3960"/>
              </w:rPr>
              <w:t>4:00 PM</w:t>
            </w:r>
          </w:p>
        </w:tc>
        <w:tc>
          <w:tcPr>
            <w:tcW w:w="1369" w:type="dxa"/>
          </w:tcPr>
          <w:p w14:paraId="785915C0" w14:textId="77777777" w:rsidR="00617B8E" w:rsidRDefault="00617B8E" w:rsidP="009F2034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Clinical Externship</w:t>
            </w:r>
          </w:p>
        </w:tc>
        <w:tc>
          <w:tcPr>
            <w:tcW w:w="1369" w:type="dxa"/>
          </w:tcPr>
          <w:p w14:paraId="4CB47957" w14:textId="08FC0557" w:rsidR="00617B8E" w:rsidRDefault="00617B8E" w:rsidP="009F2034">
            <w:pPr>
              <w:jc w:val="center"/>
              <w:rPr>
                <w:rFonts w:ascii="Arial" w:hAnsi="Arial" w:cs="Arial"/>
                <w:color w:val="3A3960"/>
              </w:rPr>
            </w:pPr>
            <w:r w:rsidRPr="00421E3F">
              <w:rPr>
                <w:rFonts w:ascii="Arial" w:hAnsi="Arial" w:cs="Arial"/>
                <w:color w:val="3A3960"/>
              </w:rPr>
              <w:t>Clinical Externship</w:t>
            </w:r>
          </w:p>
        </w:tc>
        <w:tc>
          <w:tcPr>
            <w:tcW w:w="1492" w:type="dxa"/>
          </w:tcPr>
          <w:p w14:paraId="429FDB97" w14:textId="4765A2FC" w:rsidR="00617B8E" w:rsidRDefault="00617B8E" w:rsidP="009F2034">
            <w:pPr>
              <w:jc w:val="center"/>
              <w:rPr>
                <w:rFonts w:ascii="Arial" w:hAnsi="Arial" w:cs="Arial"/>
                <w:color w:val="3A3960"/>
              </w:rPr>
            </w:pPr>
            <w:r w:rsidRPr="00421E3F">
              <w:rPr>
                <w:rFonts w:ascii="Arial" w:hAnsi="Arial" w:cs="Arial"/>
                <w:color w:val="3A3960"/>
              </w:rPr>
              <w:t>Clinical Externship</w:t>
            </w:r>
          </w:p>
        </w:tc>
        <w:tc>
          <w:tcPr>
            <w:tcW w:w="1246" w:type="dxa"/>
          </w:tcPr>
          <w:p w14:paraId="09B819A8" w14:textId="212A8939" w:rsidR="00617B8E" w:rsidRDefault="00617B8E" w:rsidP="009F2034">
            <w:pPr>
              <w:jc w:val="center"/>
              <w:rPr>
                <w:rFonts w:ascii="Arial" w:hAnsi="Arial" w:cs="Arial"/>
                <w:color w:val="3A3960"/>
              </w:rPr>
            </w:pPr>
            <w:r w:rsidRPr="00F713A8">
              <w:rPr>
                <w:rFonts w:ascii="Arial" w:hAnsi="Arial" w:cs="Arial"/>
                <w:color w:val="3A3960"/>
                <w:sz w:val="20"/>
                <w:szCs w:val="20"/>
              </w:rPr>
              <w:t>Clinical Externship</w:t>
            </w:r>
          </w:p>
        </w:tc>
        <w:tc>
          <w:tcPr>
            <w:tcW w:w="1369" w:type="dxa"/>
          </w:tcPr>
          <w:p w14:paraId="3202CD97" w14:textId="77DF03DB" w:rsidR="00617B8E" w:rsidRDefault="00617B8E" w:rsidP="009F2034">
            <w:pPr>
              <w:jc w:val="center"/>
              <w:rPr>
                <w:rFonts w:ascii="Arial" w:hAnsi="Arial" w:cs="Arial"/>
                <w:color w:val="3A3960"/>
              </w:rPr>
            </w:pPr>
            <w:r w:rsidRPr="00421E3F">
              <w:rPr>
                <w:rFonts w:ascii="Arial" w:hAnsi="Arial" w:cs="Arial"/>
                <w:color w:val="3A3960"/>
              </w:rPr>
              <w:t>Clinical Externship</w:t>
            </w:r>
          </w:p>
        </w:tc>
      </w:tr>
    </w:tbl>
    <w:p w14:paraId="778EA5D6" w14:textId="77777777" w:rsidR="00522B8C" w:rsidRDefault="00522B8C" w:rsidP="006561A0">
      <w:pPr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80"/>
        <w:gridCol w:w="2280"/>
        <w:gridCol w:w="2280"/>
      </w:tblGrid>
      <w:tr w:rsidR="006561A0" w:rsidRPr="00683D37" w14:paraId="273E2CC7" w14:textId="77777777" w:rsidTr="00F713A8">
        <w:tc>
          <w:tcPr>
            <w:tcW w:w="2155" w:type="dxa"/>
          </w:tcPr>
          <w:p w14:paraId="369DD96F" w14:textId="58E68A23" w:rsidR="006561A0" w:rsidRPr="00683D37" w:rsidRDefault="001009CE" w:rsidP="00797ACA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5147F9">
              <w:rPr>
                <w:rFonts w:ascii="Arial" w:hAnsi="Arial" w:cs="Arial"/>
                <w:color w:val="3A3960"/>
              </w:rPr>
              <w:t>Weeks 1</w:t>
            </w:r>
            <w:r>
              <w:rPr>
                <w:rFonts w:ascii="Arial" w:hAnsi="Arial" w:cs="Arial"/>
                <w:color w:val="3A3960"/>
              </w:rPr>
              <w:t xml:space="preserve">1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– </w:t>
            </w:r>
            <w:r w:rsidRPr="00F713A8">
              <w:rPr>
                <w:rFonts w:ascii="Arial" w:hAnsi="Arial" w:cs="Arial"/>
                <w:color w:val="3A3960"/>
              </w:rPr>
              <w:t>14</w:t>
            </w:r>
          </w:p>
        </w:tc>
        <w:tc>
          <w:tcPr>
            <w:tcW w:w="2280" w:type="dxa"/>
          </w:tcPr>
          <w:p w14:paraId="60AB555C" w14:textId="77777777" w:rsidR="006561A0" w:rsidRPr="00683D37" w:rsidRDefault="006561A0" w:rsidP="00F713A8">
            <w:pPr>
              <w:jc w:val="center"/>
              <w:rPr>
                <w:rFonts w:ascii="Arial" w:hAnsi="Arial" w:cs="Arial"/>
                <w:b/>
                <w:bCs/>
                <w:color w:val="3A3960"/>
              </w:rPr>
            </w:pPr>
            <w:r>
              <w:rPr>
                <w:rFonts w:ascii="Arial" w:hAnsi="Arial" w:cs="Arial"/>
                <w:b/>
                <w:bCs/>
                <w:color w:val="3A3960"/>
              </w:rPr>
              <w:t>Tuesday</w:t>
            </w:r>
          </w:p>
        </w:tc>
        <w:tc>
          <w:tcPr>
            <w:tcW w:w="2280" w:type="dxa"/>
          </w:tcPr>
          <w:p w14:paraId="27F682B0" w14:textId="77777777" w:rsidR="006561A0" w:rsidRPr="00683D37" w:rsidRDefault="006561A0" w:rsidP="00F713A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280" w:type="dxa"/>
          </w:tcPr>
          <w:p w14:paraId="370072BA" w14:textId="77777777" w:rsidR="006561A0" w:rsidRPr="00683D37" w:rsidRDefault="006561A0" w:rsidP="00F713A8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6561A0" w:rsidRPr="00683D37" w14:paraId="68308484" w14:textId="77777777" w:rsidTr="00F713A8">
        <w:tc>
          <w:tcPr>
            <w:tcW w:w="2155" w:type="dxa"/>
          </w:tcPr>
          <w:p w14:paraId="174894A7" w14:textId="23720C46" w:rsidR="006561A0" w:rsidRPr="00683D37" w:rsidRDefault="00F713A8" w:rsidP="006561A0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 xml:space="preserve">4:00 PM 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3A3960"/>
              </w:rPr>
              <w:t>7:00 PM</w:t>
            </w:r>
          </w:p>
        </w:tc>
        <w:tc>
          <w:tcPr>
            <w:tcW w:w="2280" w:type="dxa"/>
          </w:tcPr>
          <w:p w14:paraId="567B93A6" w14:textId="1E8DB956" w:rsidR="006561A0" w:rsidRPr="00683D37" w:rsidRDefault="006561A0" w:rsidP="006561A0">
            <w:pPr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Test Preparation, Career Readiness &amp; Civics Education</w:t>
            </w:r>
          </w:p>
        </w:tc>
        <w:tc>
          <w:tcPr>
            <w:tcW w:w="2280" w:type="dxa"/>
          </w:tcPr>
          <w:p w14:paraId="5DDC1DFF" w14:textId="6E4673EA" w:rsidR="006561A0" w:rsidRPr="00683D37" w:rsidRDefault="006561A0" w:rsidP="00F713A8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Test Preparation, Career Readiness &amp; Civics Education</w:t>
            </w:r>
          </w:p>
        </w:tc>
        <w:tc>
          <w:tcPr>
            <w:tcW w:w="2280" w:type="dxa"/>
          </w:tcPr>
          <w:p w14:paraId="60779F8B" w14:textId="346B6E5E" w:rsidR="006561A0" w:rsidRPr="00683D37" w:rsidRDefault="006561A0" w:rsidP="006561A0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Test Preparation, Career Readiness &amp; Civics Education</w:t>
            </w:r>
          </w:p>
        </w:tc>
      </w:tr>
    </w:tbl>
    <w:p w14:paraId="576D866A" w14:textId="77777777" w:rsidR="006561A0" w:rsidRDefault="006561A0" w:rsidP="006561A0">
      <w:pPr>
        <w:rPr>
          <w:rFonts w:ascii="Arial" w:hAnsi="Arial" w:cs="Arial"/>
          <w:b/>
          <w:color w:val="3A3960"/>
          <w:sz w:val="24"/>
          <w:szCs w:val="24"/>
        </w:rPr>
      </w:pPr>
    </w:p>
    <w:p w14:paraId="13560E9E" w14:textId="77777777" w:rsidR="006561A0" w:rsidRPr="00832F33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832F33">
        <w:rPr>
          <w:rFonts w:ascii="Arial" w:hAnsi="Arial" w:cs="Arial"/>
          <w:b/>
          <w:color w:val="3A3960"/>
          <w:sz w:val="24"/>
          <w:szCs w:val="24"/>
        </w:rPr>
        <w:t>Contact</w:t>
      </w:r>
      <w:r w:rsidR="006561A0" w:rsidRPr="00832F33">
        <w:rPr>
          <w:rFonts w:ascii="Arial" w:hAnsi="Arial" w:cs="Arial"/>
          <w:b/>
          <w:color w:val="3A3960"/>
          <w:sz w:val="24"/>
          <w:szCs w:val="24"/>
        </w:rPr>
        <w:t>s</w:t>
      </w:r>
      <w:r w:rsidRPr="00832F33">
        <w:rPr>
          <w:rFonts w:ascii="Arial" w:hAnsi="Arial" w:cs="Arial"/>
          <w:b/>
          <w:color w:val="3A3960"/>
          <w:sz w:val="24"/>
          <w:szCs w:val="24"/>
        </w:rPr>
        <w:t>:</w:t>
      </w:r>
      <w:r w:rsidR="006561A0" w:rsidRPr="00832F33">
        <w:rPr>
          <w:rFonts w:ascii="Arial" w:hAnsi="Arial" w:cs="Arial"/>
          <w:b/>
          <w:color w:val="3A3960"/>
          <w:sz w:val="24"/>
          <w:szCs w:val="24"/>
        </w:rPr>
        <w:t xml:space="preserve"> </w:t>
      </w:r>
    </w:p>
    <w:p w14:paraId="6E18B62B" w14:textId="77D60D0F" w:rsidR="00150699" w:rsidRPr="00832F33" w:rsidRDefault="00150699" w:rsidP="005E2511">
      <w:pPr>
        <w:ind w:right="370"/>
        <w:rPr>
          <w:rFonts w:ascii="Arial" w:hAnsi="Arial" w:cs="Arial"/>
          <w:bCs/>
          <w:color w:val="3A3960"/>
          <w:sz w:val="24"/>
          <w:szCs w:val="24"/>
        </w:rPr>
      </w:pPr>
      <w:r w:rsidRPr="00832F33">
        <w:rPr>
          <w:rFonts w:ascii="Arial" w:hAnsi="Arial" w:cs="Arial"/>
          <w:bCs/>
          <w:color w:val="3A3960"/>
          <w:sz w:val="24"/>
          <w:szCs w:val="24"/>
        </w:rPr>
        <w:t>Alex Cabrera</w:t>
      </w:r>
      <w:r w:rsidR="00D47D63" w:rsidRPr="00832F33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hyperlink r:id="rId14" w:history="1">
        <w:r w:rsidR="00D47D63" w:rsidRPr="009F2034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acabrera@nscap.org</w:t>
        </w:r>
      </w:hyperlink>
      <w:r w:rsidR="00D47D63" w:rsidRPr="00832F33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r w:rsidRPr="00832F33">
        <w:rPr>
          <w:rFonts w:ascii="Arial" w:hAnsi="Arial" w:cs="Arial"/>
          <w:bCs/>
          <w:color w:val="3A3960"/>
          <w:sz w:val="24"/>
          <w:szCs w:val="24"/>
        </w:rPr>
        <w:t>978-595-3507</w:t>
      </w:r>
      <w:r w:rsidR="00D47D63" w:rsidRPr="00832F33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r w:rsidR="006561A0" w:rsidRPr="00832F33">
        <w:rPr>
          <w:rFonts w:ascii="Arial" w:hAnsi="Arial" w:cs="Arial"/>
          <w:bCs/>
          <w:color w:val="3A3960"/>
          <w:sz w:val="24"/>
          <w:szCs w:val="24"/>
        </w:rPr>
        <w:t>Jessica Cardin</w:t>
      </w:r>
      <w:r w:rsidR="004239C9" w:rsidRPr="00832F33">
        <w:rPr>
          <w:rFonts w:ascii="Arial" w:hAnsi="Arial" w:cs="Arial"/>
          <w:bCs/>
          <w:color w:val="3A3960"/>
          <w:sz w:val="24"/>
          <w:szCs w:val="24"/>
        </w:rPr>
        <w:t>,</w:t>
      </w:r>
      <w:r w:rsidR="006561A0" w:rsidRPr="00832F33">
        <w:rPr>
          <w:rFonts w:ascii="Arial" w:hAnsi="Arial" w:cs="Arial"/>
          <w:bCs/>
          <w:color w:val="3A3960"/>
          <w:sz w:val="24"/>
          <w:szCs w:val="24"/>
        </w:rPr>
        <w:t xml:space="preserve"> </w:t>
      </w:r>
      <w:hyperlink r:id="rId15" w:history="1">
        <w:r w:rsidR="004239C9" w:rsidRPr="009F2034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jcardin@nscap.org</w:t>
        </w:r>
      </w:hyperlink>
      <w:r w:rsidR="004239C9" w:rsidRPr="00832F33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r w:rsidR="006561A0" w:rsidRPr="00832F33">
        <w:rPr>
          <w:rFonts w:ascii="Arial" w:hAnsi="Arial" w:cs="Arial"/>
          <w:bCs/>
          <w:color w:val="3A3960"/>
          <w:sz w:val="24"/>
          <w:szCs w:val="24"/>
        </w:rPr>
        <w:t>Marcelle Abi-Esber</w:t>
      </w:r>
      <w:r w:rsidR="004239C9" w:rsidRPr="00832F33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hyperlink r:id="rId16" w:history="1">
        <w:r w:rsidR="004239C9" w:rsidRPr="008D7A2A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mabi-esber@nscap.org</w:t>
        </w:r>
      </w:hyperlink>
      <w:r w:rsidR="004239C9" w:rsidRPr="00832F33">
        <w:rPr>
          <w:rFonts w:ascii="Arial" w:hAnsi="Arial" w:cs="Arial"/>
          <w:bCs/>
          <w:color w:val="3A3960"/>
          <w:sz w:val="24"/>
          <w:szCs w:val="24"/>
        </w:rPr>
        <w:t xml:space="preserve"> </w:t>
      </w:r>
    </w:p>
    <w:p w14:paraId="789F5337" w14:textId="13485AEC" w:rsidR="005E2511" w:rsidRPr="00832F33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59D4BF9D" w14:textId="6073D015" w:rsidR="005E2511" w:rsidRPr="008D7A2A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832F33">
        <w:rPr>
          <w:rFonts w:ascii="Arial" w:hAnsi="Arial" w:cs="Arial"/>
          <w:b/>
          <w:color w:val="3A3960"/>
          <w:sz w:val="24"/>
          <w:szCs w:val="24"/>
        </w:rPr>
        <w:t>Website:</w:t>
      </w:r>
      <w:r w:rsidR="008D7A2A">
        <w:rPr>
          <w:rFonts w:ascii="Arial" w:hAnsi="Arial" w:cs="Arial"/>
          <w:b/>
          <w:color w:val="3A3960"/>
          <w:sz w:val="24"/>
          <w:szCs w:val="24"/>
        </w:rPr>
        <w:t xml:space="preserve"> </w:t>
      </w:r>
      <w:hyperlink r:id="rId17" w:history="1">
        <w:r w:rsidR="008D7A2A" w:rsidRPr="008D7A2A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https://www.nscap.org/</w:t>
        </w:r>
      </w:hyperlink>
      <w:r w:rsidR="004239C9" w:rsidRPr="00832F33">
        <w:rPr>
          <w:rFonts w:ascii="Arial" w:hAnsi="Arial" w:cs="Arial"/>
          <w:bCs/>
          <w:color w:val="3A3960"/>
          <w:sz w:val="24"/>
          <w:szCs w:val="24"/>
        </w:rPr>
        <w:t xml:space="preserve"> </w:t>
      </w:r>
    </w:p>
    <w:p w14:paraId="60EFF694" w14:textId="77777777" w:rsidR="005E2511" w:rsidRPr="00832F33" w:rsidRDefault="005E2511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2496E24" w14:textId="2E59E9A5" w:rsidR="00611B50" w:rsidRPr="00832F33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832F33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CABD" w14:textId="77777777" w:rsidR="00593964" w:rsidRDefault="00593964" w:rsidP="00231771">
      <w:r>
        <w:separator/>
      </w:r>
    </w:p>
  </w:endnote>
  <w:endnote w:type="continuationSeparator" w:id="0">
    <w:p w14:paraId="665B4A79" w14:textId="77777777" w:rsidR="00593964" w:rsidRDefault="00593964" w:rsidP="002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165A" w14:textId="77777777" w:rsidR="00593964" w:rsidRDefault="00593964" w:rsidP="00231771">
      <w:r>
        <w:separator/>
      </w:r>
    </w:p>
  </w:footnote>
  <w:footnote w:type="continuationSeparator" w:id="0">
    <w:p w14:paraId="768CDE88" w14:textId="77777777" w:rsidR="00593964" w:rsidRDefault="00593964" w:rsidP="0023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56623"/>
    <w:multiLevelType w:val="multilevel"/>
    <w:tmpl w:val="49E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804F4"/>
    <w:multiLevelType w:val="multilevel"/>
    <w:tmpl w:val="7C7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18798">
    <w:abstractNumId w:val="0"/>
  </w:num>
  <w:num w:numId="2" w16cid:durableId="2441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2CDF"/>
    <w:rsid w:val="00023C44"/>
    <w:rsid w:val="000509C0"/>
    <w:rsid w:val="00054F58"/>
    <w:rsid w:val="000604FC"/>
    <w:rsid w:val="00076C14"/>
    <w:rsid w:val="00090C0A"/>
    <w:rsid w:val="00092FFE"/>
    <w:rsid w:val="00095DEF"/>
    <w:rsid w:val="000B60C3"/>
    <w:rsid w:val="000E34B9"/>
    <w:rsid w:val="000E740A"/>
    <w:rsid w:val="000E7BFA"/>
    <w:rsid w:val="000F1B14"/>
    <w:rsid w:val="001009CE"/>
    <w:rsid w:val="001325E6"/>
    <w:rsid w:val="00136A3C"/>
    <w:rsid w:val="0014148B"/>
    <w:rsid w:val="00150699"/>
    <w:rsid w:val="00153599"/>
    <w:rsid w:val="00167B9A"/>
    <w:rsid w:val="0017546F"/>
    <w:rsid w:val="001B1E16"/>
    <w:rsid w:val="001B7C80"/>
    <w:rsid w:val="001E1012"/>
    <w:rsid w:val="0020170F"/>
    <w:rsid w:val="00221810"/>
    <w:rsid w:val="00231771"/>
    <w:rsid w:val="00250C82"/>
    <w:rsid w:val="002A20A0"/>
    <w:rsid w:val="002B34AE"/>
    <w:rsid w:val="002C0E40"/>
    <w:rsid w:val="002D4837"/>
    <w:rsid w:val="002D772C"/>
    <w:rsid w:val="002E0C13"/>
    <w:rsid w:val="00321C9B"/>
    <w:rsid w:val="00337E40"/>
    <w:rsid w:val="00340E9F"/>
    <w:rsid w:val="00354170"/>
    <w:rsid w:val="00356A36"/>
    <w:rsid w:val="003634B9"/>
    <w:rsid w:val="0037191F"/>
    <w:rsid w:val="00383320"/>
    <w:rsid w:val="003B4E09"/>
    <w:rsid w:val="003F20F4"/>
    <w:rsid w:val="003F6DB6"/>
    <w:rsid w:val="004239C9"/>
    <w:rsid w:val="00451D51"/>
    <w:rsid w:val="00484359"/>
    <w:rsid w:val="0048487A"/>
    <w:rsid w:val="004C35C9"/>
    <w:rsid w:val="004D0452"/>
    <w:rsid w:val="004D045D"/>
    <w:rsid w:val="004D5DC2"/>
    <w:rsid w:val="004E2D9D"/>
    <w:rsid w:val="004E4368"/>
    <w:rsid w:val="004F4553"/>
    <w:rsid w:val="005031E2"/>
    <w:rsid w:val="00505649"/>
    <w:rsid w:val="005147F9"/>
    <w:rsid w:val="00522B8C"/>
    <w:rsid w:val="00532843"/>
    <w:rsid w:val="00547E8E"/>
    <w:rsid w:val="005861A0"/>
    <w:rsid w:val="00593964"/>
    <w:rsid w:val="005B4E99"/>
    <w:rsid w:val="005E2511"/>
    <w:rsid w:val="005E47BE"/>
    <w:rsid w:val="00601350"/>
    <w:rsid w:val="00611B50"/>
    <w:rsid w:val="00617B8E"/>
    <w:rsid w:val="00643828"/>
    <w:rsid w:val="006508AE"/>
    <w:rsid w:val="006561A0"/>
    <w:rsid w:val="00683D37"/>
    <w:rsid w:val="00683E11"/>
    <w:rsid w:val="00686FEA"/>
    <w:rsid w:val="00697205"/>
    <w:rsid w:val="006B4CDB"/>
    <w:rsid w:val="006C4068"/>
    <w:rsid w:val="006D7E4B"/>
    <w:rsid w:val="006E794B"/>
    <w:rsid w:val="00702910"/>
    <w:rsid w:val="007036DD"/>
    <w:rsid w:val="00703736"/>
    <w:rsid w:val="00725262"/>
    <w:rsid w:val="0074067E"/>
    <w:rsid w:val="00750FB5"/>
    <w:rsid w:val="0077331E"/>
    <w:rsid w:val="007A0597"/>
    <w:rsid w:val="007A05AC"/>
    <w:rsid w:val="007A50F7"/>
    <w:rsid w:val="007C3DC5"/>
    <w:rsid w:val="007F628F"/>
    <w:rsid w:val="00822E24"/>
    <w:rsid w:val="008239A2"/>
    <w:rsid w:val="00832F33"/>
    <w:rsid w:val="00896252"/>
    <w:rsid w:val="008A4802"/>
    <w:rsid w:val="008D1E84"/>
    <w:rsid w:val="008D7A2A"/>
    <w:rsid w:val="008E666E"/>
    <w:rsid w:val="008F070A"/>
    <w:rsid w:val="008F26F7"/>
    <w:rsid w:val="008F710F"/>
    <w:rsid w:val="00910ECF"/>
    <w:rsid w:val="0094334E"/>
    <w:rsid w:val="0094622A"/>
    <w:rsid w:val="00947E2A"/>
    <w:rsid w:val="00966009"/>
    <w:rsid w:val="0097714D"/>
    <w:rsid w:val="009C485D"/>
    <w:rsid w:val="009D45A0"/>
    <w:rsid w:val="009D59B8"/>
    <w:rsid w:val="009E46A5"/>
    <w:rsid w:val="009F08C7"/>
    <w:rsid w:val="009F2034"/>
    <w:rsid w:val="00A02FDB"/>
    <w:rsid w:val="00A03CAB"/>
    <w:rsid w:val="00A1127F"/>
    <w:rsid w:val="00A114DC"/>
    <w:rsid w:val="00A1677F"/>
    <w:rsid w:val="00A37492"/>
    <w:rsid w:val="00A5031C"/>
    <w:rsid w:val="00A6366C"/>
    <w:rsid w:val="00A764BD"/>
    <w:rsid w:val="00A8220D"/>
    <w:rsid w:val="00A92FA5"/>
    <w:rsid w:val="00AA19D4"/>
    <w:rsid w:val="00AA6C56"/>
    <w:rsid w:val="00AB6EE3"/>
    <w:rsid w:val="00AD5EFD"/>
    <w:rsid w:val="00AE5ABC"/>
    <w:rsid w:val="00B04DB2"/>
    <w:rsid w:val="00B558C6"/>
    <w:rsid w:val="00B8313F"/>
    <w:rsid w:val="00BA3CC3"/>
    <w:rsid w:val="00BA61C2"/>
    <w:rsid w:val="00BB4D14"/>
    <w:rsid w:val="00BC789B"/>
    <w:rsid w:val="00BE32DB"/>
    <w:rsid w:val="00BF08A0"/>
    <w:rsid w:val="00BF5943"/>
    <w:rsid w:val="00C23942"/>
    <w:rsid w:val="00C425CF"/>
    <w:rsid w:val="00C534F1"/>
    <w:rsid w:val="00CA12BB"/>
    <w:rsid w:val="00CB7CC5"/>
    <w:rsid w:val="00CD00F3"/>
    <w:rsid w:val="00CD24C1"/>
    <w:rsid w:val="00CE6855"/>
    <w:rsid w:val="00CF4F25"/>
    <w:rsid w:val="00D22720"/>
    <w:rsid w:val="00D25E94"/>
    <w:rsid w:val="00D47D63"/>
    <w:rsid w:val="00D70BC2"/>
    <w:rsid w:val="00D85817"/>
    <w:rsid w:val="00D859D6"/>
    <w:rsid w:val="00D869F7"/>
    <w:rsid w:val="00D93AE9"/>
    <w:rsid w:val="00DE0B01"/>
    <w:rsid w:val="00E24D98"/>
    <w:rsid w:val="00E61010"/>
    <w:rsid w:val="00E71464"/>
    <w:rsid w:val="00E86822"/>
    <w:rsid w:val="00EB6C92"/>
    <w:rsid w:val="00ED3A82"/>
    <w:rsid w:val="00EE2970"/>
    <w:rsid w:val="00EE6829"/>
    <w:rsid w:val="00EF65DD"/>
    <w:rsid w:val="00F0251C"/>
    <w:rsid w:val="00F05832"/>
    <w:rsid w:val="00F1492B"/>
    <w:rsid w:val="00F5751A"/>
    <w:rsid w:val="00F60320"/>
    <w:rsid w:val="00F713A8"/>
    <w:rsid w:val="00FA2425"/>
    <w:rsid w:val="00FA5C4E"/>
    <w:rsid w:val="00FC43A4"/>
    <w:rsid w:val="00FC4425"/>
    <w:rsid w:val="00FE0748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1810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18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506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06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s.gov/ooh/healthcare/nursing-assistant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s.gov/ooh/healthcare/home.htm" TargetMode="External"/><Relationship Id="rId17" Type="http://schemas.openxmlformats.org/officeDocument/2006/relationships/hyperlink" Target="https://www.nscap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bi-esber@nscap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jcardin@nscap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cabrera@nsc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C6458-A059-4079-A907-FD67C0E44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Shore Community Action Programs Certified Nursing Assistant MassSTEP Profile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Shore Community Action Programs Certified Nursing Assistant MassSTEP Profile</dc:title>
  <dc:subject/>
  <dc:creator>DESE</dc:creator>
  <cp:keywords/>
  <cp:lastModifiedBy>Zou, Dong (EOE)</cp:lastModifiedBy>
  <cp:revision>109</cp:revision>
  <cp:lastPrinted>2023-10-03T17:07:00Z</cp:lastPrinted>
  <dcterms:created xsi:type="dcterms:W3CDTF">2021-07-20T15:58:00Z</dcterms:created>
  <dcterms:modified xsi:type="dcterms:W3CDTF">2024-09-10T19:38:00Z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