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405" w:rsidRDefault="008A6163" w:rsidP="00082833">
      <w:pPr>
        <w:jc w:val="center"/>
        <w:rPr>
          <w:rFonts w:ascii="Calibri" w:hAnsi="Calibri"/>
          <w:b/>
          <w:sz w:val="28"/>
          <w:szCs w:val="24"/>
        </w:rPr>
      </w:pPr>
      <w:bookmarkStart w:id="0" w:name="_GoBack"/>
      <w:bookmarkEnd w:id="0"/>
      <w:r w:rsidRPr="007918C9">
        <w:rPr>
          <w:rFonts w:ascii="Calibri" w:hAnsi="Calibri"/>
          <w:b/>
          <w:sz w:val="28"/>
          <w:szCs w:val="24"/>
        </w:rPr>
        <w:t xml:space="preserve">MATH </w:t>
      </w:r>
      <w:r w:rsidR="00157B8B" w:rsidRPr="007918C9">
        <w:rPr>
          <w:rFonts w:ascii="Calibri" w:hAnsi="Calibri"/>
          <w:b/>
          <w:sz w:val="28"/>
          <w:szCs w:val="24"/>
        </w:rPr>
        <w:t>LESSON PLAN TEMPLATE</w:t>
      </w:r>
      <w:r w:rsidR="003F38F3">
        <w:rPr>
          <w:rFonts w:ascii="Calibri" w:hAnsi="Calibri"/>
          <w:b/>
          <w:sz w:val="28"/>
          <w:szCs w:val="24"/>
        </w:rPr>
        <w:t xml:space="preserve"> </w:t>
      </w:r>
    </w:p>
    <w:p w:rsidR="005F66B2" w:rsidRDefault="005F66B2" w:rsidP="005F66B2">
      <w:pPr>
        <w:rPr>
          <w:rFonts w:ascii="Calibri" w:hAnsi="Calibri"/>
          <w:b/>
          <w:szCs w:val="24"/>
        </w:rPr>
      </w:pPr>
    </w:p>
    <w:tbl>
      <w:tblPr>
        <w:tblStyle w:val="TableGrid"/>
        <w:tblW w:w="13950" w:type="dxa"/>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LS-SABES Math lesson Plan Template"/>
        <w:tblDescription w:val="This template allows users to enter information about the lesson plan, including the leson title, lesson number, authors, time allotted, how the lesson connects to what has been previously taught, lesson objectives, CCRSAE Standards and the Standards for Math Practice the lesson is aligned to, the CCRSAE instructional shifts exemplified in the lesson, essential questions, and evidence of learning."/>
      </w:tblPr>
      <w:tblGrid>
        <w:gridCol w:w="2813"/>
        <w:gridCol w:w="3037"/>
        <w:gridCol w:w="1710"/>
        <w:gridCol w:w="976"/>
        <w:gridCol w:w="5414"/>
      </w:tblGrid>
      <w:tr w:rsidR="003F660D" w:rsidTr="008E13A0">
        <w:tc>
          <w:tcPr>
            <w:tcW w:w="13950" w:type="dxa"/>
            <w:gridSpan w:val="5"/>
            <w:shd w:val="clear" w:color="auto" w:fill="B6DDE8" w:themeFill="accent5" w:themeFillTint="66"/>
          </w:tcPr>
          <w:p w:rsidR="003F660D" w:rsidRDefault="003F660D" w:rsidP="005F66B2">
            <w:pPr>
              <w:rPr>
                <w:rFonts w:ascii="Calibri" w:hAnsi="Calibri"/>
                <w:b/>
                <w:szCs w:val="24"/>
              </w:rPr>
            </w:pPr>
            <w:r>
              <w:rPr>
                <w:rFonts w:ascii="Calibri" w:hAnsi="Calibri"/>
                <w:b/>
                <w:szCs w:val="24"/>
              </w:rPr>
              <w:t>OVERVIEW</w:t>
            </w:r>
          </w:p>
        </w:tc>
      </w:tr>
      <w:tr w:rsidR="004C5CF6" w:rsidTr="004C5CF6">
        <w:trPr>
          <w:trHeight w:val="468"/>
        </w:trPr>
        <w:tc>
          <w:tcPr>
            <w:tcW w:w="7560" w:type="dxa"/>
            <w:gridSpan w:val="3"/>
            <w:tcBorders>
              <w:right w:val="single" w:sz="4" w:space="0" w:color="auto"/>
            </w:tcBorders>
            <w:vAlign w:val="bottom"/>
          </w:tcPr>
          <w:p w:rsidR="004C5CF6" w:rsidRPr="00BA0DCE" w:rsidRDefault="004C5CF6" w:rsidP="00E20D5C">
            <w:pPr>
              <w:rPr>
                <w:rFonts w:ascii="Calibri" w:hAnsi="Calibri"/>
                <w:szCs w:val="24"/>
              </w:rPr>
            </w:pPr>
            <w:r>
              <w:rPr>
                <w:rFonts w:ascii="Calibri" w:hAnsi="Calibri"/>
                <w:szCs w:val="24"/>
              </w:rPr>
              <w:t>Lesson</w:t>
            </w:r>
            <w:r w:rsidRPr="00BA0DCE">
              <w:rPr>
                <w:rFonts w:ascii="Calibri" w:hAnsi="Calibri"/>
                <w:szCs w:val="24"/>
              </w:rPr>
              <w:t xml:space="preserve"> Title:</w:t>
            </w:r>
          </w:p>
        </w:tc>
        <w:tc>
          <w:tcPr>
            <w:tcW w:w="6390" w:type="dxa"/>
            <w:gridSpan w:val="2"/>
            <w:tcBorders>
              <w:left w:val="single" w:sz="4" w:space="0" w:color="auto"/>
            </w:tcBorders>
            <w:vAlign w:val="bottom"/>
          </w:tcPr>
          <w:p w:rsidR="004C5CF6" w:rsidRPr="00BA0DCE" w:rsidRDefault="004C5CF6" w:rsidP="004C5CF6">
            <w:pPr>
              <w:rPr>
                <w:rFonts w:ascii="Calibri" w:hAnsi="Calibri"/>
                <w:szCs w:val="24"/>
              </w:rPr>
            </w:pPr>
            <w:r w:rsidRPr="00BA0DCE">
              <w:rPr>
                <w:rFonts w:ascii="Calibri" w:hAnsi="Calibri"/>
                <w:szCs w:val="24"/>
              </w:rPr>
              <w:t>Unit Title:</w:t>
            </w:r>
          </w:p>
        </w:tc>
      </w:tr>
      <w:tr w:rsidR="004C5CF6" w:rsidTr="004C5CF6">
        <w:trPr>
          <w:trHeight w:val="450"/>
        </w:trPr>
        <w:tc>
          <w:tcPr>
            <w:tcW w:w="2813" w:type="dxa"/>
            <w:tcBorders>
              <w:right w:val="single" w:sz="4" w:space="0" w:color="auto"/>
            </w:tcBorders>
            <w:vAlign w:val="bottom"/>
          </w:tcPr>
          <w:p w:rsidR="004C5CF6" w:rsidRPr="00BA0DCE" w:rsidRDefault="004C5CF6" w:rsidP="0080031E">
            <w:pPr>
              <w:rPr>
                <w:rFonts w:ascii="Calibri" w:hAnsi="Calibri"/>
                <w:szCs w:val="24"/>
              </w:rPr>
            </w:pPr>
            <w:r w:rsidRPr="00BA0DCE">
              <w:rPr>
                <w:rFonts w:ascii="Calibri" w:hAnsi="Calibri"/>
                <w:szCs w:val="24"/>
              </w:rPr>
              <w:t>Lesson #:</w:t>
            </w:r>
          </w:p>
        </w:tc>
        <w:tc>
          <w:tcPr>
            <w:tcW w:w="4747" w:type="dxa"/>
            <w:gridSpan w:val="2"/>
            <w:vAlign w:val="bottom"/>
          </w:tcPr>
          <w:p w:rsidR="004C5CF6" w:rsidRPr="00BA0DCE" w:rsidRDefault="004C5CF6" w:rsidP="006B2708">
            <w:pPr>
              <w:rPr>
                <w:rFonts w:ascii="Calibri" w:hAnsi="Calibri"/>
                <w:szCs w:val="24"/>
              </w:rPr>
            </w:pPr>
            <w:r>
              <w:rPr>
                <w:rFonts w:ascii="Calibri" w:hAnsi="Calibri"/>
                <w:szCs w:val="24"/>
              </w:rPr>
              <w:t>CCR</w:t>
            </w:r>
            <w:r w:rsidR="006B2708">
              <w:rPr>
                <w:rFonts w:ascii="Calibri" w:hAnsi="Calibri"/>
                <w:szCs w:val="24"/>
              </w:rPr>
              <w:t>S</w:t>
            </w:r>
            <w:r>
              <w:rPr>
                <w:rFonts w:ascii="Calibri" w:hAnsi="Calibri"/>
                <w:szCs w:val="24"/>
              </w:rPr>
              <w:t>/SPL Range:</w:t>
            </w:r>
          </w:p>
        </w:tc>
        <w:tc>
          <w:tcPr>
            <w:tcW w:w="6390" w:type="dxa"/>
            <w:gridSpan w:val="2"/>
            <w:tcBorders>
              <w:left w:val="single" w:sz="4" w:space="0" w:color="auto"/>
            </w:tcBorders>
            <w:vAlign w:val="bottom"/>
          </w:tcPr>
          <w:p w:rsidR="004C5CF6" w:rsidRPr="00BA0DCE" w:rsidRDefault="004C5CF6" w:rsidP="0080031E">
            <w:pPr>
              <w:rPr>
                <w:rFonts w:ascii="Calibri" w:hAnsi="Calibri"/>
                <w:szCs w:val="24"/>
              </w:rPr>
            </w:pPr>
            <w:r>
              <w:rPr>
                <w:rFonts w:ascii="Calibri" w:hAnsi="Calibri"/>
                <w:szCs w:val="24"/>
              </w:rPr>
              <w:t>Class Level</w:t>
            </w:r>
          </w:p>
        </w:tc>
      </w:tr>
      <w:tr w:rsidR="004C5CF6" w:rsidTr="004C5CF6">
        <w:trPr>
          <w:trHeight w:val="450"/>
        </w:trPr>
        <w:tc>
          <w:tcPr>
            <w:tcW w:w="5850" w:type="dxa"/>
            <w:gridSpan w:val="2"/>
            <w:tcBorders>
              <w:right w:val="single" w:sz="4" w:space="0" w:color="auto"/>
            </w:tcBorders>
            <w:vAlign w:val="bottom"/>
          </w:tcPr>
          <w:p w:rsidR="004C5CF6" w:rsidRDefault="004C5CF6" w:rsidP="00AA4947">
            <w:pPr>
              <w:rPr>
                <w:rFonts w:ascii="Calibri" w:hAnsi="Calibri"/>
                <w:szCs w:val="24"/>
              </w:rPr>
            </w:pPr>
          </w:p>
          <w:p w:rsidR="004C5CF6" w:rsidRPr="00BA0DCE" w:rsidRDefault="004C5CF6" w:rsidP="0080031E">
            <w:pPr>
              <w:rPr>
                <w:rFonts w:ascii="Calibri" w:hAnsi="Calibri"/>
                <w:szCs w:val="24"/>
              </w:rPr>
            </w:pPr>
            <w:r w:rsidRPr="003F38F3">
              <w:rPr>
                <w:rFonts w:ascii="Calibri" w:hAnsi="Calibri"/>
                <w:szCs w:val="24"/>
              </w:rPr>
              <w:t>Length of Lesson in # of Hours:               # of Classes:</w:t>
            </w:r>
          </w:p>
        </w:tc>
        <w:tc>
          <w:tcPr>
            <w:tcW w:w="8100" w:type="dxa"/>
            <w:gridSpan w:val="3"/>
            <w:tcBorders>
              <w:left w:val="single" w:sz="4" w:space="0" w:color="auto"/>
            </w:tcBorders>
            <w:vAlign w:val="bottom"/>
          </w:tcPr>
          <w:p w:rsidR="004C5CF6" w:rsidRDefault="004C5CF6">
            <w:pPr>
              <w:rPr>
                <w:rFonts w:ascii="Calibri" w:hAnsi="Calibri"/>
                <w:szCs w:val="24"/>
              </w:rPr>
            </w:pPr>
          </w:p>
          <w:p w:rsidR="004C5CF6" w:rsidRPr="00BA0DCE" w:rsidRDefault="004C5CF6" w:rsidP="004C5CF6">
            <w:pPr>
              <w:rPr>
                <w:rFonts w:ascii="Calibri" w:hAnsi="Calibri"/>
                <w:szCs w:val="24"/>
              </w:rPr>
            </w:pPr>
            <w:r w:rsidRPr="00FE44E3">
              <w:rPr>
                <w:rFonts w:ascii="Calibri" w:hAnsi="Calibri"/>
                <w:szCs w:val="24"/>
              </w:rPr>
              <w:t>Teacher(</w:t>
            </w:r>
            <w:r w:rsidRPr="00BA0DCE">
              <w:rPr>
                <w:rFonts w:ascii="Calibri" w:hAnsi="Calibri"/>
                <w:szCs w:val="24"/>
              </w:rPr>
              <w:t>s):</w:t>
            </w:r>
          </w:p>
        </w:tc>
      </w:tr>
      <w:tr w:rsidR="00204C4D" w:rsidTr="008E13A0">
        <w:trPr>
          <w:trHeight w:val="450"/>
        </w:trPr>
        <w:tc>
          <w:tcPr>
            <w:tcW w:w="13950" w:type="dxa"/>
            <w:gridSpan w:val="5"/>
            <w:vAlign w:val="bottom"/>
          </w:tcPr>
          <w:p w:rsidR="00654932" w:rsidRPr="003F38F3" w:rsidRDefault="00654932" w:rsidP="00654932">
            <w:pPr>
              <w:rPr>
                <w:shd w:val="clear" w:color="auto" w:fill="FFFFFF"/>
              </w:rPr>
            </w:pPr>
            <w:r w:rsidRPr="00654932">
              <w:rPr>
                <w:shd w:val="clear" w:color="auto" w:fill="FFFFFF"/>
              </w:rPr>
              <w:t xml:space="preserve">How does this lesson connect to previous or future work as exemplified by the </w:t>
            </w:r>
            <w:r w:rsidR="007766FA">
              <w:rPr>
                <w:shd w:val="clear" w:color="auto" w:fill="FFFFFF"/>
              </w:rPr>
              <w:t>S</w:t>
            </w:r>
            <w:r w:rsidRPr="00654932">
              <w:rPr>
                <w:shd w:val="clear" w:color="auto" w:fill="FFFFFF"/>
              </w:rPr>
              <w:t>tandards in your scope and sequence?</w:t>
            </w:r>
            <w:r>
              <w:rPr>
                <w:shd w:val="clear" w:color="auto" w:fill="FFFFFF"/>
              </w:rPr>
              <w:t>*</w:t>
            </w:r>
          </w:p>
          <w:p w:rsidR="008E13A0" w:rsidRDefault="008E13A0" w:rsidP="00204C4D">
            <w:pPr>
              <w:rPr>
                <w:color w:val="4A4944"/>
                <w:shd w:val="clear" w:color="auto" w:fill="FFFFFF"/>
              </w:rPr>
            </w:pPr>
          </w:p>
          <w:p w:rsidR="008E13A0" w:rsidRDefault="008E13A0" w:rsidP="00204C4D">
            <w:pPr>
              <w:rPr>
                <w:color w:val="4A4944"/>
                <w:shd w:val="clear" w:color="auto" w:fill="FFFFFF"/>
              </w:rPr>
            </w:pPr>
          </w:p>
          <w:p w:rsidR="008E13A0" w:rsidRPr="00204C4D" w:rsidRDefault="008E13A0" w:rsidP="00204C4D"/>
        </w:tc>
      </w:tr>
      <w:tr w:rsidR="002D1357" w:rsidTr="008E13A0">
        <w:trPr>
          <w:trHeight w:val="270"/>
        </w:trPr>
        <w:tc>
          <w:tcPr>
            <w:tcW w:w="7560" w:type="dxa"/>
            <w:gridSpan w:val="3"/>
            <w:tcBorders>
              <w:right w:val="single" w:sz="4" w:space="0" w:color="auto"/>
            </w:tcBorders>
            <w:shd w:val="clear" w:color="auto" w:fill="B6DDE8" w:themeFill="accent5" w:themeFillTint="66"/>
          </w:tcPr>
          <w:p w:rsidR="002D1357" w:rsidRPr="00BA0DCE" w:rsidRDefault="005B7B91" w:rsidP="002D1357">
            <w:pPr>
              <w:rPr>
                <w:rFonts w:ascii="Calibri" w:hAnsi="Calibri"/>
                <w:b/>
              </w:rPr>
            </w:pPr>
            <w:r w:rsidRPr="003F38F3">
              <w:rPr>
                <w:rFonts w:ascii="Calibri" w:hAnsi="Calibri"/>
                <w:b/>
              </w:rPr>
              <w:t>LESSON</w:t>
            </w:r>
            <w:r w:rsidR="002D1357" w:rsidRPr="003F38F3">
              <w:rPr>
                <w:rFonts w:ascii="Calibri" w:hAnsi="Calibri"/>
                <w:b/>
              </w:rPr>
              <w:t xml:space="preserve"> OBJECTIVES</w:t>
            </w:r>
            <w:r w:rsidR="002D1357">
              <w:rPr>
                <w:rFonts w:ascii="Calibri" w:hAnsi="Calibri"/>
                <w:b/>
              </w:rPr>
              <w:t xml:space="preserve"> </w:t>
            </w:r>
          </w:p>
        </w:tc>
        <w:tc>
          <w:tcPr>
            <w:tcW w:w="6390" w:type="dxa"/>
            <w:gridSpan w:val="2"/>
            <w:tcBorders>
              <w:left w:val="single" w:sz="4" w:space="0" w:color="auto"/>
            </w:tcBorders>
            <w:shd w:val="clear" w:color="auto" w:fill="B6DDE8" w:themeFill="accent5" w:themeFillTint="66"/>
          </w:tcPr>
          <w:p w:rsidR="002D1357" w:rsidRPr="00BA0DCE" w:rsidRDefault="002D1357" w:rsidP="002D1357">
            <w:pPr>
              <w:rPr>
                <w:rFonts w:ascii="Calibri" w:hAnsi="Calibri"/>
                <w:b/>
              </w:rPr>
            </w:pPr>
            <w:r w:rsidRPr="00BA0DCE">
              <w:rPr>
                <w:rFonts w:ascii="Calibri" w:hAnsi="Calibri"/>
                <w:b/>
              </w:rPr>
              <w:t>STANDARDS</w:t>
            </w:r>
          </w:p>
        </w:tc>
      </w:tr>
      <w:tr w:rsidR="003F38F3" w:rsidTr="008829F6">
        <w:trPr>
          <w:trHeight w:val="256"/>
        </w:trPr>
        <w:tc>
          <w:tcPr>
            <w:tcW w:w="7560" w:type="dxa"/>
            <w:gridSpan w:val="3"/>
            <w:tcBorders>
              <w:right w:val="single" w:sz="4" w:space="0" w:color="auto"/>
            </w:tcBorders>
          </w:tcPr>
          <w:p w:rsidR="003F38F3" w:rsidRPr="00BA0DCE" w:rsidRDefault="003F38F3" w:rsidP="002D1357">
            <w:pPr>
              <w:rPr>
                <w:rFonts w:ascii="Calibri" w:hAnsi="Calibri"/>
                <w:b/>
              </w:rPr>
            </w:pPr>
            <w:r w:rsidRPr="00837B8B">
              <w:rPr>
                <w:rFonts w:ascii="Calibri" w:hAnsi="Calibri"/>
                <w:i/>
                <w:sz w:val="20"/>
                <w:szCs w:val="20"/>
              </w:rPr>
              <w:t>At the end of this lesson, students will be able to:</w:t>
            </w:r>
          </w:p>
        </w:tc>
        <w:tc>
          <w:tcPr>
            <w:tcW w:w="6390" w:type="dxa"/>
            <w:gridSpan w:val="2"/>
            <w:tcBorders>
              <w:left w:val="single" w:sz="4" w:space="0" w:color="auto"/>
            </w:tcBorders>
          </w:tcPr>
          <w:p w:rsidR="003F38F3" w:rsidRPr="00636B35" w:rsidRDefault="003F38F3" w:rsidP="007766FA">
            <w:pPr>
              <w:rPr>
                <w:rFonts w:ascii="Calibri" w:hAnsi="Calibri"/>
                <w:b/>
                <w:strike/>
              </w:rPr>
            </w:pPr>
            <w:r>
              <w:rPr>
                <w:rFonts w:ascii="Calibri" w:hAnsi="Calibri"/>
                <w:i/>
                <w:sz w:val="20"/>
                <w:szCs w:val="20"/>
              </w:rPr>
              <w:t xml:space="preserve">What </w:t>
            </w:r>
            <w:r w:rsidR="007766FA">
              <w:rPr>
                <w:rFonts w:ascii="Calibri" w:hAnsi="Calibri"/>
                <w:i/>
                <w:sz w:val="20"/>
                <w:szCs w:val="20"/>
              </w:rPr>
              <w:t>S</w:t>
            </w:r>
            <w:r>
              <w:rPr>
                <w:rFonts w:ascii="Calibri" w:hAnsi="Calibri"/>
                <w:i/>
                <w:sz w:val="20"/>
                <w:szCs w:val="20"/>
              </w:rPr>
              <w:t>tandard(s) am I targeting in this lesson?</w:t>
            </w:r>
            <w:r w:rsidR="00332456">
              <w:rPr>
                <w:rFonts w:ascii="Calibri" w:hAnsi="Calibri"/>
                <w:i/>
                <w:sz w:val="20"/>
                <w:szCs w:val="20"/>
              </w:rPr>
              <w:t>*</w:t>
            </w:r>
          </w:p>
        </w:tc>
      </w:tr>
      <w:tr w:rsidR="002D1357" w:rsidTr="008E13A0">
        <w:trPr>
          <w:trHeight w:val="360"/>
        </w:trPr>
        <w:tc>
          <w:tcPr>
            <w:tcW w:w="7560" w:type="dxa"/>
            <w:gridSpan w:val="3"/>
          </w:tcPr>
          <w:p w:rsidR="002D1357" w:rsidRPr="00BA0DCE" w:rsidRDefault="002D1357" w:rsidP="002D1357">
            <w:pPr>
              <w:rPr>
                <w:rFonts w:ascii="Calibri" w:hAnsi="Calibri"/>
                <w:b/>
              </w:rPr>
            </w:pPr>
          </w:p>
        </w:tc>
        <w:tc>
          <w:tcPr>
            <w:tcW w:w="976" w:type="dxa"/>
            <w:tcBorders>
              <w:right w:val="single" w:sz="4" w:space="0" w:color="auto"/>
            </w:tcBorders>
          </w:tcPr>
          <w:p w:rsidR="002D1357" w:rsidRPr="00AA4947" w:rsidRDefault="003F38F3" w:rsidP="00AA4947">
            <w:pPr>
              <w:jc w:val="center"/>
              <w:rPr>
                <w:rFonts w:ascii="Calibri" w:hAnsi="Calibri"/>
                <w:b/>
              </w:rPr>
            </w:pPr>
            <w:r w:rsidRPr="002D751A">
              <w:rPr>
                <w:rFonts w:ascii="Calibri" w:hAnsi="Calibri"/>
                <w:i/>
              </w:rPr>
              <w:t>Citation</w:t>
            </w:r>
          </w:p>
        </w:tc>
        <w:tc>
          <w:tcPr>
            <w:tcW w:w="5414" w:type="dxa"/>
            <w:tcBorders>
              <w:left w:val="single" w:sz="4" w:space="0" w:color="auto"/>
            </w:tcBorders>
          </w:tcPr>
          <w:p w:rsidR="002D1357" w:rsidRPr="00AA4947" w:rsidRDefault="002D1357" w:rsidP="00AA4947">
            <w:pPr>
              <w:jc w:val="center"/>
              <w:rPr>
                <w:rFonts w:ascii="Calibri" w:hAnsi="Calibri"/>
                <w:b/>
              </w:rPr>
            </w:pPr>
          </w:p>
        </w:tc>
      </w:tr>
      <w:tr w:rsidR="002D1357" w:rsidTr="008E13A0">
        <w:trPr>
          <w:trHeight w:val="360"/>
        </w:trPr>
        <w:tc>
          <w:tcPr>
            <w:tcW w:w="7560" w:type="dxa"/>
            <w:gridSpan w:val="3"/>
          </w:tcPr>
          <w:p w:rsidR="002D1357" w:rsidRPr="00BA0DCE" w:rsidRDefault="002D1357" w:rsidP="002D1357">
            <w:pPr>
              <w:rPr>
                <w:rFonts w:ascii="Calibri" w:hAnsi="Calibri"/>
                <w:b/>
              </w:rPr>
            </w:pPr>
          </w:p>
        </w:tc>
        <w:tc>
          <w:tcPr>
            <w:tcW w:w="976" w:type="dxa"/>
            <w:tcBorders>
              <w:right w:val="single" w:sz="4" w:space="0" w:color="auto"/>
            </w:tcBorders>
          </w:tcPr>
          <w:p w:rsidR="002D1357" w:rsidRPr="00AA4947" w:rsidRDefault="002D1357" w:rsidP="00AA4947">
            <w:pPr>
              <w:jc w:val="center"/>
              <w:rPr>
                <w:rFonts w:ascii="Calibri" w:hAnsi="Calibri"/>
                <w:b/>
              </w:rPr>
            </w:pPr>
          </w:p>
        </w:tc>
        <w:tc>
          <w:tcPr>
            <w:tcW w:w="5414" w:type="dxa"/>
            <w:tcBorders>
              <w:left w:val="single" w:sz="4" w:space="0" w:color="auto"/>
            </w:tcBorders>
          </w:tcPr>
          <w:p w:rsidR="002D1357" w:rsidRPr="00AA4947" w:rsidRDefault="002D1357" w:rsidP="00AA4947">
            <w:pPr>
              <w:jc w:val="center"/>
              <w:rPr>
                <w:rFonts w:ascii="Calibri" w:hAnsi="Calibri"/>
                <w:b/>
              </w:rPr>
            </w:pPr>
          </w:p>
        </w:tc>
      </w:tr>
      <w:tr w:rsidR="002D1357" w:rsidTr="008E13A0">
        <w:trPr>
          <w:trHeight w:val="360"/>
        </w:trPr>
        <w:tc>
          <w:tcPr>
            <w:tcW w:w="7560" w:type="dxa"/>
            <w:gridSpan w:val="3"/>
          </w:tcPr>
          <w:p w:rsidR="002D1357" w:rsidRPr="00BA0DCE" w:rsidRDefault="002D1357" w:rsidP="002D1357">
            <w:pPr>
              <w:rPr>
                <w:rFonts w:ascii="Calibri" w:hAnsi="Calibri"/>
                <w:b/>
              </w:rPr>
            </w:pPr>
          </w:p>
        </w:tc>
        <w:tc>
          <w:tcPr>
            <w:tcW w:w="976" w:type="dxa"/>
            <w:tcBorders>
              <w:right w:val="single" w:sz="4" w:space="0" w:color="auto"/>
            </w:tcBorders>
          </w:tcPr>
          <w:p w:rsidR="002D1357" w:rsidRPr="00AA4947" w:rsidRDefault="002D1357" w:rsidP="00AA4947">
            <w:pPr>
              <w:jc w:val="center"/>
              <w:rPr>
                <w:rFonts w:ascii="Calibri" w:hAnsi="Calibri"/>
                <w:b/>
              </w:rPr>
            </w:pPr>
          </w:p>
        </w:tc>
        <w:tc>
          <w:tcPr>
            <w:tcW w:w="5414" w:type="dxa"/>
            <w:tcBorders>
              <w:left w:val="single" w:sz="4" w:space="0" w:color="auto"/>
            </w:tcBorders>
          </w:tcPr>
          <w:p w:rsidR="002D1357" w:rsidRPr="00AA4947" w:rsidRDefault="002D1357" w:rsidP="00AA4947">
            <w:pPr>
              <w:jc w:val="center"/>
              <w:rPr>
                <w:rFonts w:ascii="Calibri" w:hAnsi="Calibri"/>
                <w:b/>
              </w:rPr>
            </w:pPr>
          </w:p>
        </w:tc>
      </w:tr>
      <w:tr w:rsidR="002D1357" w:rsidTr="008E13A0">
        <w:trPr>
          <w:trHeight w:val="360"/>
        </w:trPr>
        <w:tc>
          <w:tcPr>
            <w:tcW w:w="7560" w:type="dxa"/>
            <w:gridSpan w:val="3"/>
          </w:tcPr>
          <w:p w:rsidR="002D1357" w:rsidRPr="00BA0DCE" w:rsidRDefault="002D1357" w:rsidP="002D1357">
            <w:pPr>
              <w:rPr>
                <w:rFonts w:ascii="Calibri" w:hAnsi="Calibri"/>
                <w:b/>
              </w:rPr>
            </w:pPr>
          </w:p>
        </w:tc>
        <w:tc>
          <w:tcPr>
            <w:tcW w:w="976" w:type="dxa"/>
            <w:tcBorders>
              <w:right w:val="single" w:sz="4" w:space="0" w:color="auto"/>
            </w:tcBorders>
          </w:tcPr>
          <w:p w:rsidR="002D1357" w:rsidRPr="00AA4947" w:rsidRDefault="002D1357" w:rsidP="00AA4947">
            <w:pPr>
              <w:jc w:val="center"/>
              <w:rPr>
                <w:rFonts w:ascii="Calibri" w:hAnsi="Calibri"/>
                <w:b/>
              </w:rPr>
            </w:pPr>
          </w:p>
        </w:tc>
        <w:tc>
          <w:tcPr>
            <w:tcW w:w="5414" w:type="dxa"/>
            <w:tcBorders>
              <w:left w:val="single" w:sz="4" w:space="0" w:color="auto"/>
            </w:tcBorders>
          </w:tcPr>
          <w:p w:rsidR="002D1357" w:rsidRPr="00AA4947" w:rsidRDefault="002D1357" w:rsidP="00AA4947">
            <w:pPr>
              <w:jc w:val="center"/>
              <w:rPr>
                <w:rFonts w:ascii="Calibri" w:hAnsi="Calibri"/>
                <w:b/>
              </w:rPr>
            </w:pPr>
          </w:p>
        </w:tc>
      </w:tr>
      <w:tr w:rsidR="002D1357" w:rsidTr="008E13A0">
        <w:trPr>
          <w:trHeight w:val="360"/>
        </w:trPr>
        <w:tc>
          <w:tcPr>
            <w:tcW w:w="7560" w:type="dxa"/>
            <w:gridSpan w:val="3"/>
          </w:tcPr>
          <w:p w:rsidR="002D1357" w:rsidRPr="00BA0DCE" w:rsidRDefault="002D1357" w:rsidP="002D1357">
            <w:pPr>
              <w:rPr>
                <w:rFonts w:ascii="Calibri" w:hAnsi="Calibri"/>
                <w:b/>
              </w:rPr>
            </w:pPr>
          </w:p>
        </w:tc>
        <w:tc>
          <w:tcPr>
            <w:tcW w:w="976" w:type="dxa"/>
            <w:tcBorders>
              <w:right w:val="single" w:sz="4" w:space="0" w:color="auto"/>
            </w:tcBorders>
          </w:tcPr>
          <w:p w:rsidR="002D1357" w:rsidRPr="00AA4947" w:rsidRDefault="002D1357" w:rsidP="00AA4947">
            <w:pPr>
              <w:jc w:val="center"/>
              <w:rPr>
                <w:rFonts w:ascii="Calibri" w:hAnsi="Calibri"/>
                <w:b/>
              </w:rPr>
            </w:pPr>
          </w:p>
        </w:tc>
        <w:tc>
          <w:tcPr>
            <w:tcW w:w="5414" w:type="dxa"/>
            <w:tcBorders>
              <w:left w:val="single" w:sz="4" w:space="0" w:color="auto"/>
            </w:tcBorders>
          </w:tcPr>
          <w:p w:rsidR="002D1357" w:rsidRPr="00AA4947" w:rsidRDefault="002D1357" w:rsidP="00AA4947">
            <w:pPr>
              <w:jc w:val="center"/>
              <w:rPr>
                <w:rFonts w:ascii="Calibri" w:hAnsi="Calibri"/>
                <w:b/>
              </w:rPr>
            </w:pPr>
          </w:p>
        </w:tc>
      </w:tr>
      <w:tr w:rsidR="002D1357" w:rsidTr="008E13A0">
        <w:trPr>
          <w:trHeight w:val="229"/>
        </w:trPr>
        <w:tc>
          <w:tcPr>
            <w:tcW w:w="7560" w:type="dxa"/>
            <w:gridSpan w:val="3"/>
            <w:shd w:val="clear" w:color="auto" w:fill="B6DDE8" w:themeFill="accent5" w:themeFillTint="66"/>
          </w:tcPr>
          <w:p w:rsidR="002D1357" w:rsidRPr="005B7B91" w:rsidRDefault="001F1B3E" w:rsidP="00BA0DCE">
            <w:pPr>
              <w:rPr>
                <w:rFonts w:ascii="Calibri" w:hAnsi="Calibri"/>
                <w:b/>
              </w:rPr>
            </w:pPr>
            <w:r w:rsidRPr="003F38F3">
              <w:rPr>
                <w:rFonts w:ascii="Calibri" w:hAnsi="Calibri"/>
                <w:b/>
              </w:rPr>
              <w:t xml:space="preserve">1 -3 </w:t>
            </w:r>
            <w:r w:rsidR="002D1357" w:rsidRPr="003F38F3">
              <w:rPr>
                <w:rFonts w:ascii="Calibri" w:hAnsi="Calibri"/>
                <w:b/>
              </w:rPr>
              <w:t>MATHEMATICAL PRACTICE</w:t>
            </w:r>
            <w:r w:rsidRPr="003F38F3">
              <w:rPr>
                <w:rFonts w:ascii="Calibri" w:hAnsi="Calibri"/>
                <w:b/>
              </w:rPr>
              <w:t>(S)</w:t>
            </w:r>
            <w:r w:rsidR="002D1357" w:rsidRPr="005B7B91">
              <w:rPr>
                <w:rFonts w:ascii="Calibri" w:hAnsi="Calibri"/>
                <w:b/>
              </w:rPr>
              <w:t xml:space="preserve"> ADDRESSED IN THIS LESSON</w:t>
            </w:r>
          </w:p>
        </w:tc>
        <w:tc>
          <w:tcPr>
            <w:tcW w:w="6390" w:type="dxa"/>
            <w:gridSpan w:val="2"/>
            <w:tcBorders>
              <w:bottom w:val="single" w:sz="4" w:space="0" w:color="auto"/>
            </w:tcBorders>
            <w:shd w:val="clear" w:color="auto" w:fill="B6DDE8" w:themeFill="accent5" w:themeFillTint="66"/>
          </w:tcPr>
          <w:p w:rsidR="002D1357" w:rsidRPr="005B7B91" w:rsidRDefault="002D1357" w:rsidP="002D1357">
            <w:pPr>
              <w:rPr>
                <w:rFonts w:ascii="Calibri" w:hAnsi="Calibri"/>
                <w:b/>
              </w:rPr>
            </w:pPr>
            <w:r w:rsidRPr="005B7B91">
              <w:rPr>
                <w:rFonts w:ascii="Calibri" w:hAnsi="Calibri"/>
                <w:b/>
              </w:rPr>
              <w:t>ELEMENTS OF RIGOR</w:t>
            </w:r>
          </w:p>
        </w:tc>
      </w:tr>
      <w:tr w:rsidR="002D1357" w:rsidTr="008E13A0">
        <w:trPr>
          <w:trHeight w:val="427"/>
        </w:trPr>
        <w:tc>
          <w:tcPr>
            <w:tcW w:w="7560" w:type="dxa"/>
            <w:gridSpan w:val="3"/>
          </w:tcPr>
          <w:p w:rsidR="002D1357" w:rsidRPr="003F38F3" w:rsidRDefault="002D1357" w:rsidP="00BA0DCE">
            <w:pPr>
              <w:rPr>
                <w:rFonts w:ascii="Calibri" w:hAnsi="Calibri"/>
              </w:rPr>
            </w:pPr>
          </w:p>
        </w:tc>
        <w:tc>
          <w:tcPr>
            <w:tcW w:w="6390" w:type="dxa"/>
            <w:gridSpan w:val="2"/>
            <w:vMerge w:val="restart"/>
            <w:tcBorders>
              <w:top w:val="single" w:sz="4" w:space="0" w:color="auto"/>
            </w:tcBorders>
          </w:tcPr>
          <w:p w:rsidR="002D1357" w:rsidRPr="003F38F3" w:rsidRDefault="001F1B3E" w:rsidP="00B13D5F">
            <w:pPr>
              <w:rPr>
                <w:rFonts w:ascii="Calibri" w:hAnsi="Calibri"/>
                <w:i/>
              </w:rPr>
            </w:pPr>
            <w:r w:rsidRPr="003F38F3">
              <w:rPr>
                <w:rFonts w:ascii="Calibri" w:hAnsi="Calibri"/>
                <w:i/>
              </w:rPr>
              <w:t>Which aspect(s) of Rigor do the targeted Standard(s) require?</w:t>
            </w:r>
            <w:r w:rsidR="00636B35" w:rsidRPr="003F38F3">
              <w:rPr>
                <w:rFonts w:ascii="Calibri" w:hAnsi="Calibri"/>
                <w:i/>
              </w:rPr>
              <w:t>*</w:t>
            </w:r>
          </w:p>
          <w:p w:rsidR="002D1357" w:rsidRPr="003F38F3" w:rsidRDefault="002D1357" w:rsidP="00B13D5F">
            <w:pPr>
              <w:rPr>
                <w:rFonts w:ascii="Calibri" w:hAnsi="Calibri"/>
                <w:sz w:val="18"/>
                <w:szCs w:val="18"/>
              </w:rPr>
            </w:pPr>
          </w:p>
          <w:p w:rsidR="002D1357" w:rsidRPr="003F38F3" w:rsidRDefault="00B13D5F" w:rsidP="00B13D5F">
            <w:pPr>
              <w:rPr>
                <w:rFonts w:ascii="Calibri" w:hAnsi="Calibri"/>
              </w:rPr>
            </w:pPr>
            <w:r>
              <w:rPr>
                <w:rFonts w:ascii="Calibri" w:hAnsi="Calibri"/>
                <w:noProof/>
              </w:rPr>
              <mc:AlternateContent>
                <mc:Choice Requires="wps">
                  <w:drawing>
                    <wp:inline distT="0" distB="0" distL="0" distR="0">
                      <wp:extent cx="161925" cy="123825"/>
                      <wp:effectExtent l="0" t="0" r="28575" b="28575"/>
                      <wp:docPr id="3" name="Rectangle 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9F1ACB" id="Rectangle 2" o:spid="_x0000_s1026" alt="CheckBox" style="width:12.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">
                      <w10:anchorlock/>
                    </v:rect>
                  </w:pict>
                </mc:Fallback>
              </mc:AlternateContent>
            </w:r>
            <w:r>
              <w:rPr>
                <w:rFonts w:ascii="Calibri" w:hAnsi="Calibri"/>
              </w:rPr>
              <w:t xml:space="preserve"> </w:t>
            </w:r>
            <w:r w:rsidR="002D1357" w:rsidRPr="003F38F3">
              <w:rPr>
                <w:rFonts w:ascii="Calibri" w:hAnsi="Calibri"/>
              </w:rPr>
              <w:t>Conceptual understanding of key concepts</w:t>
            </w:r>
          </w:p>
          <w:p w:rsidR="002D1357" w:rsidRPr="003F38F3" w:rsidRDefault="002D1357" w:rsidP="00B13D5F">
            <w:pPr>
              <w:rPr>
                <w:rFonts w:ascii="Calibri" w:hAnsi="Calibri"/>
              </w:rPr>
            </w:pPr>
          </w:p>
          <w:p w:rsidR="002D1357" w:rsidRPr="003F38F3" w:rsidRDefault="00B13D5F" w:rsidP="00B13D5F">
            <w:pPr>
              <w:rPr>
                <w:rFonts w:ascii="Calibri" w:hAnsi="Calibri"/>
              </w:rPr>
            </w:pPr>
            <w:r>
              <w:rPr>
                <w:rFonts w:ascii="Calibri" w:hAnsi="Calibri"/>
                <w:noProof/>
              </w:rPr>
              <mc:AlternateContent>
                <mc:Choice Requires="wps">
                  <w:drawing>
                    <wp:inline distT="0" distB="0" distL="0" distR="0">
                      <wp:extent cx="161925" cy="123825"/>
                      <wp:effectExtent l="0" t="0" r="28575" b="28575"/>
                      <wp:docPr id="2" name="Rectangle 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2EFBD2" id="Rectangle 3" o:spid="_x0000_s1026" alt="CheckBox" style="width:12.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">
                      <w10:anchorlock/>
                    </v:rect>
                  </w:pict>
                </mc:Fallback>
              </mc:AlternateContent>
            </w:r>
            <w:r>
              <w:rPr>
                <w:rFonts w:ascii="Calibri" w:hAnsi="Calibri"/>
              </w:rPr>
              <w:t xml:space="preserve"> </w:t>
            </w:r>
            <w:r w:rsidR="002D1357" w:rsidRPr="003F38F3">
              <w:rPr>
                <w:rFonts w:ascii="Calibri" w:hAnsi="Calibri"/>
              </w:rPr>
              <w:t>Procedural skill and fluency</w:t>
            </w:r>
          </w:p>
          <w:p w:rsidR="002D1357" w:rsidRPr="003F38F3" w:rsidRDefault="002D1357" w:rsidP="00B13D5F">
            <w:pPr>
              <w:rPr>
                <w:rFonts w:ascii="Calibri" w:hAnsi="Calibri"/>
              </w:rPr>
            </w:pPr>
          </w:p>
          <w:p w:rsidR="002D1357" w:rsidRPr="003F38F3" w:rsidRDefault="00B13D5F" w:rsidP="00B13D5F">
            <w:pPr>
              <w:rPr>
                <w:rFonts w:ascii="Calibri" w:hAnsi="Calibri"/>
              </w:rPr>
            </w:pPr>
            <w:r>
              <w:rPr>
                <w:rFonts w:ascii="Calibri" w:hAnsi="Calibri"/>
                <w:noProof/>
              </w:rPr>
              <mc:AlternateContent>
                <mc:Choice Requires="wps">
                  <w:drawing>
                    <wp:inline distT="0" distB="0" distL="0" distR="0">
                      <wp:extent cx="161925" cy="123825"/>
                      <wp:effectExtent l="0" t="0" r="28575" b="28575"/>
                      <wp:docPr id="1" name="Rectangle 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0D1388" id="Rectangle 4" o:spid="_x0000_s1026" alt="CheckBox" style="width:12.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">
                      <w10:anchorlock/>
                    </v:rect>
                  </w:pict>
                </mc:Fallback>
              </mc:AlternateContent>
            </w:r>
            <w:r>
              <w:rPr>
                <w:rFonts w:ascii="Calibri" w:hAnsi="Calibri"/>
              </w:rPr>
              <w:t xml:space="preserve"> </w:t>
            </w:r>
            <w:r w:rsidR="002D1357" w:rsidRPr="003F38F3">
              <w:rPr>
                <w:rFonts w:ascii="Calibri" w:hAnsi="Calibri"/>
              </w:rPr>
              <w:t>Rigorous application of mathematics in real-world contexts</w:t>
            </w:r>
          </w:p>
        </w:tc>
      </w:tr>
      <w:tr w:rsidR="002D1357" w:rsidTr="008E13A0">
        <w:trPr>
          <w:trHeight w:val="445"/>
        </w:trPr>
        <w:tc>
          <w:tcPr>
            <w:tcW w:w="7560" w:type="dxa"/>
            <w:gridSpan w:val="3"/>
          </w:tcPr>
          <w:p w:rsidR="002D1357" w:rsidRPr="00BA0DCE" w:rsidRDefault="002D1357" w:rsidP="00BA0DCE">
            <w:pPr>
              <w:rPr>
                <w:rFonts w:ascii="Calibri" w:hAnsi="Calibri"/>
              </w:rPr>
            </w:pPr>
          </w:p>
        </w:tc>
        <w:tc>
          <w:tcPr>
            <w:tcW w:w="6390" w:type="dxa"/>
            <w:gridSpan w:val="2"/>
            <w:vMerge/>
          </w:tcPr>
          <w:p w:rsidR="002D1357" w:rsidRPr="00BA0DCE" w:rsidRDefault="002D1357" w:rsidP="00BA0DCE">
            <w:pPr>
              <w:rPr>
                <w:rFonts w:ascii="Calibri" w:hAnsi="Calibri"/>
              </w:rPr>
            </w:pPr>
          </w:p>
        </w:tc>
      </w:tr>
      <w:tr w:rsidR="002D1357" w:rsidTr="008E13A0">
        <w:trPr>
          <w:trHeight w:val="445"/>
        </w:trPr>
        <w:tc>
          <w:tcPr>
            <w:tcW w:w="7560" w:type="dxa"/>
            <w:gridSpan w:val="3"/>
          </w:tcPr>
          <w:p w:rsidR="002D1357" w:rsidRPr="005B7B91" w:rsidRDefault="005B7B91" w:rsidP="00BA0DCE">
            <w:pPr>
              <w:rPr>
                <w:rFonts w:ascii="Calibri" w:hAnsi="Calibri"/>
                <w:b/>
              </w:rPr>
            </w:pPr>
            <w:r w:rsidRPr="005B7B91">
              <w:rPr>
                <w:rFonts w:ascii="Calibri" w:hAnsi="Calibri"/>
                <w:b/>
              </w:rPr>
              <w:t>ESSENTIAL QUESTIONS</w:t>
            </w:r>
          </w:p>
        </w:tc>
        <w:tc>
          <w:tcPr>
            <w:tcW w:w="6390" w:type="dxa"/>
            <w:gridSpan w:val="2"/>
            <w:vMerge/>
          </w:tcPr>
          <w:p w:rsidR="002D1357" w:rsidRPr="00BA0DCE" w:rsidRDefault="002D1357" w:rsidP="00BA0DCE">
            <w:pPr>
              <w:rPr>
                <w:rFonts w:ascii="Calibri" w:hAnsi="Calibri"/>
              </w:rPr>
            </w:pPr>
          </w:p>
        </w:tc>
      </w:tr>
      <w:tr w:rsidR="004F5B1D" w:rsidTr="008E13A0">
        <w:trPr>
          <w:trHeight w:val="360"/>
        </w:trPr>
        <w:tc>
          <w:tcPr>
            <w:tcW w:w="7560" w:type="dxa"/>
            <w:gridSpan w:val="3"/>
          </w:tcPr>
          <w:p w:rsidR="004F5B1D" w:rsidRPr="00BA0DCE" w:rsidRDefault="004F5B1D" w:rsidP="00837B8B">
            <w:pPr>
              <w:ind w:left="180"/>
              <w:rPr>
                <w:rFonts w:ascii="Calibri" w:hAnsi="Calibri"/>
                <w:b/>
              </w:rPr>
            </w:pPr>
          </w:p>
        </w:tc>
        <w:tc>
          <w:tcPr>
            <w:tcW w:w="6390" w:type="dxa"/>
            <w:gridSpan w:val="2"/>
            <w:vMerge/>
          </w:tcPr>
          <w:p w:rsidR="004F5B1D" w:rsidRPr="00BA0DCE" w:rsidRDefault="004F5B1D" w:rsidP="00BA0DCE">
            <w:pPr>
              <w:rPr>
                <w:rFonts w:ascii="Calibri" w:hAnsi="Calibri"/>
                <w:b/>
              </w:rPr>
            </w:pPr>
          </w:p>
        </w:tc>
      </w:tr>
      <w:tr w:rsidR="002D1357" w:rsidTr="008E13A0">
        <w:trPr>
          <w:trHeight w:val="445"/>
        </w:trPr>
        <w:tc>
          <w:tcPr>
            <w:tcW w:w="7560" w:type="dxa"/>
            <w:gridSpan w:val="3"/>
          </w:tcPr>
          <w:p w:rsidR="002D1357" w:rsidRPr="00BA0DCE" w:rsidRDefault="002D1357" w:rsidP="00BA0DCE">
            <w:pPr>
              <w:rPr>
                <w:rFonts w:ascii="Calibri" w:hAnsi="Calibri"/>
              </w:rPr>
            </w:pPr>
          </w:p>
        </w:tc>
        <w:tc>
          <w:tcPr>
            <w:tcW w:w="6390" w:type="dxa"/>
            <w:gridSpan w:val="2"/>
            <w:vMerge/>
          </w:tcPr>
          <w:p w:rsidR="002D1357" w:rsidRPr="00BA0DCE" w:rsidRDefault="002D1357" w:rsidP="00BA0DCE">
            <w:pPr>
              <w:rPr>
                <w:rFonts w:ascii="Calibri" w:hAnsi="Calibri"/>
              </w:rPr>
            </w:pPr>
          </w:p>
        </w:tc>
      </w:tr>
      <w:tr w:rsidR="005B7B91" w:rsidTr="008E13A0">
        <w:trPr>
          <w:trHeight w:val="270"/>
        </w:trPr>
        <w:tc>
          <w:tcPr>
            <w:tcW w:w="13950" w:type="dxa"/>
            <w:gridSpan w:val="5"/>
            <w:shd w:val="clear" w:color="auto" w:fill="B6DDE8" w:themeFill="accent5" w:themeFillTint="66"/>
          </w:tcPr>
          <w:p w:rsidR="005B7B91" w:rsidRPr="004F5B1D" w:rsidRDefault="005B7B91" w:rsidP="005B7B91">
            <w:pPr>
              <w:rPr>
                <w:rFonts w:ascii="Calibri" w:hAnsi="Calibri"/>
                <w:b/>
              </w:rPr>
            </w:pPr>
            <w:r>
              <w:rPr>
                <w:rFonts w:ascii="Calibri" w:hAnsi="Calibri"/>
                <w:b/>
              </w:rPr>
              <w:t>EVIDENCE OF LEARNING</w:t>
            </w:r>
          </w:p>
        </w:tc>
      </w:tr>
      <w:tr w:rsidR="005B7B91" w:rsidTr="008E13A0">
        <w:trPr>
          <w:trHeight w:val="427"/>
        </w:trPr>
        <w:tc>
          <w:tcPr>
            <w:tcW w:w="13950" w:type="dxa"/>
            <w:gridSpan w:val="5"/>
            <w:shd w:val="clear" w:color="auto" w:fill="auto"/>
          </w:tcPr>
          <w:p w:rsidR="005B7B91" w:rsidRDefault="005B7B91" w:rsidP="003F38F3">
            <w:pPr>
              <w:rPr>
                <w:rFonts w:ascii="Calibri" w:hAnsi="Calibri"/>
              </w:rPr>
            </w:pPr>
            <w:r>
              <w:rPr>
                <w:rFonts w:ascii="Calibri" w:hAnsi="Calibri"/>
                <w:i/>
                <w:sz w:val="20"/>
                <w:szCs w:val="20"/>
              </w:rPr>
              <w:t xml:space="preserve">Ways I </w:t>
            </w:r>
            <w:r w:rsidRPr="00FE44E3">
              <w:rPr>
                <w:rFonts w:ascii="Calibri" w:hAnsi="Calibri"/>
                <w:i/>
                <w:sz w:val="20"/>
                <w:szCs w:val="20"/>
              </w:rPr>
              <w:t xml:space="preserve">and my students will know </w:t>
            </w:r>
            <w:r w:rsidRPr="003F38F3">
              <w:rPr>
                <w:rFonts w:ascii="Calibri" w:hAnsi="Calibri"/>
                <w:i/>
                <w:sz w:val="20"/>
                <w:szCs w:val="20"/>
              </w:rPr>
              <w:t xml:space="preserve">the extent to which </w:t>
            </w:r>
            <w:r w:rsidR="00636B35">
              <w:rPr>
                <w:rFonts w:ascii="Calibri" w:hAnsi="Calibri"/>
                <w:i/>
                <w:sz w:val="20"/>
                <w:szCs w:val="20"/>
              </w:rPr>
              <w:t xml:space="preserve">the </w:t>
            </w:r>
            <w:r w:rsidRPr="00FE44E3">
              <w:rPr>
                <w:rFonts w:ascii="Calibri" w:hAnsi="Calibri"/>
                <w:i/>
                <w:sz w:val="20"/>
                <w:szCs w:val="20"/>
              </w:rPr>
              <w:t>objectives have been met</w:t>
            </w:r>
            <w:r w:rsidR="00332456">
              <w:rPr>
                <w:rFonts w:ascii="Calibri" w:hAnsi="Calibri"/>
                <w:i/>
                <w:sz w:val="20"/>
                <w:szCs w:val="20"/>
              </w:rPr>
              <w:t>.</w:t>
            </w:r>
            <w:r w:rsidRPr="00FE44E3">
              <w:rPr>
                <w:rFonts w:ascii="Calibri" w:hAnsi="Calibri"/>
                <w:i/>
                <w:sz w:val="20"/>
                <w:szCs w:val="20"/>
              </w:rPr>
              <w:t xml:space="preserve"> </w:t>
            </w:r>
          </w:p>
        </w:tc>
      </w:tr>
      <w:tr w:rsidR="005B7B91" w:rsidTr="008E13A0">
        <w:trPr>
          <w:trHeight w:val="445"/>
        </w:trPr>
        <w:tc>
          <w:tcPr>
            <w:tcW w:w="13950" w:type="dxa"/>
            <w:gridSpan w:val="5"/>
            <w:shd w:val="clear" w:color="auto" w:fill="auto"/>
          </w:tcPr>
          <w:p w:rsidR="005B7B91" w:rsidRDefault="005B7B91" w:rsidP="00BA0DCE">
            <w:pPr>
              <w:rPr>
                <w:rFonts w:ascii="Calibri" w:hAnsi="Calibri"/>
              </w:rPr>
            </w:pPr>
          </w:p>
        </w:tc>
      </w:tr>
    </w:tbl>
    <w:p w:rsidR="00F67E31" w:rsidRDefault="00F67E31">
      <w:r>
        <w:br w:type="page"/>
      </w:r>
    </w:p>
    <w:tbl>
      <w:tblPr>
        <w:tblStyle w:val="TableGrid"/>
        <w:tblW w:w="13950" w:type="dxa"/>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LS-SABES Lesson Plan Template"/>
        <w:tblDescription w:val="This section allows users to enter information about the learning plan, including the vocabulary learned, how the lesson will be introduced to students, and how the body of the lesson will be shaped. "/>
      </w:tblPr>
      <w:tblGrid>
        <w:gridCol w:w="2607"/>
        <w:gridCol w:w="6925"/>
        <w:gridCol w:w="3508"/>
        <w:gridCol w:w="910"/>
      </w:tblGrid>
      <w:tr w:rsidR="00F67E31" w:rsidTr="00F67E31">
        <w:trPr>
          <w:trHeight w:val="270"/>
        </w:trPr>
        <w:tc>
          <w:tcPr>
            <w:tcW w:w="9533" w:type="dxa"/>
            <w:gridSpan w:val="2"/>
            <w:tcBorders>
              <w:top w:val="single" w:sz="4" w:space="0" w:color="auto"/>
              <w:right w:val="single" w:sz="4" w:space="0" w:color="auto"/>
            </w:tcBorders>
            <w:shd w:val="clear" w:color="auto" w:fill="B6DDE8" w:themeFill="accent5" w:themeFillTint="66"/>
          </w:tcPr>
          <w:p w:rsidR="00F67E31" w:rsidRPr="003F7C16" w:rsidRDefault="00F67E31" w:rsidP="00BA0DCE">
            <w:pPr>
              <w:rPr>
                <w:rFonts w:ascii="Calibri" w:hAnsi="Calibri"/>
                <w:b/>
              </w:rPr>
            </w:pPr>
            <w:r w:rsidRPr="003F7C16">
              <w:rPr>
                <w:rFonts w:ascii="Calibri" w:hAnsi="Calibri"/>
                <w:b/>
              </w:rPr>
              <w:lastRenderedPageBreak/>
              <w:t>LEARNING PLAN</w:t>
            </w:r>
          </w:p>
        </w:tc>
        <w:tc>
          <w:tcPr>
            <w:tcW w:w="3507" w:type="dxa"/>
            <w:tcBorders>
              <w:top w:val="single" w:sz="4" w:space="0" w:color="auto"/>
              <w:right w:val="single" w:sz="4" w:space="0" w:color="auto"/>
            </w:tcBorders>
            <w:shd w:val="clear" w:color="auto" w:fill="B6DDE8" w:themeFill="accent5" w:themeFillTint="66"/>
          </w:tcPr>
          <w:p w:rsidR="00F67E31" w:rsidRPr="003F7C16" w:rsidRDefault="00F67E31" w:rsidP="00F67E31">
            <w:pPr>
              <w:jc w:val="center"/>
              <w:rPr>
                <w:rFonts w:ascii="Calibri" w:hAnsi="Calibri"/>
                <w:b/>
              </w:rPr>
            </w:pPr>
            <w:r>
              <w:rPr>
                <w:rFonts w:ascii="Calibri" w:hAnsi="Calibri"/>
              </w:rPr>
              <w:t>MATERIALS</w:t>
            </w:r>
          </w:p>
        </w:tc>
        <w:tc>
          <w:tcPr>
            <w:tcW w:w="910" w:type="dxa"/>
            <w:tcBorders>
              <w:top w:val="single" w:sz="4" w:space="0" w:color="auto"/>
              <w:right w:val="single" w:sz="4" w:space="0" w:color="auto"/>
            </w:tcBorders>
            <w:shd w:val="clear" w:color="auto" w:fill="B6DDE8" w:themeFill="accent5" w:themeFillTint="66"/>
          </w:tcPr>
          <w:p w:rsidR="00F67E31" w:rsidRPr="003F7C16" w:rsidRDefault="00F67E31" w:rsidP="00F67E31">
            <w:pPr>
              <w:jc w:val="center"/>
              <w:rPr>
                <w:rFonts w:ascii="Calibri" w:hAnsi="Calibri"/>
                <w:b/>
              </w:rPr>
            </w:pPr>
            <w:r>
              <w:rPr>
                <w:rFonts w:ascii="Calibri" w:hAnsi="Calibri"/>
              </w:rPr>
              <w:t>TIME</w:t>
            </w:r>
          </w:p>
        </w:tc>
      </w:tr>
      <w:tr w:rsidR="00DB22FA" w:rsidTr="00F67E31">
        <w:trPr>
          <w:trHeight w:val="1165"/>
        </w:trPr>
        <w:tc>
          <w:tcPr>
            <w:tcW w:w="2608" w:type="dxa"/>
            <w:shd w:val="clear" w:color="auto" w:fill="auto"/>
          </w:tcPr>
          <w:p w:rsidR="00DB22FA" w:rsidRPr="00DB22FA" w:rsidRDefault="00DB22FA" w:rsidP="005B7B91">
            <w:pPr>
              <w:rPr>
                <w:rFonts w:ascii="Calibri" w:hAnsi="Calibri"/>
                <w:b/>
                <w:sz w:val="20"/>
                <w:szCs w:val="20"/>
              </w:rPr>
            </w:pPr>
            <w:r w:rsidRPr="00DB22FA">
              <w:rPr>
                <w:rFonts w:ascii="Calibri" w:hAnsi="Calibri"/>
                <w:b/>
                <w:sz w:val="20"/>
                <w:szCs w:val="20"/>
              </w:rPr>
              <w:t xml:space="preserve">Vocabulary </w:t>
            </w:r>
          </w:p>
        </w:tc>
        <w:tc>
          <w:tcPr>
            <w:tcW w:w="6930" w:type="dxa"/>
            <w:tcBorders>
              <w:right w:val="single" w:sz="4" w:space="0" w:color="auto"/>
            </w:tcBorders>
            <w:shd w:val="clear" w:color="auto" w:fill="auto"/>
          </w:tcPr>
          <w:p w:rsidR="00DB22FA" w:rsidRDefault="00DB22FA" w:rsidP="00BA0DCE">
            <w:pPr>
              <w:rPr>
                <w:rFonts w:ascii="Calibri" w:hAnsi="Calibri"/>
              </w:rPr>
            </w:pPr>
          </w:p>
        </w:tc>
        <w:tc>
          <w:tcPr>
            <w:tcW w:w="3510" w:type="dxa"/>
            <w:tcBorders>
              <w:left w:val="single" w:sz="4" w:space="0" w:color="auto"/>
              <w:right w:val="single" w:sz="4" w:space="0" w:color="auto"/>
            </w:tcBorders>
            <w:shd w:val="clear" w:color="auto" w:fill="auto"/>
          </w:tcPr>
          <w:p w:rsidR="00DB22FA" w:rsidRDefault="00DB22FA" w:rsidP="00533E3C">
            <w:pPr>
              <w:jc w:val="center"/>
              <w:rPr>
                <w:rFonts w:ascii="Calibri" w:hAnsi="Calibri"/>
              </w:rPr>
            </w:pPr>
          </w:p>
        </w:tc>
        <w:tc>
          <w:tcPr>
            <w:tcW w:w="902" w:type="dxa"/>
            <w:tcBorders>
              <w:left w:val="single" w:sz="4" w:space="0" w:color="auto"/>
            </w:tcBorders>
            <w:shd w:val="clear" w:color="auto" w:fill="auto"/>
          </w:tcPr>
          <w:p w:rsidR="00DB22FA" w:rsidRDefault="00DB22FA" w:rsidP="00533E3C">
            <w:pPr>
              <w:jc w:val="center"/>
              <w:rPr>
                <w:rFonts w:ascii="Calibri" w:hAnsi="Calibri"/>
              </w:rPr>
            </w:pPr>
          </w:p>
        </w:tc>
      </w:tr>
      <w:tr w:rsidR="00DB22FA" w:rsidTr="008E13A0">
        <w:trPr>
          <w:trHeight w:val="1345"/>
        </w:trPr>
        <w:tc>
          <w:tcPr>
            <w:tcW w:w="2608" w:type="dxa"/>
            <w:shd w:val="clear" w:color="auto" w:fill="auto"/>
          </w:tcPr>
          <w:p w:rsidR="00DB22FA" w:rsidRDefault="00DB22FA" w:rsidP="003F7C16">
            <w:pPr>
              <w:rPr>
                <w:rFonts w:ascii="Calibri" w:hAnsi="Calibri"/>
                <w:b/>
                <w:sz w:val="20"/>
                <w:szCs w:val="20"/>
              </w:rPr>
            </w:pPr>
            <w:r w:rsidRPr="00DB22FA">
              <w:rPr>
                <w:rFonts w:ascii="Calibri" w:hAnsi="Calibri"/>
                <w:b/>
                <w:sz w:val="20"/>
                <w:szCs w:val="20"/>
              </w:rPr>
              <w:t>Introduction</w:t>
            </w:r>
          </w:p>
          <w:p w:rsidR="00837B8B" w:rsidRPr="005B7B91" w:rsidRDefault="00837B8B" w:rsidP="00837B8B">
            <w:pPr>
              <w:pStyle w:val="ListParagraph"/>
              <w:numPr>
                <w:ilvl w:val="0"/>
                <w:numId w:val="11"/>
              </w:numPr>
              <w:rPr>
                <w:rFonts w:ascii="Calibri" w:hAnsi="Calibri"/>
                <w:i/>
                <w:sz w:val="20"/>
                <w:szCs w:val="20"/>
              </w:rPr>
            </w:pPr>
            <w:r w:rsidRPr="005B7B91">
              <w:rPr>
                <w:rFonts w:ascii="Calibri" w:hAnsi="Calibri"/>
                <w:i/>
                <w:sz w:val="20"/>
                <w:szCs w:val="20"/>
              </w:rPr>
              <w:t xml:space="preserve">How will </w:t>
            </w:r>
            <w:r w:rsidR="00F81405" w:rsidRPr="005B7B91">
              <w:rPr>
                <w:rFonts w:ascii="Calibri" w:hAnsi="Calibri"/>
                <w:i/>
                <w:sz w:val="20"/>
                <w:szCs w:val="20"/>
              </w:rPr>
              <w:t>students make</w:t>
            </w:r>
            <w:r w:rsidRPr="005B7B91">
              <w:rPr>
                <w:rFonts w:ascii="Calibri" w:hAnsi="Calibri"/>
                <w:i/>
                <w:sz w:val="20"/>
                <w:szCs w:val="20"/>
              </w:rPr>
              <w:t xml:space="preserve"> connection</w:t>
            </w:r>
            <w:r w:rsidR="00F81405" w:rsidRPr="005B7B91">
              <w:rPr>
                <w:rFonts w:ascii="Calibri" w:hAnsi="Calibri"/>
                <w:i/>
                <w:sz w:val="20"/>
                <w:szCs w:val="20"/>
              </w:rPr>
              <w:t>s</w:t>
            </w:r>
            <w:r w:rsidRPr="005B7B91">
              <w:rPr>
                <w:rFonts w:ascii="Calibri" w:hAnsi="Calibri"/>
                <w:i/>
                <w:sz w:val="20"/>
                <w:szCs w:val="20"/>
              </w:rPr>
              <w:t xml:space="preserve"> between </w:t>
            </w:r>
            <w:r w:rsidR="00F81405" w:rsidRPr="005B7B91">
              <w:rPr>
                <w:rFonts w:ascii="Calibri" w:hAnsi="Calibri"/>
                <w:i/>
                <w:sz w:val="20"/>
                <w:szCs w:val="20"/>
              </w:rPr>
              <w:t>the</w:t>
            </w:r>
            <w:r w:rsidRPr="005B7B91">
              <w:rPr>
                <w:rFonts w:ascii="Calibri" w:hAnsi="Calibri"/>
                <w:i/>
                <w:sz w:val="20"/>
                <w:szCs w:val="20"/>
              </w:rPr>
              <w:t xml:space="preserve"> content and </w:t>
            </w:r>
            <w:r w:rsidR="00F81405" w:rsidRPr="005B7B91">
              <w:rPr>
                <w:rFonts w:ascii="Calibri" w:hAnsi="Calibri"/>
                <w:i/>
                <w:sz w:val="20"/>
                <w:szCs w:val="20"/>
              </w:rPr>
              <w:t>their goals</w:t>
            </w:r>
            <w:r w:rsidRPr="005B7B91">
              <w:rPr>
                <w:rFonts w:ascii="Calibri" w:hAnsi="Calibri"/>
                <w:i/>
                <w:sz w:val="20"/>
                <w:szCs w:val="20"/>
              </w:rPr>
              <w:t>?</w:t>
            </w:r>
          </w:p>
          <w:p w:rsidR="00732BCD" w:rsidRDefault="00732BCD" w:rsidP="00732BCD">
            <w:pPr>
              <w:pStyle w:val="ListParagraph"/>
              <w:ind w:left="360"/>
              <w:rPr>
                <w:rFonts w:ascii="Calibri" w:hAnsi="Calibri"/>
                <w:i/>
                <w:sz w:val="20"/>
                <w:szCs w:val="20"/>
                <w:highlight w:val="yellow"/>
              </w:rPr>
            </w:pPr>
          </w:p>
          <w:p w:rsidR="00837B8B" w:rsidRPr="005B7B91" w:rsidRDefault="00837B8B" w:rsidP="00837B8B">
            <w:pPr>
              <w:pStyle w:val="ListParagraph"/>
              <w:numPr>
                <w:ilvl w:val="0"/>
                <w:numId w:val="11"/>
              </w:numPr>
              <w:rPr>
                <w:rFonts w:ascii="Calibri" w:hAnsi="Calibri"/>
                <w:i/>
                <w:sz w:val="20"/>
                <w:szCs w:val="20"/>
              </w:rPr>
            </w:pPr>
            <w:r w:rsidRPr="005B7B91">
              <w:rPr>
                <w:rFonts w:ascii="Calibri" w:hAnsi="Calibri"/>
                <w:i/>
                <w:sz w:val="20"/>
                <w:szCs w:val="20"/>
              </w:rPr>
              <w:t xml:space="preserve">How </w:t>
            </w:r>
            <w:r w:rsidR="00F81405" w:rsidRPr="005B7B91">
              <w:rPr>
                <w:rFonts w:ascii="Calibri" w:hAnsi="Calibri"/>
                <w:i/>
                <w:sz w:val="20"/>
                <w:szCs w:val="20"/>
              </w:rPr>
              <w:t>will students know the purpose for this lesson</w:t>
            </w:r>
            <w:r w:rsidRPr="005B7B91">
              <w:rPr>
                <w:rFonts w:ascii="Calibri" w:hAnsi="Calibri"/>
                <w:i/>
                <w:sz w:val="20"/>
                <w:szCs w:val="20"/>
              </w:rPr>
              <w:t>?</w:t>
            </w:r>
          </w:p>
          <w:p w:rsidR="00837B8B" w:rsidRPr="00F6526E" w:rsidRDefault="00837B8B" w:rsidP="00F6526E">
            <w:pPr>
              <w:rPr>
                <w:rFonts w:ascii="Calibri" w:hAnsi="Calibri"/>
                <w:i/>
                <w:sz w:val="20"/>
                <w:szCs w:val="20"/>
              </w:rPr>
            </w:pPr>
          </w:p>
        </w:tc>
        <w:tc>
          <w:tcPr>
            <w:tcW w:w="6930" w:type="dxa"/>
            <w:shd w:val="clear" w:color="auto" w:fill="auto"/>
          </w:tcPr>
          <w:p w:rsidR="00DB22FA" w:rsidRDefault="00DB22FA" w:rsidP="00BA0DCE">
            <w:pPr>
              <w:rPr>
                <w:rFonts w:ascii="Calibri" w:hAnsi="Calibri"/>
              </w:rPr>
            </w:pPr>
          </w:p>
          <w:p w:rsidR="0058161F" w:rsidRDefault="0058161F" w:rsidP="00BA0DCE">
            <w:pPr>
              <w:rPr>
                <w:rFonts w:ascii="Calibri" w:hAnsi="Calibri"/>
              </w:rPr>
            </w:pPr>
          </w:p>
        </w:tc>
        <w:tc>
          <w:tcPr>
            <w:tcW w:w="3510" w:type="dxa"/>
            <w:shd w:val="clear" w:color="auto" w:fill="auto"/>
          </w:tcPr>
          <w:p w:rsidR="00DB22FA" w:rsidRDefault="00DB22FA" w:rsidP="00BA0DCE">
            <w:pPr>
              <w:rPr>
                <w:rFonts w:ascii="Calibri" w:hAnsi="Calibri"/>
              </w:rPr>
            </w:pPr>
          </w:p>
        </w:tc>
        <w:tc>
          <w:tcPr>
            <w:tcW w:w="902" w:type="dxa"/>
            <w:shd w:val="clear" w:color="auto" w:fill="auto"/>
          </w:tcPr>
          <w:p w:rsidR="00DB22FA" w:rsidRDefault="00DB22FA" w:rsidP="00BA0DCE">
            <w:pPr>
              <w:rPr>
                <w:rFonts w:ascii="Calibri" w:hAnsi="Calibri"/>
              </w:rPr>
            </w:pPr>
          </w:p>
        </w:tc>
      </w:tr>
      <w:tr w:rsidR="00DB22FA" w:rsidTr="008E13A0">
        <w:trPr>
          <w:trHeight w:val="1795"/>
        </w:trPr>
        <w:tc>
          <w:tcPr>
            <w:tcW w:w="2608" w:type="dxa"/>
            <w:shd w:val="clear" w:color="auto" w:fill="auto"/>
          </w:tcPr>
          <w:p w:rsidR="00F81405" w:rsidRPr="003F38F3" w:rsidRDefault="005B7B91" w:rsidP="00BA0DCE">
            <w:pPr>
              <w:rPr>
                <w:rFonts w:ascii="Calibri" w:hAnsi="Calibri"/>
                <w:b/>
                <w:sz w:val="20"/>
                <w:szCs w:val="20"/>
              </w:rPr>
            </w:pPr>
            <w:r w:rsidRPr="003F38F3">
              <w:rPr>
                <w:rFonts w:ascii="Calibri" w:hAnsi="Calibri"/>
                <w:b/>
                <w:sz w:val="20"/>
                <w:szCs w:val="20"/>
              </w:rPr>
              <w:t>BODY OF THE LESSON</w:t>
            </w:r>
          </w:p>
          <w:p w:rsidR="00E210A3" w:rsidRPr="003F38F3" w:rsidRDefault="00E210A3" w:rsidP="00BA0DCE">
            <w:pPr>
              <w:rPr>
                <w:rFonts w:ascii="Calibri" w:hAnsi="Calibri"/>
                <w:sz w:val="20"/>
                <w:szCs w:val="20"/>
              </w:rPr>
            </w:pPr>
          </w:p>
          <w:p w:rsidR="00533E3C" w:rsidRDefault="00C71D14" w:rsidP="00B54A65">
            <w:pPr>
              <w:pStyle w:val="ListParagraph"/>
              <w:numPr>
                <w:ilvl w:val="0"/>
                <w:numId w:val="15"/>
              </w:numPr>
              <w:rPr>
                <w:rFonts w:ascii="Calibri" w:hAnsi="Calibri"/>
                <w:sz w:val="20"/>
                <w:szCs w:val="20"/>
              </w:rPr>
            </w:pPr>
            <w:r w:rsidRPr="003F38F3">
              <w:rPr>
                <w:rFonts w:ascii="Calibri" w:hAnsi="Calibri"/>
                <w:sz w:val="20"/>
                <w:szCs w:val="20"/>
              </w:rPr>
              <w:t>What explanations, representations, and/or examples will I share/elicit to make the mathematics of this lesson clear?</w:t>
            </w:r>
            <w:r w:rsidR="00636B35" w:rsidRPr="003F38F3">
              <w:rPr>
                <w:rFonts w:ascii="Calibri" w:hAnsi="Calibri"/>
                <w:sz w:val="20"/>
                <w:szCs w:val="20"/>
              </w:rPr>
              <w:t>*</w:t>
            </w:r>
          </w:p>
          <w:p w:rsidR="00F6526E" w:rsidRPr="003F38F3" w:rsidRDefault="00F6526E" w:rsidP="00F6526E">
            <w:pPr>
              <w:pStyle w:val="ListParagraph"/>
              <w:ind w:left="360"/>
              <w:rPr>
                <w:rFonts w:ascii="Calibri" w:hAnsi="Calibri"/>
                <w:sz w:val="20"/>
                <w:szCs w:val="20"/>
              </w:rPr>
            </w:pPr>
          </w:p>
          <w:p w:rsidR="00C71D14" w:rsidRDefault="00C71D14" w:rsidP="00C71D14">
            <w:pPr>
              <w:pStyle w:val="ListParagraph"/>
              <w:numPr>
                <w:ilvl w:val="0"/>
                <w:numId w:val="15"/>
              </w:numPr>
              <w:rPr>
                <w:rFonts w:ascii="Calibri" w:hAnsi="Calibri"/>
                <w:sz w:val="20"/>
                <w:szCs w:val="20"/>
              </w:rPr>
            </w:pPr>
            <w:r w:rsidRPr="003F38F3">
              <w:rPr>
                <w:rFonts w:ascii="Calibri" w:hAnsi="Calibri"/>
                <w:sz w:val="20"/>
                <w:szCs w:val="20"/>
              </w:rPr>
              <w:t>What challenging non-routine problem(s) will I ask the whole class to solve?</w:t>
            </w:r>
            <w:r w:rsidR="00636B35" w:rsidRPr="003F38F3">
              <w:rPr>
                <w:rFonts w:ascii="Calibri" w:hAnsi="Calibri"/>
                <w:sz w:val="20"/>
                <w:szCs w:val="20"/>
              </w:rPr>
              <w:t>*</w:t>
            </w:r>
          </w:p>
          <w:p w:rsidR="00F6526E" w:rsidRDefault="00F6526E" w:rsidP="00F6526E">
            <w:pPr>
              <w:pStyle w:val="ListParagraph"/>
              <w:ind w:left="360"/>
              <w:rPr>
                <w:rFonts w:ascii="Calibri" w:hAnsi="Calibri"/>
                <w:sz w:val="20"/>
                <w:szCs w:val="20"/>
              </w:rPr>
            </w:pPr>
          </w:p>
          <w:p w:rsidR="00F6526E" w:rsidRDefault="00F6526E" w:rsidP="00F6526E">
            <w:pPr>
              <w:pStyle w:val="ListParagraph"/>
              <w:numPr>
                <w:ilvl w:val="0"/>
                <w:numId w:val="15"/>
              </w:numPr>
              <w:rPr>
                <w:rFonts w:ascii="Calibri" w:hAnsi="Calibri"/>
                <w:sz w:val="20"/>
                <w:szCs w:val="20"/>
              </w:rPr>
            </w:pPr>
            <w:r w:rsidRPr="003F38F3">
              <w:rPr>
                <w:rFonts w:ascii="Calibri" w:hAnsi="Calibri"/>
                <w:sz w:val="20"/>
                <w:szCs w:val="20"/>
              </w:rPr>
              <w:t>What str</w:t>
            </w:r>
            <w:r>
              <w:rPr>
                <w:rFonts w:ascii="Calibri" w:hAnsi="Calibri"/>
                <w:sz w:val="20"/>
                <w:szCs w:val="20"/>
              </w:rPr>
              <w:t>a</w:t>
            </w:r>
            <w:r w:rsidRPr="003F38F3">
              <w:rPr>
                <w:rFonts w:ascii="Calibri" w:hAnsi="Calibri"/>
                <w:sz w:val="20"/>
                <w:szCs w:val="20"/>
              </w:rPr>
              <w:t>tegies and opportunities will I use to check for understanding throughout the lesson?*</w:t>
            </w:r>
          </w:p>
          <w:p w:rsidR="00F6526E" w:rsidRPr="00F6526E" w:rsidRDefault="00F6526E" w:rsidP="00F6526E">
            <w:pPr>
              <w:pStyle w:val="ListParagraph"/>
              <w:ind w:left="360"/>
              <w:rPr>
                <w:rFonts w:ascii="Calibri" w:hAnsi="Calibri"/>
                <w:sz w:val="20"/>
                <w:szCs w:val="20"/>
              </w:rPr>
            </w:pPr>
          </w:p>
          <w:p w:rsidR="008E13A0" w:rsidRPr="00082833" w:rsidRDefault="00C71D14" w:rsidP="00082833">
            <w:pPr>
              <w:pStyle w:val="ListParagraph"/>
              <w:numPr>
                <w:ilvl w:val="0"/>
                <w:numId w:val="15"/>
              </w:numPr>
              <w:rPr>
                <w:rFonts w:ascii="Calibri" w:hAnsi="Calibri"/>
                <w:sz w:val="20"/>
                <w:szCs w:val="20"/>
              </w:rPr>
            </w:pPr>
            <w:r w:rsidRPr="00F67E31">
              <w:rPr>
                <w:rFonts w:ascii="Calibri" w:hAnsi="Calibri"/>
                <w:sz w:val="20"/>
                <w:szCs w:val="20"/>
              </w:rPr>
              <w:t>What questions will I ask to allow students to share their thinking and when will this happen in the lesson?</w:t>
            </w:r>
            <w:r w:rsidR="00636B35" w:rsidRPr="00F67E31">
              <w:rPr>
                <w:rFonts w:ascii="Calibri" w:hAnsi="Calibri"/>
                <w:sz w:val="20"/>
                <w:szCs w:val="20"/>
              </w:rPr>
              <w:t>*</w:t>
            </w:r>
          </w:p>
        </w:tc>
        <w:tc>
          <w:tcPr>
            <w:tcW w:w="6930" w:type="dxa"/>
            <w:shd w:val="clear" w:color="auto" w:fill="auto"/>
          </w:tcPr>
          <w:p w:rsidR="00DB22FA" w:rsidRDefault="00DB22FA" w:rsidP="00BA0DCE">
            <w:pPr>
              <w:rPr>
                <w:rFonts w:ascii="Calibri" w:hAnsi="Calibri"/>
              </w:rPr>
            </w:pPr>
          </w:p>
        </w:tc>
        <w:tc>
          <w:tcPr>
            <w:tcW w:w="3510" w:type="dxa"/>
            <w:shd w:val="clear" w:color="auto" w:fill="auto"/>
          </w:tcPr>
          <w:p w:rsidR="00DB22FA" w:rsidRDefault="00DB22FA" w:rsidP="00BA0DCE">
            <w:pPr>
              <w:rPr>
                <w:rFonts w:ascii="Calibri" w:hAnsi="Calibri"/>
              </w:rPr>
            </w:pPr>
          </w:p>
        </w:tc>
        <w:tc>
          <w:tcPr>
            <w:tcW w:w="902" w:type="dxa"/>
            <w:shd w:val="clear" w:color="auto" w:fill="auto"/>
          </w:tcPr>
          <w:p w:rsidR="00DB22FA" w:rsidRDefault="00DB22FA" w:rsidP="00BA0DCE">
            <w:pPr>
              <w:rPr>
                <w:rFonts w:ascii="Calibri" w:hAnsi="Calibri"/>
              </w:rPr>
            </w:pPr>
          </w:p>
        </w:tc>
      </w:tr>
    </w:tbl>
    <w:p w:rsidR="00F67E31" w:rsidRDefault="00F67E31"/>
    <w:p w:rsidR="00F67E31" w:rsidRDefault="00F67E31"/>
    <w:tbl>
      <w:tblPr>
        <w:tblStyle w:val="TableGrid"/>
        <w:tblW w:w="0" w:type="auto"/>
        <w:tblInd w:w="648" w:type="dxa"/>
        <w:tblLook w:val="04A0" w:firstRow="1" w:lastRow="0" w:firstColumn="1" w:lastColumn="0" w:noHBand="0" w:noVBand="1"/>
        <w:tblCaption w:val="ACLS-SABES Math Lesson Plan Template"/>
        <w:tblDescription w:val="This section allows users to enter information about the learning plan, including how the teacher will bring closure to the lesson and provide opportunities for student reflection and transfer of knowledge and skills."/>
      </w:tblPr>
      <w:tblGrid>
        <w:gridCol w:w="2606"/>
        <w:gridCol w:w="6905"/>
        <w:gridCol w:w="3502"/>
        <w:gridCol w:w="909"/>
      </w:tblGrid>
      <w:tr w:rsidR="00F67E31" w:rsidTr="00F67E31">
        <w:tc>
          <w:tcPr>
            <w:tcW w:w="9533" w:type="dxa"/>
            <w:gridSpan w:val="2"/>
            <w:shd w:val="clear" w:color="auto" w:fill="B6DDE8" w:themeFill="accent5" w:themeFillTint="66"/>
          </w:tcPr>
          <w:p w:rsidR="00F67E31" w:rsidRDefault="00F67E31">
            <w:r w:rsidRPr="003F7C16">
              <w:rPr>
                <w:rFonts w:ascii="Calibri" w:hAnsi="Calibri"/>
                <w:b/>
              </w:rPr>
              <w:t>LEARNING PLAN</w:t>
            </w:r>
            <w:r>
              <w:rPr>
                <w:rFonts w:ascii="Calibri" w:hAnsi="Calibri"/>
                <w:b/>
              </w:rPr>
              <w:t>, continued</w:t>
            </w:r>
          </w:p>
        </w:tc>
        <w:tc>
          <w:tcPr>
            <w:tcW w:w="3507" w:type="dxa"/>
            <w:shd w:val="clear" w:color="auto" w:fill="B6DDE8" w:themeFill="accent5" w:themeFillTint="66"/>
          </w:tcPr>
          <w:p w:rsidR="00F67E31" w:rsidRDefault="00F67E31" w:rsidP="00F67E31">
            <w:pPr>
              <w:jc w:val="center"/>
            </w:pPr>
            <w:r>
              <w:rPr>
                <w:rFonts w:ascii="Calibri" w:hAnsi="Calibri"/>
              </w:rPr>
              <w:t>MATERIALS</w:t>
            </w:r>
          </w:p>
        </w:tc>
        <w:tc>
          <w:tcPr>
            <w:tcW w:w="910" w:type="dxa"/>
            <w:shd w:val="clear" w:color="auto" w:fill="B6DDE8" w:themeFill="accent5" w:themeFillTint="66"/>
          </w:tcPr>
          <w:p w:rsidR="00F67E31" w:rsidRDefault="00F67E31" w:rsidP="00F67E31">
            <w:pPr>
              <w:jc w:val="center"/>
            </w:pPr>
            <w:r>
              <w:rPr>
                <w:rFonts w:ascii="Calibri" w:hAnsi="Calibri"/>
              </w:rPr>
              <w:t>TIME</w:t>
            </w:r>
          </w:p>
        </w:tc>
      </w:tr>
      <w:tr w:rsidR="00F67E31" w:rsidTr="00F67E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95"/>
        </w:trPr>
        <w:tc>
          <w:tcPr>
            <w:tcW w:w="2608" w:type="dxa"/>
            <w:shd w:val="clear" w:color="auto" w:fill="auto"/>
          </w:tcPr>
          <w:p w:rsidR="00F67E31" w:rsidRPr="00F67E31" w:rsidRDefault="00F67E31" w:rsidP="00F67E31">
            <w:pPr>
              <w:pStyle w:val="ListParagraph"/>
              <w:numPr>
                <w:ilvl w:val="0"/>
                <w:numId w:val="18"/>
              </w:numPr>
              <w:rPr>
                <w:rFonts w:ascii="Calibri" w:hAnsi="Calibri"/>
                <w:b/>
                <w:sz w:val="20"/>
                <w:szCs w:val="20"/>
              </w:rPr>
            </w:pPr>
            <w:r>
              <w:br w:type="page"/>
            </w:r>
            <w:r w:rsidRPr="00F67E31">
              <w:rPr>
                <w:rFonts w:ascii="Calibri" w:hAnsi="Calibri"/>
                <w:sz w:val="20"/>
                <w:szCs w:val="20"/>
              </w:rPr>
              <w:t>How will I bring closure and provide opportunities for reflection on and transfer of knowledge/skills?</w:t>
            </w:r>
          </w:p>
        </w:tc>
        <w:tc>
          <w:tcPr>
            <w:tcW w:w="6930" w:type="dxa"/>
            <w:tcBorders>
              <w:right w:val="single" w:sz="4" w:space="0" w:color="auto"/>
            </w:tcBorders>
            <w:shd w:val="clear" w:color="auto" w:fill="auto"/>
          </w:tcPr>
          <w:p w:rsidR="00F67E31" w:rsidRDefault="00F67E31" w:rsidP="00BA0DCE">
            <w:pPr>
              <w:rPr>
                <w:rFonts w:ascii="Calibri" w:hAnsi="Calibri"/>
              </w:rPr>
            </w:pPr>
          </w:p>
        </w:tc>
        <w:tc>
          <w:tcPr>
            <w:tcW w:w="3510" w:type="dxa"/>
            <w:tcBorders>
              <w:left w:val="single" w:sz="4" w:space="0" w:color="auto"/>
              <w:right w:val="single" w:sz="4" w:space="0" w:color="auto"/>
            </w:tcBorders>
            <w:shd w:val="clear" w:color="auto" w:fill="auto"/>
          </w:tcPr>
          <w:p w:rsidR="00F67E31" w:rsidRDefault="00F67E31" w:rsidP="00BA0DCE">
            <w:pPr>
              <w:rPr>
                <w:rFonts w:ascii="Calibri" w:hAnsi="Calibri"/>
              </w:rPr>
            </w:pPr>
          </w:p>
        </w:tc>
        <w:tc>
          <w:tcPr>
            <w:tcW w:w="902" w:type="dxa"/>
            <w:tcBorders>
              <w:left w:val="single" w:sz="4" w:space="0" w:color="auto"/>
            </w:tcBorders>
            <w:shd w:val="clear" w:color="auto" w:fill="auto"/>
          </w:tcPr>
          <w:p w:rsidR="00F67E31" w:rsidRDefault="00F67E31" w:rsidP="00BA0DCE">
            <w:pPr>
              <w:rPr>
                <w:rFonts w:ascii="Calibri" w:hAnsi="Calibri"/>
              </w:rPr>
            </w:pPr>
          </w:p>
        </w:tc>
      </w:tr>
    </w:tbl>
    <w:p w:rsidR="00EC4EB7" w:rsidRDefault="00EC4EB7" w:rsidP="00EC4EB7"/>
    <w:p w:rsidR="008E13A0" w:rsidRPr="003F38F3" w:rsidRDefault="00636B35" w:rsidP="00F67E31">
      <w:pPr>
        <w:ind w:firstLine="720"/>
      </w:pPr>
      <w:r w:rsidRPr="003F38F3">
        <w:t>*Please see the accompanying Companion Document for more detail and explanation of this component.</w:t>
      </w:r>
    </w:p>
    <w:p w:rsidR="00636B35" w:rsidRPr="003F38F3" w:rsidRDefault="00636B35" w:rsidP="00EC4EB7"/>
    <w:p w:rsidR="00F67E31" w:rsidRDefault="00693518" w:rsidP="00F67E31">
      <w:pPr>
        <w:ind w:firstLine="720"/>
        <w:rPr>
          <w:rFonts w:ascii="Calibri" w:hAnsi="Calibri"/>
          <w:szCs w:val="24"/>
        </w:rPr>
      </w:pPr>
      <w:r w:rsidRPr="003F38F3">
        <w:rPr>
          <w:rFonts w:ascii="Calibri" w:hAnsi="Calibri"/>
          <w:szCs w:val="24"/>
        </w:rPr>
        <w:t>This lesson plan has been adapted from</w:t>
      </w:r>
      <w:r w:rsidR="00B168D8" w:rsidRPr="003F38F3">
        <w:rPr>
          <w:rFonts w:ascii="Calibri" w:hAnsi="Calibri"/>
          <w:szCs w:val="24"/>
        </w:rPr>
        <w:t xml:space="preserve"> Achieve the Core’s Lesson Planning Tool by Student Achievement Partners</w:t>
      </w:r>
      <w:r w:rsidRPr="003F38F3">
        <w:rPr>
          <w:rFonts w:ascii="Calibri" w:hAnsi="Calibri"/>
          <w:szCs w:val="24"/>
        </w:rPr>
        <w:t xml:space="preserve"> </w:t>
      </w:r>
      <w:r w:rsidR="00B168D8" w:rsidRPr="003F38F3">
        <w:rPr>
          <w:rFonts w:ascii="Calibri" w:hAnsi="Calibri"/>
          <w:szCs w:val="24"/>
        </w:rPr>
        <w:t>and from the work of</w:t>
      </w:r>
      <w:r w:rsidRPr="003F38F3">
        <w:rPr>
          <w:rFonts w:ascii="Calibri" w:hAnsi="Calibri"/>
          <w:szCs w:val="24"/>
        </w:rPr>
        <w:t xml:space="preserve"> William Schaffer, </w:t>
      </w:r>
    </w:p>
    <w:p w:rsidR="00BA0DCE" w:rsidRPr="00EC4EB7" w:rsidRDefault="00B168D8" w:rsidP="00F67E31">
      <w:pPr>
        <w:ind w:firstLine="720"/>
      </w:pPr>
      <w:r w:rsidRPr="003F38F3">
        <w:rPr>
          <w:rFonts w:ascii="Calibri" w:hAnsi="Calibri"/>
          <w:szCs w:val="24"/>
        </w:rPr>
        <w:t>Professional Development Specialist, Northampton Community College, Tannersville PA</w:t>
      </w:r>
      <w:r w:rsidR="00693518" w:rsidRPr="003F38F3">
        <w:rPr>
          <w:rFonts w:ascii="Calibri" w:hAnsi="Calibri"/>
          <w:szCs w:val="24"/>
        </w:rPr>
        <w:t>.</w:t>
      </w:r>
      <w:r w:rsidR="00732BCD">
        <w:rPr>
          <w:rFonts w:ascii="Calibri" w:hAnsi="Calibri"/>
          <w:szCs w:val="24"/>
        </w:rPr>
        <w:t xml:space="preserve"> </w:t>
      </w:r>
    </w:p>
    <w:sectPr w:rsidR="00BA0DCE" w:rsidRPr="00EC4EB7" w:rsidSect="002D751A">
      <w:footerReference w:type="default" r:id="rId12"/>
      <w:pgSz w:w="15840" w:h="12240" w:orient="landscape" w:code="1"/>
      <w:pgMar w:top="630" w:right="72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287" w:rsidRDefault="00C75287" w:rsidP="00693518">
      <w:pPr>
        <w:spacing w:line="240" w:lineRule="auto"/>
      </w:pPr>
      <w:r>
        <w:separator/>
      </w:r>
    </w:p>
  </w:endnote>
  <w:endnote w:type="continuationSeparator" w:id="0">
    <w:p w:rsidR="00C75287" w:rsidRDefault="00C75287" w:rsidP="00693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88821480"/>
      <w:docPartObj>
        <w:docPartGallery w:val="Page Numbers (Bottom of Page)"/>
        <w:docPartUnique/>
      </w:docPartObj>
    </w:sdtPr>
    <w:sdtEndPr>
      <w:rPr>
        <w:sz w:val="22"/>
        <w:szCs w:val="22"/>
      </w:rPr>
    </w:sdtEndPr>
    <w:sdtContent>
      <w:p w:rsidR="00E210A3" w:rsidRDefault="00E210A3" w:rsidP="00B12143">
        <w:pPr>
          <w:pStyle w:val="Footer"/>
          <w:tabs>
            <w:tab w:val="clear" w:pos="9360"/>
            <w:tab w:val="right" w:pos="13680"/>
          </w:tabs>
          <w:ind w:left="540"/>
        </w:pPr>
        <w:r w:rsidRPr="00693518">
          <w:rPr>
            <w:sz w:val="18"/>
            <w:szCs w:val="18"/>
          </w:rPr>
          <w:t>Massachusetts Department of Elementary Education, Adult and Community Learning Services</w:t>
        </w:r>
        <w:r>
          <w:rPr>
            <w:sz w:val="20"/>
            <w:szCs w:val="20"/>
          </w:rPr>
          <w:t>, 2016</w:t>
        </w:r>
        <w:r w:rsidR="00B12143">
          <w:rPr>
            <w:sz w:val="20"/>
            <w:szCs w:val="20"/>
          </w:rPr>
          <w:tab/>
        </w:r>
        <w:r w:rsidR="00F75CEB" w:rsidRPr="00693518">
          <w:rPr>
            <w:sz w:val="20"/>
            <w:szCs w:val="20"/>
          </w:rPr>
          <w:fldChar w:fldCharType="begin"/>
        </w:r>
        <w:r w:rsidRPr="00693518">
          <w:rPr>
            <w:sz w:val="20"/>
            <w:szCs w:val="20"/>
          </w:rPr>
          <w:instrText xml:space="preserve"> PAGE   \* MERGEFORMAT </w:instrText>
        </w:r>
        <w:r w:rsidR="00F75CEB" w:rsidRPr="00693518">
          <w:rPr>
            <w:sz w:val="20"/>
            <w:szCs w:val="20"/>
          </w:rPr>
          <w:fldChar w:fldCharType="separate"/>
        </w:r>
        <w:r w:rsidR="00C57ADE">
          <w:rPr>
            <w:noProof/>
            <w:sz w:val="20"/>
            <w:szCs w:val="20"/>
          </w:rPr>
          <w:t>2</w:t>
        </w:r>
        <w:r w:rsidR="00F75CEB" w:rsidRPr="00693518">
          <w:rPr>
            <w:sz w:val="20"/>
            <w:szCs w:val="20"/>
          </w:rPr>
          <w:fldChar w:fldCharType="end"/>
        </w:r>
      </w:p>
    </w:sdtContent>
  </w:sdt>
  <w:p w:rsidR="00E210A3" w:rsidRDefault="00E2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287" w:rsidRDefault="00C75287" w:rsidP="00693518">
      <w:pPr>
        <w:spacing w:line="240" w:lineRule="auto"/>
      </w:pPr>
      <w:r>
        <w:separator/>
      </w:r>
    </w:p>
  </w:footnote>
  <w:footnote w:type="continuationSeparator" w:id="0">
    <w:p w:rsidR="00C75287" w:rsidRDefault="00C75287" w:rsidP="006935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942"/>
    <w:multiLevelType w:val="hybridMultilevel"/>
    <w:tmpl w:val="35183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43832"/>
    <w:multiLevelType w:val="hybridMultilevel"/>
    <w:tmpl w:val="9926E3BC"/>
    <w:lvl w:ilvl="0" w:tplc="5AE0C81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B3B80"/>
    <w:multiLevelType w:val="hybridMultilevel"/>
    <w:tmpl w:val="A802D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D725E"/>
    <w:multiLevelType w:val="hybridMultilevel"/>
    <w:tmpl w:val="7CAEA5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749C6"/>
    <w:multiLevelType w:val="hybridMultilevel"/>
    <w:tmpl w:val="3D289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9569A"/>
    <w:multiLevelType w:val="hybridMultilevel"/>
    <w:tmpl w:val="3490C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C302C"/>
    <w:multiLevelType w:val="hybridMultilevel"/>
    <w:tmpl w:val="AD16B2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73C0B"/>
    <w:multiLevelType w:val="hybridMultilevel"/>
    <w:tmpl w:val="539AAE0A"/>
    <w:lvl w:ilvl="0" w:tplc="8ED640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512942"/>
    <w:multiLevelType w:val="hybridMultilevel"/>
    <w:tmpl w:val="EDC2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C01F4"/>
    <w:multiLevelType w:val="hybridMultilevel"/>
    <w:tmpl w:val="208E6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323FD1"/>
    <w:multiLevelType w:val="hybridMultilevel"/>
    <w:tmpl w:val="FCD64328"/>
    <w:lvl w:ilvl="0" w:tplc="579C8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368"/>
    <w:multiLevelType w:val="hybridMultilevel"/>
    <w:tmpl w:val="A2E0FAB4"/>
    <w:lvl w:ilvl="0" w:tplc="A78C1E3E">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2CD8285B"/>
    <w:multiLevelType w:val="hybridMultilevel"/>
    <w:tmpl w:val="D816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054579"/>
    <w:multiLevelType w:val="hybridMultilevel"/>
    <w:tmpl w:val="D76C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3264E"/>
    <w:multiLevelType w:val="hybridMultilevel"/>
    <w:tmpl w:val="0BECB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5D35CD"/>
    <w:multiLevelType w:val="hybridMultilevel"/>
    <w:tmpl w:val="29A632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DE2BB6"/>
    <w:multiLevelType w:val="hybridMultilevel"/>
    <w:tmpl w:val="93E415D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9CA09B2"/>
    <w:multiLevelType w:val="hybridMultilevel"/>
    <w:tmpl w:val="61BA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2"/>
  </w:num>
  <w:num w:numId="4">
    <w:abstractNumId w:val="9"/>
  </w:num>
  <w:num w:numId="5">
    <w:abstractNumId w:val="8"/>
  </w:num>
  <w:num w:numId="6">
    <w:abstractNumId w:val="5"/>
  </w:num>
  <w:num w:numId="7">
    <w:abstractNumId w:val="7"/>
  </w:num>
  <w:num w:numId="8">
    <w:abstractNumId w:val="1"/>
  </w:num>
  <w:num w:numId="9">
    <w:abstractNumId w:val="10"/>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2"/>
  </w:num>
  <w:num w:numId="14">
    <w:abstractNumId w:val="14"/>
  </w:num>
  <w:num w:numId="15">
    <w:abstractNumId w:val="3"/>
  </w:num>
  <w:num w:numId="16">
    <w:abstractNumId w:val="1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C0"/>
    <w:rsid w:val="00003CA3"/>
    <w:rsid w:val="00016D17"/>
    <w:rsid w:val="00026DBE"/>
    <w:rsid w:val="00037586"/>
    <w:rsid w:val="0004346D"/>
    <w:rsid w:val="00074806"/>
    <w:rsid w:val="00082833"/>
    <w:rsid w:val="000B16A0"/>
    <w:rsid w:val="000B4320"/>
    <w:rsid w:val="000C4EE5"/>
    <w:rsid w:val="000D1250"/>
    <w:rsid w:val="000E07CB"/>
    <w:rsid w:val="000E26B7"/>
    <w:rsid w:val="000E45F3"/>
    <w:rsid w:val="000E55C4"/>
    <w:rsid w:val="000F7A68"/>
    <w:rsid w:val="00137BDA"/>
    <w:rsid w:val="00141078"/>
    <w:rsid w:val="00141C89"/>
    <w:rsid w:val="0015248F"/>
    <w:rsid w:val="0015686B"/>
    <w:rsid w:val="00157B8B"/>
    <w:rsid w:val="0017614C"/>
    <w:rsid w:val="00186B6B"/>
    <w:rsid w:val="001A02CF"/>
    <w:rsid w:val="001A36AC"/>
    <w:rsid w:val="001F1B3E"/>
    <w:rsid w:val="001F639F"/>
    <w:rsid w:val="00204C4D"/>
    <w:rsid w:val="00232CA5"/>
    <w:rsid w:val="00294C75"/>
    <w:rsid w:val="002B594A"/>
    <w:rsid w:val="002D1357"/>
    <w:rsid w:val="002D751A"/>
    <w:rsid w:val="002F7E7C"/>
    <w:rsid w:val="00306995"/>
    <w:rsid w:val="003134C0"/>
    <w:rsid w:val="00332456"/>
    <w:rsid w:val="00340E6A"/>
    <w:rsid w:val="00355157"/>
    <w:rsid w:val="003646B5"/>
    <w:rsid w:val="003656D7"/>
    <w:rsid w:val="00370882"/>
    <w:rsid w:val="003B0B4C"/>
    <w:rsid w:val="003B0CE5"/>
    <w:rsid w:val="003B56FA"/>
    <w:rsid w:val="003B6D44"/>
    <w:rsid w:val="003C228F"/>
    <w:rsid w:val="003D07D3"/>
    <w:rsid w:val="003D2094"/>
    <w:rsid w:val="003D65C8"/>
    <w:rsid w:val="003E6574"/>
    <w:rsid w:val="003F38F3"/>
    <w:rsid w:val="003F660D"/>
    <w:rsid w:val="003F7C16"/>
    <w:rsid w:val="00402D41"/>
    <w:rsid w:val="004045C8"/>
    <w:rsid w:val="00432CEE"/>
    <w:rsid w:val="00435B69"/>
    <w:rsid w:val="004576F4"/>
    <w:rsid w:val="00483370"/>
    <w:rsid w:val="00494143"/>
    <w:rsid w:val="004C5CF6"/>
    <w:rsid w:val="004C6B40"/>
    <w:rsid w:val="004E0967"/>
    <w:rsid w:val="004E1ADE"/>
    <w:rsid w:val="004F5B1D"/>
    <w:rsid w:val="005113D7"/>
    <w:rsid w:val="005144E5"/>
    <w:rsid w:val="00515C65"/>
    <w:rsid w:val="00515DB1"/>
    <w:rsid w:val="00533E3C"/>
    <w:rsid w:val="005345B2"/>
    <w:rsid w:val="0053756C"/>
    <w:rsid w:val="00553E99"/>
    <w:rsid w:val="00561725"/>
    <w:rsid w:val="0058161F"/>
    <w:rsid w:val="00592ACD"/>
    <w:rsid w:val="005A6B25"/>
    <w:rsid w:val="005B7B91"/>
    <w:rsid w:val="005C6EBF"/>
    <w:rsid w:val="005D343E"/>
    <w:rsid w:val="005F66B2"/>
    <w:rsid w:val="00604E89"/>
    <w:rsid w:val="00612ADD"/>
    <w:rsid w:val="00634A45"/>
    <w:rsid w:val="00635E0B"/>
    <w:rsid w:val="00636B35"/>
    <w:rsid w:val="00651B71"/>
    <w:rsid w:val="00654932"/>
    <w:rsid w:val="006570D1"/>
    <w:rsid w:val="0068112D"/>
    <w:rsid w:val="00693518"/>
    <w:rsid w:val="00695153"/>
    <w:rsid w:val="006A14F8"/>
    <w:rsid w:val="006A78BE"/>
    <w:rsid w:val="006B2708"/>
    <w:rsid w:val="006E25EA"/>
    <w:rsid w:val="00714AC0"/>
    <w:rsid w:val="00726144"/>
    <w:rsid w:val="00732BCD"/>
    <w:rsid w:val="0076480B"/>
    <w:rsid w:val="00767835"/>
    <w:rsid w:val="007766FA"/>
    <w:rsid w:val="00776E98"/>
    <w:rsid w:val="007918C9"/>
    <w:rsid w:val="007C0E81"/>
    <w:rsid w:val="007D52CA"/>
    <w:rsid w:val="0080031E"/>
    <w:rsid w:val="00800913"/>
    <w:rsid w:val="00831ED2"/>
    <w:rsid w:val="00837B8B"/>
    <w:rsid w:val="00871362"/>
    <w:rsid w:val="00880172"/>
    <w:rsid w:val="008A6163"/>
    <w:rsid w:val="008D0D03"/>
    <w:rsid w:val="008E13A0"/>
    <w:rsid w:val="00902756"/>
    <w:rsid w:val="00937663"/>
    <w:rsid w:val="009412CD"/>
    <w:rsid w:val="009912FD"/>
    <w:rsid w:val="009A6965"/>
    <w:rsid w:val="009B6A7D"/>
    <w:rsid w:val="009D14E6"/>
    <w:rsid w:val="00A0169C"/>
    <w:rsid w:val="00A13C1A"/>
    <w:rsid w:val="00A35769"/>
    <w:rsid w:val="00A466CD"/>
    <w:rsid w:val="00A80C2B"/>
    <w:rsid w:val="00A8519F"/>
    <w:rsid w:val="00A85613"/>
    <w:rsid w:val="00AA4947"/>
    <w:rsid w:val="00AA5A5D"/>
    <w:rsid w:val="00AC433B"/>
    <w:rsid w:val="00AC6FF6"/>
    <w:rsid w:val="00AD509C"/>
    <w:rsid w:val="00AD5DF6"/>
    <w:rsid w:val="00B012C2"/>
    <w:rsid w:val="00B060DB"/>
    <w:rsid w:val="00B06F4B"/>
    <w:rsid w:val="00B12143"/>
    <w:rsid w:val="00B13D5F"/>
    <w:rsid w:val="00B168D8"/>
    <w:rsid w:val="00B22C1F"/>
    <w:rsid w:val="00B271A6"/>
    <w:rsid w:val="00B54A65"/>
    <w:rsid w:val="00B614E4"/>
    <w:rsid w:val="00B63760"/>
    <w:rsid w:val="00B66573"/>
    <w:rsid w:val="00B66DF2"/>
    <w:rsid w:val="00B738EB"/>
    <w:rsid w:val="00B80FE8"/>
    <w:rsid w:val="00B84BDB"/>
    <w:rsid w:val="00B87C75"/>
    <w:rsid w:val="00B95206"/>
    <w:rsid w:val="00B9660A"/>
    <w:rsid w:val="00BA0DCE"/>
    <w:rsid w:val="00BB5238"/>
    <w:rsid w:val="00BD31AD"/>
    <w:rsid w:val="00BE0950"/>
    <w:rsid w:val="00C02668"/>
    <w:rsid w:val="00C0489B"/>
    <w:rsid w:val="00C35440"/>
    <w:rsid w:val="00C437D8"/>
    <w:rsid w:val="00C57ADE"/>
    <w:rsid w:val="00C705DA"/>
    <w:rsid w:val="00C71D14"/>
    <w:rsid w:val="00C75287"/>
    <w:rsid w:val="00C96F0C"/>
    <w:rsid w:val="00CB4351"/>
    <w:rsid w:val="00CC6BCD"/>
    <w:rsid w:val="00CD7C80"/>
    <w:rsid w:val="00CF7D06"/>
    <w:rsid w:val="00D04385"/>
    <w:rsid w:val="00D07D74"/>
    <w:rsid w:val="00D22F13"/>
    <w:rsid w:val="00D30BD4"/>
    <w:rsid w:val="00D519E6"/>
    <w:rsid w:val="00D56619"/>
    <w:rsid w:val="00D6119B"/>
    <w:rsid w:val="00D813E4"/>
    <w:rsid w:val="00D840FA"/>
    <w:rsid w:val="00D84B77"/>
    <w:rsid w:val="00D91D13"/>
    <w:rsid w:val="00DB22FA"/>
    <w:rsid w:val="00DF4F00"/>
    <w:rsid w:val="00DF65B4"/>
    <w:rsid w:val="00E20D5C"/>
    <w:rsid w:val="00E210A3"/>
    <w:rsid w:val="00E27ABF"/>
    <w:rsid w:val="00E308E2"/>
    <w:rsid w:val="00E36CD3"/>
    <w:rsid w:val="00E44996"/>
    <w:rsid w:val="00E53E3A"/>
    <w:rsid w:val="00E57417"/>
    <w:rsid w:val="00E63393"/>
    <w:rsid w:val="00E67A54"/>
    <w:rsid w:val="00E83DA2"/>
    <w:rsid w:val="00EC4EB7"/>
    <w:rsid w:val="00F03A45"/>
    <w:rsid w:val="00F13E4D"/>
    <w:rsid w:val="00F23EAA"/>
    <w:rsid w:val="00F25198"/>
    <w:rsid w:val="00F34B01"/>
    <w:rsid w:val="00F651D5"/>
    <w:rsid w:val="00F6526E"/>
    <w:rsid w:val="00F67E31"/>
    <w:rsid w:val="00F714D8"/>
    <w:rsid w:val="00F75CEB"/>
    <w:rsid w:val="00F81405"/>
    <w:rsid w:val="00F8774A"/>
    <w:rsid w:val="00FA26C1"/>
    <w:rsid w:val="00FB0382"/>
    <w:rsid w:val="00FB523A"/>
    <w:rsid w:val="00FE35B8"/>
    <w:rsid w:val="00FE3C8D"/>
    <w:rsid w:val="00FE44E3"/>
    <w:rsid w:val="00FE5301"/>
    <w:rsid w:val="00FF3F9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E5B487-3BA7-44C7-90E1-481F5301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C0"/>
    <w:pPr>
      <w:ind w:left="720"/>
      <w:contextualSpacing/>
    </w:pPr>
  </w:style>
  <w:style w:type="character" w:styleId="Hyperlink">
    <w:name w:val="Hyperlink"/>
    <w:basedOn w:val="DefaultParagraphFont"/>
    <w:uiPriority w:val="99"/>
    <w:unhideWhenUsed/>
    <w:rsid w:val="006A14F8"/>
    <w:rPr>
      <w:color w:val="0000FF" w:themeColor="hyperlink"/>
      <w:u w:val="single"/>
    </w:rPr>
  </w:style>
  <w:style w:type="paragraph" w:customStyle="1" w:styleId="Default">
    <w:name w:val="Default"/>
    <w:rsid w:val="003C228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75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1A"/>
    <w:rPr>
      <w:rFonts w:ascii="Tahoma" w:hAnsi="Tahoma" w:cs="Tahoma"/>
      <w:sz w:val="16"/>
      <w:szCs w:val="16"/>
    </w:rPr>
  </w:style>
  <w:style w:type="paragraph" w:styleId="Header">
    <w:name w:val="header"/>
    <w:basedOn w:val="Normal"/>
    <w:link w:val="HeaderChar"/>
    <w:uiPriority w:val="99"/>
    <w:unhideWhenUsed/>
    <w:rsid w:val="00693518"/>
    <w:pPr>
      <w:tabs>
        <w:tab w:val="center" w:pos="4680"/>
        <w:tab w:val="right" w:pos="9360"/>
      </w:tabs>
      <w:spacing w:line="240" w:lineRule="auto"/>
    </w:pPr>
  </w:style>
  <w:style w:type="character" w:customStyle="1" w:styleId="HeaderChar">
    <w:name w:val="Header Char"/>
    <w:basedOn w:val="DefaultParagraphFont"/>
    <w:link w:val="Header"/>
    <w:uiPriority w:val="99"/>
    <w:rsid w:val="00693518"/>
  </w:style>
  <w:style w:type="paragraph" w:styleId="Footer">
    <w:name w:val="footer"/>
    <w:basedOn w:val="Normal"/>
    <w:link w:val="FooterChar"/>
    <w:uiPriority w:val="99"/>
    <w:unhideWhenUsed/>
    <w:rsid w:val="00693518"/>
    <w:pPr>
      <w:tabs>
        <w:tab w:val="center" w:pos="4680"/>
        <w:tab w:val="right" w:pos="9360"/>
      </w:tabs>
      <w:spacing w:line="240" w:lineRule="auto"/>
    </w:pPr>
  </w:style>
  <w:style w:type="character" w:customStyle="1" w:styleId="FooterChar">
    <w:name w:val="Footer Char"/>
    <w:basedOn w:val="DefaultParagraphFont"/>
    <w:link w:val="Footer"/>
    <w:uiPriority w:val="99"/>
    <w:rsid w:val="00693518"/>
  </w:style>
  <w:style w:type="paragraph" w:styleId="EndnoteText">
    <w:name w:val="endnote text"/>
    <w:basedOn w:val="Normal"/>
    <w:link w:val="EndnoteTextChar"/>
    <w:uiPriority w:val="99"/>
    <w:semiHidden/>
    <w:unhideWhenUsed/>
    <w:rsid w:val="00693518"/>
    <w:pPr>
      <w:spacing w:line="240" w:lineRule="auto"/>
    </w:pPr>
    <w:rPr>
      <w:sz w:val="20"/>
      <w:szCs w:val="20"/>
    </w:rPr>
  </w:style>
  <w:style w:type="character" w:customStyle="1" w:styleId="EndnoteTextChar">
    <w:name w:val="Endnote Text Char"/>
    <w:basedOn w:val="DefaultParagraphFont"/>
    <w:link w:val="EndnoteText"/>
    <w:uiPriority w:val="99"/>
    <w:semiHidden/>
    <w:rsid w:val="00693518"/>
    <w:rPr>
      <w:sz w:val="20"/>
      <w:szCs w:val="20"/>
    </w:rPr>
  </w:style>
  <w:style w:type="character" w:styleId="EndnoteReference">
    <w:name w:val="endnote reference"/>
    <w:basedOn w:val="DefaultParagraphFont"/>
    <w:uiPriority w:val="99"/>
    <w:semiHidden/>
    <w:unhideWhenUsed/>
    <w:rsid w:val="00693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DESE-231-53802</_dlc_DocId>
    <_dlc_DocIdUrl xmlns="733efe1c-5bbe-4968-87dc-d400e65c879f">
      <Url>https://sharepoint.doemass.org/ese/webteam/cps/_layouts/DocIdRedir.aspx?ID=DESE-231-53802</Url>
      <Description>DESE-231-53802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5D5A6-D272-4341-9976-30CD9CE4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B3ED9-09F3-442D-A426-5D691B3FB0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C2A10F5-62AF-43D0-B31B-BCB74282F751}">
  <ds:schemaRefs>
    <ds:schemaRef ds:uri="http://schemas.microsoft.com/sharepoint/v3/contenttype/forms"/>
  </ds:schemaRefs>
</ds:datastoreItem>
</file>

<file path=customXml/itemProps4.xml><?xml version="1.0" encoding="utf-8"?>
<ds:datastoreItem xmlns:ds="http://schemas.openxmlformats.org/officeDocument/2006/customXml" ds:itemID="{14CD380A-EEC1-4585-88F7-F679F88610AE}">
  <ds:schemaRefs>
    <ds:schemaRef ds:uri="http://schemas.microsoft.com/sharepoint/events"/>
  </ds:schemaRefs>
</ds:datastoreItem>
</file>

<file path=customXml/itemProps5.xml><?xml version="1.0" encoding="utf-8"?>
<ds:datastoreItem xmlns:ds="http://schemas.openxmlformats.org/officeDocument/2006/customXml" ds:itemID="{697A7597-1A21-4E65-97A9-A0B5246C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Math Lesson Plan Template</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Lesson Plan Template</dc:title>
  <dc:subject/>
  <dc:creator>DESE</dc:creator>
  <cp:keywords>Math, Adult Numeracy, Mathematics, lesson plan</cp:keywords>
  <dc:description>Revised August 2019 to add table properties.</dc:description>
  <cp:lastModifiedBy>Zou, Dong (EOE)</cp:lastModifiedBy>
  <cp:revision>11</cp:revision>
  <cp:lastPrinted>2016-04-06T19:25:00Z</cp:lastPrinted>
  <dcterms:created xsi:type="dcterms:W3CDTF">2019-08-20T21:26:00Z</dcterms:created>
  <dcterms:modified xsi:type="dcterms:W3CDTF">2019-09-04T19:22:00Z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