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1D10" w14:textId="77777777" w:rsidR="00A20194" w:rsidRPr="00770783" w:rsidRDefault="0032598A">
      <w:pPr>
        <w:spacing w:line="192" w:lineRule="auto"/>
        <w:outlineLvl w:val="0"/>
        <w:rPr>
          <w:rFonts w:ascii="Arial" w:hAnsi="Arial"/>
          <w:b/>
          <w:i/>
          <w:sz w:val="40"/>
          <w:lang w:val="ru-RU"/>
        </w:rPr>
      </w:pPr>
      <w:r>
        <w:rPr>
          <w:rFonts w:ascii="Arial" w:eastAsia="Arial" w:hAnsi="Arial"/>
          <w:i/>
          <w:iCs/>
          <w:sz w:val="40"/>
          <w:szCs w:val="40"/>
          <w:lang w:val="mk-MK"/>
        </w:rPr>
        <w:t xml:space="preserve"> </w:t>
      </w:r>
      <w:r>
        <w:rPr>
          <w:rFonts w:ascii="Arial" w:eastAsia="Arial" w:hAnsi="Arial"/>
          <w:b/>
          <w:bCs/>
          <w:i/>
          <w:iCs/>
          <w:sz w:val="40"/>
          <w:szCs w:val="40"/>
          <w:lang w:val="mk-MK"/>
        </w:rPr>
        <w:t xml:space="preserve"> </w:t>
      </w:r>
      <w:r>
        <w:rPr>
          <w:rFonts w:ascii="Arial" w:hAnsi="Arial"/>
          <w:i/>
          <w:noProof/>
          <w:snapToGrid/>
          <w:sz w:val="40"/>
        </w:rPr>
        <w:drawing>
          <wp:anchor distT="0" distB="0" distL="114300" distR="274320" simplePos="0" relativeHeight="251658240" behindDoc="0" locked="0" layoutInCell="0" allowOverlap="1" wp14:anchorId="2934489A" wp14:editId="2110ACE4">
            <wp:simplePos x="0" y="0"/>
            <wp:positionH relativeFrom="column">
              <wp:posOffset>-114300</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Department of Education -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Department of Education - Logo">
                      <a:extLst>
                        <a:ext uri="{C183D7F6-B498-43B3-948B-1728B52AA6E4}">
                          <adec:decorative xmlns:adec="http://schemas.microsoft.com/office/drawing/2017/decorative" val="1"/>
                        </a:ext>
                      </a:extLst>
                    </pic:cNvPr>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tretch>
                      <a:fillRect/>
                    </a:stretch>
                  </pic:blipFill>
                  <pic:spPr bwMode="auto">
                    <a:xfrm>
                      <a:off x="0" y="0"/>
                      <a:ext cx="1090930" cy="1371600"/>
                    </a:xfrm>
                    <a:prstGeom prst="rect">
                      <a:avLst/>
                    </a:prstGeom>
                    <a:noFill/>
                    <a:ln>
                      <a:noFill/>
                    </a:ln>
                  </pic:spPr>
                </pic:pic>
              </a:graphicData>
            </a:graphic>
          </wp:anchor>
        </w:drawing>
      </w:r>
      <w:r>
        <w:rPr>
          <w:rFonts w:ascii="Arial" w:eastAsia="Arial" w:hAnsi="Arial"/>
          <w:b/>
          <w:bCs/>
          <w:i/>
          <w:iCs/>
          <w:sz w:val="40"/>
          <w:szCs w:val="40"/>
          <w:lang w:val="mk-MK"/>
        </w:rPr>
        <w:t>Департмент во Масачусетс на</w:t>
      </w:r>
      <w:r>
        <w:rPr>
          <w:rFonts w:ascii="Arial" w:eastAsia="Arial" w:hAnsi="Arial"/>
          <w:i/>
          <w:iCs/>
          <w:sz w:val="40"/>
          <w:szCs w:val="40"/>
          <w:lang w:val="mk-MK"/>
        </w:rPr>
        <w:t xml:space="preserve"> </w:t>
      </w:r>
    </w:p>
    <w:p w14:paraId="1034CFB3" w14:textId="77777777" w:rsidR="00A20194" w:rsidRPr="00770783" w:rsidRDefault="0032598A" w:rsidP="008C238A">
      <w:pPr>
        <w:ind w:left="-180"/>
        <w:outlineLvl w:val="0"/>
        <w:rPr>
          <w:rFonts w:ascii="Arial" w:hAnsi="Arial"/>
          <w:b/>
          <w:i/>
          <w:sz w:val="50"/>
          <w:lang w:val="ru-RU"/>
        </w:rPr>
      </w:pPr>
      <w:r>
        <w:rPr>
          <w:rFonts w:ascii="Arial" w:eastAsia="Arial" w:hAnsi="Arial"/>
          <w:i/>
          <w:iCs/>
          <w:sz w:val="40"/>
          <w:szCs w:val="40"/>
          <w:lang w:val="mk-MK"/>
        </w:rPr>
        <w:t xml:space="preserve"> </w:t>
      </w:r>
      <w:r>
        <w:rPr>
          <w:rFonts w:ascii="Arial" w:eastAsia="Arial" w:hAnsi="Arial"/>
          <w:b/>
          <w:bCs/>
          <w:i/>
          <w:iCs/>
          <w:sz w:val="40"/>
          <w:szCs w:val="40"/>
          <w:lang w:val="mk-MK"/>
        </w:rPr>
        <w:t>Основно и средно образование</w:t>
      </w:r>
      <w:r>
        <w:rPr>
          <w:rFonts w:ascii="Arial" w:eastAsia="Arial" w:hAnsi="Arial"/>
          <w:i/>
          <w:iCs/>
          <w:sz w:val="40"/>
          <w:szCs w:val="40"/>
          <w:lang w:val="mk-MK"/>
        </w:rPr>
        <w:t xml:space="preserve"> </w:t>
      </w:r>
    </w:p>
    <w:p w14:paraId="5510B442" w14:textId="77777777" w:rsidR="004A3E30" w:rsidRPr="00770783" w:rsidRDefault="0032598A" w:rsidP="004A3E30">
      <w:pPr>
        <w:rPr>
          <w:rFonts w:ascii="Arial" w:eastAsia="Arial" w:hAnsi="Arial"/>
          <w:i/>
          <w:iCs/>
          <w:sz w:val="16"/>
          <w:szCs w:val="16"/>
          <w:lang w:val="ru-RU"/>
        </w:rPr>
      </w:pPr>
      <w:r>
        <w:rPr>
          <w:rFonts w:ascii="Arial" w:hAnsi="Arial"/>
          <w:i/>
          <w:noProof/>
          <w:snapToGrid/>
        </w:rPr>
        <mc:AlternateContent>
          <mc:Choice Requires="wps">
            <w:drawing>
              <wp:anchor distT="0" distB="0" distL="114300" distR="114300" simplePos="0" relativeHeight="251659264" behindDoc="0" locked="0" layoutInCell="0" allowOverlap="1" wp14:anchorId="7544AC97" wp14:editId="669E036E">
                <wp:simplePos x="0" y="0"/>
                <wp:positionH relativeFrom="column">
                  <wp:posOffset>1209675</wp:posOffset>
                </wp:positionH>
                <wp:positionV relativeFrom="paragraph">
                  <wp:posOffset>64770</wp:posOffset>
                </wp:positionV>
                <wp:extent cx="497205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EDAC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5.1pt" to="486.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" o:allowincell="f" strokeweight="1pt"/>
            </w:pict>
          </mc:Fallback>
        </mc:AlternateContent>
      </w:r>
    </w:p>
    <w:p w14:paraId="7CE02496" w14:textId="622995F6" w:rsidR="004A3E30" w:rsidRDefault="0032598A" w:rsidP="00770783">
      <w:pPr>
        <w:tabs>
          <w:tab w:val="right" w:pos="9540"/>
        </w:tabs>
        <w:rPr>
          <w:rFonts w:eastAsia="Arial"/>
          <w:iCs/>
          <w:sz w:val="16"/>
          <w:szCs w:val="16"/>
        </w:rPr>
      </w:pPr>
      <w:r>
        <w:rPr>
          <w:rFonts w:ascii="Arial" w:eastAsia="Arial" w:hAnsi="Arial"/>
          <w:i/>
          <w:iCs/>
          <w:sz w:val="16"/>
          <w:szCs w:val="16"/>
          <w:lang w:val="mk-MK"/>
        </w:rPr>
        <w:t xml:space="preserve">75 Pleasant Street, Malden, Massachusetts 02148-4906        </w:t>
      </w:r>
      <w:r w:rsidR="004A3E30">
        <w:rPr>
          <w:rFonts w:ascii="Arial" w:eastAsia="Arial" w:hAnsi="Arial"/>
          <w:i/>
          <w:iCs/>
          <w:sz w:val="16"/>
          <w:szCs w:val="16"/>
        </w:rPr>
        <w:tab/>
      </w:r>
      <w:r w:rsidR="00745990">
        <w:rPr>
          <w:rFonts w:ascii="Arial" w:eastAsia="Arial" w:hAnsi="Arial"/>
          <w:i/>
          <w:iCs/>
          <w:sz w:val="16"/>
          <w:szCs w:val="16"/>
        </w:rPr>
        <w:t xml:space="preserve">                       </w:t>
      </w:r>
      <w:r>
        <w:rPr>
          <w:rFonts w:ascii="Arial" w:eastAsia="Arial" w:hAnsi="Arial"/>
          <w:i/>
          <w:iCs/>
          <w:sz w:val="16"/>
          <w:szCs w:val="16"/>
          <w:lang w:val="mk-MK"/>
        </w:rPr>
        <w:t xml:space="preserve">Телефон: (781) 338-3000 </w:t>
      </w:r>
    </w:p>
    <w:p w14:paraId="3DE87BD0" w14:textId="67C1A1AD" w:rsidR="00A20194" w:rsidRPr="00C974A6" w:rsidRDefault="0032598A" w:rsidP="00285D5F">
      <w:pPr>
        <w:pStyle w:val="Heading3"/>
        <w:tabs>
          <w:tab w:val="right" w:pos="9540"/>
        </w:tabs>
        <w:ind w:left="0" w:right="360"/>
        <w:rPr>
          <w:sz w:val="16"/>
          <w:szCs w:val="16"/>
        </w:rPr>
      </w:pPr>
      <w:r>
        <w:rPr>
          <w:rFonts w:eastAsia="Arial"/>
          <w:iCs/>
          <w:sz w:val="16"/>
          <w:szCs w:val="16"/>
          <w:lang w:val="mk-MK"/>
        </w:rPr>
        <w:t xml:space="preserve"> </w:t>
      </w:r>
      <w:r>
        <w:rPr>
          <w:rFonts w:eastAsia="Arial"/>
          <w:iCs/>
          <w:sz w:val="16"/>
          <w:szCs w:val="16"/>
          <w:lang w:val="mk-MK"/>
        </w:rPr>
        <w:tab/>
      </w:r>
      <w:r w:rsidR="00770783">
        <w:rPr>
          <w:rFonts w:eastAsia="Arial"/>
          <w:iCs/>
          <w:sz w:val="16"/>
          <w:szCs w:val="16"/>
          <w:lang w:val="mk-MK"/>
        </w:rPr>
        <w:tab/>
      </w:r>
      <w:r>
        <w:rPr>
          <w:rFonts w:eastAsia="Arial"/>
          <w:iCs/>
          <w:sz w:val="16"/>
          <w:szCs w:val="16"/>
          <w:lang w:val="mk-MK"/>
        </w:rPr>
        <w:t>TTY: N.E.T. Relay 1-800-439-2370</w:t>
      </w:r>
    </w:p>
    <w:p w14:paraId="1AE2B501" w14:textId="77777777" w:rsidR="00A20194" w:rsidRPr="00C974A6" w:rsidRDefault="00A20194">
      <w:pPr>
        <w:ind w:left="720"/>
        <w:rPr>
          <w:rFonts w:ascii="Arial" w:hAnsi="Arial"/>
          <w:i/>
          <w:sz w:val="16"/>
          <w:szCs w:val="16"/>
        </w:rPr>
      </w:pPr>
    </w:p>
    <w:p w14:paraId="0646A40F" w14:textId="77777777" w:rsidR="00A20194" w:rsidRDefault="00A20194">
      <w:pPr>
        <w:ind w:left="720"/>
        <w:rPr>
          <w:rFonts w:ascii="Arial" w:hAnsi="Arial"/>
          <w:i/>
          <w:sz w:val="18"/>
        </w:rPr>
        <w:sectPr w:rsidR="00A20194" w:rsidSect="00285D5F">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720" w:left="720" w:header="1008" w:footer="720" w:gutter="0"/>
          <w:cols w:space="720"/>
          <w:noEndnote/>
          <w:docGrid w:linePitch="326"/>
        </w:sectPr>
      </w:pPr>
    </w:p>
    <w:p w14:paraId="5F108BD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4"/>
        <w:gridCol w:w="8442"/>
      </w:tblGrid>
      <w:tr w:rsidR="00745990" w14:paraId="45ECB39D" w14:textId="77777777">
        <w:tc>
          <w:tcPr>
            <w:tcW w:w="2988" w:type="dxa"/>
          </w:tcPr>
          <w:p w14:paraId="18D2BB3D" w14:textId="77777777" w:rsidR="00C974A6" w:rsidRPr="00C974A6" w:rsidRDefault="00C974A6" w:rsidP="00C974A6">
            <w:pPr>
              <w:jc w:val="center"/>
              <w:rPr>
                <w:rFonts w:ascii="Arial" w:hAnsi="Arial"/>
                <w:i/>
                <w:sz w:val="16"/>
                <w:szCs w:val="16"/>
              </w:rPr>
            </w:pPr>
          </w:p>
        </w:tc>
        <w:tc>
          <w:tcPr>
            <w:tcW w:w="8604" w:type="dxa"/>
          </w:tcPr>
          <w:p w14:paraId="6765C2BD" w14:textId="77777777" w:rsidR="00C974A6" w:rsidRPr="00C974A6" w:rsidRDefault="00C974A6" w:rsidP="00C974A6">
            <w:pPr>
              <w:jc w:val="center"/>
              <w:rPr>
                <w:rFonts w:ascii="Arial" w:hAnsi="Arial"/>
                <w:i/>
                <w:sz w:val="16"/>
                <w:szCs w:val="16"/>
              </w:rPr>
            </w:pPr>
          </w:p>
        </w:tc>
      </w:tr>
    </w:tbl>
    <w:p w14:paraId="24B3578B" w14:textId="77777777" w:rsidR="00A20194" w:rsidRDefault="00A20194">
      <w:pPr>
        <w:rPr>
          <w:rFonts w:ascii="Arial" w:hAnsi="Arial"/>
          <w:i/>
          <w:sz w:val="18"/>
        </w:rPr>
      </w:pPr>
    </w:p>
    <w:p w14:paraId="0F322A3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28B4F96" w14:textId="77777777" w:rsidR="00285D5F" w:rsidRPr="00770783" w:rsidRDefault="0032598A" w:rsidP="00285D5F">
      <w:pPr>
        <w:jc w:val="center"/>
        <w:rPr>
          <w:rFonts w:ascii="Calibri" w:hAnsi="Calibri" w:cs="Calibri"/>
          <w:b/>
          <w:szCs w:val="24"/>
          <w:lang w:val="ru-RU"/>
        </w:rPr>
      </w:pPr>
      <w:r>
        <w:rPr>
          <w:rFonts w:ascii="Calibri" w:eastAsia="Calibri" w:hAnsi="Calibri" w:cs="Calibri"/>
          <w:b/>
          <w:bCs/>
          <w:szCs w:val="24"/>
          <w:lang w:val="mk-MK"/>
        </w:rPr>
        <w:t>Услуги за учење на возрасни и заедница</w:t>
      </w:r>
    </w:p>
    <w:p w14:paraId="0578F6C7" w14:textId="77777777" w:rsidR="00285D5F" w:rsidRPr="00770783" w:rsidRDefault="0032598A" w:rsidP="00285D5F">
      <w:pPr>
        <w:jc w:val="center"/>
        <w:rPr>
          <w:rFonts w:ascii="Calibri" w:hAnsi="Calibri" w:cs="Calibri"/>
          <w:b/>
          <w:szCs w:val="24"/>
          <w:lang w:val="ru-RU"/>
        </w:rPr>
      </w:pPr>
      <w:r>
        <w:rPr>
          <w:rFonts w:ascii="Calibri" w:eastAsia="Calibri" w:hAnsi="Calibri" w:cs="Calibri"/>
          <w:b/>
          <w:bCs/>
          <w:szCs w:val="24"/>
          <w:lang w:val="mk-MK"/>
        </w:rPr>
        <w:t>Објавување на информации</w:t>
      </w:r>
    </w:p>
    <w:p w14:paraId="0C9FD623" w14:textId="77777777" w:rsidR="00285D5F" w:rsidRPr="00770783" w:rsidRDefault="00285D5F" w:rsidP="00285D5F">
      <w:pPr>
        <w:jc w:val="center"/>
        <w:rPr>
          <w:rFonts w:ascii="Calibri" w:hAnsi="Calibri" w:cs="Calibri"/>
          <w:b/>
          <w:szCs w:val="24"/>
          <w:lang w:val="ru-RU"/>
        </w:rPr>
      </w:pPr>
    </w:p>
    <w:p w14:paraId="6AE6A5C6" w14:textId="77777777" w:rsidR="00285D5F" w:rsidRPr="00770783" w:rsidRDefault="00285D5F" w:rsidP="00285D5F">
      <w:pPr>
        <w:rPr>
          <w:rFonts w:ascii="Calibri" w:hAnsi="Calibri"/>
          <w:szCs w:val="24"/>
          <w:lang w:val="ru-RU"/>
        </w:rPr>
      </w:pPr>
    </w:p>
    <w:p w14:paraId="2D728B73" w14:textId="77777777" w:rsidR="00285D5F" w:rsidRPr="00770783" w:rsidRDefault="0032598A" w:rsidP="00285D5F">
      <w:pPr>
        <w:rPr>
          <w:rFonts w:ascii="Calibri" w:hAnsi="Calibri" w:cs="Calibri"/>
          <w:szCs w:val="24"/>
          <w:lang w:val="ru-RU"/>
        </w:rPr>
      </w:pPr>
      <w:r>
        <w:rPr>
          <w:rFonts w:ascii="Calibri" w:eastAsia="Calibri" w:hAnsi="Calibri" w:cs="Calibri"/>
          <w:szCs w:val="24"/>
          <w:lang w:val="mk-MK"/>
        </w:rPr>
        <w:t>Почитуван студент!</w:t>
      </w:r>
    </w:p>
    <w:p w14:paraId="1E5C919F" w14:textId="77777777" w:rsidR="00285D5F" w:rsidRPr="00770783" w:rsidRDefault="00285D5F" w:rsidP="00285D5F">
      <w:pPr>
        <w:rPr>
          <w:rFonts w:ascii="Calibri" w:hAnsi="Calibri"/>
          <w:szCs w:val="24"/>
          <w:lang w:val="ru-RU"/>
        </w:rPr>
      </w:pPr>
    </w:p>
    <w:p w14:paraId="604B483E" w14:textId="77777777" w:rsidR="00285D5F" w:rsidRPr="004A3E30" w:rsidRDefault="0032598A" w:rsidP="00285D5F">
      <w:pPr>
        <w:rPr>
          <w:rFonts w:ascii="Calibri" w:hAnsi="Calibri" w:cs="Arial"/>
          <w:lang w:val="mk-MK"/>
        </w:rPr>
      </w:pPr>
      <w:bookmarkStart w:id="0" w:name="_Hlk74205821"/>
      <w:r>
        <w:rPr>
          <w:rFonts w:ascii="Calibri" w:eastAsia="Calibri" w:hAnsi="Calibri" w:cs="Arial"/>
          <w:szCs w:val="24"/>
          <w:lang w:val="mk-MK"/>
        </w:rPr>
        <w:t>Одделот за основно и средно образование на Масачусетс (DESE) ја финансира вашата програма за образование на возрасни</w:t>
      </w:r>
      <w:r>
        <w:rPr>
          <w:rFonts w:ascii="Calibri" w:eastAsia="Calibri" w:hAnsi="Calibri" w:cs="Calibri"/>
          <w:szCs w:val="24"/>
          <w:lang w:val="mk-MK"/>
        </w:rPr>
        <w:t xml:space="preserve">, </w:t>
      </w:r>
      <w:sdt>
        <w:sdtPr>
          <w:rPr>
            <w:rFonts w:ascii="Calibri" w:hAnsi="Calibri" w:cs="Calibri"/>
            <w:szCs w:val="24"/>
          </w:rPr>
          <w:alias w:val="Име на програмата"/>
          <w:tag w:val="Prgram Name"/>
          <w:id w:val="-545295295"/>
          <w:placeholder>
            <w:docPart w:val="EA03DEE0C1754DC2A83A040486A7F258"/>
          </w:placeholder>
          <w:showingPlcHdr/>
        </w:sdtPr>
        <w:sdtEndPr/>
        <w:sdtContent>
          <w:r w:rsidRPr="00920B7D">
            <w:rPr>
              <w:rFonts w:ascii="Calibri" w:eastAsia="Calibri" w:hAnsi="Calibri"/>
              <w:szCs w:val="24"/>
              <w:lang w:val="mk-MK"/>
            </w:rPr>
            <w:t>Кликнете или допрете тука за да внесете текст.</w:t>
          </w:r>
        </w:sdtContent>
      </w:sdt>
      <w:r>
        <w:rPr>
          <w:rFonts w:ascii="Calibri" w:eastAsia="Calibri" w:hAnsi="Calibri" w:cs="Calibri"/>
          <w:szCs w:val="24"/>
          <w:lang w:val="mk-MK"/>
        </w:rPr>
        <w:t xml:space="preserve">, </w:t>
      </w:r>
      <w:r>
        <w:rPr>
          <w:rFonts w:ascii="Calibri" w:eastAsia="Calibri" w:hAnsi="Calibri" w:cs="Arial"/>
          <w:szCs w:val="24"/>
          <w:lang w:val="mk-MK"/>
        </w:rPr>
        <w:t xml:space="preserve">и на скоро 100 други им се допаѓа. Со цел да продолжи да ги поддржува овие програми, ДЕСЕ мора да ги пријави информациите за студентите, вклучително и резултатите од студентите, до федералната влада. </w:t>
      </w:r>
    </w:p>
    <w:p w14:paraId="431F574D" w14:textId="77777777" w:rsidR="00285D5F" w:rsidRPr="004A3E30" w:rsidRDefault="00285D5F" w:rsidP="00285D5F">
      <w:pPr>
        <w:rPr>
          <w:rFonts w:ascii="Calibri" w:hAnsi="Calibri" w:cs="Calibri"/>
          <w:szCs w:val="24"/>
          <w:lang w:val="mk-MK"/>
        </w:rPr>
      </w:pPr>
    </w:p>
    <w:p w14:paraId="24650A94" w14:textId="77777777" w:rsidR="00285D5F" w:rsidRPr="004A3E30" w:rsidRDefault="0032598A" w:rsidP="00285D5F">
      <w:pPr>
        <w:rPr>
          <w:rFonts w:ascii="Calibri" w:hAnsi="Calibri" w:cs="Arial"/>
          <w:lang w:val="mk-MK"/>
        </w:rPr>
      </w:pPr>
      <w:r>
        <w:rPr>
          <w:rFonts w:ascii="Calibri" w:eastAsia="Calibri" w:hAnsi="Calibri" w:cs="Arial"/>
          <w:szCs w:val="24"/>
          <w:lang w:val="mk-MK"/>
        </w:rPr>
        <w:t>Откако учениците ќе ја напуштат својата програма, ДЕСЕ собира информации за нивните резултати, совпаѓајќи ги нивните лични информации со податоците за вработување на Одделот за помош при невработеност, со резултатите од тестовите за еквивалентност на средно училиште GED и HiSET (HSE) и со Националната студентска канцеларија и Секторот за високо образование записи за запишување. DESE ги комбинира множествата на податоци и ги пријавува до сојузната влада.</w:t>
      </w:r>
    </w:p>
    <w:p w14:paraId="53538EEE" w14:textId="77777777" w:rsidR="00285D5F" w:rsidRPr="004A3E30" w:rsidRDefault="00285D5F" w:rsidP="00285D5F">
      <w:pPr>
        <w:rPr>
          <w:rFonts w:ascii="Calibri" w:hAnsi="Calibri" w:cs="Calibri"/>
          <w:szCs w:val="24"/>
          <w:lang w:val="mk-MK"/>
        </w:rPr>
      </w:pPr>
    </w:p>
    <w:p w14:paraId="479F1F05" w14:textId="77777777" w:rsidR="00285D5F" w:rsidRPr="004A3E30" w:rsidRDefault="0032598A" w:rsidP="00285D5F">
      <w:pPr>
        <w:rPr>
          <w:rFonts w:ascii="Calibri" w:hAnsi="Calibri" w:cs="Calibri"/>
          <w:szCs w:val="24"/>
          <w:lang w:val="mk-MK"/>
        </w:rPr>
      </w:pPr>
      <w:r>
        <w:rPr>
          <w:rFonts w:ascii="Calibri" w:eastAsia="Calibri" w:hAnsi="Calibri" w:cs="Calibri"/>
          <w:szCs w:val="24"/>
          <w:lang w:val="mk-MK"/>
        </w:rPr>
        <w:t xml:space="preserve">Ако го потпишете овој формулар за објавување на информации, DESE исто така ќе ги сподели вашите податоци за вработување, резултатите од тестот за HSE и информациите за запишување на втор степен со вашата програма, </w:t>
      </w:r>
      <w:sdt>
        <w:sdtPr>
          <w:rPr>
            <w:rFonts w:ascii="Calibri" w:hAnsi="Calibri" w:cs="Calibri"/>
            <w:szCs w:val="24"/>
          </w:rPr>
          <w:alias w:val="Име на програмата"/>
          <w:tag w:val="Program name"/>
          <w:id w:val="-1700234008"/>
          <w:placeholder>
            <w:docPart w:val="EA03DEE0C1754DC2A83A040486A7F258"/>
          </w:placeholder>
          <w:showingPlcHdr/>
        </w:sdtPr>
        <w:sdtEndPr/>
        <w:sdtContent>
          <w:r w:rsidRPr="00920B7D">
            <w:rPr>
              <w:rFonts w:ascii="Calibri" w:eastAsia="Calibri" w:hAnsi="Calibri"/>
              <w:szCs w:val="24"/>
              <w:lang w:val="mk-MK"/>
            </w:rPr>
            <w:t>Кликнете или допрете тука за да внесете текст.</w:t>
          </w:r>
        </w:sdtContent>
      </w:sdt>
      <w:r>
        <w:rPr>
          <w:rFonts w:ascii="Calibri" w:eastAsia="Calibri" w:hAnsi="Calibri" w:cs="Calibri"/>
          <w:szCs w:val="24"/>
          <w:lang w:val="mk-MK"/>
        </w:rPr>
        <w:t>, за да може да разбере колку им помага на студентите. DESE и вашата програма за AE нема да ги откријат овие доверливи информации под никакви други околности, освен ако тоа не е потребно со закон.  </w:t>
      </w:r>
    </w:p>
    <w:p w14:paraId="3E75E57F" w14:textId="77777777" w:rsidR="00285D5F" w:rsidRPr="004A3E30" w:rsidRDefault="00285D5F" w:rsidP="00285D5F">
      <w:pPr>
        <w:rPr>
          <w:rFonts w:ascii="Calibri" w:hAnsi="Calibri" w:cs="Calibri"/>
          <w:szCs w:val="24"/>
          <w:lang w:val="mk-MK"/>
        </w:rPr>
      </w:pPr>
    </w:p>
    <w:p w14:paraId="4BF21B71" w14:textId="77777777" w:rsidR="00285D5F" w:rsidRPr="004A3E30" w:rsidRDefault="0032598A" w:rsidP="00285D5F">
      <w:pPr>
        <w:rPr>
          <w:rFonts w:ascii="Calibri" w:hAnsi="Calibri" w:cs="Calibri"/>
          <w:szCs w:val="24"/>
          <w:lang w:val="mk-MK"/>
        </w:rPr>
      </w:pPr>
      <w:r>
        <w:rPr>
          <w:rFonts w:ascii="Calibri" w:eastAsia="Calibri" w:hAnsi="Calibri" w:cs="Calibri"/>
          <w:szCs w:val="24"/>
          <w:lang w:val="mk-MK"/>
        </w:rPr>
        <w:t>Ви благодарам.</w:t>
      </w:r>
    </w:p>
    <w:bookmarkEnd w:id="0"/>
    <w:p w14:paraId="2213A3E1" w14:textId="77777777" w:rsidR="00285D5F" w:rsidRPr="004A3E30" w:rsidRDefault="00285D5F" w:rsidP="00285D5F">
      <w:pPr>
        <w:rPr>
          <w:rFonts w:ascii="Calibri" w:hAnsi="Calibri" w:cs="Calibri"/>
          <w:szCs w:val="24"/>
          <w:lang w:val="mk-MK"/>
        </w:rPr>
      </w:pPr>
    </w:p>
    <w:p w14:paraId="6682C2CE" w14:textId="77777777" w:rsidR="00285D5F" w:rsidRPr="004A3E30" w:rsidRDefault="00285D5F" w:rsidP="00285D5F">
      <w:pPr>
        <w:rPr>
          <w:rFonts w:ascii="Calibri" w:hAnsi="Calibri" w:cs="Calibri"/>
          <w:szCs w:val="24"/>
          <w:lang w:val="mk-MK"/>
        </w:rPr>
      </w:pPr>
    </w:p>
    <w:p w14:paraId="41785165" w14:textId="77777777" w:rsidR="00285D5F" w:rsidRPr="004A3E30" w:rsidRDefault="00285D5F" w:rsidP="00285D5F">
      <w:pPr>
        <w:rPr>
          <w:rFonts w:ascii="Calibri" w:hAnsi="Calibri" w:cs="Calibri"/>
          <w:szCs w:val="24"/>
          <w:lang w:val="mk-MK"/>
        </w:rPr>
      </w:pPr>
    </w:p>
    <w:p w14:paraId="3FD7737F" w14:textId="77777777" w:rsidR="00285D5F" w:rsidRPr="004A3E30" w:rsidRDefault="0032598A" w:rsidP="00285D5F">
      <w:pPr>
        <w:rPr>
          <w:rFonts w:ascii="Calibri" w:hAnsi="Calibri" w:cs="Calibri"/>
          <w:szCs w:val="24"/>
          <w:lang w:val="mk-MK"/>
        </w:rPr>
      </w:pPr>
      <w:r w:rsidRPr="004A3E30">
        <w:rPr>
          <w:rFonts w:ascii="Calibri" w:hAnsi="Calibri" w:cs="Arial"/>
          <w:lang w:val="mk-MK"/>
        </w:rPr>
        <w:t>________________________________________________            _____________________________</w:t>
      </w:r>
    </w:p>
    <w:p w14:paraId="4776A6E1" w14:textId="77777777" w:rsidR="00285D5F" w:rsidRPr="004A3E30" w:rsidRDefault="0032598A" w:rsidP="00285D5F">
      <w:pPr>
        <w:rPr>
          <w:rFonts w:ascii="Calibri" w:hAnsi="Calibri" w:cs="Calibri"/>
          <w:szCs w:val="24"/>
          <w:lang w:val="mk-MK"/>
        </w:rPr>
      </w:pPr>
      <w:r>
        <w:rPr>
          <w:rFonts w:ascii="Calibri" w:eastAsia="Calibri" w:hAnsi="Calibri" w:cs="Arial"/>
          <w:szCs w:val="24"/>
          <w:lang w:val="mk-MK"/>
        </w:rPr>
        <w:t>Потпис на ученик / родител или старател*                                                                          Датум</w:t>
      </w:r>
    </w:p>
    <w:p w14:paraId="2DECD41D" w14:textId="77777777" w:rsidR="00285D5F" w:rsidRPr="004A3E30" w:rsidRDefault="00285D5F" w:rsidP="00285D5F">
      <w:pPr>
        <w:rPr>
          <w:rFonts w:ascii="Calibri" w:hAnsi="Calibri" w:cs="Calibri"/>
          <w:szCs w:val="24"/>
          <w:lang w:val="mk-MK"/>
        </w:rPr>
      </w:pPr>
    </w:p>
    <w:p w14:paraId="71923639" w14:textId="77777777" w:rsidR="00285D5F" w:rsidRPr="004A3E30" w:rsidRDefault="00285D5F" w:rsidP="00285D5F">
      <w:pPr>
        <w:rPr>
          <w:rFonts w:ascii="Calibri" w:hAnsi="Calibri" w:cs="Calibri"/>
          <w:szCs w:val="24"/>
          <w:lang w:val="mk-MK"/>
        </w:rPr>
      </w:pPr>
    </w:p>
    <w:p w14:paraId="113712CF" w14:textId="77777777" w:rsidR="00285D5F" w:rsidRPr="004A3E30" w:rsidRDefault="0032598A" w:rsidP="00285D5F">
      <w:pPr>
        <w:rPr>
          <w:rFonts w:ascii="Calibri" w:hAnsi="Calibri" w:cs="Calibri"/>
          <w:szCs w:val="24"/>
          <w:lang w:val="mk-MK"/>
        </w:rPr>
      </w:pPr>
      <w:r w:rsidRPr="004A3E30">
        <w:rPr>
          <w:rFonts w:ascii="Calibri" w:hAnsi="Calibri" w:cs="Calibri"/>
          <w:szCs w:val="24"/>
          <w:lang w:val="mk-MK"/>
        </w:rPr>
        <w:t>________________________________________________           _____________________________</w:t>
      </w:r>
    </w:p>
    <w:p w14:paraId="08D94A79" w14:textId="77777777" w:rsidR="00285D5F" w:rsidRPr="004A3E30" w:rsidRDefault="0032598A" w:rsidP="00285D5F">
      <w:pPr>
        <w:rPr>
          <w:rFonts w:ascii="Calibri" w:hAnsi="Calibri" w:cs="Calibri"/>
          <w:szCs w:val="24"/>
          <w:lang w:val="mk-MK"/>
        </w:rPr>
      </w:pPr>
      <w:r>
        <w:rPr>
          <w:rFonts w:ascii="Calibri" w:eastAsia="Calibri" w:hAnsi="Calibri" w:cs="Calibri"/>
          <w:szCs w:val="24"/>
          <w:lang w:val="mk-MK"/>
        </w:rPr>
        <w:t>Потпис на персоналот / сведок на датумот на потпис на студентот                             Датум</w:t>
      </w:r>
    </w:p>
    <w:p w14:paraId="130AAB13" w14:textId="77777777" w:rsidR="00285D5F" w:rsidRPr="004A3E30" w:rsidRDefault="00285D5F" w:rsidP="00285D5F">
      <w:pPr>
        <w:rPr>
          <w:rFonts w:ascii="Calibri" w:hAnsi="Calibri" w:cs="Calibri"/>
          <w:szCs w:val="24"/>
          <w:lang w:val="mk-MK"/>
        </w:rPr>
      </w:pPr>
    </w:p>
    <w:p w14:paraId="1B51A456" w14:textId="77777777" w:rsidR="00285D5F" w:rsidRPr="004A3E30" w:rsidRDefault="00285D5F" w:rsidP="00285D5F">
      <w:pPr>
        <w:rPr>
          <w:rFonts w:ascii="Calibri" w:hAnsi="Calibri" w:cs="Calibri"/>
          <w:szCs w:val="24"/>
          <w:lang w:val="mk-MK"/>
        </w:rPr>
      </w:pPr>
    </w:p>
    <w:p w14:paraId="58FED74F" w14:textId="77777777" w:rsidR="00285D5F" w:rsidRPr="004A3E30" w:rsidRDefault="00285D5F" w:rsidP="00285D5F">
      <w:pPr>
        <w:rPr>
          <w:rFonts w:ascii="Calibri" w:hAnsi="Calibri" w:cs="Calibri"/>
          <w:szCs w:val="24"/>
          <w:lang w:val="mk-MK"/>
        </w:rPr>
      </w:pPr>
    </w:p>
    <w:p w14:paraId="4396E96F" w14:textId="77777777" w:rsidR="00285D5F" w:rsidRPr="004A3E30" w:rsidRDefault="00285D5F" w:rsidP="00285D5F">
      <w:pPr>
        <w:rPr>
          <w:rFonts w:ascii="Calibri" w:hAnsi="Calibri" w:cs="Calibri"/>
          <w:szCs w:val="24"/>
          <w:lang w:val="mk-MK"/>
        </w:rPr>
      </w:pPr>
    </w:p>
    <w:p w14:paraId="0F862B35" w14:textId="77777777" w:rsidR="00201172" w:rsidRPr="004A3E30" w:rsidRDefault="0032598A">
      <w:pPr>
        <w:rPr>
          <w:rFonts w:ascii="Calibri" w:hAnsi="Calibri" w:cs="Calibri"/>
          <w:szCs w:val="24"/>
          <w:lang w:val="mk-MK"/>
        </w:rPr>
      </w:pPr>
      <w:r>
        <w:rPr>
          <w:rFonts w:ascii="Calibri" w:eastAsia="Calibri" w:hAnsi="Calibri" w:cs="Calibri"/>
          <w:i/>
          <w:iCs/>
          <w:szCs w:val="24"/>
          <w:lang w:val="mk-MK"/>
        </w:rPr>
        <w:t>* Учениците на возраст под 18 години мора да го имаат овој формулар за согласност потпишан од родителот или старателот на ученикот.</w:t>
      </w:r>
    </w:p>
    <w:sectPr w:rsidR="00201172" w:rsidRPr="004A3E30" w:rsidSect="00285D5F">
      <w:endnotePr>
        <w:numFmt w:val="decimal"/>
      </w:endnotePr>
      <w:type w:val="continuous"/>
      <w:pgSz w:w="12240" w:h="15840"/>
      <w:pgMar w:top="720" w:right="720" w:bottom="720" w:left="72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68A63" w14:textId="77777777" w:rsidR="00D34552" w:rsidRDefault="00D34552">
      <w:r>
        <w:separator/>
      </w:r>
    </w:p>
  </w:endnote>
  <w:endnote w:type="continuationSeparator" w:id="0">
    <w:p w14:paraId="0C6CD350" w14:textId="77777777" w:rsidR="00D34552" w:rsidRDefault="00D3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0F63D" w14:textId="77777777" w:rsidR="00C01665" w:rsidRDefault="00C01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22835" w14:textId="02A14F75" w:rsidR="00285D5F" w:rsidRPr="00285D5F" w:rsidRDefault="0032598A" w:rsidP="00285D5F">
    <w:pPr>
      <w:pStyle w:val="Footer"/>
      <w:tabs>
        <w:tab w:val="clear" w:pos="4680"/>
        <w:tab w:val="clear" w:pos="9360"/>
        <w:tab w:val="center" w:pos="5040"/>
        <w:tab w:val="right" w:pos="10440"/>
      </w:tabs>
      <w:rPr>
        <w:rFonts w:asciiTheme="minorHAnsi" w:hAnsiTheme="minorHAnsi" w:cstheme="minorHAnsi"/>
        <w:i/>
        <w:iCs/>
        <w:sz w:val="18"/>
        <w:szCs w:val="18"/>
      </w:rPr>
    </w:pPr>
    <w:r>
      <w:rPr>
        <w:rFonts w:ascii="Calibri" w:eastAsia="Calibri" w:hAnsi="Calibri" w:cs="Calibri"/>
        <w:i/>
        <w:iCs/>
        <w:sz w:val="18"/>
        <w:szCs w:val="18"/>
        <w:lang w:val="mk-MK"/>
      </w:rPr>
      <w:t>Ревидиран јули 2021 година</w:t>
    </w:r>
    <w:r>
      <w:rPr>
        <w:rFonts w:ascii="Calibri" w:eastAsia="Calibri" w:hAnsi="Calibri" w:cs="Calibri"/>
        <w:i/>
        <w:iCs/>
        <w:sz w:val="18"/>
        <w:szCs w:val="18"/>
        <w:lang w:val="mk-MK"/>
      </w:rPr>
      <w:tab/>
      <w:t xml:space="preserve"> </w:t>
    </w:r>
    <w:r>
      <w:rPr>
        <w:rFonts w:ascii="Calibri" w:eastAsia="Calibri" w:hAnsi="Calibri" w:cs="Calibri"/>
        <w:i/>
        <w:iCs/>
        <w:sz w:val="18"/>
        <w:szCs w:val="18"/>
        <w:lang w:val="mk-MK"/>
      </w:rPr>
      <w:tab/>
    </w:r>
    <w:r w:rsidR="00C01665" w:rsidRPr="00C01665">
      <w:rPr>
        <w:rFonts w:ascii="Calibri" w:eastAsia="Calibri" w:hAnsi="Calibri" w:cs="Calibri"/>
        <w:i/>
        <w:iCs/>
        <w:sz w:val="18"/>
        <w:szCs w:val="18"/>
        <w:lang w:val="mk-MK"/>
      </w:rPr>
      <w:t>Macedonian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F68E" w14:textId="77777777" w:rsidR="00C01665" w:rsidRDefault="00C01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79019" w14:textId="77777777" w:rsidR="00D34552" w:rsidRDefault="00D34552">
      <w:r>
        <w:separator/>
      </w:r>
    </w:p>
  </w:footnote>
  <w:footnote w:type="continuationSeparator" w:id="0">
    <w:p w14:paraId="2A045D60" w14:textId="77777777" w:rsidR="00D34552" w:rsidRDefault="00D3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7DFE6" w14:textId="77777777" w:rsidR="00C01665" w:rsidRDefault="00C0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51D44" w14:textId="77777777" w:rsidR="00C01665" w:rsidRDefault="00C01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8B2C0" w14:textId="77777777" w:rsidR="00C01665" w:rsidRDefault="00C01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8CFC0E36">
      <w:start w:val="1"/>
      <w:numFmt w:val="bullet"/>
      <w:lvlText w:val=""/>
      <w:lvlJc w:val="left"/>
      <w:pPr>
        <w:tabs>
          <w:tab w:val="num" w:pos="720"/>
        </w:tabs>
        <w:ind w:left="720" w:hanging="360"/>
      </w:pPr>
      <w:rPr>
        <w:rFonts w:ascii="Symbol" w:hAnsi="Symbol" w:hint="default"/>
      </w:rPr>
    </w:lvl>
    <w:lvl w:ilvl="1" w:tplc="840E774C">
      <w:start w:val="1"/>
      <w:numFmt w:val="bullet"/>
      <w:lvlText w:val="o"/>
      <w:lvlJc w:val="left"/>
      <w:pPr>
        <w:tabs>
          <w:tab w:val="num" w:pos="1440"/>
        </w:tabs>
        <w:ind w:left="1440" w:hanging="360"/>
      </w:pPr>
      <w:rPr>
        <w:rFonts w:ascii="Courier New" w:hAnsi="Courier New" w:cs="Courier New" w:hint="default"/>
      </w:rPr>
    </w:lvl>
    <w:lvl w:ilvl="2" w:tplc="2E8AE35C" w:tentative="1">
      <w:start w:val="1"/>
      <w:numFmt w:val="bullet"/>
      <w:lvlText w:val=""/>
      <w:lvlJc w:val="left"/>
      <w:pPr>
        <w:tabs>
          <w:tab w:val="num" w:pos="2160"/>
        </w:tabs>
        <w:ind w:left="2160" w:hanging="360"/>
      </w:pPr>
      <w:rPr>
        <w:rFonts w:ascii="Wingdings" w:hAnsi="Wingdings" w:hint="default"/>
      </w:rPr>
    </w:lvl>
    <w:lvl w:ilvl="3" w:tplc="04580896" w:tentative="1">
      <w:start w:val="1"/>
      <w:numFmt w:val="bullet"/>
      <w:lvlText w:val=""/>
      <w:lvlJc w:val="left"/>
      <w:pPr>
        <w:tabs>
          <w:tab w:val="num" w:pos="2880"/>
        </w:tabs>
        <w:ind w:left="2880" w:hanging="360"/>
      </w:pPr>
      <w:rPr>
        <w:rFonts w:ascii="Symbol" w:hAnsi="Symbol" w:hint="default"/>
      </w:rPr>
    </w:lvl>
    <w:lvl w:ilvl="4" w:tplc="CE38B024" w:tentative="1">
      <w:start w:val="1"/>
      <w:numFmt w:val="bullet"/>
      <w:lvlText w:val="o"/>
      <w:lvlJc w:val="left"/>
      <w:pPr>
        <w:tabs>
          <w:tab w:val="num" w:pos="3600"/>
        </w:tabs>
        <w:ind w:left="3600" w:hanging="360"/>
      </w:pPr>
      <w:rPr>
        <w:rFonts w:ascii="Courier New" w:hAnsi="Courier New" w:cs="Courier New" w:hint="default"/>
      </w:rPr>
    </w:lvl>
    <w:lvl w:ilvl="5" w:tplc="0AC0D4FC" w:tentative="1">
      <w:start w:val="1"/>
      <w:numFmt w:val="bullet"/>
      <w:lvlText w:val=""/>
      <w:lvlJc w:val="left"/>
      <w:pPr>
        <w:tabs>
          <w:tab w:val="num" w:pos="4320"/>
        </w:tabs>
        <w:ind w:left="4320" w:hanging="360"/>
      </w:pPr>
      <w:rPr>
        <w:rFonts w:ascii="Wingdings" w:hAnsi="Wingdings" w:hint="default"/>
      </w:rPr>
    </w:lvl>
    <w:lvl w:ilvl="6" w:tplc="78027200" w:tentative="1">
      <w:start w:val="1"/>
      <w:numFmt w:val="bullet"/>
      <w:lvlText w:val=""/>
      <w:lvlJc w:val="left"/>
      <w:pPr>
        <w:tabs>
          <w:tab w:val="num" w:pos="5040"/>
        </w:tabs>
        <w:ind w:left="5040" w:hanging="360"/>
      </w:pPr>
      <w:rPr>
        <w:rFonts w:ascii="Symbol" w:hAnsi="Symbol" w:hint="default"/>
      </w:rPr>
    </w:lvl>
    <w:lvl w:ilvl="7" w:tplc="E250DA84" w:tentative="1">
      <w:start w:val="1"/>
      <w:numFmt w:val="bullet"/>
      <w:lvlText w:val="o"/>
      <w:lvlJc w:val="left"/>
      <w:pPr>
        <w:tabs>
          <w:tab w:val="num" w:pos="5760"/>
        </w:tabs>
        <w:ind w:left="5760" w:hanging="360"/>
      </w:pPr>
      <w:rPr>
        <w:rFonts w:ascii="Courier New" w:hAnsi="Courier New" w:cs="Courier New" w:hint="default"/>
      </w:rPr>
    </w:lvl>
    <w:lvl w:ilvl="8" w:tplc="862E31B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5F"/>
    <w:rsid w:val="00025507"/>
    <w:rsid w:val="00041CA1"/>
    <w:rsid w:val="000E0994"/>
    <w:rsid w:val="00201172"/>
    <w:rsid w:val="00285D5F"/>
    <w:rsid w:val="002A22D2"/>
    <w:rsid w:val="002A3E22"/>
    <w:rsid w:val="002B4B10"/>
    <w:rsid w:val="002C0CF9"/>
    <w:rsid w:val="002F0170"/>
    <w:rsid w:val="002F5424"/>
    <w:rsid w:val="0032598A"/>
    <w:rsid w:val="003953C8"/>
    <w:rsid w:val="0041210C"/>
    <w:rsid w:val="00412589"/>
    <w:rsid w:val="0048394C"/>
    <w:rsid w:val="004A3E30"/>
    <w:rsid w:val="004E45FB"/>
    <w:rsid w:val="004E5697"/>
    <w:rsid w:val="005430E2"/>
    <w:rsid w:val="00571666"/>
    <w:rsid w:val="005C1013"/>
    <w:rsid w:val="005E3535"/>
    <w:rsid w:val="00635070"/>
    <w:rsid w:val="007066F8"/>
    <w:rsid w:val="00745990"/>
    <w:rsid w:val="00761FD8"/>
    <w:rsid w:val="00770783"/>
    <w:rsid w:val="007732FB"/>
    <w:rsid w:val="0078034B"/>
    <w:rsid w:val="008C238A"/>
    <w:rsid w:val="008E58E4"/>
    <w:rsid w:val="00920B7D"/>
    <w:rsid w:val="00965CD7"/>
    <w:rsid w:val="00A20194"/>
    <w:rsid w:val="00A70FE3"/>
    <w:rsid w:val="00A7681B"/>
    <w:rsid w:val="00AA37B4"/>
    <w:rsid w:val="00B15E7C"/>
    <w:rsid w:val="00B34968"/>
    <w:rsid w:val="00B37E7F"/>
    <w:rsid w:val="00C01665"/>
    <w:rsid w:val="00C974A6"/>
    <w:rsid w:val="00D1782C"/>
    <w:rsid w:val="00D34552"/>
    <w:rsid w:val="00D452C2"/>
    <w:rsid w:val="00D456B8"/>
    <w:rsid w:val="00D73B50"/>
    <w:rsid w:val="00E77FAD"/>
    <w:rsid w:val="00EE0A55"/>
    <w:rsid w:val="00EF7E97"/>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076C8"/>
  <w15:docId w15:val="{966705BC-0E32-4044-AA7C-F6046C9A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285D5F"/>
    <w:pPr>
      <w:tabs>
        <w:tab w:val="center" w:pos="4680"/>
        <w:tab w:val="right" w:pos="9360"/>
      </w:tabs>
    </w:pPr>
  </w:style>
  <w:style w:type="character" w:customStyle="1" w:styleId="HeaderChar">
    <w:name w:val="Header Char"/>
    <w:basedOn w:val="DefaultParagraphFont"/>
    <w:link w:val="Header"/>
    <w:rsid w:val="00285D5F"/>
    <w:rPr>
      <w:snapToGrid w:val="0"/>
      <w:sz w:val="24"/>
    </w:rPr>
  </w:style>
  <w:style w:type="paragraph" w:styleId="Footer">
    <w:name w:val="footer"/>
    <w:basedOn w:val="Normal"/>
    <w:link w:val="FooterChar"/>
    <w:unhideWhenUsed/>
    <w:rsid w:val="00285D5F"/>
    <w:pPr>
      <w:tabs>
        <w:tab w:val="center" w:pos="4680"/>
        <w:tab w:val="right" w:pos="9360"/>
      </w:tabs>
    </w:pPr>
  </w:style>
  <w:style w:type="character" w:customStyle="1" w:styleId="FooterChar">
    <w:name w:val="Footer Char"/>
    <w:basedOn w:val="DefaultParagraphFont"/>
    <w:link w:val="Footer"/>
    <w:rsid w:val="00285D5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03DEE0C1754DC2A83A040486A7F258"/>
        <w:category>
          <w:name w:val="General"/>
          <w:gallery w:val="placeholder"/>
        </w:category>
        <w:types>
          <w:type w:val="bbPlcHdr"/>
        </w:types>
        <w:behaviors>
          <w:behavior w:val="content"/>
        </w:behaviors>
        <w:guid w:val="{9619DCF5-EC6A-4EE3-AE6D-5FB0E1AA9E5B}"/>
      </w:docPartPr>
      <w:docPartBody>
        <w:p w:rsidR="0048394C" w:rsidRDefault="00AE39D9" w:rsidP="004E45FB">
          <w:pPr>
            <w:pStyle w:val="EA03DEE0C1754DC2A83A040486A7F258"/>
          </w:pPr>
          <w:r w:rsidRPr="00B37E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5FB"/>
    <w:rsid w:val="002E1637"/>
    <w:rsid w:val="0048394C"/>
    <w:rsid w:val="004E45FB"/>
    <w:rsid w:val="005D5E5E"/>
    <w:rsid w:val="005F6AA6"/>
    <w:rsid w:val="00AE39D9"/>
    <w:rsid w:val="00F22194"/>
    <w:rsid w:val="00FD7071"/>
    <w:rsid w:val="00FE7A8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5FB"/>
    <w:rPr>
      <w:color w:val="808080"/>
    </w:rPr>
  </w:style>
  <w:style w:type="paragraph" w:customStyle="1" w:styleId="EA03DEE0C1754DC2A83A040486A7F258">
    <w:name w:val="EA03DEE0C1754DC2A83A040486A7F258"/>
    <w:rsid w:val="004E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E06E-1012-41B5-8D45-51EDA5A9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ABE Student Release of Information Form July 2021 — Macedonian</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 Student Release of Information Form July 2021 — Macedonian</dc:title>
  <dc:subject/>
  <dc:creator>DESE</dc:creator>
  <cp:keywords/>
  <cp:lastModifiedBy>Zou, Dong (EOE)</cp:lastModifiedBy>
  <cp:revision>8</cp:revision>
  <cp:lastPrinted>2008-03-05T18:17:00Z</cp:lastPrinted>
  <dcterms:created xsi:type="dcterms:W3CDTF">2021-07-04T02:24:00Z</dcterms:created>
  <dcterms:modified xsi:type="dcterms:W3CDTF">2021-07-20T21:11:00Z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2021</vt:lpwstr>
  </property>
</Properties>
</file>