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95194" w14:textId="3CC32EA2" w:rsidR="0078055D" w:rsidRDefault="002A0FA6" w:rsidP="002A0FA6">
      <w:pPr>
        <w:shd w:val="clear" w:color="auto" w:fill="FFFFFF" w:themeFill="background1"/>
        <w:spacing w:after="0" w:line="240" w:lineRule="auto"/>
        <w:outlineLvl w:val="0"/>
        <w:rPr>
          <w:rFonts w:eastAsia="Times New Roman"/>
          <w:b/>
          <w:kern w:val="36"/>
          <w:sz w:val="32"/>
          <w:szCs w:val="32"/>
        </w:rPr>
      </w:pPr>
      <w:r w:rsidRPr="002A0FA6">
        <w:rPr>
          <w:rFonts w:eastAsia="Times New Roman"/>
          <w:b/>
          <w:kern w:val="36"/>
          <w:sz w:val="32"/>
          <w:szCs w:val="32"/>
        </w:rPr>
        <w:t>FY202</w:t>
      </w:r>
      <w:r w:rsidR="001E1C92">
        <w:rPr>
          <w:rFonts w:eastAsia="Times New Roman"/>
          <w:b/>
          <w:kern w:val="36"/>
          <w:sz w:val="32"/>
          <w:szCs w:val="32"/>
        </w:rPr>
        <w:t>4</w:t>
      </w:r>
      <w:r w:rsidRPr="002A0FA6">
        <w:rPr>
          <w:rFonts w:eastAsia="Times New Roman"/>
          <w:b/>
          <w:kern w:val="36"/>
          <w:sz w:val="32"/>
          <w:szCs w:val="32"/>
        </w:rPr>
        <w:t xml:space="preserve">: </w:t>
      </w:r>
      <w:r w:rsidR="00817E0D">
        <w:rPr>
          <w:rFonts w:eastAsia="Times New Roman"/>
          <w:b/>
          <w:kern w:val="36"/>
          <w:sz w:val="32"/>
          <w:szCs w:val="32"/>
        </w:rPr>
        <w:t>Primary Instruction by Volunteers</w:t>
      </w:r>
      <w:r w:rsidR="00EC70F3">
        <w:rPr>
          <w:rFonts w:eastAsia="Times New Roman"/>
          <w:b/>
          <w:kern w:val="36"/>
          <w:sz w:val="32"/>
          <w:szCs w:val="32"/>
        </w:rPr>
        <w:t xml:space="preserve"> (PIV)</w:t>
      </w:r>
      <w:r>
        <w:rPr>
          <w:rFonts w:eastAsia="Times New Roman"/>
          <w:b/>
          <w:kern w:val="36"/>
          <w:sz w:val="32"/>
          <w:szCs w:val="32"/>
        </w:rPr>
        <w:t xml:space="preserve"> - </w:t>
      </w:r>
      <w:r w:rsidRPr="002A0FA6">
        <w:rPr>
          <w:rFonts w:eastAsia="Times New Roman"/>
          <w:b/>
          <w:kern w:val="36"/>
          <w:sz w:val="32"/>
          <w:szCs w:val="32"/>
        </w:rPr>
        <w:t xml:space="preserve">Fund Codes: </w:t>
      </w:r>
      <w:r w:rsidR="00817E0D">
        <w:rPr>
          <w:rFonts w:eastAsia="Times New Roman"/>
          <w:b/>
          <w:kern w:val="36"/>
          <w:sz w:val="32"/>
          <w:szCs w:val="32"/>
        </w:rPr>
        <w:t>287</w:t>
      </w:r>
      <w:r>
        <w:rPr>
          <w:rFonts w:eastAsia="Times New Roman"/>
          <w:b/>
          <w:kern w:val="36"/>
          <w:sz w:val="32"/>
          <w:szCs w:val="32"/>
        </w:rPr>
        <w:t xml:space="preserve"> </w:t>
      </w:r>
      <w:r w:rsidR="0078055D">
        <w:rPr>
          <w:rFonts w:eastAsia="Times New Roman"/>
          <w:b/>
          <w:kern w:val="36"/>
          <w:sz w:val="32"/>
          <w:szCs w:val="32"/>
        </w:rPr>
        <w:t>Questions &amp; Answers (Q&amp;A)</w:t>
      </w:r>
    </w:p>
    <w:p w14:paraId="572B5C2D" w14:textId="77777777" w:rsidR="0078055D" w:rsidRDefault="0078055D" w:rsidP="0078055D">
      <w:pPr>
        <w:shd w:val="clear" w:color="auto" w:fill="FFFFFF" w:themeFill="background1"/>
        <w:spacing w:after="0" w:line="240" w:lineRule="auto"/>
        <w:rPr>
          <w:rFonts w:eastAsia="Times New Roman" w:cstheme="minorHAnsi"/>
          <w:kern w:val="36"/>
          <w:sz w:val="18"/>
          <w:szCs w:val="18"/>
        </w:rPr>
      </w:pPr>
    </w:p>
    <w:p w14:paraId="23191578" w14:textId="64658B27" w:rsidR="00CE6C81" w:rsidRDefault="00CE6C81" w:rsidP="00CE6C81">
      <w:pPr>
        <w:spacing w:after="0" w:line="240" w:lineRule="auto"/>
        <w:rPr>
          <w:rFonts w:eastAsia="Times New Roman"/>
          <w:b/>
          <w:color w:val="0070C0"/>
          <w:spacing w:val="12"/>
          <w:sz w:val="24"/>
          <w:szCs w:val="24"/>
        </w:rPr>
      </w:pPr>
      <w:r w:rsidRPr="006C578A">
        <w:rPr>
          <w:rFonts w:eastAsia="Times New Roman"/>
          <w:b/>
          <w:color w:val="FF0000"/>
          <w:spacing w:val="12"/>
          <w:sz w:val="24"/>
          <w:szCs w:val="24"/>
        </w:rPr>
        <w:t xml:space="preserve">Questions sent to the </w:t>
      </w:r>
      <w:r w:rsidR="00EC70F3">
        <w:rPr>
          <w:rFonts w:eastAsia="Times New Roman"/>
          <w:b/>
          <w:color w:val="FF0000"/>
          <w:spacing w:val="12"/>
          <w:sz w:val="24"/>
          <w:szCs w:val="24"/>
        </w:rPr>
        <w:t xml:space="preserve">PIV </w:t>
      </w:r>
      <w:r w:rsidRPr="006C578A">
        <w:rPr>
          <w:rFonts w:eastAsia="Times New Roman"/>
          <w:b/>
          <w:color w:val="FF0000"/>
          <w:spacing w:val="12"/>
          <w:sz w:val="24"/>
          <w:szCs w:val="24"/>
        </w:rPr>
        <w:t xml:space="preserve">Question and Answer </w:t>
      </w:r>
      <w:r w:rsidR="00817E0D">
        <w:rPr>
          <w:rFonts w:eastAsia="Times New Roman"/>
          <w:b/>
          <w:color w:val="FF0000"/>
          <w:spacing w:val="12"/>
          <w:sz w:val="24"/>
          <w:szCs w:val="24"/>
        </w:rPr>
        <w:t>portal</w:t>
      </w:r>
      <w:r w:rsidRPr="006C578A">
        <w:rPr>
          <w:rFonts w:eastAsia="Times New Roman"/>
          <w:b/>
          <w:color w:val="FF0000"/>
          <w:spacing w:val="12"/>
          <w:sz w:val="24"/>
          <w:szCs w:val="24"/>
        </w:rPr>
        <w:t xml:space="preserve"> as of </w:t>
      </w:r>
      <w:r w:rsidR="00817E0D">
        <w:rPr>
          <w:rFonts w:eastAsia="Times New Roman"/>
          <w:b/>
          <w:color w:val="FF0000"/>
          <w:spacing w:val="12"/>
          <w:sz w:val="24"/>
          <w:szCs w:val="24"/>
        </w:rPr>
        <w:t>October 3, 2022.</w:t>
      </w:r>
    </w:p>
    <w:p w14:paraId="14597204" w14:textId="77777777" w:rsidR="00CE6C81" w:rsidRDefault="00CE6C81" w:rsidP="00CE6C81">
      <w:pPr>
        <w:tabs>
          <w:tab w:val="left" w:pos="2689"/>
        </w:tabs>
        <w:spacing w:after="0" w:line="240" w:lineRule="auto"/>
        <w:rPr>
          <w:rFonts w:eastAsia="Times New Roman"/>
          <w:b/>
          <w:color w:val="0070C0"/>
          <w:spacing w:val="12"/>
          <w:sz w:val="24"/>
          <w:szCs w:val="24"/>
        </w:rPr>
      </w:pPr>
    </w:p>
    <w:p w14:paraId="5E4D1EF1" w14:textId="5F21567E" w:rsidR="000E0D9C" w:rsidRPr="00FA7A41" w:rsidRDefault="00C51E82" w:rsidP="00FA7A41">
      <w:pPr>
        <w:rPr>
          <w:rFonts w:ascii="Calibri" w:hAnsi="Calibri" w:cs="Calibri"/>
          <w:color w:val="444444"/>
          <w:shd w:val="clear" w:color="auto" w:fill="FFFFFF"/>
        </w:rPr>
      </w:pPr>
      <w:r>
        <w:rPr>
          <w:rFonts w:eastAsia="Times New Roman"/>
          <w:b/>
          <w:spacing w:val="12"/>
          <w:sz w:val="24"/>
          <w:szCs w:val="24"/>
        </w:rPr>
        <w:t xml:space="preserve">Q.1. </w:t>
      </w:r>
      <w:r w:rsidR="00EC70F3">
        <w:rPr>
          <w:rFonts w:eastAsia="Times New Roman"/>
          <w:b/>
          <w:spacing w:val="12"/>
          <w:sz w:val="24"/>
          <w:szCs w:val="24"/>
        </w:rPr>
        <w:tab/>
      </w:r>
      <w:r w:rsidR="00FA7A41">
        <w:rPr>
          <w:rFonts w:ascii="Calibri" w:hAnsi="Calibri" w:cs="Calibri"/>
          <w:color w:val="444444"/>
          <w:shd w:val="clear" w:color="auto" w:fill="FFFFFF"/>
        </w:rPr>
        <w:t>Under Section 5 – Student Progress -- Past Performance Data, it says to "complete and submit auditable data in Table 1 below." However, there are 2 tables, they ask for different information and neither one of them is labeled Table 1. Are we supposed to complete both tables? If we are only supposed to complete one table, which one do we complete?" The first table shown asks for number served through tutors, average hours of participation (per student), number EFL completions and high school credential completion (if applicable. The second table asks for the service type; data for FY22, FY21, and FY20 or FY19; number served through tutors, average hours of participation (per student) and number of EFL completions. I'm assuming we complete the second table, but I wanted to be sure. Thank you.</w:t>
      </w:r>
      <w:r w:rsidR="00EC70F3">
        <w:rPr>
          <w:rFonts w:eastAsia="Times New Roman"/>
          <w:b/>
          <w:color w:val="0070C0"/>
          <w:spacing w:val="12"/>
          <w:sz w:val="24"/>
          <w:szCs w:val="24"/>
        </w:rPr>
        <w:tab/>
      </w:r>
    </w:p>
    <w:p w14:paraId="753F850E" w14:textId="09325478" w:rsidR="00800AA9" w:rsidRPr="008441E7" w:rsidRDefault="00800AA9" w:rsidP="00EC70F3">
      <w:pPr>
        <w:tabs>
          <w:tab w:val="left" w:pos="540"/>
        </w:tabs>
        <w:spacing w:after="0" w:line="240" w:lineRule="auto"/>
        <w:rPr>
          <w:rFonts w:eastAsia="Times New Roman"/>
          <w:bCs/>
          <w:spacing w:val="12"/>
          <w:sz w:val="24"/>
          <w:szCs w:val="24"/>
        </w:rPr>
      </w:pPr>
      <w:r>
        <w:rPr>
          <w:rFonts w:eastAsia="Times New Roman"/>
          <w:b/>
          <w:spacing w:val="12"/>
          <w:sz w:val="24"/>
          <w:szCs w:val="24"/>
        </w:rPr>
        <w:t>A.1</w:t>
      </w:r>
      <w:r w:rsidR="00EC70F3">
        <w:rPr>
          <w:rFonts w:eastAsia="Times New Roman"/>
          <w:b/>
          <w:spacing w:val="12"/>
          <w:sz w:val="24"/>
          <w:szCs w:val="24"/>
        </w:rPr>
        <w:tab/>
      </w:r>
      <w:r w:rsidR="000F4335" w:rsidRPr="00FA7A41">
        <w:rPr>
          <w:b/>
          <w:bCs/>
          <w:i/>
          <w:iCs/>
          <w:color w:val="0070C0"/>
        </w:rPr>
        <w:t>Neither of the two tables under Section 5 – Student Progress are complete or accurate. We will update the RFP with one corrected, complete table</w:t>
      </w:r>
      <w:r w:rsidR="000F4335" w:rsidRPr="00FA7A41">
        <w:rPr>
          <w:b/>
          <w:bCs/>
          <w:color w:val="0070C0"/>
        </w:rPr>
        <w:t>.</w:t>
      </w:r>
    </w:p>
    <w:p w14:paraId="02343B38" w14:textId="7F394C0F" w:rsidR="00C51E82" w:rsidRDefault="00C51E82" w:rsidP="00CE6C81">
      <w:pPr>
        <w:tabs>
          <w:tab w:val="left" w:pos="2689"/>
        </w:tabs>
        <w:spacing w:after="0" w:line="240" w:lineRule="auto"/>
        <w:rPr>
          <w:rFonts w:eastAsia="Times New Roman"/>
          <w:bCs/>
          <w:spacing w:val="12"/>
          <w:sz w:val="24"/>
          <w:szCs w:val="24"/>
        </w:rPr>
      </w:pPr>
    </w:p>
    <w:p w14:paraId="10ECE067" w14:textId="77777777" w:rsidR="00AB3FAB" w:rsidRPr="00C51E82" w:rsidRDefault="00AB3FAB" w:rsidP="00CE6C81">
      <w:pPr>
        <w:tabs>
          <w:tab w:val="left" w:pos="2689"/>
        </w:tabs>
        <w:spacing w:after="0" w:line="240" w:lineRule="auto"/>
        <w:rPr>
          <w:rFonts w:eastAsia="Times New Roman"/>
          <w:bCs/>
          <w:spacing w:val="12"/>
          <w:sz w:val="24"/>
          <w:szCs w:val="24"/>
        </w:rPr>
      </w:pPr>
    </w:p>
    <w:sectPr w:rsidR="00AB3FAB" w:rsidRPr="00C51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4A9B"/>
    <w:multiLevelType w:val="hybridMultilevel"/>
    <w:tmpl w:val="722434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5083B"/>
    <w:multiLevelType w:val="hybridMultilevel"/>
    <w:tmpl w:val="D0EA27DE"/>
    <w:lvl w:ilvl="0" w:tplc="AA5C36F4">
      <w:start w:val="1"/>
      <w:numFmt w:val="decimal"/>
      <w:lvlText w:val="%1."/>
      <w:lvlJc w:val="left"/>
      <w:pPr>
        <w:ind w:left="360" w:hanging="360"/>
      </w:pPr>
    </w:lvl>
    <w:lvl w:ilvl="1" w:tplc="A2262552">
      <w:start w:val="1"/>
      <w:numFmt w:val="lowerLetter"/>
      <w:lvlText w:val="%2."/>
      <w:lvlJc w:val="left"/>
      <w:pPr>
        <w:ind w:left="1080" w:hanging="360"/>
      </w:pPr>
    </w:lvl>
    <w:lvl w:ilvl="2" w:tplc="FE907172">
      <w:start w:val="1"/>
      <w:numFmt w:val="lowerRoman"/>
      <w:lvlText w:val="%3."/>
      <w:lvlJc w:val="right"/>
      <w:pPr>
        <w:ind w:left="1800" w:hanging="180"/>
      </w:pPr>
    </w:lvl>
    <w:lvl w:ilvl="3" w:tplc="96E69310">
      <w:start w:val="1"/>
      <w:numFmt w:val="decimal"/>
      <w:lvlText w:val="%4."/>
      <w:lvlJc w:val="left"/>
      <w:pPr>
        <w:ind w:left="2520" w:hanging="360"/>
      </w:pPr>
    </w:lvl>
    <w:lvl w:ilvl="4" w:tplc="39B2A986">
      <w:start w:val="1"/>
      <w:numFmt w:val="lowerLetter"/>
      <w:lvlText w:val="%5."/>
      <w:lvlJc w:val="left"/>
      <w:pPr>
        <w:ind w:left="3240" w:hanging="360"/>
      </w:pPr>
    </w:lvl>
    <w:lvl w:ilvl="5" w:tplc="EBF0D4F2">
      <w:start w:val="1"/>
      <w:numFmt w:val="lowerRoman"/>
      <w:lvlText w:val="%6."/>
      <w:lvlJc w:val="right"/>
      <w:pPr>
        <w:ind w:left="3960" w:hanging="180"/>
      </w:pPr>
    </w:lvl>
    <w:lvl w:ilvl="6" w:tplc="0936AD9E">
      <w:start w:val="1"/>
      <w:numFmt w:val="decimal"/>
      <w:lvlText w:val="%7."/>
      <w:lvlJc w:val="left"/>
      <w:pPr>
        <w:ind w:left="4680" w:hanging="360"/>
      </w:pPr>
    </w:lvl>
    <w:lvl w:ilvl="7" w:tplc="2BACCC4E">
      <w:start w:val="1"/>
      <w:numFmt w:val="lowerLetter"/>
      <w:lvlText w:val="%8."/>
      <w:lvlJc w:val="left"/>
      <w:pPr>
        <w:ind w:left="5400" w:hanging="360"/>
      </w:pPr>
    </w:lvl>
    <w:lvl w:ilvl="8" w:tplc="43EAD46C">
      <w:start w:val="1"/>
      <w:numFmt w:val="lowerRoman"/>
      <w:lvlText w:val="%9."/>
      <w:lvlJc w:val="right"/>
      <w:pPr>
        <w:ind w:left="6120" w:hanging="180"/>
      </w:pPr>
    </w:lvl>
  </w:abstractNum>
  <w:abstractNum w:abstractNumId="2" w15:restartNumberingAfterBreak="0">
    <w:nsid w:val="35BC1FC4"/>
    <w:multiLevelType w:val="hybridMultilevel"/>
    <w:tmpl w:val="41AA6ABC"/>
    <w:lvl w:ilvl="0" w:tplc="3FA297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2E"/>
    <w:rsid w:val="00004C09"/>
    <w:rsid w:val="00010F53"/>
    <w:rsid w:val="00012B6D"/>
    <w:rsid w:val="00037A82"/>
    <w:rsid w:val="00060B24"/>
    <w:rsid w:val="00066AAA"/>
    <w:rsid w:val="000848B3"/>
    <w:rsid w:val="000956FB"/>
    <w:rsid w:val="000B425F"/>
    <w:rsid w:val="000B4C95"/>
    <w:rsid w:val="000C450D"/>
    <w:rsid w:val="000D03D3"/>
    <w:rsid w:val="000D0872"/>
    <w:rsid w:val="000E0D9C"/>
    <w:rsid w:val="000F1C75"/>
    <w:rsid w:val="000F4335"/>
    <w:rsid w:val="00113D0C"/>
    <w:rsid w:val="00130B93"/>
    <w:rsid w:val="00135F9F"/>
    <w:rsid w:val="00144B9A"/>
    <w:rsid w:val="001453D0"/>
    <w:rsid w:val="00167BBF"/>
    <w:rsid w:val="00180EAB"/>
    <w:rsid w:val="001961D2"/>
    <w:rsid w:val="001A5F2A"/>
    <w:rsid w:val="001C0616"/>
    <w:rsid w:val="001E1C92"/>
    <w:rsid w:val="001E53CD"/>
    <w:rsid w:val="001E5CC0"/>
    <w:rsid w:val="001E6A1F"/>
    <w:rsid w:val="002060DF"/>
    <w:rsid w:val="002105A8"/>
    <w:rsid w:val="00211787"/>
    <w:rsid w:val="00234CBA"/>
    <w:rsid w:val="00263B5F"/>
    <w:rsid w:val="0028030A"/>
    <w:rsid w:val="00285981"/>
    <w:rsid w:val="0028684D"/>
    <w:rsid w:val="002954DE"/>
    <w:rsid w:val="00296957"/>
    <w:rsid w:val="002A0FA6"/>
    <w:rsid w:val="002B6394"/>
    <w:rsid w:val="0030731C"/>
    <w:rsid w:val="00331DB6"/>
    <w:rsid w:val="003445D4"/>
    <w:rsid w:val="00350066"/>
    <w:rsid w:val="003A6A85"/>
    <w:rsid w:val="003C15B2"/>
    <w:rsid w:val="003D7B99"/>
    <w:rsid w:val="003F11CC"/>
    <w:rsid w:val="004054E9"/>
    <w:rsid w:val="0041799E"/>
    <w:rsid w:val="00422D39"/>
    <w:rsid w:val="00431DFF"/>
    <w:rsid w:val="00441F0B"/>
    <w:rsid w:val="00446AF6"/>
    <w:rsid w:val="00447B54"/>
    <w:rsid w:val="004548A5"/>
    <w:rsid w:val="00462895"/>
    <w:rsid w:val="00471252"/>
    <w:rsid w:val="0049422E"/>
    <w:rsid w:val="004A1275"/>
    <w:rsid w:val="004B582D"/>
    <w:rsid w:val="004C34E0"/>
    <w:rsid w:val="004D3EDA"/>
    <w:rsid w:val="004E3F01"/>
    <w:rsid w:val="004E6197"/>
    <w:rsid w:val="00502DF3"/>
    <w:rsid w:val="00525694"/>
    <w:rsid w:val="00534153"/>
    <w:rsid w:val="005518D7"/>
    <w:rsid w:val="00565F63"/>
    <w:rsid w:val="00576DA5"/>
    <w:rsid w:val="005D251C"/>
    <w:rsid w:val="005D26B5"/>
    <w:rsid w:val="005E364F"/>
    <w:rsid w:val="005F0597"/>
    <w:rsid w:val="005F5284"/>
    <w:rsid w:val="00611B0D"/>
    <w:rsid w:val="00623549"/>
    <w:rsid w:val="0062651B"/>
    <w:rsid w:val="00640593"/>
    <w:rsid w:val="00645C5B"/>
    <w:rsid w:val="00646D43"/>
    <w:rsid w:val="00654759"/>
    <w:rsid w:val="00685D80"/>
    <w:rsid w:val="006A0DF9"/>
    <w:rsid w:val="006B6A33"/>
    <w:rsid w:val="006C578A"/>
    <w:rsid w:val="006E4E31"/>
    <w:rsid w:val="006E5481"/>
    <w:rsid w:val="00706B39"/>
    <w:rsid w:val="00720622"/>
    <w:rsid w:val="0073636B"/>
    <w:rsid w:val="007365B5"/>
    <w:rsid w:val="00766ED7"/>
    <w:rsid w:val="00772146"/>
    <w:rsid w:val="0078055D"/>
    <w:rsid w:val="007A69E3"/>
    <w:rsid w:val="007D3317"/>
    <w:rsid w:val="007F1178"/>
    <w:rsid w:val="00800AA9"/>
    <w:rsid w:val="008103D7"/>
    <w:rsid w:val="00817E0D"/>
    <w:rsid w:val="00834020"/>
    <w:rsid w:val="008433AC"/>
    <w:rsid w:val="008441E7"/>
    <w:rsid w:val="008509A1"/>
    <w:rsid w:val="00853C25"/>
    <w:rsid w:val="00861A02"/>
    <w:rsid w:val="00880E11"/>
    <w:rsid w:val="008850AC"/>
    <w:rsid w:val="008901DF"/>
    <w:rsid w:val="008911E7"/>
    <w:rsid w:val="00892069"/>
    <w:rsid w:val="00892C80"/>
    <w:rsid w:val="008A68AE"/>
    <w:rsid w:val="008B1CD7"/>
    <w:rsid w:val="008B4ADE"/>
    <w:rsid w:val="008C304A"/>
    <w:rsid w:val="008D1CCC"/>
    <w:rsid w:val="008D5F93"/>
    <w:rsid w:val="008E4ECC"/>
    <w:rsid w:val="008F09B1"/>
    <w:rsid w:val="008F34C6"/>
    <w:rsid w:val="00987F8A"/>
    <w:rsid w:val="009D7F70"/>
    <w:rsid w:val="009F5ED1"/>
    <w:rsid w:val="00A01F52"/>
    <w:rsid w:val="00A04D1B"/>
    <w:rsid w:val="00A16874"/>
    <w:rsid w:val="00A2274A"/>
    <w:rsid w:val="00A3230E"/>
    <w:rsid w:val="00A3665D"/>
    <w:rsid w:val="00A37AC7"/>
    <w:rsid w:val="00A55786"/>
    <w:rsid w:val="00A60745"/>
    <w:rsid w:val="00A6316B"/>
    <w:rsid w:val="00A6600F"/>
    <w:rsid w:val="00A66F86"/>
    <w:rsid w:val="00A81B4C"/>
    <w:rsid w:val="00A94226"/>
    <w:rsid w:val="00AA7ADE"/>
    <w:rsid w:val="00AB0707"/>
    <w:rsid w:val="00AB3758"/>
    <w:rsid w:val="00AB3FAB"/>
    <w:rsid w:val="00AD0794"/>
    <w:rsid w:val="00AD54DA"/>
    <w:rsid w:val="00AE7B25"/>
    <w:rsid w:val="00B1213A"/>
    <w:rsid w:val="00B17A11"/>
    <w:rsid w:val="00B23870"/>
    <w:rsid w:val="00B27C3B"/>
    <w:rsid w:val="00B30FB2"/>
    <w:rsid w:val="00B54253"/>
    <w:rsid w:val="00B907E7"/>
    <w:rsid w:val="00B916F6"/>
    <w:rsid w:val="00B945DA"/>
    <w:rsid w:val="00BB51E7"/>
    <w:rsid w:val="00BB7E62"/>
    <w:rsid w:val="00BC4A6A"/>
    <w:rsid w:val="00BE0416"/>
    <w:rsid w:val="00BF5879"/>
    <w:rsid w:val="00C058DF"/>
    <w:rsid w:val="00C277A0"/>
    <w:rsid w:val="00C34ACB"/>
    <w:rsid w:val="00C37806"/>
    <w:rsid w:val="00C41E6A"/>
    <w:rsid w:val="00C452C4"/>
    <w:rsid w:val="00C50F57"/>
    <w:rsid w:val="00C51E82"/>
    <w:rsid w:val="00C623A6"/>
    <w:rsid w:val="00C75F7A"/>
    <w:rsid w:val="00C9260C"/>
    <w:rsid w:val="00CD6BE8"/>
    <w:rsid w:val="00CE11A2"/>
    <w:rsid w:val="00CE5EA9"/>
    <w:rsid w:val="00CE6C81"/>
    <w:rsid w:val="00D04C98"/>
    <w:rsid w:val="00D04D88"/>
    <w:rsid w:val="00D10B6D"/>
    <w:rsid w:val="00D325C2"/>
    <w:rsid w:val="00D35F9C"/>
    <w:rsid w:val="00D51724"/>
    <w:rsid w:val="00D56BFB"/>
    <w:rsid w:val="00D71B35"/>
    <w:rsid w:val="00D72031"/>
    <w:rsid w:val="00D93AA7"/>
    <w:rsid w:val="00D94DED"/>
    <w:rsid w:val="00DD3206"/>
    <w:rsid w:val="00DD4B62"/>
    <w:rsid w:val="00E01A25"/>
    <w:rsid w:val="00E52641"/>
    <w:rsid w:val="00E63D67"/>
    <w:rsid w:val="00E6686A"/>
    <w:rsid w:val="00E70032"/>
    <w:rsid w:val="00E94FC2"/>
    <w:rsid w:val="00EA0D97"/>
    <w:rsid w:val="00EC70F3"/>
    <w:rsid w:val="00F010B6"/>
    <w:rsid w:val="00F046D3"/>
    <w:rsid w:val="00F171FD"/>
    <w:rsid w:val="00F472BB"/>
    <w:rsid w:val="00F63807"/>
    <w:rsid w:val="00F70AD7"/>
    <w:rsid w:val="00F711C6"/>
    <w:rsid w:val="00F71E85"/>
    <w:rsid w:val="00F75034"/>
    <w:rsid w:val="00F75FC5"/>
    <w:rsid w:val="00F93460"/>
    <w:rsid w:val="00F972DD"/>
    <w:rsid w:val="00FA7A41"/>
    <w:rsid w:val="00FB7062"/>
    <w:rsid w:val="01A4F4B3"/>
    <w:rsid w:val="093AD33E"/>
    <w:rsid w:val="11975D01"/>
    <w:rsid w:val="12D484BC"/>
    <w:rsid w:val="303389FD"/>
    <w:rsid w:val="375887F1"/>
    <w:rsid w:val="6E00E7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D321"/>
  <w15:chartTrackingRefBased/>
  <w15:docId w15:val="{4428A293-7D49-40C4-A050-09AB994E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5D"/>
    <w:rPr>
      <w:color w:val="0000FF"/>
      <w:u w:val="single"/>
    </w:rPr>
  </w:style>
  <w:style w:type="character" w:styleId="UnresolvedMention">
    <w:name w:val="Unresolved Mention"/>
    <w:basedOn w:val="DefaultParagraphFont"/>
    <w:uiPriority w:val="99"/>
    <w:semiHidden/>
    <w:unhideWhenUsed/>
    <w:rsid w:val="00422D39"/>
    <w:rPr>
      <w:color w:val="605E5C"/>
      <w:shd w:val="clear" w:color="auto" w:fill="E1DFDD"/>
    </w:rPr>
  </w:style>
  <w:style w:type="paragraph" w:styleId="ListParagraph">
    <w:name w:val="List Paragraph"/>
    <w:basedOn w:val="Normal"/>
    <w:uiPriority w:val="34"/>
    <w:qFormat/>
    <w:rsid w:val="00462895"/>
    <w:pPr>
      <w:spacing w:after="0" w:line="240" w:lineRule="auto"/>
      <w:ind w:left="720"/>
    </w:pPr>
    <w:rPr>
      <w:rFonts w:ascii="Calibri" w:hAnsi="Calibri" w:cs="Calibri"/>
    </w:rPr>
  </w:style>
  <w:style w:type="paragraph" w:styleId="Revision">
    <w:name w:val="Revision"/>
    <w:hidden/>
    <w:uiPriority w:val="99"/>
    <w:semiHidden/>
    <w:rsid w:val="00196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1487">
      <w:bodyDiv w:val="1"/>
      <w:marLeft w:val="0"/>
      <w:marRight w:val="0"/>
      <w:marTop w:val="0"/>
      <w:marBottom w:val="0"/>
      <w:divBdr>
        <w:top w:val="none" w:sz="0" w:space="0" w:color="auto"/>
        <w:left w:val="none" w:sz="0" w:space="0" w:color="auto"/>
        <w:bottom w:val="none" w:sz="0" w:space="0" w:color="auto"/>
        <w:right w:val="none" w:sz="0" w:space="0" w:color="auto"/>
      </w:divBdr>
    </w:div>
    <w:div w:id="81070779">
      <w:bodyDiv w:val="1"/>
      <w:marLeft w:val="0"/>
      <w:marRight w:val="0"/>
      <w:marTop w:val="0"/>
      <w:marBottom w:val="0"/>
      <w:divBdr>
        <w:top w:val="none" w:sz="0" w:space="0" w:color="auto"/>
        <w:left w:val="none" w:sz="0" w:space="0" w:color="auto"/>
        <w:bottom w:val="none" w:sz="0" w:space="0" w:color="auto"/>
        <w:right w:val="none" w:sz="0" w:space="0" w:color="auto"/>
      </w:divBdr>
    </w:div>
    <w:div w:id="157042875">
      <w:bodyDiv w:val="1"/>
      <w:marLeft w:val="0"/>
      <w:marRight w:val="0"/>
      <w:marTop w:val="0"/>
      <w:marBottom w:val="0"/>
      <w:divBdr>
        <w:top w:val="none" w:sz="0" w:space="0" w:color="auto"/>
        <w:left w:val="none" w:sz="0" w:space="0" w:color="auto"/>
        <w:bottom w:val="none" w:sz="0" w:space="0" w:color="auto"/>
        <w:right w:val="none" w:sz="0" w:space="0" w:color="auto"/>
      </w:divBdr>
    </w:div>
    <w:div w:id="285888101">
      <w:bodyDiv w:val="1"/>
      <w:marLeft w:val="0"/>
      <w:marRight w:val="0"/>
      <w:marTop w:val="0"/>
      <w:marBottom w:val="0"/>
      <w:divBdr>
        <w:top w:val="none" w:sz="0" w:space="0" w:color="auto"/>
        <w:left w:val="none" w:sz="0" w:space="0" w:color="auto"/>
        <w:bottom w:val="none" w:sz="0" w:space="0" w:color="auto"/>
        <w:right w:val="none" w:sz="0" w:space="0" w:color="auto"/>
      </w:divBdr>
    </w:div>
    <w:div w:id="457651717">
      <w:bodyDiv w:val="1"/>
      <w:marLeft w:val="0"/>
      <w:marRight w:val="0"/>
      <w:marTop w:val="0"/>
      <w:marBottom w:val="0"/>
      <w:divBdr>
        <w:top w:val="none" w:sz="0" w:space="0" w:color="auto"/>
        <w:left w:val="none" w:sz="0" w:space="0" w:color="auto"/>
        <w:bottom w:val="none" w:sz="0" w:space="0" w:color="auto"/>
        <w:right w:val="none" w:sz="0" w:space="0" w:color="auto"/>
      </w:divBdr>
    </w:div>
    <w:div w:id="739711568">
      <w:bodyDiv w:val="1"/>
      <w:marLeft w:val="0"/>
      <w:marRight w:val="0"/>
      <w:marTop w:val="0"/>
      <w:marBottom w:val="0"/>
      <w:divBdr>
        <w:top w:val="none" w:sz="0" w:space="0" w:color="auto"/>
        <w:left w:val="none" w:sz="0" w:space="0" w:color="auto"/>
        <w:bottom w:val="none" w:sz="0" w:space="0" w:color="auto"/>
        <w:right w:val="none" w:sz="0" w:space="0" w:color="auto"/>
      </w:divBdr>
    </w:div>
    <w:div w:id="1206403404">
      <w:bodyDiv w:val="1"/>
      <w:marLeft w:val="0"/>
      <w:marRight w:val="0"/>
      <w:marTop w:val="0"/>
      <w:marBottom w:val="0"/>
      <w:divBdr>
        <w:top w:val="none" w:sz="0" w:space="0" w:color="auto"/>
        <w:left w:val="none" w:sz="0" w:space="0" w:color="auto"/>
        <w:bottom w:val="none" w:sz="0" w:space="0" w:color="auto"/>
        <w:right w:val="none" w:sz="0" w:space="0" w:color="auto"/>
      </w:divBdr>
    </w:div>
    <w:div w:id="1423332528">
      <w:bodyDiv w:val="1"/>
      <w:marLeft w:val="0"/>
      <w:marRight w:val="0"/>
      <w:marTop w:val="0"/>
      <w:marBottom w:val="0"/>
      <w:divBdr>
        <w:top w:val="none" w:sz="0" w:space="0" w:color="auto"/>
        <w:left w:val="none" w:sz="0" w:space="0" w:color="auto"/>
        <w:bottom w:val="none" w:sz="0" w:space="0" w:color="auto"/>
        <w:right w:val="none" w:sz="0" w:space="0" w:color="auto"/>
      </w:divBdr>
    </w:div>
    <w:div w:id="1472165056">
      <w:bodyDiv w:val="1"/>
      <w:marLeft w:val="0"/>
      <w:marRight w:val="0"/>
      <w:marTop w:val="0"/>
      <w:marBottom w:val="0"/>
      <w:divBdr>
        <w:top w:val="none" w:sz="0" w:space="0" w:color="auto"/>
        <w:left w:val="none" w:sz="0" w:space="0" w:color="auto"/>
        <w:bottom w:val="none" w:sz="0" w:space="0" w:color="auto"/>
        <w:right w:val="none" w:sz="0" w:space="0" w:color="auto"/>
      </w:divBdr>
    </w:div>
    <w:div w:id="1663118546">
      <w:bodyDiv w:val="1"/>
      <w:marLeft w:val="0"/>
      <w:marRight w:val="0"/>
      <w:marTop w:val="0"/>
      <w:marBottom w:val="0"/>
      <w:divBdr>
        <w:top w:val="none" w:sz="0" w:space="0" w:color="auto"/>
        <w:left w:val="none" w:sz="0" w:space="0" w:color="auto"/>
        <w:bottom w:val="none" w:sz="0" w:space="0" w:color="auto"/>
        <w:right w:val="none" w:sz="0" w:space="0" w:color="auto"/>
      </w:divBdr>
    </w:div>
    <w:div w:id="20484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f0c7bc-a1e9-48e9-a56f-14e827214cd5">
      <UserInfo>
        <DisplayName>Stevens-Carter, Wyvonne (DESE)</DisplayName>
        <AccountId>18</AccountId>
        <AccountType/>
      </UserInfo>
      <UserInfo>
        <DisplayName>Kalchbrenner, Derek (DESE)</DisplayName>
        <AccountId>33</AccountId>
        <AccountType/>
      </UserInfo>
      <UserInfo>
        <DisplayName>Patrick, Lisa  V. (DESE)</DisplayName>
        <AccountId>47</AccountId>
        <AccountType/>
      </UserInfo>
      <UserInfo>
        <DisplayName>Chuang, Cliff (DESE)</DisplayName>
        <AccountId>54</AccountId>
        <AccountType/>
      </UserInfo>
      <UserInfo>
        <DisplayName>Viscovich, Melissa B. (DESE)</DisplayName>
        <AccountId>27</AccountId>
        <AccountType/>
      </UserInfo>
      <UserInfo>
        <DisplayName>Conway, Jolanta (DESE)</DisplayName>
        <AccountId>31</AccountId>
        <AccountType/>
      </UserInfo>
      <UserInfo>
        <DisplayName>Maguire, Toby (DESE)</DisplayName>
        <AccountId>17</AccountId>
        <AccountType/>
      </UserInfo>
      <UserInfo>
        <DisplayName>Rodriguez, Kathleen T (DESE)</DisplayName>
        <AccountId>39</AccountId>
        <AccountType/>
      </UserInfo>
    </SharedWithUsers>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55603C-1319-4256-8C34-AA6493655B8A}">
  <ds:schemaRefs>
    <ds:schemaRef ds:uri="http://schemas.microsoft.com/sharepoint/v3/contenttype/forms"/>
  </ds:schemaRefs>
</ds:datastoreItem>
</file>

<file path=customXml/itemProps2.xml><?xml version="1.0" encoding="utf-8"?>
<ds:datastoreItem xmlns:ds="http://schemas.openxmlformats.org/officeDocument/2006/customXml" ds:itemID="{9C61B31F-A684-4DF6-92B0-923B110E8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11C0-288A-447C-9DAA-EBDEFA4B6454}">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FY2024: Primary Instruction by Volunteers (PIV) - Fund Codes: 287 Questions &amp; Answers (Q&amp;A)</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Primary Instruction by Volunteers (PIV) - Fund Codes: 287 Questions &amp; Answers (Q&amp;A)</dc:title>
  <dc:subject/>
  <dc:creator>DESE</dc:creator>
  <cp:keywords/>
  <dc:description/>
  <cp:lastModifiedBy>Zou, Dong (EOE)</cp:lastModifiedBy>
  <cp:revision>4</cp:revision>
  <dcterms:created xsi:type="dcterms:W3CDTF">2022-10-05T13:10:00Z</dcterms:created>
  <dcterms:modified xsi:type="dcterms:W3CDTF">2022-10-05T21:34:00Z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2022</vt:lpwstr>
  </property>
</Properties>
</file>