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E63" w:rsidRDefault="003C0E63">
      <w:pPr>
        <w:pStyle w:val="Title"/>
      </w:pPr>
    </w:p>
    <w:p w:rsidR="003C0E63" w:rsidRDefault="003C0E63">
      <w:pPr>
        <w:pStyle w:val="Title"/>
      </w:pPr>
    </w:p>
    <w:p w:rsidR="003C0E63" w:rsidRDefault="003C0E63">
      <w:pPr>
        <w:pStyle w:val="Title"/>
      </w:pPr>
    </w:p>
    <w:p w:rsidR="003C0E63" w:rsidRDefault="003C0E63">
      <w:pPr>
        <w:tabs>
          <w:tab w:val="right" w:pos="10571"/>
        </w:tabs>
        <w:outlineLvl w:val="0"/>
        <w:rPr>
          <w:b/>
          <w:sz w:val="22"/>
        </w:rPr>
      </w:pPr>
      <w:r>
        <w:rPr>
          <w:b/>
          <w:sz w:val="22"/>
        </w:rPr>
        <w:t>INTRODUCTION</w:t>
      </w:r>
    </w:p>
    <w:p w:rsidR="003C0E63" w:rsidRDefault="003C0E63">
      <w:pPr>
        <w:rPr>
          <w:sz w:val="22"/>
        </w:rPr>
      </w:pPr>
    </w:p>
    <w:p w:rsidR="003C0E63" w:rsidRDefault="003C0E63">
      <w:pPr>
        <w:pStyle w:val="Heading6"/>
      </w:pPr>
      <w:r>
        <w:t>The Development of Standards and Indicators</w:t>
      </w:r>
    </w:p>
    <w:p w:rsidR="003C0E63" w:rsidRDefault="003C0E63">
      <w:pPr>
        <w:pStyle w:val="BodyText2"/>
        <w:jc w:val="both"/>
      </w:pPr>
      <w:r>
        <w:t>The Standards and Quality Indicators for Workplace Education Programs</w:t>
      </w:r>
      <w:r w:rsidR="000405FF">
        <w:rPr>
          <w:rStyle w:val="FootnoteReference"/>
        </w:rPr>
        <w:footnoteReference w:id="1"/>
      </w:r>
      <w:r>
        <w:t xml:space="preserve"> define the conditions under which effective education programs can best develop and identify outcomes and impacts expected of those programs. The current iteration is the result of many rounds of input from representative groups of experienced workplace educators, employers, union representatives, policy</w:t>
      </w:r>
      <w:r>
        <w:noBreakHyphen/>
        <w:t>makers, academics, and evaluators. Their on</w:t>
      </w:r>
      <w:r>
        <w:noBreakHyphen/>
        <w:t>going review has enabled the Standards/Indicators to become more specific, while retaining their relevance to programs that may be diverse by size, funding source, industry, union involvement, and type of partnership (workplace and education provider, consortium, in</w:t>
      </w:r>
      <w:r>
        <w:noBreakHyphen/>
        <w:t>house labor</w:t>
      </w:r>
      <w:r>
        <w:noBreakHyphen/>
        <w:t>management program, etc.). The Standards and Indicators are intended to make the collective knowledge and experience of the field available to guide program start</w:t>
      </w:r>
      <w:r>
        <w:noBreakHyphen/>
        <w:t>up and development, on</w:t>
      </w:r>
      <w:r>
        <w:noBreakHyphen/>
        <w:t>going self-evaluation, and funding decisions.</w:t>
      </w:r>
    </w:p>
    <w:p w:rsidR="003C0E63" w:rsidRDefault="003C0E63">
      <w:pPr>
        <w:jc w:val="both"/>
        <w:rPr>
          <w:sz w:val="22"/>
        </w:rPr>
      </w:pPr>
    </w:p>
    <w:p w:rsidR="003C0E63" w:rsidRDefault="003C0E63">
      <w:pPr>
        <w:pStyle w:val="Heading6"/>
      </w:pPr>
      <w:r>
        <w:t>Underlying Assumptions</w:t>
      </w:r>
    </w:p>
    <w:p w:rsidR="003C0E63" w:rsidRDefault="003C0E63">
      <w:pPr>
        <w:jc w:val="both"/>
        <w:rPr>
          <w:sz w:val="22"/>
        </w:rPr>
      </w:pPr>
      <w:r>
        <w:rPr>
          <w:sz w:val="22"/>
        </w:rPr>
        <w:t>Embedded in the Standards/Indicators are some assumptions that should be made explicit. The first is that learning to read, write, do mathematics, or speak a new language requires a significant commitment of time. Unlike skill enhancement workshops that may be effective after a few hours, basic education for those who are learning for the first time takes hundreds of hours. There are no long</w:t>
      </w:r>
      <w:r>
        <w:rPr>
          <w:sz w:val="22"/>
        </w:rPr>
        <w:noBreakHyphen/>
        <w:t>lasting shortcuts. The workplace context demands thoughtful consideration of how to satisfy work coverage and production needs while addressing educational goals realistically.</w:t>
      </w:r>
    </w:p>
    <w:p w:rsidR="003C0E63" w:rsidRDefault="003C0E63">
      <w:pPr>
        <w:jc w:val="both"/>
        <w:rPr>
          <w:sz w:val="22"/>
        </w:rPr>
      </w:pPr>
    </w:p>
    <w:p w:rsidR="003C0E63" w:rsidRDefault="003C0E63">
      <w:pPr>
        <w:jc w:val="both"/>
        <w:rPr>
          <w:sz w:val="22"/>
        </w:rPr>
      </w:pPr>
      <w:r>
        <w:rPr>
          <w:sz w:val="22"/>
        </w:rPr>
        <w:t>Second, Standards/Indicators presume the availability of technical assistance and support for developing programs. Since many of the most promising practices in workplace education have short histories and limited documentation, there remains a need for program support and staff development. Specifically, programs may need assistance in areas such as workplace needs analyses, authentic assessment of program outcomes and impacts, and curriculum development.</w:t>
      </w:r>
    </w:p>
    <w:p w:rsidR="003C0E63" w:rsidRDefault="003C0E63">
      <w:pPr>
        <w:jc w:val="both"/>
        <w:rPr>
          <w:sz w:val="22"/>
        </w:rPr>
      </w:pPr>
    </w:p>
    <w:p w:rsidR="003C0E63" w:rsidRDefault="003C0E63">
      <w:pPr>
        <w:tabs>
          <w:tab w:val="right" w:pos="10571"/>
        </w:tabs>
        <w:jc w:val="both"/>
        <w:outlineLvl w:val="0"/>
        <w:rPr>
          <w:sz w:val="22"/>
        </w:rPr>
      </w:pPr>
      <w:r>
        <w:rPr>
          <w:sz w:val="22"/>
        </w:rPr>
        <w:t>Finally, the standards acknowledge that workplace education is only effective when it responds to both the self</w:t>
      </w:r>
      <w:r>
        <w:rPr>
          <w:sz w:val="22"/>
        </w:rPr>
        <w:noBreakHyphen/>
        <w:t>defined needs of worker</w:t>
      </w:r>
      <w:r>
        <w:rPr>
          <w:sz w:val="22"/>
        </w:rPr>
        <w:noBreakHyphen/>
        <w:t>students and employers, which may differ. Workers may prefer to practice their skills using community and family topics, which may not immediately appear to be work</w:t>
      </w:r>
      <w:r>
        <w:rPr>
          <w:sz w:val="22"/>
        </w:rPr>
        <w:noBreakHyphen/>
        <w:t>related. However, high</w:t>
      </w:r>
      <w:r>
        <w:rPr>
          <w:sz w:val="22"/>
        </w:rPr>
        <w:noBreakHyphen/>
        <w:t>interest lessons will expedite the acquisition of basic skills, which will then transfer to the workplace. This transfer is the responsibility of the educators, who relate the coursework to workplace applications and of the other partners, who create workplace opportunities for students to practice and demonstrate their learning.</w:t>
      </w:r>
    </w:p>
    <w:p w:rsidR="003C0E63" w:rsidRDefault="003C0E63">
      <w:pPr>
        <w:jc w:val="both"/>
        <w:rPr>
          <w:sz w:val="22"/>
        </w:rPr>
      </w:pPr>
    </w:p>
    <w:p w:rsidR="003C0E63" w:rsidRDefault="003C0E63">
      <w:pPr>
        <w:pStyle w:val="Heading6"/>
      </w:pPr>
      <w:r>
        <w:t>The Document</w:t>
      </w:r>
    </w:p>
    <w:p w:rsidR="003C0E63" w:rsidRDefault="003C0E63">
      <w:pPr>
        <w:jc w:val="both"/>
        <w:rPr>
          <w:sz w:val="22"/>
        </w:rPr>
      </w:pPr>
      <w:r>
        <w:rPr>
          <w:sz w:val="22"/>
        </w:rPr>
        <w:t>The Standards/Indicators document is organized according to three aspects of a workplace program: governance; staffing; and student services. Each of the three opens with a cover sheet outlining the standards (expectations of performance) and related quality indicators (evidence of achievement) of excellence. Attached to this is a chart which repeats the standards and lists not only the quality indicators of excellent programs but also quality indicators of basic and developing programs. These descriptions incorporate what has been learned by many years of public/private collaborations and can be helpful in self</w:t>
      </w:r>
      <w:r>
        <w:rPr>
          <w:sz w:val="22"/>
        </w:rPr>
        <w:noBreakHyphen/>
        <w:t>evaluating a program's strengths and weaknesses.</w:t>
      </w:r>
    </w:p>
    <w:p w:rsidR="003C0E63" w:rsidRDefault="003C0E63">
      <w:pPr>
        <w:jc w:val="both"/>
        <w:rPr>
          <w:sz w:val="22"/>
        </w:rPr>
      </w:pPr>
    </w:p>
    <w:p w:rsidR="003C0E63" w:rsidRDefault="003C0E63">
      <w:pPr>
        <w:jc w:val="both"/>
        <w:rPr>
          <w:sz w:val="22"/>
        </w:rPr>
      </w:pPr>
    </w:p>
    <w:p w:rsidR="003C0E63" w:rsidRDefault="003C0E63">
      <w:pPr>
        <w:jc w:val="both"/>
        <w:rPr>
          <w:sz w:val="22"/>
        </w:rPr>
      </w:pPr>
    </w:p>
    <w:p w:rsidR="00ED4659" w:rsidRDefault="00ED4659">
      <w:pPr>
        <w:jc w:val="both"/>
        <w:rPr>
          <w:sz w:val="22"/>
        </w:rPr>
      </w:pPr>
    </w:p>
    <w:p w:rsidR="00ED4659" w:rsidRDefault="00ED4659">
      <w:pPr>
        <w:jc w:val="both"/>
        <w:rPr>
          <w:sz w:val="22"/>
        </w:rPr>
      </w:pPr>
    </w:p>
    <w:p w:rsidR="00ED4659" w:rsidRDefault="00ED4659">
      <w:pPr>
        <w:jc w:val="both"/>
        <w:rPr>
          <w:sz w:val="22"/>
        </w:rPr>
      </w:pPr>
    </w:p>
    <w:p w:rsidR="003C0E63" w:rsidRDefault="003C0E63">
      <w:pPr>
        <w:tabs>
          <w:tab w:val="right" w:pos="2469"/>
        </w:tabs>
        <w:jc w:val="both"/>
        <w:outlineLvl w:val="0"/>
        <w:rPr>
          <w:b/>
          <w:sz w:val="22"/>
          <w:u w:val="single"/>
        </w:rPr>
      </w:pPr>
    </w:p>
    <w:p w:rsidR="003C0E63" w:rsidRDefault="003C0E63">
      <w:pPr>
        <w:pStyle w:val="Heading1"/>
        <w:ind w:right="-162"/>
        <w:jc w:val="both"/>
        <w:rPr>
          <w:sz w:val="22"/>
          <w:u w:val="none"/>
        </w:rPr>
      </w:pPr>
      <w:r>
        <w:rPr>
          <w:sz w:val="22"/>
          <w:u w:val="none"/>
        </w:rPr>
        <w:t>GOVERNANCE</w:t>
      </w:r>
    </w:p>
    <w:p w:rsidR="003C0E63" w:rsidRDefault="003C0E63">
      <w:pPr>
        <w:ind w:right="-162"/>
        <w:jc w:val="both"/>
        <w:rPr>
          <w:sz w:val="22"/>
        </w:rPr>
      </w:pPr>
    </w:p>
    <w:p w:rsidR="003C0E63" w:rsidRDefault="003C0E63">
      <w:pPr>
        <w:ind w:left="1440" w:right="-162" w:hanging="1440"/>
        <w:jc w:val="both"/>
        <w:rPr>
          <w:sz w:val="22"/>
        </w:rPr>
      </w:pPr>
      <w:r>
        <w:rPr>
          <w:b/>
          <w:sz w:val="22"/>
        </w:rPr>
        <w:t>Standard #1</w:t>
      </w:r>
      <w:r>
        <w:rPr>
          <w:sz w:val="22"/>
        </w:rPr>
        <w:t>: There is a formal, well</w:t>
      </w:r>
      <w:r>
        <w:rPr>
          <w:sz w:val="22"/>
        </w:rPr>
        <w:noBreakHyphen/>
        <w:t>attended Partnership/Governing Team (GT) established among all stakeholders (including management, supervisors, employees, education provider, teachers, and union where present) that oversees the design, development, implementation, and evaluation of the program.</w:t>
      </w:r>
    </w:p>
    <w:p w:rsidR="003C0E63" w:rsidRDefault="003C0E63">
      <w:pPr>
        <w:ind w:right="-162"/>
        <w:jc w:val="both"/>
        <w:rPr>
          <w:sz w:val="22"/>
        </w:rPr>
      </w:pPr>
    </w:p>
    <w:p w:rsidR="003C0E63" w:rsidRDefault="003C0E63">
      <w:pPr>
        <w:tabs>
          <w:tab w:val="left" w:pos="1440"/>
          <w:tab w:val="left" w:pos="1530"/>
          <w:tab w:val="left" w:pos="1980"/>
          <w:tab w:val="right" w:pos="9473"/>
        </w:tabs>
        <w:ind w:left="1526" w:right="-158" w:hanging="1526"/>
        <w:rPr>
          <w:sz w:val="22"/>
        </w:rPr>
      </w:pPr>
      <w:r>
        <w:rPr>
          <w:b/>
          <w:sz w:val="22"/>
        </w:rPr>
        <w:t xml:space="preserve">     Indicators:</w:t>
      </w:r>
      <w:r>
        <w:rPr>
          <w:b/>
          <w:sz w:val="22"/>
        </w:rPr>
        <w:tab/>
      </w:r>
      <w:r>
        <w:rPr>
          <w:sz w:val="22"/>
        </w:rPr>
        <w:tab/>
      </w:r>
      <w:r>
        <w:rPr>
          <w:sz w:val="22"/>
        </w:rPr>
        <w:sym w:font="Wingdings" w:char="F0D8"/>
      </w:r>
      <w:r>
        <w:rPr>
          <w:sz w:val="22"/>
        </w:rPr>
        <w:tab/>
        <w:t xml:space="preserve">All stakeholders can access meetings and participate consistently on the GT; policies are         </w:t>
      </w:r>
      <w:r>
        <w:rPr>
          <w:sz w:val="22"/>
        </w:rPr>
        <w:tab/>
        <w:t xml:space="preserve">        in place that remove barriers to employee participation.  All stakeholder representatives </w:t>
      </w:r>
    </w:p>
    <w:p w:rsidR="003C0E63" w:rsidRDefault="003C0E63">
      <w:pPr>
        <w:tabs>
          <w:tab w:val="left" w:pos="1710"/>
          <w:tab w:val="left" w:pos="1800"/>
          <w:tab w:val="left" w:pos="1980"/>
          <w:tab w:val="left" w:pos="2070"/>
          <w:tab w:val="right" w:pos="9473"/>
        </w:tabs>
        <w:spacing w:after="120"/>
        <w:ind w:left="1800" w:right="-158" w:hanging="360"/>
        <w:rPr>
          <w:sz w:val="22"/>
        </w:rPr>
      </w:pPr>
      <w:r>
        <w:rPr>
          <w:sz w:val="22"/>
        </w:rPr>
        <w:t xml:space="preserve">          participate in more than 75% of governance activities.</w:t>
      </w:r>
    </w:p>
    <w:p w:rsidR="003C0E63" w:rsidRDefault="003C0E63">
      <w:pPr>
        <w:tabs>
          <w:tab w:val="left" w:pos="1527"/>
          <w:tab w:val="right" w:pos="9473"/>
        </w:tabs>
        <w:spacing w:after="120"/>
        <w:ind w:right="-158"/>
        <w:rPr>
          <w:sz w:val="22"/>
        </w:rPr>
      </w:pPr>
      <w:r>
        <w:rPr>
          <w:sz w:val="22"/>
        </w:rPr>
        <w:tab/>
      </w:r>
      <w:r>
        <w:rPr>
          <w:sz w:val="22"/>
        </w:rPr>
        <w:sym w:font="Wingdings" w:char="F0D8"/>
      </w:r>
      <w:r>
        <w:rPr>
          <w:sz w:val="22"/>
        </w:rPr>
        <w:t xml:space="preserve">     The GT has established legitimacy and the support of all stakeholders.</w:t>
      </w:r>
    </w:p>
    <w:p w:rsidR="003C0E63" w:rsidRDefault="003C0E63">
      <w:pPr>
        <w:numPr>
          <w:ilvl w:val="0"/>
          <w:numId w:val="32"/>
        </w:numPr>
        <w:tabs>
          <w:tab w:val="left" w:pos="1527"/>
          <w:tab w:val="right" w:pos="9473"/>
        </w:tabs>
        <w:ind w:right="-504"/>
        <w:rPr>
          <w:sz w:val="22"/>
        </w:rPr>
      </w:pPr>
      <w:r>
        <w:rPr>
          <w:sz w:val="22"/>
        </w:rPr>
        <w:t>There are regular, facilitated meetings of the GT and on</w:t>
      </w:r>
      <w:r>
        <w:rPr>
          <w:sz w:val="22"/>
        </w:rPr>
        <w:noBreakHyphen/>
        <w:t xml:space="preserve">going communication about </w:t>
      </w:r>
    </w:p>
    <w:p w:rsidR="003C0E63" w:rsidRDefault="003C0E63">
      <w:pPr>
        <w:tabs>
          <w:tab w:val="left" w:pos="1527"/>
          <w:tab w:val="left" w:pos="1980"/>
          <w:tab w:val="right" w:pos="9473"/>
        </w:tabs>
        <w:spacing w:after="120"/>
        <w:ind w:right="-504"/>
        <w:rPr>
          <w:sz w:val="22"/>
        </w:rPr>
      </w:pPr>
      <w:r>
        <w:rPr>
          <w:sz w:val="22"/>
        </w:rPr>
        <w:t xml:space="preserve">                                    program and governance activities.</w:t>
      </w:r>
    </w:p>
    <w:p w:rsidR="003C0E63" w:rsidRDefault="003C0E63">
      <w:pPr>
        <w:pStyle w:val="BlockText"/>
        <w:spacing w:after="120"/>
        <w:jc w:val="left"/>
      </w:pPr>
      <w:r>
        <w:sym w:font="Wingdings" w:char="F0D8"/>
      </w:r>
      <w:r>
        <w:t xml:space="preserve"> </w:t>
      </w:r>
      <w:r>
        <w:tab/>
        <w:t>The GT has full authority to develop and implement program goals and policies and to direct practices.</w:t>
      </w:r>
    </w:p>
    <w:p w:rsidR="003C0E63" w:rsidRDefault="003C0E63">
      <w:pPr>
        <w:numPr>
          <w:ilvl w:val="0"/>
          <w:numId w:val="13"/>
        </w:numPr>
        <w:tabs>
          <w:tab w:val="clear" w:pos="2205"/>
          <w:tab w:val="left" w:pos="1527"/>
          <w:tab w:val="num" w:pos="1980"/>
          <w:tab w:val="right" w:pos="9473"/>
        </w:tabs>
        <w:ind w:right="-162"/>
        <w:rPr>
          <w:sz w:val="22"/>
        </w:rPr>
      </w:pPr>
      <w:r>
        <w:rPr>
          <w:sz w:val="22"/>
        </w:rPr>
        <w:t xml:space="preserve">There are regular (class) meetings for students to articulate needs and prepare their </w:t>
      </w:r>
    </w:p>
    <w:p w:rsidR="003C0E63" w:rsidRDefault="003C0E63">
      <w:pPr>
        <w:tabs>
          <w:tab w:val="left" w:pos="1527"/>
          <w:tab w:val="right" w:pos="9473"/>
        </w:tabs>
        <w:ind w:left="1980" w:right="-162"/>
        <w:rPr>
          <w:sz w:val="22"/>
        </w:rPr>
      </w:pPr>
      <w:r>
        <w:rPr>
          <w:sz w:val="22"/>
        </w:rPr>
        <w:t>representatives to participate in GT meetings. There is a student representative from every class.</w:t>
      </w:r>
    </w:p>
    <w:p w:rsidR="003C0E63" w:rsidRDefault="003C0E63">
      <w:pPr>
        <w:ind w:right="-162"/>
        <w:jc w:val="both"/>
        <w:rPr>
          <w:sz w:val="22"/>
        </w:rPr>
      </w:pPr>
    </w:p>
    <w:p w:rsidR="003C0E63" w:rsidRDefault="003C0E63">
      <w:pPr>
        <w:ind w:left="1440" w:right="-162" w:hanging="1440"/>
        <w:rPr>
          <w:sz w:val="22"/>
        </w:rPr>
      </w:pPr>
      <w:r>
        <w:rPr>
          <w:b/>
          <w:sz w:val="22"/>
        </w:rPr>
        <w:t>Standard #2:</w:t>
      </w:r>
      <w:r>
        <w:rPr>
          <w:sz w:val="22"/>
        </w:rPr>
        <w:t xml:space="preserve">   There are policies and procedures in place to ensure that the Governing Team functions effectively, makes informed decisions, and maintains a supportive learning environment.</w:t>
      </w:r>
    </w:p>
    <w:p w:rsidR="003C0E63" w:rsidRDefault="003C0E63">
      <w:pPr>
        <w:ind w:right="-162"/>
        <w:rPr>
          <w:sz w:val="22"/>
        </w:rPr>
      </w:pPr>
    </w:p>
    <w:p w:rsidR="003C0E63" w:rsidRDefault="003C0E63">
      <w:pPr>
        <w:tabs>
          <w:tab w:val="left" w:pos="1521"/>
          <w:tab w:val="right" w:pos="9473"/>
        </w:tabs>
        <w:spacing w:after="120"/>
        <w:ind w:left="1987" w:right="-158" w:hanging="1987"/>
        <w:rPr>
          <w:sz w:val="22"/>
        </w:rPr>
      </w:pPr>
      <w:r>
        <w:rPr>
          <w:b/>
          <w:sz w:val="22"/>
        </w:rPr>
        <w:t xml:space="preserve">     Indicators:</w:t>
      </w:r>
      <w:r>
        <w:rPr>
          <w:b/>
          <w:sz w:val="22"/>
        </w:rPr>
        <w:tab/>
      </w:r>
      <w:r>
        <w:rPr>
          <w:sz w:val="22"/>
        </w:rPr>
        <w:sym w:font="Wingdings" w:char="F0D8"/>
      </w:r>
      <w:r>
        <w:rPr>
          <w:sz w:val="22"/>
        </w:rPr>
        <w:t xml:space="preserve"> </w:t>
      </w:r>
      <w:r>
        <w:rPr>
          <w:sz w:val="22"/>
        </w:rPr>
        <w:tab/>
        <w:t>There are standardized procedures for governing and a clear decision</w:t>
      </w:r>
      <w:r>
        <w:rPr>
          <w:sz w:val="22"/>
        </w:rPr>
        <w:noBreakHyphen/>
        <w:t>making process.</w:t>
      </w:r>
      <w:r>
        <w:rPr>
          <w:sz w:val="22"/>
        </w:rPr>
        <w:tab/>
        <w:t xml:space="preserve">                Roles and responsibilities are clear; policies and procedures are written.</w:t>
      </w:r>
    </w:p>
    <w:p w:rsidR="003C0E63" w:rsidRDefault="003C0E63">
      <w:pPr>
        <w:tabs>
          <w:tab w:val="left" w:pos="1521"/>
          <w:tab w:val="right" w:pos="9473"/>
        </w:tabs>
        <w:spacing w:after="120"/>
        <w:ind w:left="1987" w:right="-158" w:hanging="1987"/>
        <w:rPr>
          <w:sz w:val="22"/>
        </w:rPr>
      </w:pPr>
      <w:r>
        <w:rPr>
          <w:sz w:val="22"/>
        </w:rPr>
        <w:tab/>
      </w:r>
      <w:r>
        <w:rPr>
          <w:sz w:val="22"/>
        </w:rPr>
        <w:sym w:font="Wingdings" w:char="F0D8"/>
      </w:r>
      <w:r>
        <w:rPr>
          <w:sz w:val="22"/>
        </w:rPr>
        <w:t xml:space="preserve">     The GT is informed by the stakeholders' workplace needs and strengths, resources,  demographics, principles of adult education, and trends in the workplace/industry.</w:t>
      </w:r>
    </w:p>
    <w:p w:rsidR="003C0E63" w:rsidRDefault="003C0E63">
      <w:pPr>
        <w:numPr>
          <w:ilvl w:val="0"/>
          <w:numId w:val="13"/>
        </w:numPr>
        <w:tabs>
          <w:tab w:val="clear" w:pos="2205"/>
          <w:tab w:val="num" w:pos="1980"/>
          <w:tab w:val="right" w:pos="9473"/>
        </w:tabs>
        <w:spacing w:after="120"/>
        <w:ind w:left="1972" w:right="-158" w:hanging="446"/>
        <w:rPr>
          <w:sz w:val="22"/>
        </w:rPr>
      </w:pPr>
      <w:r>
        <w:rPr>
          <w:sz w:val="22"/>
        </w:rPr>
        <w:t>The GT defines clearly</w:t>
      </w:r>
      <w:r>
        <w:rPr>
          <w:sz w:val="22"/>
        </w:rPr>
        <w:noBreakHyphen/>
        <w:t>articulated goals and expectations for the program which are                                                                 aligned with the long</w:t>
      </w:r>
      <w:r>
        <w:rPr>
          <w:sz w:val="22"/>
        </w:rPr>
        <w:noBreakHyphen/>
        <w:t xml:space="preserve"> and short</w:t>
      </w:r>
      <w:r>
        <w:rPr>
          <w:sz w:val="22"/>
        </w:rPr>
        <w:noBreakHyphen/>
        <w:t>term goals of all stakeholders and which are used to develop an action plan. There is a process in place to integrate GT goals and class</w:t>
      </w:r>
      <w:r>
        <w:rPr>
          <w:sz w:val="22"/>
        </w:rPr>
        <w:noBreakHyphen/>
        <w:t>defined goals.</w:t>
      </w:r>
    </w:p>
    <w:p w:rsidR="003C0E63" w:rsidRDefault="003C0E63">
      <w:pPr>
        <w:tabs>
          <w:tab w:val="left" w:pos="1521"/>
          <w:tab w:val="left" w:pos="1620"/>
          <w:tab w:val="right" w:pos="9473"/>
        </w:tabs>
        <w:ind w:left="1980" w:right="-162" w:hanging="450"/>
        <w:rPr>
          <w:sz w:val="22"/>
        </w:rPr>
      </w:pPr>
      <w:r>
        <w:rPr>
          <w:sz w:val="22"/>
        </w:rPr>
        <w:sym w:font="Wingdings" w:char="F0D8"/>
      </w:r>
      <w:r>
        <w:rPr>
          <w:sz w:val="22"/>
        </w:rPr>
        <w:t xml:space="preserve">     The GT uses evaluation data that is relevant to program goals and is reliable, accessible, and regularly updated to evaluate and revise program goals and practices. The GT responds</w:t>
      </w:r>
    </w:p>
    <w:p w:rsidR="003C0E63" w:rsidRDefault="003C0E63">
      <w:pPr>
        <w:tabs>
          <w:tab w:val="left" w:pos="1521"/>
          <w:tab w:val="right" w:pos="9473"/>
        </w:tabs>
        <w:spacing w:after="120"/>
        <w:ind w:right="-158"/>
        <w:rPr>
          <w:sz w:val="22"/>
        </w:rPr>
      </w:pPr>
      <w:r>
        <w:rPr>
          <w:sz w:val="22"/>
        </w:rPr>
        <w:tab/>
        <w:t xml:space="preserve">        flexibly to changing circumstances.</w:t>
      </w:r>
    </w:p>
    <w:p w:rsidR="003C0E63" w:rsidRDefault="003C0E63">
      <w:pPr>
        <w:tabs>
          <w:tab w:val="left" w:pos="1521"/>
          <w:tab w:val="right" w:pos="9473"/>
        </w:tabs>
        <w:ind w:right="-162"/>
        <w:rPr>
          <w:sz w:val="22"/>
        </w:rPr>
      </w:pPr>
      <w:r>
        <w:rPr>
          <w:sz w:val="22"/>
        </w:rPr>
        <w:tab/>
      </w:r>
      <w:r>
        <w:rPr>
          <w:sz w:val="22"/>
        </w:rPr>
        <w:sym w:font="Wingdings" w:char="F0D8"/>
      </w:r>
      <w:r>
        <w:rPr>
          <w:sz w:val="22"/>
        </w:rPr>
        <w:t xml:space="preserve">     There is a full workplace needs assessment (WNA) of contextual, organizational, and</w:t>
      </w:r>
    </w:p>
    <w:p w:rsidR="003C0E63" w:rsidRDefault="003C0E63">
      <w:pPr>
        <w:tabs>
          <w:tab w:val="left" w:pos="1521"/>
          <w:tab w:val="right" w:pos="9473"/>
        </w:tabs>
        <w:ind w:right="-162"/>
        <w:jc w:val="both"/>
        <w:rPr>
          <w:sz w:val="22"/>
        </w:rPr>
      </w:pPr>
      <w:r>
        <w:rPr>
          <w:sz w:val="22"/>
        </w:rPr>
        <w:tab/>
        <w:t xml:space="preserve">        learner needs, strengths, and goals</w:t>
      </w:r>
      <w:r w:rsidR="00B85420">
        <w:rPr>
          <w:sz w:val="22"/>
        </w:rPr>
        <w:t>.</w:t>
      </w:r>
    </w:p>
    <w:p w:rsidR="003C0E63" w:rsidRDefault="003C0E63">
      <w:pPr>
        <w:ind w:right="-162"/>
        <w:jc w:val="both"/>
        <w:rPr>
          <w:sz w:val="22"/>
        </w:rPr>
      </w:pPr>
    </w:p>
    <w:p w:rsidR="003C0E63" w:rsidRDefault="003C0E63">
      <w:pPr>
        <w:ind w:left="1440" w:right="-162" w:hanging="1440"/>
        <w:rPr>
          <w:sz w:val="22"/>
        </w:rPr>
      </w:pPr>
      <w:r>
        <w:rPr>
          <w:b/>
          <w:sz w:val="22"/>
        </w:rPr>
        <w:t xml:space="preserve">Standard #3:   </w:t>
      </w:r>
      <w:r>
        <w:rPr>
          <w:sz w:val="22"/>
        </w:rPr>
        <w:t>Resources and policies support daily program operations as well as the long</w:t>
      </w:r>
      <w:r>
        <w:rPr>
          <w:sz w:val="22"/>
        </w:rPr>
        <w:noBreakHyphen/>
        <w:t>term institutionalization of workplace education into the workplace culture and union contract.</w:t>
      </w:r>
    </w:p>
    <w:p w:rsidR="003C0E63" w:rsidRDefault="003C0E63">
      <w:pPr>
        <w:ind w:left="1530" w:right="-162" w:hanging="1530"/>
        <w:jc w:val="both"/>
        <w:rPr>
          <w:sz w:val="22"/>
        </w:rPr>
      </w:pPr>
    </w:p>
    <w:p w:rsidR="003C0E63" w:rsidRDefault="003C0E63">
      <w:pPr>
        <w:tabs>
          <w:tab w:val="left" w:pos="1890"/>
        </w:tabs>
        <w:ind w:left="1519" w:right="-162" w:hanging="1515"/>
        <w:rPr>
          <w:sz w:val="22"/>
        </w:rPr>
      </w:pPr>
      <w:r>
        <w:rPr>
          <w:b/>
          <w:sz w:val="22"/>
        </w:rPr>
        <w:t xml:space="preserve">     Indicators:</w:t>
      </w:r>
      <w:r>
        <w:rPr>
          <w:b/>
          <w:sz w:val="22"/>
        </w:rPr>
        <w:tab/>
      </w:r>
      <w:r>
        <w:rPr>
          <w:sz w:val="22"/>
        </w:rPr>
        <w:sym w:font="Wingdings" w:char="F0D8"/>
      </w:r>
      <w:r>
        <w:rPr>
          <w:sz w:val="22"/>
        </w:rPr>
        <w:t xml:space="preserve">    Resources are adequate to support a full range of student services, competitive salaries for  </w:t>
      </w:r>
    </w:p>
    <w:p w:rsidR="003C0E63" w:rsidRDefault="003C0E63">
      <w:pPr>
        <w:tabs>
          <w:tab w:val="left" w:pos="1890"/>
        </w:tabs>
        <w:ind w:left="1980" w:right="-162" w:hanging="1976"/>
        <w:rPr>
          <w:sz w:val="22"/>
        </w:rPr>
      </w:pPr>
      <w:r>
        <w:rPr>
          <w:b/>
          <w:sz w:val="22"/>
        </w:rPr>
        <w:t xml:space="preserve">                               </w:t>
      </w:r>
      <w:r>
        <w:rPr>
          <w:sz w:val="22"/>
        </w:rPr>
        <w:t xml:space="preserve">    staff, staff training, workplace needs analyses, program evaluation, and governance    activities.</w:t>
      </w:r>
    </w:p>
    <w:p w:rsidR="003C0E63" w:rsidRDefault="003C0E63">
      <w:pPr>
        <w:tabs>
          <w:tab w:val="left" w:pos="1569"/>
        </w:tabs>
        <w:ind w:left="1519" w:right="-162" w:hanging="1515"/>
        <w:rPr>
          <w:sz w:val="22"/>
        </w:rPr>
      </w:pPr>
    </w:p>
    <w:p w:rsidR="003C0E63" w:rsidRDefault="003C0E63">
      <w:pPr>
        <w:tabs>
          <w:tab w:val="right" w:pos="157"/>
        </w:tabs>
        <w:ind w:right="-162"/>
        <w:rPr>
          <w:sz w:val="22"/>
        </w:rPr>
      </w:pPr>
    </w:p>
    <w:p w:rsidR="003C0E63" w:rsidRDefault="003C0E63">
      <w:pPr>
        <w:tabs>
          <w:tab w:val="right" w:pos="157"/>
        </w:tabs>
        <w:ind w:right="-162"/>
        <w:rPr>
          <w:sz w:val="22"/>
        </w:rPr>
      </w:pPr>
    </w:p>
    <w:p w:rsidR="003C0E63" w:rsidRDefault="003C0E63">
      <w:pPr>
        <w:tabs>
          <w:tab w:val="right" w:pos="157"/>
        </w:tabs>
        <w:ind w:right="-162"/>
        <w:rPr>
          <w:sz w:val="22"/>
        </w:rPr>
      </w:pPr>
    </w:p>
    <w:p w:rsidR="003C0E63" w:rsidRDefault="003C0E63">
      <w:pPr>
        <w:tabs>
          <w:tab w:val="right" w:pos="157"/>
        </w:tabs>
        <w:ind w:right="-162"/>
        <w:rPr>
          <w:sz w:val="22"/>
        </w:rPr>
      </w:pPr>
    </w:p>
    <w:p w:rsidR="003C0E63" w:rsidRDefault="003C0E63">
      <w:pPr>
        <w:tabs>
          <w:tab w:val="right" w:pos="157"/>
        </w:tabs>
        <w:ind w:right="-162"/>
        <w:rPr>
          <w:sz w:val="22"/>
        </w:rPr>
        <w:sectPr w:rsidR="003C0E63">
          <w:headerReference w:type="even" r:id="rId12"/>
          <w:headerReference w:type="default" r:id="rId13"/>
          <w:pgSz w:w="12240" w:h="15840" w:code="1"/>
          <w:pgMar w:top="720" w:right="1152" w:bottom="720" w:left="1152" w:header="720" w:footer="720" w:gutter="0"/>
          <w:cols w:space="720"/>
        </w:sectPr>
      </w:pPr>
    </w:p>
    <w:p w:rsidR="003C0E63" w:rsidRDefault="003C0E63">
      <w:pPr>
        <w:rPr>
          <w:sz w:val="22"/>
        </w:rPr>
      </w:pPr>
    </w:p>
    <w:p w:rsidR="003C0E63" w:rsidRDefault="003C0E63">
      <w:pPr>
        <w:tabs>
          <w:tab w:val="right" w:pos="157"/>
        </w:tabs>
        <w:ind w:right="-162"/>
        <w:rPr>
          <w:sz w:val="22"/>
        </w:rPr>
      </w:pPr>
    </w:p>
    <w:tbl>
      <w:tblPr>
        <w:tblW w:w="0" w:type="auto"/>
        <w:tblInd w:w="-252" w:type="dxa"/>
        <w:tblLayout w:type="fixed"/>
        <w:tblLook w:val="0000"/>
      </w:tblPr>
      <w:tblGrid>
        <w:gridCol w:w="4675"/>
        <w:gridCol w:w="4415"/>
        <w:gridCol w:w="5670"/>
      </w:tblGrid>
      <w:tr w:rsidR="003C0E63">
        <w:tc>
          <w:tcPr>
            <w:tcW w:w="14760" w:type="dxa"/>
            <w:gridSpan w:val="3"/>
            <w:tcBorders>
              <w:top w:val="single" w:sz="4" w:space="0" w:color="auto"/>
              <w:left w:val="single" w:sz="4" w:space="0" w:color="auto"/>
              <w:bottom w:val="single" w:sz="4" w:space="0" w:color="auto"/>
              <w:right w:val="single" w:sz="4" w:space="0" w:color="auto"/>
            </w:tcBorders>
          </w:tcPr>
          <w:p w:rsidR="003C0E63" w:rsidRDefault="003C0E63">
            <w:pPr>
              <w:pStyle w:val="Heading2"/>
              <w:spacing w:before="60" w:after="60"/>
              <w:ind w:left="1339" w:right="-158" w:hanging="1339"/>
              <w:jc w:val="left"/>
              <w:rPr>
                <w:sz w:val="22"/>
              </w:rPr>
            </w:pPr>
            <w:r>
              <w:rPr>
                <w:sz w:val="22"/>
              </w:rPr>
              <w:t>Standard #1:</w:t>
            </w:r>
            <w:r>
              <w:rPr>
                <w:b w:val="0"/>
                <w:sz w:val="22"/>
              </w:rPr>
              <w:t xml:space="preserve">  There is a formal, well-attended partnership/governing team (GT) established among all stakeholders (including management, supervisors, employees, education provider, teachers, and union where present) which oversees the design, development, implementation, and evaluation of the program.   </w:t>
            </w:r>
          </w:p>
        </w:tc>
      </w:tr>
      <w:tr w:rsidR="003C0E63">
        <w:tc>
          <w:tcPr>
            <w:tcW w:w="4675" w:type="dxa"/>
            <w:tcBorders>
              <w:top w:val="single" w:sz="4" w:space="0" w:color="auto"/>
              <w:left w:val="single" w:sz="4" w:space="0" w:color="auto"/>
              <w:bottom w:val="double" w:sz="4" w:space="0" w:color="auto"/>
              <w:right w:val="single" w:sz="4" w:space="0" w:color="auto"/>
            </w:tcBorders>
          </w:tcPr>
          <w:p w:rsidR="003C0E63" w:rsidRDefault="003C0E63">
            <w:pPr>
              <w:pStyle w:val="Heading2"/>
              <w:spacing w:before="60" w:after="60"/>
              <w:ind w:right="-158"/>
              <w:rPr>
                <w:sz w:val="22"/>
              </w:rPr>
            </w:pPr>
            <w:r>
              <w:rPr>
                <w:sz w:val="22"/>
              </w:rPr>
              <w:t>Basic</w:t>
            </w:r>
          </w:p>
        </w:tc>
        <w:tc>
          <w:tcPr>
            <w:tcW w:w="4415" w:type="dxa"/>
            <w:tcBorders>
              <w:top w:val="single" w:sz="4" w:space="0" w:color="auto"/>
              <w:left w:val="single" w:sz="4" w:space="0" w:color="auto"/>
              <w:bottom w:val="double" w:sz="4" w:space="0" w:color="auto"/>
              <w:right w:val="single" w:sz="4" w:space="0" w:color="auto"/>
            </w:tcBorders>
          </w:tcPr>
          <w:p w:rsidR="003C0E63" w:rsidRDefault="003C0E63">
            <w:pPr>
              <w:pStyle w:val="Heading2"/>
              <w:spacing w:before="60" w:after="60"/>
              <w:ind w:right="-158"/>
              <w:rPr>
                <w:sz w:val="22"/>
              </w:rPr>
            </w:pPr>
            <w:r>
              <w:rPr>
                <w:sz w:val="22"/>
              </w:rPr>
              <w:t>Developing</w:t>
            </w:r>
          </w:p>
        </w:tc>
        <w:tc>
          <w:tcPr>
            <w:tcW w:w="5670" w:type="dxa"/>
            <w:tcBorders>
              <w:top w:val="single" w:sz="4" w:space="0" w:color="auto"/>
              <w:left w:val="single" w:sz="4" w:space="0" w:color="auto"/>
              <w:bottom w:val="double" w:sz="4" w:space="0" w:color="auto"/>
              <w:right w:val="single" w:sz="4" w:space="0" w:color="auto"/>
            </w:tcBorders>
          </w:tcPr>
          <w:p w:rsidR="003C0E63" w:rsidRDefault="003C0E63">
            <w:pPr>
              <w:spacing w:before="60" w:after="60"/>
              <w:ind w:right="-158"/>
              <w:jc w:val="center"/>
              <w:rPr>
                <w:b/>
                <w:sz w:val="22"/>
              </w:rPr>
            </w:pPr>
            <w:r>
              <w:rPr>
                <w:b/>
                <w:sz w:val="22"/>
              </w:rPr>
              <w:t>Excellent</w:t>
            </w:r>
          </w:p>
        </w:tc>
      </w:tr>
      <w:tr w:rsidR="003C0E63">
        <w:trPr>
          <w:cantSplit/>
          <w:trHeight w:val="6750"/>
        </w:trPr>
        <w:tc>
          <w:tcPr>
            <w:tcW w:w="4675" w:type="dxa"/>
            <w:tcBorders>
              <w:top w:val="double" w:sz="4" w:space="0" w:color="auto"/>
              <w:left w:val="single" w:sz="4" w:space="0" w:color="auto"/>
              <w:bottom w:val="single" w:sz="4" w:space="0" w:color="auto"/>
              <w:right w:val="single" w:sz="4" w:space="0" w:color="auto"/>
            </w:tcBorders>
          </w:tcPr>
          <w:p w:rsidR="003C0E63" w:rsidRDefault="003C0E63">
            <w:pPr>
              <w:pStyle w:val="BodyText3"/>
              <w:numPr>
                <w:ilvl w:val="0"/>
                <w:numId w:val="24"/>
              </w:numPr>
              <w:tabs>
                <w:tab w:val="clear" w:pos="2205"/>
                <w:tab w:val="clear" w:pos="3677"/>
                <w:tab w:val="num" w:pos="432"/>
              </w:tabs>
              <w:spacing w:before="120"/>
              <w:ind w:left="432" w:right="-158" w:hanging="360"/>
            </w:pPr>
            <w:r>
              <w:t xml:space="preserve">Efforts are made to ensure access to the GT </w:t>
            </w:r>
          </w:p>
          <w:p w:rsidR="003C0E63" w:rsidRDefault="003C0E63">
            <w:pPr>
              <w:pStyle w:val="BodyText3"/>
              <w:tabs>
                <w:tab w:val="clear" w:pos="3677"/>
              </w:tabs>
              <w:ind w:left="432" w:right="-158"/>
            </w:pPr>
            <w:r>
              <w:t>by all stakeholder representatives through the development of policies that encourage and support participation.  All representatives who express an interest participate in most of the governance activities.</w:t>
            </w:r>
          </w:p>
          <w:p w:rsidR="003C0E63" w:rsidRDefault="003C0E63">
            <w:pPr>
              <w:ind w:right="-162"/>
              <w:rPr>
                <w:sz w:val="22"/>
              </w:rPr>
            </w:pPr>
          </w:p>
          <w:p w:rsidR="003C0E63" w:rsidRDefault="003C0E63">
            <w:pPr>
              <w:numPr>
                <w:ilvl w:val="0"/>
                <w:numId w:val="25"/>
              </w:numPr>
              <w:tabs>
                <w:tab w:val="clear" w:pos="2205"/>
                <w:tab w:val="num" w:pos="432"/>
              </w:tabs>
              <w:ind w:left="432" w:right="-162" w:hanging="360"/>
              <w:rPr>
                <w:sz w:val="22"/>
              </w:rPr>
            </w:pPr>
            <w:r>
              <w:rPr>
                <w:sz w:val="22"/>
              </w:rPr>
              <w:t xml:space="preserve">There are irregular meetings of the GT and there is communication when a problem </w:t>
            </w:r>
          </w:p>
          <w:p w:rsidR="003C0E63" w:rsidRDefault="003C0E63">
            <w:pPr>
              <w:ind w:right="-162" w:firstLine="432"/>
              <w:rPr>
                <w:sz w:val="22"/>
              </w:rPr>
            </w:pPr>
            <w:r>
              <w:rPr>
                <w:sz w:val="22"/>
              </w:rPr>
              <w:t>arises.</w:t>
            </w:r>
          </w:p>
          <w:p w:rsidR="003C0E63" w:rsidRDefault="003C0E63">
            <w:pPr>
              <w:ind w:right="-162"/>
              <w:rPr>
                <w:sz w:val="22"/>
              </w:rPr>
            </w:pPr>
          </w:p>
          <w:p w:rsidR="003C0E63" w:rsidRDefault="003C0E63">
            <w:pPr>
              <w:numPr>
                <w:ilvl w:val="0"/>
                <w:numId w:val="26"/>
              </w:numPr>
              <w:tabs>
                <w:tab w:val="clear" w:pos="2205"/>
                <w:tab w:val="num" w:pos="432"/>
              </w:tabs>
              <w:ind w:left="432" w:right="-162" w:hanging="360"/>
              <w:rPr>
                <w:sz w:val="22"/>
              </w:rPr>
            </w:pPr>
            <w:r>
              <w:rPr>
                <w:sz w:val="22"/>
              </w:rPr>
              <w:t>The GT has provisional authority to develop and implement program goals and policies.</w:t>
            </w:r>
          </w:p>
          <w:p w:rsidR="003C0E63" w:rsidRDefault="003C0E63">
            <w:pPr>
              <w:ind w:right="-162"/>
              <w:rPr>
                <w:sz w:val="22"/>
              </w:rPr>
            </w:pPr>
          </w:p>
          <w:p w:rsidR="003C0E63" w:rsidRDefault="003C0E63">
            <w:pPr>
              <w:numPr>
                <w:ilvl w:val="0"/>
                <w:numId w:val="27"/>
              </w:numPr>
              <w:tabs>
                <w:tab w:val="clear" w:pos="2205"/>
                <w:tab w:val="left" w:pos="432"/>
              </w:tabs>
              <w:ind w:right="-162" w:hanging="2133"/>
              <w:rPr>
                <w:sz w:val="22"/>
              </w:rPr>
            </w:pPr>
            <w:r>
              <w:rPr>
                <w:sz w:val="22"/>
              </w:rPr>
              <w:t>There is a student representative on the GT.</w:t>
            </w:r>
          </w:p>
          <w:p w:rsidR="003C0E63" w:rsidRDefault="003C0E63">
            <w:pPr>
              <w:ind w:right="-162"/>
              <w:rPr>
                <w:sz w:val="22"/>
              </w:rPr>
            </w:pPr>
          </w:p>
          <w:p w:rsidR="003C0E63" w:rsidRDefault="003C0E63">
            <w:pPr>
              <w:numPr>
                <w:ilvl w:val="0"/>
                <w:numId w:val="28"/>
              </w:numPr>
              <w:tabs>
                <w:tab w:val="num" w:pos="432"/>
              </w:tabs>
              <w:ind w:left="432" w:right="-162"/>
              <w:rPr>
                <w:sz w:val="22"/>
              </w:rPr>
            </w:pPr>
            <w:r>
              <w:rPr>
                <w:sz w:val="22"/>
              </w:rPr>
              <w:t>Students convey informally their needs and ideas to their representative.</w:t>
            </w:r>
          </w:p>
        </w:tc>
        <w:tc>
          <w:tcPr>
            <w:tcW w:w="4415" w:type="dxa"/>
            <w:tcBorders>
              <w:top w:val="double" w:sz="4" w:space="0" w:color="auto"/>
              <w:left w:val="single" w:sz="4" w:space="0" w:color="auto"/>
              <w:bottom w:val="single" w:sz="4" w:space="0" w:color="auto"/>
              <w:right w:val="single" w:sz="4" w:space="0" w:color="auto"/>
            </w:tcBorders>
          </w:tcPr>
          <w:p w:rsidR="003C0E63" w:rsidRDefault="003C0E63">
            <w:pPr>
              <w:spacing w:before="120"/>
              <w:ind w:left="346" w:right="-158" w:hanging="346"/>
              <w:rPr>
                <w:sz w:val="22"/>
              </w:rPr>
            </w:pPr>
            <w:r>
              <w:rPr>
                <w:sz w:val="22"/>
              </w:rPr>
              <w:sym w:font="Wingdings" w:char="F0D8"/>
            </w:r>
            <w:r>
              <w:rPr>
                <w:sz w:val="22"/>
              </w:rPr>
              <w:t xml:space="preserve">  All stakeholders or their representatives can access meetings and carry out governance activities.</w:t>
            </w:r>
          </w:p>
          <w:p w:rsidR="003C0E63" w:rsidRDefault="003C0E63">
            <w:pPr>
              <w:ind w:right="-162"/>
              <w:rPr>
                <w:sz w:val="22"/>
              </w:rPr>
            </w:pPr>
          </w:p>
          <w:p w:rsidR="003C0E63" w:rsidRDefault="003C0E63">
            <w:pPr>
              <w:pStyle w:val="BodyText3"/>
              <w:ind w:left="347" w:hanging="347"/>
            </w:pPr>
            <w:r>
              <w:sym w:font="Wingdings" w:char="F0D8"/>
            </w:r>
            <w:r>
              <w:t xml:space="preserve">  All stakeholder representatives participate in most of the governance activities.</w:t>
            </w:r>
          </w:p>
          <w:p w:rsidR="003C0E63" w:rsidRDefault="003C0E63">
            <w:pPr>
              <w:ind w:right="-162"/>
              <w:rPr>
                <w:sz w:val="22"/>
              </w:rPr>
            </w:pPr>
          </w:p>
          <w:p w:rsidR="003C0E63" w:rsidRDefault="003C0E63">
            <w:pPr>
              <w:ind w:left="347" w:right="-162" w:hanging="347"/>
              <w:rPr>
                <w:sz w:val="22"/>
              </w:rPr>
            </w:pPr>
            <w:r>
              <w:rPr>
                <w:sz w:val="22"/>
              </w:rPr>
              <w:sym w:font="Wingdings" w:char="F0D8"/>
            </w:r>
            <w:r>
              <w:rPr>
                <w:sz w:val="22"/>
              </w:rPr>
              <w:t xml:space="preserve">  The GT is developing legitimacy and the  support of all stakeholders.</w:t>
            </w:r>
          </w:p>
          <w:p w:rsidR="003C0E63" w:rsidRDefault="003C0E63">
            <w:pPr>
              <w:ind w:right="-162"/>
              <w:rPr>
                <w:sz w:val="22"/>
              </w:rPr>
            </w:pPr>
          </w:p>
          <w:p w:rsidR="003C0E63" w:rsidRDefault="003C0E63">
            <w:pPr>
              <w:ind w:right="-162"/>
              <w:rPr>
                <w:sz w:val="22"/>
              </w:rPr>
            </w:pPr>
            <w:r>
              <w:rPr>
                <w:sz w:val="22"/>
              </w:rPr>
              <w:sym w:font="Wingdings" w:char="F0D8"/>
            </w:r>
            <w:r>
              <w:rPr>
                <w:sz w:val="22"/>
              </w:rPr>
              <w:t xml:space="preserve">  There are regular meetings of the GT and </w:t>
            </w:r>
          </w:p>
          <w:p w:rsidR="003C0E63" w:rsidRDefault="003C0E63">
            <w:pPr>
              <w:ind w:left="347" w:right="-162"/>
              <w:rPr>
                <w:sz w:val="22"/>
              </w:rPr>
            </w:pPr>
            <w:r>
              <w:rPr>
                <w:sz w:val="22"/>
              </w:rPr>
              <w:t xml:space="preserve">there is on-going communication about </w:t>
            </w:r>
          </w:p>
          <w:p w:rsidR="003C0E63" w:rsidRDefault="003C0E63">
            <w:pPr>
              <w:ind w:left="347" w:right="-162"/>
              <w:rPr>
                <w:sz w:val="22"/>
              </w:rPr>
            </w:pPr>
            <w:r>
              <w:rPr>
                <w:sz w:val="22"/>
              </w:rPr>
              <w:t>program activities.</w:t>
            </w:r>
          </w:p>
          <w:p w:rsidR="003C0E63" w:rsidRDefault="003C0E63">
            <w:pPr>
              <w:ind w:right="-162"/>
              <w:rPr>
                <w:sz w:val="22"/>
              </w:rPr>
            </w:pPr>
          </w:p>
          <w:p w:rsidR="003C0E63" w:rsidRDefault="003C0E63">
            <w:pPr>
              <w:tabs>
                <w:tab w:val="left" w:pos="257"/>
              </w:tabs>
              <w:ind w:left="347" w:right="-162" w:hanging="347"/>
              <w:rPr>
                <w:sz w:val="22"/>
              </w:rPr>
            </w:pPr>
            <w:r>
              <w:rPr>
                <w:sz w:val="22"/>
              </w:rPr>
              <w:sym w:font="Wingdings" w:char="F0D8"/>
            </w:r>
            <w:r>
              <w:rPr>
                <w:sz w:val="22"/>
              </w:rPr>
              <w:t xml:space="preserve">  The GT is working to establish full authority  to implement program goals and policies.</w:t>
            </w:r>
          </w:p>
          <w:p w:rsidR="003C0E63" w:rsidRDefault="003C0E63">
            <w:pPr>
              <w:ind w:right="-162"/>
              <w:rPr>
                <w:sz w:val="22"/>
              </w:rPr>
            </w:pPr>
          </w:p>
          <w:p w:rsidR="003C0E63" w:rsidRDefault="003C0E63">
            <w:pPr>
              <w:ind w:right="-162"/>
              <w:rPr>
                <w:sz w:val="22"/>
              </w:rPr>
            </w:pPr>
            <w:r>
              <w:rPr>
                <w:sz w:val="22"/>
              </w:rPr>
              <w:sym w:font="Wingdings" w:char="F0D8"/>
            </w:r>
            <w:r>
              <w:rPr>
                <w:sz w:val="22"/>
              </w:rPr>
              <w:t xml:space="preserve">  There is more than one student </w:t>
            </w:r>
          </w:p>
          <w:p w:rsidR="003C0E63" w:rsidRDefault="003C0E63">
            <w:pPr>
              <w:ind w:left="257" w:right="-162"/>
              <w:rPr>
                <w:sz w:val="22"/>
              </w:rPr>
            </w:pPr>
            <w:r>
              <w:rPr>
                <w:sz w:val="22"/>
              </w:rPr>
              <w:t xml:space="preserve">representative on the GT.  Representatives </w:t>
            </w:r>
          </w:p>
          <w:p w:rsidR="003C0E63" w:rsidRDefault="003C0E63">
            <w:pPr>
              <w:ind w:left="257" w:right="-162"/>
              <w:rPr>
                <w:sz w:val="22"/>
              </w:rPr>
            </w:pPr>
            <w:r>
              <w:rPr>
                <w:sz w:val="22"/>
              </w:rPr>
              <w:t xml:space="preserve">are given opportunities to stay in touch with all classes/students. </w:t>
            </w:r>
          </w:p>
        </w:tc>
        <w:tc>
          <w:tcPr>
            <w:tcW w:w="5670" w:type="dxa"/>
            <w:tcBorders>
              <w:top w:val="double" w:sz="4" w:space="0" w:color="auto"/>
              <w:left w:val="single" w:sz="4" w:space="0" w:color="auto"/>
              <w:bottom w:val="single" w:sz="4" w:space="0" w:color="auto"/>
              <w:right w:val="single" w:sz="4" w:space="0" w:color="auto"/>
            </w:tcBorders>
          </w:tcPr>
          <w:p w:rsidR="003C0E63" w:rsidRDefault="003C0E63">
            <w:pPr>
              <w:spacing w:before="120"/>
              <w:ind w:left="346" w:right="-158" w:hanging="346"/>
              <w:rPr>
                <w:sz w:val="22"/>
              </w:rPr>
            </w:pPr>
            <w:r>
              <w:rPr>
                <w:sz w:val="22"/>
              </w:rPr>
              <w:sym w:font="Wingdings" w:char="F0D8"/>
            </w:r>
            <w:r>
              <w:rPr>
                <w:sz w:val="22"/>
              </w:rPr>
              <w:t xml:space="preserve">  All stakeholders can access meetings and participate consistently on the GT.  Policies are in place that remove barriers to employee participation.  All stakeholder representatives participate in more than 75% of </w:t>
            </w:r>
          </w:p>
          <w:p w:rsidR="003C0E63" w:rsidRDefault="003C0E63">
            <w:pPr>
              <w:ind w:left="342" w:right="-162" w:hanging="342"/>
              <w:rPr>
                <w:sz w:val="22"/>
              </w:rPr>
            </w:pPr>
            <w:r>
              <w:rPr>
                <w:sz w:val="22"/>
              </w:rPr>
              <w:t xml:space="preserve">      governance activities.</w:t>
            </w:r>
          </w:p>
          <w:p w:rsidR="003C0E63" w:rsidRDefault="003C0E63">
            <w:pPr>
              <w:ind w:right="-162"/>
              <w:rPr>
                <w:sz w:val="22"/>
              </w:rPr>
            </w:pPr>
          </w:p>
          <w:p w:rsidR="003C0E63" w:rsidRDefault="003C0E63">
            <w:pPr>
              <w:ind w:left="342" w:right="-162" w:hanging="342"/>
              <w:rPr>
                <w:sz w:val="22"/>
              </w:rPr>
            </w:pPr>
            <w:r>
              <w:rPr>
                <w:sz w:val="22"/>
              </w:rPr>
              <w:sym w:font="Wingdings" w:char="F0D8"/>
            </w:r>
            <w:r>
              <w:rPr>
                <w:sz w:val="22"/>
              </w:rPr>
              <w:t xml:space="preserve">  GT has established legitimacy and the support of all stakeholders.</w:t>
            </w:r>
          </w:p>
          <w:p w:rsidR="003C0E63" w:rsidRDefault="003C0E63">
            <w:pPr>
              <w:ind w:right="-162"/>
              <w:rPr>
                <w:sz w:val="22"/>
              </w:rPr>
            </w:pPr>
          </w:p>
          <w:p w:rsidR="003C0E63" w:rsidRDefault="003C0E63">
            <w:pPr>
              <w:ind w:left="342" w:right="-162" w:hanging="342"/>
              <w:rPr>
                <w:sz w:val="22"/>
              </w:rPr>
            </w:pPr>
            <w:r>
              <w:rPr>
                <w:sz w:val="22"/>
              </w:rPr>
              <w:sym w:font="Wingdings" w:char="F0D8"/>
            </w:r>
            <w:r>
              <w:rPr>
                <w:sz w:val="22"/>
              </w:rPr>
              <w:t xml:space="preserve">  There are regular, facilitated meetings of the GT and on-going communication about program and governance activities.</w:t>
            </w:r>
          </w:p>
          <w:p w:rsidR="003C0E63" w:rsidRDefault="003C0E63">
            <w:pPr>
              <w:ind w:right="-162"/>
              <w:rPr>
                <w:sz w:val="22"/>
              </w:rPr>
            </w:pPr>
          </w:p>
          <w:p w:rsidR="003C0E63" w:rsidRDefault="003C0E63">
            <w:pPr>
              <w:ind w:left="342" w:right="-162" w:hanging="342"/>
              <w:rPr>
                <w:sz w:val="22"/>
              </w:rPr>
            </w:pPr>
            <w:r>
              <w:rPr>
                <w:sz w:val="22"/>
              </w:rPr>
              <w:sym w:font="Wingdings" w:char="F0D8"/>
            </w:r>
            <w:r>
              <w:rPr>
                <w:sz w:val="22"/>
              </w:rPr>
              <w:t xml:space="preserve">  The GT has full authority to develop and implement program goals and policies and to direct practices.</w:t>
            </w:r>
          </w:p>
          <w:p w:rsidR="003C0E63" w:rsidRDefault="003C0E63">
            <w:pPr>
              <w:ind w:right="-162"/>
              <w:rPr>
                <w:sz w:val="22"/>
              </w:rPr>
            </w:pPr>
          </w:p>
          <w:p w:rsidR="003C0E63" w:rsidRDefault="003C0E63">
            <w:pPr>
              <w:ind w:left="342" w:right="-162" w:hanging="342"/>
              <w:rPr>
                <w:sz w:val="22"/>
              </w:rPr>
            </w:pPr>
            <w:r>
              <w:rPr>
                <w:sz w:val="22"/>
              </w:rPr>
              <w:sym w:font="Wingdings" w:char="F0D8"/>
            </w:r>
            <w:r>
              <w:rPr>
                <w:sz w:val="22"/>
              </w:rPr>
              <w:t xml:space="preserve">  There are regular (class) meetings for students to articulate needs and prepare their representatives to participate in </w:t>
            </w:r>
          </w:p>
          <w:p w:rsidR="003C0E63" w:rsidRDefault="003C0E63">
            <w:pPr>
              <w:ind w:left="342" w:right="-162" w:hanging="342"/>
              <w:rPr>
                <w:sz w:val="22"/>
              </w:rPr>
            </w:pPr>
            <w:r>
              <w:rPr>
                <w:sz w:val="22"/>
              </w:rPr>
              <w:t xml:space="preserve">      GT meetings.  There is a student representative from every class.</w:t>
            </w:r>
          </w:p>
        </w:tc>
      </w:tr>
    </w:tbl>
    <w:p w:rsidR="003C0E63" w:rsidRDefault="003C0E63">
      <w:pPr>
        <w:ind w:right="-162"/>
        <w:rPr>
          <w:b/>
          <w:sz w:val="22"/>
        </w:rPr>
        <w:sectPr w:rsidR="003C0E63">
          <w:pgSz w:w="15840" w:h="12240" w:orient="landscape" w:code="1"/>
          <w:pgMar w:top="576" w:right="720" w:bottom="576" w:left="720" w:header="720" w:footer="720" w:gutter="0"/>
          <w:cols w:space="720"/>
        </w:sectPr>
      </w:pPr>
    </w:p>
    <w:p w:rsidR="003C0E63" w:rsidRDefault="003C0E63">
      <w:pPr>
        <w:ind w:right="-162"/>
        <w:rPr>
          <w:b/>
          <w:sz w:val="22"/>
        </w:rPr>
      </w:pPr>
    </w:p>
    <w:tbl>
      <w:tblPr>
        <w:tblW w:w="0" w:type="auto"/>
        <w:tblInd w:w="108" w:type="dxa"/>
        <w:tblLayout w:type="fixed"/>
        <w:tblLook w:val="0000"/>
      </w:tblPr>
      <w:tblGrid>
        <w:gridCol w:w="4320"/>
        <w:gridCol w:w="4368"/>
        <w:gridCol w:w="5712"/>
      </w:tblGrid>
      <w:tr w:rsidR="003C0E63">
        <w:tc>
          <w:tcPr>
            <w:tcW w:w="14400" w:type="dxa"/>
            <w:gridSpan w:val="3"/>
            <w:tcBorders>
              <w:top w:val="single" w:sz="4" w:space="0" w:color="auto"/>
              <w:left w:val="single" w:sz="4" w:space="0" w:color="auto"/>
              <w:bottom w:val="single" w:sz="4" w:space="0" w:color="auto"/>
              <w:right w:val="single" w:sz="4" w:space="0" w:color="auto"/>
            </w:tcBorders>
          </w:tcPr>
          <w:p w:rsidR="003C0E63" w:rsidRDefault="003C0E63">
            <w:pPr>
              <w:pStyle w:val="Heading2"/>
              <w:spacing w:before="60" w:after="60"/>
              <w:ind w:left="1426" w:right="-158" w:hanging="1426"/>
              <w:jc w:val="left"/>
              <w:rPr>
                <w:sz w:val="22"/>
              </w:rPr>
            </w:pPr>
            <w:r>
              <w:rPr>
                <w:sz w:val="22"/>
              </w:rPr>
              <w:t>Standard #2:</w:t>
            </w:r>
            <w:r>
              <w:rPr>
                <w:b w:val="0"/>
                <w:sz w:val="22"/>
              </w:rPr>
              <w:t xml:space="preserve">   There are</w:t>
            </w:r>
            <w:r>
              <w:rPr>
                <w:sz w:val="22"/>
              </w:rPr>
              <w:t xml:space="preserve"> </w:t>
            </w:r>
            <w:r>
              <w:rPr>
                <w:b w:val="0"/>
                <w:sz w:val="22"/>
              </w:rPr>
              <w:t>policies and procedures in place to ensure that the GT functions effectively, makes informed decisions, and maintains a supportive learning environment.</w:t>
            </w:r>
          </w:p>
        </w:tc>
      </w:tr>
      <w:tr w:rsidR="003C0E63">
        <w:tc>
          <w:tcPr>
            <w:tcW w:w="4320" w:type="dxa"/>
            <w:tcBorders>
              <w:top w:val="single" w:sz="4" w:space="0" w:color="auto"/>
              <w:left w:val="single" w:sz="4" w:space="0" w:color="auto"/>
              <w:bottom w:val="double" w:sz="4" w:space="0" w:color="auto"/>
              <w:right w:val="single" w:sz="4" w:space="0" w:color="auto"/>
            </w:tcBorders>
          </w:tcPr>
          <w:p w:rsidR="003C0E63" w:rsidRDefault="003C0E63">
            <w:pPr>
              <w:pStyle w:val="Heading2"/>
              <w:spacing w:before="60" w:after="60"/>
              <w:ind w:right="-158"/>
              <w:rPr>
                <w:sz w:val="22"/>
              </w:rPr>
            </w:pPr>
            <w:r>
              <w:rPr>
                <w:sz w:val="22"/>
              </w:rPr>
              <w:t>Basic</w:t>
            </w:r>
          </w:p>
        </w:tc>
        <w:tc>
          <w:tcPr>
            <w:tcW w:w="4368" w:type="dxa"/>
            <w:tcBorders>
              <w:top w:val="single" w:sz="4" w:space="0" w:color="auto"/>
              <w:left w:val="single" w:sz="4" w:space="0" w:color="auto"/>
              <w:bottom w:val="double" w:sz="4" w:space="0" w:color="auto"/>
              <w:right w:val="single" w:sz="4" w:space="0" w:color="auto"/>
            </w:tcBorders>
          </w:tcPr>
          <w:p w:rsidR="003C0E63" w:rsidRDefault="003C0E63">
            <w:pPr>
              <w:pStyle w:val="Heading2"/>
              <w:spacing w:before="60" w:after="60"/>
              <w:ind w:right="-158"/>
              <w:rPr>
                <w:sz w:val="22"/>
              </w:rPr>
            </w:pPr>
            <w:r>
              <w:rPr>
                <w:sz w:val="22"/>
              </w:rPr>
              <w:t>Developing</w:t>
            </w:r>
          </w:p>
        </w:tc>
        <w:tc>
          <w:tcPr>
            <w:tcW w:w="5712" w:type="dxa"/>
            <w:tcBorders>
              <w:top w:val="single" w:sz="4" w:space="0" w:color="auto"/>
              <w:left w:val="single" w:sz="4" w:space="0" w:color="auto"/>
              <w:bottom w:val="double" w:sz="4" w:space="0" w:color="auto"/>
              <w:right w:val="single" w:sz="4" w:space="0" w:color="auto"/>
            </w:tcBorders>
          </w:tcPr>
          <w:p w:rsidR="003C0E63" w:rsidRDefault="003C0E63">
            <w:pPr>
              <w:spacing w:before="60" w:after="60"/>
              <w:ind w:right="-158"/>
              <w:jc w:val="center"/>
              <w:rPr>
                <w:b/>
                <w:sz w:val="22"/>
              </w:rPr>
            </w:pPr>
            <w:r>
              <w:rPr>
                <w:b/>
                <w:sz w:val="22"/>
              </w:rPr>
              <w:t>Excellent</w:t>
            </w:r>
          </w:p>
        </w:tc>
      </w:tr>
      <w:tr w:rsidR="003C0E63">
        <w:trPr>
          <w:cantSplit/>
          <w:trHeight w:val="5838"/>
        </w:trPr>
        <w:tc>
          <w:tcPr>
            <w:tcW w:w="4320" w:type="dxa"/>
            <w:tcBorders>
              <w:top w:val="double" w:sz="4" w:space="0" w:color="auto"/>
              <w:left w:val="single" w:sz="4" w:space="0" w:color="auto"/>
              <w:bottom w:val="single" w:sz="4" w:space="0" w:color="auto"/>
              <w:right w:val="single" w:sz="4" w:space="0" w:color="auto"/>
            </w:tcBorders>
          </w:tcPr>
          <w:p w:rsidR="003C0E63" w:rsidRDefault="003C0E63">
            <w:pPr>
              <w:tabs>
                <w:tab w:val="left" w:pos="4308"/>
                <w:tab w:val="left" w:pos="8124"/>
                <w:tab w:val="right" w:pos="13680"/>
              </w:tabs>
              <w:spacing w:before="120"/>
              <w:ind w:left="346" w:right="-158" w:hanging="346"/>
              <w:rPr>
                <w:sz w:val="22"/>
              </w:rPr>
            </w:pPr>
            <w:r>
              <w:rPr>
                <w:sz w:val="22"/>
              </w:rPr>
              <w:sym w:font="Wingdings" w:char="F0D8"/>
            </w:r>
            <w:r>
              <w:rPr>
                <w:sz w:val="22"/>
              </w:rPr>
              <w:t xml:space="preserve">   Roles and responsibilities are outlined for piloting.</w:t>
            </w:r>
          </w:p>
          <w:p w:rsidR="003C0E63" w:rsidRDefault="003C0E63">
            <w:pPr>
              <w:tabs>
                <w:tab w:val="left" w:pos="4308"/>
                <w:tab w:val="left" w:pos="8124"/>
                <w:tab w:val="right" w:pos="13680"/>
              </w:tabs>
              <w:ind w:right="-162"/>
              <w:rPr>
                <w:sz w:val="22"/>
              </w:rPr>
            </w:pPr>
          </w:p>
          <w:p w:rsidR="003C0E63" w:rsidRDefault="003C0E63">
            <w:pPr>
              <w:tabs>
                <w:tab w:val="left" w:pos="4308"/>
                <w:tab w:val="left" w:pos="8124"/>
                <w:tab w:val="right" w:pos="13680"/>
              </w:tabs>
              <w:ind w:left="342" w:right="-162" w:hanging="342"/>
              <w:rPr>
                <w:sz w:val="22"/>
              </w:rPr>
            </w:pPr>
            <w:r>
              <w:rPr>
                <w:sz w:val="22"/>
              </w:rPr>
              <w:sym w:font="Wingdings" w:char="F0D8"/>
            </w:r>
            <w:r>
              <w:rPr>
                <w:sz w:val="22"/>
              </w:rPr>
              <w:t xml:space="preserve">   The GT is informed by the stakeholders' workplace needs, strengths, goals and resources, and principles of adult </w:t>
            </w:r>
          </w:p>
          <w:p w:rsidR="003C0E63" w:rsidRDefault="003C0E63">
            <w:pPr>
              <w:tabs>
                <w:tab w:val="left" w:pos="4308"/>
                <w:tab w:val="left" w:pos="8124"/>
                <w:tab w:val="right" w:pos="13680"/>
              </w:tabs>
              <w:ind w:left="342" w:right="-162" w:hanging="342"/>
              <w:rPr>
                <w:sz w:val="22"/>
              </w:rPr>
            </w:pPr>
            <w:r>
              <w:rPr>
                <w:sz w:val="22"/>
              </w:rPr>
              <w:t xml:space="preserve">      education.</w:t>
            </w:r>
          </w:p>
          <w:p w:rsidR="003C0E63" w:rsidRDefault="003C0E63">
            <w:pPr>
              <w:tabs>
                <w:tab w:val="left" w:pos="4308"/>
                <w:tab w:val="left" w:pos="8124"/>
                <w:tab w:val="right" w:pos="13680"/>
              </w:tabs>
              <w:ind w:right="-162"/>
              <w:rPr>
                <w:sz w:val="22"/>
              </w:rPr>
            </w:pPr>
            <w:r>
              <w:rPr>
                <w:sz w:val="22"/>
              </w:rPr>
              <w:t xml:space="preserve"> </w:t>
            </w:r>
          </w:p>
          <w:p w:rsidR="003C0E63" w:rsidRDefault="003C0E63">
            <w:pPr>
              <w:tabs>
                <w:tab w:val="left" w:pos="137"/>
                <w:tab w:val="left" w:pos="3933"/>
                <w:tab w:val="right" w:pos="13680"/>
              </w:tabs>
              <w:ind w:right="-162"/>
              <w:rPr>
                <w:sz w:val="22"/>
              </w:rPr>
            </w:pPr>
            <w:r>
              <w:rPr>
                <w:sz w:val="22"/>
              </w:rPr>
              <w:sym w:font="Wingdings" w:char="F0D8"/>
            </w:r>
            <w:r>
              <w:rPr>
                <w:sz w:val="22"/>
              </w:rPr>
              <w:t xml:space="preserve">   The GT defines goals and expectations for </w:t>
            </w:r>
          </w:p>
          <w:p w:rsidR="003C0E63" w:rsidRDefault="003C0E63">
            <w:pPr>
              <w:tabs>
                <w:tab w:val="left" w:pos="137"/>
                <w:tab w:val="left" w:pos="3933"/>
                <w:tab w:val="right" w:pos="13680"/>
              </w:tabs>
              <w:ind w:left="252" w:right="-162"/>
              <w:rPr>
                <w:sz w:val="22"/>
              </w:rPr>
            </w:pPr>
            <w:r>
              <w:rPr>
                <w:sz w:val="22"/>
              </w:rPr>
              <w:t xml:space="preserve"> the program. </w:t>
            </w:r>
          </w:p>
          <w:p w:rsidR="003C0E63" w:rsidRDefault="003C0E63">
            <w:pPr>
              <w:tabs>
                <w:tab w:val="left" w:pos="137"/>
                <w:tab w:val="left" w:pos="3933"/>
                <w:tab w:val="right" w:pos="13680"/>
              </w:tabs>
              <w:ind w:right="-162"/>
              <w:rPr>
                <w:sz w:val="22"/>
              </w:rPr>
            </w:pPr>
          </w:p>
          <w:p w:rsidR="003C0E63" w:rsidRDefault="003C0E63">
            <w:pPr>
              <w:ind w:left="342" w:right="-162" w:hanging="342"/>
              <w:rPr>
                <w:sz w:val="22"/>
              </w:rPr>
            </w:pPr>
            <w:r>
              <w:rPr>
                <w:sz w:val="22"/>
              </w:rPr>
              <w:sym w:font="Wingdings" w:char="F0D8"/>
            </w:r>
            <w:r>
              <w:rPr>
                <w:sz w:val="22"/>
              </w:rPr>
              <w:tab/>
              <w:t xml:space="preserve">Learner needs, strengths, and goals are assessed; there is limited assessment of   workplace needs. </w:t>
            </w:r>
          </w:p>
        </w:tc>
        <w:tc>
          <w:tcPr>
            <w:tcW w:w="4368" w:type="dxa"/>
            <w:tcBorders>
              <w:top w:val="double" w:sz="4" w:space="0" w:color="auto"/>
              <w:left w:val="single" w:sz="4" w:space="0" w:color="auto"/>
              <w:bottom w:val="single" w:sz="4" w:space="0" w:color="auto"/>
              <w:right w:val="single" w:sz="4" w:space="0" w:color="auto"/>
            </w:tcBorders>
          </w:tcPr>
          <w:p w:rsidR="003C0E63" w:rsidRDefault="003C0E63">
            <w:pPr>
              <w:tabs>
                <w:tab w:val="left" w:pos="4308"/>
                <w:tab w:val="left" w:pos="8124"/>
                <w:tab w:val="right" w:pos="13680"/>
              </w:tabs>
              <w:spacing w:before="120"/>
              <w:ind w:right="-158"/>
              <w:rPr>
                <w:sz w:val="22"/>
              </w:rPr>
            </w:pPr>
            <w:r>
              <w:rPr>
                <w:sz w:val="22"/>
              </w:rPr>
              <w:sym w:font="Wingdings" w:char="F0D8"/>
            </w:r>
            <w:r>
              <w:rPr>
                <w:sz w:val="22"/>
              </w:rPr>
              <w:t xml:space="preserve">   Roles and responsibilities are further </w:t>
            </w:r>
          </w:p>
          <w:p w:rsidR="003C0E63" w:rsidRDefault="003C0E63">
            <w:pPr>
              <w:tabs>
                <w:tab w:val="left" w:pos="4308"/>
                <w:tab w:val="left" w:pos="8124"/>
                <w:tab w:val="right" w:pos="13680"/>
              </w:tabs>
              <w:ind w:right="-162"/>
              <w:rPr>
                <w:sz w:val="22"/>
              </w:rPr>
            </w:pPr>
            <w:r>
              <w:rPr>
                <w:sz w:val="22"/>
              </w:rPr>
              <w:t xml:space="preserve">      defined.</w:t>
            </w:r>
          </w:p>
          <w:p w:rsidR="003C0E63" w:rsidRDefault="003C0E63">
            <w:pPr>
              <w:tabs>
                <w:tab w:val="left" w:pos="4308"/>
                <w:tab w:val="left" w:pos="8124"/>
                <w:tab w:val="right" w:pos="13680"/>
              </w:tabs>
              <w:ind w:right="-162"/>
              <w:rPr>
                <w:sz w:val="22"/>
              </w:rPr>
            </w:pPr>
          </w:p>
          <w:p w:rsidR="003C0E63" w:rsidRDefault="003C0E63">
            <w:pPr>
              <w:tabs>
                <w:tab w:val="left" w:pos="4308"/>
                <w:tab w:val="left" w:pos="8124"/>
                <w:tab w:val="right" w:pos="13680"/>
              </w:tabs>
              <w:ind w:left="347" w:right="-162" w:hanging="347"/>
              <w:rPr>
                <w:sz w:val="22"/>
              </w:rPr>
            </w:pPr>
            <w:r>
              <w:rPr>
                <w:sz w:val="22"/>
              </w:rPr>
              <w:sym w:font="Wingdings" w:char="F0D8"/>
            </w:r>
            <w:r>
              <w:rPr>
                <w:sz w:val="22"/>
              </w:rPr>
              <w:t xml:space="preserve">   The GT is informed by the stakeholders' workplace needs, strengths, goals and resources, and principles of adult </w:t>
            </w:r>
          </w:p>
          <w:p w:rsidR="003C0E63" w:rsidRDefault="003C0E63">
            <w:pPr>
              <w:tabs>
                <w:tab w:val="left" w:pos="4308"/>
                <w:tab w:val="left" w:pos="8124"/>
                <w:tab w:val="right" w:pos="13680"/>
              </w:tabs>
              <w:ind w:left="347" w:right="-162" w:hanging="347"/>
              <w:rPr>
                <w:sz w:val="22"/>
              </w:rPr>
            </w:pPr>
            <w:r>
              <w:rPr>
                <w:sz w:val="22"/>
              </w:rPr>
              <w:t xml:space="preserve">      education.</w:t>
            </w:r>
          </w:p>
          <w:p w:rsidR="003C0E63" w:rsidRDefault="003C0E63">
            <w:pPr>
              <w:tabs>
                <w:tab w:val="left" w:pos="4308"/>
                <w:tab w:val="left" w:pos="8124"/>
                <w:tab w:val="right" w:pos="13680"/>
              </w:tabs>
              <w:ind w:right="-162"/>
              <w:rPr>
                <w:sz w:val="22"/>
              </w:rPr>
            </w:pPr>
          </w:p>
          <w:p w:rsidR="003C0E63" w:rsidRDefault="003C0E63">
            <w:pPr>
              <w:tabs>
                <w:tab w:val="left" w:pos="4308"/>
                <w:tab w:val="left" w:pos="8124"/>
                <w:tab w:val="right" w:pos="13680"/>
              </w:tabs>
              <w:ind w:left="257" w:right="-162" w:hanging="257"/>
              <w:rPr>
                <w:sz w:val="22"/>
              </w:rPr>
            </w:pPr>
            <w:r>
              <w:rPr>
                <w:sz w:val="22"/>
              </w:rPr>
              <w:sym w:font="Wingdings" w:char="F0D8"/>
            </w:r>
            <w:r>
              <w:rPr>
                <w:sz w:val="22"/>
              </w:rPr>
              <w:t xml:space="preserve">  The GT defines goals and expectations for the program and is beginning the process of identifying how the program can align with long-term goals of stakeholders.  There is recognition that the GT and class have potentially competing but legitimate goals.</w:t>
            </w:r>
            <w:r>
              <w:rPr>
                <w:sz w:val="22"/>
              </w:rPr>
              <w:tab/>
            </w:r>
            <w:r>
              <w:rPr>
                <w:sz w:val="22"/>
              </w:rPr>
              <w:tab/>
            </w:r>
            <w:r>
              <w:rPr>
                <w:sz w:val="22"/>
              </w:rPr>
              <w:noBreakHyphen/>
              <w:t xml:space="preserve"> GT defines clearly</w:t>
            </w:r>
            <w:r>
              <w:rPr>
                <w:sz w:val="22"/>
              </w:rPr>
              <w:noBreakHyphen/>
              <w:t>articulated goals and expectations for the program</w:t>
            </w:r>
          </w:p>
          <w:p w:rsidR="003C0E63" w:rsidRDefault="003C0E63">
            <w:pPr>
              <w:ind w:right="-162"/>
              <w:rPr>
                <w:sz w:val="22"/>
              </w:rPr>
            </w:pPr>
          </w:p>
          <w:p w:rsidR="003C0E63" w:rsidRDefault="003C0E63">
            <w:pPr>
              <w:ind w:left="257" w:right="-162" w:hanging="257"/>
              <w:rPr>
                <w:sz w:val="22"/>
              </w:rPr>
            </w:pPr>
            <w:r>
              <w:rPr>
                <w:sz w:val="22"/>
              </w:rPr>
              <w:sym w:font="Wingdings" w:char="F0D8"/>
            </w:r>
            <w:r>
              <w:rPr>
                <w:sz w:val="22"/>
              </w:rPr>
              <w:t xml:space="preserve">  Learner needs, strengths, and goals are assessed. The program begins to research </w:t>
            </w:r>
          </w:p>
          <w:p w:rsidR="003C0E63" w:rsidRDefault="003C0E63">
            <w:pPr>
              <w:ind w:left="257" w:right="-162" w:hanging="257"/>
              <w:rPr>
                <w:sz w:val="22"/>
              </w:rPr>
            </w:pPr>
            <w:r>
              <w:rPr>
                <w:sz w:val="22"/>
              </w:rPr>
              <w:t xml:space="preserve">     the workplace to better understand the work context.  </w:t>
            </w:r>
          </w:p>
        </w:tc>
        <w:tc>
          <w:tcPr>
            <w:tcW w:w="5712" w:type="dxa"/>
            <w:tcBorders>
              <w:top w:val="double" w:sz="4" w:space="0" w:color="auto"/>
              <w:left w:val="single" w:sz="4" w:space="0" w:color="auto"/>
              <w:bottom w:val="single" w:sz="4" w:space="0" w:color="auto"/>
              <w:right w:val="single" w:sz="4" w:space="0" w:color="auto"/>
            </w:tcBorders>
          </w:tcPr>
          <w:p w:rsidR="003C0E63" w:rsidRDefault="003C0E63">
            <w:pPr>
              <w:spacing w:before="120"/>
              <w:ind w:left="288" w:right="-158" w:hanging="288"/>
              <w:rPr>
                <w:sz w:val="22"/>
              </w:rPr>
            </w:pPr>
            <w:r>
              <w:rPr>
                <w:sz w:val="22"/>
              </w:rPr>
              <w:sym w:font="Wingdings" w:char="F0D8"/>
            </w:r>
            <w:r>
              <w:rPr>
                <w:sz w:val="22"/>
              </w:rPr>
              <w:t xml:space="preserve">  There are standardized procedures for governing and a </w:t>
            </w:r>
          </w:p>
          <w:p w:rsidR="003C0E63" w:rsidRDefault="003C0E63">
            <w:pPr>
              <w:ind w:left="294" w:right="-162" w:hanging="294"/>
              <w:rPr>
                <w:sz w:val="22"/>
              </w:rPr>
            </w:pPr>
            <w:r>
              <w:rPr>
                <w:sz w:val="22"/>
              </w:rPr>
              <w:t xml:space="preserve">     clear decision-making process.  Roles and responsibilities are clear; policies and procedures are documented</w:t>
            </w:r>
            <w:r>
              <w:rPr>
                <w:sz w:val="22"/>
              </w:rPr>
              <w:softHyphen/>
              <w:t>.</w:t>
            </w:r>
          </w:p>
          <w:p w:rsidR="003C0E63" w:rsidRDefault="003C0E63">
            <w:pPr>
              <w:ind w:right="-162"/>
              <w:rPr>
                <w:sz w:val="22"/>
              </w:rPr>
            </w:pPr>
          </w:p>
          <w:p w:rsidR="003C0E63" w:rsidRDefault="003C0E63">
            <w:pPr>
              <w:ind w:left="294" w:right="-162" w:hanging="294"/>
              <w:rPr>
                <w:sz w:val="22"/>
              </w:rPr>
            </w:pPr>
            <w:r>
              <w:rPr>
                <w:sz w:val="22"/>
              </w:rPr>
              <w:sym w:font="Wingdings" w:char="F0D8"/>
            </w:r>
            <w:r>
              <w:rPr>
                <w:sz w:val="22"/>
              </w:rPr>
              <w:t xml:space="preserve">  The GT is informed by the stakeholders’ workplace needs and strengths, resources, demographics, principles of adult education, and trends in the workplace/industry.</w:t>
            </w:r>
          </w:p>
          <w:p w:rsidR="003C0E63" w:rsidRDefault="003C0E63">
            <w:pPr>
              <w:ind w:right="-162"/>
              <w:rPr>
                <w:sz w:val="22"/>
              </w:rPr>
            </w:pPr>
          </w:p>
          <w:p w:rsidR="003C0E63" w:rsidRDefault="003C0E63">
            <w:pPr>
              <w:ind w:left="294" w:right="-162" w:hanging="294"/>
              <w:rPr>
                <w:sz w:val="22"/>
              </w:rPr>
            </w:pPr>
            <w:r>
              <w:rPr>
                <w:sz w:val="22"/>
              </w:rPr>
              <w:sym w:font="Wingdings" w:char="F0D8"/>
            </w:r>
            <w:r>
              <w:rPr>
                <w:sz w:val="22"/>
              </w:rPr>
              <w:t xml:space="preserve">  The GT defines clearly-articulated goals and expectations for the program which are aligned with the long-and short-term goals of all stakeholders and which are used to </w:t>
            </w:r>
          </w:p>
          <w:p w:rsidR="003C0E63" w:rsidRDefault="003C0E63">
            <w:pPr>
              <w:ind w:left="294" w:right="-162" w:hanging="294"/>
              <w:rPr>
                <w:sz w:val="22"/>
              </w:rPr>
            </w:pPr>
            <w:r>
              <w:rPr>
                <w:sz w:val="22"/>
              </w:rPr>
              <w:t xml:space="preserve">     develop an action plan.  There is a process in place to integrate GT goals and class-defined goals.</w:t>
            </w:r>
          </w:p>
          <w:p w:rsidR="003C0E63" w:rsidRDefault="003C0E63">
            <w:pPr>
              <w:ind w:right="-162"/>
              <w:rPr>
                <w:sz w:val="22"/>
              </w:rPr>
            </w:pPr>
          </w:p>
          <w:p w:rsidR="003C0E63" w:rsidRDefault="003C0E63">
            <w:pPr>
              <w:ind w:left="294" w:right="-162" w:hanging="294"/>
              <w:rPr>
                <w:sz w:val="22"/>
              </w:rPr>
            </w:pPr>
            <w:r>
              <w:rPr>
                <w:sz w:val="22"/>
              </w:rPr>
              <w:sym w:font="Wingdings" w:char="F0D8"/>
            </w:r>
            <w:r>
              <w:rPr>
                <w:sz w:val="22"/>
              </w:rPr>
              <w:t xml:space="preserve">  The GT uses evaluation data that is relevant to program goals, reliable, accessible, and regularly updated to </w:t>
            </w:r>
          </w:p>
          <w:p w:rsidR="003C0E63" w:rsidRDefault="003C0E63">
            <w:pPr>
              <w:ind w:left="294" w:right="-162" w:hanging="294"/>
              <w:rPr>
                <w:sz w:val="22"/>
              </w:rPr>
            </w:pPr>
            <w:r>
              <w:rPr>
                <w:sz w:val="22"/>
              </w:rPr>
              <w:t xml:space="preserve">     evaluate and revise program goals and practices.  The GT responds flexibly to changing circumstances. </w:t>
            </w:r>
          </w:p>
          <w:p w:rsidR="003C0E63" w:rsidRDefault="003C0E63">
            <w:pPr>
              <w:ind w:right="-162"/>
              <w:rPr>
                <w:sz w:val="22"/>
              </w:rPr>
            </w:pPr>
          </w:p>
          <w:p w:rsidR="003C0E63" w:rsidRDefault="003C0E63">
            <w:pPr>
              <w:ind w:left="294" w:right="-162" w:hanging="294"/>
              <w:rPr>
                <w:sz w:val="22"/>
              </w:rPr>
            </w:pPr>
            <w:r>
              <w:rPr>
                <w:sz w:val="22"/>
              </w:rPr>
              <w:sym w:font="Wingdings" w:char="F0D8"/>
            </w:r>
            <w:r>
              <w:rPr>
                <w:sz w:val="22"/>
              </w:rPr>
              <w:t xml:space="preserve">  There is a full Workplace Needs Assessment (WNA) of contextual, organizational and learner needs, strengths, and goals. </w:t>
            </w:r>
          </w:p>
        </w:tc>
      </w:tr>
    </w:tbl>
    <w:p w:rsidR="003C0E63" w:rsidRDefault="003C0E63"/>
    <w:tbl>
      <w:tblPr>
        <w:tblW w:w="0" w:type="auto"/>
        <w:tblInd w:w="108" w:type="dxa"/>
        <w:tblLayout w:type="fixed"/>
        <w:tblLook w:val="0000"/>
      </w:tblPr>
      <w:tblGrid>
        <w:gridCol w:w="4315"/>
        <w:gridCol w:w="4373"/>
        <w:gridCol w:w="5712"/>
      </w:tblGrid>
      <w:tr w:rsidR="003C0E63">
        <w:tc>
          <w:tcPr>
            <w:tcW w:w="14400" w:type="dxa"/>
            <w:gridSpan w:val="3"/>
            <w:tcBorders>
              <w:top w:val="single" w:sz="4" w:space="0" w:color="auto"/>
              <w:left w:val="single" w:sz="4" w:space="0" w:color="auto"/>
              <w:bottom w:val="single" w:sz="4" w:space="0" w:color="auto"/>
              <w:right w:val="single" w:sz="4" w:space="0" w:color="auto"/>
            </w:tcBorders>
          </w:tcPr>
          <w:p w:rsidR="003C0E63" w:rsidRDefault="003C0E63" w:rsidP="00E078A0">
            <w:pPr>
              <w:pStyle w:val="Heading2"/>
              <w:spacing w:before="60" w:after="60"/>
              <w:ind w:left="1339" w:right="-158" w:hanging="1339"/>
              <w:jc w:val="left"/>
              <w:rPr>
                <w:sz w:val="22"/>
              </w:rPr>
            </w:pPr>
            <w:r>
              <w:rPr>
                <w:sz w:val="22"/>
              </w:rPr>
              <w:t>Standard #3</w:t>
            </w:r>
            <w:r>
              <w:rPr>
                <w:b w:val="0"/>
                <w:sz w:val="22"/>
              </w:rPr>
              <w:t xml:space="preserve">:  </w:t>
            </w:r>
            <w:r w:rsidR="00E078A0">
              <w:rPr>
                <w:b w:val="0"/>
                <w:sz w:val="22"/>
              </w:rPr>
              <w:t>R</w:t>
            </w:r>
            <w:r>
              <w:rPr>
                <w:b w:val="0"/>
                <w:sz w:val="22"/>
              </w:rPr>
              <w:t>esources and policies support daily program operations as well as the long</w:t>
            </w:r>
            <w:r>
              <w:rPr>
                <w:b w:val="0"/>
                <w:sz w:val="22"/>
              </w:rPr>
              <w:noBreakHyphen/>
              <w:t>term institutionalization of workplace education into the workplace culture and union contract.</w:t>
            </w:r>
          </w:p>
        </w:tc>
      </w:tr>
      <w:tr w:rsidR="003C0E63">
        <w:tc>
          <w:tcPr>
            <w:tcW w:w="4315" w:type="dxa"/>
            <w:tcBorders>
              <w:top w:val="single" w:sz="4" w:space="0" w:color="auto"/>
              <w:left w:val="single" w:sz="4" w:space="0" w:color="auto"/>
              <w:bottom w:val="double" w:sz="4" w:space="0" w:color="auto"/>
              <w:right w:val="single" w:sz="4" w:space="0" w:color="auto"/>
            </w:tcBorders>
          </w:tcPr>
          <w:p w:rsidR="003C0E63" w:rsidRDefault="003C0E63">
            <w:pPr>
              <w:pStyle w:val="Heading2"/>
              <w:spacing w:before="60" w:after="60"/>
              <w:ind w:right="-158"/>
              <w:rPr>
                <w:sz w:val="22"/>
              </w:rPr>
            </w:pPr>
            <w:r>
              <w:rPr>
                <w:sz w:val="22"/>
              </w:rPr>
              <w:t>Basic</w:t>
            </w:r>
          </w:p>
        </w:tc>
        <w:tc>
          <w:tcPr>
            <w:tcW w:w="4373" w:type="dxa"/>
            <w:tcBorders>
              <w:top w:val="single" w:sz="4" w:space="0" w:color="auto"/>
              <w:left w:val="single" w:sz="4" w:space="0" w:color="auto"/>
              <w:bottom w:val="double" w:sz="4" w:space="0" w:color="auto"/>
              <w:right w:val="single" w:sz="4" w:space="0" w:color="auto"/>
            </w:tcBorders>
          </w:tcPr>
          <w:p w:rsidR="003C0E63" w:rsidRDefault="003C0E63">
            <w:pPr>
              <w:pStyle w:val="Heading2"/>
              <w:spacing w:before="60" w:after="60"/>
              <w:ind w:right="-158"/>
              <w:rPr>
                <w:sz w:val="22"/>
              </w:rPr>
            </w:pPr>
            <w:r>
              <w:rPr>
                <w:sz w:val="22"/>
              </w:rPr>
              <w:t>Developing</w:t>
            </w:r>
          </w:p>
        </w:tc>
        <w:tc>
          <w:tcPr>
            <w:tcW w:w="5712" w:type="dxa"/>
            <w:tcBorders>
              <w:top w:val="single" w:sz="4" w:space="0" w:color="auto"/>
              <w:left w:val="single" w:sz="4" w:space="0" w:color="auto"/>
              <w:bottom w:val="double" w:sz="4" w:space="0" w:color="auto"/>
              <w:right w:val="single" w:sz="4" w:space="0" w:color="auto"/>
            </w:tcBorders>
          </w:tcPr>
          <w:p w:rsidR="003C0E63" w:rsidRDefault="003C0E63">
            <w:pPr>
              <w:spacing w:before="60" w:after="60"/>
              <w:ind w:right="-158"/>
              <w:jc w:val="center"/>
              <w:rPr>
                <w:b/>
                <w:sz w:val="22"/>
              </w:rPr>
            </w:pPr>
            <w:r>
              <w:rPr>
                <w:b/>
                <w:sz w:val="22"/>
              </w:rPr>
              <w:t>Excellent</w:t>
            </w:r>
          </w:p>
        </w:tc>
      </w:tr>
      <w:tr w:rsidR="003C0E63">
        <w:trPr>
          <w:trHeight w:val="1176"/>
        </w:trPr>
        <w:tc>
          <w:tcPr>
            <w:tcW w:w="4315" w:type="dxa"/>
            <w:tcBorders>
              <w:top w:val="double" w:sz="4" w:space="0" w:color="auto"/>
              <w:left w:val="single" w:sz="4" w:space="0" w:color="auto"/>
              <w:bottom w:val="single" w:sz="4" w:space="0" w:color="auto"/>
              <w:right w:val="single" w:sz="4" w:space="0" w:color="auto"/>
            </w:tcBorders>
          </w:tcPr>
          <w:p w:rsidR="003C0E63" w:rsidRDefault="003C0E63">
            <w:pPr>
              <w:pStyle w:val="Heading2"/>
              <w:ind w:right="-162"/>
              <w:rPr>
                <w:sz w:val="22"/>
              </w:rPr>
            </w:pPr>
          </w:p>
        </w:tc>
        <w:tc>
          <w:tcPr>
            <w:tcW w:w="4373" w:type="dxa"/>
            <w:tcBorders>
              <w:top w:val="double" w:sz="4" w:space="0" w:color="auto"/>
              <w:left w:val="single" w:sz="4" w:space="0" w:color="auto"/>
              <w:bottom w:val="single" w:sz="4" w:space="0" w:color="auto"/>
              <w:right w:val="single" w:sz="4" w:space="0" w:color="auto"/>
            </w:tcBorders>
          </w:tcPr>
          <w:p w:rsidR="003C0E63" w:rsidRDefault="003C0E63">
            <w:pPr>
              <w:pStyle w:val="Heading2"/>
              <w:ind w:right="-162"/>
              <w:rPr>
                <w:sz w:val="22"/>
              </w:rPr>
            </w:pPr>
          </w:p>
        </w:tc>
        <w:tc>
          <w:tcPr>
            <w:tcW w:w="5712" w:type="dxa"/>
            <w:tcBorders>
              <w:top w:val="double" w:sz="4" w:space="0" w:color="auto"/>
              <w:left w:val="single" w:sz="4" w:space="0" w:color="auto"/>
              <w:bottom w:val="single" w:sz="4" w:space="0" w:color="auto"/>
              <w:right w:val="single" w:sz="4" w:space="0" w:color="auto"/>
            </w:tcBorders>
          </w:tcPr>
          <w:p w:rsidR="003C0E63" w:rsidRDefault="003C0E63">
            <w:pPr>
              <w:spacing w:before="120"/>
              <w:ind w:left="288" w:right="-158" w:hanging="288"/>
              <w:rPr>
                <w:b/>
                <w:sz w:val="22"/>
              </w:rPr>
            </w:pPr>
            <w:r>
              <w:rPr>
                <w:sz w:val="22"/>
              </w:rPr>
              <w:sym w:font="Wingdings" w:char="F0D8"/>
            </w:r>
            <w:r>
              <w:rPr>
                <w:sz w:val="22"/>
              </w:rPr>
              <w:t xml:space="preserve">  Resources are adequate to support a full range of student services, competitive salaries for staff, staff training, workplace needs analyses, program evaluation, and governance activities.</w:t>
            </w:r>
          </w:p>
        </w:tc>
      </w:tr>
    </w:tbl>
    <w:p w:rsidR="003C0E63" w:rsidRDefault="003C0E63">
      <w:pPr>
        <w:tabs>
          <w:tab w:val="left" w:pos="4308"/>
          <w:tab w:val="left" w:pos="8124"/>
          <w:tab w:val="right" w:pos="13680"/>
        </w:tabs>
        <w:ind w:right="-162"/>
        <w:rPr>
          <w:sz w:val="22"/>
        </w:rPr>
      </w:pPr>
    </w:p>
    <w:p w:rsidR="003C0E63" w:rsidRDefault="003C0E63">
      <w:pPr>
        <w:ind w:right="-162"/>
        <w:rPr>
          <w:sz w:val="22"/>
        </w:rPr>
      </w:pPr>
    </w:p>
    <w:p w:rsidR="003C0E63" w:rsidRDefault="003C0E63">
      <w:pPr>
        <w:ind w:right="-162"/>
        <w:rPr>
          <w:sz w:val="22"/>
        </w:rPr>
        <w:sectPr w:rsidR="003C0E63">
          <w:pgSz w:w="15840" w:h="12240" w:orient="landscape" w:code="1"/>
          <w:pgMar w:top="576" w:right="720" w:bottom="576" w:left="720" w:header="720" w:footer="720" w:gutter="0"/>
          <w:cols w:space="720"/>
        </w:sectPr>
      </w:pPr>
    </w:p>
    <w:p w:rsidR="003C0E63" w:rsidRDefault="003C0E63">
      <w:pPr>
        <w:ind w:right="-162"/>
        <w:rPr>
          <w:sz w:val="22"/>
        </w:rPr>
      </w:pPr>
    </w:p>
    <w:p w:rsidR="003C0E63" w:rsidRDefault="003C0E63">
      <w:pPr>
        <w:ind w:right="-162"/>
        <w:rPr>
          <w:sz w:val="22"/>
        </w:rPr>
      </w:pPr>
    </w:p>
    <w:p w:rsidR="003C0E63" w:rsidRDefault="003C0E63">
      <w:pPr>
        <w:pStyle w:val="Heading3"/>
        <w:ind w:right="-162"/>
        <w:rPr>
          <w:u w:val="none"/>
        </w:rPr>
      </w:pPr>
      <w:r>
        <w:rPr>
          <w:u w:val="none"/>
        </w:rPr>
        <w:t>STUDENT SERVICES</w:t>
      </w:r>
    </w:p>
    <w:p w:rsidR="003C0E63" w:rsidRDefault="003C0E63"/>
    <w:p w:rsidR="003C0E63" w:rsidRDefault="003C0E63">
      <w:pPr>
        <w:tabs>
          <w:tab w:val="right" w:pos="10476"/>
        </w:tabs>
        <w:ind w:right="-162"/>
        <w:rPr>
          <w:sz w:val="22"/>
        </w:rPr>
      </w:pPr>
      <w:r>
        <w:rPr>
          <w:b/>
          <w:sz w:val="22"/>
        </w:rPr>
        <w:t xml:space="preserve">Standard #1:   </w:t>
      </w:r>
      <w:r>
        <w:rPr>
          <w:sz w:val="22"/>
        </w:rPr>
        <w:t>There are learning opportunities and support services designed to meet the needs and goals</w:t>
      </w:r>
    </w:p>
    <w:p w:rsidR="003C0E63" w:rsidRDefault="003C0E63">
      <w:pPr>
        <w:tabs>
          <w:tab w:val="right" w:pos="9202"/>
        </w:tabs>
        <w:ind w:left="1440" w:right="-162" w:hanging="90"/>
        <w:rPr>
          <w:sz w:val="22"/>
        </w:rPr>
      </w:pPr>
      <w:r>
        <w:rPr>
          <w:sz w:val="22"/>
        </w:rPr>
        <w:t xml:space="preserve"> of adults at the workplace and an educational ladder linked to a full sequence of educational    services in the community.</w:t>
      </w:r>
    </w:p>
    <w:p w:rsidR="003C0E63" w:rsidRDefault="003C0E63">
      <w:pPr>
        <w:ind w:right="-162"/>
        <w:rPr>
          <w:sz w:val="22"/>
        </w:rPr>
      </w:pPr>
    </w:p>
    <w:p w:rsidR="003C0E63" w:rsidRDefault="003C0E63">
      <w:pPr>
        <w:tabs>
          <w:tab w:val="left" w:pos="1528"/>
          <w:tab w:val="right" w:pos="9691"/>
        </w:tabs>
        <w:ind w:right="-162"/>
        <w:rPr>
          <w:sz w:val="22"/>
        </w:rPr>
      </w:pPr>
      <w:r>
        <w:rPr>
          <w:b/>
          <w:sz w:val="22"/>
        </w:rPr>
        <w:t xml:space="preserve">    Indicators:</w:t>
      </w:r>
      <w:r>
        <w:rPr>
          <w:b/>
          <w:sz w:val="22"/>
        </w:rPr>
        <w:tab/>
      </w:r>
      <w:r>
        <w:rPr>
          <w:sz w:val="22"/>
        </w:rPr>
        <w:sym w:font="Wingdings" w:char="F0D8"/>
      </w:r>
      <w:r>
        <w:rPr>
          <w:sz w:val="22"/>
        </w:rPr>
        <w:t xml:space="preserve">  Classes and other learning activities are offered at the appropriate level, time, and place</w:t>
      </w:r>
    </w:p>
    <w:p w:rsidR="009601AB" w:rsidRDefault="003C0E63" w:rsidP="009601AB">
      <w:pPr>
        <w:tabs>
          <w:tab w:val="left" w:pos="1800"/>
          <w:tab w:val="right" w:pos="9691"/>
        </w:tabs>
        <w:ind w:left="1800" w:right="-162" w:hanging="1800"/>
        <w:rPr>
          <w:sz w:val="22"/>
        </w:rPr>
      </w:pPr>
      <w:r>
        <w:rPr>
          <w:sz w:val="22"/>
        </w:rPr>
        <w:tab/>
        <w:t>(with transportation if off</w:t>
      </w:r>
      <w:r>
        <w:rPr>
          <w:sz w:val="22"/>
        </w:rPr>
        <w:noBreakHyphen/>
        <w:t>site) to meet the needs of all students. Classes and other</w:t>
      </w:r>
      <w:r w:rsidR="009601AB">
        <w:rPr>
          <w:sz w:val="22"/>
        </w:rPr>
        <w:t xml:space="preserve"> </w:t>
      </w:r>
      <w:r>
        <w:rPr>
          <w:sz w:val="22"/>
        </w:rPr>
        <w:tab/>
        <w:t>learning activities are scheduled consistently and in long enough duration for learning to</w:t>
      </w:r>
      <w:r w:rsidR="00E048F6">
        <w:rPr>
          <w:sz w:val="22"/>
        </w:rPr>
        <w:t xml:space="preserve"> </w:t>
      </w:r>
      <w:r>
        <w:rPr>
          <w:sz w:val="22"/>
        </w:rPr>
        <w:t xml:space="preserve">occur. </w:t>
      </w:r>
      <w:r w:rsidR="009601AB" w:rsidRPr="009601AB">
        <w:rPr>
          <w:sz w:val="22"/>
        </w:rPr>
        <w:t>Delivery may be in the form of classes, supported by one-to-one tutoring, and other on-the-job support.</w:t>
      </w:r>
    </w:p>
    <w:p w:rsidR="003C0E63" w:rsidRDefault="003C0E63" w:rsidP="00E048F6">
      <w:pPr>
        <w:tabs>
          <w:tab w:val="left" w:pos="1800"/>
          <w:tab w:val="right" w:pos="9691"/>
        </w:tabs>
        <w:ind w:right="-162"/>
        <w:rPr>
          <w:sz w:val="22"/>
        </w:rPr>
      </w:pPr>
    </w:p>
    <w:p w:rsidR="003C0E63" w:rsidRDefault="003C0E63">
      <w:pPr>
        <w:tabs>
          <w:tab w:val="left" w:pos="1528"/>
          <w:tab w:val="right" w:pos="9691"/>
        </w:tabs>
        <w:ind w:right="-162"/>
        <w:rPr>
          <w:sz w:val="22"/>
        </w:rPr>
      </w:pPr>
      <w:r>
        <w:rPr>
          <w:sz w:val="22"/>
        </w:rPr>
        <w:tab/>
      </w:r>
      <w:r>
        <w:rPr>
          <w:sz w:val="22"/>
        </w:rPr>
        <w:sym w:font="Wingdings" w:char="F0D8"/>
      </w:r>
      <w:r>
        <w:rPr>
          <w:sz w:val="22"/>
        </w:rPr>
        <w:t xml:space="preserve">  There is a non</w:t>
      </w:r>
      <w:r>
        <w:rPr>
          <w:sz w:val="22"/>
        </w:rPr>
        <w:noBreakHyphen/>
        <w:t>discriminatory process for selecting and placing interested students. All</w:t>
      </w:r>
    </w:p>
    <w:p w:rsidR="003C0E63" w:rsidRDefault="003C0E63">
      <w:pPr>
        <w:tabs>
          <w:tab w:val="left" w:pos="1800"/>
          <w:tab w:val="right" w:pos="9691"/>
        </w:tabs>
        <w:ind w:right="-162"/>
        <w:rPr>
          <w:sz w:val="22"/>
        </w:rPr>
      </w:pPr>
      <w:r>
        <w:rPr>
          <w:sz w:val="22"/>
        </w:rPr>
        <w:tab/>
        <w:t>those who want services can access instructional opportunities/support services</w:t>
      </w:r>
    </w:p>
    <w:p w:rsidR="003C0E63" w:rsidRDefault="003C0E63">
      <w:pPr>
        <w:tabs>
          <w:tab w:val="left" w:pos="1800"/>
          <w:tab w:val="right" w:pos="9691"/>
        </w:tabs>
        <w:ind w:right="-162"/>
        <w:rPr>
          <w:sz w:val="22"/>
        </w:rPr>
      </w:pPr>
      <w:r>
        <w:rPr>
          <w:sz w:val="22"/>
        </w:rPr>
        <w:tab/>
        <w:t>consistently because the program has policies and incentives that support participation</w:t>
      </w:r>
    </w:p>
    <w:p w:rsidR="003C0E63" w:rsidRDefault="003C0E63">
      <w:pPr>
        <w:tabs>
          <w:tab w:val="left" w:pos="1800"/>
          <w:tab w:val="right" w:pos="9691"/>
        </w:tabs>
        <w:ind w:right="-162"/>
        <w:rPr>
          <w:sz w:val="22"/>
        </w:rPr>
      </w:pPr>
      <w:r>
        <w:rPr>
          <w:sz w:val="22"/>
        </w:rPr>
        <w:tab/>
        <w:t>without jeopardizing coverage, production or service delivery, and family responsibilities.</w:t>
      </w:r>
    </w:p>
    <w:p w:rsidR="003C0E63" w:rsidRDefault="003C0E63">
      <w:pPr>
        <w:tabs>
          <w:tab w:val="left" w:pos="1800"/>
          <w:tab w:val="right" w:pos="9691"/>
        </w:tabs>
        <w:spacing w:after="120"/>
        <w:ind w:right="-158"/>
        <w:rPr>
          <w:sz w:val="22"/>
        </w:rPr>
      </w:pPr>
      <w:r>
        <w:rPr>
          <w:sz w:val="22"/>
        </w:rPr>
        <w:tab/>
        <w:t>Students have access to program offerings until program goals are met.</w:t>
      </w:r>
    </w:p>
    <w:p w:rsidR="003C0E63" w:rsidRDefault="003C0E63">
      <w:pPr>
        <w:tabs>
          <w:tab w:val="left" w:pos="1528"/>
          <w:tab w:val="right" w:pos="9691"/>
        </w:tabs>
        <w:ind w:right="-162"/>
        <w:rPr>
          <w:sz w:val="22"/>
        </w:rPr>
      </w:pPr>
      <w:r>
        <w:rPr>
          <w:sz w:val="22"/>
        </w:rPr>
        <w:tab/>
      </w:r>
      <w:r>
        <w:rPr>
          <w:sz w:val="22"/>
        </w:rPr>
        <w:sym w:font="Wingdings" w:char="F0D8"/>
      </w:r>
      <w:r>
        <w:rPr>
          <w:sz w:val="22"/>
        </w:rPr>
        <w:t xml:space="preserve">  Students receive 100% paid release time and other incentives for participation,</w:t>
      </w:r>
    </w:p>
    <w:p w:rsidR="003C0E63" w:rsidRDefault="003C0E63">
      <w:pPr>
        <w:pStyle w:val="BodyText3"/>
        <w:tabs>
          <w:tab w:val="clear" w:pos="3677"/>
          <w:tab w:val="left" w:pos="1800"/>
          <w:tab w:val="right" w:pos="9691"/>
        </w:tabs>
        <w:spacing w:after="120"/>
        <w:ind w:right="-158"/>
      </w:pPr>
      <w:r>
        <w:tab/>
        <w:t>completion, and/or achievement (or compensation as stipulated in union contract).</w:t>
      </w:r>
    </w:p>
    <w:p w:rsidR="003C0E63" w:rsidRDefault="003C0E63">
      <w:pPr>
        <w:tabs>
          <w:tab w:val="left" w:pos="1528"/>
          <w:tab w:val="right" w:pos="9691"/>
        </w:tabs>
        <w:ind w:right="-162"/>
        <w:rPr>
          <w:sz w:val="22"/>
        </w:rPr>
      </w:pPr>
      <w:r>
        <w:rPr>
          <w:sz w:val="22"/>
        </w:rPr>
        <w:tab/>
      </w:r>
      <w:r>
        <w:rPr>
          <w:sz w:val="22"/>
        </w:rPr>
        <w:sym w:font="Wingdings" w:char="F0D8"/>
      </w:r>
      <w:r>
        <w:rPr>
          <w:sz w:val="22"/>
        </w:rPr>
        <w:t xml:space="preserve">  There are no employment</w:t>
      </w:r>
      <w:r>
        <w:rPr>
          <w:sz w:val="22"/>
        </w:rPr>
        <w:noBreakHyphen/>
        <w:t>related repercussions for participation, non</w:t>
      </w:r>
      <w:r>
        <w:rPr>
          <w:sz w:val="22"/>
        </w:rPr>
        <w:noBreakHyphen/>
        <w:t>participation, or</w:t>
      </w:r>
    </w:p>
    <w:p w:rsidR="003C0E63" w:rsidRDefault="003C0E63">
      <w:pPr>
        <w:tabs>
          <w:tab w:val="left" w:pos="1800"/>
          <w:tab w:val="right" w:pos="9691"/>
        </w:tabs>
        <w:spacing w:after="120"/>
        <w:ind w:right="-158"/>
        <w:rPr>
          <w:sz w:val="22"/>
        </w:rPr>
      </w:pPr>
      <w:r>
        <w:rPr>
          <w:sz w:val="22"/>
        </w:rPr>
        <w:tab/>
        <w:t>lack of progress.  Policies protect the confidentiality of student records.</w:t>
      </w:r>
    </w:p>
    <w:p w:rsidR="003C0E63" w:rsidRDefault="003C0E63">
      <w:pPr>
        <w:tabs>
          <w:tab w:val="left" w:pos="1528"/>
          <w:tab w:val="right" w:pos="9691"/>
        </w:tabs>
        <w:ind w:right="-162"/>
        <w:rPr>
          <w:sz w:val="22"/>
        </w:rPr>
      </w:pPr>
      <w:r>
        <w:rPr>
          <w:sz w:val="22"/>
        </w:rPr>
        <w:tab/>
      </w:r>
      <w:r>
        <w:rPr>
          <w:sz w:val="22"/>
        </w:rPr>
        <w:sym w:font="Wingdings" w:char="F0D8"/>
      </w:r>
      <w:r>
        <w:rPr>
          <w:sz w:val="22"/>
        </w:rPr>
        <w:t xml:space="preserve">  Support services (educational counseling, transportation to off</w:t>
      </w:r>
      <w:r>
        <w:rPr>
          <w:sz w:val="22"/>
        </w:rPr>
        <w:noBreakHyphen/>
        <w:t>site services, peer</w:t>
      </w:r>
    </w:p>
    <w:p w:rsidR="003C0E63" w:rsidRDefault="003C0E63">
      <w:pPr>
        <w:tabs>
          <w:tab w:val="left" w:pos="1800"/>
          <w:tab w:val="right" w:pos="9691"/>
        </w:tabs>
        <w:ind w:right="-162"/>
        <w:rPr>
          <w:sz w:val="22"/>
        </w:rPr>
      </w:pPr>
      <w:r>
        <w:rPr>
          <w:sz w:val="22"/>
        </w:rPr>
        <w:tab/>
        <w:t>advocates, daycare, etc.) are in place on</w:t>
      </w:r>
      <w:r>
        <w:rPr>
          <w:sz w:val="22"/>
        </w:rPr>
        <w:noBreakHyphen/>
        <w:t>site, as needed, or readily available and easily</w:t>
      </w:r>
    </w:p>
    <w:p w:rsidR="003C0E63" w:rsidRDefault="003C0E63">
      <w:pPr>
        <w:tabs>
          <w:tab w:val="left" w:pos="1800"/>
          <w:tab w:val="right" w:pos="9691"/>
        </w:tabs>
        <w:ind w:right="-162"/>
        <w:rPr>
          <w:sz w:val="22"/>
        </w:rPr>
      </w:pPr>
      <w:r>
        <w:rPr>
          <w:sz w:val="22"/>
        </w:rPr>
        <w:tab/>
        <w:t>accessible. All students receive information and counseling support regarding</w:t>
      </w:r>
    </w:p>
    <w:p w:rsidR="003C0E63" w:rsidRDefault="003C0E63">
      <w:pPr>
        <w:tabs>
          <w:tab w:val="left" w:pos="1800"/>
          <w:tab w:val="right" w:pos="9691"/>
        </w:tabs>
        <w:spacing w:after="120"/>
        <w:ind w:right="-158"/>
        <w:rPr>
          <w:sz w:val="22"/>
        </w:rPr>
      </w:pPr>
      <w:r>
        <w:rPr>
          <w:sz w:val="22"/>
        </w:rPr>
        <w:tab/>
        <w:t>opportunities for further education and training.</w:t>
      </w:r>
    </w:p>
    <w:p w:rsidR="003C0E63" w:rsidRDefault="003C0E63">
      <w:pPr>
        <w:tabs>
          <w:tab w:val="left" w:pos="1528"/>
          <w:tab w:val="right" w:pos="9691"/>
        </w:tabs>
        <w:ind w:right="-162"/>
        <w:rPr>
          <w:sz w:val="22"/>
        </w:rPr>
      </w:pPr>
      <w:r>
        <w:rPr>
          <w:sz w:val="22"/>
        </w:rPr>
        <w:tab/>
      </w:r>
      <w:r>
        <w:rPr>
          <w:sz w:val="22"/>
        </w:rPr>
        <w:sym w:font="Wingdings" w:char="F0D8"/>
      </w:r>
      <w:r>
        <w:rPr>
          <w:sz w:val="22"/>
        </w:rPr>
        <w:t xml:space="preserve">  Facilities and services are handicapped</w:t>
      </w:r>
      <w:r>
        <w:rPr>
          <w:sz w:val="22"/>
        </w:rPr>
        <w:noBreakHyphen/>
        <w:t>accessible and provide for a safe and comfortable</w:t>
      </w:r>
    </w:p>
    <w:p w:rsidR="003C0E63" w:rsidRDefault="003C0E63">
      <w:pPr>
        <w:tabs>
          <w:tab w:val="left" w:pos="1800"/>
          <w:tab w:val="right" w:pos="9691"/>
        </w:tabs>
        <w:ind w:left="1800" w:right="-162" w:hanging="1800"/>
        <w:rPr>
          <w:sz w:val="22"/>
        </w:rPr>
      </w:pPr>
      <w:r>
        <w:rPr>
          <w:sz w:val="22"/>
        </w:rPr>
        <w:tab/>
        <w:t>learning and working environment for students and staff.  All staff are trained and integrate support services into daily program operations.</w:t>
      </w:r>
    </w:p>
    <w:p w:rsidR="003C0E63" w:rsidRDefault="003C0E63">
      <w:pPr>
        <w:ind w:right="-162"/>
        <w:rPr>
          <w:sz w:val="22"/>
        </w:rPr>
      </w:pPr>
    </w:p>
    <w:p w:rsidR="003C0E63" w:rsidRDefault="003C0E63">
      <w:pPr>
        <w:ind w:left="1440" w:right="-162" w:hanging="1440"/>
        <w:rPr>
          <w:sz w:val="22"/>
        </w:rPr>
      </w:pPr>
      <w:r>
        <w:rPr>
          <w:b/>
          <w:sz w:val="22"/>
        </w:rPr>
        <w:t>Standard #2:</w:t>
      </w:r>
      <w:r>
        <w:rPr>
          <w:sz w:val="22"/>
        </w:rPr>
        <w:t xml:space="preserve">   The program has a curriculum that responds flexibly to the changing needs, strengths, and goals of students and the Governing Team.</w:t>
      </w:r>
    </w:p>
    <w:p w:rsidR="003C0E63" w:rsidRDefault="003C0E63">
      <w:pPr>
        <w:ind w:left="1440" w:right="-162" w:hanging="1440"/>
        <w:rPr>
          <w:sz w:val="22"/>
        </w:rPr>
      </w:pPr>
    </w:p>
    <w:p w:rsidR="003C0E63" w:rsidRDefault="003C0E63">
      <w:pPr>
        <w:tabs>
          <w:tab w:val="left" w:pos="1464"/>
          <w:tab w:val="right" w:pos="9557"/>
        </w:tabs>
        <w:ind w:right="-162"/>
        <w:outlineLvl w:val="0"/>
        <w:rPr>
          <w:sz w:val="22"/>
        </w:rPr>
      </w:pPr>
      <w:r>
        <w:rPr>
          <w:b/>
          <w:sz w:val="22"/>
        </w:rPr>
        <w:t xml:space="preserve">   Indicators:</w:t>
      </w:r>
      <w:r>
        <w:rPr>
          <w:b/>
          <w:sz w:val="22"/>
        </w:rPr>
        <w:tab/>
      </w:r>
      <w:r>
        <w:rPr>
          <w:sz w:val="22"/>
        </w:rPr>
        <w:sym w:font="Wingdings" w:char="F0D8"/>
      </w:r>
      <w:r>
        <w:rPr>
          <w:sz w:val="22"/>
        </w:rPr>
        <w:t xml:space="preserve">   The program uses a systematic process for regularly assessing learning needs, strengths, and</w:t>
      </w:r>
    </w:p>
    <w:p w:rsidR="003C0E63" w:rsidRDefault="003C0E63">
      <w:pPr>
        <w:tabs>
          <w:tab w:val="left" w:pos="1800"/>
          <w:tab w:val="right" w:pos="9557"/>
        </w:tabs>
        <w:spacing w:after="120"/>
        <w:ind w:right="-158"/>
        <w:rPr>
          <w:sz w:val="22"/>
        </w:rPr>
      </w:pPr>
      <w:r>
        <w:rPr>
          <w:sz w:val="22"/>
        </w:rPr>
        <w:tab/>
        <w:t>goals and revising the curriculum accordingly.</w:t>
      </w:r>
    </w:p>
    <w:p w:rsidR="003C0E63" w:rsidRDefault="003C0E63">
      <w:pPr>
        <w:tabs>
          <w:tab w:val="left" w:pos="1464"/>
          <w:tab w:val="right" w:pos="9557"/>
        </w:tabs>
        <w:ind w:right="-162"/>
        <w:rPr>
          <w:sz w:val="22"/>
        </w:rPr>
      </w:pPr>
      <w:r>
        <w:rPr>
          <w:sz w:val="22"/>
        </w:rPr>
        <w:tab/>
      </w:r>
      <w:r>
        <w:rPr>
          <w:sz w:val="22"/>
        </w:rPr>
        <w:sym w:font="Wingdings" w:char="F0D8"/>
      </w:r>
      <w:r>
        <w:rPr>
          <w:sz w:val="22"/>
        </w:rPr>
        <w:t xml:space="preserve">   Student learning needs are determined by a variety of tools, including individual self-</w:t>
      </w:r>
      <w:r>
        <w:rPr>
          <w:sz w:val="22"/>
        </w:rPr>
        <w:softHyphen/>
      </w:r>
    </w:p>
    <w:p w:rsidR="003C0E63" w:rsidRDefault="003C0E63">
      <w:pPr>
        <w:tabs>
          <w:tab w:val="left" w:pos="1800"/>
          <w:tab w:val="right" w:pos="9557"/>
        </w:tabs>
        <w:spacing w:after="120"/>
        <w:ind w:right="-158"/>
        <w:rPr>
          <w:sz w:val="22"/>
        </w:rPr>
      </w:pPr>
      <w:r>
        <w:rPr>
          <w:sz w:val="22"/>
        </w:rPr>
        <w:tab/>
        <w:t>assessment and group goal</w:t>
      </w:r>
      <w:r>
        <w:rPr>
          <w:sz w:val="22"/>
        </w:rPr>
        <w:noBreakHyphen/>
        <w:t>setting.</w:t>
      </w:r>
    </w:p>
    <w:p w:rsidR="003C0E63" w:rsidRDefault="003C0E63">
      <w:pPr>
        <w:tabs>
          <w:tab w:val="left" w:pos="1464"/>
          <w:tab w:val="right" w:pos="9557"/>
        </w:tabs>
        <w:ind w:right="-162"/>
        <w:rPr>
          <w:sz w:val="22"/>
        </w:rPr>
      </w:pPr>
      <w:r>
        <w:rPr>
          <w:sz w:val="22"/>
        </w:rPr>
        <w:tab/>
      </w:r>
      <w:r>
        <w:rPr>
          <w:sz w:val="22"/>
        </w:rPr>
        <w:sym w:font="Wingdings" w:char="F0D8"/>
      </w:r>
      <w:r>
        <w:rPr>
          <w:sz w:val="22"/>
        </w:rPr>
        <w:t xml:space="preserve">   Lessons consistently incorporate the needs, strengths, learning styles, experiences, and</w:t>
      </w:r>
    </w:p>
    <w:p w:rsidR="003C0E63" w:rsidRDefault="003C0E63">
      <w:pPr>
        <w:tabs>
          <w:tab w:val="left" w:pos="1800"/>
          <w:tab w:val="right" w:pos="9557"/>
        </w:tabs>
        <w:spacing w:after="120"/>
        <w:ind w:right="-158"/>
        <w:rPr>
          <w:sz w:val="22"/>
        </w:rPr>
      </w:pPr>
      <w:r>
        <w:rPr>
          <w:sz w:val="22"/>
        </w:rPr>
        <w:tab/>
        <w:t>perspectives of the students.</w:t>
      </w:r>
    </w:p>
    <w:p w:rsidR="003C0E63" w:rsidRDefault="003C0E63">
      <w:pPr>
        <w:tabs>
          <w:tab w:val="left" w:pos="1464"/>
          <w:tab w:val="right" w:pos="9557"/>
        </w:tabs>
        <w:ind w:right="-162"/>
        <w:rPr>
          <w:sz w:val="22"/>
        </w:rPr>
      </w:pPr>
      <w:r>
        <w:rPr>
          <w:sz w:val="22"/>
        </w:rPr>
        <w:tab/>
      </w:r>
      <w:r>
        <w:rPr>
          <w:sz w:val="22"/>
        </w:rPr>
        <w:sym w:font="Wingdings" w:char="F0D8"/>
      </w:r>
      <w:r>
        <w:rPr>
          <w:sz w:val="22"/>
        </w:rPr>
        <w:t xml:space="preserve">   The teacher adapts materials so that they are relevant to the context (the students' lives,</w:t>
      </w:r>
    </w:p>
    <w:p w:rsidR="004D03D4" w:rsidRPr="00E8199E" w:rsidRDefault="003C0E63" w:rsidP="00371D87">
      <w:pPr>
        <w:tabs>
          <w:tab w:val="left" w:pos="1350"/>
          <w:tab w:val="left" w:pos="1530"/>
        </w:tabs>
        <w:spacing w:after="120"/>
        <w:ind w:left="1800"/>
        <w:rPr>
          <w:color w:val="000000" w:themeColor="text1"/>
          <w:sz w:val="22"/>
        </w:rPr>
      </w:pPr>
      <w:r>
        <w:rPr>
          <w:sz w:val="22"/>
        </w:rPr>
        <w:t xml:space="preserve">union, and workplace).  </w:t>
      </w:r>
      <w:r w:rsidRPr="00E8199E">
        <w:rPr>
          <w:color w:val="000000" w:themeColor="text1"/>
          <w:sz w:val="22"/>
        </w:rPr>
        <w:t>The teacher uses a variety of materials and activities in an adult</w:t>
      </w:r>
      <w:r w:rsidRPr="00E8199E">
        <w:rPr>
          <w:color w:val="000000" w:themeColor="text1"/>
          <w:sz w:val="22"/>
        </w:rPr>
        <w:softHyphen/>
        <w:t>,</w:t>
      </w:r>
      <w:r w:rsidR="00E048F6" w:rsidRPr="00E8199E">
        <w:rPr>
          <w:color w:val="000000" w:themeColor="text1"/>
          <w:sz w:val="22"/>
        </w:rPr>
        <w:t xml:space="preserve"> </w:t>
      </w:r>
      <w:r w:rsidR="005E7398" w:rsidRPr="00E8199E">
        <w:rPr>
          <w:color w:val="000000" w:themeColor="text1"/>
          <w:sz w:val="22"/>
        </w:rPr>
        <w:t>a</w:t>
      </w:r>
      <w:r w:rsidRPr="00E8199E">
        <w:rPr>
          <w:color w:val="000000" w:themeColor="text1"/>
          <w:sz w:val="22"/>
        </w:rPr>
        <w:t>ppropriate manner and applies principles of adult learning</w:t>
      </w:r>
      <w:r w:rsidR="00E048F6" w:rsidRPr="00E8199E">
        <w:rPr>
          <w:color w:val="000000" w:themeColor="text1"/>
          <w:sz w:val="22"/>
        </w:rPr>
        <w:t xml:space="preserve">.  </w:t>
      </w:r>
      <w:r w:rsidR="004D03D4" w:rsidRPr="00E8199E">
        <w:rPr>
          <w:color w:val="000000" w:themeColor="text1"/>
          <w:sz w:val="22"/>
        </w:rPr>
        <w:t>ESOL teachers develop and document contextualized curriculum aligned with the MA ABE Curriculum Framework for ESOL. ABE teachers develop and document contextualized curriculum aligned with the College and Career Readiness Standards for Adult Education.</w:t>
      </w:r>
    </w:p>
    <w:p w:rsidR="005E7398" w:rsidRPr="00E8199E" w:rsidRDefault="005E7398" w:rsidP="005E7398">
      <w:pPr>
        <w:spacing w:after="120"/>
        <w:ind w:left="1890"/>
        <w:rPr>
          <w:color w:val="000000" w:themeColor="text1"/>
          <w:sz w:val="22"/>
        </w:rPr>
      </w:pPr>
    </w:p>
    <w:p w:rsidR="003C0E63" w:rsidRPr="00E8199E" w:rsidRDefault="003C0E63" w:rsidP="00C64F43">
      <w:pPr>
        <w:tabs>
          <w:tab w:val="left" w:pos="1800"/>
          <w:tab w:val="right" w:pos="9557"/>
        </w:tabs>
        <w:ind w:left="1800" w:right="-162"/>
        <w:rPr>
          <w:color w:val="000000" w:themeColor="text1"/>
          <w:sz w:val="22"/>
        </w:rPr>
      </w:pPr>
    </w:p>
    <w:p w:rsidR="005E7398" w:rsidRDefault="005E7398" w:rsidP="00C64F43">
      <w:pPr>
        <w:tabs>
          <w:tab w:val="left" w:pos="1800"/>
          <w:tab w:val="right" w:pos="9557"/>
        </w:tabs>
        <w:ind w:left="1800" w:right="-162"/>
        <w:rPr>
          <w:sz w:val="22"/>
        </w:rPr>
      </w:pPr>
    </w:p>
    <w:p w:rsidR="00C64F43" w:rsidRDefault="00C64F43" w:rsidP="00C64F43">
      <w:pPr>
        <w:tabs>
          <w:tab w:val="left" w:pos="1800"/>
          <w:tab w:val="right" w:pos="9557"/>
        </w:tabs>
        <w:ind w:left="720" w:right="-162"/>
        <w:rPr>
          <w:sz w:val="22"/>
        </w:rPr>
      </w:pPr>
    </w:p>
    <w:p w:rsidR="003C0E63" w:rsidRDefault="003C0E63">
      <w:pPr>
        <w:tabs>
          <w:tab w:val="left" w:pos="1800"/>
          <w:tab w:val="right" w:pos="9557"/>
        </w:tabs>
        <w:spacing w:after="120"/>
        <w:rPr>
          <w:sz w:val="22"/>
        </w:rPr>
      </w:pPr>
    </w:p>
    <w:p w:rsidR="00622DD7" w:rsidRDefault="00622DD7">
      <w:pPr>
        <w:tabs>
          <w:tab w:val="left" w:pos="1800"/>
          <w:tab w:val="right" w:pos="9557"/>
        </w:tabs>
        <w:spacing w:after="120"/>
        <w:rPr>
          <w:sz w:val="22"/>
        </w:rPr>
      </w:pPr>
    </w:p>
    <w:p w:rsidR="003C0E63" w:rsidRDefault="003C0E63">
      <w:pPr>
        <w:tabs>
          <w:tab w:val="left" w:pos="1800"/>
          <w:tab w:val="right" w:pos="9557"/>
        </w:tabs>
        <w:spacing w:after="120"/>
        <w:rPr>
          <w:sz w:val="22"/>
        </w:rPr>
      </w:pPr>
      <w:r>
        <w:rPr>
          <w:b/>
          <w:sz w:val="22"/>
        </w:rPr>
        <w:t>Standard #2:  Indicators - continued</w:t>
      </w:r>
    </w:p>
    <w:p w:rsidR="003C0E63" w:rsidRDefault="003C0E63">
      <w:pPr>
        <w:tabs>
          <w:tab w:val="left" w:pos="1464"/>
          <w:tab w:val="left" w:pos="1800"/>
          <w:tab w:val="right" w:pos="9557"/>
        </w:tabs>
        <w:rPr>
          <w:sz w:val="22"/>
        </w:rPr>
      </w:pPr>
      <w:r>
        <w:rPr>
          <w:sz w:val="22"/>
        </w:rPr>
        <w:tab/>
      </w:r>
      <w:r>
        <w:rPr>
          <w:sz w:val="22"/>
        </w:rPr>
        <w:sym w:font="Wingdings" w:char="F0D8"/>
      </w:r>
      <w:r>
        <w:rPr>
          <w:sz w:val="22"/>
        </w:rPr>
        <w:t xml:space="preserve">   Classes focus on the development of skills, knowledge, and abilities that are transferable</w:t>
      </w:r>
    </w:p>
    <w:p w:rsidR="003C0E63" w:rsidRDefault="003C0E63">
      <w:pPr>
        <w:pStyle w:val="BodyTextIndent2"/>
      </w:pPr>
      <w:r>
        <w:t>to various contexts (within and outside of work) and help students make these transferences. Lessons include, but are not limited to, workplace</w:t>
      </w:r>
      <w:r>
        <w:noBreakHyphen/>
        <w:t>related content.</w:t>
      </w:r>
    </w:p>
    <w:p w:rsidR="003C0E63" w:rsidRDefault="003C0E63">
      <w:pPr>
        <w:pStyle w:val="BodyTextIndent"/>
      </w:pPr>
      <w:r>
        <w:sym w:font="Wingdings" w:char="F0D8"/>
      </w:r>
      <w:r>
        <w:t xml:space="preserve">   The curriculum encourages critical thinking skills so that students can improve their lives and workplace and can apply new skills and knowledge to problematic situations.</w:t>
      </w:r>
    </w:p>
    <w:p w:rsidR="003C0E63" w:rsidRDefault="003C0E63">
      <w:pPr>
        <w:rPr>
          <w:sz w:val="22"/>
        </w:rPr>
      </w:pPr>
    </w:p>
    <w:p w:rsidR="003C0E63" w:rsidRDefault="003C0E63">
      <w:pPr>
        <w:outlineLvl w:val="0"/>
        <w:rPr>
          <w:sz w:val="22"/>
        </w:rPr>
      </w:pPr>
      <w:r>
        <w:rPr>
          <w:b/>
          <w:sz w:val="22"/>
        </w:rPr>
        <w:t xml:space="preserve">Standard #3:   </w:t>
      </w:r>
      <w:r>
        <w:rPr>
          <w:sz w:val="22"/>
        </w:rPr>
        <w:t>There is demonstrable progress, according to all stakeholders, toward program goals.</w:t>
      </w:r>
    </w:p>
    <w:p w:rsidR="003C0E63" w:rsidRDefault="003C0E63">
      <w:pPr>
        <w:rPr>
          <w:sz w:val="22"/>
        </w:rPr>
      </w:pPr>
    </w:p>
    <w:p w:rsidR="003C0E63" w:rsidRDefault="003C0E63">
      <w:pPr>
        <w:tabs>
          <w:tab w:val="left" w:pos="1435"/>
          <w:tab w:val="right" w:pos="9450"/>
        </w:tabs>
        <w:outlineLvl w:val="0"/>
        <w:rPr>
          <w:sz w:val="22"/>
        </w:rPr>
      </w:pPr>
      <w:r>
        <w:rPr>
          <w:b/>
          <w:sz w:val="22"/>
        </w:rPr>
        <w:t xml:space="preserve">   Indicators:</w:t>
      </w:r>
      <w:r>
        <w:rPr>
          <w:b/>
          <w:sz w:val="22"/>
        </w:rPr>
        <w:tab/>
      </w:r>
      <w:r>
        <w:rPr>
          <w:sz w:val="22"/>
        </w:rPr>
        <w:sym w:font="Wingdings" w:char="F0D8"/>
      </w:r>
      <w:r>
        <w:rPr>
          <w:sz w:val="22"/>
        </w:rPr>
        <w:t xml:space="preserve">   There is demonstrable evidence of substantial progress (toward anticipated and</w:t>
      </w:r>
    </w:p>
    <w:p w:rsidR="003C0E63" w:rsidRDefault="003C0E63">
      <w:pPr>
        <w:pStyle w:val="BodyText2"/>
        <w:tabs>
          <w:tab w:val="clear" w:pos="4950"/>
          <w:tab w:val="clear" w:pos="7110"/>
          <w:tab w:val="clear" w:pos="7380"/>
          <w:tab w:val="clear" w:pos="7830"/>
          <w:tab w:val="left" w:pos="1800"/>
          <w:tab w:val="right" w:pos="9450"/>
        </w:tabs>
        <w:spacing w:after="120"/>
      </w:pPr>
      <w:r>
        <w:tab/>
        <w:t>unanticipated goals) for all stakeholders.</w:t>
      </w:r>
    </w:p>
    <w:p w:rsidR="003C0E63" w:rsidRDefault="003C0E63">
      <w:pPr>
        <w:tabs>
          <w:tab w:val="left" w:pos="1435"/>
          <w:tab w:val="right" w:pos="9450"/>
        </w:tabs>
        <w:rPr>
          <w:sz w:val="22"/>
        </w:rPr>
      </w:pPr>
      <w:r>
        <w:rPr>
          <w:sz w:val="22"/>
        </w:rPr>
        <w:tab/>
      </w:r>
      <w:r>
        <w:rPr>
          <w:sz w:val="22"/>
        </w:rPr>
        <w:sym w:font="Wingdings" w:char="F0D8"/>
      </w:r>
      <w:r>
        <w:rPr>
          <w:sz w:val="22"/>
        </w:rPr>
        <w:t xml:space="preserve">   There is recognition that changing conditions and/or goals affect performance and</w:t>
      </w:r>
    </w:p>
    <w:p w:rsidR="003C0E63" w:rsidRDefault="003C0E63">
      <w:pPr>
        <w:pStyle w:val="BodyText2"/>
        <w:tabs>
          <w:tab w:val="clear" w:pos="4950"/>
          <w:tab w:val="clear" w:pos="7110"/>
          <w:tab w:val="clear" w:pos="7380"/>
          <w:tab w:val="clear" w:pos="7830"/>
          <w:tab w:val="left" w:pos="1800"/>
          <w:tab w:val="right" w:pos="9450"/>
        </w:tabs>
        <w:spacing w:after="120"/>
      </w:pPr>
      <w:r>
        <w:tab/>
        <w:t>impact.</w:t>
      </w:r>
    </w:p>
    <w:p w:rsidR="003C0E63" w:rsidRDefault="003C0E63">
      <w:pPr>
        <w:tabs>
          <w:tab w:val="left" w:pos="1435"/>
          <w:tab w:val="right" w:pos="9450"/>
        </w:tabs>
        <w:rPr>
          <w:sz w:val="22"/>
        </w:rPr>
      </w:pPr>
      <w:r>
        <w:rPr>
          <w:sz w:val="22"/>
        </w:rPr>
        <w:tab/>
      </w:r>
      <w:r>
        <w:rPr>
          <w:sz w:val="22"/>
        </w:rPr>
        <w:sym w:font="Wingdings" w:char="F0D8"/>
      </w:r>
      <w:r>
        <w:rPr>
          <w:sz w:val="22"/>
        </w:rPr>
        <w:t xml:space="preserve">   The program uses a variety of evaluation tools to document a comprehensive, </w:t>
      </w:r>
      <w:r>
        <w:rPr>
          <w:i/>
          <w:sz w:val="22"/>
        </w:rPr>
        <w:t>authentic</w:t>
      </w:r>
    </w:p>
    <w:p w:rsidR="003C0E63" w:rsidRDefault="003C0E63">
      <w:pPr>
        <w:pStyle w:val="BodyText2"/>
        <w:tabs>
          <w:tab w:val="clear" w:pos="4950"/>
          <w:tab w:val="clear" w:pos="7110"/>
          <w:tab w:val="clear" w:pos="7380"/>
          <w:tab w:val="clear" w:pos="7830"/>
          <w:tab w:val="left" w:pos="1800"/>
          <w:tab w:val="right" w:pos="9450"/>
        </w:tabs>
        <w:spacing w:after="120"/>
      </w:pPr>
      <w:r>
        <w:tab/>
        <w:t>view of student progress and satisfaction.</w:t>
      </w:r>
    </w:p>
    <w:p w:rsidR="003C0E63" w:rsidRDefault="003C0E63">
      <w:pPr>
        <w:tabs>
          <w:tab w:val="left" w:pos="1435"/>
          <w:tab w:val="right" w:pos="9450"/>
        </w:tabs>
        <w:rPr>
          <w:sz w:val="22"/>
        </w:rPr>
      </w:pPr>
      <w:r>
        <w:rPr>
          <w:sz w:val="22"/>
        </w:rPr>
        <w:tab/>
      </w:r>
      <w:r>
        <w:rPr>
          <w:sz w:val="22"/>
        </w:rPr>
        <w:sym w:font="Wingdings" w:char="F0D8"/>
      </w:r>
      <w:r>
        <w:rPr>
          <w:sz w:val="22"/>
        </w:rPr>
        <w:t xml:space="preserve">   Policies and practices are in place to ensure that workers are given opportunities to</w:t>
      </w:r>
    </w:p>
    <w:p w:rsidR="003C0E63" w:rsidRPr="001861A5" w:rsidRDefault="003C0E63">
      <w:pPr>
        <w:pStyle w:val="BodyText2"/>
        <w:tabs>
          <w:tab w:val="clear" w:pos="4950"/>
          <w:tab w:val="clear" w:pos="7110"/>
          <w:tab w:val="clear" w:pos="7380"/>
          <w:tab w:val="clear" w:pos="7830"/>
          <w:tab w:val="left" w:pos="1800"/>
          <w:tab w:val="right" w:pos="9450"/>
        </w:tabs>
        <w:spacing w:after="120"/>
        <w:rPr>
          <w:color w:val="000000" w:themeColor="text1"/>
        </w:rPr>
      </w:pPr>
      <w:r>
        <w:tab/>
        <w:t>practice and demonstrate new abilities on the job.</w:t>
      </w:r>
    </w:p>
    <w:p w:rsidR="003C0E63" w:rsidRPr="001861A5" w:rsidRDefault="003C0E63">
      <w:pPr>
        <w:tabs>
          <w:tab w:val="left" w:pos="1435"/>
          <w:tab w:val="right" w:pos="9450"/>
        </w:tabs>
        <w:rPr>
          <w:color w:val="000000" w:themeColor="text1"/>
          <w:sz w:val="22"/>
        </w:rPr>
      </w:pPr>
      <w:r w:rsidRPr="001861A5">
        <w:rPr>
          <w:color w:val="000000" w:themeColor="text1"/>
          <w:sz w:val="22"/>
        </w:rPr>
        <w:tab/>
      </w:r>
      <w:r w:rsidRPr="001861A5">
        <w:rPr>
          <w:color w:val="000000" w:themeColor="text1"/>
          <w:sz w:val="22"/>
        </w:rPr>
        <w:sym w:font="Wingdings" w:char="F0D8"/>
      </w:r>
      <w:r w:rsidRPr="001861A5">
        <w:rPr>
          <w:color w:val="000000" w:themeColor="text1"/>
          <w:sz w:val="22"/>
        </w:rPr>
        <w:t xml:space="preserve">   At least </w:t>
      </w:r>
      <w:r w:rsidR="002B1E7D" w:rsidRPr="001861A5">
        <w:rPr>
          <w:color w:val="000000" w:themeColor="text1"/>
          <w:sz w:val="22"/>
        </w:rPr>
        <w:t>8</w:t>
      </w:r>
      <w:r w:rsidRPr="001861A5">
        <w:rPr>
          <w:color w:val="000000" w:themeColor="text1"/>
          <w:sz w:val="22"/>
        </w:rPr>
        <w:t>5% of the students enrolled in the program participate consistently in planned</w:t>
      </w:r>
    </w:p>
    <w:p w:rsidR="003C0E63" w:rsidRPr="001861A5" w:rsidRDefault="003C0E63" w:rsidP="00B4386B">
      <w:pPr>
        <w:pStyle w:val="BodyText2"/>
        <w:tabs>
          <w:tab w:val="clear" w:pos="4950"/>
          <w:tab w:val="clear" w:pos="7110"/>
          <w:tab w:val="clear" w:pos="7380"/>
          <w:tab w:val="clear" w:pos="7830"/>
          <w:tab w:val="left" w:pos="1800"/>
          <w:tab w:val="right" w:pos="9450"/>
        </w:tabs>
        <w:rPr>
          <w:color w:val="000000" w:themeColor="text1"/>
        </w:rPr>
      </w:pPr>
      <w:r w:rsidRPr="001861A5">
        <w:rPr>
          <w:color w:val="000000" w:themeColor="text1"/>
        </w:rPr>
        <w:tab/>
        <w:t>instructional activities.</w:t>
      </w:r>
    </w:p>
    <w:p w:rsidR="00B4386B" w:rsidRPr="001861A5" w:rsidRDefault="00B4386B" w:rsidP="00B4386B">
      <w:pPr>
        <w:pStyle w:val="BodyText2"/>
        <w:tabs>
          <w:tab w:val="clear" w:pos="4950"/>
          <w:tab w:val="clear" w:pos="7110"/>
          <w:tab w:val="clear" w:pos="7380"/>
          <w:tab w:val="clear" w:pos="7830"/>
          <w:tab w:val="left" w:pos="1800"/>
          <w:tab w:val="right" w:pos="9450"/>
        </w:tabs>
        <w:rPr>
          <w:color w:val="000000" w:themeColor="text1"/>
        </w:rPr>
      </w:pPr>
    </w:p>
    <w:p w:rsidR="00B4386B" w:rsidRPr="001861A5" w:rsidRDefault="00B4386B" w:rsidP="00B4386B">
      <w:pPr>
        <w:pStyle w:val="BodyText2"/>
        <w:numPr>
          <w:ilvl w:val="0"/>
          <w:numId w:val="28"/>
        </w:numPr>
        <w:tabs>
          <w:tab w:val="clear" w:pos="4950"/>
          <w:tab w:val="clear" w:pos="7110"/>
          <w:tab w:val="clear" w:pos="7380"/>
          <w:tab w:val="clear" w:pos="7830"/>
          <w:tab w:val="left" w:pos="1800"/>
          <w:tab w:val="right" w:pos="9450"/>
        </w:tabs>
        <w:ind w:left="1800"/>
        <w:rPr>
          <w:color w:val="000000" w:themeColor="text1"/>
        </w:rPr>
      </w:pPr>
      <w:r w:rsidRPr="001861A5">
        <w:rPr>
          <w:color w:val="000000" w:themeColor="text1"/>
        </w:rPr>
        <w:t>At least 75% of the students make  learning gains. Those who do not achieve the standards or objects are evaluated and receive guidance for further education or services.</w:t>
      </w:r>
    </w:p>
    <w:p w:rsidR="003C0E63" w:rsidRPr="001861A5" w:rsidRDefault="003C0E63" w:rsidP="00B4386B">
      <w:pPr>
        <w:pStyle w:val="BodyText2"/>
        <w:tabs>
          <w:tab w:val="clear" w:pos="4950"/>
          <w:tab w:val="clear" w:pos="7110"/>
          <w:tab w:val="clear" w:pos="7380"/>
          <w:tab w:val="clear" w:pos="7830"/>
          <w:tab w:val="left" w:pos="1435"/>
          <w:tab w:val="right" w:pos="9450"/>
        </w:tabs>
        <w:spacing w:after="120"/>
        <w:ind w:left="1795"/>
        <w:rPr>
          <w:color w:val="000000" w:themeColor="text1"/>
        </w:rPr>
      </w:pPr>
    </w:p>
    <w:p w:rsidR="003C0E63" w:rsidRDefault="003C0E63">
      <w:pPr>
        <w:tabs>
          <w:tab w:val="left" w:pos="1435"/>
          <w:tab w:val="right" w:pos="9450"/>
        </w:tabs>
        <w:rPr>
          <w:sz w:val="22"/>
        </w:rPr>
      </w:pPr>
      <w:r>
        <w:rPr>
          <w:sz w:val="22"/>
        </w:rPr>
        <w:tab/>
      </w:r>
      <w:r>
        <w:rPr>
          <w:sz w:val="22"/>
        </w:rPr>
        <w:sym w:font="Wingdings" w:char="F0D8"/>
      </w:r>
      <w:r>
        <w:rPr>
          <w:sz w:val="22"/>
        </w:rPr>
        <w:t xml:space="preserve">   Those who do not achieve the standards or objects are evaluated and receive guidance</w:t>
      </w:r>
    </w:p>
    <w:p w:rsidR="003C0E63" w:rsidRDefault="003C0E63">
      <w:pPr>
        <w:pStyle w:val="BodyText2"/>
        <w:tabs>
          <w:tab w:val="clear" w:pos="4950"/>
          <w:tab w:val="clear" w:pos="7110"/>
          <w:tab w:val="clear" w:pos="7380"/>
          <w:tab w:val="clear" w:pos="7830"/>
          <w:tab w:val="left" w:pos="1800"/>
          <w:tab w:val="right" w:pos="9450"/>
        </w:tabs>
        <w:spacing w:after="120"/>
      </w:pPr>
      <w:r>
        <w:tab/>
        <w:t>for further education or services.</w:t>
      </w:r>
    </w:p>
    <w:p w:rsidR="003C0E63" w:rsidRDefault="003C0E63">
      <w:pPr>
        <w:tabs>
          <w:tab w:val="left" w:pos="1435"/>
          <w:tab w:val="right" w:pos="9450"/>
        </w:tabs>
        <w:rPr>
          <w:sz w:val="22"/>
        </w:rPr>
      </w:pPr>
      <w:r>
        <w:rPr>
          <w:sz w:val="22"/>
        </w:rPr>
        <w:tab/>
      </w:r>
      <w:r>
        <w:rPr>
          <w:sz w:val="22"/>
        </w:rPr>
        <w:sym w:font="Wingdings" w:char="F0D8"/>
      </w:r>
      <w:r>
        <w:rPr>
          <w:sz w:val="22"/>
        </w:rPr>
        <w:t xml:space="preserve">   All students can apply what they have learned at work, in the union, at home, and in the</w:t>
      </w:r>
    </w:p>
    <w:p w:rsidR="003C0E63" w:rsidRDefault="003C0E63">
      <w:pPr>
        <w:pStyle w:val="BodyText2"/>
        <w:tabs>
          <w:tab w:val="clear" w:pos="4950"/>
          <w:tab w:val="clear" w:pos="7110"/>
          <w:tab w:val="clear" w:pos="7380"/>
          <w:tab w:val="clear" w:pos="7830"/>
          <w:tab w:val="left" w:pos="1800"/>
          <w:tab w:val="right" w:pos="9450"/>
        </w:tabs>
        <w:spacing w:after="120"/>
      </w:pPr>
      <w:r>
        <w:tab/>
        <w:t>community.</w:t>
      </w:r>
    </w:p>
    <w:p w:rsidR="003C0E63" w:rsidRDefault="003C0E63">
      <w:pPr>
        <w:tabs>
          <w:tab w:val="left" w:pos="1435"/>
          <w:tab w:val="right" w:pos="9450"/>
        </w:tabs>
        <w:rPr>
          <w:sz w:val="22"/>
        </w:rPr>
      </w:pPr>
      <w:r>
        <w:rPr>
          <w:sz w:val="22"/>
        </w:rPr>
        <w:tab/>
      </w:r>
      <w:r>
        <w:rPr>
          <w:sz w:val="22"/>
        </w:rPr>
        <w:sym w:font="Wingdings" w:char="F0D8"/>
      </w:r>
      <w:r>
        <w:rPr>
          <w:sz w:val="22"/>
        </w:rPr>
        <w:t xml:space="preserve">   Students who pursue further education and training are tracked at least once after leaving</w:t>
      </w:r>
    </w:p>
    <w:p w:rsidR="003C0E63" w:rsidRDefault="003C0E63">
      <w:pPr>
        <w:pStyle w:val="BodyText2"/>
        <w:tabs>
          <w:tab w:val="clear" w:pos="4950"/>
          <w:tab w:val="clear" w:pos="7110"/>
          <w:tab w:val="clear" w:pos="7380"/>
          <w:tab w:val="clear" w:pos="7830"/>
          <w:tab w:val="left" w:pos="1800"/>
          <w:tab w:val="right" w:pos="9450"/>
        </w:tabs>
      </w:pPr>
      <w:r>
        <w:tab/>
        <w:t>the program.</w:t>
      </w:r>
    </w:p>
    <w:p w:rsidR="003C0E63" w:rsidRDefault="003C0E63">
      <w:pPr>
        <w:rPr>
          <w:sz w:val="22"/>
        </w:rPr>
        <w:sectPr w:rsidR="003C0E63">
          <w:type w:val="oddPage"/>
          <w:pgSz w:w="12240" w:h="15840" w:code="1"/>
          <w:pgMar w:top="720" w:right="1152" w:bottom="720" w:left="1152" w:header="720" w:footer="720" w:gutter="0"/>
          <w:cols w:space="720"/>
        </w:sectPr>
      </w:pPr>
    </w:p>
    <w:p w:rsidR="003C0E63" w:rsidRDefault="003C0E63">
      <w:pPr>
        <w:rPr>
          <w:sz w:val="22"/>
        </w:rPr>
      </w:pPr>
    </w:p>
    <w:tbl>
      <w:tblPr>
        <w:tblW w:w="0" w:type="auto"/>
        <w:tblInd w:w="108" w:type="dxa"/>
        <w:tblLayout w:type="fixed"/>
        <w:tblLook w:val="0000"/>
      </w:tblPr>
      <w:tblGrid>
        <w:gridCol w:w="4315"/>
        <w:gridCol w:w="4373"/>
        <w:gridCol w:w="5712"/>
      </w:tblGrid>
      <w:tr w:rsidR="003C0E63">
        <w:tc>
          <w:tcPr>
            <w:tcW w:w="14400" w:type="dxa"/>
            <w:gridSpan w:val="3"/>
            <w:tcBorders>
              <w:top w:val="single" w:sz="4" w:space="0" w:color="auto"/>
              <w:left w:val="single" w:sz="4" w:space="0" w:color="auto"/>
              <w:bottom w:val="single" w:sz="4" w:space="0" w:color="auto"/>
              <w:right w:val="single" w:sz="4" w:space="0" w:color="auto"/>
            </w:tcBorders>
          </w:tcPr>
          <w:p w:rsidR="003C0E63" w:rsidRDefault="003C0E63">
            <w:pPr>
              <w:pStyle w:val="Heading4"/>
              <w:spacing w:before="60" w:after="60"/>
            </w:pPr>
            <w:r>
              <w:t>STUDENT SERVICES</w:t>
            </w:r>
          </w:p>
        </w:tc>
      </w:tr>
      <w:tr w:rsidR="003C0E63">
        <w:tc>
          <w:tcPr>
            <w:tcW w:w="14400" w:type="dxa"/>
            <w:gridSpan w:val="3"/>
            <w:tcBorders>
              <w:top w:val="single" w:sz="4" w:space="0" w:color="auto"/>
              <w:left w:val="single" w:sz="4" w:space="0" w:color="auto"/>
              <w:right w:val="single" w:sz="4" w:space="0" w:color="auto"/>
            </w:tcBorders>
          </w:tcPr>
          <w:p w:rsidR="003C0E63" w:rsidRDefault="003C0E63">
            <w:pPr>
              <w:spacing w:before="60" w:after="60"/>
              <w:ind w:left="1426" w:hanging="1426"/>
              <w:rPr>
                <w:sz w:val="22"/>
              </w:rPr>
            </w:pPr>
            <w:r>
              <w:rPr>
                <w:b/>
                <w:sz w:val="22"/>
              </w:rPr>
              <w:t xml:space="preserve">Standard # 1:  </w:t>
            </w:r>
            <w:r>
              <w:rPr>
                <w:sz w:val="22"/>
              </w:rPr>
              <w:t>There are learning opportunities and support services designed to meet the needs and goals of adults at the workplace and an educational ladder linked to a full sequence of educational services in the community.</w:t>
            </w:r>
          </w:p>
        </w:tc>
      </w:tr>
      <w:tr w:rsidR="003C0E63">
        <w:tc>
          <w:tcPr>
            <w:tcW w:w="4315" w:type="dxa"/>
            <w:tcBorders>
              <w:top w:val="single" w:sz="4" w:space="0" w:color="auto"/>
              <w:left w:val="single" w:sz="4" w:space="0" w:color="auto"/>
              <w:right w:val="single" w:sz="4" w:space="0" w:color="auto"/>
            </w:tcBorders>
          </w:tcPr>
          <w:p w:rsidR="003C0E63" w:rsidRDefault="003C0E63">
            <w:pPr>
              <w:spacing w:before="60" w:after="60"/>
              <w:jc w:val="center"/>
              <w:rPr>
                <w:b/>
                <w:sz w:val="22"/>
              </w:rPr>
            </w:pPr>
            <w:r>
              <w:rPr>
                <w:b/>
                <w:sz w:val="22"/>
              </w:rPr>
              <w:t>Basic</w:t>
            </w:r>
          </w:p>
        </w:tc>
        <w:tc>
          <w:tcPr>
            <w:tcW w:w="4373" w:type="dxa"/>
            <w:tcBorders>
              <w:top w:val="single" w:sz="4" w:space="0" w:color="auto"/>
              <w:left w:val="single" w:sz="4" w:space="0" w:color="auto"/>
              <w:right w:val="single" w:sz="4" w:space="0" w:color="auto"/>
            </w:tcBorders>
          </w:tcPr>
          <w:p w:rsidR="003C0E63" w:rsidRDefault="003C0E63">
            <w:pPr>
              <w:pStyle w:val="Heading4"/>
              <w:spacing w:before="60" w:after="60"/>
            </w:pPr>
            <w:r>
              <w:t>Developing</w:t>
            </w:r>
          </w:p>
        </w:tc>
        <w:tc>
          <w:tcPr>
            <w:tcW w:w="5712" w:type="dxa"/>
            <w:tcBorders>
              <w:top w:val="single" w:sz="4" w:space="0" w:color="auto"/>
              <w:left w:val="single" w:sz="4" w:space="0" w:color="auto"/>
              <w:bottom w:val="single" w:sz="4" w:space="0" w:color="auto"/>
              <w:right w:val="single" w:sz="4" w:space="0" w:color="auto"/>
            </w:tcBorders>
          </w:tcPr>
          <w:p w:rsidR="003C0E63" w:rsidRDefault="003C0E63">
            <w:pPr>
              <w:spacing w:before="60" w:after="60"/>
              <w:jc w:val="center"/>
              <w:rPr>
                <w:b/>
                <w:sz w:val="22"/>
              </w:rPr>
            </w:pPr>
            <w:r>
              <w:rPr>
                <w:b/>
                <w:sz w:val="22"/>
              </w:rPr>
              <w:t>Excellent</w:t>
            </w:r>
          </w:p>
        </w:tc>
      </w:tr>
      <w:tr w:rsidR="003C0E63">
        <w:trPr>
          <w:cantSplit/>
          <w:trHeight w:val="6750"/>
        </w:trPr>
        <w:tc>
          <w:tcPr>
            <w:tcW w:w="4315" w:type="dxa"/>
            <w:tcBorders>
              <w:top w:val="single" w:sz="4" w:space="0" w:color="auto"/>
              <w:left w:val="single" w:sz="4" w:space="0" w:color="auto"/>
              <w:bottom w:val="single" w:sz="4" w:space="0" w:color="auto"/>
              <w:right w:val="single" w:sz="4" w:space="0" w:color="auto"/>
            </w:tcBorders>
          </w:tcPr>
          <w:p w:rsidR="003C0E63" w:rsidRDefault="003C0E63">
            <w:pPr>
              <w:pStyle w:val="BodyTextIndent3"/>
              <w:spacing w:before="120"/>
              <w:ind w:left="259" w:hanging="259"/>
            </w:pPr>
            <w:r>
              <w:sym w:font="Wingdings" w:char="F0D8"/>
            </w:r>
            <w:r>
              <w:t xml:space="preserve">  Classes are offered at levels, times, and   places that accommodate the most students.</w:t>
            </w:r>
          </w:p>
          <w:p w:rsidR="003C0E63" w:rsidRDefault="003C0E63">
            <w:pPr>
              <w:pStyle w:val="BodyText2"/>
              <w:tabs>
                <w:tab w:val="clear" w:pos="4950"/>
                <w:tab w:val="clear" w:pos="7110"/>
                <w:tab w:val="clear" w:pos="7380"/>
                <w:tab w:val="clear" w:pos="7830"/>
              </w:tabs>
              <w:ind w:left="259" w:hanging="259"/>
            </w:pPr>
            <w:r>
              <w:sym w:font="Wingdings" w:char="F0D8"/>
            </w:r>
            <w:r>
              <w:t xml:space="preserve">  There is a non-discriminatory process for selecting and placing interested students.  The organization is developing policies so that students can access instructional </w:t>
            </w:r>
          </w:p>
          <w:p w:rsidR="003C0E63" w:rsidRPr="009601AB" w:rsidRDefault="003C0E63">
            <w:pPr>
              <w:pStyle w:val="BodyText2"/>
              <w:tabs>
                <w:tab w:val="clear" w:pos="4950"/>
                <w:tab w:val="clear" w:pos="7110"/>
                <w:tab w:val="clear" w:pos="7380"/>
                <w:tab w:val="clear" w:pos="7830"/>
              </w:tabs>
              <w:spacing w:after="120"/>
              <w:ind w:left="252"/>
            </w:pPr>
            <w:r>
              <w:t>opportunities/support services consistently without jeopardizing coverage, production or service delivery, and family responsibilities.  Students have access to classes and other learning activities on a space-</w:t>
            </w:r>
            <w:r w:rsidRPr="009601AB">
              <w:t>available basis.</w:t>
            </w:r>
          </w:p>
          <w:p w:rsidR="003C0E63" w:rsidRDefault="003C0E63">
            <w:pPr>
              <w:pStyle w:val="BodyTextIndent3"/>
            </w:pPr>
            <w:r w:rsidRPr="009601AB">
              <w:sym w:font="Wingdings" w:char="F0D8"/>
            </w:r>
            <w:r w:rsidRPr="009601AB">
              <w:t xml:space="preserve">  Students receive 50% paid release time (or compensation as stipulated in union the contract).</w:t>
            </w:r>
          </w:p>
          <w:p w:rsidR="003C0E63" w:rsidRDefault="003C0E63">
            <w:pPr>
              <w:ind w:left="252" w:hanging="252"/>
              <w:rPr>
                <w:sz w:val="22"/>
              </w:rPr>
            </w:pPr>
            <w:r>
              <w:rPr>
                <w:sz w:val="22"/>
              </w:rPr>
              <w:sym w:font="Wingdings" w:char="F0D8"/>
            </w:r>
            <w:r>
              <w:rPr>
                <w:sz w:val="22"/>
              </w:rPr>
              <w:t xml:space="preserve">  There are no employment-related repercussions for participation, non-participation, or lack of progress.  Policies protect the confidentiality of student records. </w:t>
            </w:r>
          </w:p>
        </w:tc>
        <w:tc>
          <w:tcPr>
            <w:tcW w:w="4373" w:type="dxa"/>
            <w:tcBorders>
              <w:top w:val="single" w:sz="4" w:space="0" w:color="auto"/>
              <w:left w:val="single" w:sz="4" w:space="0" w:color="auto"/>
              <w:bottom w:val="single" w:sz="4" w:space="0" w:color="auto"/>
              <w:right w:val="single" w:sz="4" w:space="0" w:color="auto"/>
            </w:tcBorders>
          </w:tcPr>
          <w:p w:rsidR="003C0E63" w:rsidRPr="009601AB" w:rsidRDefault="003C0E63">
            <w:pPr>
              <w:pStyle w:val="BodyText2"/>
              <w:tabs>
                <w:tab w:val="clear" w:pos="4950"/>
                <w:tab w:val="clear" w:pos="7110"/>
                <w:tab w:val="clear" w:pos="7380"/>
                <w:tab w:val="clear" w:pos="7830"/>
              </w:tabs>
              <w:spacing w:before="120" w:after="120"/>
              <w:ind w:left="347" w:hanging="347"/>
            </w:pPr>
            <w:r>
              <w:sym w:font="Wingdings" w:char="F0D8"/>
            </w:r>
            <w:r>
              <w:t xml:space="preserve">   There is a non-discriminatory process for selecting and placing interested students.  At least 50% of those who want services can access instructional opportunities/ support services consistently because the program has policies and incentives that support participation without jeopardizing coverage, production or service delivery, and family responsibilities.  Students have access </w:t>
            </w:r>
            <w:r w:rsidRPr="009601AB">
              <w:t>to 120 hours of instruction.</w:t>
            </w:r>
          </w:p>
          <w:p w:rsidR="003C0E63" w:rsidRPr="009601AB" w:rsidRDefault="003C0E63">
            <w:pPr>
              <w:pStyle w:val="BodyText2"/>
              <w:tabs>
                <w:tab w:val="clear" w:pos="4950"/>
                <w:tab w:val="clear" w:pos="7110"/>
                <w:tab w:val="clear" w:pos="7380"/>
                <w:tab w:val="clear" w:pos="7830"/>
              </w:tabs>
              <w:ind w:left="346" w:hanging="346"/>
            </w:pPr>
            <w:r w:rsidRPr="009601AB">
              <w:sym w:font="Wingdings" w:char="F0D8"/>
            </w:r>
            <w:r w:rsidRPr="009601AB">
              <w:t xml:space="preserve">   Students receive 50% paid release time and other financial (e.g., bonus, increase) and non-financial incentives </w:t>
            </w:r>
          </w:p>
          <w:p w:rsidR="003C0E63" w:rsidRDefault="003C0E63">
            <w:pPr>
              <w:pStyle w:val="BodyText2"/>
              <w:tabs>
                <w:tab w:val="clear" w:pos="4950"/>
                <w:tab w:val="clear" w:pos="7110"/>
                <w:tab w:val="clear" w:pos="7380"/>
                <w:tab w:val="clear" w:pos="7830"/>
              </w:tabs>
              <w:spacing w:after="120"/>
              <w:ind w:left="347" w:hanging="347"/>
            </w:pPr>
            <w:r w:rsidRPr="009601AB">
              <w:t xml:space="preserve">      (e.g., recognition) for participation</w:t>
            </w:r>
            <w:r>
              <w:t>, completion, and/or achievement (or compensation as stipulated in the union contract).</w:t>
            </w:r>
          </w:p>
          <w:p w:rsidR="003C0E63" w:rsidRDefault="003C0E63">
            <w:pPr>
              <w:ind w:left="347" w:hanging="347"/>
              <w:rPr>
                <w:sz w:val="22"/>
              </w:rPr>
            </w:pPr>
            <w:r>
              <w:rPr>
                <w:sz w:val="22"/>
              </w:rPr>
              <w:sym w:font="Wingdings" w:char="F0D8"/>
            </w:r>
            <w:r>
              <w:rPr>
                <w:sz w:val="22"/>
              </w:rPr>
              <w:t xml:space="preserve">   There are no employment-related repercussions for participation, non-participation, or lack of progress. Policies protect the confidentiality of student records.</w:t>
            </w:r>
          </w:p>
          <w:p w:rsidR="003C0E63" w:rsidRDefault="003C0E63">
            <w:pPr>
              <w:rPr>
                <w:sz w:val="22"/>
              </w:rPr>
            </w:pPr>
          </w:p>
        </w:tc>
        <w:tc>
          <w:tcPr>
            <w:tcW w:w="5712" w:type="dxa"/>
            <w:tcBorders>
              <w:top w:val="single" w:sz="4" w:space="0" w:color="auto"/>
              <w:left w:val="single" w:sz="4" w:space="0" w:color="auto"/>
              <w:bottom w:val="single" w:sz="4" w:space="0" w:color="auto"/>
              <w:right w:val="single" w:sz="4" w:space="0" w:color="auto"/>
            </w:tcBorders>
          </w:tcPr>
          <w:p w:rsidR="003C0E63" w:rsidRPr="00B42890" w:rsidRDefault="003C0E63">
            <w:pPr>
              <w:spacing w:before="120" w:after="120"/>
              <w:ind w:left="294" w:hanging="294"/>
              <w:rPr>
                <w:color w:val="000000" w:themeColor="text1"/>
                <w:sz w:val="22"/>
              </w:rPr>
            </w:pPr>
            <w:r>
              <w:rPr>
                <w:sz w:val="22"/>
              </w:rPr>
              <w:sym w:font="Wingdings" w:char="F0D8"/>
            </w:r>
            <w:r>
              <w:rPr>
                <w:sz w:val="22"/>
              </w:rPr>
              <w:t xml:space="preserve">  Classes and other learning activities are offered at the appropriate level, time, and place (with transportation if off-site) to met the needs of all students.  Classes and other learning activities are scheduled consistently and in long enough duration for learning to occur</w:t>
            </w:r>
            <w:r w:rsidRPr="00B42890">
              <w:rPr>
                <w:color w:val="000000" w:themeColor="text1"/>
                <w:sz w:val="22"/>
              </w:rPr>
              <w:t xml:space="preserve">.  Delivery may be in the form of classes, </w:t>
            </w:r>
            <w:r w:rsidR="009601AB" w:rsidRPr="00B42890">
              <w:rPr>
                <w:color w:val="000000" w:themeColor="text1"/>
                <w:sz w:val="22"/>
              </w:rPr>
              <w:t xml:space="preserve">supported by </w:t>
            </w:r>
            <w:r w:rsidRPr="00B42890">
              <w:rPr>
                <w:color w:val="000000" w:themeColor="text1"/>
                <w:sz w:val="22"/>
              </w:rPr>
              <w:t xml:space="preserve">one-to-one tutoring, </w:t>
            </w:r>
            <w:r w:rsidR="009601AB" w:rsidRPr="00B42890">
              <w:rPr>
                <w:color w:val="000000" w:themeColor="text1"/>
                <w:sz w:val="22"/>
              </w:rPr>
              <w:t xml:space="preserve">and other </w:t>
            </w:r>
            <w:r w:rsidRPr="00B42890">
              <w:rPr>
                <w:color w:val="000000" w:themeColor="text1"/>
                <w:sz w:val="22"/>
              </w:rPr>
              <w:t>on-the-job support.</w:t>
            </w:r>
          </w:p>
          <w:p w:rsidR="003C0E63" w:rsidRDefault="003C0E63">
            <w:pPr>
              <w:spacing w:after="120"/>
              <w:ind w:left="288" w:hanging="288"/>
              <w:rPr>
                <w:sz w:val="22"/>
              </w:rPr>
            </w:pPr>
            <w:r w:rsidRPr="00B42890">
              <w:rPr>
                <w:sz w:val="22"/>
              </w:rPr>
              <w:sym w:font="Wingdings" w:char="F0D8"/>
            </w:r>
            <w:r w:rsidRPr="00B42890">
              <w:rPr>
                <w:sz w:val="22"/>
              </w:rPr>
              <w:t xml:space="preserve">  There is non-discriminatory process for selecting</w:t>
            </w:r>
            <w:r>
              <w:rPr>
                <w:sz w:val="22"/>
              </w:rPr>
              <w:t xml:space="preserve"> and placing interested students.  All those who want services can access instructional opportunities/support services consistently because the program has policies and incentives that support participation without jeopardizing coverage, production or service delivery, and family responsibilities.  Students have access to program offerings until program goals are met.</w:t>
            </w:r>
          </w:p>
          <w:p w:rsidR="003C0E63" w:rsidRDefault="003C0E63">
            <w:pPr>
              <w:pStyle w:val="BodyText2"/>
              <w:tabs>
                <w:tab w:val="clear" w:pos="4950"/>
                <w:tab w:val="clear" w:pos="7110"/>
                <w:tab w:val="clear" w:pos="7380"/>
                <w:tab w:val="clear" w:pos="7830"/>
              </w:tabs>
              <w:spacing w:after="120"/>
              <w:ind w:left="288" w:hanging="288"/>
            </w:pPr>
            <w:r>
              <w:sym w:font="Wingdings" w:char="F0D8"/>
            </w:r>
            <w:r>
              <w:t xml:space="preserve">  Students </w:t>
            </w:r>
            <w:r w:rsidRPr="009601AB">
              <w:t>receive 100 % paid release time and</w:t>
            </w:r>
            <w:r>
              <w:t xml:space="preserve"> other incentives for participation, completion, and/or achievement (or compensation as stipulated in the union contract).</w:t>
            </w:r>
          </w:p>
          <w:p w:rsidR="003C0E63" w:rsidRDefault="003C0E63">
            <w:pPr>
              <w:rPr>
                <w:sz w:val="22"/>
              </w:rPr>
            </w:pPr>
          </w:p>
        </w:tc>
      </w:tr>
    </w:tbl>
    <w:p w:rsidR="003C0E63" w:rsidRDefault="003C0E63">
      <w:pPr>
        <w:tabs>
          <w:tab w:val="right" w:pos="14304"/>
        </w:tabs>
        <w:ind w:left="14098"/>
        <w:rPr>
          <w:sz w:val="22"/>
        </w:rPr>
      </w:pPr>
    </w:p>
    <w:p w:rsidR="003C0E63" w:rsidRDefault="003C0E63">
      <w:pPr>
        <w:tabs>
          <w:tab w:val="right" w:pos="14304"/>
        </w:tabs>
        <w:ind w:left="14098"/>
        <w:rPr>
          <w:sz w:val="22"/>
        </w:rPr>
      </w:pPr>
    </w:p>
    <w:p w:rsidR="003C0E63" w:rsidRDefault="003C0E63">
      <w:pPr>
        <w:tabs>
          <w:tab w:val="right" w:pos="14304"/>
        </w:tabs>
        <w:ind w:left="14098"/>
        <w:rPr>
          <w:sz w:val="22"/>
        </w:rPr>
      </w:pPr>
    </w:p>
    <w:p w:rsidR="003C0E63" w:rsidRDefault="003C0E63">
      <w:pPr>
        <w:tabs>
          <w:tab w:val="right" w:pos="14304"/>
        </w:tabs>
        <w:ind w:left="14098"/>
        <w:rPr>
          <w:sz w:val="22"/>
        </w:rPr>
      </w:pPr>
    </w:p>
    <w:p w:rsidR="003C0E63" w:rsidRDefault="003C0E63">
      <w:pPr>
        <w:tabs>
          <w:tab w:val="right" w:pos="14304"/>
        </w:tabs>
        <w:ind w:left="14098"/>
        <w:rPr>
          <w:sz w:val="22"/>
        </w:rPr>
      </w:pPr>
    </w:p>
    <w:p w:rsidR="003C0E63" w:rsidRDefault="003C0E63">
      <w:pPr>
        <w:tabs>
          <w:tab w:val="right" w:pos="14304"/>
        </w:tabs>
        <w:ind w:left="14098"/>
        <w:rPr>
          <w:sz w:val="22"/>
        </w:rPr>
      </w:pPr>
    </w:p>
    <w:p w:rsidR="003C0E63" w:rsidRDefault="003C0E63">
      <w:pPr>
        <w:tabs>
          <w:tab w:val="right" w:pos="14304"/>
        </w:tabs>
        <w:ind w:left="14098"/>
        <w:rPr>
          <w:sz w:val="22"/>
        </w:rPr>
      </w:pPr>
    </w:p>
    <w:tbl>
      <w:tblPr>
        <w:tblW w:w="0" w:type="auto"/>
        <w:tblInd w:w="108" w:type="dxa"/>
        <w:tblLayout w:type="fixed"/>
        <w:tblLook w:val="0000"/>
      </w:tblPr>
      <w:tblGrid>
        <w:gridCol w:w="4315"/>
        <w:gridCol w:w="4373"/>
        <w:gridCol w:w="5712"/>
      </w:tblGrid>
      <w:tr w:rsidR="003C0E63">
        <w:tc>
          <w:tcPr>
            <w:tcW w:w="14400" w:type="dxa"/>
            <w:gridSpan w:val="3"/>
            <w:tcBorders>
              <w:top w:val="single" w:sz="4" w:space="0" w:color="auto"/>
              <w:left w:val="single" w:sz="4" w:space="0" w:color="auto"/>
              <w:bottom w:val="single" w:sz="4" w:space="0" w:color="auto"/>
              <w:right w:val="single" w:sz="4" w:space="0" w:color="auto"/>
            </w:tcBorders>
          </w:tcPr>
          <w:p w:rsidR="003C0E63" w:rsidRDefault="003C0E63">
            <w:pPr>
              <w:pStyle w:val="Heading4"/>
              <w:spacing w:before="60" w:after="60"/>
            </w:pPr>
            <w:r>
              <w:lastRenderedPageBreak/>
              <w:t>STUDENT SERVICES</w:t>
            </w:r>
          </w:p>
        </w:tc>
      </w:tr>
      <w:tr w:rsidR="003C0E63">
        <w:tc>
          <w:tcPr>
            <w:tcW w:w="14400" w:type="dxa"/>
            <w:gridSpan w:val="3"/>
            <w:tcBorders>
              <w:top w:val="single" w:sz="4" w:space="0" w:color="auto"/>
              <w:left w:val="single" w:sz="4" w:space="0" w:color="auto"/>
              <w:right w:val="single" w:sz="4" w:space="0" w:color="auto"/>
            </w:tcBorders>
          </w:tcPr>
          <w:p w:rsidR="003C0E63" w:rsidRDefault="003C0E63">
            <w:pPr>
              <w:spacing w:before="60" w:after="60"/>
              <w:ind w:left="1426" w:hanging="1426"/>
              <w:rPr>
                <w:sz w:val="22"/>
              </w:rPr>
            </w:pPr>
            <w:r>
              <w:rPr>
                <w:b/>
                <w:sz w:val="22"/>
              </w:rPr>
              <w:t>Standard # 1:  - continued</w:t>
            </w:r>
          </w:p>
        </w:tc>
      </w:tr>
      <w:tr w:rsidR="003C0E63">
        <w:tc>
          <w:tcPr>
            <w:tcW w:w="4315" w:type="dxa"/>
            <w:tcBorders>
              <w:top w:val="single" w:sz="4" w:space="0" w:color="auto"/>
              <w:left w:val="single" w:sz="4" w:space="0" w:color="auto"/>
              <w:right w:val="single" w:sz="4" w:space="0" w:color="auto"/>
            </w:tcBorders>
          </w:tcPr>
          <w:p w:rsidR="003C0E63" w:rsidRDefault="003C0E63">
            <w:pPr>
              <w:spacing w:before="60" w:after="60"/>
              <w:jc w:val="center"/>
              <w:rPr>
                <w:b/>
                <w:sz w:val="22"/>
              </w:rPr>
            </w:pPr>
            <w:r>
              <w:rPr>
                <w:b/>
                <w:sz w:val="22"/>
              </w:rPr>
              <w:t>Basic</w:t>
            </w:r>
          </w:p>
        </w:tc>
        <w:tc>
          <w:tcPr>
            <w:tcW w:w="4373" w:type="dxa"/>
            <w:tcBorders>
              <w:top w:val="single" w:sz="4" w:space="0" w:color="auto"/>
              <w:left w:val="single" w:sz="4" w:space="0" w:color="auto"/>
              <w:right w:val="single" w:sz="4" w:space="0" w:color="auto"/>
            </w:tcBorders>
          </w:tcPr>
          <w:p w:rsidR="003C0E63" w:rsidRDefault="003C0E63">
            <w:pPr>
              <w:pStyle w:val="Heading4"/>
              <w:spacing w:before="60" w:after="60"/>
            </w:pPr>
            <w:r>
              <w:t>Developing</w:t>
            </w:r>
          </w:p>
        </w:tc>
        <w:tc>
          <w:tcPr>
            <w:tcW w:w="5712" w:type="dxa"/>
            <w:tcBorders>
              <w:top w:val="single" w:sz="4" w:space="0" w:color="auto"/>
              <w:left w:val="single" w:sz="4" w:space="0" w:color="auto"/>
              <w:bottom w:val="single" w:sz="4" w:space="0" w:color="auto"/>
              <w:right w:val="single" w:sz="4" w:space="0" w:color="auto"/>
            </w:tcBorders>
          </w:tcPr>
          <w:p w:rsidR="003C0E63" w:rsidRDefault="003C0E63">
            <w:pPr>
              <w:spacing w:before="60" w:after="60"/>
              <w:jc w:val="center"/>
              <w:rPr>
                <w:b/>
                <w:sz w:val="22"/>
              </w:rPr>
            </w:pPr>
            <w:r>
              <w:rPr>
                <w:b/>
                <w:sz w:val="22"/>
              </w:rPr>
              <w:t>Excellent</w:t>
            </w:r>
          </w:p>
        </w:tc>
      </w:tr>
      <w:tr w:rsidR="003C0E63">
        <w:trPr>
          <w:cantSplit/>
          <w:trHeight w:val="4553"/>
        </w:trPr>
        <w:tc>
          <w:tcPr>
            <w:tcW w:w="4315" w:type="dxa"/>
            <w:tcBorders>
              <w:top w:val="single" w:sz="4" w:space="0" w:color="auto"/>
              <w:left w:val="single" w:sz="4" w:space="0" w:color="auto"/>
              <w:bottom w:val="single" w:sz="4" w:space="0" w:color="auto"/>
              <w:right w:val="single" w:sz="4" w:space="0" w:color="auto"/>
            </w:tcBorders>
          </w:tcPr>
          <w:p w:rsidR="003C0E63" w:rsidRDefault="003C0E63">
            <w:pPr>
              <w:spacing w:before="120" w:after="120"/>
              <w:ind w:left="346" w:hanging="346"/>
              <w:rPr>
                <w:sz w:val="22"/>
              </w:rPr>
            </w:pPr>
            <w:r>
              <w:rPr>
                <w:sz w:val="22"/>
              </w:rPr>
              <w:sym w:font="Wingdings" w:char="F0D8"/>
            </w:r>
            <w:r>
              <w:rPr>
                <w:sz w:val="22"/>
              </w:rPr>
              <w:t xml:space="preserve">  Support services are available through referral.  At least 50% of the students receive information and counseling support regarding opportunities for further education and training.</w:t>
            </w:r>
          </w:p>
          <w:p w:rsidR="003C0E63" w:rsidRDefault="003C0E63">
            <w:pPr>
              <w:ind w:left="342" w:hanging="342"/>
              <w:rPr>
                <w:sz w:val="22"/>
              </w:rPr>
            </w:pPr>
            <w:r>
              <w:rPr>
                <w:sz w:val="22"/>
              </w:rPr>
              <w:sym w:font="Wingdings" w:char="F0D8"/>
            </w:r>
            <w:r>
              <w:rPr>
                <w:sz w:val="22"/>
              </w:rPr>
              <w:t xml:space="preserve">  Facilities and services are handicapped-accessible and provide for a safe and comfortable learning and working environment for students and staff.  Program ability to provide accommodations exists through a referral system.</w:t>
            </w:r>
          </w:p>
        </w:tc>
        <w:tc>
          <w:tcPr>
            <w:tcW w:w="4373" w:type="dxa"/>
            <w:tcBorders>
              <w:top w:val="single" w:sz="4" w:space="0" w:color="auto"/>
              <w:left w:val="single" w:sz="4" w:space="0" w:color="auto"/>
              <w:bottom w:val="single" w:sz="4" w:space="0" w:color="auto"/>
              <w:right w:val="single" w:sz="4" w:space="0" w:color="auto"/>
            </w:tcBorders>
          </w:tcPr>
          <w:p w:rsidR="003C0E63" w:rsidRDefault="003C0E63">
            <w:pPr>
              <w:pStyle w:val="BodyText2"/>
              <w:tabs>
                <w:tab w:val="clear" w:pos="4950"/>
                <w:tab w:val="clear" w:pos="7110"/>
                <w:tab w:val="clear" w:pos="7380"/>
                <w:tab w:val="clear" w:pos="7830"/>
              </w:tabs>
              <w:spacing w:before="120" w:after="120"/>
              <w:ind w:left="346" w:hanging="346"/>
            </w:pPr>
            <w:r>
              <w:sym w:font="Wingdings" w:char="F0D8"/>
            </w:r>
            <w:r>
              <w:t xml:space="preserve">   Educational counseling services are available informally on-site; other services are available through referral.  At least 75% of the students receive information and counseling support regarding opportunities for further education and training.  </w:t>
            </w:r>
          </w:p>
          <w:p w:rsidR="003C0E63" w:rsidRDefault="003C0E63">
            <w:pPr>
              <w:ind w:left="347" w:hanging="347"/>
              <w:rPr>
                <w:sz w:val="22"/>
              </w:rPr>
            </w:pPr>
            <w:r>
              <w:rPr>
                <w:sz w:val="22"/>
              </w:rPr>
              <w:sym w:font="Wingdings" w:char="F0D8"/>
            </w:r>
            <w:r>
              <w:rPr>
                <w:sz w:val="22"/>
              </w:rPr>
              <w:t xml:space="preserve">   Facilities and services are handicapped-accessible and provide for a safe and comfortable learning and working environment for students and staff. Program ability to provide accommodations exists through a combination of referrals and some trained staff.</w:t>
            </w:r>
          </w:p>
        </w:tc>
        <w:tc>
          <w:tcPr>
            <w:tcW w:w="5712" w:type="dxa"/>
            <w:tcBorders>
              <w:top w:val="single" w:sz="4" w:space="0" w:color="auto"/>
              <w:left w:val="single" w:sz="4" w:space="0" w:color="auto"/>
              <w:bottom w:val="single" w:sz="4" w:space="0" w:color="auto"/>
              <w:right w:val="single" w:sz="4" w:space="0" w:color="auto"/>
            </w:tcBorders>
          </w:tcPr>
          <w:p w:rsidR="003C0E63" w:rsidRDefault="003C0E63">
            <w:pPr>
              <w:spacing w:before="120" w:after="120"/>
              <w:ind w:left="288" w:hanging="288"/>
              <w:rPr>
                <w:sz w:val="22"/>
              </w:rPr>
            </w:pPr>
            <w:r>
              <w:rPr>
                <w:sz w:val="22"/>
              </w:rPr>
              <w:sym w:font="Wingdings" w:char="F0D8"/>
            </w:r>
            <w:r>
              <w:rPr>
                <w:sz w:val="22"/>
              </w:rPr>
              <w:t xml:space="preserve">  There are no employment-related repercussions for participation, non-participation, or lack of progress.  Policies protect the confidentiality of student records.</w:t>
            </w:r>
          </w:p>
          <w:p w:rsidR="003C0E63" w:rsidRDefault="003C0E63">
            <w:pPr>
              <w:spacing w:after="120"/>
              <w:ind w:left="288" w:hanging="288"/>
              <w:rPr>
                <w:sz w:val="22"/>
              </w:rPr>
            </w:pPr>
            <w:r>
              <w:rPr>
                <w:sz w:val="22"/>
              </w:rPr>
              <w:sym w:font="Wingdings" w:char="F0D8"/>
            </w:r>
            <w:r>
              <w:rPr>
                <w:sz w:val="22"/>
              </w:rPr>
              <w:t xml:space="preserve">  Support services (educational counseling</w:t>
            </w:r>
            <w:r w:rsidRPr="00BA60A4">
              <w:rPr>
                <w:sz w:val="22"/>
              </w:rPr>
              <w:t xml:space="preserve">, transportation to off-site </w:t>
            </w:r>
            <w:r w:rsidRPr="00BA60A4">
              <w:rPr>
                <w:color w:val="000000" w:themeColor="text1"/>
                <w:sz w:val="22"/>
              </w:rPr>
              <w:t>services, peer advocates, daycare, etc.) are in place on-site, as needed, or readily</w:t>
            </w:r>
            <w:r>
              <w:rPr>
                <w:sz w:val="22"/>
              </w:rPr>
              <w:t xml:space="preserve"> available and easily accessible.  All students receive information and counseling support regarding opportunities for further education and training.      </w:t>
            </w:r>
          </w:p>
          <w:p w:rsidR="003C0E63" w:rsidRDefault="003C0E63">
            <w:pPr>
              <w:ind w:left="294" w:hanging="294"/>
              <w:rPr>
                <w:sz w:val="22"/>
              </w:rPr>
            </w:pPr>
            <w:r>
              <w:rPr>
                <w:sz w:val="22"/>
              </w:rPr>
              <w:sym w:font="Wingdings" w:char="F0D8"/>
            </w:r>
            <w:r>
              <w:rPr>
                <w:sz w:val="22"/>
              </w:rPr>
              <w:t xml:space="preserve">  Facilities and services are handicapped-accessible and provide for a safe and comfortable learning and working environment for students and staff.  Program ability to provide accommodations exists.  All staff are trained and integrate support services into daily program operations.</w:t>
            </w:r>
          </w:p>
        </w:tc>
      </w:tr>
    </w:tbl>
    <w:p w:rsidR="003C0E63" w:rsidRDefault="003C0E63">
      <w:pPr>
        <w:tabs>
          <w:tab w:val="right" w:pos="14304"/>
        </w:tabs>
        <w:ind w:left="14098"/>
        <w:rPr>
          <w:sz w:val="22"/>
        </w:rPr>
      </w:pPr>
    </w:p>
    <w:p w:rsidR="003C0E63" w:rsidRDefault="003C0E63">
      <w:pPr>
        <w:tabs>
          <w:tab w:val="right" w:pos="14304"/>
        </w:tabs>
        <w:ind w:left="14098"/>
        <w:rPr>
          <w:sz w:val="22"/>
        </w:rPr>
      </w:pPr>
    </w:p>
    <w:p w:rsidR="003C0E63" w:rsidRDefault="003C0E63">
      <w:pPr>
        <w:tabs>
          <w:tab w:val="right" w:pos="14304"/>
        </w:tabs>
        <w:ind w:left="14098"/>
        <w:rPr>
          <w:sz w:val="22"/>
        </w:rPr>
      </w:pPr>
    </w:p>
    <w:p w:rsidR="003C0E63" w:rsidRDefault="003C0E63">
      <w:pPr>
        <w:tabs>
          <w:tab w:val="right" w:pos="14304"/>
        </w:tabs>
        <w:ind w:left="14098"/>
        <w:rPr>
          <w:sz w:val="22"/>
        </w:rPr>
      </w:pPr>
    </w:p>
    <w:p w:rsidR="003C0E63" w:rsidRDefault="003C0E63">
      <w:pPr>
        <w:tabs>
          <w:tab w:val="right" w:pos="14304"/>
        </w:tabs>
        <w:ind w:left="14098"/>
        <w:rPr>
          <w:sz w:val="22"/>
        </w:rPr>
      </w:pPr>
    </w:p>
    <w:p w:rsidR="003C0E63" w:rsidRDefault="003C0E63">
      <w:pPr>
        <w:tabs>
          <w:tab w:val="right" w:pos="14304"/>
        </w:tabs>
        <w:ind w:left="14098"/>
        <w:rPr>
          <w:sz w:val="22"/>
        </w:rPr>
      </w:pPr>
    </w:p>
    <w:p w:rsidR="003C0E63" w:rsidRDefault="003C0E63">
      <w:pPr>
        <w:tabs>
          <w:tab w:val="right" w:pos="14304"/>
        </w:tabs>
        <w:ind w:left="14098"/>
        <w:rPr>
          <w:sz w:val="22"/>
        </w:rPr>
      </w:pPr>
    </w:p>
    <w:p w:rsidR="003C0E63" w:rsidRDefault="003C0E63">
      <w:pPr>
        <w:tabs>
          <w:tab w:val="right" w:pos="14304"/>
        </w:tabs>
        <w:ind w:left="14098"/>
        <w:rPr>
          <w:sz w:val="22"/>
        </w:rPr>
      </w:pPr>
    </w:p>
    <w:p w:rsidR="003C0E63" w:rsidRDefault="003C0E63">
      <w:pPr>
        <w:tabs>
          <w:tab w:val="right" w:pos="14304"/>
        </w:tabs>
        <w:ind w:left="14098"/>
        <w:rPr>
          <w:sz w:val="22"/>
        </w:rPr>
      </w:pPr>
    </w:p>
    <w:p w:rsidR="003C0E63" w:rsidRDefault="003C0E63">
      <w:pPr>
        <w:tabs>
          <w:tab w:val="right" w:pos="14304"/>
        </w:tabs>
        <w:ind w:left="14098"/>
        <w:rPr>
          <w:sz w:val="22"/>
        </w:rPr>
      </w:pPr>
    </w:p>
    <w:p w:rsidR="003C0E63" w:rsidRDefault="003C0E63">
      <w:pPr>
        <w:tabs>
          <w:tab w:val="right" w:pos="14304"/>
        </w:tabs>
        <w:ind w:left="14098"/>
        <w:rPr>
          <w:sz w:val="22"/>
        </w:rPr>
      </w:pPr>
    </w:p>
    <w:p w:rsidR="003C0E63" w:rsidRDefault="003C0E63">
      <w:pPr>
        <w:tabs>
          <w:tab w:val="right" w:pos="14304"/>
        </w:tabs>
        <w:ind w:left="14098"/>
        <w:rPr>
          <w:sz w:val="22"/>
        </w:rPr>
      </w:pPr>
    </w:p>
    <w:p w:rsidR="003C0E63" w:rsidRDefault="003C0E63">
      <w:pPr>
        <w:tabs>
          <w:tab w:val="right" w:pos="14304"/>
        </w:tabs>
        <w:ind w:left="14098"/>
        <w:rPr>
          <w:sz w:val="22"/>
        </w:rPr>
      </w:pPr>
    </w:p>
    <w:p w:rsidR="003C0E63" w:rsidRDefault="003C0E63">
      <w:pPr>
        <w:tabs>
          <w:tab w:val="right" w:pos="14304"/>
        </w:tabs>
        <w:ind w:left="14098"/>
        <w:rPr>
          <w:sz w:val="22"/>
        </w:rPr>
      </w:pPr>
    </w:p>
    <w:p w:rsidR="003C0E63" w:rsidRDefault="003C0E63">
      <w:pPr>
        <w:tabs>
          <w:tab w:val="right" w:pos="14304"/>
        </w:tabs>
        <w:ind w:left="14098"/>
        <w:rPr>
          <w:sz w:val="22"/>
        </w:rPr>
      </w:pPr>
    </w:p>
    <w:p w:rsidR="003C0E63" w:rsidRDefault="003C0E63">
      <w:pPr>
        <w:tabs>
          <w:tab w:val="right" w:pos="14304"/>
        </w:tabs>
        <w:ind w:left="14098"/>
        <w:rPr>
          <w:sz w:val="22"/>
        </w:rPr>
      </w:pPr>
    </w:p>
    <w:p w:rsidR="003C0E63" w:rsidRDefault="003C0E63">
      <w:pPr>
        <w:tabs>
          <w:tab w:val="right" w:pos="14304"/>
        </w:tabs>
        <w:ind w:left="14098"/>
        <w:rPr>
          <w:sz w:val="22"/>
        </w:rPr>
      </w:pPr>
    </w:p>
    <w:tbl>
      <w:tblPr>
        <w:tblW w:w="0" w:type="auto"/>
        <w:tblInd w:w="108" w:type="dxa"/>
        <w:tblLayout w:type="fixed"/>
        <w:tblLook w:val="0000"/>
      </w:tblPr>
      <w:tblGrid>
        <w:gridCol w:w="4315"/>
        <w:gridCol w:w="4373"/>
        <w:gridCol w:w="5712"/>
      </w:tblGrid>
      <w:tr w:rsidR="003C0E63">
        <w:tc>
          <w:tcPr>
            <w:tcW w:w="14400" w:type="dxa"/>
            <w:gridSpan w:val="3"/>
            <w:tcBorders>
              <w:top w:val="single" w:sz="4" w:space="0" w:color="auto"/>
              <w:left w:val="single" w:sz="4" w:space="0" w:color="auto"/>
              <w:bottom w:val="single" w:sz="4" w:space="0" w:color="auto"/>
              <w:right w:val="single" w:sz="4" w:space="0" w:color="auto"/>
            </w:tcBorders>
          </w:tcPr>
          <w:p w:rsidR="003C0E63" w:rsidRDefault="003C0E63">
            <w:pPr>
              <w:pStyle w:val="Heading2"/>
              <w:spacing w:before="60" w:after="60"/>
              <w:rPr>
                <w:sz w:val="22"/>
              </w:rPr>
            </w:pPr>
            <w:r>
              <w:rPr>
                <w:sz w:val="22"/>
              </w:rPr>
              <w:lastRenderedPageBreak/>
              <w:t>STUDENT SERVICES</w:t>
            </w:r>
          </w:p>
        </w:tc>
      </w:tr>
      <w:tr w:rsidR="003C0E63">
        <w:tc>
          <w:tcPr>
            <w:tcW w:w="14400" w:type="dxa"/>
            <w:gridSpan w:val="3"/>
            <w:tcBorders>
              <w:top w:val="single" w:sz="4" w:space="0" w:color="auto"/>
              <w:left w:val="single" w:sz="4" w:space="0" w:color="auto"/>
              <w:bottom w:val="single" w:sz="4" w:space="0" w:color="auto"/>
              <w:right w:val="single" w:sz="4" w:space="0" w:color="auto"/>
            </w:tcBorders>
          </w:tcPr>
          <w:p w:rsidR="003C0E63" w:rsidRDefault="003C0E63">
            <w:pPr>
              <w:pStyle w:val="Heading2"/>
              <w:spacing w:before="60" w:after="60"/>
              <w:jc w:val="left"/>
              <w:rPr>
                <w:sz w:val="22"/>
              </w:rPr>
            </w:pPr>
            <w:r>
              <w:rPr>
                <w:sz w:val="22"/>
              </w:rPr>
              <w:t>Standard #</w:t>
            </w:r>
            <w:r>
              <w:rPr>
                <w:b w:val="0"/>
                <w:sz w:val="22"/>
              </w:rPr>
              <w:t xml:space="preserve"> 2:  The program has a curriculum that responds flexibly to the changing needs, strengths, and goals of students and the Governing Team.</w:t>
            </w:r>
          </w:p>
        </w:tc>
      </w:tr>
      <w:tr w:rsidR="003C0E63">
        <w:tc>
          <w:tcPr>
            <w:tcW w:w="4315" w:type="dxa"/>
            <w:tcBorders>
              <w:top w:val="single" w:sz="4" w:space="0" w:color="auto"/>
              <w:left w:val="single" w:sz="4" w:space="0" w:color="auto"/>
              <w:bottom w:val="double" w:sz="4" w:space="0" w:color="auto"/>
              <w:right w:val="single" w:sz="4" w:space="0" w:color="auto"/>
            </w:tcBorders>
          </w:tcPr>
          <w:p w:rsidR="003C0E63" w:rsidRDefault="003C0E63">
            <w:pPr>
              <w:pStyle w:val="Heading2"/>
              <w:spacing w:before="60" w:after="60"/>
              <w:rPr>
                <w:sz w:val="22"/>
              </w:rPr>
            </w:pPr>
            <w:r>
              <w:rPr>
                <w:sz w:val="22"/>
              </w:rPr>
              <w:t>Basic</w:t>
            </w:r>
          </w:p>
        </w:tc>
        <w:tc>
          <w:tcPr>
            <w:tcW w:w="4373" w:type="dxa"/>
            <w:tcBorders>
              <w:top w:val="single" w:sz="4" w:space="0" w:color="auto"/>
              <w:left w:val="single" w:sz="4" w:space="0" w:color="auto"/>
              <w:bottom w:val="double" w:sz="4" w:space="0" w:color="auto"/>
              <w:right w:val="single" w:sz="4" w:space="0" w:color="auto"/>
            </w:tcBorders>
          </w:tcPr>
          <w:p w:rsidR="003C0E63" w:rsidRDefault="003C0E63">
            <w:pPr>
              <w:pStyle w:val="Heading2"/>
              <w:spacing w:before="60" w:after="60"/>
              <w:rPr>
                <w:sz w:val="22"/>
              </w:rPr>
            </w:pPr>
            <w:r>
              <w:rPr>
                <w:sz w:val="22"/>
              </w:rPr>
              <w:t>Developing</w:t>
            </w:r>
          </w:p>
        </w:tc>
        <w:tc>
          <w:tcPr>
            <w:tcW w:w="5712" w:type="dxa"/>
            <w:tcBorders>
              <w:top w:val="single" w:sz="4" w:space="0" w:color="auto"/>
              <w:left w:val="single" w:sz="4" w:space="0" w:color="auto"/>
              <w:bottom w:val="double" w:sz="4" w:space="0" w:color="auto"/>
              <w:right w:val="single" w:sz="4" w:space="0" w:color="auto"/>
            </w:tcBorders>
          </w:tcPr>
          <w:p w:rsidR="003C0E63" w:rsidRDefault="003C0E63">
            <w:pPr>
              <w:spacing w:before="60" w:after="60"/>
              <w:jc w:val="center"/>
              <w:rPr>
                <w:b/>
                <w:sz w:val="22"/>
              </w:rPr>
            </w:pPr>
            <w:r>
              <w:rPr>
                <w:b/>
                <w:sz w:val="22"/>
              </w:rPr>
              <w:t>Excellent</w:t>
            </w:r>
          </w:p>
        </w:tc>
      </w:tr>
      <w:tr w:rsidR="003C0E63" w:rsidTr="007C0EF6">
        <w:trPr>
          <w:cantSplit/>
          <w:trHeight w:val="7494"/>
        </w:trPr>
        <w:tc>
          <w:tcPr>
            <w:tcW w:w="4315" w:type="dxa"/>
            <w:tcBorders>
              <w:top w:val="double" w:sz="4" w:space="0" w:color="auto"/>
              <w:left w:val="single" w:sz="4" w:space="0" w:color="auto"/>
              <w:bottom w:val="single" w:sz="4" w:space="0" w:color="auto"/>
              <w:right w:val="single" w:sz="4" w:space="0" w:color="auto"/>
            </w:tcBorders>
          </w:tcPr>
          <w:p w:rsidR="003C0E63" w:rsidRDefault="003C0E63">
            <w:pPr>
              <w:spacing w:before="120" w:after="120"/>
              <w:ind w:left="259" w:hanging="259"/>
              <w:rPr>
                <w:sz w:val="22"/>
              </w:rPr>
            </w:pPr>
            <w:r>
              <w:rPr>
                <w:sz w:val="22"/>
              </w:rPr>
              <w:sym w:font="Wingdings" w:char="F0D8"/>
            </w:r>
            <w:r>
              <w:rPr>
                <w:sz w:val="22"/>
              </w:rPr>
              <w:t xml:space="preserve">  There is a process for assessing learning needs, strengths, and goals and revising the curriculum accordingly but is it not yet articulated or consistent.</w:t>
            </w:r>
          </w:p>
          <w:p w:rsidR="003C0E63" w:rsidRDefault="003C0E63">
            <w:pPr>
              <w:pStyle w:val="BodyTextIndent3"/>
              <w:ind w:left="259" w:hanging="259"/>
            </w:pPr>
            <w:r>
              <w:sym w:font="Wingdings" w:char="F0D8"/>
            </w:r>
            <w:r>
              <w:t xml:space="preserve">  The program uses at least one evaluation tool to document student progress and satisfaction.</w:t>
            </w:r>
          </w:p>
          <w:p w:rsidR="003C0E63" w:rsidRDefault="003C0E63">
            <w:pPr>
              <w:spacing w:after="120"/>
              <w:ind w:left="259" w:hanging="259"/>
              <w:rPr>
                <w:sz w:val="22"/>
              </w:rPr>
            </w:pPr>
            <w:r>
              <w:rPr>
                <w:sz w:val="22"/>
              </w:rPr>
              <w:sym w:font="Wingdings" w:char="F0D8"/>
            </w:r>
            <w:r>
              <w:rPr>
                <w:sz w:val="22"/>
              </w:rPr>
              <w:t xml:space="preserve">  Lessons relate to the workplace but inconsistently incorporate the needs, strengths, experiences, and perspectives of the students.</w:t>
            </w:r>
          </w:p>
          <w:p w:rsidR="003C0E63" w:rsidRPr="00814083" w:rsidRDefault="003C0E63">
            <w:pPr>
              <w:spacing w:after="120"/>
              <w:ind w:left="259" w:hanging="259"/>
              <w:rPr>
                <w:color w:val="000000" w:themeColor="text1"/>
                <w:sz w:val="22"/>
              </w:rPr>
            </w:pPr>
            <w:r>
              <w:rPr>
                <w:sz w:val="22"/>
              </w:rPr>
              <w:sym w:font="Wingdings" w:char="F0D8"/>
            </w:r>
            <w:r>
              <w:rPr>
                <w:sz w:val="22"/>
              </w:rPr>
              <w:t xml:space="preserve">  Materials are relevant to a workplace setting but not customized to this workplace</w:t>
            </w:r>
            <w:r w:rsidRPr="00814083">
              <w:rPr>
                <w:color w:val="000000" w:themeColor="text1"/>
                <w:sz w:val="22"/>
              </w:rPr>
              <w:t xml:space="preserve">.  </w:t>
            </w:r>
            <w:r w:rsidR="005E7398" w:rsidRPr="00814083">
              <w:rPr>
                <w:color w:val="000000" w:themeColor="text1"/>
                <w:sz w:val="22"/>
              </w:rPr>
              <w:t xml:space="preserve">ESOL teachers are </w:t>
            </w:r>
            <w:r w:rsidRPr="00814083">
              <w:rPr>
                <w:color w:val="000000" w:themeColor="text1"/>
                <w:sz w:val="22"/>
              </w:rPr>
              <w:t xml:space="preserve">of the ABE Curriculum Frameworks </w:t>
            </w:r>
            <w:r w:rsidR="005E7398" w:rsidRPr="00814083">
              <w:rPr>
                <w:color w:val="000000" w:themeColor="text1"/>
                <w:sz w:val="22"/>
              </w:rPr>
              <w:t xml:space="preserve">for ESOL </w:t>
            </w:r>
            <w:r w:rsidRPr="00814083">
              <w:rPr>
                <w:color w:val="000000" w:themeColor="text1"/>
                <w:sz w:val="22"/>
              </w:rPr>
              <w:t>and applies some principles of adult learning.</w:t>
            </w:r>
            <w:r w:rsidR="005E7398" w:rsidRPr="00814083">
              <w:rPr>
                <w:color w:val="000000" w:themeColor="text1"/>
                <w:sz w:val="22"/>
              </w:rPr>
              <w:t xml:space="preserve"> ABE teachers are aware of the College and Career Readiness Standards for Adult Education</w:t>
            </w:r>
            <w:r w:rsidR="00805683" w:rsidRPr="00814083">
              <w:rPr>
                <w:color w:val="000000" w:themeColor="text1"/>
                <w:sz w:val="22"/>
              </w:rPr>
              <w:t xml:space="preserve"> and applies principles of Adult Learning</w:t>
            </w:r>
            <w:r w:rsidR="005E7398" w:rsidRPr="00814083">
              <w:rPr>
                <w:color w:val="000000" w:themeColor="text1"/>
                <w:sz w:val="22"/>
              </w:rPr>
              <w:t>.</w:t>
            </w:r>
          </w:p>
          <w:p w:rsidR="003C0E63" w:rsidRDefault="003C0E63">
            <w:pPr>
              <w:ind w:left="252" w:hanging="252"/>
              <w:rPr>
                <w:sz w:val="22"/>
              </w:rPr>
            </w:pPr>
            <w:r>
              <w:rPr>
                <w:sz w:val="22"/>
              </w:rPr>
              <w:sym w:font="Wingdings" w:char="F0D8"/>
            </w:r>
            <w:r>
              <w:rPr>
                <w:sz w:val="22"/>
              </w:rPr>
              <w:t xml:space="preserve">  The teacher has basic training and is aware of the need for further training/technical assistance.</w:t>
            </w:r>
          </w:p>
        </w:tc>
        <w:tc>
          <w:tcPr>
            <w:tcW w:w="4373" w:type="dxa"/>
            <w:tcBorders>
              <w:top w:val="double" w:sz="4" w:space="0" w:color="auto"/>
              <w:left w:val="single" w:sz="4" w:space="0" w:color="auto"/>
              <w:bottom w:val="single" w:sz="4" w:space="0" w:color="auto"/>
              <w:right w:val="single" w:sz="4" w:space="0" w:color="auto"/>
            </w:tcBorders>
          </w:tcPr>
          <w:p w:rsidR="003C0E63" w:rsidRDefault="003C0E63">
            <w:pPr>
              <w:spacing w:before="120" w:after="120"/>
              <w:ind w:left="257" w:hanging="257"/>
              <w:rPr>
                <w:sz w:val="22"/>
              </w:rPr>
            </w:pPr>
            <w:r>
              <w:rPr>
                <w:sz w:val="22"/>
              </w:rPr>
              <w:sym w:font="Wingdings" w:char="F0D8"/>
            </w:r>
            <w:r>
              <w:rPr>
                <w:sz w:val="22"/>
              </w:rPr>
              <w:t xml:space="preserve">  There is a regular process for assessing learning needs, strengths, and goals but it is unevenly applied to curriculum development.</w:t>
            </w:r>
          </w:p>
          <w:p w:rsidR="003C0E63" w:rsidRDefault="003C0E63">
            <w:pPr>
              <w:spacing w:after="120"/>
              <w:ind w:left="257" w:hanging="257"/>
              <w:rPr>
                <w:sz w:val="22"/>
              </w:rPr>
            </w:pPr>
            <w:r>
              <w:rPr>
                <w:sz w:val="22"/>
              </w:rPr>
              <w:sym w:font="Wingdings" w:char="F0D8"/>
            </w:r>
            <w:r>
              <w:rPr>
                <w:sz w:val="22"/>
              </w:rPr>
              <w:t xml:space="preserve">  The program uses more than one appropriate evaluation tool to document student progress and satisfaction.</w:t>
            </w:r>
          </w:p>
          <w:p w:rsidR="003C0E63" w:rsidRDefault="003C0E63">
            <w:pPr>
              <w:spacing w:after="120"/>
              <w:ind w:left="257" w:hanging="257"/>
              <w:rPr>
                <w:sz w:val="22"/>
              </w:rPr>
            </w:pPr>
            <w:r>
              <w:rPr>
                <w:sz w:val="22"/>
              </w:rPr>
              <w:sym w:font="Wingdings" w:char="F0D8"/>
            </w:r>
            <w:r>
              <w:rPr>
                <w:sz w:val="22"/>
              </w:rPr>
              <w:t xml:space="preserve">  Lessons partially incorporate the needs and strengths, experiences, and perspectives of students.</w:t>
            </w:r>
          </w:p>
          <w:p w:rsidR="003C0E63" w:rsidRDefault="003C0E63" w:rsidP="00805683">
            <w:pPr>
              <w:spacing w:after="120"/>
              <w:ind w:left="257" w:hanging="257"/>
              <w:rPr>
                <w:sz w:val="22"/>
              </w:rPr>
            </w:pPr>
            <w:r>
              <w:rPr>
                <w:sz w:val="22"/>
              </w:rPr>
              <w:sym w:font="Wingdings" w:char="F0D8"/>
            </w:r>
            <w:r>
              <w:rPr>
                <w:sz w:val="22"/>
              </w:rPr>
              <w:t xml:space="preserve">  There is a documented attempt to adapt materials to the </w:t>
            </w:r>
            <w:r w:rsidRPr="00814083">
              <w:rPr>
                <w:color w:val="000000" w:themeColor="text1"/>
                <w:sz w:val="22"/>
              </w:rPr>
              <w:t xml:space="preserve">context.  </w:t>
            </w:r>
            <w:r w:rsidR="00805683" w:rsidRPr="00814083">
              <w:rPr>
                <w:color w:val="000000" w:themeColor="text1"/>
                <w:sz w:val="22"/>
              </w:rPr>
              <w:t xml:space="preserve">ESOL </w:t>
            </w:r>
            <w:r w:rsidRPr="00814083">
              <w:rPr>
                <w:color w:val="000000" w:themeColor="text1"/>
                <w:sz w:val="22"/>
              </w:rPr>
              <w:t>teacher</w:t>
            </w:r>
            <w:r w:rsidR="00805683" w:rsidRPr="00814083">
              <w:rPr>
                <w:color w:val="000000" w:themeColor="text1"/>
                <w:sz w:val="22"/>
              </w:rPr>
              <w:t>s</w:t>
            </w:r>
            <w:r w:rsidRPr="00814083">
              <w:rPr>
                <w:color w:val="000000" w:themeColor="text1"/>
                <w:sz w:val="22"/>
              </w:rPr>
              <w:t xml:space="preserve"> make efforts to </w:t>
            </w:r>
            <w:r w:rsidR="00805683" w:rsidRPr="00814083">
              <w:rPr>
                <w:color w:val="000000" w:themeColor="text1"/>
                <w:sz w:val="22"/>
              </w:rPr>
              <w:t>al</w:t>
            </w:r>
            <w:r w:rsidRPr="00814083">
              <w:rPr>
                <w:color w:val="000000" w:themeColor="text1"/>
                <w:sz w:val="22"/>
              </w:rPr>
              <w:t>i</w:t>
            </w:r>
            <w:r w:rsidR="00805683" w:rsidRPr="00814083">
              <w:rPr>
                <w:color w:val="000000" w:themeColor="text1"/>
                <w:sz w:val="22"/>
              </w:rPr>
              <w:t xml:space="preserve">gn </w:t>
            </w:r>
            <w:r w:rsidRPr="00814083">
              <w:rPr>
                <w:color w:val="000000" w:themeColor="text1"/>
                <w:sz w:val="22"/>
              </w:rPr>
              <w:t xml:space="preserve"> the ABE Curriculum Framework</w:t>
            </w:r>
            <w:r w:rsidR="00805683" w:rsidRPr="00814083">
              <w:rPr>
                <w:color w:val="000000" w:themeColor="text1"/>
                <w:sz w:val="22"/>
              </w:rPr>
              <w:t xml:space="preserve"> for ESOL </w:t>
            </w:r>
            <w:r w:rsidRPr="00814083">
              <w:rPr>
                <w:color w:val="000000" w:themeColor="text1"/>
                <w:sz w:val="22"/>
              </w:rPr>
              <w:t xml:space="preserve"> and apply principles of adult learning. </w:t>
            </w:r>
            <w:r w:rsidR="00805683" w:rsidRPr="00814083">
              <w:rPr>
                <w:color w:val="000000" w:themeColor="text1"/>
                <w:sz w:val="22"/>
              </w:rPr>
              <w:t>ABE teachers are aware of the College and Career Readiness Standards for Adult Education and applies principles of adult learning.</w:t>
            </w:r>
          </w:p>
        </w:tc>
        <w:tc>
          <w:tcPr>
            <w:tcW w:w="5712" w:type="dxa"/>
            <w:tcBorders>
              <w:top w:val="double" w:sz="4" w:space="0" w:color="auto"/>
              <w:left w:val="single" w:sz="4" w:space="0" w:color="auto"/>
              <w:bottom w:val="single" w:sz="4" w:space="0" w:color="auto"/>
              <w:right w:val="single" w:sz="4" w:space="0" w:color="auto"/>
            </w:tcBorders>
          </w:tcPr>
          <w:p w:rsidR="003C0E63" w:rsidRDefault="003C0E63">
            <w:pPr>
              <w:pStyle w:val="BodyText2"/>
              <w:tabs>
                <w:tab w:val="clear" w:pos="4950"/>
                <w:tab w:val="clear" w:pos="7110"/>
                <w:tab w:val="clear" w:pos="7380"/>
                <w:tab w:val="clear" w:pos="7830"/>
              </w:tabs>
              <w:spacing w:before="120" w:after="120"/>
              <w:ind w:left="294" w:hanging="294"/>
            </w:pPr>
            <w:r>
              <w:sym w:font="Wingdings" w:char="F0D8"/>
            </w:r>
            <w:r>
              <w:t xml:space="preserve">  The program uses a systematic process for regularly assessing learning needs, strengths, and goals and revising the curriculum accordingly.</w:t>
            </w:r>
          </w:p>
          <w:p w:rsidR="003C0E63" w:rsidRDefault="003C0E63">
            <w:pPr>
              <w:spacing w:after="120"/>
              <w:ind w:left="294" w:hanging="294"/>
              <w:rPr>
                <w:sz w:val="22"/>
              </w:rPr>
            </w:pPr>
            <w:r>
              <w:rPr>
                <w:sz w:val="22"/>
              </w:rPr>
              <w:sym w:font="Wingdings" w:char="F0D8"/>
            </w:r>
            <w:r>
              <w:rPr>
                <w:sz w:val="22"/>
              </w:rPr>
              <w:t xml:space="preserve">  Student learning needs are determined by a variety of tools, including individual self-assessment and group goal-setting.</w:t>
            </w:r>
          </w:p>
          <w:p w:rsidR="003C0E63" w:rsidRDefault="003C0E63">
            <w:pPr>
              <w:spacing w:after="120"/>
              <w:ind w:left="294" w:hanging="294"/>
              <w:rPr>
                <w:sz w:val="22"/>
              </w:rPr>
            </w:pPr>
            <w:r>
              <w:rPr>
                <w:sz w:val="22"/>
              </w:rPr>
              <w:sym w:font="Wingdings" w:char="F0D8"/>
            </w:r>
            <w:r>
              <w:rPr>
                <w:sz w:val="22"/>
              </w:rPr>
              <w:t xml:space="preserve">  Lessons consistently incorporate the needs, strengths, learning styles, experiences, and perspectives of the students.</w:t>
            </w:r>
          </w:p>
          <w:p w:rsidR="003C0E63" w:rsidRPr="005D03D5" w:rsidRDefault="003C0E63">
            <w:pPr>
              <w:spacing w:after="120"/>
              <w:ind w:left="294" w:hanging="294"/>
              <w:rPr>
                <w:color w:val="000000" w:themeColor="text1"/>
                <w:sz w:val="22"/>
              </w:rPr>
            </w:pPr>
            <w:r>
              <w:rPr>
                <w:sz w:val="22"/>
              </w:rPr>
              <w:sym w:font="Wingdings" w:char="F0D8"/>
            </w:r>
            <w:r>
              <w:rPr>
                <w:sz w:val="22"/>
              </w:rPr>
              <w:t xml:space="preserve">  The teacher adapts materials so that they are relevant to the context (the students’ lives, union, and workplace).  The teacher uses a variety of materials and activities in an adult-appropriate manner</w:t>
            </w:r>
            <w:r w:rsidR="004D03D4" w:rsidRPr="00814083">
              <w:rPr>
                <w:color w:val="006600"/>
                <w:sz w:val="22"/>
              </w:rPr>
              <w:t xml:space="preserve">.  </w:t>
            </w:r>
            <w:r w:rsidR="004D03D4" w:rsidRPr="005D03D5">
              <w:rPr>
                <w:color w:val="000000" w:themeColor="text1"/>
                <w:sz w:val="22"/>
              </w:rPr>
              <w:t>ESOL teachers develop and document contextualized curriculum aligned with the MA ABE Curriculum Framework for ESOL. ABE teachers develop and document contextualized curriculum aligned with the College and Career Readiness Standards for Adult Education</w:t>
            </w:r>
            <w:r w:rsidRPr="005D03D5">
              <w:rPr>
                <w:color w:val="000000" w:themeColor="text1"/>
                <w:sz w:val="22"/>
              </w:rPr>
              <w:t>.</w:t>
            </w:r>
          </w:p>
          <w:p w:rsidR="003C0E63" w:rsidRDefault="003C0E63">
            <w:pPr>
              <w:spacing w:after="120"/>
              <w:ind w:left="294" w:hanging="294"/>
              <w:rPr>
                <w:sz w:val="22"/>
              </w:rPr>
            </w:pPr>
            <w:r>
              <w:rPr>
                <w:sz w:val="22"/>
              </w:rPr>
              <w:sym w:font="Wingdings" w:char="F0D8"/>
            </w:r>
            <w:r>
              <w:rPr>
                <w:sz w:val="22"/>
              </w:rPr>
              <w:t xml:space="preserve">  Classes focus on the development of skills, knowledge, and abilities that are transferable to various contexts (within and outside of work) and help students make these transferences.  Lessons include, but are not limited to, workplace-related content.</w:t>
            </w:r>
          </w:p>
          <w:p w:rsidR="003C0E63" w:rsidRDefault="003C0E63">
            <w:pPr>
              <w:ind w:left="294" w:hanging="294"/>
              <w:rPr>
                <w:sz w:val="22"/>
              </w:rPr>
            </w:pPr>
            <w:r>
              <w:rPr>
                <w:sz w:val="22"/>
              </w:rPr>
              <w:sym w:font="Wingdings" w:char="F0D8"/>
            </w:r>
            <w:r>
              <w:rPr>
                <w:sz w:val="22"/>
              </w:rPr>
              <w:t xml:space="preserve">  The curriculum encourages critical thinking skills so that students can improve their lives and workplace and can apply new skills and knowledge to problematic situations.</w:t>
            </w:r>
          </w:p>
        </w:tc>
      </w:tr>
    </w:tbl>
    <w:p w:rsidR="003C0E63" w:rsidRDefault="003C0E63">
      <w:pPr>
        <w:rPr>
          <w:b/>
          <w:sz w:val="22"/>
        </w:rPr>
      </w:pPr>
    </w:p>
    <w:p w:rsidR="003C0E63" w:rsidRDefault="003C0E63">
      <w:pPr>
        <w:rPr>
          <w:b/>
          <w:sz w:val="22"/>
        </w:rPr>
      </w:pPr>
    </w:p>
    <w:p w:rsidR="003C0E63" w:rsidRDefault="003C0E63">
      <w:pPr>
        <w:rPr>
          <w:b/>
          <w:sz w:val="22"/>
        </w:rPr>
      </w:pPr>
    </w:p>
    <w:p w:rsidR="003C0E63" w:rsidRDefault="003C0E63">
      <w:pPr>
        <w:rPr>
          <w:b/>
          <w:sz w:val="22"/>
        </w:rPr>
      </w:pPr>
    </w:p>
    <w:p w:rsidR="003C0E63" w:rsidRDefault="003C0E63">
      <w:pPr>
        <w:rPr>
          <w:b/>
          <w:sz w:val="22"/>
        </w:rPr>
      </w:pPr>
    </w:p>
    <w:p w:rsidR="003C0E63" w:rsidRDefault="003C0E63">
      <w:pPr>
        <w:rPr>
          <w:b/>
          <w:sz w:val="22"/>
        </w:rPr>
      </w:pPr>
    </w:p>
    <w:p w:rsidR="003C0E63" w:rsidRDefault="003C0E63">
      <w:pPr>
        <w:rPr>
          <w:b/>
          <w:sz w:val="22"/>
        </w:rPr>
      </w:pPr>
    </w:p>
    <w:p w:rsidR="003C0E63" w:rsidRDefault="003C0E63">
      <w:pPr>
        <w:rPr>
          <w:b/>
          <w:sz w:val="22"/>
        </w:rPr>
      </w:pPr>
    </w:p>
    <w:p w:rsidR="003C0E63" w:rsidRDefault="003C0E63">
      <w:pPr>
        <w:tabs>
          <w:tab w:val="right" w:pos="14304"/>
        </w:tabs>
        <w:ind w:left="14098"/>
        <w:rPr>
          <w:sz w:val="22"/>
        </w:rPr>
      </w:pPr>
    </w:p>
    <w:tbl>
      <w:tblPr>
        <w:tblW w:w="0" w:type="auto"/>
        <w:tblInd w:w="44" w:type="dxa"/>
        <w:tblLayout w:type="fixed"/>
        <w:tblCellMar>
          <w:left w:w="44" w:type="dxa"/>
          <w:right w:w="44" w:type="dxa"/>
        </w:tblCellMar>
        <w:tblLook w:val="0000"/>
      </w:tblPr>
      <w:tblGrid>
        <w:gridCol w:w="4344"/>
        <w:gridCol w:w="4368"/>
        <w:gridCol w:w="5817"/>
      </w:tblGrid>
      <w:tr w:rsidR="003C0E63">
        <w:tc>
          <w:tcPr>
            <w:tcW w:w="14529" w:type="dxa"/>
            <w:gridSpan w:val="3"/>
            <w:tcBorders>
              <w:top w:val="single" w:sz="4" w:space="0" w:color="auto"/>
              <w:left w:val="single" w:sz="4" w:space="0" w:color="auto"/>
              <w:bottom w:val="single" w:sz="4" w:space="0" w:color="auto"/>
              <w:right w:val="single" w:sz="4" w:space="0" w:color="auto"/>
            </w:tcBorders>
          </w:tcPr>
          <w:p w:rsidR="003C0E63" w:rsidRDefault="003C0E63">
            <w:pPr>
              <w:spacing w:before="60" w:after="60"/>
              <w:jc w:val="center"/>
              <w:rPr>
                <w:b/>
                <w:sz w:val="22"/>
              </w:rPr>
            </w:pPr>
            <w:r>
              <w:rPr>
                <w:b/>
                <w:sz w:val="22"/>
              </w:rPr>
              <w:t>STUDENT SERVICES</w:t>
            </w:r>
          </w:p>
        </w:tc>
      </w:tr>
      <w:tr w:rsidR="003C0E63">
        <w:tc>
          <w:tcPr>
            <w:tcW w:w="14529" w:type="dxa"/>
            <w:gridSpan w:val="3"/>
            <w:tcBorders>
              <w:top w:val="single" w:sz="4" w:space="0" w:color="auto"/>
              <w:left w:val="single" w:sz="4" w:space="0" w:color="auto"/>
              <w:bottom w:val="single" w:sz="4" w:space="0" w:color="auto"/>
              <w:right w:val="single" w:sz="4" w:space="0" w:color="auto"/>
            </w:tcBorders>
          </w:tcPr>
          <w:p w:rsidR="003C0E63" w:rsidRDefault="003C0E63">
            <w:pPr>
              <w:spacing w:before="60" w:after="60"/>
              <w:rPr>
                <w:sz w:val="22"/>
              </w:rPr>
            </w:pPr>
            <w:r>
              <w:rPr>
                <w:b/>
                <w:sz w:val="22"/>
              </w:rPr>
              <w:t>Standard #3</w:t>
            </w:r>
            <w:r>
              <w:rPr>
                <w:sz w:val="22"/>
              </w:rPr>
              <w:t>:  There is demonstrable progress, according to all stakeholders, toward program goals.</w:t>
            </w:r>
          </w:p>
        </w:tc>
      </w:tr>
      <w:tr w:rsidR="003C0E63">
        <w:tc>
          <w:tcPr>
            <w:tcW w:w="4344" w:type="dxa"/>
            <w:tcBorders>
              <w:top w:val="single" w:sz="4" w:space="0" w:color="auto"/>
              <w:left w:val="single" w:sz="4" w:space="0" w:color="auto"/>
              <w:bottom w:val="double" w:sz="4" w:space="0" w:color="auto"/>
              <w:right w:val="single" w:sz="4" w:space="0" w:color="auto"/>
            </w:tcBorders>
          </w:tcPr>
          <w:p w:rsidR="003C0E63" w:rsidRDefault="003C0E63">
            <w:pPr>
              <w:spacing w:before="60" w:after="60"/>
              <w:jc w:val="center"/>
              <w:rPr>
                <w:b/>
                <w:sz w:val="22"/>
              </w:rPr>
            </w:pPr>
            <w:r>
              <w:rPr>
                <w:b/>
                <w:sz w:val="22"/>
              </w:rPr>
              <w:t>Basic</w:t>
            </w:r>
          </w:p>
        </w:tc>
        <w:tc>
          <w:tcPr>
            <w:tcW w:w="4368" w:type="dxa"/>
            <w:tcBorders>
              <w:top w:val="single" w:sz="4" w:space="0" w:color="auto"/>
              <w:left w:val="single" w:sz="4" w:space="0" w:color="auto"/>
              <w:bottom w:val="double" w:sz="4" w:space="0" w:color="auto"/>
              <w:right w:val="single" w:sz="4" w:space="0" w:color="auto"/>
            </w:tcBorders>
          </w:tcPr>
          <w:p w:rsidR="003C0E63" w:rsidRDefault="003C0E63">
            <w:pPr>
              <w:spacing w:before="60" w:after="60"/>
              <w:jc w:val="center"/>
              <w:rPr>
                <w:b/>
                <w:sz w:val="22"/>
              </w:rPr>
            </w:pPr>
            <w:r>
              <w:rPr>
                <w:b/>
                <w:sz w:val="22"/>
              </w:rPr>
              <w:t>Developing</w:t>
            </w:r>
          </w:p>
        </w:tc>
        <w:tc>
          <w:tcPr>
            <w:tcW w:w="5817" w:type="dxa"/>
            <w:tcBorders>
              <w:top w:val="single" w:sz="4" w:space="0" w:color="auto"/>
              <w:left w:val="single" w:sz="4" w:space="0" w:color="auto"/>
              <w:bottom w:val="double" w:sz="4" w:space="0" w:color="auto"/>
              <w:right w:val="single" w:sz="4" w:space="0" w:color="auto"/>
            </w:tcBorders>
          </w:tcPr>
          <w:p w:rsidR="003C0E63" w:rsidRDefault="003C0E63">
            <w:pPr>
              <w:spacing w:before="60" w:after="60"/>
              <w:jc w:val="center"/>
              <w:rPr>
                <w:b/>
                <w:sz w:val="22"/>
              </w:rPr>
            </w:pPr>
            <w:r>
              <w:rPr>
                <w:b/>
                <w:sz w:val="22"/>
              </w:rPr>
              <w:t>Excellent</w:t>
            </w:r>
          </w:p>
        </w:tc>
      </w:tr>
      <w:tr w:rsidR="003C0E63">
        <w:trPr>
          <w:cantSplit/>
          <w:trHeight w:val="7089"/>
        </w:trPr>
        <w:tc>
          <w:tcPr>
            <w:tcW w:w="4344" w:type="dxa"/>
            <w:tcBorders>
              <w:top w:val="double" w:sz="4" w:space="0" w:color="auto"/>
              <w:left w:val="single" w:sz="4" w:space="0" w:color="auto"/>
              <w:bottom w:val="single" w:sz="4" w:space="0" w:color="auto"/>
              <w:right w:val="single" w:sz="4" w:space="0" w:color="auto"/>
            </w:tcBorders>
          </w:tcPr>
          <w:p w:rsidR="003C0E63" w:rsidRDefault="003C0E63">
            <w:pPr>
              <w:spacing w:before="120" w:after="120"/>
              <w:ind w:left="316" w:hanging="316"/>
              <w:rPr>
                <w:sz w:val="22"/>
              </w:rPr>
            </w:pPr>
            <w:r>
              <w:rPr>
                <w:sz w:val="22"/>
              </w:rPr>
              <w:sym w:font="Wingdings" w:char="F0D8"/>
            </w:r>
            <w:r>
              <w:rPr>
                <w:sz w:val="22"/>
              </w:rPr>
              <w:t xml:space="preserve">   There is demonstrable evidence of substantial progress (toward anticipated and unanticipated goals) for at least one stakeholder.</w:t>
            </w:r>
          </w:p>
          <w:p w:rsidR="003C0E63" w:rsidRDefault="003C0E63">
            <w:pPr>
              <w:spacing w:after="120"/>
              <w:ind w:left="317" w:hanging="317"/>
              <w:rPr>
                <w:sz w:val="22"/>
              </w:rPr>
            </w:pPr>
            <w:r>
              <w:rPr>
                <w:sz w:val="22"/>
              </w:rPr>
              <w:sym w:font="Wingdings" w:char="F0D8"/>
            </w:r>
            <w:r>
              <w:rPr>
                <w:sz w:val="22"/>
              </w:rPr>
              <w:t xml:space="preserve">  There is recognition that changing conditions and/or goals affect performance and impact.</w:t>
            </w:r>
          </w:p>
          <w:p w:rsidR="003C0E63" w:rsidRDefault="003C0E63">
            <w:pPr>
              <w:rPr>
                <w:sz w:val="22"/>
              </w:rPr>
            </w:pPr>
            <w:r>
              <w:rPr>
                <w:sz w:val="22"/>
              </w:rPr>
              <w:sym w:font="Wingdings" w:char="F0D8"/>
            </w:r>
            <w:r>
              <w:rPr>
                <w:sz w:val="22"/>
              </w:rPr>
              <w:t xml:space="preserve">  Half the students enrolled in the program</w:t>
            </w:r>
          </w:p>
          <w:p w:rsidR="003C0E63" w:rsidRPr="007C2F45" w:rsidRDefault="003C0E63">
            <w:pPr>
              <w:spacing w:after="120"/>
              <w:ind w:left="317"/>
              <w:rPr>
                <w:sz w:val="22"/>
              </w:rPr>
            </w:pPr>
            <w:r>
              <w:rPr>
                <w:sz w:val="22"/>
              </w:rPr>
              <w:t xml:space="preserve">participate consistently in planned </w:t>
            </w:r>
            <w:r w:rsidRPr="007C2F45">
              <w:rPr>
                <w:sz w:val="22"/>
              </w:rPr>
              <w:t>instructional activities.</w:t>
            </w:r>
          </w:p>
          <w:p w:rsidR="003C0E63" w:rsidRDefault="003C0E63" w:rsidP="00D74386">
            <w:pPr>
              <w:tabs>
                <w:tab w:val="left" w:pos="316"/>
              </w:tabs>
              <w:rPr>
                <w:sz w:val="22"/>
              </w:rPr>
            </w:pPr>
            <w:r w:rsidRPr="007C2F45">
              <w:rPr>
                <w:sz w:val="22"/>
              </w:rPr>
              <w:sym w:font="Wingdings" w:char="F0D8"/>
            </w:r>
            <w:r w:rsidRPr="007C2F45">
              <w:rPr>
                <w:sz w:val="22"/>
              </w:rPr>
              <w:t xml:space="preserve">  At least 50% of the students </w:t>
            </w:r>
            <w:r w:rsidR="00D74386" w:rsidRPr="007C2F45">
              <w:rPr>
                <w:sz w:val="22"/>
              </w:rPr>
              <w:t xml:space="preserve">make learning </w:t>
            </w:r>
            <w:r w:rsidR="00D74386" w:rsidRPr="007C2F45">
              <w:rPr>
                <w:sz w:val="22"/>
              </w:rPr>
              <w:tab/>
              <w:t>gains</w:t>
            </w:r>
            <w:r w:rsidRPr="007C2F45">
              <w:rPr>
                <w:sz w:val="22"/>
              </w:rPr>
              <w:t>.</w:t>
            </w:r>
          </w:p>
          <w:p w:rsidR="00D74386" w:rsidRDefault="00D74386" w:rsidP="00D74386">
            <w:pPr>
              <w:rPr>
                <w:sz w:val="22"/>
              </w:rPr>
            </w:pPr>
          </w:p>
          <w:p w:rsidR="003C0E63" w:rsidRDefault="003C0E63">
            <w:pPr>
              <w:spacing w:after="120"/>
              <w:ind w:left="317" w:hanging="317"/>
              <w:rPr>
                <w:sz w:val="22"/>
              </w:rPr>
            </w:pPr>
            <w:r>
              <w:rPr>
                <w:sz w:val="22"/>
              </w:rPr>
              <w:sym w:font="Wingdings" w:char="F0D8"/>
            </w:r>
            <w:r>
              <w:rPr>
                <w:sz w:val="22"/>
              </w:rPr>
              <w:t xml:space="preserve">  At least half the students can apply what they have learned at work, in the union, at home,</w:t>
            </w:r>
            <w:r>
              <w:rPr>
                <w:b/>
                <w:sz w:val="22"/>
              </w:rPr>
              <w:t xml:space="preserve"> </w:t>
            </w:r>
            <w:r>
              <w:rPr>
                <w:sz w:val="22"/>
              </w:rPr>
              <w:t>and</w:t>
            </w:r>
            <w:r>
              <w:rPr>
                <w:b/>
                <w:sz w:val="22"/>
              </w:rPr>
              <w:t xml:space="preserve"> </w:t>
            </w:r>
            <w:r>
              <w:rPr>
                <w:sz w:val="22"/>
              </w:rPr>
              <w:t>in the community.</w:t>
            </w:r>
          </w:p>
          <w:p w:rsidR="003C0E63" w:rsidRDefault="003C0E63">
            <w:pPr>
              <w:ind w:left="316" w:hanging="316"/>
              <w:rPr>
                <w:sz w:val="22"/>
              </w:rPr>
            </w:pPr>
            <w:r>
              <w:rPr>
                <w:sz w:val="22"/>
              </w:rPr>
              <w:sym w:font="Wingdings" w:char="F0D8"/>
            </w:r>
            <w:r>
              <w:rPr>
                <w:sz w:val="22"/>
              </w:rPr>
              <w:t xml:space="preserve">  At least half of the students who pursue further education and training are tracked at least once after leaving the program.</w:t>
            </w:r>
          </w:p>
        </w:tc>
        <w:tc>
          <w:tcPr>
            <w:tcW w:w="4368" w:type="dxa"/>
            <w:tcBorders>
              <w:top w:val="double" w:sz="4" w:space="0" w:color="auto"/>
              <w:left w:val="single" w:sz="4" w:space="0" w:color="auto"/>
              <w:bottom w:val="single" w:sz="4" w:space="0" w:color="auto"/>
              <w:right w:val="single" w:sz="4" w:space="0" w:color="auto"/>
            </w:tcBorders>
          </w:tcPr>
          <w:p w:rsidR="003C0E63" w:rsidRDefault="003C0E63">
            <w:pPr>
              <w:spacing w:before="120" w:after="120"/>
              <w:ind w:left="389" w:hanging="389"/>
              <w:rPr>
                <w:sz w:val="22"/>
              </w:rPr>
            </w:pPr>
            <w:r>
              <w:rPr>
                <w:sz w:val="22"/>
              </w:rPr>
              <w:sym w:font="Wingdings" w:char="F0D8"/>
            </w:r>
            <w:r>
              <w:rPr>
                <w:sz w:val="22"/>
              </w:rPr>
              <w:t xml:space="preserve">   There is demonstrable evidence of substantial progress (toward anticipated and unanticipated goals) for the participant and at least one other stakeholder.</w:t>
            </w:r>
          </w:p>
          <w:p w:rsidR="003C0E63" w:rsidRDefault="003C0E63">
            <w:pPr>
              <w:spacing w:after="120"/>
              <w:ind w:left="389" w:hanging="389"/>
              <w:rPr>
                <w:sz w:val="22"/>
              </w:rPr>
            </w:pPr>
            <w:r>
              <w:rPr>
                <w:sz w:val="22"/>
              </w:rPr>
              <w:sym w:font="Wingdings" w:char="F0D8"/>
            </w:r>
            <w:r>
              <w:rPr>
                <w:sz w:val="22"/>
              </w:rPr>
              <w:t xml:space="preserve">   There is recognition that changing conditions and/or goals affect performance and impact.</w:t>
            </w:r>
          </w:p>
          <w:p w:rsidR="003C0E63" w:rsidRPr="007C2F45" w:rsidRDefault="003C0E63">
            <w:pPr>
              <w:pStyle w:val="BodyText2"/>
              <w:tabs>
                <w:tab w:val="clear" w:pos="4950"/>
                <w:tab w:val="clear" w:pos="7110"/>
                <w:tab w:val="clear" w:pos="7380"/>
                <w:tab w:val="clear" w:pos="7830"/>
              </w:tabs>
              <w:spacing w:after="120"/>
              <w:ind w:left="389" w:hanging="389"/>
            </w:pPr>
            <w:r>
              <w:sym w:font="Wingdings" w:char="F0D8"/>
            </w:r>
            <w:r>
              <w:t xml:space="preserve">   The program is developing policies and practices to ensure that workers are given opportunities to practice and demonstrate new abilities </w:t>
            </w:r>
            <w:r w:rsidRPr="007C2F45">
              <w:t>on the job.</w:t>
            </w:r>
          </w:p>
          <w:p w:rsidR="003C0E63" w:rsidRPr="007C2F45" w:rsidRDefault="003C0E63">
            <w:pPr>
              <w:rPr>
                <w:sz w:val="22"/>
              </w:rPr>
            </w:pPr>
            <w:r w:rsidRPr="007C2F45">
              <w:rPr>
                <w:sz w:val="22"/>
              </w:rPr>
              <w:sym w:font="Wingdings" w:char="F0D8"/>
            </w:r>
            <w:r w:rsidRPr="007C2F45">
              <w:rPr>
                <w:sz w:val="22"/>
              </w:rPr>
              <w:t xml:space="preserve">   75% of the students enrolled in the program</w:t>
            </w:r>
          </w:p>
          <w:p w:rsidR="003C0E63" w:rsidRPr="007C2F45" w:rsidRDefault="003C0E63">
            <w:pPr>
              <w:spacing w:after="120"/>
              <w:ind w:left="389"/>
              <w:rPr>
                <w:sz w:val="22"/>
              </w:rPr>
            </w:pPr>
            <w:r w:rsidRPr="007C2F45">
              <w:rPr>
                <w:sz w:val="22"/>
              </w:rPr>
              <w:t>participate consistently in planned instructional activities.</w:t>
            </w:r>
          </w:p>
          <w:p w:rsidR="003C0E63" w:rsidRPr="007C2F45" w:rsidRDefault="003C0E63">
            <w:pPr>
              <w:spacing w:after="120"/>
              <w:ind w:left="389" w:hanging="389"/>
              <w:rPr>
                <w:sz w:val="22"/>
              </w:rPr>
            </w:pPr>
            <w:r w:rsidRPr="007C2F45">
              <w:rPr>
                <w:sz w:val="22"/>
              </w:rPr>
              <w:sym w:font="Wingdings" w:char="F0D8"/>
            </w:r>
            <w:r w:rsidRPr="007C2F45">
              <w:rPr>
                <w:sz w:val="22"/>
              </w:rPr>
              <w:t xml:space="preserve">   At least 75% of the students </w:t>
            </w:r>
            <w:r w:rsidR="00D74386" w:rsidRPr="007C2F45">
              <w:rPr>
                <w:sz w:val="22"/>
              </w:rPr>
              <w:t>make learning gains</w:t>
            </w:r>
            <w:r w:rsidRPr="007C2F45">
              <w:rPr>
                <w:sz w:val="22"/>
              </w:rPr>
              <w:t>.</w:t>
            </w:r>
          </w:p>
          <w:p w:rsidR="003C0E63" w:rsidRDefault="003C0E63">
            <w:pPr>
              <w:spacing w:after="120"/>
              <w:ind w:left="389" w:hanging="389"/>
              <w:rPr>
                <w:sz w:val="22"/>
              </w:rPr>
            </w:pPr>
            <w:r>
              <w:rPr>
                <w:sz w:val="22"/>
              </w:rPr>
              <w:sym w:font="Wingdings" w:char="F0D8"/>
            </w:r>
            <w:r>
              <w:rPr>
                <w:sz w:val="22"/>
              </w:rPr>
              <w:t xml:space="preserve">   Most of the students can apply what they have learned at work,</w:t>
            </w:r>
            <w:r>
              <w:rPr>
                <w:b/>
                <w:sz w:val="22"/>
              </w:rPr>
              <w:t xml:space="preserve"> </w:t>
            </w:r>
            <w:r>
              <w:rPr>
                <w:sz w:val="22"/>
              </w:rPr>
              <w:t>in the union, at home, and in the community.</w:t>
            </w:r>
          </w:p>
          <w:p w:rsidR="003C0E63" w:rsidRDefault="003C0E63">
            <w:pPr>
              <w:rPr>
                <w:sz w:val="22"/>
              </w:rPr>
            </w:pPr>
            <w:r>
              <w:rPr>
                <w:sz w:val="22"/>
              </w:rPr>
              <w:sym w:font="Wingdings" w:char="F0D8"/>
            </w:r>
            <w:r>
              <w:rPr>
                <w:sz w:val="22"/>
              </w:rPr>
              <w:t xml:space="preserve">   Students who pursue further education and</w:t>
            </w:r>
          </w:p>
          <w:p w:rsidR="003C0E63" w:rsidRDefault="003C0E63">
            <w:pPr>
              <w:ind w:left="382"/>
              <w:rPr>
                <w:sz w:val="22"/>
              </w:rPr>
            </w:pPr>
            <w:r>
              <w:rPr>
                <w:sz w:val="22"/>
              </w:rPr>
              <w:t>training are tracked once after leaving the program.</w:t>
            </w:r>
          </w:p>
          <w:p w:rsidR="003C0E63" w:rsidRDefault="003C0E63">
            <w:pPr>
              <w:rPr>
                <w:sz w:val="22"/>
              </w:rPr>
            </w:pPr>
          </w:p>
        </w:tc>
        <w:tc>
          <w:tcPr>
            <w:tcW w:w="5817" w:type="dxa"/>
            <w:tcBorders>
              <w:top w:val="double" w:sz="4" w:space="0" w:color="auto"/>
              <w:left w:val="single" w:sz="4" w:space="0" w:color="auto"/>
              <w:bottom w:val="single" w:sz="4" w:space="0" w:color="auto"/>
              <w:right w:val="single" w:sz="4" w:space="0" w:color="auto"/>
            </w:tcBorders>
          </w:tcPr>
          <w:p w:rsidR="003C0E63" w:rsidRDefault="003C0E63">
            <w:pPr>
              <w:spacing w:before="120" w:after="120"/>
              <w:ind w:left="331" w:hanging="331"/>
              <w:rPr>
                <w:sz w:val="22"/>
              </w:rPr>
            </w:pPr>
            <w:r>
              <w:rPr>
                <w:sz w:val="22"/>
              </w:rPr>
              <w:sym w:font="Wingdings" w:char="F0D8"/>
            </w:r>
            <w:r>
              <w:rPr>
                <w:sz w:val="22"/>
              </w:rPr>
              <w:t xml:space="preserve">   There is demonstrable evidence of substantial progress (toward anticipated and unanticipated goals) for all stakeholders.</w:t>
            </w:r>
          </w:p>
          <w:p w:rsidR="003C0E63" w:rsidRDefault="003C0E63">
            <w:pPr>
              <w:pStyle w:val="BodyText2"/>
              <w:tabs>
                <w:tab w:val="clear" w:pos="4950"/>
                <w:tab w:val="clear" w:pos="7110"/>
                <w:tab w:val="clear" w:pos="7380"/>
                <w:tab w:val="clear" w:pos="7830"/>
              </w:tabs>
              <w:spacing w:after="120"/>
              <w:ind w:left="331" w:hanging="331"/>
            </w:pPr>
            <w:r>
              <w:sym w:font="Wingdings" w:char="F0D8"/>
            </w:r>
            <w:r>
              <w:t xml:space="preserve">   There is recognition that changing conditions and/or goals affect performance and impact.</w:t>
            </w:r>
          </w:p>
          <w:p w:rsidR="003C0E63" w:rsidRDefault="003C0E63">
            <w:pPr>
              <w:rPr>
                <w:sz w:val="22"/>
              </w:rPr>
            </w:pPr>
            <w:r>
              <w:rPr>
                <w:sz w:val="22"/>
              </w:rPr>
              <w:sym w:font="Wingdings" w:char="F0D8"/>
            </w:r>
            <w:r>
              <w:rPr>
                <w:sz w:val="22"/>
              </w:rPr>
              <w:t xml:space="preserve">   The program uses a variety of evaluation tools to document </w:t>
            </w:r>
          </w:p>
          <w:p w:rsidR="003C0E63" w:rsidRDefault="003C0E63">
            <w:pPr>
              <w:spacing w:after="120"/>
              <w:ind w:left="331" w:hanging="331"/>
              <w:rPr>
                <w:sz w:val="22"/>
              </w:rPr>
            </w:pPr>
            <w:r>
              <w:rPr>
                <w:sz w:val="22"/>
              </w:rPr>
              <w:t xml:space="preserve">      a comprehensive, </w:t>
            </w:r>
            <w:r>
              <w:rPr>
                <w:i/>
                <w:sz w:val="22"/>
              </w:rPr>
              <w:t xml:space="preserve">authentic </w:t>
            </w:r>
            <w:r>
              <w:rPr>
                <w:sz w:val="22"/>
              </w:rPr>
              <w:t>view of student progress and           satisfaction.</w:t>
            </w:r>
          </w:p>
          <w:p w:rsidR="003C0E63" w:rsidRPr="0067548D" w:rsidRDefault="003C0E63">
            <w:pPr>
              <w:spacing w:after="120"/>
              <w:ind w:left="331" w:hanging="331"/>
              <w:rPr>
                <w:sz w:val="22"/>
              </w:rPr>
            </w:pPr>
            <w:r>
              <w:rPr>
                <w:sz w:val="22"/>
              </w:rPr>
              <w:sym w:font="Wingdings" w:char="F0D8"/>
            </w:r>
            <w:r>
              <w:rPr>
                <w:sz w:val="22"/>
              </w:rPr>
              <w:t xml:space="preserve">   Policies and practices are in place to ensure that workers are given opportunities to practice and demonstrate new abilities </w:t>
            </w:r>
            <w:r w:rsidRPr="0067548D">
              <w:rPr>
                <w:sz w:val="22"/>
              </w:rPr>
              <w:t>on the job.</w:t>
            </w:r>
          </w:p>
          <w:p w:rsidR="003C0E63" w:rsidRPr="0067548D" w:rsidRDefault="003C0E63">
            <w:pPr>
              <w:spacing w:after="120"/>
              <w:ind w:left="331" w:hanging="331"/>
              <w:rPr>
                <w:color w:val="000000" w:themeColor="text1"/>
                <w:sz w:val="22"/>
              </w:rPr>
            </w:pPr>
            <w:r w:rsidRPr="0067548D">
              <w:rPr>
                <w:color w:val="006600"/>
                <w:sz w:val="22"/>
              </w:rPr>
              <w:sym w:font="Wingdings" w:char="F0D8"/>
            </w:r>
            <w:r w:rsidRPr="0067548D">
              <w:rPr>
                <w:color w:val="006600"/>
                <w:sz w:val="22"/>
              </w:rPr>
              <w:t xml:space="preserve">   </w:t>
            </w:r>
            <w:r w:rsidRPr="0067548D">
              <w:rPr>
                <w:color w:val="000000" w:themeColor="text1"/>
                <w:sz w:val="22"/>
              </w:rPr>
              <w:t xml:space="preserve">At least </w:t>
            </w:r>
            <w:r w:rsidR="00D74386" w:rsidRPr="0067548D">
              <w:rPr>
                <w:color w:val="000000" w:themeColor="text1"/>
                <w:sz w:val="22"/>
              </w:rPr>
              <w:t>8</w:t>
            </w:r>
            <w:r w:rsidRPr="0067548D">
              <w:rPr>
                <w:color w:val="000000" w:themeColor="text1"/>
                <w:sz w:val="22"/>
              </w:rPr>
              <w:t>5% of the students enrolled in the program participate consistently in planned instructional activities.</w:t>
            </w:r>
          </w:p>
          <w:p w:rsidR="003C0E63" w:rsidRPr="0067548D" w:rsidRDefault="003C0E63">
            <w:pPr>
              <w:spacing w:after="120"/>
              <w:ind w:left="331" w:hanging="331"/>
              <w:rPr>
                <w:color w:val="000000" w:themeColor="text1"/>
                <w:sz w:val="22"/>
              </w:rPr>
            </w:pPr>
            <w:r w:rsidRPr="0067548D">
              <w:rPr>
                <w:color w:val="000000" w:themeColor="text1"/>
                <w:sz w:val="22"/>
              </w:rPr>
              <w:sym w:font="Wingdings" w:char="F0D8"/>
            </w:r>
            <w:r w:rsidRPr="0067548D">
              <w:rPr>
                <w:color w:val="000000" w:themeColor="text1"/>
                <w:sz w:val="22"/>
              </w:rPr>
              <w:t xml:space="preserve">   At least 75% of the students </w:t>
            </w:r>
            <w:r w:rsidR="00DF5E30" w:rsidRPr="0067548D">
              <w:rPr>
                <w:color w:val="000000" w:themeColor="text1"/>
                <w:sz w:val="22"/>
              </w:rPr>
              <w:t>make learning gains</w:t>
            </w:r>
            <w:r w:rsidRPr="0067548D">
              <w:rPr>
                <w:color w:val="000000" w:themeColor="text1"/>
                <w:sz w:val="22"/>
              </w:rPr>
              <w:t>. Those who do not achieve the standards or objects are evaluated and receive guidance for further education or services.</w:t>
            </w:r>
          </w:p>
          <w:p w:rsidR="003C0E63" w:rsidRDefault="003C0E63">
            <w:pPr>
              <w:spacing w:after="120"/>
              <w:ind w:left="331" w:hanging="331"/>
              <w:rPr>
                <w:sz w:val="22"/>
              </w:rPr>
            </w:pPr>
            <w:r>
              <w:rPr>
                <w:sz w:val="22"/>
              </w:rPr>
              <w:sym w:font="Wingdings" w:char="F0D8"/>
            </w:r>
            <w:r>
              <w:rPr>
                <w:sz w:val="22"/>
              </w:rPr>
              <w:t xml:space="preserve">   All students can apply what they have learned at work, in the union, at home, and in the community.</w:t>
            </w:r>
          </w:p>
          <w:p w:rsidR="003C0E63" w:rsidRDefault="003C0E63">
            <w:pPr>
              <w:ind w:left="334" w:hanging="334"/>
              <w:rPr>
                <w:sz w:val="22"/>
              </w:rPr>
            </w:pPr>
            <w:r>
              <w:rPr>
                <w:sz w:val="22"/>
              </w:rPr>
              <w:sym w:font="Wingdings" w:char="F0D8"/>
            </w:r>
            <w:r>
              <w:rPr>
                <w:sz w:val="22"/>
              </w:rPr>
              <w:t xml:space="preserve">   Students who pursue further education and training are tracked at least once after leaving the program.</w:t>
            </w:r>
          </w:p>
        </w:tc>
      </w:tr>
    </w:tbl>
    <w:p w:rsidR="003C0E63" w:rsidRDefault="003C0E63">
      <w:pPr>
        <w:rPr>
          <w:sz w:val="22"/>
        </w:rPr>
      </w:pPr>
    </w:p>
    <w:p w:rsidR="003C0E63" w:rsidRDefault="003C0E63">
      <w:pPr>
        <w:tabs>
          <w:tab w:val="right" w:pos="407"/>
        </w:tabs>
        <w:rPr>
          <w:sz w:val="22"/>
        </w:rPr>
      </w:pPr>
    </w:p>
    <w:p w:rsidR="003C0E63" w:rsidRDefault="003C0E63">
      <w:pPr>
        <w:tabs>
          <w:tab w:val="right" w:pos="5286"/>
        </w:tabs>
        <w:ind w:left="4305"/>
        <w:outlineLvl w:val="0"/>
        <w:rPr>
          <w:b/>
          <w:sz w:val="22"/>
        </w:rPr>
        <w:sectPr w:rsidR="003C0E63">
          <w:pgSz w:w="15840" w:h="12240" w:orient="landscape" w:code="1"/>
          <w:pgMar w:top="576" w:right="720" w:bottom="576" w:left="720" w:header="720" w:footer="720" w:gutter="0"/>
          <w:cols w:space="720"/>
        </w:sectPr>
      </w:pPr>
    </w:p>
    <w:p w:rsidR="003C0E63" w:rsidRDefault="003C0E63">
      <w:pPr>
        <w:pStyle w:val="Heading5"/>
        <w:rPr>
          <w:u w:val="none"/>
        </w:rPr>
      </w:pPr>
    </w:p>
    <w:p w:rsidR="003C0E63" w:rsidRDefault="003C0E63">
      <w:pPr>
        <w:pStyle w:val="Heading5"/>
        <w:rPr>
          <w:u w:val="none"/>
        </w:rPr>
      </w:pPr>
    </w:p>
    <w:p w:rsidR="003C0E63" w:rsidRDefault="003C0E63">
      <w:pPr>
        <w:pStyle w:val="Heading5"/>
        <w:rPr>
          <w:u w:val="none"/>
        </w:rPr>
      </w:pPr>
      <w:r>
        <w:rPr>
          <w:u w:val="none"/>
        </w:rPr>
        <w:t>STAFFING</w:t>
      </w:r>
    </w:p>
    <w:p w:rsidR="003C0E63" w:rsidRDefault="003C0E63">
      <w:pPr>
        <w:rPr>
          <w:sz w:val="22"/>
        </w:rPr>
      </w:pPr>
    </w:p>
    <w:p w:rsidR="003C0E63" w:rsidRDefault="003C0E63">
      <w:pPr>
        <w:ind w:left="1440" w:hanging="1440"/>
        <w:outlineLvl w:val="0"/>
        <w:rPr>
          <w:sz w:val="22"/>
        </w:rPr>
      </w:pPr>
      <w:r>
        <w:rPr>
          <w:b/>
          <w:sz w:val="22"/>
        </w:rPr>
        <w:t xml:space="preserve">Standard #1:   </w:t>
      </w:r>
      <w:r>
        <w:rPr>
          <w:sz w:val="22"/>
        </w:rPr>
        <w:t>The staff is competent to teach the relevant subject matter to a diverse population of adults in the workplace.</w:t>
      </w:r>
    </w:p>
    <w:p w:rsidR="003C0E63" w:rsidRDefault="003C0E63">
      <w:pPr>
        <w:rPr>
          <w:sz w:val="22"/>
        </w:rPr>
      </w:pPr>
    </w:p>
    <w:p w:rsidR="003C0E63" w:rsidRDefault="003C0E63">
      <w:pPr>
        <w:tabs>
          <w:tab w:val="left" w:pos="1520"/>
          <w:tab w:val="right" w:pos="9578"/>
        </w:tabs>
        <w:rPr>
          <w:sz w:val="22"/>
        </w:rPr>
      </w:pPr>
      <w:r>
        <w:rPr>
          <w:b/>
          <w:sz w:val="22"/>
        </w:rPr>
        <w:t xml:space="preserve">   Indicators:</w:t>
      </w:r>
      <w:r>
        <w:rPr>
          <w:b/>
          <w:sz w:val="22"/>
        </w:rPr>
        <w:tab/>
      </w:r>
      <w:r>
        <w:rPr>
          <w:sz w:val="22"/>
        </w:rPr>
        <w:sym w:font="Wingdings" w:char="F0D8"/>
      </w:r>
      <w:r>
        <w:rPr>
          <w:sz w:val="22"/>
        </w:rPr>
        <w:t xml:space="preserve">   Staff has experience teaching adults in workplace settings and has experience working</w:t>
      </w:r>
    </w:p>
    <w:p w:rsidR="003C0E63" w:rsidRDefault="003C0E63">
      <w:pPr>
        <w:pStyle w:val="BodyText2"/>
        <w:tabs>
          <w:tab w:val="clear" w:pos="4950"/>
          <w:tab w:val="clear" w:pos="7110"/>
          <w:tab w:val="clear" w:pos="7380"/>
          <w:tab w:val="clear" w:pos="7830"/>
          <w:tab w:val="left" w:pos="1890"/>
          <w:tab w:val="right" w:pos="9578"/>
        </w:tabs>
        <w:spacing w:after="120"/>
      </w:pPr>
      <w:r>
        <w:tab/>
        <w:t>with multi</w:t>
      </w:r>
      <w:r>
        <w:noBreakHyphen/>
        <w:t xml:space="preserve">ethnic </w:t>
      </w:r>
      <w:r w:rsidR="00FB1795">
        <w:t xml:space="preserve">and multi-lingual </w:t>
      </w:r>
      <w:r>
        <w:t>populations.</w:t>
      </w:r>
    </w:p>
    <w:p w:rsidR="003C0E63" w:rsidRDefault="003C0E63">
      <w:pPr>
        <w:tabs>
          <w:tab w:val="left" w:pos="1520"/>
          <w:tab w:val="right" w:pos="9578"/>
        </w:tabs>
        <w:rPr>
          <w:sz w:val="22"/>
        </w:rPr>
      </w:pPr>
      <w:r>
        <w:rPr>
          <w:sz w:val="22"/>
        </w:rPr>
        <w:tab/>
      </w:r>
      <w:r>
        <w:rPr>
          <w:sz w:val="22"/>
        </w:rPr>
        <w:sym w:font="Wingdings" w:char="F0D8"/>
      </w:r>
      <w:r>
        <w:rPr>
          <w:sz w:val="22"/>
        </w:rPr>
        <w:t xml:space="preserve">   Staff has experience and skill in teaching the relevant subject matter: reading and</w:t>
      </w:r>
    </w:p>
    <w:p w:rsidR="003C0E63" w:rsidRDefault="003C0E63">
      <w:pPr>
        <w:pStyle w:val="BodyText2"/>
        <w:tabs>
          <w:tab w:val="clear" w:pos="4950"/>
          <w:tab w:val="clear" w:pos="7110"/>
          <w:tab w:val="clear" w:pos="7380"/>
          <w:tab w:val="clear" w:pos="7830"/>
          <w:tab w:val="left" w:pos="1890"/>
          <w:tab w:val="right" w:pos="9578"/>
        </w:tabs>
        <w:spacing w:after="120"/>
      </w:pPr>
      <w:r>
        <w:tab/>
        <w:t>writing; oral communication; mathematics; etc.</w:t>
      </w:r>
    </w:p>
    <w:p w:rsidR="003C0E63" w:rsidRDefault="003C0E63">
      <w:pPr>
        <w:tabs>
          <w:tab w:val="left" w:pos="1520"/>
          <w:tab w:val="right" w:pos="9578"/>
        </w:tabs>
        <w:rPr>
          <w:sz w:val="22"/>
        </w:rPr>
      </w:pPr>
      <w:r>
        <w:rPr>
          <w:sz w:val="22"/>
        </w:rPr>
        <w:tab/>
      </w:r>
      <w:r>
        <w:rPr>
          <w:sz w:val="22"/>
        </w:rPr>
        <w:sym w:font="Wingdings" w:char="F0D8"/>
      </w:r>
      <w:r>
        <w:rPr>
          <w:sz w:val="22"/>
        </w:rPr>
        <w:t xml:space="preserve">   Staff is skilled in creating original curricula tailored to each worksite and responsive to</w:t>
      </w:r>
    </w:p>
    <w:p w:rsidR="003C0E63" w:rsidRDefault="003C0E63">
      <w:pPr>
        <w:pStyle w:val="BodyText2"/>
        <w:tabs>
          <w:tab w:val="clear" w:pos="4950"/>
          <w:tab w:val="clear" w:pos="7110"/>
          <w:tab w:val="clear" w:pos="7380"/>
          <w:tab w:val="clear" w:pos="7830"/>
          <w:tab w:val="left" w:pos="1890"/>
          <w:tab w:val="right" w:pos="9578"/>
        </w:tabs>
        <w:spacing w:after="120"/>
      </w:pPr>
      <w:r>
        <w:tab/>
        <w:t>the goals of each group of students.</w:t>
      </w:r>
    </w:p>
    <w:p w:rsidR="003C0E63" w:rsidRDefault="003C0E63">
      <w:pPr>
        <w:tabs>
          <w:tab w:val="left" w:pos="1520"/>
          <w:tab w:val="right" w:pos="9578"/>
        </w:tabs>
        <w:rPr>
          <w:sz w:val="22"/>
        </w:rPr>
      </w:pPr>
      <w:r>
        <w:rPr>
          <w:sz w:val="22"/>
        </w:rPr>
        <w:tab/>
      </w:r>
      <w:r>
        <w:rPr>
          <w:sz w:val="22"/>
        </w:rPr>
        <w:sym w:font="Wingdings" w:char="F0D8"/>
      </w:r>
      <w:r>
        <w:rPr>
          <w:sz w:val="22"/>
        </w:rPr>
        <w:t xml:space="preserve">   Staff is skilled in assessing and evaluating learners' skills and progress and in teaching</w:t>
      </w:r>
    </w:p>
    <w:p w:rsidR="003C0E63" w:rsidRDefault="003C0E63">
      <w:pPr>
        <w:pStyle w:val="BodyText2"/>
        <w:tabs>
          <w:tab w:val="clear" w:pos="4950"/>
          <w:tab w:val="clear" w:pos="7110"/>
          <w:tab w:val="clear" w:pos="7380"/>
          <w:tab w:val="clear" w:pos="7830"/>
          <w:tab w:val="left" w:pos="1890"/>
          <w:tab w:val="right" w:pos="9578"/>
        </w:tabs>
        <w:spacing w:after="120"/>
      </w:pPr>
      <w:r>
        <w:tab/>
        <w:t>students how to evaluate their own learning.</w:t>
      </w:r>
    </w:p>
    <w:p w:rsidR="003C0E63" w:rsidRDefault="003C0E63">
      <w:pPr>
        <w:tabs>
          <w:tab w:val="left" w:pos="1520"/>
          <w:tab w:val="right" w:pos="9578"/>
        </w:tabs>
        <w:rPr>
          <w:sz w:val="22"/>
        </w:rPr>
      </w:pPr>
      <w:r>
        <w:rPr>
          <w:sz w:val="22"/>
        </w:rPr>
        <w:tab/>
      </w:r>
      <w:r>
        <w:rPr>
          <w:sz w:val="22"/>
        </w:rPr>
        <w:sym w:font="Wingdings" w:char="F0D8"/>
      </w:r>
      <w:r>
        <w:rPr>
          <w:sz w:val="22"/>
        </w:rPr>
        <w:t xml:space="preserve">   Staff is skilled in working within a business, union, or labor/management context. Staff</w:t>
      </w:r>
    </w:p>
    <w:p w:rsidR="003C0E63" w:rsidRDefault="003C0E63">
      <w:pPr>
        <w:tabs>
          <w:tab w:val="left" w:pos="1890"/>
          <w:tab w:val="right" w:pos="9578"/>
        </w:tabs>
        <w:rPr>
          <w:sz w:val="22"/>
        </w:rPr>
      </w:pPr>
      <w:r>
        <w:rPr>
          <w:sz w:val="22"/>
        </w:rPr>
        <w:tab/>
        <w:t>has some expertise in gathering qualitative and quantitative data for diverse stakeholders.</w:t>
      </w:r>
    </w:p>
    <w:p w:rsidR="003C0E63" w:rsidRDefault="003C0E63">
      <w:pPr>
        <w:rPr>
          <w:sz w:val="22"/>
        </w:rPr>
      </w:pPr>
    </w:p>
    <w:p w:rsidR="003C0E63" w:rsidRDefault="003C0E63">
      <w:pPr>
        <w:ind w:left="1350" w:hanging="1350"/>
        <w:rPr>
          <w:sz w:val="22"/>
        </w:rPr>
      </w:pPr>
      <w:r>
        <w:rPr>
          <w:b/>
          <w:sz w:val="22"/>
        </w:rPr>
        <w:t>Standard #2</w:t>
      </w:r>
      <w:r>
        <w:rPr>
          <w:sz w:val="22"/>
        </w:rPr>
        <w:t>:  Staff is compensated at competitive salary levels for teaching, curriculum development, professional development, student assessment, and program development.</w:t>
      </w:r>
    </w:p>
    <w:p w:rsidR="003C0E63" w:rsidRDefault="003C0E63">
      <w:pPr>
        <w:rPr>
          <w:sz w:val="22"/>
        </w:rPr>
      </w:pPr>
    </w:p>
    <w:p w:rsidR="003C0E63" w:rsidRDefault="003C0E63" w:rsidP="00C16F58">
      <w:pPr>
        <w:pStyle w:val="ListParagraph"/>
        <w:tabs>
          <w:tab w:val="left" w:pos="1459"/>
          <w:tab w:val="right" w:pos="6913"/>
        </w:tabs>
        <w:spacing w:after="120"/>
        <w:ind w:left="180"/>
        <w:outlineLvl w:val="0"/>
        <w:rPr>
          <w:sz w:val="22"/>
        </w:rPr>
      </w:pPr>
      <w:r w:rsidRPr="00C16F58">
        <w:rPr>
          <w:b/>
          <w:sz w:val="22"/>
        </w:rPr>
        <w:t>Indicators:</w:t>
      </w:r>
      <w:r w:rsidRPr="00C16F58">
        <w:rPr>
          <w:sz w:val="22"/>
        </w:rPr>
        <w:tab/>
      </w:r>
      <w:r>
        <w:sym w:font="Wingdings" w:char="F0D8"/>
      </w:r>
      <w:r w:rsidRPr="00C16F58">
        <w:rPr>
          <w:sz w:val="22"/>
        </w:rPr>
        <w:t xml:space="preserve">   Staff is a mix of part</w:t>
      </w:r>
      <w:r w:rsidRPr="00C16F58">
        <w:rPr>
          <w:sz w:val="22"/>
        </w:rPr>
        <w:noBreakHyphen/>
        <w:t>time and full</w:t>
      </w:r>
      <w:r w:rsidRPr="00C16F58">
        <w:rPr>
          <w:sz w:val="22"/>
        </w:rPr>
        <w:noBreakHyphen/>
        <w:t>time with full benefits.</w:t>
      </w:r>
    </w:p>
    <w:p w:rsidR="00C16F58" w:rsidRDefault="00C16F58" w:rsidP="00C16F58">
      <w:pPr>
        <w:pStyle w:val="ListParagraph"/>
        <w:tabs>
          <w:tab w:val="left" w:pos="1459"/>
          <w:tab w:val="right" w:pos="6913"/>
        </w:tabs>
        <w:spacing w:after="120"/>
        <w:ind w:left="180"/>
        <w:outlineLvl w:val="0"/>
        <w:rPr>
          <w:sz w:val="22"/>
        </w:rPr>
      </w:pPr>
    </w:p>
    <w:p w:rsidR="00C16F58" w:rsidRDefault="00C16F58" w:rsidP="00C16F58">
      <w:pPr>
        <w:pStyle w:val="ListParagraph"/>
        <w:numPr>
          <w:ilvl w:val="0"/>
          <w:numId w:val="38"/>
        </w:numPr>
        <w:spacing w:after="120"/>
        <w:rPr>
          <w:sz w:val="22"/>
          <w:szCs w:val="22"/>
        </w:rPr>
      </w:pPr>
      <w:r w:rsidRPr="00C16F58">
        <w:rPr>
          <w:color w:val="000000" w:themeColor="text1"/>
          <w:sz w:val="22"/>
          <w:szCs w:val="22"/>
        </w:rPr>
        <w:t>Staff is paid for at least 1 hour of prep time for every teaching hour, 2 hours of curriculum development time, 2 hours of curriculum documentation time and for 2 hours of assessment.  At least 2.5% of their time is allocated to training and development.  At least 4.5% of their time is allocated to program planning, recruitment, evaluation, and development</w:t>
      </w:r>
      <w:r w:rsidRPr="00C16F58">
        <w:rPr>
          <w:sz w:val="22"/>
          <w:szCs w:val="22"/>
        </w:rPr>
        <w:t>.  This includes attending company-sponsored training, communicating with company personnel, and time on the floor.</w:t>
      </w:r>
    </w:p>
    <w:p w:rsidR="00C16F58" w:rsidRPr="00C16F58" w:rsidRDefault="00C16F58" w:rsidP="00C16F58">
      <w:pPr>
        <w:pStyle w:val="ListParagraph"/>
        <w:spacing w:after="120"/>
        <w:ind w:left="1800"/>
        <w:rPr>
          <w:sz w:val="22"/>
          <w:szCs w:val="22"/>
        </w:rPr>
      </w:pPr>
    </w:p>
    <w:p w:rsidR="00C16F58" w:rsidRDefault="003C0E63" w:rsidP="00C16F58">
      <w:pPr>
        <w:pStyle w:val="ListParagraph"/>
        <w:numPr>
          <w:ilvl w:val="0"/>
          <w:numId w:val="38"/>
        </w:numPr>
        <w:spacing w:after="120"/>
        <w:rPr>
          <w:sz w:val="22"/>
        </w:rPr>
      </w:pPr>
      <w:r w:rsidRPr="00C16F58">
        <w:rPr>
          <w:sz w:val="22"/>
        </w:rPr>
        <w:t>All stakeholders participate in offering a comprehensive staff orientation to the workplace, its culture, and dynamics.</w:t>
      </w:r>
      <w:r w:rsidR="00C16F58">
        <w:rPr>
          <w:sz w:val="22"/>
        </w:rPr>
        <w:t xml:space="preserve"> </w:t>
      </w:r>
    </w:p>
    <w:p w:rsidR="003C0E63" w:rsidRPr="00C16F58" w:rsidRDefault="00C16F58" w:rsidP="00C16F58">
      <w:pPr>
        <w:pStyle w:val="ListParagraph"/>
        <w:spacing w:after="120"/>
        <w:ind w:left="1800"/>
        <w:rPr>
          <w:sz w:val="22"/>
        </w:rPr>
      </w:pPr>
      <w:r>
        <w:rPr>
          <w:sz w:val="22"/>
        </w:rPr>
        <w:t xml:space="preserve"> </w:t>
      </w:r>
    </w:p>
    <w:p w:rsidR="003C0E63" w:rsidRPr="00C16F58" w:rsidRDefault="003C0E63" w:rsidP="00C16F58">
      <w:pPr>
        <w:pStyle w:val="ListParagraph"/>
        <w:numPr>
          <w:ilvl w:val="0"/>
          <w:numId w:val="38"/>
        </w:numPr>
        <w:rPr>
          <w:sz w:val="22"/>
        </w:rPr>
      </w:pPr>
      <w:r w:rsidRPr="00C16F58">
        <w:rPr>
          <w:sz w:val="22"/>
        </w:rPr>
        <w:t>Staff development opportunities include specialized workplace education trainings informed by trends in the industry, the workplace, the labor movement, and the field of adult education, and in</w:t>
      </w:r>
      <w:r w:rsidRPr="00C16F58">
        <w:rPr>
          <w:sz w:val="22"/>
        </w:rPr>
        <w:noBreakHyphen/>
        <w:t>house company training in which students/employees attend. This will increase staff's understanding of business issues, needs, and processes.</w:t>
      </w:r>
    </w:p>
    <w:p w:rsidR="003C0E63" w:rsidRDefault="003C0E63">
      <w:pPr>
        <w:rPr>
          <w:sz w:val="22"/>
        </w:rPr>
      </w:pPr>
    </w:p>
    <w:p w:rsidR="003C0E63" w:rsidRDefault="003C0E63">
      <w:pPr>
        <w:ind w:left="1440" w:hanging="1440"/>
        <w:outlineLvl w:val="0"/>
        <w:rPr>
          <w:sz w:val="22"/>
        </w:rPr>
      </w:pPr>
      <w:r>
        <w:rPr>
          <w:b/>
          <w:sz w:val="22"/>
        </w:rPr>
        <w:t xml:space="preserve">Standard #3:   </w:t>
      </w:r>
      <w:r>
        <w:rPr>
          <w:sz w:val="22"/>
        </w:rPr>
        <w:t>Staffing is adequate to cover the tasks and functions needed to support students through the program.</w:t>
      </w:r>
    </w:p>
    <w:p w:rsidR="003C0E63" w:rsidRDefault="003C0E63">
      <w:pPr>
        <w:rPr>
          <w:sz w:val="22"/>
        </w:rPr>
      </w:pPr>
    </w:p>
    <w:p w:rsidR="003C0E63" w:rsidRDefault="003C0E63">
      <w:pPr>
        <w:tabs>
          <w:tab w:val="left" w:pos="1461"/>
          <w:tab w:val="right" w:pos="7678"/>
        </w:tabs>
        <w:spacing w:after="120"/>
        <w:outlineLvl w:val="0"/>
        <w:rPr>
          <w:sz w:val="22"/>
        </w:rPr>
      </w:pPr>
      <w:r>
        <w:rPr>
          <w:b/>
          <w:sz w:val="22"/>
        </w:rPr>
        <w:t xml:space="preserve">   Indicators:</w:t>
      </w:r>
      <w:r>
        <w:rPr>
          <w:b/>
          <w:sz w:val="22"/>
        </w:rPr>
        <w:tab/>
      </w:r>
      <w:r>
        <w:rPr>
          <w:sz w:val="22"/>
        </w:rPr>
        <w:sym w:font="Wingdings" w:char="F0D8"/>
      </w:r>
      <w:r>
        <w:rPr>
          <w:sz w:val="22"/>
        </w:rPr>
        <w:t xml:space="preserve">   Staff is skilled in educational counseling and uses a referral network.</w:t>
      </w:r>
    </w:p>
    <w:p w:rsidR="003C0E63" w:rsidRDefault="003C0E63">
      <w:pPr>
        <w:spacing w:after="120"/>
        <w:ind w:left="1519" w:right="-234" w:hanging="58"/>
        <w:rPr>
          <w:sz w:val="22"/>
        </w:rPr>
      </w:pPr>
      <w:r>
        <w:rPr>
          <w:sz w:val="22"/>
        </w:rPr>
        <w:sym w:font="Wingdings" w:char="F0D8"/>
      </w:r>
      <w:r>
        <w:rPr>
          <w:sz w:val="22"/>
        </w:rPr>
        <w:t xml:space="preserve">   The program involves all workplace personnel and orients them to principles of adult learning.</w:t>
      </w:r>
    </w:p>
    <w:p w:rsidR="003C0E63" w:rsidRDefault="003C0E63">
      <w:pPr>
        <w:spacing w:after="120"/>
        <w:ind w:left="1523" w:hanging="58"/>
        <w:rPr>
          <w:sz w:val="22"/>
        </w:rPr>
      </w:pPr>
      <w:r>
        <w:rPr>
          <w:sz w:val="22"/>
        </w:rPr>
        <w:sym w:font="Wingdings" w:char="F0D8"/>
      </w:r>
      <w:r>
        <w:rPr>
          <w:sz w:val="22"/>
        </w:rPr>
        <w:t xml:space="preserve">   There are trained support service workers on staff (counselors, day care workers, etc.).</w:t>
      </w:r>
    </w:p>
    <w:p w:rsidR="003C0E63" w:rsidRDefault="003C0E63">
      <w:pPr>
        <w:tabs>
          <w:tab w:val="right" w:pos="3684"/>
        </w:tabs>
        <w:ind w:left="1470"/>
        <w:rPr>
          <w:sz w:val="22"/>
        </w:rPr>
      </w:pPr>
      <w:r>
        <w:rPr>
          <w:sz w:val="22"/>
        </w:rPr>
        <w:sym w:font="Wingdings" w:char="F0D8"/>
      </w:r>
      <w:r>
        <w:rPr>
          <w:sz w:val="22"/>
        </w:rPr>
        <w:t xml:space="preserve">   Staff turnover is low.</w:t>
      </w:r>
    </w:p>
    <w:p w:rsidR="003C0E63" w:rsidRDefault="003C0E63">
      <w:pPr>
        <w:rPr>
          <w:sz w:val="22"/>
        </w:rPr>
      </w:pPr>
    </w:p>
    <w:p w:rsidR="003C0E63" w:rsidRDefault="003C0E63">
      <w:pPr>
        <w:rPr>
          <w:sz w:val="22"/>
        </w:rPr>
      </w:pPr>
    </w:p>
    <w:p w:rsidR="003C0E63" w:rsidRDefault="003C0E63">
      <w:pPr>
        <w:rPr>
          <w:sz w:val="22"/>
        </w:rPr>
      </w:pPr>
    </w:p>
    <w:p w:rsidR="003C0E63" w:rsidRDefault="003C0E63">
      <w:pPr>
        <w:rPr>
          <w:sz w:val="22"/>
        </w:rPr>
      </w:pPr>
    </w:p>
    <w:p w:rsidR="003C0E63" w:rsidRDefault="003C0E63">
      <w:pPr>
        <w:rPr>
          <w:sz w:val="22"/>
        </w:rPr>
      </w:pPr>
    </w:p>
    <w:p w:rsidR="003C0E63" w:rsidRDefault="003C0E63">
      <w:pPr>
        <w:tabs>
          <w:tab w:val="right" w:pos="10473"/>
        </w:tabs>
        <w:ind w:left="10080"/>
        <w:rPr>
          <w:i/>
          <w:sz w:val="22"/>
        </w:rPr>
      </w:pPr>
      <w:r>
        <w:rPr>
          <w:i/>
          <w:sz w:val="22"/>
        </w:rPr>
        <w:t>I</w:t>
      </w:r>
    </w:p>
    <w:p w:rsidR="003C0E63" w:rsidRDefault="003C0E63">
      <w:pPr>
        <w:pStyle w:val="Heading2"/>
        <w:rPr>
          <w:sz w:val="22"/>
        </w:rPr>
        <w:sectPr w:rsidR="003C0E63">
          <w:pgSz w:w="12240" w:h="15840" w:code="1"/>
          <w:pgMar w:top="720" w:right="1152" w:bottom="720" w:left="1152" w:header="720" w:footer="720" w:gutter="0"/>
          <w:cols w:space="720"/>
        </w:sectPr>
      </w:pPr>
    </w:p>
    <w:p w:rsidR="003C0E63" w:rsidRDefault="003C0E63"/>
    <w:tbl>
      <w:tblPr>
        <w:tblW w:w="0" w:type="auto"/>
        <w:tblInd w:w="108" w:type="dxa"/>
        <w:tblLayout w:type="fixed"/>
        <w:tblLook w:val="0000"/>
      </w:tblPr>
      <w:tblGrid>
        <w:gridCol w:w="4315"/>
        <w:gridCol w:w="4373"/>
        <w:gridCol w:w="5712"/>
      </w:tblGrid>
      <w:tr w:rsidR="003C0E63">
        <w:tc>
          <w:tcPr>
            <w:tcW w:w="14400" w:type="dxa"/>
            <w:gridSpan w:val="3"/>
            <w:tcBorders>
              <w:top w:val="single" w:sz="4" w:space="0" w:color="auto"/>
              <w:left w:val="single" w:sz="4" w:space="0" w:color="auto"/>
              <w:bottom w:val="single" w:sz="4" w:space="0" w:color="auto"/>
              <w:right w:val="single" w:sz="4" w:space="0" w:color="auto"/>
            </w:tcBorders>
          </w:tcPr>
          <w:p w:rsidR="003C0E63" w:rsidRDefault="003C0E63">
            <w:pPr>
              <w:pStyle w:val="Heading2"/>
              <w:spacing w:before="60" w:after="60"/>
              <w:rPr>
                <w:sz w:val="22"/>
              </w:rPr>
            </w:pPr>
            <w:r>
              <w:rPr>
                <w:sz w:val="22"/>
              </w:rPr>
              <w:t>STAFFING</w:t>
            </w:r>
          </w:p>
        </w:tc>
      </w:tr>
      <w:tr w:rsidR="003C0E63">
        <w:tc>
          <w:tcPr>
            <w:tcW w:w="14400" w:type="dxa"/>
            <w:gridSpan w:val="3"/>
            <w:tcBorders>
              <w:top w:val="single" w:sz="4" w:space="0" w:color="auto"/>
              <w:left w:val="single" w:sz="4" w:space="0" w:color="auto"/>
              <w:bottom w:val="single" w:sz="4" w:space="0" w:color="auto"/>
              <w:right w:val="single" w:sz="4" w:space="0" w:color="auto"/>
            </w:tcBorders>
          </w:tcPr>
          <w:p w:rsidR="003C0E63" w:rsidRDefault="003C0E63">
            <w:pPr>
              <w:pStyle w:val="Heading2"/>
              <w:spacing w:before="60" w:after="60"/>
              <w:jc w:val="left"/>
              <w:rPr>
                <w:sz w:val="22"/>
              </w:rPr>
            </w:pPr>
            <w:r>
              <w:rPr>
                <w:sz w:val="22"/>
              </w:rPr>
              <w:t>Standard #1:</w:t>
            </w:r>
            <w:r>
              <w:rPr>
                <w:b w:val="0"/>
                <w:sz w:val="22"/>
              </w:rPr>
              <w:t xml:space="preserve">   Staff is competent to teach the relevant subject matter to a diverse population of adults in the workplace.   </w:t>
            </w:r>
          </w:p>
        </w:tc>
      </w:tr>
      <w:tr w:rsidR="003C0E63">
        <w:tc>
          <w:tcPr>
            <w:tcW w:w="4315" w:type="dxa"/>
            <w:tcBorders>
              <w:top w:val="single" w:sz="4" w:space="0" w:color="auto"/>
              <w:left w:val="single" w:sz="4" w:space="0" w:color="auto"/>
              <w:bottom w:val="double" w:sz="4" w:space="0" w:color="auto"/>
              <w:right w:val="single" w:sz="4" w:space="0" w:color="auto"/>
            </w:tcBorders>
          </w:tcPr>
          <w:p w:rsidR="003C0E63" w:rsidRDefault="003C0E63">
            <w:pPr>
              <w:pStyle w:val="Heading2"/>
              <w:spacing w:before="60" w:after="60"/>
              <w:rPr>
                <w:sz w:val="22"/>
              </w:rPr>
            </w:pPr>
            <w:r>
              <w:rPr>
                <w:sz w:val="22"/>
              </w:rPr>
              <w:t>Basic</w:t>
            </w:r>
          </w:p>
        </w:tc>
        <w:tc>
          <w:tcPr>
            <w:tcW w:w="4373" w:type="dxa"/>
            <w:tcBorders>
              <w:top w:val="single" w:sz="4" w:space="0" w:color="auto"/>
              <w:left w:val="single" w:sz="4" w:space="0" w:color="auto"/>
              <w:bottom w:val="double" w:sz="4" w:space="0" w:color="auto"/>
              <w:right w:val="single" w:sz="4" w:space="0" w:color="auto"/>
            </w:tcBorders>
          </w:tcPr>
          <w:p w:rsidR="003C0E63" w:rsidRDefault="003C0E63">
            <w:pPr>
              <w:pStyle w:val="Heading2"/>
              <w:spacing w:before="60" w:after="60"/>
              <w:rPr>
                <w:sz w:val="22"/>
              </w:rPr>
            </w:pPr>
            <w:r>
              <w:rPr>
                <w:sz w:val="22"/>
              </w:rPr>
              <w:t>Developing</w:t>
            </w:r>
          </w:p>
        </w:tc>
        <w:tc>
          <w:tcPr>
            <w:tcW w:w="5712" w:type="dxa"/>
            <w:tcBorders>
              <w:top w:val="single" w:sz="4" w:space="0" w:color="auto"/>
              <w:left w:val="single" w:sz="4" w:space="0" w:color="auto"/>
              <w:bottom w:val="double" w:sz="4" w:space="0" w:color="auto"/>
              <w:right w:val="single" w:sz="4" w:space="0" w:color="auto"/>
            </w:tcBorders>
          </w:tcPr>
          <w:p w:rsidR="003C0E63" w:rsidRDefault="003C0E63">
            <w:pPr>
              <w:spacing w:before="60" w:after="60"/>
              <w:jc w:val="center"/>
              <w:rPr>
                <w:b/>
                <w:sz w:val="22"/>
              </w:rPr>
            </w:pPr>
            <w:r>
              <w:rPr>
                <w:b/>
                <w:sz w:val="22"/>
              </w:rPr>
              <w:t>Excellent</w:t>
            </w:r>
          </w:p>
        </w:tc>
      </w:tr>
      <w:tr w:rsidR="003C0E63">
        <w:trPr>
          <w:cantSplit/>
          <w:trHeight w:val="5829"/>
        </w:trPr>
        <w:tc>
          <w:tcPr>
            <w:tcW w:w="4315" w:type="dxa"/>
            <w:tcBorders>
              <w:top w:val="double" w:sz="4" w:space="0" w:color="auto"/>
              <w:left w:val="single" w:sz="4" w:space="0" w:color="auto"/>
              <w:bottom w:val="single" w:sz="4" w:space="0" w:color="auto"/>
              <w:right w:val="single" w:sz="4" w:space="0" w:color="auto"/>
            </w:tcBorders>
          </w:tcPr>
          <w:p w:rsidR="003C0E63" w:rsidRDefault="003C0E63">
            <w:pPr>
              <w:pStyle w:val="BodyText2"/>
              <w:tabs>
                <w:tab w:val="clear" w:pos="4950"/>
                <w:tab w:val="clear" w:pos="7110"/>
                <w:tab w:val="clear" w:pos="7380"/>
                <w:tab w:val="clear" w:pos="7830"/>
              </w:tabs>
              <w:spacing w:before="120" w:after="120"/>
              <w:ind w:left="252" w:hanging="252"/>
            </w:pPr>
            <w:r>
              <w:sym w:font="Wingdings" w:char="F0D8"/>
            </w:r>
            <w:r>
              <w:t xml:space="preserve">  Staff has teaching experience but no workplace experience OR is highly experienced in the workplace setting with some training in adult education methods/materials.</w:t>
            </w:r>
          </w:p>
          <w:p w:rsidR="003C0E63" w:rsidRDefault="003C0E63">
            <w:pPr>
              <w:pStyle w:val="BodyTextIndent3"/>
            </w:pPr>
            <w:r>
              <w:sym w:font="Wingdings" w:char="F0D8"/>
            </w:r>
            <w:r>
              <w:t xml:space="preserve">  Staff are knowledgeable about the relevant subject matter.</w:t>
            </w:r>
          </w:p>
          <w:p w:rsidR="003C0E63" w:rsidRDefault="003C0E63">
            <w:pPr>
              <w:spacing w:after="120"/>
              <w:ind w:left="252" w:hanging="252"/>
              <w:rPr>
                <w:sz w:val="22"/>
              </w:rPr>
            </w:pPr>
            <w:r>
              <w:rPr>
                <w:sz w:val="22"/>
              </w:rPr>
              <w:sym w:font="Wingdings" w:char="F0D8"/>
            </w:r>
            <w:r>
              <w:rPr>
                <w:sz w:val="22"/>
              </w:rPr>
              <w:t xml:space="preserve">  Staff is aware of the need for further professional development in the areas of customized curriculum development, student-centered education, and/or </w:t>
            </w:r>
            <w:r w:rsidR="002F5492">
              <w:rPr>
                <w:sz w:val="22"/>
              </w:rPr>
              <w:t xml:space="preserve">formative </w:t>
            </w:r>
            <w:r>
              <w:rPr>
                <w:sz w:val="22"/>
              </w:rPr>
              <w:t>assessment and has identified next steps for professional development.</w:t>
            </w:r>
          </w:p>
          <w:p w:rsidR="003C0E63" w:rsidRDefault="003C0E63">
            <w:pPr>
              <w:pStyle w:val="BodyTextIndent3"/>
            </w:pPr>
            <w:r>
              <w:sym w:font="Wingdings" w:char="F0D8"/>
            </w:r>
            <w:r>
              <w:t xml:space="preserve">  Staff has basic knowledge about assessing and evaluating students’ skills and progress.</w:t>
            </w:r>
          </w:p>
          <w:p w:rsidR="003C0E63" w:rsidRDefault="003C0E63">
            <w:pPr>
              <w:spacing w:after="120"/>
              <w:ind w:left="252" w:hanging="252"/>
              <w:rPr>
                <w:sz w:val="22"/>
              </w:rPr>
            </w:pPr>
            <w:r>
              <w:rPr>
                <w:sz w:val="22"/>
              </w:rPr>
              <w:sym w:font="Wingdings" w:char="F0D8"/>
            </w:r>
            <w:r>
              <w:rPr>
                <w:sz w:val="22"/>
              </w:rPr>
              <w:t xml:space="preserve">  Staff has basic awareness and ability to reach and coordinate with other stakeholders and resource entities.</w:t>
            </w:r>
          </w:p>
        </w:tc>
        <w:tc>
          <w:tcPr>
            <w:tcW w:w="4373" w:type="dxa"/>
            <w:tcBorders>
              <w:top w:val="double" w:sz="4" w:space="0" w:color="auto"/>
              <w:left w:val="single" w:sz="4" w:space="0" w:color="auto"/>
              <w:bottom w:val="single" w:sz="4" w:space="0" w:color="auto"/>
              <w:right w:val="single" w:sz="4" w:space="0" w:color="auto"/>
            </w:tcBorders>
          </w:tcPr>
          <w:p w:rsidR="003C0E63" w:rsidRDefault="003C0E63">
            <w:pPr>
              <w:spacing w:before="120" w:after="120"/>
              <w:ind w:left="347" w:hanging="347"/>
              <w:rPr>
                <w:sz w:val="22"/>
              </w:rPr>
            </w:pPr>
            <w:r>
              <w:rPr>
                <w:sz w:val="22"/>
              </w:rPr>
              <w:t xml:space="preserve"> </w:t>
            </w:r>
            <w:r>
              <w:rPr>
                <w:sz w:val="22"/>
              </w:rPr>
              <w:sym w:font="Wingdings" w:char="F0D8"/>
            </w:r>
            <w:r>
              <w:rPr>
                <w:sz w:val="22"/>
              </w:rPr>
              <w:t xml:space="preserve">  Staff has at least one year experience in workplace settings OR is highly experienced in the workplace setting and is working toward expertise in adult education methods/materials.</w:t>
            </w:r>
          </w:p>
          <w:p w:rsidR="003C0E63" w:rsidRDefault="003C0E63">
            <w:pPr>
              <w:spacing w:after="120"/>
              <w:ind w:left="347" w:hanging="347"/>
              <w:rPr>
                <w:sz w:val="22"/>
              </w:rPr>
            </w:pPr>
            <w:r>
              <w:rPr>
                <w:sz w:val="22"/>
              </w:rPr>
              <w:sym w:font="Wingdings" w:char="F0D8"/>
            </w:r>
            <w:r>
              <w:rPr>
                <w:sz w:val="22"/>
              </w:rPr>
              <w:t xml:space="preserve">  Staff participates in professional development opportunities in the areas of customized curriculum development, student-centered education, and/or </w:t>
            </w:r>
            <w:r w:rsidR="00405C2F">
              <w:rPr>
                <w:sz w:val="22"/>
              </w:rPr>
              <w:t>formative</w:t>
            </w:r>
            <w:r>
              <w:rPr>
                <w:sz w:val="22"/>
              </w:rPr>
              <w:t xml:space="preserve"> assessment. </w:t>
            </w:r>
          </w:p>
          <w:p w:rsidR="003C0E63" w:rsidRDefault="003C0E63">
            <w:pPr>
              <w:spacing w:after="120"/>
              <w:ind w:left="347" w:hanging="347"/>
              <w:rPr>
                <w:sz w:val="22"/>
              </w:rPr>
            </w:pPr>
            <w:r>
              <w:rPr>
                <w:sz w:val="22"/>
              </w:rPr>
              <w:sym w:font="Wingdings" w:char="F0D8"/>
            </w:r>
            <w:r>
              <w:rPr>
                <w:sz w:val="22"/>
              </w:rPr>
              <w:t xml:space="preserve">  Staff has some experience in working among varied stakeholders.</w:t>
            </w:r>
            <w:r w:rsidR="00D70D57">
              <w:rPr>
                <w:sz w:val="22"/>
              </w:rPr>
              <w:t xml:space="preserve">                                                                </w:t>
            </w:r>
          </w:p>
        </w:tc>
        <w:tc>
          <w:tcPr>
            <w:tcW w:w="5712" w:type="dxa"/>
            <w:tcBorders>
              <w:top w:val="double" w:sz="4" w:space="0" w:color="auto"/>
              <w:left w:val="single" w:sz="4" w:space="0" w:color="auto"/>
              <w:bottom w:val="single" w:sz="4" w:space="0" w:color="auto"/>
              <w:right w:val="single" w:sz="4" w:space="0" w:color="auto"/>
            </w:tcBorders>
          </w:tcPr>
          <w:p w:rsidR="003C0E63" w:rsidRPr="004C2289" w:rsidRDefault="003C0E63">
            <w:pPr>
              <w:spacing w:before="120" w:after="120"/>
              <w:ind w:left="294" w:hanging="294"/>
              <w:rPr>
                <w:color w:val="000000" w:themeColor="text1"/>
                <w:sz w:val="22"/>
              </w:rPr>
            </w:pPr>
            <w:r>
              <w:rPr>
                <w:sz w:val="22"/>
              </w:rPr>
              <w:sym w:font="Wingdings" w:char="F0D8"/>
            </w:r>
            <w:r>
              <w:rPr>
                <w:sz w:val="22"/>
              </w:rPr>
              <w:t xml:space="preserve">  Staff has experience teaching adults in workplace settings and has experience working with </w:t>
            </w:r>
            <w:r w:rsidRPr="004C2289">
              <w:rPr>
                <w:color w:val="000000" w:themeColor="text1"/>
                <w:sz w:val="22"/>
              </w:rPr>
              <w:t>multi-ethnic</w:t>
            </w:r>
            <w:r w:rsidR="003C081B" w:rsidRPr="004C2289">
              <w:rPr>
                <w:color w:val="000000" w:themeColor="text1"/>
                <w:sz w:val="22"/>
              </w:rPr>
              <w:t>, multi-linguistic</w:t>
            </w:r>
            <w:r w:rsidRPr="004C2289">
              <w:rPr>
                <w:color w:val="000000" w:themeColor="text1"/>
                <w:sz w:val="22"/>
              </w:rPr>
              <w:t xml:space="preserve"> populations.</w:t>
            </w:r>
          </w:p>
          <w:p w:rsidR="003C0E63" w:rsidRDefault="003C0E63">
            <w:pPr>
              <w:spacing w:after="120"/>
              <w:ind w:left="294" w:hanging="294"/>
              <w:rPr>
                <w:sz w:val="22"/>
              </w:rPr>
            </w:pPr>
            <w:r>
              <w:rPr>
                <w:sz w:val="22"/>
              </w:rPr>
              <w:sym w:font="Wingdings" w:char="F0D8"/>
            </w:r>
            <w:r>
              <w:rPr>
                <w:sz w:val="22"/>
              </w:rPr>
              <w:t xml:space="preserve">  Staff has experience and skill in teaching the relevant subject matter:  reading and writing; oral communication mathematics, etc.</w:t>
            </w:r>
          </w:p>
          <w:p w:rsidR="003C0E63" w:rsidRDefault="003C0E63">
            <w:pPr>
              <w:spacing w:after="120"/>
              <w:ind w:left="294" w:hanging="294"/>
              <w:rPr>
                <w:sz w:val="22"/>
              </w:rPr>
            </w:pPr>
            <w:r>
              <w:rPr>
                <w:sz w:val="22"/>
              </w:rPr>
              <w:sym w:font="Wingdings" w:char="F0D8"/>
            </w:r>
            <w:r>
              <w:rPr>
                <w:sz w:val="22"/>
              </w:rPr>
              <w:t xml:space="preserve">  Staff is skilled in creating original curricula tailored to each worksite and is responsive to the goals of each group of students.</w:t>
            </w:r>
          </w:p>
          <w:p w:rsidR="003C0E63" w:rsidRDefault="003C0E63">
            <w:pPr>
              <w:spacing w:after="120"/>
              <w:ind w:left="294" w:hanging="294"/>
              <w:rPr>
                <w:sz w:val="22"/>
              </w:rPr>
            </w:pPr>
            <w:r>
              <w:rPr>
                <w:sz w:val="22"/>
              </w:rPr>
              <w:sym w:font="Wingdings" w:char="F0D8"/>
            </w:r>
            <w:r>
              <w:rPr>
                <w:sz w:val="22"/>
              </w:rPr>
              <w:t xml:space="preserve">  Staff is skilled in assessing and evaluating learners’ skills and progress and in teaching students how to evaluate their own learning.</w:t>
            </w:r>
          </w:p>
          <w:p w:rsidR="003C0E63" w:rsidRDefault="003C0E63">
            <w:pPr>
              <w:spacing w:after="120"/>
              <w:ind w:left="294" w:hanging="294"/>
              <w:rPr>
                <w:sz w:val="22"/>
              </w:rPr>
            </w:pPr>
            <w:r>
              <w:rPr>
                <w:sz w:val="22"/>
              </w:rPr>
              <w:sym w:font="Wingdings" w:char="F0D8"/>
            </w:r>
            <w:r>
              <w:rPr>
                <w:sz w:val="22"/>
              </w:rPr>
              <w:t xml:space="preserve">  Staff is skilled in working within a business, union, or labor/management context.  Staff has some expertise in gathering qualitative and quantitative data for diverse stakeholders.</w:t>
            </w:r>
          </w:p>
        </w:tc>
      </w:tr>
    </w:tbl>
    <w:p w:rsidR="003C0E63" w:rsidRDefault="003C0E63">
      <w:pPr>
        <w:rPr>
          <w:sz w:val="22"/>
        </w:rPr>
      </w:pPr>
    </w:p>
    <w:p w:rsidR="003C0E63" w:rsidRDefault="003C0E63">
      <w:pPr>
        <w:tabs>
          <w:tab w:val="right" w:pos="1230"/>
        </w:tabs>
        <w:outlineLvl w:val="0"/>
        <w:rPr>
          <w:sz w:val="22"/>
        </w:rPr>
      </w:pPr>
    </w:p>
    <w:p w:rsidR="003C0E63" w:rsidRDefault="003C0E63">
      <w:pPr>
        <w:rPr>
          <w:sz w:val="22"/>
        </w:rPr>
      </w:pPr>
    </w:p>
    <w:p w:rsidR="003C0E63" w:rsidRDefault="003C0E63">
      <w:pPr>
        <w:ind w:left="468"/>
        <w:rPr>
          <w:b/>
          <w:sz w:val="22"/>
        </w:rPr>
        <w:sectPr w:rsidR="003C0E63">
          <w:pgSz w:w="15840" w:h="12240" w:orient="landscape" w:code="1"/>
          <w:pgMar w:top="576" w:right="720" w:bottom="576" w:left="720" w:header="720" w:footer="720" w:gutter="0"/>
          <w:cols w:space="720"/>
        </w:sectPr>
      </w:pPr>
    </w:p>
    <w:p w:rsidR="003C0E63" w:rsidRDefault="003C0E63">
      <w:pPr>
        <w:ind w:left="468"/>
        <w:rPr>
          <w:b/>
          <w:sz w:val="22"/>
        </w:rPr>
      </w:pPr>
    </w:p>
    <w:tbl>
      <w:tblPr>
        <w:tblW w:w="0" w:type="auto"/>
        <w:tblInd w:w="108" w:type="dxa"/>
        <w:tblLayout w:type="fixed"/>
        <w:tblLook w:val="0000"/>
      </w:tblPr>
      <w:tblGrid>
        <w:gridCol w:w="4320"/>
        <w:gridCol w:w="4368"/>
        <w:gridCol w:w="5712"/>
      </w:tblGrid>
      <w:tr w:rsidR="003C0E63">
        <w:tc>
          <w:tcPr>
            <w:tcW w:w="14400" w:type="dxa"/>
            <w:gridSpan w:val="3"/>
            <w:tcBorders>
              <w:top w:val="single" w:sz="4" w:space="0" w:color="auto"/>
              <w:left w:val="single" w:sz="4" w:space="0" w:color="auto"/>
              <w:bottom w:val="single" w:sz="4" w:space="0" w:color="auto"/>
              <w:right w:val="single" w:sz="4" w:space="0" w:color="auto"/>
            </w:tcBorders>
          </w:tcPr>
          <w:p w:rsidR="003C0E63" w:rsidRDefault="003C0E63">
            <w:pPr>
              <w:pStyle w:val="Heading2"/>
              <w:spacing w:before="60" w:after="60"/>
              <w:rPr>
                <w:sz w:val="22"/>
              </w:rPr>
            </w:pPr>
            <w:r>
              <w:rPr>
                <w:sz w:val="22"/>
              </w:rPr>
              <w:t>STAFFING</w:t>
            </w:r>
          </w:p>
        </w:tc>
      </w:tr>
      <w:tr w:rsidR="003C0E63">
        <w:tc>
          <w:tcPr>
            <w:tcW w:w="14400" w:type="dxa"/>
            <w:gridSpan w:val="3"/>
            <w:tcBorders>
              <w:top w:val="single" w:sz="4" w:space="0" w:color="auto"/>
              <w:left w:val="single" w:sz="4" w:space="0" w:color="auto"/>
              <w:bottom w:val="single" w:sz="4" w:space="0" w:color="auto"/>
              <w:right w:val="single" w:sz="4" w:space="0" w:color="auto"/>
            </w:tcBorders>
          </w:tcPr>
          <w:p w:rsidR="003C0E63" w:rsidRDefault="003C0E63">
            <w:pPr>
              <w:pStyle w:val="Heading2"/>
              <w:spacing w:before="60" w:after="60"/>
              <w:ind w:left="1332" w:hanging="1332"/>
              <w:jc w:val="left"/>
              <w:rPr>
                <w:sz w:val="22"/>
              </w:rPr>
            </w:pPr>
            <w:r>
              <w:rPr>
                <w:sz w:val="22"/>
              </w:rPr>
              <w:t xml:space="preserve">Standard #2:  </w:t>
            </w:r>
            <w:r>
              <w:rPr>
                <w:b w:val="0"/>
                <w:sz w:val="22"/>
              </w:rPr>
              <w:t>Staff is compensated at competitive salary levels for teaching, curriculum development, professional development, student assessment, and program development.</w:t>
            </w:r>
          </w:p>
        </w:tc>
      </w:tr>
      <w:tr w:rsidR="003C0E63">
        <w:tc>
          <w:tcPr>
            <w:tcW w:w="4320" w:type="dxa"/>
            <w:tcBorders>
              <w:top w:val="single" w:sz="4" w:space="0" w:color="auto"/>
              <w:left w:val="single" w:sz="4" w:space="0" w:color="auto"/>
              <w:bottom w:val="double" w:sz="4" w:space="0" w:color="auto"/>
              <w:right w:val="single" w:sz="4" w:space="0" w:color="auto"/>
            </w:tcBorders>
          </w:tcPr>
          <w:p w:rsidR="003C0E63" w:rsidRDefault="003C0E63">
            <w:pPr>
              <w:pStyle w:val="Heading2"/>
              <w:spacing w:before="60" w:after="60"/>
              <w:rPr>
                <w:sz w:val="22"/>
              </w:rPr>
            </w:pPr>
            <w:r>
              <w:rPr>
                <w:sz w:val="22"/>
              </w:rPr>
              <w:t>Basic</w:t>
            </w:r>
          </w:p>
        </w:tc>
        <w:tc>
          <w:tcPr>
            <w:tcW w:w="4368" w:type="dxa"/>
            <w:tcBorders>
              <w:top w:val="single" w:sz="4" w:space="0" w:color="auto"/>
              <w:left w:val="single" w:sz="4" w:space="0" w:color="auto"/>
              <w:bottom w:val="double" w:sz="4" w:space="0" w:color="auto"/>
              <w:right w:val="single" w:sz="4" w:space="0" w:color="auto"/>
            </w:tcBorders>
          </w:tcPr>
          <w:p w:rsidR="003C0E63" w:rsidRDefault="003C0E63">
            <w:pPr>
              <w:pStyle w:val="Heading2"/>
              <w:spacing w:before="60" w:after="60"/>
              <w:rPr>
                <w:sz w:val="22"/>
              </w:rPr>
            </w:pPr>
            <w:r>
              <w:rPr>
                <w:sz w:val="22"/>
              </w:rPr>
              <w:t>Developing</w:t>
            </w:r>
          </w:p>
        </w:tc>
        <w:tc>
          <w:tcPr>
            <w:tcW w:w="5712" w:type="dxa"/>
            <w:tcBorders>
              <w:top w:val="single" w:sz="4" w:space="0" w:color="auto"/>
              <w:left w:val="single" w:sz="4" w:space="0" w:color="auto"/>
              <w:bottom w:val="double" w:sz="4" w:space="0" w:color="auto"/>
              <w:right w:val="single" w:sz="4" w:space="0" w:color="auto"/>
            </w:tcBorders>
          </w:tcPr>
          <w:p w:rsidR="003C0E63" w:rsidRDefault="003C0E63">
            <w:pPr>
              <w:spacing w:before="60" w:after="60"/>
              <w:jc w:val="center"/>
              <w:rPr>
                <w:b/>
                <w:sz w:val="22"/>
              </w:rPr>
            </w:pPr>
            <w:r>
              <w:rPr>
                <w:b/>
                <w:sz w:val="22"/>
              </w:rPr>
              <w:t>Excellent</w:t>
            </w:r>
          </w:p>
        </w:tc>
      </w:tr>
      <w:tr w:rsidR="003C0E63">
        <w:trPr>
          <w:cantSplit/>
          <w:trHeight w:val="6750"/>
        </w:trPr>
        <w:tc>
          <w:tcPr>
            <w:tcW w:w="4320" w:type="dxa"/>
            <w:tcBorders>
              <w:top w:val="double" w:sz="4" w:space="0" w:color="auto"/>
              <w:left w:val="single" w:sz="4" w:space="0" w:color="auto"/>
              <w:bottom w:val="single" w:sz="4" w:space="0" w:color="auto"/>
              <w:right w:val="single" w:sz="4" w:space="0" w:color="auto"/>
            </w:tcBorders>
          </w:tcPr>
          <w:p w:rsidR="003C0E63" w:rsidRDefault="003C0E63">
            <w:pPr>
              <w:spacing w:before="120" w:after="120"/>
              <w:rPr>
                <w:sz w:val="22"/>
              </w:rPr>
            </w:pPr>
            <w:r>
              <w:rPr>
                <w:sz w:val="22"/>
              </w:rPr>
              <w:sym w:font="Wingdings" w:char="F0D8"/>
            </w:r>
            <w:r>
              <w:rPr>
                <w:sz w:val="22"/>
              </w:rPr>
              <w:t xml:space="preserve">  Staff is part-time, with pro-rated benefits.</w:t>
            </w:r>
          </w:p>
          <w:p w:rsidR="00A4209E" w:rsidRDefault="003C0E63">
            <w:pPr>
              <w:pStyle w:val="BodyTextIndent3"/>
            </w:pPr>
            <w:r>
              <w:sym w:font="Wingdings" w:char="F0D8"/>
            </w:r>
            <w:r>
              <w:t xml:space="preserve">  Staff is paid for at least 1 hour of prep time</w:t>
            </w:r>
            <w:r w:rsidR="007B5629">
              <w:t xml:space="preserve"> for each </w:t>
            </w:r>
            <w:r w:rsidR="0067548D">
              <w:t xml:space="preserve">2 </w:t>
            </w:r>
            <w:r w:rsidR="007B5629">
              <w:t>hours of teaching</w:t>
            </w:r>
            <w:r>
              <w:t xml:space="preserve">, 1 hour of curriculum development time, and 1 hour </w:t>
            </w:r>
            <w:r w:rsidR="000417C0">
              <w:t>of curriculum documentation time and f</w:t>
            </w:r>
            <w:r>
              <w:t>o</w:t>
            </w:r>
            <w:r w:rsidR="000417C0">
              <w:t>r</w:t>
            </w:r>
            <w:r>
              <w:t xml:space="preserve"> </w:t>
            </w:r>
            <w:r w:rsidR="000417C0">
              <w:t xml:space="preserve">1 hour of </w:t>
            </w:r>
            <w:r>
              <w:t>assessment</w:t>
            </w:r>
            <w:r w:rsidR="007B5629">
              <w:t xml:space="preserve">.  </w:t>
            </w:r>
            <w:r w:rsidR="00A4209E">
              <w:t>At least 2.5% of their time is allocated to training and development.  At least 4.5% of their time is allocated to program planning, recruitment, evaluation, and development.</w:t>
            </w:r>
          </w:p>
          <w:p w:rsidR="003C0E63" w:rsidRDefault="003C0E63">
            <w:pPr>
              <w:pStyle w:val="BodyTextIndent3"/>
            </w:pPr>
            <w:r>
              <w:sym w:font="Wingdings" w:char="F0D8"/>
            </w:r>
            <w:r>
              <w:t xml:space="preserve">  Staff is oriented, informally, by interested stakeholders.</w:t>
            </w:r>
          </w:p>
          <w:p w:rsidR="003C0E63" w:rsidRDefault="003C0E63" w:rsidP="00A4209E">
            <w:pPr>
              <w:rPr>
                <w:sz w:val="22"/>
              </w:rPr>
            </w:pPr>
            <w:r>
              <w:rPr>
                <w:sz w:val="22"/>
              </w:rPr>
              <w:sym w:font="Wingdings" w:char="F0D8"/>
            </w:r>
            <w:r>
              <w:rPr>
                <w:sz w:val="22"/>
              </w:rPr>
              <w:t xml:space="preserve">  There are staff development opportunities.</w:t>
            </w:r>
          </w:p>
        </w:tc>
        <w:tc>
          <w:tcPr>
            <w:tcW w:w="4368" w:type="dxa"/>
            <w:tcBorders>
              <w:top w:val="double" w:sz="4" w:space="0" w:color="auto"/>
              <w:left w:val="single" w:sz="4" w:space="0" w:color="auto"/>
              <w:bottom w:val="single" w:sz="4" w:space="0" w:color="auto"/>
              <w:right w:val="single" w:sz="4" w:space="0" w:color="auto"/>
            </w:tcBorders>
          </w:tcPr>
          <w:p w:rsidR="003C0E63" w:rsidRDefault="003C0E63">
            <w:pPr>
              <w:pStyle w:val="BodyText2"/>
              <w:tabs>
                <w:tab w:val="clear" w:pos="4950"/>
                <w:tab w:val="clear" w:pos="7110"/>
                <w:tab w:val="clear" w:pos="7380"/>
                <w:tab w:val="clear" w:pos="7830"/>
              </w:tabs>
              <w:spacing w:before="120" w:after="120"/>
              <w:ind w:left="342" w:hanging="342"/>
            </w:pPr>
            <w:r>
              <w:sym w:font="Wingdings" w:char="F0D8"/>
            </w:r>
            <w:r>
              <w:t xml:space="preserve">  Staff is a mix of full-time and part-time with pro-rated benefits.</w:t>
            </w:r>
          </w:p>
          <w:p w:rsidR="003C0E63" w:rsidRDefault="003C0E63">
            <w:pPr>
              <w:spacing w:after="120"/>
              <w:ind w:left="342" w:hanging="342"/>
              <w:rPr>
                <w:sz w:val="22"/>
              </w:rPr>
            </w:pPr>
            <w:r>
              <w:rPr>
                <w:sz w:val="22"/>
              </w:rPr>
              <w:sym w:font="Wingdings" w:char="F0D8"/>
            </w:r>
            <w:r>
              <w:rPr>
                <w:sz w:val="22"/>
              </w:rPr>
              <w:t xml:space="preserve">  Staff is paid for at least 1 hour of prep time, 1 hour of </w:t>
            </w:r>
            <w:r w:rsidRPr="004C2289">
              <w:rPr>
                <w:color w:val="000000" w:themeColor="text1"/>
                <w:sz w:val="22"/>
              </w:rPr>
              <w:t xml:space="preserve">curriculum development time, </w:t>
            </w:r>
            <w:r w:rsidR="002A3187" w:rsidRPr="004C2289">
              <w:rPr>
                <w:color w:val="000000" w:themeColor="text1"/>
                <w:sz w:val="22"/>
              </w:rPr>
              <w:t xml:space="preserve">and 1 hour of curriculum documentation time </w:t>
            </w:r>
            <w:r w:rsidRPr="004C2289">
              <w:rPr>
                <w:color w:val="000000" w:themeColor="text1"/>
                <w:sz w:val="22"/>
              </w:rPr>
              <w:t xml:space="preserve">and </w:t>
            </w:r>
            <w:r w:rsidR="002A3187" w:rsidRPr="004C2289">
              <w:rPr>
                <w:color w:val="000000" w:themeColor="text1"/>
                <w:sz w:val="22"/>
              </w:rPr>
              <w:t xml:space="preserve">for </w:t>
            </w:r>
            <w:r w:rsidRPr="004C2289">
              <w:rPr>
                <w:color w:val="000000" w:themeColor="text1"/>
                <w:sz w:val="22"/>
              </w:rPr>
              <w:t>1 hour of assessment</w:t>
            </w:r>
            <w:r w:rsidR="00567B93" w:rsidRPr="004C2289">
              <w:rPr>
                <w:color w:val="000000" w:themeColor="text1"/>
                <w:sz w:val="22"/>
              </w:rPr>
              <w:t>.</w:t>
            </w:r>
            <w:r w:rsidRPr="004C2289">
              <w:rPr>
                <w:color w:val="000000" w:themeColor="text1"/>
                <w:sz w:val="22"/>
              </w:rPr>
              <w:t xml:space="preserve"> At le</w:t>
            </w:r>
            <w:r w:rsidR="00567B93" w:rsidRPr="004C2289">
              <w:rPr>
                <w:color w:val="000000" w:themeColor="text1"/>
                <w:sz w:val="22"/>
              </w:rPr>
              <w:t>a</w:t>
            </w:r>
            <w:r w:rsidRPr="004C2289">
              <w:rPr>
                <w:color w:val="000000" w:themeColor="text1"/>
                <w:sz w:val="22"/>
              </w:rPr>
              <w:t>st 2.5% of their time is allocated to training and development.  At least 4.5% of their time is allocated to program planning, recruitment, evaluation</w:t>
            </w:r>
            <w:r>
              <w:rPr>
                <w:sz w:val="22"/>
              </w:rPr>
              <w:t xml:space="preserve"> and development.</w:t>
            </w:r>
          </w:p>
          <w:p w:rsidR="003C0E63" w:rsidRDefault="003C0E63">
            <w:pPr>
              <w:spacing w:after="120"/>
              <w:ind w:left="342" w:hanging="342"/>
              <w:rPr>
                <w:sz w:val="22"/>
              </w:rPr>
            </w:pPr>
            <w:r>
              <w:rPr>
                <w:sz w:val="22"/>
              </w:rPr>
              <w:sym w:font="Wingdings" w:char="F0D8"/>
            </w:r>
            <w:r>
              <w:rPr>
                <w:sz w:val="22"/>
              </w:rPr>
              <w:t xml:space="preserve">  A comprehensive staff orientation to the workplace is designed and piloted.</w:t>
            </w:r>
          </w:p>
          <w:p w:rsidR="003C0E63" w:rsidRDefault="003C0E63">
            <w:pPr>
              <w:ind w:left="342" w:hanging="342"/>
              <w:rPr>
                <w:sz w:val="22"/>
              </w:rPr>
            </w:pPr>
            <w:r>
              <w:rPr>
                <w:sz w:val="22"/>
              </w:rPr>
              <w:sym w:font="Wingdings" w:char="F0D8"/>
            </w:r>
            <w:r>
              <w:rPr>
                <w:sz w:val="22"/>
              </w:rPr>
              <w:t xml:space="preserve">  Staff development opportunities include a balance of workplace-specific and adult literacy topics.</w:t>
            </w:r>
          </w:p>
        </w:tc>
        <w:tc>
          <w:tcPr>
            <w:tcW w:w="5712" w:type="dxa"/>
            <w:tcBorders>
              <w:top w:val="double" w:sz="4" w:space="0" w:color="auto"/>
              <w:left w:val="single" w:sz="4" w:space="0" w:color="auto"/>
              <w:bottom w:val="single" w:sz="4" w:space="0" w:color="auto"/>
              <w:right w:val="single" w:sz="4" w:space="0" w:color="auto"/>
            </w:tcBorders>
          </w:tcPr>
          <w:p w:rsidR="003C0E63" w:rsidRPr="00404421" w:rsidRDefault="003C0E63">
            <w:pPr>
              <w:spacing w:before="120" w:after="120"/>
              <w:rPr>
                <w:sz w:val="22"/>
                <w:szCs w:val="22"/>
              </w:rPr>
            </w:pPr>
            <w:r>
              <w:rPr>
                <w:sz w:val="22"/>
              </w:rPr>
              <w:sym w:font="Wingdings" w:char="F0D8"/>
            </w:r>
            <w:r>
              <w:rPr>
                <w:sz w:val="22"/>
              </w:rPr>
              <w:t xml:space="preserve">  </w:t>
            </w:r>
            <w:r w:rsidRPr="00404421">
              <w:rPr>
                <w:sz w:val="22"/>
                <w:szCs w:val="22"/>
              </w:rPr>
              <w:t>Staff is a mix of part-time and full-time with full benefits.</w:t>
            </w:r>
          </w:p>
          <w:p w:rsidR="003C0E63" w:rsidRPr="00404421" w:rsidRDefault="00987D0A" w:rsidP="00987D0A">
            <w:pPr>
              <w:pStyle w:val="ListParagraph"/>
              <w:numPr>
                <w:ilvl w:val="0"/>
                <w:numId w:val="28"/>
              </w:numPr>
              <w:spacing w:after="120"/>
              <w:ind w:left="294" w:hanging="294"/>
              <w:rPr>
                <w:sz w:val="22"/>
                <w:szCs w:val="22"/>
              </w:rPr>
            </w:pPr>
            <w:r w:rsidRPr="00404421">
              <w:rPr>
                <w:color w:val="000000" w:themeColor="text1"/>
                <w:sz w:val="22"/>
                <w:szCs w:val="22"/>
              </w:rPr>
              <w:t xml:space="preserve"> Staff is paid for at least </w:t>
            </w:r>
            <w:r w:rsidR="00404421" w:rsidRPr="00404421">
              <w:rPr>
                <w:color w:val="000000" w:themeColor="text1"/>
                <w:sz w:val="22"/>
                <w:szCs w:val="22"/>
              </w:rPr>
              <w:t>1</w:t>
            </w:r>
            <w:r w:rsidRPr="00404421">
              <w:rPr>
                <w:color w:val="000000" w:themeColor="text1"/>
                <w:sz w:val="22"/>
                <w:szCs w:val="22"/>
              </w:rPr>
              <w:t xml:space="preserve"> hour of prep time for every teaching hour, 2 hours of curriculum development time, 2 hours of curriculum documentation time and for 2 hour</w:t>
            </w:r>
            <w:r w:rsidR="00C16F58">
              <w:rPr>
                <w:color w:val="000000" w:themeColor="text1"/>
                <w:sz w:val="22"/>
                <w:szCs w:val="22"/>
              </w:rPr>
              <w:t>s</w:t>
            </w:r>
            <w:r w:rsidRPr="00404421">
              <w:rPr>
                <w:color w:val="000000" w:themeColor="text1"/>
                <w:sz w:val="22"/>
                <w:szCs w:val="22"/>
              </w:rPr>
              <w:t xml:space="preserve"> of assessment.  </w:t>
            </w:r>
            <w:r w:rsidR="003C0E63" w:rsidRPr="00404421">
              <w:rPr>
                <w:color w:val="000000" w:themeColor="text1"/>
                <w:sz w:val="22"/>
                <w:szCs w:val="22"/>
              </w:rPr>
              <w:t xml:space="preserve">At least 2.5% of their time is allocated to training and development.  At least 4.5% of their time is allocated to program planning, recruitment, evaluation, and </w:t>
            </w:r>
            <w:r w:rsidRPr="00404421">
              <w:rPr>
                <w:color w:val="000000" w:themeColor="text1"/>
                <w:sz w:val="22"/>
                <w:szCs w:val="22"/>
              </w:rPr>
              <w:t>development</w:t>
            </w:r>
            <w:r w:rsidR="003C0E63" w:rsidRPr="00404421">
              <w:rPr>
                <w:sz w:val="22"/>
                <w:szCs w:val="22"/>
              </w:rPr>
              <w:t>.  This includes attending company-sponsored training, communicating with company personnel, and time on the floor.</w:t>
            </w:r>
          </w:p>
          <w:p w:rsidR="003C0E63" w:rsidRDefault="003C0E63">
            <w:pPr>
              <w:spacing w:after="120"/>
              <w:ind w:left="294" w:hanging="294"/>
              <w:rPr>
                <w:sz w:val="22"/>
              </w:rPr>
            </w:pPr>
            <w:r>
              <w:rPr>
                <w:sz w:val="22"/>
              </w:rPr>
              <w:sym w:font="Wingdings" w:char="F0D8"/>
            </w:r>
            <w:r>
              <w:rPr>
                <w:sz w:val="22"/>
              </w:rPr>
              <w:t xml:space="preserve">  All stakeholders participate in offering a comprehensive staff orientation to the workplace, its culture, and dynamics.</w:t>
            </w:r>
          </w:p>
          <w:p w:rsidR="003C0E63" w:rsidRDefault="003C0E63">
            <w:pPr>
              <w:spacing w:after="120"/>
              <w:ind w:left="294" w:hanging="294"/>
              <w:rPr>
                <w:sz w:val="22"/>
              </w:rPr>
            </w:pPr>
            <w:r>
              <w:rPr>
                <w:sz w:val="22"/>
              </w:rPr>
              <w:sym w:font="Wingdings" w:char="F0D8"/>
            </w:r>
            <w:r>
              <w:rPr>
                <w:sz w:val="22"/>
              </w:rPr>
              <w:t xml:space="preserve">  Staff development opportunities include specialized workplace education trainings informed by trends in the industry, the workplace , the labor movement, and the field of adult education, and participation in in-house employee training.  This will increase staff’s understanding of business issues, needs, and processes.</w:t>
            </w:r>
          </w:p>
        </w:tc>
      </w:tr>
    </w:tbl>
    <w:p w:rsidR="003C0E63" w:rsidRDefault="003C0E63">
      <w:pPr>
        <w:ind w:left="468"/>
        <w:rPr>
          <w:b/>
          <w:sz w:val="22"/>
        </w:rPr>
      </w:pPr>
    </w:p>
    <w:p w:rsidR="003C0E63" w:rsidRDefault="003C0E63">
      <w:pPr>
        <w:ind w:left="468"/>
        <w:rPr>
          <w:b/>
          <w:sz w:val="22"/>
        </w:rPr>
      </w:pPr>
    </w:p>
    <w:p w:rsidR="003C0E63" w:rsidRDefault="003C0E63">
      <w:pPr>
        <w:ind w:left="468"/>
        <w:rPr>
          <w:b/>
          <w:sz w:val="22"/>
        </w:rPr>
      </w:pPr>
    </w:p>
    <w:p w:rsidR="003C0E63" w:rsidRDefault="003C0E63">
      <w:pPr>
        <w:ind w:left="468"/>
        <w:rPr>
          <w:b/>
          <w:sz w:val="22"/>
        </w:rPr>
      </w:pPr>
    </w:p>
    <w:p w:rsidR="003C0E63" w:rsidRDefault="003C0E63">
      <w:pPr>
        <w:ind w:left="468"/>
        <w:rPr>
          <w:b/>
          <w:sz w:val="22"/>
        </w:rPr>
      </w:pPr>
    </w:p>
    <w:p w:rsidR="003C0E63" w:rsidRDefault="003C0E63">
      <w:pPr>
        <w:ind w:left="468"/>
        <w:rPr>
          <w:b/>
          <w:sz w:val="22"/>
        </w:rPr>
      </w:pPr>
    </w:p>
    <w:p w:rsidR="003C0E63" w:rsidRDefault="003C0E63">
      <w:pPr>
        <w:ind w:left="468"/>
        <w:rPr>
          <w:b/>
          <w:sz w:val="22"/>
        </w:rPr>
      </w:pPr>
    </w:p>
    <w:tbl>
      <w:tblPr>
        <w:tblW w:w="0" w:type="auto"/>
        <w:tblInd w:w="108" w:type="dxa"/>
        <w:tblLayout w:type="fixed"/>
        <w:tblLook w:val="0000"/>
      </w:tblPr>
      <w:tblGrid>
        <w:gridCol w:w="4315"/>
        <w:gridCol w:w="4373"/>
        <w:gridCol w:w="5712"/>
      </w:tblGrid>
      <w:tr w:rsidR="003C0E63">
        <w:tc>
          <w:tcPr>
            <w:tcW w:w="14400" w:type="dxa"/>
            <w:gridSpan w:val="3"/>
            <w:tcBorders>
              <w:top w:val="single" w:sz="4" w:space="0" w:color="auto"/>
              <w:left w:val="single" w:sz="4" w:space="0" w:color="auto"/>
              <w:bottom w:val="single" w:sz="4" w:space="0" w:color="auto"/>
              <w:right w:val="single" w:sz="4" w:space="0" w:color="auto"/>
            </w:tcBorders>
          </w:tcPr>
          <w:p w:rsidR="003C0E63" w:rsidRDefault="003C0E63">
            <w:pPr>
              <w:pStyle w:val="Heading2"/>
              <w:spacing w:before="60" w:after="60"/>
              <w:rPr>
                <w:sz w:val="22"/>
              </w:rPr>
            </w:pPr>
            <w:r>
              <w:rPr>
                <w:sz w:val="22"/>
              </w:rPr>
              <w:lastRenderedPageBreak/>
              <w:t>STAFFING</w:t>
            </w:r>
          </w:p>
        </w:tc>
      </w:tr>
      <w:tr w:rsidR="003C0E63">
        <w:tc>
          <w:tcPr>
            <w:tcW w:w="14400" w:type="dxa"/>
            <w:gridSpan w:val="3"/>
            <w:tcBorders>
              <w:top w:val="single" w:sz="4" w:space="0" w:color="auto"/>
              <w:left w:val="single" w:sz="4" w:space="0" w:color="auto"/>
              <w:bottom w:val="single" w:sz="4" w:space="0" w:color="auto"/>
              <w:right w:val="single" w:sz="4" w:space="0" w:color="auto"/>
            </w:tcBorders>
          </w:tcPr>
          <w:p w:rsidR="003C0E63" w:rsidRDefault="003C0E63">
            <w:pPr>
              <w:pStyle w:val="Heading2"/>
              <w:spacing w:before="60" w:after="60"/>
              <w:jc w:val="left"/>
              <w:rPr>
                <w:sz w:val="22"/>
              </w:rPr>
            </w:pPr>
            <w:r>
              <w:rPr>
                <w:sz w:val="22"/>
              </w:rPr>
              <w:t>Standard #3:</w:t>
            </w:r>
            <w:r>
              <w:rPr>
                <w:b w:val="0"/>
                <w:sz w:val="22"/>
              </w:rPr>
              <w:t xml:space="preserve">  Staffing is adequate to cover the tasks and functions needed to support students through the program   </w:t>
            </w:r>
          </w:p>
        </w:tc>
      </w:tr>
      <w:tr w:rsidR="003C0E63">
        <w:tc>
          <w:tcPr>
            <w:tcW w:w="4315" w:type="dxa"/>
            <w:tcBorders>
              <w:top w:val="single" w:sz="4" w:space="0" w:color="auto"/>
              <w:left w:val="single" w:sz="4" w:space="0" w:color="auto"/>
              <w:bottom w:val="double" w:sz="4" w:space="0" w:color="auto"/>
              <w:right w:val="single" w:sz="4" w:space="0" w:color="auto"/>
            </w:tcBorders>
          </w:tcPr>
          <w:p w:rsidR="003C0E63" w:rsidRDefault="003C0E63">
            <w:pPr>
              <w:pStyle w:val="Heading2"/>
              <w:spacing w:before="60" w:after="60"/>
              <w:rPr>
                <w:sz w:val="22"/>
              </w:rPr>
            </w:pPr>
            <w:r>
              <w:rPr>
                <w:sz w:val="22"/>
              </w:rPr>
              <w:t>Basic</w:t>
            </w:r>
          </w:p>
        </w:tc>
        <w:tc>
          <w:tcPr>
            <w:tcW w:w="4373" w:type="dxa"/>
            <w:tcBorders>
              <w:top w:val="single" w:sz="4" w:space="0" w:color="auto"/>
              <w:left w:val="single" w:sz="4" w:space="0" w:color="auto"/>
              <w:bottom w:val="double" w:sz="4" w:space="0" w:color="auto"/>
              <w:right w:val="single" w:sz="4" w:space="0" w:color="auto"/>
            </w:tcBorders>
          </w:tcPr>
          <w:p w:rsidR="003C0E63" w:rsidRDefault="003C0E63">
            <w:pPr>
              <w:pStyle w:val="Heading2"/>
              <w:spacing w:before="60" w:after="60"/>
              <w:rPr>
                <w:sz w:val="22"/>
              </w:rPr>
            </w:pPr>
            <w:r>
              <w:rPr>
                <w:sz w:val="22"/>
              </w:rPr>
              <w:t>Developing</w:t>
            </w:r>
          </w:p>
        </w:tc>
        <w:tc>
          <w:tcPr>
            <w:tcW w:w="5712" w:type="dxa"/>
            <w:tcBorders>
              <w:top w:val="single" w:sz="4" w:space="0" w:color="auto"/>
              <w:left w:val="single" w:sz="4" w:space="0" w:color="auto"/>
              <w:bottom w:val="double" w:sz="4" w:space="0" w:color="auto"/>
              <w:right w:val="single" w:sz="4" w:space="0" w:color="auto"/>
            </w:tcBorders>
          </w:tcPr>
          <w:p w:rsidR="003C0E63" w:rsidRDefault="003C0E63">
            <w:pPr>
              <w:spacing w:before="60" w:after="60"/>
              <w:jc w:val="center"/>
              <w:rPr>
                <w:b/>
                <w:sz w:val="22"/>
              </w:rPr>
            </w:pPr>
            <w:r>
              <w:rPr>
                <w:b/>
                <w:sz w:val="22"/>
              </w:rPr>
              <w:t>Excellent</w:t>
            </w:r>
          </w:p>
        </w:tc>
      </w:tr>
      <w:tr w:rsidR="003C0E63">
        <w:trPr>
          <w:cantSplit/>
          <w:trHeight w:val="6750"/>
        </w:trPr>
        <w:tc>
          <w:tcPr>
            <w:tcW w:w="4315" w:type="dxa"/>
            <w:tcBorders>
              <w:top w:val="double" w:sz="4" w:space="0" w:color="auto"/>
              <w:left w:val="single" w:sz="4" w:space="0" w:color="auto"/>
              <w:bottom w:val="single" w:sz="4" w:space="0" w:color="auto"/>
              <w:right w:val="single" w:sz="4" w:space="0" w:color="auto"/>
            </w:tcBorders>
          </w:tcPr>
          <w:p w:rsidR="003C0E63" w:rsidRDefault="003C0E63">
            <w:pPr>
              <w:spacing w:before="120" w:after="120"/>
              <w:ind w:left="252" w:hanging="252"/>
              <w:rPr>
                <w:sz w:val="22"/>
              </w:rPr>
            </w:pPr>
            <w:r>
              <w:rPr>
                <w:sz w:val="22"/>
              </w:rPr>
              <w:sym w:font="Wingdings" w:char="F0D8"/>
            </w:r>
            <w:r>
              <w:rPr>
                <w:sz w:val="22"/>
              </w:rPr>
              <w:t xml:space="preserve">  The program involves selected workplace personnel and orients them to principles of adult learning.</w:t>
            </w:r>
          </w:p>
          <w:p w:rsidR="003C0E63" w:rsidRDefault="003C0E63">
            <w:pPr>
              <w:pStyle w:val="BodyTextIndent3"/>
              <w:spacing w:after="0"/>
            </w:pPr>
            <w:r>
              <w:sym w:font="Wingdings" w:char="F0D8"/>
            </w:r>
            <w:r>
              <w:t xml:space="preserve">  Staff is aware of and uses referral network for support services.</w:t>
            </w:r>
          </w:p>
          <w:p w:rsidR="003C0E63" w:rsidRDefault="003C0E63">
            <w:pPr>
              <w:rPr>
                <w:sz w:val="22"/>
              </w:rPr>
            </w:pPr>
          </w:p>
          <w:p w:rsidR="003C0E63" w:rsidRDefault="003C0E63">
            <w:pPr>
              <w:rPr>
                <w:sz w:val="22"/>
              </w:rPr>
            </w:pPr>
          </w:p>
        </w:tc>
        <w:tc>
          <w:tcPr>
            <w:tcW w:w="4373" w:type="dxa"/>
            <w:tcBorders>
              <w:top w:val="double" w:sz="4" w:space="0" w:color="auto"/>
              <w:left w:val="single" w:sz="4" w:space="0" w:color="auto"/>
              <w:bottom w:val="single" w:sz="4" w:space="0" w:color="auto"/>
              <w:right w:val="single" w:sz="4" w:space="0" w:color="auto"/>
            </w:tcBorders>
          </w:tcPr>
          <w:p w:rsidR="003C0E63" w:rsidRDefault="003C0E63">
            <w:pPr>
              <w:spacing w:before="120" w:after="120"/>
              <w:ind w:left="347" w:hanging="347"/>
              <w:rPr>
                <w:sz w:val="22"/>
              </w:rPr>
            </w:pPr>
            <w:r>
              <w:rPr>
                <w:sz w:val="22"/>
              </w:rPr>
              <w:sym w:font="Wingdings" w:char="F0D8"/>
            </w:r>
            <w:r>
              <w:rPr>
                <w:sz w:val="22"/>
              </w:rPr>
              <w:t xml:space="preserve">  Staff </w:t>
            </w:r>
            <w:r w:rsidR="00F32148">
              <w:rPr>
                <w:sz w:val="22"/>
              </w:rPr>
              <w:t xml:space="preserve">is </w:t>
            </w:r>
            <w:r>
              <w:rPr>
                <w:sz w:val="22"/>
              </w:rPr>
              <w:t>knowledgeable about referral  network.</w:t>
            </w:r>
          </w:p>
          <w:p w:rsidR="003C0E63" w:rsidRDefault="003C0E63">
            <w:pPr>
              <w:spacing w:after="120"/>
              <w:ind w:left="257" w:hanging="257"/>
              <w:rPr>
                <w:sz w:val="22"/>
              </w:rPr>
            </w:pPr>
            <w:r>
              <w:rPr>
                <w:sz w:val="22"/>
              </w:rPr>
              <w:sym w:font="Wingdings" w:char="F0D8"/>
            </w:r>
            <w:r>
              <w:rPr>
                <w:sz w:val="22"/>
              </w:rPr>
              <w:t xml:space="preserve">  Program involves a range of workplace personnel and orients them to principles of adult learning.</w:t>
            </w:r>
          </w:p>
          <w:p w:rsidR="003C0E63" w:rsidRDefault="003C0E63">
            <w:pPr>
              <w:ind w:left="257" w:hanging="257"/>
              <w:rPr>
                <w:sz w:val="22"/>
              </w:rPr>
            </w:pPr>
            <w:r>
              <w:rPr>
                <w:sz w:val="22"/>
              </w:rPr>
              <w:sym w:font="Wingdings" w:char="F0D8"/>
            </w:r>
            <w:r>
              <w:rPr>
                <w:sz w:val="22"/>
              </w:rPr>
              <w:t xml:space="preserve">  Staff provides educational counseling informally and uses referral network.</w:t>
            </w:r>
          </w:p>
        </w:tc>
        <w:tc>
          <w:tcPr>
            <w:tcW w:w="5712" w:type="dxa"/>
            <w:tcBorders>
              <w:top w:val="double" w:sz="4" w:space="0" w:color="auto"/>
              <w:left w:val="single" w:sz="4" w:space="0" w:color="auto"/>
              <w:bottom w:val="single" w:sz="4" w:space="0" w:color="auto"/>
              <w:right w:val="single" w:sz="4" w:space="0" w:color="auto"/>
            </w:tcBorders>
          </w:tcPr>
          <w:p w:rsidR="003C0E63" w:rsidRDefault="003C0E63">
            <w:pPr>
              <w:spacing w:before="120" w:after="120"/>
              <w:ind w:left="294" w:hanging="294"/>
              <w:rPr>
                <w:sz w:val="22"/>
              </w:rPr>
            </w:pPr>
            <w:r>
              <w:rPr>
                <w:sz w:val="22"/>
              </w:rPr>
              <w:sym w:font="Wingdings" w:char="F0D8"/>
            </w:r>
            <w:r>
              <w:rPr>
                <w:sz w:val="22"/>
              </w:rPr>
              <w:t xml:space="preserve">  Staff is skilled in educational counseling and uses a referral network.</w:t>
            </w:r>
          </w:p>
          <w:p w:rsidR="003C0E63" w:rsidRDefault="003C0E63">
            <w:pPr>
              <w:spacing w:after="120"/>
              <w:ind w:left="294" w:hanging="294"/>
              <w:rPr>
                <w:sz w:val="22"/>
              </w:rPr>
            </w:pPr>
            <w:r>
              <w:rPr>
                <w:sz w:val="22"/>
              </w:rPr>
              <w:sym w:font="Wingdings" w:char="F0D8"/>
            </w:r>
            <w:r>
              <w:rPr>
                <w:sz w:val="22"/>
              </w:rPr>
              <w:t xml:space="preserve">  The program involves all workplace personnel and orients them to principles of adult learning.</w:t>
            </w:r>
          </w:p>
          <w:p w:rsidR="003C0E63" w:rsidRDefault="003C0E63">
            <w:pPr>
              <w:spacing w:after="120"/>
              <w:ind w:left="294" w:hanging="294"/>
              <w:rPr>
                <w:sz w:val="22"/>
              </w:rPr>
            </w:pPr>
            <w:r>
              <w:rPr>
                <w:sz w:val="22"/>
              </w:rPr>
              <w:sym w:font="Wingdings" w:char="F0D8"/>
            </w:r>
            <w:r>
              <w:rPr>
                <w:sz w:val="22"/>
              </w:rPr>
              <w:t xml:space="preserve">  There are trained support service workers on staff (counselors, day care workers, etc.).</w:t>
            </w:r>
          </w:p>
          <w:p w:rsidR="003C0E63" w:rsidRDefault="003C0E63">
            <w:pPr>
              <w:rPr>
                <w:sz w:val="22"/>
              </w:rPr>
            </w:pPr>
            <w:r>
              <w:rPr>
                <w:sz w:val="22"/>
              </w:rPr>
              <w:sym w:font="Wingdings" w:char="F0D8"/>
            </w:r>
            <w:r>
              <w:rPr>
                <w:sz w:val="22"/>
              </w:rPr>
              <w:t xml:space="preserve">  Staff turnover is low.</w:t>
            </w:r>
          </w:p>
        </w:tc>
      </w:tr>
    </w:tbl>
    <w:p w:rsidR="003C0E63" w:rsidRDefault="003C0E63">
      <w:pPr>
        <w:ind w:left="468"/>
        <w:rPr>
          <w:b/>
          <w:sz w:val="22"/>
        </w:rPr>
      </w:pPr>
    </w:p>
    <w:p w:rsidR="003C0E63" w:rsidRDefault="003C0E63">
      <w:pPr>
        <w:tabs>
          <w:tab w:val="left" w:pos="4694"/>
          <w:tab w:val="left" w:pos="8622"/>
          <w:tab w:val="right" w:pos="13680"/>
        </w:tabs>
        <w:ind w:left="484"/>
        <w:rPr>
          <w:sz w:val="22"/>
        </w:rPr>
      </w:pPr>
      <w:r>
        <w:rPr>
          <w:sz w:val="22"/>
        </w:rPr>
        <w:tab/>
      </w:r>
    </w:p>
    <w:p w:rsidR="003C0E63" w:rsidRDefault="003C0E63">
      <w:pPr>
        <w:rPr>
          <w:sz w:val="22"/>
        </w:rPr>
      </w:pPr>
    </w:p>
    <w:sectPr w:rsidR="003C0E63" w:rsidSect="001317F4">
      <w:pgSz w:w="15840" w:h="12240" w:orient="landscape" w:code="1"/>
      <w:pgMar w:top="576" w:right="720" w:bottom="576"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DBA" w:rsidRDefault="007B6DBA">
      <w:r>
        <w:separator/>
      </w:r>
    </w:p>
  </w:endnote>
  <w:endnote w:type="continuationSeparator" w:id="0">
    <w:p w:rsidR="007B6DBA" w:rsidRDefault="007B6D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DBA" w:rsidRDefault="007B6DBA">
      <w:r>
        <w:separator/>
      </w:r>
    </w:p>
  </w:footnote>
  <w:footnote w:type="continuationSeparator" w:id="0">
    <w:p w:rsidR="007B6DBA" w:rsidRDefault="007B6DBA">
      <w:r>
        <w:continuationSeparator/>
      </w:r>
    </w:p>
  </w:footnote>
  <w:footnote w:id="1">
    <w:p w:rsidR="000405FF" w:rsidRDefault="000405FF">
      <w:pPr>
        <w:pStyle w:val="FootnoteText"/>
      </w:pPr>
      <w:r>
        <w:rPr>
          <w:rStyle w:val="FootnoteReference"/>
        </w:rPr>
        <w:footnoteRef/>
      </w:r>
      <w:r>
        <w:t xml:space="preserve"> The Quality Indicators for Workplace Education were developed </w:t>
      </w:r>
      <w:r w:rsidR="00E727D6">
        <w:t xml:space="preserve">by a task force </w:t>
      </w:r>
      <w:r>
        <w:t xml:space="preserve">under the 1997 National Literacy Program Grants from the USDOE.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E63" w:rsidRDefault="00A44565">
    <w:pPr>
      <w:pStyle w:val="Header"/>
      <w:framePr w:wrap="around" w:vAnchor="text" w:hAnchor="margin" w:xAlign="right" w:y="1"/>
      <w:rPr>
        <w:rStyle w:val="PageNumber"/>
      </w:rPr>
    </w:pPr>
    <w:r>
      <w:rPr>
        <w:rStyle w:val="PageNumber"/>
      </w:rPr>
      <w:fldChar w:fldCharType="begin"/>
    </w:r>
    <w:r w:rsidR="003C0E63">
      <w:rPr>
        <w:rStyle w:val="PageNumber"/>
      </w:rPr>
      <w:instrText xml:space="preserve">PAGE  </w:instrText>
    </w:r>
    <w:r>
      <w:rPr>
        <w:rStyle w:val="PageNumber"/>
      </w:rPr>
      <w:fldChar w:fldCharType="separate"/>
    </w:r>
    <w:r w:rsidR="003C0E63">
      <w:rPr>
        <w:rStyle w:val="PageNumber"/>
        <w:noProof/>
      </w:rPr>
      <w:t>16</w:t>
    </w:r>
    <w:r>
      <w:rPr>
        <w:rStyle w:val="PageNumber"/>
      </w:rPr>
      <w:fldChar w:fldCharType="end"/>
    </w:r>
  </w:p>
  <w:p w:rsidR="003C0E63" w:rsidRDefault="003C0E6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E63" w:rsidRDefault="00A44565">
    <w:pPr>
      <w:pStyle w:val="Header"/>
      <w:framePr w:wrap="around" w:vAnchor="text" w:hAnchor="margin" w:xAlign="right" w:y="1"/>
      <w:rPr>
        <w:rStyle w:val="PageNumber"/>
      </w:rPr>
    </w:pPr>
    <w:r>
      <w:rPr>
        <w:rStyle w:val="PageNumber"/>
      </w:rPr>
      <w:fldChar w:fldCharType="begin"/>
    </w:r>
    <w:r w:rsidR="003C0E63">
      <w:rPr>
        <w:rStyle w:val="PageNumber"/>
      </w:rPr>
      <w:instrText xml:space="preserve">PAGE  </w:instrText>
    </w:r>
    <w:r>
      <w:rPr>
        <w:rStyle w:val="PageNumber"/>
      </w:rPr>
      <w:fldChar w:fldCharType="separate"/>
    </w:r>
    <w:r w:rsidR="00F402B5">
      <w:rPr>
        <w:rStyle w:val="PageNumber"/>
        <w:noProof/>
      </w:rPr>
      <w:t>14</w:t>
    </w:r>
    <w:r>
      <w:rPr>
        <w:rStyle w:val="PageNumber"/>
      </w:rPr>
      <w:fldChar w:fldCharType="end"/>
    </w:r>
  </w:p>
  <w:p w:rsidR="003C0E63" w:rsidRPr="00020DA0" w:rsidRDefault="008E560C" w:rsidP="00020DA0">
    <w:pPr>
      <w:pStyle w:val="Header"/>
      <w:ind w:right="360"/>
      <w:jc w:val="center"/>
      <w:rPr>
        <w:sz w:val="24"/>
        <w:szCs w:val="24"/>
      </w:rPr>
    </w:pPr>
    <w:r>
      <w:rPr>
        <w:sz w:val="24"/>
        <w:szCs w:val="24"/>
      </w:rPr>
      <w:t xml:space="preserve">Massachusetts </w:t>
    </w:r>
    <w:r w:rsidR="00020DA0" w:rsidRPr="00020DA0">
      <w:rPr>
        <w:sz w:val="24"/>
        <w:szCs w:val="24"/>
      </w:rPr>
      <w:t>Quality Indicators for Workplace Education Partnerships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047BC0"/>
    <w:multiLevelType w:val="singleLevel"/>
    <w:tmpl w:val="76C00438"/>
    <w:lvl w:ilvl="0">
      <w:start w:val="2001"/>
      <w:numFmt w:val="bullet"/>
      <w:lvlText w:val="-"/>
      <w:lvlJc w:val="left"/>
      <w:pPr>
        <w:tabs>
          <w:tab w:val="num" w:pos="360"/>
        </w:tabs>
        <w:ind w:left="360" w:hanging="360"/>
      </w:pPr>
      <w:rPr>
        <w:rFonts w:hint="default"/>
      </w:rPr>
    </w:lvl>
  </w:abstractNum>
  <w:abstractNum w:abstractNumId="2">
    <w:nsid w:val="03DE0EC1"/>
    <w:multiLevelType w:val="singleLevel"/>
    <w:tmpl w:val="88C8E04E"/>
    <w:lvl w:ilvl="0">
      <w:start w:val="1"/>
      <w:numFmt w:val="bullet"/>
      <w:lvlText w:val=""/>
      <w:lvlJc w:val="left"/>
      <w:pPr>
        <w:tabs>
          <w:tab w:val="num" w:pos="2205"/>
        </w:tabs>
        <w:ind w:left="2205" w:hanging="675"/>
      </w:pPr>
      <w:rPr>
        <w:rFonts w:ascii="Wingdings" w:hAnsi="Wingdings" w:hint="default"/>
      </w:rPr>
    </w:lvl>
  </w:abstractNum>
  <w:abstractNum w:abstractNumId="3">
    <w:nsid w:val="079047D7"/>
    <w:multiLevelType w:val="singleLevel"/>
    <w:tmpl w:val="88C8E04E"/>
    <w:lvl w:ilvl="0">
      <w:start w:val="1"/>
      <w:numFmt w:val="bullet"/>
      <w:lvlText w:val=""/>
      <w:lvlJc w:val="left"/>
      <w:pPr>
        <w:tabs>
          <w:tab w:val="num" w:pos="2205"/>
        </w:tabs>
        <w:ind w:left="2205" w:hanging="675"/>
      </w:pPr>
      <w:rPr>
        <w:rFonts w:ascii="Wingdings" w:hAnsi="Wingdings" w:hint="default"/>
      </w:rPr>
    </w:lvl>
  </w:abstractNum>
  <w:abstractNum w:abstractNumId="4">
    <w:nsid w:val="083D40C9"/>
    <w:multiLevelType w:val="singleLevel"/>
    <w:tmpl w:val="5F640A7E"/>
    <w:lvl w:ilvl="0">
      <w:start w:val="2001"/>
      <w:numFmt w:val="bullet"/>
      <w:lvlText w:val="-"/>
      <w:lvlJc w:val="left"/>
      <w:pPr>
        <w:tabs>
          <w:tab w:val="num" w:pos="360"/>
        </w:tabs>
        <w:ind w:left="360" w:hanging="360"/>
      </w:pPr>
      <w:rPr>
        <w:rFonts w:hint="default"/>
      </w:rPr>
    </w:lvl>
  </w:abstractNum>
  <w:abstractNum w:abstractNumId="5">
    <w:nsid w:val="0B295AE9"/>
    <w:multiLevelType w:val="hybridMultilevel"/>
    <w:tmpl w:val="9CEC9E8C"/>
    <w:lvl w:ilvl="0" w:tplc="F90E43EA">
      <w:start w:val="1"/>
      <w:numFmt w:val="bullet"/>
      <w:pStyle w:val="Bullet1"/>
      <w:lvlText w:val=""/>
      <w:lvlJc w:val="left"/>
      <w:pPr>
        <w:tabs>
          <w:tab w:val="num" w:pos="360"/>
        </w:tabs>
        <w:ind w:left="360" w:hanging="360"/>
      </w:pPr>
      <w:rPr>
        <w:rFonts w:ascii="Wingdings 3" w:hAnsi="Wingdings 3" w:hint="default"/>
        <w:color w:val="auto"/>
        <w:sz w:val="24"/>
        <w:szCs w:val="24"/>
      </w:rPr>
    </w:lvl>
    <w:lvl w:ilvl="1" w:tplc="57D03D04">
      <w:start w:val="1"/>
      <w:numFmt w:val="bullet"/>
      <w:lvlText w:val=""/>
      <w:lvlJc w:val="left"/>
      <w:pPr>
        <w:tabs>
          <w:tab w:val="num" w:pos="1440"/>
        </w:tabs>
        <w:ind w:left="1440" w:hanging="360"/>
      </w:pPr>
      <w:rPr>
        <w:rFonts w:ascii="Wingdings 3" w:hAnsi="Wingdings 3" w:hint="default"/>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4E001D2"/>
    <w:multiLevelType w:val="singleLevel"/>
    <w:tmpl w:val="88C8E04E"/>
    <w:lvl w:ilvl="0">
      <w:start w:val="1"/>
      <w:numFmt w:val="bullet"/>
      <w:lvlText w:val=""/>
      <w:lvlJc w:val="left"/>
      <w:pPr>
        <w:tabs>
          <w:tab w:val="num" w:pos="2205"/>
        </w:tabs>
        <w:ind w:left="2205" w:hanging="675"/>
      </w:pPr>
      <w:rPr>
        <w:rFonts w:ascii="Wingdings" w:hAnsi="Wingdings" w:hint="default"/>
      </w:rPr>
    </w:lvl>
  </w:abstractNum>
  <w:abstractNum w:abstractNumId="7">
    <w:nsid w:val="1915724A"/>
    <w:multiLevelType w:val="singleLevel"/>
    <w:tmpl w:val="88C8E04E"/>
    <w:lvl w:ilvl="0">
      <w:start w:val="1"/>
      <w:numFmt w:val="bullet"/>
      <w:lvlText w:val=""/>
      <w:lvlJc w:val="left"/>
      <w:pPr>
        <w:tabs>
          <w:tab w:val="num" w:pos="2205"/>
        </w:tabs>
        <w:ind w:left="2205" w:hanging="675"/>
      </w:pPr>
      <w:rPr>
        <w:rFonts w:ascii="Wingdings" w:hAnsi="Wingdings" w:hint="default"/>
      </w:rPr>
    </w:lvl>
  </w:abstractNum>
  <w:abstractNum w:abstractNumId="8">
    <w:nsid w:val="1A3E0550"/>
    <w:multiLevelType w:val="singleLevel"/>
    <w:tmpl w:val="88C8E04E"/>
    <w:lvl w:ilvl="0">
      <w:start w:val="1"/>
      <w:numFmt w:val="bullet"/>
      <w:lvlText w:val=""/>
      <w:lvlJc w:val="left"/>
      <w:pPr>
        <w:tabs>
          <w:tab w:val="num" w:pos="2205"/>
        </w:tabs>
        <w:ind w:left="2205" w:hanging="675"/>
      </w:pPr>
      <w:rPr>
        <w:rFonts w:ascii="Wingdings" w:hAnsi="Wingdings" w:hint="default"/>
      </w:rPr>
    </w:lvl>
  </w:abstractNum>
  <w:abstractNum w:abstractNumId="9">
    <w:nsid w:val="1EA010F9"/>
    <w:multiLevelType w:val="singleLevel"/>
    <w:tmpl w:val="88C8E04E"/>
    <w:lvl w:ilvl="0">
      <w:start w:val="1"/>
      <w:numFmt w:val="bullet"/>
      <w:lvlText w:val=""/>
      <w:lvlJc w:val="left"/>
      <w:pPr>
        <w:tabs>
          <w:tab w:val="num" w:pos="2205"/>
        </w:tabs>
        <w:ind w:left="2205" w:hanging="675"/>
      </w:pPr>
      <w:rPr>
        <w:rFonts w:ascii="Wingdings" w:hAnsi="Wingdings" w:hint="default"/>
      </w:rPr>
    </w:lvl>
  </w:abstractNum>
  <w:abstractNum w:abstractNumId="10">
    <w:nsid w:val="200C17A6"/>
    <w:multiLevelType w:val="singleLevel"/>
    <w:tmpl w:val="EA9E39B2"/>
    <w:lvl w:ilvl="0">
      <w:start w:val="2001"/>
      <w:numFmt w:val="bullet"/>
      <w:lvlText w:val="-"/>
      <w:lvlJc w:val="left"/>
      <w:pPr>
        <w:tabs>
          <w:tab w:val="num" w:pos="360"/>
        </w:tabs>
        <w:ind w:left="360" w:hanging="360"/>
      </w:pPr>
      <w:rPr>
        <w:rFonts w:hint="default"/>
      </w:rPr>
    </w:lvl>
  </w:abstractNum>
  <w:abstractNum w:abstractNumId="11">
    <w:nsid w:val="25C77780"/>
    <w:multiLevelType w:val="singleLevel"/>
    <w:tmpl w:val="8CDC4C4E"/>
    <w:lvl w:ilvl="0">
      <w:start w:val="2001"/>
      <w:numFmt w:val="bullet"/>
      <w:lvlText w:val="-"/>
      <w:lvlJc w:val="left"/>
      <w:pPr>
        <w:tabs>
          <w:tab w:val="num" w:pos="360"/>
        </w:tabs>
        <w:ind w:left="360" w:hanging="360"/>
      </w:pPr>
      <w:rPr>
        <w:rFonts w:hint="default"/>
      </w:rPr>
    </w:lvl>
  </w:abstractNum>
  <w:abstractNum w:abstractNumId="12">
    <w:nsid w:val="2CE10205"/>
    <w:multiLevelType w:val="singleLevel"/>
    <w:tmpl w:val="88C8E04E"/>
    <w:lvl w:ilvl="0">
      <w:start w:val="1"/>
      <w:numFmt w:val="bullet"/>
      <w:lvlText w:val=""/>
      <w:lvlJc w:val="left"/>
      <w:pPr>
        <w:tabs>
          <w:tab w:val="num" w:pos="2205"/>
        </w:tabs>
        <w:ind w:left="2205" w:hanging="675"/>
      </w:pPr>
      <w:rPr>
        <w:rFonts w:ascii="Wingdings" w:hAnsi="Wingdings" w:hint="default"/>
      </w:rPr>
    </w:lvl>
  </w:abstractNum>
  <w:abstractNum w:abstractNumId="13">
    <w:nsid w:val="35E30130"/>
    <w:multiLevelType w:val="hybridMultilevel"/>
    <w:tmpl w:val="888A80A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36495F02"/>
    <w:multiLevelType w:val="singleLevel"/>
    <w:tmpl w:val="88C8E04E"/>
    <w:lvl w:ilvl="0">
      <w:start w:val="1"/>
      <w:numFmt w:val="bullet"/>
      <w:lvlText w:val=""/>
      <w:lvlJc w:val="left"/>
      <w:pPr>
        <w:tabs>
          <w:tab w:val="num" w:pos="2205"/>
        </w:tabs>
        <w:ind w:left="2205" w:hanging="675"/>
      </w:pPr>
      <w:rPr>
        <w:rFonts w:ascii="Wingdings" w:hAnsi="Wingdings" w:hint="default"/>
      </w:rPr>
    </w:lvl>
  </w:abstractNum>
  <w:abstractNum w:abstractNumId="15">
    <w:nsid w:val="38A83809"/>
    <w:multiLevelType w:val="hybridMultilevel"/>
    <w:tmpl w:val="D40A0468"/>
    <w:lvl w:ilvl="0" w:tplc="88C8E04E">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F810491"/>
    <w:multiLevelType w:val="singleLevel"/>
    <w:tmpl w:val="88C8E04E"/>
    <w:lvl w:ilvl="0">
      <w:start w:val="1"/>
      <w:numFmt w:val="bullet"/>
      <w:lvlText w:val=""/>
      <w:lvlJc w:val="left"/>
      <w:pPr>
        <w:tabs>
          <w:tab w:val="num" w:pos="2205"/>
        </w:tabs>
        <w:ind w:left="2205" w:hanging="675"/>
      </w:pPr>
      <w:rPr>
        <w:rFonts w:ascii="Wingdings" w:hAnsi="Wingdings" w:hint="default"/>
      </w:rPr>
    </w:lvl>
  </w:abstractNum>
  <w:abstractNum w:abstractNumId="17">
    <w:nsid w:val="3FD76A2A"/>
    <w:multiLevelType w:val="singleLevel"/>
    <w:tmpl w:val="39F868E8"/>
    <w:lvl w:ilvl="0">
      <w:start w:val="2001"/>
      <w:numFmt w:val="bullet"/>
      <w:lvlText w:val="-"/>
      <w:lvlJc w:val="left"/>
      <w:pPr>
        <w:tabs>
          <w:tab w:val="num" w:pos="360"/>
        </w:tabs>
        <w:ind w:left="360" w:hanging="360"/>
      </w:pPr>
      <w:rPr>
        <w:rFonts w:hint="default"/>
      </w:rPr>
    </w:lvl>
  </w:abstractNum>
  <w:abstractNum w:abstractNumId="18">
    <w:nsid w:val="415D494C"/>
    <w:multiLevelType w:val="singleLevel"/>
    <w:tmpl w:val="88C8E04E"/>
    <w:lvl w:ilvl="0">
      <w:start w:val="1"/>
      <w:numFmt w:val="bullet"/>
      <w:lvlText w:val=""/>
      <w:lvlJc w:val="left"/>
      <w:pPr>
        <w:tabs>
          <w:tab w:val="num" w:pos="2205"/>
        </w:tabs>
        <w:ind w:left="2205" w:hanging="675"/>
      </w:pPr>
      <w:rPr>
        <w:rFonts w:ascii="Wingdings" w:hAnsi="Wingdings" w:hint="default"/>
      </w:rPr>
    </w:lvl>
  </w:abstractNum>
  <w:abstractNum w:abstractNumId="19">
    <w:nsid w:val="45547339"/>
    <w:multiLevelType w:val="singleLevel"/>
    <w:tmpl w:val="88C8E04E"/>
    <w:lvl w:ilvl="0">
      <w:start w:val="1"/>
      <w:numFmt w:val="bullet"/>
      <w:lvlText w:val=""/>
      <w:lvlJc w:val="left"/>
      <w:pPr>
        <w:tabs>
          <w:tab w:val="num" w:pos="2205"/>
        </w:tabs>
        <w:ind w:left="2205" w:hanging="675"/>
      </w:pPr>
      <w:rPr>
        <w:rFonts w:ascii="Wingdings" w:hAnsi="Wingdings" w:hint="default"/>
      </w:rPr>
    </w:lvl>
  </w:abstractNum>
  <w:abstractNum w:abstractNumId="20">
    <w:nsid w:val="532C15F9"/>
    <w:multiLevelType w:val="multilevel"/>
    <w:tmpl w:val="4A86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4BE4C6C"/>
    <w:multiLevelType w:val="singleLevel"/>
    <w:tmpl w:val="88C8E04E"/>
    <w:lvl w:ilvl="0">
      <w:start w:val="1"/>
      <w:numFmt w:val="bullet"/>
      <w:lvlText w:val=""/>
      <w:lvlJc w:val="left"/>
      <w:pPr>
        <w:tabs>
          <w:tab w:val="num" w:pos="2205"/>
        </w:tabs>
        <w:ind w:left="2205" w:hanging="675"/>
      </w:pPr>
      <w:rPr>
        <w:rFonts w:ascii="Wingdings" w:hAnsi="Wingdings" w:hint="default"/>
      </w:rPr>
    </w:lvl>
  </w:abstractNum>
  <w:abstractNum w:abstractNumId="22">
    <w:nsid w:val="565550D1"/>
    <w:multiLevelType w:val="singleLevel"/>
    <w:tmpl w:val="3A6E0D28"/>
    <w:lvl w:ilvl="0">
      <w:start w:val="2001"/>
      <w:numFmt w:val="bullet"/>
      <w:lvlText w:val="-"/>
      <w:lvlJc w:val="left"/>
      <w:pPr>
        <w:tabs>
          <w:tab w:val="num" w:pos="360"/>
        </w:tabs>
        <w:ind w:left="360" w:hanging="360"/>
      </w:pPr>
      <w:rPr>
        <w:rFonts w:hint="default"/>
      </w:rPr>
    </w:lvl>
  </w:abstractNum>
  <w:abstractNum w:abstractNumId="23">
    <w:nsid w:val="57580FB4"/>
    <w:multiLevelType w:val="singleLevel"/>
    <w:tmpl w:val="36A25DE4"/>
    <w:lvl w:ilvl="0">
      <w:start w:val="2001"/>
      <w:numFmt w:val="bullet"/>
      <w:lvlText w:val="-"/>
      <w:lvlJc w:val="left"/>
      <w:pPr>
        <w:tabs>
          <w:tab w:val="num" w:pos="360"/>
        </w:tabs>
        <w:ind w:left="360" w:hanging="360"/>
      </w:pPr>
      <w:rPr>
        <w:rFonts w:hint="default"/>
      </w:rPr>
    </w:lvl>
  </w:abstractNum>
  <w:abstractNum w:abstractNumId="24">
    <w:nsid w:val="5C340F49"/>
    <w:multiLevelType w:val="singleLevel"/>
    <w:tmpl w:val="4F02783E"/>
    <w:lvl w:ilvl="0">
      <w:start w:val="2001"/>
      <w:numFmt w:val="bullet"/>
      <w:lvlText w:val="-"/>
      <w:lvlJc w:val="left"/>
      <w:pPr>
        <w:tabs>
          <w:tab w:val="num" w:pos="360"/>
        </w:tabs>
        <w:ind w:left="360" w:hanging="360"/>
      </w:pPr>
      <w:rPr>
        <w:rFonts w:hint="default"/>
      </w:rPr>
    </w:lvl>
  </w:abstractNum>
  <w:abstractNum w:abstractNumId="25">
    <w:nsid w:val="5D694F45"/>
    <w:multiLevelType w:val="singleLevel"/>
    <w:tmpl w:val="88C8E04E"/>
    <w:lvl w:ilvl="0">
      <w:start w:val="1"/>
      <w:numFmt w:val="bullet"/>
      <w:lvlText w:val=""/>
      <w:lvlJc w:val="left"/>
      <w:pPr>
        <w:tabs>
          <w:tab w:val="num" w:pos="2205"/>
        </w:tabs>
        <w:ind w:left="2205" w:hanging="675"/>
      </w:pPr>
      <w:rPr>
        <w:rFonts w:ascii="Wingdings" w:hAnsi="Wingdings" w:hint="default"/>
      </w:rPr>
    </w:lvl>
  </w:abstractNum>
  <w:abstractNum w:abstractNumId="26">
    <w:nsid w:val="5EB16E19"/>
    <w:multiLevelType w:val="singleLevel"/>
    <w:tmpl w:val="2B721758"/>
    <w:lvl w:ilvl="0">
      <w:start w:val="2001"/>
      <w:numFmt w:val="bullet"/>
      <w:lvlText w:val="-"/>
      <w:lvlJc w:val="left"/>
      <w:pPr>
        <w:tabs>
          <w:tab w:val="num" w:pos="360"/>
        </w:tabs>
        <w:ind w:left="360" w:hanging="360"/>
      </w:pPr>
      <w:rPr>
        <w:rFonts w:hint="default"/>
      </w:rPr>
    </w:lvl>
  </w:abstractNum>
  <w:abstractNum w:abstractNumId="27">
    <w:nsid w:val="630504B7"/>
    <w:multiLevelType w:val="singleLevel"/>
    <w:tmpl w:val="88C8E04E"/>
    <w:lvl w:ilvl="0">
      <w:start w:val="1"/>
      <w:numFmt w:val="bullet"/>
      <w:lvlText w:val=""/>
      <w:lvlJc w:val="left"/>
      <w:pPr>
        <w:ind w:left="720" w:hanging="360"/>
      </w:pPr>
      <w:rPr>
        <w:rFonts w:ascii="Wingdings" w:hAnsi="Wingdings" w:hint="default"/>
      </w:rPr>
    </w:lvl>
  </w:abstractNum>
  <w:abstractNum w:abstractNumId="28">
    <w:nsid w:val="66796C9A"/>
    <w:multiLevelType w:val="singleLevel"/>
    <w:tmpl w:val="88C8E04E"/>
    <w:lvl w:ilvl="0">
      <w:start w:val="1"/>
      <w:numFmt w:val="bullet"/>
      <w:lvlText w:val=""/>
      <w:lvlJc w:val="left"/>
      <w:pPr>
        <w:tabs>
          <w:tab w:val="num" w:pos="2205"/>
        </w:tabs>
        <w:ind w:left="2205" w:hanging="675"/>
      </w:pPr>
      <w:rPr>
        <w:rFonts w:ascii="Wingdings" w:hAnsi="Wingdings" w:hint="default"/>
      </w:rPr>
    </w:lvl>
  </w:abstractNum>
  <w:abstractNum w:abstractNumId="29">
    <w:nsid w:val="6FA024BC"/>
    <w:multiLevelType w:val="singleLevel"/>
    <w:tmpl w:val="DF6E38C2"/>
    <w:lvl w:ilvl="0">
      <w:start w:val="2001"/>
      <w:numFmt w:val="bullet"/>
      <w:lvlText w:val="-"/>
      <w:lvlJc w:val="left"/>
      <w:pPr>
        <w:tabs>
          <w:tab w:val="num" w:pos="360"/>
        </w:tabs>
        <w:ind w:left="360" w:hanging="360"/>
      </w:pPr>
      <w:rPr>
        <w:rFonts w:hint="default"/>
      </w:rPr>
    </w:lvl>
  </w:abstractNum>
  <w:abstractNum w:abstractNumId="30">
    <w:nsid w:val="704C71D2"/>
    <w:multiLevelType w:val="singleLevel"/>
    <w:tmpl w:val="88C8E04E"/>
    <w:lvl w:ilvl="0">
      <w:start w:val="1"/>
      <w:numFmt w:val="bullet"/>
      <w:lvlText w:val=""/>
      <w:lvlJc w:val="left"/>
      <w:pPr>
        <w:tabs>
          <w:tab w:val="num" w:pos="2205"/>
        </w:tabs>
        <w:ind w:left="2205" w:hanging="675"/>
      </w:pPr>
      <w:rPr>
        <w:rFonts w:ascii="Wingdings" w:hAnsi="Wingdings" w:hint="default"/>
      </w:rPr>
    </w:lvl>
  </w:abstractNum>
  <w:abstractNum w:abstractNumId="31">
    <w:nsid w:val="73846228"/>
    <w:multiLevelType w:val="singleLevel"/>
    <w:tmpl w:val="A93261C2"/>
    <w:lvl w:ilvl="0">
      <w:start w:val="2"/>
      <w:numFmt w:val="bullet"/>
      <w:lvlText w:val=""/>
      <w:lvlJc w:val="left"/>
      <w:pPr>
        <w:tabs>
          <w:tab w:val="num" w:pos="1995"/>
        </w:tabs>
        <w:ind w:left="1995" w:hanging="465"/>
      </w:pPr>
      <w:rPr>
        <w:rFonts w:ascii="Wingdings" w:hAnsi="Wingdings" w:hint="default"/>
      </w:rPr>
    </w:lvl>
  </w:abstractNum>
  <w:abstractNum w:abstractNumId="32">
    <w:nsid w:val="775132B4"/>
    <w:multiLevelType w:val="multilevel"/>
    <w:tmpl w:val="C18A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AC6481E"/>
    <w:multiLevelType w:val="singleLevel"/>
    <w:tmpl w:val="88C8E04E"/>
    <w:lvl w:ilvl="0">
      <w:start w:val="1"/>
      <w:numFmt w:val="bullet"/>
      <w:lvlText w:val=""/>
      <w:lvlJc w:val="left"/>
      <w:pPr>
        <w:tabs>
          <w:tab w:val="num" w:pos="2205"/>
        </w:tabs>
        <w:ind w:left="2205" w:hanging="675"/>
      </w:pPr>
      <w:rPr>
        <w:rFonts w:ascii="Wingdings" w:hAnsi="Wingdings" w:hint="default"/>
      </w:rPr>
    </w:lvl>
  </w:abstractNum>
  <w:abstractNum w:abstractNumId="34">
    <w:nsid w:val="7BAC566A"/>
    <w:multiLevelType w:val="singleLevel"/>
    <w:tmpl w:val="E618A2C2"/>
    <w:lvl w:ilvl="0">
      <w:numFmt w:val="bullet"/>
      <w:lvlText w:val="-"/>
      <w:lvlJc w:val="left"/>
      <w:pPr>
        <w:tabs>
          <w:tab w:val="num" w:pos="1890"/>
        </w:tabs>
        <w:ind w:left="1890" w:hanging="360"/>
      </w:pPr>
      <w:rPr>
        <w:rFonts w:hint="default"/>
      </w:rPr>
    </w:lvl>
  </w:abstractNum>
  <w:abstractNum w:abstractNumId="35">
    <w:nsid w:val="7C2563BE"/>
    <w:multiLevelType w:val="singleLevel"/>
    <w:tmpl w:val="0409000F"/>
    <w:lvl w:ilvl="0">
      <w:start w:val="1"/>
      <w:numFmt w:val="decimal"/>
      <w:lvlText w:val="%1."/>
      <w:lvlJc w:val="left"/>
      <w:pPr>
        <w:tabs>
          <w:tab w:val="num" w:pos="360"/>
        </w:tabs>
        <w:ind w:left="360" w:hanging="360"/>
      </w:pPr>
    </w:lvl>
  </w:abstractNum>
  <w:abstractNum w:abstractNumId="36">
    <w:nsid w:val="7DF2778E"/>
    <w:multiLevelType w:val="singleLevel"/>
    <w:tmpl w:val="96469294"/>
    <w:lvl w:ilvl="0">
      <w:start w:val="2001"/>
      <w:numFmt w:val="bullet"/>
      <w:lvlText w:val="-"/>
      <w:lvlJc w:val="left"/>
      <w:pPr>
        <w:tabs>
          <w:tab w:val="num" w:pos="360"/>
        </w:tabs>
        <w:ind w:left="360" w:hanging="360"/>
      </w:pPr>
      <w:rPr>
        <w:rFonts w:hint="default"/>
      </w:rPr>
    </w:lvl>
  </w:abstractNum>
  <w:num w:numId="1">
    <w:abstractNumId w:val="22"/>
  </w:num>
  <w:num w:numId="2">
    <w:abstractNumId w:val="4"/>
  </w:num>
  <w:num w:numId="3">
    <w:abstractNumId w:val="36"/>
  </w:num>
  <w:num w:numId="4">
    <w:abstractNumId w:val="26"/>
  </w:num>
  <w:num w:numId="5">
    <w:abstractNumId w:val="1"/>
  </w:num>
  <w:num w:numId="6">
    <w:abstractNumId w:val="10"/>
  </w:num>
  <w:num w:numId="7">
    <w:abstractNumId w:val="29"/>
  </w:num>
  <w:num w:numId="8">
    <w:abstractNumId w:val="24"/>
  </w:num>
  <w:num w:numId="9">
    <w:abstractNumId w:val="11"/>
  </w:num>
  <w:num w:numId="10">
    <w:abstractNumId w:val="23"/>
  </w:num>
  <w:num w:numId="11">
    <w:abstractNumId w:val="17"/>
  </w:num>
  <w:num w:numId="12">
    <w:abstractNumId w:val="34"/>
  </w:num>
  <w:num w:numId="13">
    <w:abstractNumId w:val="3"/>
  </w:num>
  <w:num w:numId="14">
    <w:abstractNumId w:val="21"/>
  </w:num>
  <w:num w:numId="15">
    <w:abstractNumId w:val="6"/>
  </w:num>
  <w:num w:numId="16">
    <w:abstractNumId w:val="2"/>
  </w:num>
  <w:num w:numId="17">
    <w:abstractNumId w:val="14"/>
  </w:num>
  <w:num w:numId="18">
    <w:abstractNumId w:val="12"/>
  </w:num>
  <w:num w:numId="19">
    <w:abstractNumId w:val="8"/>
  </w:num>
  <w:num w:numId="20">
    <w:abstractNumId w:val="33"/>
  </w:num>
  <w:num w:numId="21">
    <w:abstractNumId w:val="35"/>
  </w:num>
  <w:num w:numId="22">
    <w:abstractNumId w:val="19"/>
  </w:num>
  <w:num w:numId="23">
    <w:abstractNumId w:val="7"/>
  </w:num>
  <w:num w:numId="24">
    <w:abstractNumId w:val="25"/>
  </w:num>
  <w:num w:numId="25">
    <w:abstractNumId w:val="18"/>
  </w:num>
  <w:num w:numId="26">
    <w:abstractNumId w:val="16"/>
  </w:num>
  <w:num w:numId="27">
    <w:abstractNumId w:val="30"/>
  </w:num>
  <w:num w:numId="28">
    <w:abstractNumId w:val="27"/>
  </w:num>
  <w:num w:numId="29">
    <w:abstractNumId w:val="9"/>
  </w:num>
  <w:num w:numId="30">
    <w:abstractNumId w:val="28"/>
  </w:num>
  <w:num w:numId="31">
    <w:abstractNumId w:val="0"/>
    <w:lvlOverride w:ilvl="0">
      <w:lvl w:ilvl="0">
        <w:numFmt w:val="bullet"/>
        <w:lvlText w:val=""/>
        <w:legacy w:legacy="1" w:legacySpace="0" w:legacyIndent="0"/>
        <w:lvlJc w:val="left"/>
        <w:rPr>
          <w:rFonts w:ascii="Symbol" w:hAnsi="Symbol" w:hint="default"/>
        </w:rPr>
      </w:lvl>
    </w:lvlOverride>
  </w:num>
  <w:num w:numId="32">
    <w:abstractNumId w:val="31"/>
  </w:num>
  <w:num w:numId="33">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2"/>
  </w:num>
  <w:num w:numId="36">
    <w:abstractNumId w:val="5"/>
  </w:num>
  <w:num w:numId="37">
    <w:abstractNumId w:val="13"/>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3C0E63"/>
    <w:rsid w:val="00020DA0"/>
    <w:rsid w:val="000405FF"/>
    <w:rsid w:val="000417C0"/>
    <w:rsid w:val="00054A91"/>
    <w:rsid w:val="000D4C31"/>
    <w:rsid w:val="001317F4"/>
    <w:rsid w:val="001353F5"/>
    <w:rsid w:val="0015192F"/>
    <w:rsid w:val="001861A5"/>
    <w:rsid w:val="001F5C3F"/>
    <w:rsid w:val="00226996"/>
    <w:rsid w:val="0024460A"/>
    <w:rsid w:val="00257136"/>
    <w:rsid w:val="002A3187"/>
    <w:rsid w:val="002B1E7D"/>
    <w:rsid w:val="002C24ED"/>
    <w:rsid w:val="002F5492"/>
    <w:rsid w:val="0033133F"/>
    <w:rsid w:val="00361D57"/>
    <w:rsid w:val="00371D87"/>
    <w:rsid w:val="003C081B"/>
    <w:rsid w:val="003C0E63"/>
    <w:rsid w:val="00404421"/>
    <w:rsid w:val="00405C2F"/>
    <w:rsid w:val="004B3F5E"/>
    <w:rsid w:val="004C2289"/>
    <w:rsid w:val="004D03D4"/>
    <w:rsid w:val="004D0AD3"/>
    <w:rsid w:val="00567B93"/>
    <w:rsid w:val="005849B0"/>
    <w:rsid w:val="00595D5A"/>
    <w:rsid w:val="005D03D5"/>
    <w:rsid w:val="005E7398"/>
    <w:rsid w:val="00622DD7"/>
    <w:rsid w:val="0067548D"/>
    <w:rsid w:val="007360C7"/>
    <w:rsid w:val="0074153F"/>
    <w:rsid w:val="00783708"/>
    <w:rsid w:val="007B5629"/>
    <w:rsid w:val="007B6DBA"/>
    <w:rsid w:val="007C0EF6"/>
    <w:rsid w:val="007C2F45"/>
    <w:rsid w:val="007D0962"/>
    <w:rsid w:val="007D22C2"/>
    <w:rsid w:val="007E0BCD"/>
    <w:rsid w:val="00805683"/>
    <w:rsid w:val="00814083"/>
    <w:rsid w:val="00822E67"/>
    <w:rsid w:val="0083733D"/>
    <w:rsid w:val="008E560C"/>
    <w:rsid w:val="00933784"/>
    <w:rsid w:val="0095563E"/>
    <w:rsid w:val="009601AB"/>
    <w:rsid w:val="00987D0A"/>
    <w:rsid w:val="009F1E32"/>
    <w:rsid w:val="00A4209E"/>
    <w:rsid w:val="00A44565"/>
    <w:rsid w:val="00B41B04"/>
    <w:rsid w:val="00B42890"/>
    <w:rsid w:val="00B4386B"/>
    <w:rsid w:val="00B85420"/>
    <w:rsid w:val="00BA60A4"/>
    <w:rsid w:val="00C16F58"/>
    <w:rsid w:val="00C64F43"/>
    <w:rsid w:val="00D3299F"/>
    <w:rsid w:val="00D70D57"/>
    <w:rsid w:val="00D74386"/>
    <w:rsid w:val="00DF5E30"/>
    <w:rsid w:val="00E048F6"/>
    <w:rsid w:val="00E078A0"/>
    <w:rsid w:val="00E727D6"/>
    <w:rsid w:val="00E8199E"/>
    <w:rsid w:val="00ED4659"/>
    <w:rsid w:val="00EF48A6"/>
    <w:rsid w:val="00F24EA5"/>
    <w:rsid w:val="00F32148"/>
    <w:rsid w:val="00F402B5"/>
    <w:rsid w:val="00F625E8"/>
    <w:rsid w:val="00F6348F"/>
    <w:rsid w:val="00F67303"/>
    <w:rsid w:val="00F769C7"/>
    <w:rsid w:val="00FB1795"/>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7F4"/>
  </w:style>
  <w:style w:type="paragraph" w:styleId="Heading1">
    <w:name w:val="heading 1"/>
    <w:basedOn w:val="Normal"/>
    <w:next w:val="Normal"/>
    <w:qFormat/>
    <w:rsid w:val="001317F4"/>
    <w:pPr>
      <w:keepNext/>
      <w:tabs>
        <w:tab w:val="right" w:pos="5733"/>
      </w:tabs>
      <w:ind w:left="4013"/>
      <w:outlineLvl w:val="0"/>
    </w:pPr>
    <w:rPr>
      <w:b/>
      <w:sz w:val="24"/>
      <w:u w:val="single"/>
    </w:rPr>
  </w:style>
  <w:style w:type="paragraph" w:styleId="Heading2">
    <w:name w:val="heading 2"/>
    <w:basedOn w:val="Normal"/>
    <w:next w:val="Normal"/>
    <w:qFormat/>
    <w:rsid w:val="001317F4"/>
    <w:pPr>
      <w:keepNext/>
      <w:jc w:val="center"/>
      <w:outlineLvl w:val="1"/>
    </w:pPr>
    <w:rPr>
      <w:b/>
      <w:sz w:val="24"/>
    </w:rPr>
  </w:style>
  <w:style w:type="paragraph" w:styleId="Heading3">
    <w:name w:val="heading 3"/>
    <w:basedOn w:val="Normal"/>
    <w:next w:val="Normal"/>
    <w:qFormat/>
    <w:rsid w:val="001317F4"/>
    <w:pPr>
      <w:keepNext/>
      <w:jc w:val="center"/>
      <w:outlineLvl w:val="2"/>
    </w:pPr>
    <w:rPr>
      <w:b/>
      <w:sz w:val="22"/>
      <w:u w:val="single"/>
    </w:rPr>
  </w:style>
  <w:style w:type="paragraph" w:styleId="Heading4">
    <w:name w:val="heading 4"/>
    <w:basedOn w:val="Normal"/>
    <w:next w:val="Normal"/>
    <w:qFormat/>
    <w:rsid w:val="001317F4"/>
    <w:pPr>
      <w:keepNext/>
      <w:jc w:val="center"/>
      <w:outlineLvl w:val="3"/>
    </w:pPr>
    <w:rPr>
      <w:b/>
      <w:sz w:val="22"/>
    </w:rPr>
  </w:style>
  <w:style w:type="paragraph" w:styleId="Heading5">
    <w:name w:val="heading 5"/>
    <w:basedOn w:val="Normal"/>
    <w:next w:val="Normal"/>
    <w:qFormat/>
    <w:rsid w:val="001317F4"/>
    <w:pPr>
      <w:keepNext/>
      <w:tabs>
        <w:tab w:val="right" w:pos="5286"/>
      </w:tabs>
      <w:ind w:left="4305"/>
      <w:outlineLvl w:val="4"/>
    </w:pPr>
    <w:rPr>
      <w:b/>
      <w:sz w:val="22"/>
      <w:u w:val="single"/>
    </w:rPr>
  </w:style>
  <w:style w:type="paragraph" w:styleId="Heading6">
    <w:name w:val="heading 6"/>
    <w:basedOn w:val="Normal"/>
    <w:next w:val="Normal"/>
    <w:qFormat/>
    <w:rsid w:val="001317F4"/>
    <w:pPr>
      <w:keepNext/>
      <w:tabs>
        <w:tab w:val="right" w:pos="10571"/>
      </w:tabs>
      <w:spacing w:after="120"/>
      <w:jc w:val="both"/>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317F4"/>
    <w:rPr>
      <w:sz w:val="24"/>
    </w:rPr>
  </w:style>
  <w:style w:type="paragraph" w:styleId="DocumentMap">
    <w:name w:val="Document Map"/>
    <w:basedOn w:val="Normal"/>
    <w:semiHidden/>
    <w:rsid w:val="001317F4"/>
    <w:pPr>
      <w:shd w:val="clear" w:color="auto" w:fill="000080"/>
    </w:pPr>
    <w:rPr>
      <w:rFonts w:ascii="Tahoma" w:hAnsi="Tahoma"/>
    </w:rPr>
  </w:style>
  <w:style w:type="paragraph" w:styleId="Header">
    <w:name w:val="header"/>
    <w:basedOn w:val="Normal"/>
    <w:link w:val="HeaderChar"/>
    <w:uiPriority w:val="99"/>
    <w:rsid w:val="001317F4"/>
    <w:pPr>
      <w:tabs>
        <w:tab w:val="center" w:pos="4320"/>
        <w:tab w:val="right" w:pos="8640"/>
      </w:tabs>
    </w:pPr>
  </w:style>
  <w:style w:type="character" w:styleId="PageNumber">
    <w:name w:val="page number"/>
    <w:basedOn w:val="DefaultParagraphFont"/>
    <w:rsid w:val="001317F4"/>
  </w:style>
  <w:style w:type="paragraph" w:styleId="BodyText2">
    <w:name w:val="Body Text 2"/>
    <w:basedOn w:val="Normal"/>
    <w:rsid w:val="001317F4"/>
    <w:pPr>
      <w:tabs>
        <w:tab w:val="left" w:pos="4950"/>
        <w:tab w:val="left" w:pos="7110"/>
        <w:tab w:val="left" w:pos="7380"/>
        <w:tab w:val="left" w:pos="7830"/>
      </w:tabs>
    </w:pPr>
    <w:rPr>
      <w:sz w:val="22"/>
    </w:rPr>
  </w:style>
  <w:style w:type="paragraph" w:styleId="BodyText3">
    <w:name w:val="Body Text 3"/>
    <w:basedOn w:val="Normal"/>
    <w:rsid w:val="001317F4"/>
    <w:pPr>
      <w:tabs>
        <w:tab w:val="left" w:pos="3677"/>
      </w:tabs>
      <w:ind w:right="-162"/>
    </w:pPr>
    <w:rPr>
      <w:sz w:val="22"/>
    </w:rPr>
  </w:style>
  <w:style w:type="paragraph" w:styleId="Title">
    <w:name w:val="Title"/>
    <w:basedOn w:val="Normal"/>
    <w:qFormat/>
    <w:rsid w:val="001317F4"/>
    <w:pPr>
      <w:tabs>
        <w:tab w:val="right" w:pos="10571"/>
      </w:tabs>
      <w:jc w:val="center"/>
      <w:outlineLvl w:val="0"/>
    </w:pPr>
    <w:rPr>
      <w:b/>
      <w:sz w:val="22"/>
    </w:rPr>
  </w:style>
  <w:style w:type="paragraph" w:styleId="BlockText">
    <w:name w:val="Block Text"/>
    <w:basedOn w:val="Normal"/>
    <w:rsid w:val="001317F4"/>
    <w:pPr>
      <w:tabs>
        <w:tab w:val="left" w:pos="1980"/>
        <w:tab w:val="right" w:pos="9473"/>
      </w:tabs>
      <w:ind w:left="1980" w:right="-158" w:hanging="454"/>
      <w:jc w:val="both"/>
    </w:pPr>
    <w:rPr>
      <w:sz w:val="22"/>
    </w:rPr>
  </w:style>
  <w:style w:type="paragraph" w:styleId="BodyTextIndent">
    <w:name w:val="Body Text Indent"/>
    <w:basedOn w:val="Normal"/>
    <w:rsid w:val="001317F4"/>
    <w:pPr>
      <w:ind w:left="1800" w:hanging="338"/>
    </w:pPr>
    <w:rPr>
      <w:sz w:val="22"/>
    </w:rPr>
  </w:style>
  <w:style w:type="paragraph" w:styleId="BodyTextIndent2">
    <w:name w:val="Body Text Indent 2"/>
    <w:basedOn w:val="Normal"/>
    <w:rsid w:val="001317F4"/>
    <w:pPr>
      <w:spacing w:after="120"/>
      <w:ind w:left="1800"/>
    </w:pPr>
    <w:rPr>
      <w:sz w:val="22"/>
    </w:rPr>
  </w:style>
  <w:style w:type="paragraph" w:styleId="BodyTextIndent3">
    <w:name w:val="Body Text Indent 3"/>
    <w:basedOn w:val="Normal"/>
    <w:rsid w:val="001317F4"/>
    <w:pPr>
      <w:spacing w:after="120"/>
      <w:ind w:left="252" w:hanging="252"/>
    </w:pPr>
    <w:rPr>
      <w:sz w:val="22"/>
    </w:rPr>
  </w:style>
  <w:style w:type="paragraph" w:styleId="Footer">
    <w:name w:val="footer"/>
    <w:basedOn w:val="Normal"/>
    <w:rsid w:val="001317F4"/>
    <w:pPr>
      <w:tabs>
        <w:tab w:val="center" w:pos="4320"/>
        <w:tab w:val="right" w:pos="8640"/>
      </w:tabs>
    </w:pPr>
  </w:style>
  <w:style w:type="character" w:customStyle="1" w:styleId="HeaderChar">
    <w:name w:val="Header Char"/>
    <w:basedOn w:val="DefaultParagraphFont"/>
    <w:link w:val="Header"/>
    <w:uiPriority w:val="99"/>
    <w:rsid w:val="00020DA0"/>
  </w:style>
  <w:style w:type="paragraph" w:styleId="BalloonText">
    <w:name w:val="Balloon Text"/>
    <w:basedOn w:val="Normal"/>
    <w:link w:val="BalloonTextChar"/>
    <w:rsid w:val="00020DA0"/>
    <w:rPr>
      <w:rFonts w:ascii="Tahoma" w:hAnsi="Tahoma" w:cs="Tahoma"/>
      <w:sz w:val="16"/>
      <w:szCs w:val="16"/>
    </w:rPr>
  </w:style>
  <w:style w:type="character" w:customStyle="1" w:styleId="BalloonTextChar">
    <w:name w:val="Balloon Text Char"/>
    <w:basedOn w:val="DefaultParagraphFont"/>
    <w:link w:val="BalloonText"/>
    <w:rsid w:val="00020DA0"/>
    <w:rPr>
      <w:rFonts w:ascii="Tahoma" w:hAnsi="Tahoma" w:cs="Tahoma"/>
      <w:sz w:val="16"/>
      <w:szCs w:val="16"/>
    </w:rPr>
  </w:style>
  <w:style w:type="character" w:styleId="Hyperlink">
    <w:name w:val="Hyperlink"/>
    <w:basedOn w:val="DefaultParagraphFont"/>
    <w:rsid w:val="00E048F6"/>
    <w:rPr>
      <w:color w:val="0000FF"/>
      <w:u w:val="single"/>
    </w:rPr>
  </w:style>
  <w:style w:type="character" w:customStyle="1" w:styleId="Bullet1Char">
    <w:name w:val="Bullet 1 Char"/>
    <w:link w:val="Bullet1"/>
    <w:locked/>
    <w:rsid w:val="00E048F6"/>
    <w:rPr>
      <w:rFonts w:ascii="Calibri" w:hAnsi="Calibri"/>
      <w:b/>
      <w:sz w:val="24"/>
      <w:szCs w:val="24"/>
    </w:rPr>
  </w:style>
  <w:style w:type="paragraph" w:customStyle="1" w:styleId="Bullet1">
    <w:name w:val="Bullet 1"/>
    <w:basedOn w:val="Normal"/>
    <w:link w:val="Bullet1Char"/>
    <w:rsid w:val="00E048F6"/>
    <w:pPr>
      <w:widowControl w:val="0"/>
      <w:numPr>
        <w:numId w:val="33"/>
      </w:numPr>
      <w:spacing w:before="120"/>
      <w:jc w:val="both"/>
    </w:pPr>
    <w:rPr>
      <w:rFonts w:ascii="Calibri" w:hAnsi="Calibri"/>
      <w:b/>
      <w:sz w:val="24"/>
      <w:szCs w:val="24"/>
    </w:rPr>
  </w:style>
  <w:style w:type="paragraph" w:styleId="NormalWeb">
    <w:name w:val="Normal (Web)"/>
    <w:basedOn w:val="Normal"/>
    <w:uiPriority w:val="99"/>
    <w:unhideWhenUsed/>
    <w:rsid w:val="0083733D"/>
    <w:pPr>
      <w:spacing w:before="100" w:beforeAutospacing="1" w:after="100" w:afterAutospacing="1"/>
    </w:pPr>
    <w:rPr>
      <w:rFonts w:ascii="Georgia" w:hAnsi="Georgia"/>
      <w:sz w:val="23"/>
      <w:szCs w:val="23"/>
    </w:rPr>
  </w:style>
  <w:style w:type="character" w:customStyle="1" w:styleId="bold1">
    <w:name w:val="bold1"/>
    <w:basedOn w:val="DefaultParagraphFont"/>
    <w:rsid w:val="0083733D"/>
    <w:rPr>
      <w:b/>
      <w:bCs/>
    </w:rPr>
  </w:style>
  <w:style w:type="paragraph" w:styleId="ListParagraph">
    <w:name w:val="List Paragraph"/>
    <w:basedOn w:val="Normal"/>
    <w:uiPriority w:val="34"/>
    <w:qFormat/>
    <w:rsid w:val="00987D0A"/>
    <w:pPr>
      <w:ind w:left="720"/>
      <w:contextualSpacing/>
    </w:pPr>
  </w:style>
  <w:style w:type="paragraph" w:styleId="FootnoteText">
    <w:name w:val="footnote text"/>
    <w:basedOn w:val="Normal"/>
    <w:link w:val="FootnoteTextChar"/>
    <w:rsid w:val="000405FF"/>
  </w:style>
  <w:style w:type="character" w:customStyle="1" w:styleId="FootnoteTextChar">
    <w:name w:val="Footnote Text Char"/>
    <w:basedOn w:val="DefaultParagraphFont"/>
    <w:link w:val="FootnoteText"/>
    <w:rsid w:val="000405FF"/>
  </w:style>
  <w:style w:type="character" w:styleId="FootnoteReference">
    <w:name w:val="footnote reference"/>
    <w:basedOn w:val="DefaultParagraphFont"/>
    <w:rsid w:val="000405F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DESE-231-13363</_dlc_DocId>
    <_dlc_DocIdUrl xmlns="733efe1c-5bbe-4968-87dc-d400e65c879f">
      <Url>https://sharepoint.doemass.org/ese/webteam/cps/_layouts/DocIdRedir.aspx?ID=DESE-231-13363</Url>
      <Description>DESE-231-13363</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7CAADC-7A93-48F7-B226-24208C3DE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28553F-60FB-43B4-9B62-D66208ECB045}">
  <ds:schemaRefs>
    <ds:schemaRef ds:uri="http://schemas.microsoft.com/sharepoint/events"/>
  </ds:schemaRefs>
</ds:datastoreItem>
</file>

<file path=customXml/itemProps3.xml><?xml version="1.0" encoding="utf-8"?>
<ds:datastoreItem xmlns:ds="http://schemas.openxmlformats.org/officeDocument/2006/customXml" ds:itemID="{110632AD-E4CE-4A66-9668-127FB0ED1D6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3006BEF7-F83E-45C0-96D2-9DD4211D7987}">
  <ds:schemaRefs>
    <ds:schemaRef ds:uri="http://schemas.microsoft.com/sharepoint/v3/contenttype/forms"/>
  </ds:schemaRefs>
</ds:datastoreItem>
</file>

<file path=customXml/itemProps5.xml><?xml version="1.0" encoding="utf-8"?>
<ds:datastoreItem xmlns:ds="http://schemas.openxmlformats.org/officeDocument/2006/customXml" ds:itemID="{E431CCB3-DE9F-48C7-A63F-9F3B8E38B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4912</Words>
  <Characters>28886</Characters>
  <Application>Microsoft Office Word</Application>
  <DocSecurity>0</DocSecurity>
  <Lines>849</Lines>
  <Paragraphs>348</Paragraphs>
  <ScaleCrop>false</ScaleCrop>
  <HeadingPairs>
    <vt:vector size="2" baseType="variant">
      <vt:variant>
        <vt:lpstr>Title</vt:lpstr>
      </vt:variant>
      <vt:variant>
        <vt:i4>1</vt:i4>
      </vt:variant>
    </vt:vector>
  </HeadingPairs>
  <TitlesOfParts>
    <vt:vector size="1" baseType="lpstr">
      <vt:lpstr>MA Quality Indicators for Workplace Education Partnership 2015</vt:lpstr>
    </vt:vector>
  </TitlesOfParts>
  <Company/>
  <LinksUpToDate>false</LinksUpToDate>
  <CharactersWithSpaces>33450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Quality Indicators for Workplace Education Partnership 2015</dc:title>
  <dc:subject/>
  <dc:creator>ESE</dc:creator>
  <cp:keywords/>
  <dc:description/>
  <cp:lastModifiedBy>dzou</cp:lastModifiedBy>
  <cp:revision>3</cp:revision>
  <cp:lastPrinted>2015-01-13T18:31:00Z</cp:lastPrinted>
  <dcterms:created xsi:type="dcterms:W3CDTF">2015-01-23T21:52:00Z</dcterms:created>
  <dcterms:modified xsi:type="dcterms:W3CDTF">2015-01-29T18:14:00Z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29 2015</vt:lpwstr>
  </property>
</Properties>
</file>