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5E344" w14:textId="77777777" w:rsidR="00664653" w:rsidRDefault="00664653">
      <w:pPr>
        <w:pBdr>
          <w:top w:val="nil"/>
          <w:left w:val="nil"/>
          <w:bottom w:val="nil"/>
          <w:right w:val="nil"/>
          <w:between w:val="nil"/>
        </w:pBdr>
        <w:spacing w:line="240" w:lineRule="auto"/>
        <w:ind w:left="0" w:hanging="2"/>
        <w:rPr>
          <w:color w:val="000000"/>
        </w:rPr>
      </w:pPr>
    </w:p>
    <w:p w14:paraId="6DBC4B4B" w14:textId="77777777" w:rsidR="00664653" w:rsidRDefault="006757D3">
      <w:pPr>
        <w:pBdr>
          <w:top w:val="nil"/>
          <w:left w:val="nil"/>
          <w:bottom w:val="nil"/>
          <w:right w:val="nil"/>
          <w:between w:val="nil"/>
        </w:pBdr>
        <w:spacing w:line="240" w:lineRule="auto"/>
        <w:ind w:left="1" w:hanging="3"/>
        <w:jc w:val="center"/>
        <w:rPr>
          <w:color w:val="000000"/>
          <w:sz w:val="32"/>
          <w:szCs w:val="32"/>
        </w:rPr>
      </w:pPr>
      <w:r>
        <w:rPr>
          <w:b/>
          <w:i/>
          <w:color w:val="000000"/>
          <w:sz w:val="32"/>
          <w:szCs w:val="32"/>
        </w:rPr>
        <w:t>Massachusetts Department of Elementary and Secondary Education</w:t>
      </w:r>
    </w:p>
    <w:p w14:paraId="7909B530" w14:textId="2163CF7A" w:rsidR="00906DB8" w:rsidRPr="00906DB8" w:rsidRDefault="006757D3">
      <w:pPr>
        <w:pBdr>
          <w:top w:val="nil"/>
          <w:left w:val="nil"/>
          <w:bottom w:val="nil"/>
          <w:right w:val="nil"/>
          <w:between w:val="nil"/>
        </w:pBdr>
        <w:spacing w:line="240" w:lineRule="auto"/>
        <w:ind w:left="0" w:hanging="2"/>
        <w:jc w:val="center"/>
        <w:rPr>
          <w:b/>
          <w:bCs/>
          <w:color w:val="000000"/>
          <w:sz w:val="22"/>
          <w:szCs w:val="22"/>
        </w:rPr>
      </w:pPr>
      <w:r w:rsidRPr="00906DB8">
        <w:rPr>
          <w:b/>
          <w:bCs/>
          <w:color w:val="000000"/>
          <w:sz w:val="22"/>
          <w:szCs w:val="22"/>
        </w:rPr>
        <w:t xml:space="preserve">International Baccalaureate Test Fee Reimbursement Program School Worksheet </w:t>
      </w:r>
    </w:p>
    <w:p w14:paraId="290B6952" w14:textId="39F7F89F" w:rsidR="00664653" w:rsidRPr="00172B26" w:rsidRDefault="006757D3">
      <w:pPr>
        <w:pBdr>
          <w:top w:val="nil"/>
          <w:left w:val="nil"/>
          <w:bottom w:val="nil"/>
          <w:right w:val="nil"/>
          <w:between w:val="nil"/>
        </w:pBdr>
        <w:spacing w:line="240" w:lineRule="auto"/>
        <w:ind w:left="0" w:hanging="2"/>
        <w:jc w:val="center"/>
      </w:pPr>
      <w:r w:rsidRPr="00172B26">
        <w:rPr>
          <w:noProof/>
        </w:rPr>
        <w:drawing>
          <wp:anchor distT="0" distB="0" distL="114300" distR="274320" simplePos="0" relativeHeight="251658240" behindDoc="0" locked="0" layoutInCell="1" hidden="0" allowOverlap="1" wp14:anchorId="3B0F1A20" wp14:editId="3022731B">
            <wp:simplePos x="0" y="0"/>
            <wp:positionH relativeFrom="column">
              <wp:posOffset>266700</wp:posOffset>
            </wp:positionH>
            <wp:positionV relativeFrom="paragraph">
              <wp:posOffset>-438149</wp:posOffset>
            </wp:positionV>
            <wp:extent cx="601980" cy="751840"/>
            <wp:effectExtent l="0" t="0" r="0" b="0"/>
            <wp:wrapSquare wrapText="bothSides" distT="0" distB="0" distL="114300" distR="27432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601980" cy="751840"/>
                    </a:xfrm>
                    <a:prstGeom prst="rect">
                      <a:avLst/>
                    </a:prstGeom>
                    <a:ln/>
                  </pic:spPr>
                </pic:pic>
              </a:graphicData>
            </a:graphic>
          </wp:anchor>
        </w:drawing>
      </w:r>
      <w:r w:rsidR="00906DB8" w:rsidRPr="00172B26">
        <w:rPr>
          <w:b/>
          <w:bCs/>
        </w:rPr>
        <w:t xml:space="preserve">FORM A </w:t>
      </w:r>
    </w:p>
    <w:p w14:paraId="35D44854" w14:textId="77777777" w:rsidR="00664653" w:rsidRDefault="00664653">
      <w:pPr>
        <w:ind w:left="0" w:hanging="2"/>
        <w:jc w:val="center"/>
        <w:rPr>
          <w:sz w:val="22"/>
          <w:szCs w:val="22"/>
        </w:rPr>
      </w:pPr>
    </w:p>
    <w:p w14:paraId="2BE79AAE" w14:textId="0D1B37F1" w:rsidR="00664653" w:rsidRDefault="006757D3">
      <w:pPr>
        <w:ind w:left="0" w:right="936" w:hanging="2"/>
        <w:rPr>
          <w:rFonts w:ascii="Calibri" w:eastAsia="Calibri" w:hAnsi="Calibri" w:cs="Calibri"/>
          <w:sz w:val="18"/>
          <w:szCs w:val="18"/>
        </w:rPr>
      </w:pPr>
      <w:r w:rsidRPr="52186C4C">
        <w:rPr>
          <w:rFonts w:ascii="Calibri" w:eastAsia="Calibri" w:hAnsi="Calibri" w:cs="Calibri"/>
          <w:sz w:val="18"/>
          <w:szCs w:val="18"/>
        </w:rPr>
        <w:t xml:space="preserve">Directions to receive IB exam fee subsidy: School IB Exam Coordinator must complete and provide this form to the </w:t>
      </w:r>
      <w:r w:rsidRPr="52186C4C">
        <w:rPr>
          <w:rFonts w:ascii="Helvetica Neue" w:eastAsia="Helvetica Neue" w:hAnsi="Helvetica Neue" w:cs="Helvetica Neue"/>
          <w:b/>
          <w:bCs/>
          <w:i/>
          <w:iCs/>
          <w:color w:val="333333"/>
          <w:sz w:val="18"/>
          <w:szCs w:val="18"/>
        </w:rPr>
        <w:t xml:space="preserve">IB Exam Fee Subsidy Program </w:t>
      </w:r>
      <w:r w:rsidR="00832061">
        <w:rPr>
          <w:rFonts w:ascii="Helvetica Neue" w:eastAsia="Helvetica Neue" w:hAnsi="Helvetica Neue" w:cs="Helvetica Neue"/>
          <w:b/>
          <w:bCs/>
          <w:i/>
          <w:iCs/>
          <w:color w:val="333333"/>
          <w:sz w:val="18"/>
          <w:szCs w:val="18"/>
        </w:rPr>
        <w:t xml:space="preserve"> </w:t>
      </w:r>
      <w:r w:rsidR="00832061">
        <w:rPr>
          <w:rFonts w:ascii="Calibri" w:eastAsia="Calibri" w:hAnsi="Calibri" w:cs="Calibri"/>
          <w:sz w:val="18"/>
          <w:szCs w:val="18"/>
        </w:rPr>
        <w:t>to ccte@mass.gov</w:t>
      </w:r>
      <w:r w:rsidRPr="52186C4C">
        <w:rPr>
          <w:rFonts w:ascii="Calibri" w:eastAsia="Calibri" w:hAnsi="Calibri" w:cs="Calibri"/>
          <w:sz w:val="18"/>
          <w:szCs w:val="18"/>
        </w:rPr>
        <w:t xml:space="preserve"> with a copy of the IB exam Fee Invoice. </w:t>
      </w:r>
    </w:p>
    <w:tbl>
      <w:tblPr>
        <w:tblStyle w:val="a"/>
        <w:tblW w:w="1389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3890"/>
      </w:tblGrid>
      <w:tr w:rsidR="00664653" w14:paraId="17922DF0" w14:textId="77777777" w:rsidTr="00172B26">
        <w:trPr>
          <w:trHeight w:val="290"/>
        </w:trPr>
        <w:tc>
          <w:tcPr>
            <w:tcW w:w="13890" w:type="dxa"/>
          </w:tcPr>
          <w:p w14:paraId="6F25C8B8" w14:textId="77777777" w:rsidR="00664653" w:rsidRDefault="006757D3">
            <w:pPr>
              <w:ind w:left="0" w:hanging="2"/>
              <w:rPr>
                <w:rFonts w:ascii="Calibri" w:eastAsia="Calibri" w:hAnsi="Calibri" w:cs="Calibri"/>
                <w:sz w:val="18"/>
                <w:szCs w:val="18"/>
              </w:rPr>
            </w:pPr>
            <w:r>
              <w:rPr>
                <w:rFonts w:ascii="Calibri" w:eastAsia="Calibri" w:hAnsi="Calibri" w:cs="Calibri"/>
                <w:sz w:val="18"/>
                <w:szCs w:val="18"/>
              </w:rPr>
              <w:t>School Name:</w:t>
            </w:r>
          </w:p>
        </w:tc>
      </w:tr>
      <w:tr w:rsidR="00664653" w14:paraId="350E626E" w14:textId="77777777" w:rsidTr="00172B26">
        <w:trPr>
          <w:trHeight w:val="290"/>
        </w:trPr>
        <w:tc>
          <w:tcPr>
            <w:tcW w:w="13890" w:type="dxa"/>
          </w:tcPr>
          <w:p w14:paraId="5DF903A9" w14:textId="77777777" w:rsidR="00664653" w:rsidRDefault="006757D3">
            <w:pPr>
              <w:ind w:left="0" w:hanging="2"/>
              <w:rPr>
                <w:rFonts w:ascii="Calibri" w:eastAsia="Calibri" w:hAnsi="Calibri" w:cs="Calibri"/>
                <w:sz w:val="18"/>
                <w:szCs w:val="18"/>
              </w:rPr>
            </w:pPr>
            <w:r>
              <w:rPr>
                <w:rFonts w:ascii="Calibri" w:eastAsia="Calibri" w:hAnsi="Calibri" w:cs="Calibri"/>
                <w:sz w:val="18"/>
                <w:szCs w:val="18"/>
              </w:rPr>
              <w:t>School Coordinator:</w:t>
            </w:r>
          </w:p>
        </w:tc>
      </w:tr>
      <w:tr w:rsidR="00664653" w14:paraId="34051DEC" w14:textId="77777777" w:rsidTr="00172B26">
        <w:trPr>
          <w:trHeight w:val="290"/>
        </w:trPr>
        <w:tc>
          <w:tcPr>
            <w:tcW w:w="13890" w:type="dxa"/>
          </w:tcPr>
          <w:p w14:paraId="03E2EF5B" w14:textId="77777777" w:rsidR="00664653" w:rsidRDefault="006757D3">
            <w:pPr>
              <w:ind w:left="0" w:hanging="2"/>
              <w:rPr>
                <w:rFonts w:ascii="Calibri" w:eastAsia="Calibri" w:hAnsi="Calibri" w:cs="Calibri"/>
                <w:sz w:val="18"/>
                <w:szCs w:val="18"/>
              </w:rPr>
            </w:pPr>
            <w:r>
              <w:rPr>
                <w:rFonts w:ascii="Calibri" w:eastAsia="Calibri" w:hAnsi="Calibri" w:cs="Calibri"/>
                <w:sz w:val="18"/>
                <w:szCs w:val="18"/>
              </w:rPr>
              <w:t>School Coordinator Telephone:                                     Extension:                                                                                   School Coordinator Email:</w:t>
            </w:r>
          </w:p>
        </w:tc>
      </w:tr>
    </w:tbl>
    <w:p w14:paraId="4359B27D" w14:textId="77777777" w:rsidR="00664653" w:rsidRDefault="00664653">
      <w:pPr>
        <w:ind w:left="0" w:hanging="2"/>
        <w:jc w:val="center"/>
        <w:rPr>
          <w:rFonts w:ascii="Calibri" w:eastAsia="Calibri" w:hAnsi="Calibri" w:cs="Calibri"/>
          <w:sz w:val="20"/>
          <w:szCs w:val="20"/>
        </w:rPr>
      </w:pPr>
    </w:p>
    <w:p w14:paraId="63213163" w14:textId="77777777" w:rsidR="00664653" w:rsidRDefault="00664653">
      <w:pPr>
        <w:ind w:left="0" w:hanging="2"/>
        <w:rPr>
          <w:rFonts w:ascii="Calibri" w:eastAsia="Calibri" w:hAnsi="Calibri" w:cs="Calibri"/>
          <w:sz w:val="20"/>
          <w:szCs w:val="20"/>
        </w:rPr>
      </w:pPr>
    </w:p>
    <w:tbl>
      <w:tblPr>
        <w:tblStyle w:val="a0"/>
        <w:tblW w:w="1386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1340"/>
        <w:gridCol w:w="1080"/>
        <w:gridCol w:w="1440"/>
      </w:tblGrid>
      <w:tr w:rsidR="00664653" w14:paraId="3600A2AF" w14:textId="77777777" w:rsidTr="00172B26">
        <w:trPr>
          <w:trHeight w:val="260"/>
        </w:trPr>
        <w:tc>
          <w:tcPr>
            <w:tcW w:w="11340" w:type="dxa"/>
          </w:tcPr>
          <w:p w14:paraId="0B7083DA" w14:textId="77777777" w:rsidR="00664653" w:rsidRDefault="00664653">
            <w:pPr>
              <w:ind w:left="0" w:hanging="2"/>
              <w:jc w:val="center"/>
              <w:rPr>
                <w:rFonts w:ascii="Calibri" w:eastAsia="Calibri" w:hAnsi="Calibri" w:cs="Calibri"/>
                <w:sz w:val="20"/>
                <w:szCs w:val="20"/>
              </w:rPr>
            </w:pPr>
          </w:p>
          <w:p w14:paraId="767EF059" w14:textId="77777777" w:rsidR="00664653" w:rsidRDefault="006757D3">
            <w:pPr>
              <w:ind w:left="0" w:hanging="2"/>
              <w:jc w:val="center"/>
              <w:rPr>
                <w:rFonts w:ascii="Calibri" w:eastAsia="Calibri" w:hAnsi="Calibri" w:cs="Calibri"/>
                <w:sz w:val="20"/>
                <w:szCs w:val="20"/>
              </w:rPr>
            </w:pPr>
            <w:r>
              <w:rPr>
                <w:rFonts w:ascii="Calibri" w:eastAsia="Calibri" w:hAnsi="Calibri" w:cs="Calibri"/>
                <w:b/>
                <w:sz w:val="20"/>
                <w:szCs w:val="20"/>
              </w:rPr>
              <w:t>Number of Students</w:t>
            </w:r>
          </w:p>
          <w:p w14:paraId="7ED78256" w14:textId="77777777" w:rsidR="00664653" w:rsidRDefault="00664653">
            <w:pPr>
              <w:ind w:left="0" w:hanging="2"/>
              <w:jc w:val="center"/>
              <w:rPr>
                <w:rFonts w:ascii="Calibri" w:eastAsia="Calibri" w:hAnsi="Calibri" w:cs="Calibri"/>
                <w:sz w:val="20"/>
                <w:szCs w:val="20"/>
              </w:rPr>
            </w:pPr>
          </w:p>
        </w:tc>
        <w:tc>
          <w:tcPr>
            <w:tcW w:w="1080" w:type="dxa"/>
          </w:tcPr>
          <w:p w14:paraId="2CB00EC3" w14:textId="77777777" w:rsidR="00664653" w:rsidRDefault="006757D3">
            <w:pPr>
              <w:tabs>
                <w:tab w:val="left" w:pos="14532"/>
              </w:tabs>
              <w:ind w:left="0" w:hanging="2"/>
              <w:jc w:val="center"/>
              <w:rPr>
                <w:rFonts w:ascii="Calibri" w:eastAsia="Calibri" w:hAnsi="Calibri" w:cs="Calibri"/>
                <w:sz w:val="20"/>
                <w:szCs w:val="20"/>
              </w:rPr>
            </w:pPr>
            <w:r>
              <w:rPr>
                <w:rFonts w:ascii="Calibri" w:eastAsia="Calibri" w:hAnsi="Calibri" w:cs="Calibri"/>
                <w:sz w:val="20"/>
                <w:szCs w:val="20"/>
              </w:rPr>
              <w:t>Number of AP Students</w:t>
            </w:r>
          </w:p>
        </w:tc>
        <w:tc>
          <w:tcPr>
            <w:tcW w:w="1440" w:type="dxa"/>
          </w:tcPr>
          <w:p w14:paraId="79330981" w14:textId="77777777" w:rsidR="00664653" w:rsidRDefault="006757D3">
            <w:pPr>
              <w:tabs>
                <w:tab w:val="left" w:pos="14532"/>
              </w:tabs>
              <w:ind w:left="0" w:hanging="2"/>
              <w:jc w:val="center"/>
              <w:rPr>
                <w:rFonts w:ascii="Calibri" w:eastAsia="Calibri" w:hAnsi="Calibri" w:cs="Calibri"/>
                <w:sz w:val="20"/>
                <w:szCs w:val="20"/>
              </w:rPr>
            </w:pPr>
            <w:r>
              <w:rPr>
                <w:rFonts w:ascii="Calibri" w:eastAsia="Calibri" w:hAnsi="Calibri" w:cs="Calibri"/>
                <w:sz w:val="20"/>
                <w:szCs w:val="20"/>
              </w:rPr>
              <w:t>Number of IB Students</w:t>
            </w:r>
          </w:p>
        </w:tc>
      </w:tr>
      <w:tr w:rsidR="00664653" w14:paraId="58484D7E" w14:textId="77777777" w:rsidTr="00172B26">
        <w:trPr>
          <w:trHeight w:val="278"/>
        </w:trPr>
        <w:tc>
          <w:tcPr>
            <w:tcW w:w="11340" w:type="dxa"/>
            <w:shd w:val="clear" w:color="auto" w:fill="auto"/>
          </w:tcPr>
          <w:p w14:paraId="516DE120" w14:textId="77777777" w:rsidR="00664653" w:rsidRDefault="006757D3">
            <w:pPr>
              <w:ind w:left="0" w:hanging="2"/>
              <w:rPr>
                <w:rFonts w:ascii="Calibri" w:eastAsia="Calibri" w:hAnsi="Calibri" w:cs="Calibri"/>
                <w:sz w:val="20"/>
                <w:szCs w:val="20"/>
              </w:rPr>
            </w:pPr>
            <w:r>
              <w:rPr>
                <w:rFonts w:ascii="Calibri" w:eastAsia="Calibri" w:hAnsi="Calibri" w:cs="Calibri"/>
                <w:sz w:val="20"/>
                <w:szCs w:val="20"/>
              </w:rPr>
              <w:t xml:space="preserve">Enter the </w:t>
            </w:r>
            <w:r>
              <w:rPr>
                <w:rFonts w:ascii="Calibri" w:eastAsia="Calibri" w:hAnsi="Calibri" w:cs="Calibri"/>
                <w:b/>
                <w:sz w:val="20"/>
                <w:szCs w:val="20"/>
              </w:rPr>
              <w:t>total number of income eligible students</w:t>
            </w:r>
            <w:r>
              <w:rPr>
                <w:rFonts w:ascii="Calibri" w:eastAsia="Calibri" w:hAnsi="Calibri" w:cs="Calibri"/>
                <w:sz w:val="20"/>
                <w:szCs w:val="20"/>
              </w:rPr>
              <w:t xml:space="preserve"> who took the </w:t>
            </w:r>
            <w:r>
              <w:rPr>
                <w:rFonts w:ascii="Calibri" w:eastAsia="Calibri" w:hAnsi="Calibri" w:cs="Calibri"/>
                <w:b/>
                <w:sz w:val="20"/>
                <w:szCs w:val="20"/>
              </w:rPr>
              <w:t xml:space="preserve">IB </w:t>
            </w:r>
            <w:r>
              <w:rPr>
                <w:rFonts w:ascii="Calibri" w:eastAsia="Calibri" w:hAnsi="Calibri" w:cs="Calibri"/>
                <w:sz w:val="20"/>
                <w:szCs w:val="20"/>
              </w:rPr>
              <w:t xml:space="preserve">examinations. </w:t>
            </w:r>
          </w:p>
        </w:tc>
        <w:tc>
          <w:tcPr>
            <w:tcW w:w="1080" w:type="dxa"/>
            <w:shd w:val="clear" w:color="auto" w:fill="8C8C8C"/>
          </w:tcPr>
          <w:p w14:paraId="7F626263" w14:textId="77777777" w:rsidR="00664653" w:rsidRDefault="00664653">
            <w:pPr>
              <w:ind w:left="0" w:hanging="2"/>
              <w:rPr>
                <w:rFonts w:ascii="Calibri" w:eastAsia="Calibri" w:hAnsi="Calibri" w:cs="Calibri"/>
                <w:sz w:val="20"/>
                <w:szCs w:val="20"/>
              </w:rPr>
            </w:pPr>
          </w:p>
        </w:tc>
        <w:tc>
          <w:tcPr>
            <w:tcW w:w="1440" w:type="dxa"/>
          </w:tcPr>
          <w:p w14:paraId="7C656107" w14:textId="77777777" w:rsidR="00664653" w:rsidRDefault="00664653">
            <w:pPr>
              <w:ind w:left="0" w:hanging="2"/>
              <w:rPr>
                <w:rFonts w:ascii="Calibri" w:eastAsia="Calibri" w:hAnsi="Calibri" w:cs="Calibri"/>
                <w:sz w:val="20"/>
                <w:szCs w:val="20"/>
              </w:rPr>
            </w:pPr>
          </w:p>
        </w:tc>
      </w:tr>
      <w:tr w:rsidR="00664653" w14:paraId="171ABD49" w14:textId="77777777" w:rsidTr="00172B26">
        <w:trPr>
          <w:trHeight w:val="278"/>
        </w:trPr>
        <w:tc>
          <w:tcPr>
            <w:tcW w:w="11340" w:type="dxa"/>
            <w:shd w:val="clear" w:color="auto" w:fill="auto"/>
          </w:tcPr>
          <w:p w14:paraId="68D1AFAA" w14:textId="77777777" w:rsidR="00664653" w:rsidRDefault="006757D3">
            <w:pPr>
              <w:ind w:left="0" w:hanging="2"/>
              <w:rPr>
                <w:rFonts w:ascii="Calibri" w:eastAsia="Calibri" w:hAnsi="Calibri" w:cs="Calibri"/>
                <w:sz w:val="20"/>
                <w:szCs w:val="20"/>
              </w:rPr>
            </w:pPr>
            <w:r>
              <w:rPr>
                <w:rFonts w:ascii="Calibri" w:eastAsia="Calibri" w:hAnsi="Calibri" w:cs="Calibri"/>
                <w:sz w:val="20"/>
                <w:szCs w:val="20"/>
              </w:rPr>
              <w:t xml:space="preserve">Enter the </w:t>
            </w:r>
            <w:r>
              <w:rPr>
                <w:rFonts w:ascii="Calibri" w:eastAsia="Calibri" w:hAnsi="Calibri" w:cs="Calibri"/>
                <w:b/>
                <w:sz w:val="20"/>
                <w:szCs w:val="20"/>
              </w:rPr>
              <w:t>total number of students</w:t>
            </w:r>
            <w:r>
              <w:rPr>
                <w:rFonts w:ascii="Calibri" w:eastAsia="Calibri" w:hAnsi="Calibri" w:cs="Calibri"/>
                <w:sz w:val="20"/>
                <w:szCs w:val="20"/>
              </w:rPr>
              <w:t xml:space="preserve"> who took the </w:t>
            </w:r>
            <w:r>
              <w:rPr>
                <w:rFonts w:ascii="Calibri" w:eastAsia="Calibri" w:hAnsi="Calibri" w:cs="Calibri"/>
                <w:b/>
                <w:sz w:val="20"/>
                <w:szCs w:val="20"/>
              </w:rPr>
              <w:t xml:space="preserve">IB </w:t>
            </w:r>
            <w:r>
              <w:rPr>
                <w:rFonts w:ascii="Calibri" w:eastAsia="Calibri" w:hAnsi="Calibri" w:cs="Calibri"/>
                <w:sz w:val="20"/>
                <w:szCs w:val="20"/>
              </w:rPr>
              <w:t xml:space="preserve">exams – regardless of household income level. </w:t>
            </w:r>
          </w:p>
        </w:tc>
        <w:tc>
          <w:tcPr>
            <w:tcW w:w="1080" w:type="dxa"/>
            <w:shd w:val="clear" w:color="auto" w:fill="8C8C8C"/>
          </w:tcPr>
          <w:p w14:paraId="4F4D053E" w14:textId="77777777" w:rsidR="00664653" w:rsidRDefault="00664653">
            <w:pPr>
              <w:ind w:left="0" w:hanging="2"/>
              <w:rPr>
                <w:rFonts w:ascii="Calibri" w:eastAsia="Calibri" w:hAnsi="Calibri" w:cs="Calibri"/>
                <w:sz w:val="20"/>
                <w:szCs w:val="20"/>
              </w:rPr>
            </w:pPr>
          </w:p>
        </w:tc>
        <w:tc>
          <w:tcPr>
            <w:tcW w:w="1440" w:type="dxa"/>
          </w:tcPr>
          <w:p w14:paraId="58CEF85C" w14:textId="77777777" w:rsidR="00664653" w:rsidRDefault="00664653">
            <w:pPr>
              <w:ind w:left="0" w:hanging="2"/>
              <w:rPr>
                <w:rFonts w:ascii="Calibri" w:eastAsia="Calibri" w:hAnsi="Calibri" w:cs="Calibri"/>
                <w:sz w:val="20"/>
                <w:szCs w:val="20"/>
              </w:rPr>
            </w:pPr>
          </w:p>
        </w:tc>
      </w:tr>
    </w:tbl>
    <w:p w14:paraId="77DC6784" w14:textId="77777777" w:rsidR="00664653" w:rsidRDefault="006757D3">
      <w:pPr>
        <w:ind w:left="0" w:right="756" w:hanging="2"/>
        <w:rPr>
          <w:rFonts w:ascii="Calibri" w:eastAsia="Calibri" w:hAnsi="Calibri" w:cs="Calibri"/>
          <w:sz w:val="20"/>
          <w:szCs w:val="20"/>
        </w:rPr>
      </w:pPr>
      <w:r>
        <w:rPr>
          <w:rFonts w:ascii="Calibri" w:eastAsia="Calibri" w:hAnsi="Calibri" w:cs="Calibri"/>
          <w:sz w:val="20"/>
          <w:szCs w:val="20"/>
        </w:rPr>
        <w:tab/>
      </w:r>
    </w:p>
    <w:tbl>
      <w:tblPr>
        <w:tblStyle w:val="a1"/>
        <w:tblW w:w="1386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900"/>
        <w:gridCol w:w="1440"/>
        <w:gridCol w:w="1080"/>
        <w:gridCol w:w="1440"/>
      </w:tblGrid>
      <w:tr w:rsidR="00664653" w14:paraId="1D9BFD5D" w14:textId="77777777" w:rsidTr="00172B26">
        <w:trPr>
          <w:trHeight w:val="710"/>
        </w:trPr>
        <w:tc>
          <w:tcPr>
            <w:tcW w:w="9900" w:type="dxa"/>
          </w:tcPr>
          <w:p w14:paraId="5D7C3687" w14:textId="77777777" w:rsidR="00664653" w:rsidRDefault="00664653">
            <w:pPr>
              <w:ind w:left="0" w:hanging="2"/>
              <w:jc w:val="center"/>
              <w:rPr>
                <w:rFonts w:ascii="Calibri" w:eastAsia="Calibri" w:hAnsi="Calibri" w:cs="Calibri"/>
                <w:sz w:val="20"/>
                <w:szCs w:val="20"/>
              </w:rPr>
            </w:pPr>
          </w:p>
          <w:p w14:paraId="0144B163" w14:textId="77777777" w:rsidR="00664653" w:rsidRDefault="006757D3">
            <w:pPr>
              <w:ind w:left="0" w:hanging="2"/>
              <w:jc w:val="center"/>
              <w:rPr>
                <w:rFonts w:ascii="Calibri" w:eastAsia="Calibri" w:hAnsi="Calibri" w:cs="Calibri"/>
                <w:sz w:val="20"/>
                <w:szCs w:val="20"/>
              </w:rPr>
            </w:pPr>
            <w:r>
              <w:rPr>
                <w:rFonts w:ascii="Calibri" w:eastAsia="Calibri" w:hAnsi="Calibri" w:cs="Calibri"/>
                <w:b/>
                <w:sz w:val="20"/>
                <w:szCs w:val="20"/>
              </w:rPr>
              <w:t>Reimbursement for International Baccalaureate (IB) Examinations</w:t>
            </w:r>
          </w:p>
          <w:p w14:paraId="4355DC5C" w14:textId="77777777" w:rsidR="00664653" w:rsidRDefault="00664653">
            <w:pPr>
              <w:ind w:left="0" w:hanging="2"/>
              <w:rPr>
                <w:rFonts w:ascii="Calibri" w:eastAsia="Calibri" w:hAnsi="Calibri" w:cs="Calibri"/>
                <w:sz w:val="20"/>
                <w:szCs w:val="20"/>
              </w:rPr>
            </w:pPr>
          </w:p>
        </w:tc>
        <w:tc>
          <w:tcPr>
            <w:tcW w:w="1440" w:type="dxa"/>
          </w:tcPr>
          <w:p w14:paraId="4FF39482" w14:textId="77777777" w:rsidR="00664653" w:rsidRDefault="006757D3">
            <w:pPr>
              <w:tabs>
                <w:tab w:val="left" w:pos="14532"/>
              </w:tabs>
              <w:ind w:left="0" w:hanging="2"/>
              <w:jc w:val="center"/>
              <w:rPr>
                <w:rFonts w:ascii="Calibri" w:eastAsia="Calibri" w:hAnsi="Calibri" w:cs="Calibri"/>
                <w:sz w:val="20"/>
                <w:szCs w:val="20"/>
              </w:rPr>
            </w:pPr>
            <w:r>
              <w:rPr>
                <w:rFonts w:ascii="Calibri" w:eastAsia="Calibri" w:hAnsi="Calibri" w:cs="Calibri"/>
                <w:sz w:val="20"/>
                <w:szCs w:val="20"/>
              </w:rPr>
              <w:t>Number of Exams</w:t>
            </w:r>
          </w:p>
          <w:p w14:paraId="4E95116C" w14:textId="77777777" w:rsidR="00664653" w:rsidRDefault="006757D3">
            <w:pPr>
              <w:tabs>
                <w:tab w:val="left" w:pos="14532"/>
              </w:tabs>
              <w:ind w:left="0" w:hanging="2"/>
              <w:jc w:val="center"/>
              <w:rPr>
                <w:rFonts w:ascii="Calibri" w:eastAsia="Calibri" w:hAnsi="Calibri" w:cs="Calibri"/>
                <w:sz w:val="20"/>
                <w:szCs w:val="20"/>
              </w:rPr>
            </w:pPr>
            <w:r>
              <w:rPr>
                <w:rFonts w:ascii="Calibri" w:eastAsia="Calibri" w:hAnsi="Calibri" w:cs="Calibri"/>
                <w:sz w:val="20"/>
                <w:szCs w:val="20"/>
              </w:rPr>
              <w:t xml:space="preserve"> </w:t>
            </w:r>
          </w:p>
        </w:tc>
        <w:tc>
          <w:tcPr>
            <w:tcW w:w="1080" w:type="dxa"/>
          </w:tcPr>
          <w:p w14:paraId="47CA400A" w14:textId="77777777" w:rsidR="00664653" w:rsidRDefault="00664653">
            <w:pPr>
              <w:tabs>
                <w:tab w:val="left" w:pos="14532"/>
              </w:tabs>
              <w:ind w:left="0" w:hanging="2"/>
              <w:jc w:val="center"/>
              <w:rPr>
                <w:rFonts w:ascii="Calibri" w:eastAsia="Calibri" w:hAnsi="Calibri" w:cs="Calibri"/>
                <w:sz w:val="20"/>
                <w:szCs w:val="20"/>
              </w:rPr>
            </w:pPr>
          </w:p>
          <w:p w14:paraId="35079760" w14:textId="77777777" w:rsidR="00664653" w:rsidRDefault="006757D3">
            <w:pPr>
              <w:tabs>
                <w:tab w:val="left" w:pos="14532"/>
              </w:tabs>
              <w:ind w:left="0" w:hanging="2"/>
              <w:rPr>
                <w:rFonts w:ascii="Calibri" w:eastAsia="Calibri" w:hAnsi="Calibri" w:cs="Calibri"/>
                <w:sz w:val="20"/>
                <w:szCs w:val="20"/>
              </w:rPr>
            </w:pPr>
            <w:r>
              <w:rPr>
                <w:rFonts w:ascii="Calibri" w:eastAsia="Calibri" w:hAnsi="Calibri" w:cs="Calibri"/>
                <w:sz w:val="20"/>
                <w:szCs w:val="20"/>
              </w:rPr>
              <w:t>Multiplier</w:t>
            </w:r>
          </w:p>
        </w:tc>
        <w:tc>
          <w:tcPr>
            <w:tcW w:w="1440" w:type="dxa"/>
          </w:tcPr>
          <w:p w14:paraId="7F470C3F" w14:textId="77777777" w:rsidR="00664653" w:rsidRDefault="00664653">
            <w:pPr>
              <w:tabs>
                <w:tab w:val="left" w:pos="14532"/>
              </w:tabs>
              <w:ind w:left="0" w:hanging="2"/>
              <w:jc w:val="center"/>
              <w:rPr>
                <w:rFonts w:ascii="Calibri" w:eastAsia="Calibri" w:hAnsi="Calibri" w:cs="Calibri"/>
                <w:sz w:val="20"/>
                <w:szCs w:val="20"/>
              </w:rPr>
            </w:pPr>
          </w:p>
          <w:p w14:paraId="63ADCCF0" w14:textId="77777777" w:rsidR="00664653" w:rsidRDefault="006757D3">
            <w:pPr>
              <w:tabs>
                <w:tab w:val="left" w:pos="14532"/>
              </w:tabs>
              <w:ind w:left="0" w:hanging="2"/>
              <w:jc w:val="center"/>
              <w:rPr>
                <w:rFonts w:ascii="Calibri" w:eastAsia="Calibri" w:hAnsi="Calibri" w:cs="Calibri"/>
                <w:sz w:val="20"/>
                <w:szCs w:val="20"/>
              </w:rPr>
            </w:pPr>
            <w:r>
              <w:rPr>
                <w:rFonts w:ascii="Calibri" w:eastAsia="Calibri" w:hAnsi="Calibri" w:cs="Calibri"/>
                <w:sz w:val="20"/>
                <w:szCs w:val="20"/>
              </w:rPr>
              <w:t>Total Amount</w:t>
            </w:r>
          </w:p>
        </w:tc>
      </w:tr>
      <w:tr w:rsidR="00664653" w14:paraId="48F17F9A" w14:textId="77777777" w:rsidTr="00172B26">
        <w:trPr>
          <w:trHeight w:val="665"/>
        </w:trPr>
        <w:tc>
          <w:tcPr>
            <w:tcW w:w="9900" w:type="dxa"/>
          </w:tcPr>
          <w:p w14:paraId="04539B07" w14:textId="77777777" w:rsidR="00664653" w:rsidRDefault="006757D3">
            <w:pPr>
              <w:tabs>
                <w:tab w:val="left" w:pos="14532"/>
              </w:tabs>
              <w:ind w:left="0" w:hanging="2"/>
              <w:rPr>
                <w:rFonts w:ascii="Calibri" w:eastAsia="Calibri" w:hAnsi="Calibri" w:cs="Calibri"/>
                <w:sz w:val="20"/>
                <w:szCs w:val="20"/>
              </w:rPr>
            </w:pPr>
            <w:r>
              <w:rPr>
                <w:rFonts w:ascii="Calibri" w:eastAsia="Calibri" w:hAnsi="Calibri" w:cs="Calibri"/>
                <w:sz w:val="20"/>
                <w:szCs w:val="20"/>
              </w:rPr>
              <w:t xml:space="preserve">Enter the </w:t>
            </w:r>
            <w:r>
              <w:rPr>
                <w:rFonts w:ascii="Calibri" w:eastAsia="Calibri" w:hAnsi="Calibri" w:cs="Calibri"/>
                <w:b/>
                <w:sz w:val="20"/>
                <w:szCs w:val="20"/>
              </w:rPr>
              <w:t xml:space="preserve">total number </w:t>
            </w:r>
            <w:r>
              <w:rPr>
                <w:rFonts w:ascii="Calibri" w:eastAsia="Calibri" w:hAnsi="Calibri" w:cs="Calibri"/>
                <w:sz w:val="20"/>
                <w:szCs w:val="20"/>
              </w:rPr>
              <w:t>of</w:t>
            </w:r>
            <w:r>
              <w:rPr>
                <w:rFonts w:ascii="Calibri" w:eastAsia="Calibri" w:hAnsi="Calibri" w:cs="Calibri"/>
                <w:b/>
                <w:sz w:val="20"/>
                <w:szCs w:val="20"/>
              </w:rPr>
              <w:t xml:space="preserve"> IB Examinations</w:t>
            </w:r>
            <w:r>
              <w:rPr>
                <w:rFonts w:ascii="Calibri" w:eastAsia="Calibri" w:hAnsi="Calibri" w:cs="Calibri"/>
                <w:sz w:val="20"/>
                <w:szCs w:val="20"/>
              </w:rPr>
              <w:t xml:space="preserve"> taken by </w:t>
            </w:r>
            <w:r>
              <w:rPr>
                <w:rFonts w:ascii="Calibri" w:eastAsia="Calibri" w:hAnsi="Calibri" w:cs="Calibri"/>
                <w:b/>
                <w:sz w:val="20"/>
                <w:szCs w:val="20"/>
              </w:rPr>
              <w:t xml:space="preserve">income eligible </w:t>
            </w:r>
            <w:r>
              <w:rPr>
                <w:rFonts w:ascii="Calibri" w:eastAsia="Calibri" w:hAnsi="Calibri" w:cs="Calibri"/>
                <w:sz w:val="20"/>
                <w:szCs w:val="20"/>
              </w:rPr>
              <w:t>students – household income did not exceed 185 percent of the federal poverty income level.</w:t>
            </w:r>
          </w:p>
        </w:tc>
        <w:tc>
          <w:tcPr>
            <w:tcW w:w="1440" w:type="dxa"/>
          </w:tcPr>
          <w:p w14:paraId="166EFE8A" w14:textId="77777777" w:rsidR="00664653" w:rsidRDefault="00664653">
            <w:pPr>
              <w:tabs>
                <w:tab w:val="left" w:pos="14532"/>
              </w:tabs>
              <w:ind w:left="0" w:hanging="2"/>
              <w:rPr>
                <w:rFonts w:ascii="Calibri" w:eastAsia="Calibri" w:hAnsi="Calibri" w:cs="Calibri"/>
                <w:sz w:val="20"/>
                <w:szCs w:val="20"/>
              </w:rPr>
            </w:pPr>
          </w:p>
        </w:tc>
        <w:tc>
          <w:tcPr>
            <w:tcW w:w="1080" w:type="dxa"/>
          </w:tcPr>
          <w:p w14:paraId="3B27A0F1" w14:textId="77777777" w:rsidR="00664653" w:rsidRDefault="00664653">
            <w:pPr>
              <w:tabs>
                <w:tab w:val="left" w:pos="14532"/>
              </w:tabs>
              <w:ind w:left="0" w:hanging="2"/>
              <w:jc w:val="center"/>
              <w:rPr>
                <w:rFonts w:ascii="Calibri" w:eastAsia="Calibri" w:hAnsi="Calibri" w:cs="Calibri"/>
                <w:sz w:val="20"/>
                <w:szCs w:val="20"/>
              </w:rPr>
            </w:pPr>
          </w:p>
          <w:p w14:paraId="7A5608DA" w14:textId="77777777" w:rsidR="00664653" w:rsidRDefault="006757D3">
            <w:pPr>
              <w:tabs>
                <w:tab w:val="left" w:pos="14532"/>
              </w:tabs>
              <w:ind w:left="0" w:hanging="2"/>
              <w:jc w:val="center"/>
              <w:rPr>
                <w:rFonts w:ascii="Calibri" w:eastAsia="Calibri" w:hAnsi="Calibri" w:cs="Calibri"/>
                <w:sz w:val="20"/>
                <w:szCs w:val="20"/>
              </w:rPr>
            </w:pPr>
            <w:r>
              <w:rPr>
                <w:rFonts w:ascii="Calibri" w:eastAsia="Calibri" w:hAnsi="Calibri" w:cs="Calibri"/>
                <w:sz w:val="20"/>
                <w:szCs w:val="20"/>
              </w:rPr>
              <w:t xml:space="preserve"> $104</w:t>
            </w:r>
          </w:p>
        </w:tc>
        <w:tc>
          <w:tcPr>
            <w:tcW w:w="1440" w:type="dxa"/>
          </w:tcPr>
          <w:p w14:paraId="519E8217" w14:textId="77777777" w:rsidR="00664653" w:rsidRDefault="00664653">
            <w:pPr>
              <w:tabs>
                <w:tab w:val="left" w:pos="14532"/>
              </w:tabs>
              <w:ind w:left="0" w:hanging="2"/>
              <w:rPr>
                <w:rFonts w:ascii="Calibri" w:eastAsia="Calibri" w:hAnsi="Calibri" w:cs="Calibri"/>
                <w:sz w:val="20"/>
                <w:szCs w:val="20"/>
              </w:rPr>
            </w:pPr>
          </w:p>
        </w:tc>
      </w:tr>
      <w:tr w:rsidR="00664653" w14:paraId="369D536B" w14:textId="77777777" w:rsidTr="00172B26">
        <w:trPr>
          <w:trHeight w:val="413"/>
        </w:trPr>
        <w:tc>
          <w:tcPr>
            <w:tcW w:w="9900" w:type="dxa"/>
            <w:shd w:val="clear" w:color="auto" w:fill="auto"/>
          </w:tcPr>
          <w:p w14:paraId="73B90937" w14:textId="77777777" w:rsidR="00664653" w:rsidRDefault="006757D3">
            <w:pPr>
              <w:ind w:left="0" w:hanging="2"/>
              <w:rPr>
                <w:rFonts w:ascii="Calibri" w:eastAsia="Calibri" w:hAnsi="Calibri" w:cs="Calibri"/>
                <w:sz w:val="20"/>
                <w:szCs w:val="20"/>
              </w:rPr>
            </w:pPr>
            <w:r>
              <w:rPr>
                <w:rFonts w:ascii="Calibri" w:eastAsia="Calibri" w:hAnsi="Calibri" w:cs="Calibri"/>
                <w:sz w:val="20"/>
                <w:szCs w:val="20"/>
              </w:rPr>
              <w:t>Enter the</w:t>
            </w:r>
            <w:r>
              <w:rPr>
                <w:rFonts w:ascii="Calibri" w:eastAsia="Calibri" w:hAnsi="Calibri" w:cs="Calibri"/>
                <w:b/>
                <w:sz w:val="20"/>
                <w:szCs w:val="20"/>
              </w:rPr>
              <w:t xml:space="preserve"> total number </w:t>
            </w:r>
            <w:r>
              <w:rPr>
                <w:rFonts w:ascii="Calibri" w:eastAsia="Calibri" w:hAnsi="Calibri" w:cs="Calibri"/>
                <w:sz w:val="20"/>
                <w:szCs w:val="20"/>
              </w:rPr>
              <w:t>of</w:t>
            </w:r>
            <w:r>
              <w:rPr>
                <w:rFonts w:ascii="Calibri" w:eastAsia="Calibri" w:hAnsi="Calibri" w:cs="Calibri"/>
                <w:b/>
                <w:sz w:val="20"/>
                <w:szCs w:val="20"/>
              </w:rPr>
              <w:t xml:space="preserve"> IB Examinations</w:t>
            </w:r>
            <w:r>
              <w:rPr>
                <w:rFonts w:ascii="Calibri" w:eastAsia="Calibri" w:hAnsi="Calibri" w:cs="Calibri"/>
                <w:sz w:val="20"/>
                <w:szCs w:val="20"/>
              </w:rPr>
              <w:t xml:space="preserve"> taken by </w:t>
            </w:r>
            <w:r>
              <w:rPr>
                <w:rFonts w:ascii="Calibri" w:eastAsia="Calibri" w:hAnsi="Calibri" w:cs="Calibri"/>
                <w:b/>
                <w:sz w:val="20"/>
                <w:szCs w:val="20"/>
              </w:rPr>
              <w:t>all</w:t>
            </w:r>
            <w:r>
              <w:rPr>
                <w:rFonts w:ascii="Calibri" w:eastAsia="Calibri" w:hAnsi="Calibri" w:cs="Calibri"/>
                <w:sz w:val="20"/>
                <w:szCs w:val="20"/>
              </w:rPr>
              <w:t xml:space="preserve"> students for your school – regardless of household income level.</w:t>
            </w:r>
          </w:p>
        </w:tc>
        <w:tc>
          <w:tcPr>
            <w:tcW w:w="1440" w:type="dxa"/>
            <w:shd w:val="clear" w:color="auto" w:fill="auto"/>
          </w:tcPr>
          <w:p w14:paraId="1CA36DC1" w14:textId="77777777" w:rsidR="00664653" w:rsidRDefault="00664653">
            <w:pPr>
              <w:tabs>
                <w:tab w:val="left" w:pos="14532"/>
              </w:tabs>
              <w:ind w:left="0" w:hanging="2"/>
              <w:rPr>
                <w:rFonts w:ascii="Calibri" w:eastAsia="Calibri" w:hAnsi="Calibri" w:cs="Calibri"/>
                <w:sz w:val="20"/>
                <w:szCs w:val="20"/>
              </w:rPr>
            </w:pPr>
          </w:p>
        </w:tc>
        <w:tc>
          <w:tcPr>
            <w:tcW w:w="1080" w:type="dxa"/>
            <w:shd w:val="clear" w:color="auto" w:fill="A0A0A0"/>
          </w:tcPr>
          <w:p w14:paraId="44B658CF" w14:textId="77777777" w:rsidR="00664653" w:rsidRDefault="00664653">
            <w:pPr>
              <w:tabs>
                <w:tab w:val="left" w:pos="14532"/>
              </w:tabs>
              <w:ind w:left="0" w:hanging="2"/>
              <w:jc w:val="center"/>
              <w:rPr>
                <w:rFonts w:ascii="Calibri" w:eastAsia="Calibri" w:hAnsi="Calibri" w:cs="Calibri"/>
                <w:sz w:val="20"/>
                <w:szCs w:val="20"/>
              </w:rPr>
            </w:pPr>
          </w:p>
        </w:tc>
        <w:tc>
          <w:tcPr>
            <w:tcW w:w="1440" w:type="dxa"/>
            <w:shd w:val="clear" w:color="auto" w:fill="A0A0A0"/>
          </w:tcPr>
          <w:p w14:paraId="2279D2EB" w14:textId="77777777" w:rsidR="00664653" w:rsidRDefault="00664653">
            <w:pPr>
              <w:tabs>
                <w:tab w:val="left" w:pos="14532"/>
              </w:tabs>
              <w:ind w:left="0" w:hanging="2"/>
              <w:rPr>
                <w:rFonts w:ascii="Calibri" w:eastAsia="Calibri" w:hAnsi="Calibri" w:cs="Calibri"/>
                <w:sz w:val="20"/>
                <w:szCs w:val="20"/>
              </w:rPr>
            </w:pPr>
          </w:p>
        </w:tc>
      </w:tr>
      <w:tr w:rsidR="00664653" w14:paraId="65FF5669" w14:textId="77777777" w:rsidTr="00172B26">
        <w:trPr>
          <w:trHeight w:val="458"/>
        </w:trPr>
        <w:tc>
          <w:tcPr>
            <w:tcW w:w="9900" w:type="dxa"/>
            <w:shd w:val="clear" w:color="auto" w:fill="auto"/>
          </w:tcPr>
          <w:p w14:paraId="4C9605BD" w14:textId="77777777" w:rsidR="00664653" w:rsidRDefault="00664653">
            <w:pPr>
              <w:ind w:left="0" w:hanging="2"/>
              <w:jc w:val="center"/>
              <w:rPr>
                <w:rFonts w:ascii="Calibri" w:eastAsia="Calibri" w:hAnsi="Calibri" w:cs="Calibri"/>
                <w:sz w:val="20"/>
                <w:szCs w:val="20"/>
              </w:rPr>
            </w:pPr>
          </w:p>
          <w:p w14:paraId="326703A5" w14:textId="77777777" w:rsidR="00664653" w:rsidRDefault="006757D3">
            <w:pPr>
              <w:ind w:left="0" w:hanging="2"/>
              <w:jc w:val="center"/>
              <w:rPr>
                <w:rFonts w:ascii="Calibri" w:eastAsia="Calibri" w:hAnsi="Calibri" w:cs="Calibri"/>
                <w:sz w:val="20"/>
                <w:szCs w:val="20"/>
              </w:rPr>
            </w:pPr>
            <w:r>
              <w:rPr>
                <w:rFonts w:ascii="Calibri" w:eastAsia="Calibri" w:hAnsi="Calibri" w:cs="Calibri"/>
                <w:b/>
                <w:sz w:val="20"/>
                <w:szCs w:val="20"/>
              </w:rPr>
              <w:t>TOTAL IB Fee Subsidy Amount Requested</w:t>
            </w:r>
          </w:p>
          <w:p w14:paraId="35039E91" w14:textId="77777777" w:rsidR="00664653" w:rsidRDefault="00664653">
            <w:pPr>
              <w:ind w:left="0" w:hanging="2"/>
              <w:jc w:val="center"/>
              <w:rPr>
                <w:rFonts w:ascii="Calibri" w:eastAsia="Calibri" w:hAnsi="Calibri" w:cs="Calibri"/>
                <w:sz w:val="20"/>
                <w:szCs w:val="20"/>
              </w:rPr>
            </w:pPr>
          </w:p>
        </w:tc>
        <w:tc>
          <w:tcPr>
            <w:tcW w:w="1440" w:type="dxa"/>
            <w:shd w:val="clear" w:color="auto" w:fill="8C8C8C"/>
          </w:tcPr>
          <w:p w14:paraId="66E70168" w14:textId="77777777" w:rsidR="00664653" w:rsidRDefault="00664653">
            <w:pPr>
              <w:tabs>
                <w:tab w:val="left" w:pos="14532"/>
              </w:tabs>
              <w:ind w:left="0" w:hanging="2"/>
              <w:rPr>
                <w:rFonts w:ascii="Calibri" w:eastAsia="Calibri" w:hAnsi="Calibri" w:cs="Calibri"/>
                <w:sz w:val="20"/>
                <w:szCs w:val="20"/>
              </w:rPr>
            </w:pPr>
          </w:p>
        </w:tc>
        <w:tc>
          <w:tcPr>
            <w:tcW w:w="1080" w:type="dxa"/>
            <w:shd w:val="clear" w:color="auto" w:fill="8C8C8C"/>
          </w:tcPr>
          <w:p w14:paraId="472DDFBA" w14:textId="77777777" w:rsidR="00664653" w:rsidRDefault="00664653">
            <w:pPr>
              <w:tabs>
                <w:tab w:val="left" w:pos="14532"/>
              </w:tabs>
              <w:ind w:left="0" w:hanging="2"/>
              <w:jc w:val="center"/>
              <w:rPr>
                <w:rFonts w:ascii="Calibri" w:eastAsia="Calibri" w:hAnsi="Calibri" w:cs="Calibri"/>
                <w:sz w:val="20"/>
                <w:szCs w:val="20"/>
              </w:rPr>
            </w:pPr>
          </w:p>
          <w:p w14:paraId="45ECC075" w14:textId="77777777" w:rsidR="00664653" w:rsidRDefault="00664653">
            <w:pPr>
              <w:tabs>
                <w:tab w:val="left" w:pos="14532"/>
              </w:tabs>
              <w:ind w:left="0" w:hanging="2"/>
              <w:jc w:val="center"/>
              <w:rPr>
                <w:rFonts w:ascii="Calibri" w:eastAsia="Calibri" w:hAnsi="Calibri" w:cs="Calibri"/>
                <w:sz w:val="20"/>
                <w:szCs w:val="20"/>
              </w:rPr>
            </w:pPr>
          </w:p>
        </w:tc>
        <w:tc>
          <w:tcPr>
            <w:tcW w:w="1440" w:type="dxa"/>
          </w:tcPr>
          <w:p w14:paraId="26A012D6" w14:textId="77777777" w:rsidR="00664653" w:rsidRDefault="00664653">
            <w:pPr>
              <w:tabs>
                <w:tab w:val="left" w:pos="14532"/>
              </w:tabs>
              <w:ind w:left="0" w:hanging="2"/>
              <w:rPr>
                <w:rFonts w:ascii="Calibri" w:eastAsia="Calibri" w:hAnsi="Calibri" w:cs="Calibri"/>
                <w:sz w:val="20"/>
                <w:szCs w:val="20"/>
              </w:rPr>
            </w:pPr>
          </w:p>
        </w:tc>
      </w:tr>
    </w:tbl>
    <w:p w14:paraId="0FA2DC9B" w14:textId="77777777" w:rsidR="00664653" w:rsidRDefault="006757D3" w:rsidP="00172B26">
      <w:pPr>
        <w:shd w:val="clear" w:color="auto" w:fill="FFFFFF"/>
        <w:ind w:leftChars="186" w:left="448" w:hanging="2"/>
        <w:rPr>
          <w:rFonts w:ascii="Calibri" w:eastAsia="Calibri" w:hAnsi="Calibri" w:cs="Calibri"/>
          <w:color w:val="000000"/>
          <w:sz w:val="20"/>
          <w:szCs w:val="20"/>
        </w:rPr>
      </w:pPr>
      <w:r>
        <w:rPr>
          <w:rFonts w:ascii="Calibri" w:eastAsia="Calibri" w:hAnsi="Calibri" w:cs="Calibri"/>
          <w:b/>
          <w:color w:val="000000"/>
          <w:sz w:val="20"/>
          <w:szCs w:val="20"/>
        </w:rPr>
        <w:t>Please note:</w:t>
      </w:r>
      <w:r>
        <w:rPr>
          <w:rFonts w:ascii="Calibri" w:eastAsia="Calibri" w:hAnsi="Calibri" w:cs="Calibri"/>
          <w:color w:val="000000"/>
          <w:sz w:val="20"/>
          <w:szCs w:val="20"/>
        </w:rPr>
        <w:t xml:space="preserve"> For a student in a qualifying public high school to be eligible for an IB exam fee subsidy (or subsidies), that student must be:</w:t>
      </w:r>
    </w:p>
    <w:p w14:paraId="75F5CD58" w14:textId="77777777" w:rsidR="00664653" w:rsidRDefault="006757D3" w:rsidP="00172B26">
      <w:pPr>
        <w:numPr>
          <w:ilvl w:val="0"/>
          <w:numId w:val="1"/>
        </w:numPr>
        <w:shd w:val="clear" w:color="auto" w:fill="FFFFFF"/>
        <w:ind w:leftChars="186" w:left="448" w:hanging="2"/>
        <w:rPr>
          <w:rFonts w:ascii="Calibri" w:eastAsia="Calibri" w:hAnsi="Calibri" w:cs="Calibri"/>
          <w:sz w:val="20"/>
          <w:szCs w:val="20"/>
        </w:rPr>
      </w:pPr>
      <w:r>
        <w:rPr>
          <w:rFonts w:ascii="Calibri" w:eastAsia="Calibri" w:hAnsi="Calibri" w:cs="Calibri"/>
          <w:color w:val="000000"/>
          <w:sz w:val="20"/>
          <w:szCs w:val="20"/>
        </w:rPr>
        <w:t xml:space="preserve">enrolled in IB course for which he/she is taking the exam, </w:t>
      </w:r>
      <w:r>
        <w:rPr>
          <w:rFonts w:ascii="Calibri" w:eastAsia="Calibri" w:hAnsi="Calibri" w:cs="Calibri"/>
          <w:b/>
          <w:color w:val="000000"/>
          <w:sz w:val="20"/>
          <w:szCs w:val="20"/>
        </w:rPr>
        <w:t xml:space="preserve">and </w:t>
      </w:r>
    </w:p>
    <w:p w14:paraId="71D39B28" w14:textId="77777777" w:rsidR="00664653" w:rsidRDefault="006757D3" w:rsidP="00172B26">
      <w:pPr>
        <w:numPr>
          <w:ilvl w:val="0"/>
          <w:numId w:val="1"/>
        </w:numPr>
        <w:shd w:val="clear" w:color="auto" w:fill="FFFFFF"/>
        <w:ind w:leftChars="186" w:left="448" w:hanging="2"/>
        <w:rPr>
          <w:rFonts w:ascii="Calibri" w:eastAsia="Calibri" w:hAnsi="Calibri" w:cs="Calibri"/>
          <w:sz w:val="20"/>
          <w:szCs w:val="20"/>
        </w:rPr>
      </w:pPr>
      <w:r>
        <w:rPr>
          <w:rFonts w:ascii="Calibri" w:eastAsia="Calibri" w:hAnsi="Calibri" w:cs="Calibri"/>
          <w:sz w:val="20"/>
          <w:szCs w:val="20"/>
        </w:rPr>
        <w:t xml:space="preserve">the student is eligible for free or reduced priced school lunch under the National School Lunch Act (Primary Criteria), </w:t>
      </w:r>
      <w:r>
        <w:rPr>
          <w:rFonts w:ascii="Calibri" w:eastAsia="Calibri" w:hAnsi="Calibri" w:cs="Calibri"/>
          <w:b/>
          <w:sz w:val="20"/>
          <w:szCs w:val="20"/>
        </w:rPr>
        <w:t>or</w:t>
      </w:r>
      <w:r>
        <w:rPr>
          <w:rFonts w:ascii="Calibri" w:eastAsia="Calibri" w:hAnsi="Calibri" w:cs="Calibri"/>
          <w:sz w:val="20"/>
          <w:szCs w:val="20"/>
        </w:rPr>
        <w:t xml:space="preserve"> </w:t>
      </w:r>
    </w:p>
    <w:p w14:paraId="5DF446D7" w14:textId="77777777" w:rsidR="00664653" w:rsidRDefault="006757D3" w:rsidP="00172B26">
      <w:pPr>
        <w:numPr>
          <w:ilvl w:val="0"/>
          <w:numId w:val="1"/>
        </w:numPr>
        <w:ind w:leftChars="186" w:left="448" w:hanging="2"/>
        <w:rPr>
          <w:rFonts w:ascii="Calibri" w:eastAsia="Calibri" w:hAnsi="Calibri" w:cs="Calibri"/>
          <w:sz w:val="20"/>
          <w:szCs w:val="20"/>
        </w:rPr>
      </w:pPr>
      <w:r>
        <w:rPr>
          <w:rFonts w:ascii="Calibri" w:eastAsia="Calibri" w:hAnsi="Calibri" w:cs="Calibri"/>
          <w:sz w:val="20"/>
          <w:szCs w:val="20"/>
        </w:rPr>
        <w:t xml:space="preserve">the student’s family receives assistance under part A of Title IV of the Social Security Act, </w:t>
      </w:r>
      <w:r>
        <w:rPr>
          <w:rFonts w:ascii="Calibri" w:eastAsia="Calibri" w:hAnsi="Calibri" w:cs="Calibri"/>
          <w:b/>
          <w:sz w:val="20"/>
          <w:szCs w:val="20"/>
        </w:rPr>
        <w:t>or</w:t>
      </w:r>
      <w:r>
        <w:rPr>
          <w:rFonts w:ascii="Calibri" w:eastAsia="Calibri" w:hAnsi="Calibri" w:cs="Calibri"/>
          <w:sz w:val="20"/>
          <w:szCs w:val="20"/>
        </w:rPr>
        <w:t xml:space="preserve"> </w:t>
      </w:r>
    </w:p>
    <w:p w14:paraId="7F4E82F0" w14:textId="77777777" w:rsidR="00664653" w:rsidRDefault="006757D3" w:rsidP="00172B26">
      <w:pPr>
        <w:numPr>
          <w:ilvl w:val="0"/>
          <w:numId w:val="1"/>
        </w:numPr>
        <w:ind w:leftChars="186" w:left="448" w:hanging="2"/>
        <w:rPr>
          <w:rFonts w:ascii="Calibri" w:eastAsia="Calibri" w:hAnsi="Calibri" w:cs="Calibri"/>
          <w:sz w:val="20"/>
          <w:szCs w:val="20"/>
        </w:rPr>
      </w:pPr>
      <w:r>
        <w:rPr>
          <w:rFonts w:ascii="Calibri" w:eastAsia="Calibri" w:hAnsi="Calibri" w:cs="Calibri"/>
          <w:sz w:val="20"/>
          <w:szCs w:val="20"/>
        </w:rPr>
        <w:t xml:space="preserve">the student is eligible to receive medical assistance under the Medicaid program under title XIX of the Social Security Act, </w:t>
      </w:r>
      <w:r>
        <w:rPr>
          <w:rFonts w:ascii="Calibri" w:eastAsia="Calibri" w:hAnsi="Calibri" w:cs="Calibri"/>
          <w:b/>
          <w:sz w:val="20"/>
          <w:szCs w:val="20"/>
        </w:rPr>
        <w:t xml:space="preserve">or </w:t>
      </w:r>
    </w:p>
    <w:p w14:paraId="0202336B" w14:textId="77777777" w:rsidR="00664653" w:rsidRDefault="006757D3" w:rsidP="00172B26">
      <w:pPr>
        <w:numPr>
          <w:ilvl w:val="0"/>
          <w:numId w:val="1"/>
        </w:numPr>
        <w:ind w:leftChars="186" w:left="448" w:hanging="2"/>
        <w:rPr>
          <w:rFonts w:ascii="Calibri" w:eastAsia="Calibri" w:hAnsi="Calibri" w:cs="Calibri"/>
          <w:sz w:val="20"/>
          <w:szCs w:val="20"/>
        </w:rPr>
      </w:pPr>
      <w:bookmarkStart w:id="0" w:name="_heading=h.gjdgxs" w:colFirst="0" w:colLast="0"/>
      <w:bookmarkEnd w:id="0"/>
      <w:r>
        <w:rPr>
          <w:rFonts w:ascii="Calibri" w:eastAsia="Calibri" w:hAnsi="Calibri" w:cs="Calibri"/>
          <w:sz w:val="20"/>
          <w:szCs w:val="20"/>
        </w:rPr>
        <w:t xml:space="preserve">the student’s family income is at or below the Census Bureau's "poverty threshold." See </w:t>
      </w:r>
      <w:hyperlink r:id="rId12">
        <w:r w:rsidRPr="00172B26">
          <w:rPr>
            <w:rFonts w:ascii="Calibri" w:eastAsia="Calibri" w:hAnsi="Calibri" w:cs="Calibri"/>
            <w:sz w:val="20"/>
            <w:szCs w:val="20"/>
          </w:rPr>
          <w:t>Income Eligibility Chart</w:t>
        </w:r>
      </w:hyperlink>
      <w:r w:rsidRPr="00172B26">
        <w:rPr>
          <w:rFonts w:ascii="Calibri" w:eastAsia="Calibri" w:hAnsi="Calibri" w:cs="Calibri"/>
          <w:sz w:val="20"/>
          <w:szCs w:val="20"/>
        </w:rPr>
        <w:t xml:space="preserve"> </w:t>
      </w:r>
      <w:r>
        <w:rPr>
          <w:rFonts w:ascii="Calibri" w:eastAsia="Calibri" w:hAnsi="Calibri" w:cs="Calibri"/>
          <w:sz w:val="20"/>
          <w:szCs w:val="20"/>
        </w:rPr>
        <w:t xml:space="preserve">for details. </w:t>
      </w:r>
    </w:p>
    <w:p w14:paraId="297B37A9" w14:textId="443A724D" w:rsidR="00664653" w:rsidRDefault="006757D3" w:rsidP="00172B26">
      <w:pPr>
        <w:shd w:val="clear" w:color="auto" w:fill="FFFFFF"/>
        <w:ind w:leftChars="186" w:left="448" w:hanging="2"/>
        <w:rPr>
          <w:rFonts w:ascii="Calibri" w:eastAsia="Calibri" w:hAnsi="Calibri" w:cs="Calibri"/>
          <w:color w:val="000000"/>
          <w:sz w:val="20"/>
          <w:szCs w:val="20"/>
        </w:rPr>
      </w:pPr>
      <w:bookmarkStart w:id="1" w:name="_heading=h.30j0zll" w:colFirst="0" w:colLast="0"/>
      <w:bookmarkEnd w:id="1"/>
      <w:r>
        <w:rPr>
          <w:rFonts w:ascii="Calibri" w:eastAsia="Calibri" w:hAnsi="Calibri" w:cs="Calibri"/>
          <w:color w:val="000000"/>
          <w:sz w:val="20"/>
          <w:szCs w:val="20"/>
        </w:rPr>
        <w:t xml:space="preserve">High schools must ensure that all family financial information documenting student eligibility for either an AP or IB exam fee subsidy will remain confidential. For that reason, high schools must maintain secure files with the </w:t>
      </w:r>
      <w:r w:rsidRPr="00172B26">
        <w:rPr>
          <w:rFonts w:ascii="Calibri" w:eastAsia="Calibri" w:hAnsi="Calibri" w:cs="Calibri"/>
          <w:color w:val="0000FF"/>
          <w:sz w:val="20"/>
          <w:szCs w:val="20"/>
        </w:rPr>
        <w:t>d</w:t>
      </w:r>
      <w:r w:rsidRPr="00172B26">
        <w:rPr>
          <w:rFonts w:ascii="Calibri" w:eastAsia="Calibri" w:hAnsi="Calibri" w:cs="Calibri"/>
          <w:sz w:val="20"/>
          <w:szCs w:val="20"/>
        </w:rPr>
        <w:t xml:space="preserve">ocumentation </w:t>
      </w:r>
      <w:r>
        <w:rPr>
          <w:rFonts w:ascii="Calibri" w:eastAsia="Calibri" w:hAnsi="Calibri" w:cs="Calibri"/>
          <w:color w:val="000000"/>
          <w:sz w:val="20"/>
          <w:szCs w:val="20"/>
        </w:rPr>
        <w:t>that students who are receiving either AP or IB exam fee subsidies have met the eligibility requirements. Please note that as a condition of this subsidy, the state program coordinator will conduct on-site reviews of the files for documenting student eligibility.</w:t>
      </w:r>
    </w:p>
    <w:p w14:paraId="0867F09F" w14:textId="77777777" w:rsidR="00172B26" w:rsidRDefault="00172B26" w:rsidP="00172B26">
      <w:pPr>
        <w:ind w:leftChars="0" w:left="448" w:right="756" w:firstLineChars="0" w:firstLine="0"/>
        <w:rPr>
          <w:rFonts w:ascii="Calibri" w:eastAsia="Calibri" w:hAnsi="Calibri" w:cs="Calibri"/>
          <w:i/>
          <w:sz w:val="20"/>
          <w:szCs w:val="20"/>
        </w:rPr>
      </w:pPr>
    </w:p>
    <w:p w14:paraId="7713132E" w14:textId="3575EF3E" w:rsidR="00664653" w:rsidRDefault="006757D3" w:rsidP="00172B26">
      <w:pPr>
        <w:ind w:leftChars="0" w:left="448" w:right="756" w:firstLineChars="0" w:firstLine="0"/>
        <w:rPr>
          <w:rFonts w:ascii="Calibri" w:eastAsia="Calibri" w:hAnsi="Calibri" w:cs="Calibri"/>
          <w:sz w:val="20"/>
          <w:szCs w:val="20"/>
        </w:rPr>
      </w:pPr>
      <w:r>
        <w:rPr>
          <w:rFonts w:ascii="Calibri" w:eastAsia="Calibri" w:hAnsi="Calibri" w:cs="Calibri"/>
          <w:i/>
          <w:sz w:val="20"/>
          <w:szCs w:val="20"/>
        </w:rPr>
        <w:t xml:space="preserve">I certify that this school maintains such files for five (5) years.  </w:t>
      </w:r>
    </w:p>
    <w:p w14:paraId="31D3B2D0" w14:textId="77777777" w:rsidR="00664653" w:rsidRDefault="00664653" w:rsidP="00172B26">
      <w:pPr>
        <w:ind w:leftChars="186" w:left="448" w:right="756" w:hanging="2"/>
        <w:rPr>
          <w:rFonts w:ascii="Calibri" w:eastAsia="Calibri" w:hAnsi="Calibri" w:cs="Calibri"/>
          <w:sz w:val="20"/>
          <w:szCs w:val="20"/>
        </w:rPr>
      </w:pPr>
    </w:p>
    <w:p w14:paraId="7FA0133D" w14:textId="4FCA5FF4" w:rsidR="00664653" w:rsidRDefault="006757D3" w:rsidP="00172B26">
      <w:pPr>
        <w:ind w:leftChars="186" w:left="448" w:right="756" w:hanging="2"/>
        <w:rPr>
          <w:rFonts w:ascii="Calibri" w:eastAsia="Calibri" w:hAnsi="Calibri" w:cs="Calibri"/>
          <w:b/>
          <w:sz w:val="20"/>
          <w:szCs w:val="20"/>
        </w:rPr>
      </w:pPr>
      <w:r>
        <w:rPr>
          <w:rFonts w:ascii="Calibri" w:eastAsia="Calibri" w:hAnsi="Calibri" w:cs="Calibri"/>
          <w:b/>
          <w:sz w:val="20"/>
          <w:szCs w:val="20"/>
        </w:rPr>
        <w:t xml:space="preserve"> Signature __________________________________</w:t>
      </w:r>
      <w:r>
        <w:rPr>
          <w:rFonts w:ascii="Calibri" w:eastAsia="Calibri" w:hAnsi="Calibri" w:cs="Calibri"/>
          <w:color w:val="1F497D"/>
        </w:rPr>
        <w:t xml:space="preserve">          </w:t>
      </w:r>
      <w:r>
        <w:rPr>
          <w:rFonts w:ascii="Calibri" w:eastAsia="Calibri" w:hAnsi="Calibri" w:cs="Calibri"/>
          <w:color w:val="1F497D"/>
        </w:rPr>
        <w:tab/>
      </w:r>
      <w:r>
        <w:rPr>
          <w:rFonts w:ascii="Calibri" w:eastAsia="Calibri" w:hAnsi="Calibri" w:cs="Calibri"/>
          <w:b/>
          <w:sz w:val="20"/>
          <w:szCs w:val="20"/>
        </w:rPr>
        <w:tab/>
        <w:t>Print name____________________________________</w:t>
      </w:r>
      <w:r>
        <w:rPr>
          <w:rFonts w:ascii="Calibri" w:eastAsia="Calibri" w:hAnsi="Calibri" w:cs="Calibri"/>
        </w:rPr>
        <w:tab/>
      </w:r>
    </w:p>
    <w:p w14:paraId="59F38BB7" w14:textId="1A149D00" w:rsidR="00E15FBD" w:rsidRPr="00E15FBD" w:rsidRDefault="00E15FBD" w:rsidP="00E15FBD">
      <w:pPr>
        <w:tabs>
          <w:tab w:val="left" w:pos="2805"/>
        </w:tabs>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p w14:paraId="43691AB6" w14:textId="77777777" w:rsidR="00E15FBD" w:rsidRPr="00E15FBD" w:rsidRDefault="00E15FBD" w:rsidP="00E15FBD">
      <w:pPr>
        <w:ind w:left="0" w:hanging="2"/>
        <w:rPr>
          <w:rFonts w:ascii="Calibri" w:eastAsia="Calibri" w:hAnsi="Calibri" w:cs="Calibri"/>
        </w:rPr>
      </w:pPr>
    </w:p>
    <w:sectPr w:rsidR="00E15FBD" w:rsidRPr="00E15FBD">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360" w:bottom="432" w:left="432"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90DAF" w14:textId="77777777" w:rsidR="00FE12B4" w:rsidRDefault="00FE12B4">
      <w:pPr>
        <w:spacing w:line="240" w:lineRule="auto"/>
        <w:ind w:left="0" w:hanging="2"/>
      </w:pPr>
      <w:r>
        <w:separator/>
      </w:r>
    </w:p>
  </w:endnote>
  <w:endnote w:type="continuationSeparator" w:id="0">
    <w:p w14:paraId="4F8C3CDF" w14:textId="77777777" w:rsidR="00FE12B4" w:rsidRDefault="00FE12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D664" w14:textId="77777777" w:rsidR="00664653" w:rsidRDefault="00664653">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7B73" w14:textId="4ABF76F3" w:rsidR="00664653" w:rsidRDefault="009A540D">
    <w:pPr>
      <w:ind w:left="0" w:hanging="2"/>
      <w:rPr>
        <w:rFonts w:ascii="Calibri" w:eastAsia="Calibri" w:hAnsi="Calibri" w:cs="Calibri"/>
        <w:sz w:val="16"/>
        <w:szCs w:val="16"/>
      </w:rPr>
    </w:pPr>
    <w:r>
      <w:rPr>
        <w:rFonts w:ascii="Calibri" w:eastAsia="Calibri" w:hAnsi="Calibri" w:cs="Calibri"/>
        <w:sz w:val="16"/>
        <w:szCs w:val="16"/>
      </w:rPr>
      <w:t xml:space="preserve">Email completed form to: </w:t>
    </w:r>
    <w:r w:rsidR="00E15FBD">
      <w:rPr>
        <w:rFonts w:ascii="Calibri" w:eastAsia="Calibri" w:hAnsi="Calibri" w:cs="Calibri"/>
        <w:sz w:val="16"/>
        <w:szCs w:val="16"/>
      </w:rPr>
      <w:t>ccte@mass.gov</w:t>
    </w:r>
  </w:p>
  <w:p w14:paraId="714ADAA5" w14:textId="77777777" w:rsidR="00664653" w:rsidRDefault="00664653">
    <w:pPr>
      <w:pBdr>
        <w:top w:val="nil"/>
        <w:left w:val="nil"/>
        <w:bottom w:val="nil"/>
        <w:right w:val="nil"/>
        <w:between w:val="nil"/>
      </w:pBdr>
      <w:spacing w:line="240" w:lineRule="auto"/>
      <w:ind w:left="0" w:hanging="2"/>
      <w:rPr>
        <w:rFonts w:ascii="Calibri" w:eastAsia="Calibri" w:hAnsi="Calibri" w:cs="Calibr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BC2E" w14:textId="77777777" w:rsidR="00664653" w:rsidRDefault="00664653">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A589" w14:textId="77777777" w:rsidR="00FE12B4" w:rsidRDefault="00FE12B4">
      <w:pPr>
        <w:spacing w:line="240" w:lineRule="auto"/>
        <w:ind w:left="0" w:hanging="2"/>
      </w:pPr>
      <w:r>
        <w:separator/>
      </w:r>
    </w:p>
  </w:footnote>
  <w:footnote w:type="continuationSeparator" w:id="0">
    <w:p w14:paraId="37A1AD8B" w14:textId="77777777" w:rsidR="00FE12B4" w:rsidRDefault="00FE12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BFB4" w14:textId="77777777" w:rsidR="00664653" w:rsidRDefault="00664653">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87AE" w14:textId="77777777" w:rsidR="00664653" w:rsidRDefault="00664653">
    <w:pPr>
      <w:pBdr>
        <w:top w:val="nil"/>
        <w:left w:val="nil"/>
        <w:bottom w:val="nil"/>
        <w:right w:val="nil"/>
        <w:between w:val="nil"/>
      </w:pBdr>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2EC8" w14:textId="77777777" w:rsidR="00664653" w:rsidRDefault="00664653">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781C"/>
    <w:multiLevelType w:val="multilevel"/>
    <w:tmpl w:val="2D522A2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346B2C0C"/>
    <w:multiLevelType w:val="multilevel"/>
    <w:tmpl w:val="F1D4FFD4"/>
    <w:lvl w:ilvl="0">
      <w:start w:val="1"/>
      <w:numFmt w:val="upperLetter"/>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upperLetter"/>
      <w:lvlText w:val="%3."/>
      <w:lvlJc w:val="left"/>
      <w:pPr>
        <w:ind w:left="2160" w:hanging="360"/>
      </w:pPr>
      <w:rPr>
        <w:vertAlign w:val="baseline"/>
      </w:rPr>
    </w:lvl>
    <w:lvl w:ilvl="3">
      <w:start w:val="1"/>
      <w:numFmt w:val="upperLetter"/>
      <w:lvlText w:val="%4."/>
      <w:lvlJc w:val="left"/>
      <w:pPr>
        <w:ind w:left="2880" w:hanging="360"/>
      </w:pPr>
      <w:rPr>
        <w:vertAlign w:val="baseline"/>
      </w:rPr>
    </w:lvl>
    <w:lvl w:ilvl="4">
      <w:start w:val="1"/>
      <w:numFmt w:val="upperLetter"/>
      <w:lvlText w:val="%5."/>
      <w:lvlJc w:val="left"/>
      <w:pPr>
        <w:ind w:left="3600" w:hanging="360"/>
      </w:pPr>
      <w:rPr>
        <w:vertAlign w:val="baseline"/>
      </w:rPr>
    </w:lvl>
    <w:lvl w:ilvl="5">
      <w:start w:val="1"/>
      <w:numFmt w:val="upperLetter"/>
      <w:lvlText w:val="%6."/>
      <w:lvlJc w:val="left"/>
      <w:pPr>
        <w:ind w:left="4320" w:hanging="360"/>
      </w:pPr>
      <w:rPr>
        <w:vertAlign w:val="baseline"/>
      </w:rPr>
    </w:lvl>
    <w:lvl w:ilvl="6">
      <w:start w:val="1"/>
      <w:numFmt w:val="upperLetter"/>
      <w:lvlText w:val="%7."/>
      <w:lvlJc w:val="left"/>
      <w:pPr>
        <w:ind w:left="5040" w:hanging="360"/>
      </w:pPr>
      <w:rPr>
        <w:vertAlign w:val="baseline"/>
      </w:rPr>
    </w:lvl>
    <w:lvl w:ilvl="7">
      <w:start w:val="1"/>
      <w:numFmt w:val="upperLetter"/>
      <w:lvlText w:val="%8."/>
      <w:lvlJc w:val="left"/>
      <w:pPr>
        <w:ind w:left="5760" w:hanging="360"/>
      </w:pPr>
      <w:rPr>
        <w:vertAlign w:val="baseline"/>
      </w:rPr>
    </w:lvl>
    <w:lvl w:ilvl="8">
      <w:start w:val="1"/>
      <w:numFmt w:val="upperLetter"/>
      <w:lvlText w:val="%9."/>
      <w:lvlJc w:val="left"/>
      <w:pPr>
        <w:ind w:left="6480" w:hanging="360"/>
      </w:pPr>
      <w:rPr>
        <w:vertAlign w:val="baseline"/>
      </w:rPr>
    </w:lvl>
  </w:abstractNum>
  <w:num w:numId="1" w16cid:durableId="207497338">
    <w:abstractNumId w:val="1"/>
  </w:num>
  <w:num w:numId="2" w16cid:durableId="75879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53"/>
    <w:rsid w:val="00172B26"/>
    <w:rsid w:val="002D711E"/>
    <w:rsid w:val="004013C5"/>
    <w:rsid w:val="00406038"/>
    <w:rsid w:val="004813CC"/>
    <w:rsid w:val="00585CAF"/>
    <w:rsid w:val="0065104F"/>
    <w:rsid w:val="00664653"/>
    <w:rsid w:val="006757D3"/>
    <w:rsid w:val="0072346E"/>
    <w:rsid w:val="007721EE"/>
    <w:rsid w:val="00832061"/>
    <w:rsid w:val="008611F7"/>
    <w:rsid w:val="00906DB8"/>
    <w:rsid w:val="00947915"/>
    <w:rsid w:val="009A540D"/>
    <w:rsid w:val="009E70BC"/>
    <w:rsid w:val="00A9387E"/>
    <w:rsid w:val="00CE033A"/>
    <w:rsid w:val="00D0184D"/>
    <w:rsid w:val="00D32CB0"/>
    <w:rsid w:val="00DE7D48"/>
    <w:rsid w:val="00E15FBD"/>
    <w:rsid w:val="00FE12B4"/>
    <w:rsid w:val="00FE36E1"/>
    <w:rsid w:val="52186C4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61CA7"/>
  <w15:docId w15:val="{16810ED3-D37E-4208-85B4-3F52417F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widowControl w:val="0"/>
      <w:ind w:left="720"/>
      <w:jc w:val="right"/>
      <w:outlineLvl w:val="1"/>
    </w:pPr>
    <w:rPr>
      <w:i/>
      <w:snapToGrid w:val="0"/>
      <w:sz w:val="18"/>
      <w:szCs w:val="20"/>
    </w:rPr>
  </w:style>
  <w:style w:type="paragraph" w:styleId="Heading3">
    <w:name w:val="heading 3"/>
    <w:basedOn w:val="Normal"/>
    <w:next w:val="Normal"/>
    <w:uiPriority w:val="9"/>
    <w:semiHidden/>
    <w:unhideWhenUsed/>
    <w:qFormat/>
    <w:pPr>
      <w:keepNext/>
      <w:widowControl w:val="0"/>
      <w:tabs>
        <w:tab w:val="left" w:pos="5400"/>
      </w:tabs>
      <w:ind w:left="720"/>
      <w:outlineLvl w:val="2"/>
    </w:pPr>
    <w:rPr>
      <w:i/>
      <w:snapToGrid w:val="0"/>
      <w:sz w:val="18"/>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tyle>
  <w:style w:type="character" w:customStyle="1" w:styleId="HeaderChar">
    <w:name w:val="Header Char"/>
    <w:rPr>
      <w:rFonts w:ascii="Arial" w:hAnsi="Arial" w:cs="Times New Roman"/>
      <w:w w:val="100"/>
      <w:position w:val="-1"/>
      <w:sz w:val="24"/>
      <w:szCs w:val="24"/>
      <w:effect w:val="none"/>
      <w:vertAlign w:val="baseline"/>
      <w:cs w:val="0"/>
      <w:em w:val="none"/>
    </w:rPr>
  </w:style>
  <w:style w:type="paragraph" w:styleId="Footer">
    <w:name w:val="footer"/>
    <w:basedOn w:val="Normal"/>
  </w:style>
  <w:style w:type="character" w:customStyle="1" w:styleId="FooterChar">
    <w:name w:val="Footer Char"/>
    <w:rPr>
      <w:rFonts w:ascii="Arial" w:hAnsi="Arial" w:cs="Times New Roman"/>
      <w:w w:val="100"/>
      <w:position w:val="-1"/>
      <w:sz w:val="24"/>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w w:val="100"/>
      <w:position w:val="-1"/>
      <w:sz w:val="2"/>
      <w:effect w:val="none"/>
      <w:vertAlign w:val="baseline"/>
      <w:cs w:val="0"/>
      <w:em w:val="none"/>
    </w:rPr>
  </w:style>
  <w:style w:type="paragraph" w:styleId="z-BottomofForm">
    <w:name w:val="HTML Bottom of Form"/>
    <w:basedOn w:val="Normal"/>
    <w:next w:val="Normal"/>
    <w:pPr>
      <w:pBdr>
        <w:top w:val="single" w:sz="6" w:space="1" w:color="auto"/>
      </w:pBdr>
      <w:jc w:val="center"/>
    </w:pPr>
    <w:rPr>
      <w:vanish/>
      <w:sz w:val="16"/>
      <w:szCs w:val="16"/>
    </w:rPr>
  </w:style>
  <w:style w:type="character" w:customStyle="1" w:styleId="z-BottomofFormChar">
    <w:name w:val="z-Bottom of Form Char"/>
    <w:rPr>
      <w:rFonts w:ascii="Arial" w:hAnsi="Arial" w:cs="Arial"/>
      <w:vanish/>
      <w:w w:val="100"/>
      <w:position w:val="-1"/>
      <w:sz w:val="16"/>
      <w:szCs w:val="16"/>
      <w:effect w:val="none"/>
      <w:vertAlign w:val="baseline"/>
      <w:cs w:val="0"/>
      <w:em w:val="none"/>
    </w:rPr>
  </w:style>
  <w:style w:type="paragraph" w:styleId="z-TopofForm">
    <w:name w:val="HTML Top of Form"/>
    <w:basedOn w:val="Normal"/>
    <w:next w:val="Normal"/>
    <w:pPr>
      <w:pBdr>
        <w:bottom w:val="single" w:sz="6" w:space="1" w:color="auto"/>
      </w:pBdr>
      <w:jc w:val="center"/>
    </w:pPr>
    <w:rPr>
      <w:vanish/>
      <w:sz w:val="16"/>
      <w:szCs w:val="16"/>
    </w:rPr>
  </w:style>
  <w:style w:type="character" w:customStyle="1" w:styleId="z-TopofFormChar">
    <w:name w:val="z-Top of Form Char"/>
    <w:rPr>
      <w:rFonts w:ascii="Arial" w:hAnsi="Arial" w:cs="Arial"/>
      <w:vanish/>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Arial" w:hAnsi="Arial" w:cs="Times New Roman"/>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cs="Times New Roman"/>
      <w:b/>
      <w:b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rPr>
  </w:style>
  <w:style w:type="character" w:customStyle="1" w:styleId="Heading2Char">
    <w:name w:val="Heading 2 Char"/>
    <w:rPr>
      <w:rFonts w:ascii="Arial" w:hAnsi="Arial"/>
      <w:i/>
      <w:snapToGrid w:val="0"/>
      <w:w w:val="100"/>
      <w:position w:val="-1"/>
      <w:sz w:val="18"/>
      <w:effect w:val="none"/>
      <w:vertAlign w:val="baseline"/>
      <w:cs w:val="0"/>
      <w:em w:val="none"/>
    </w:rPr>
  </w:style>
  <w:style w:type="character" w:customStyle="1" w:styleId="Heading3Char">
    <w:name w:val="Heading 3 Char"/>
    <w:rPr>
      <w:rFonts w:ascii="Arial" w:hAnsi="Arial"/>
      <w:i/>
      <w:snapToGrid w:val="0"/>
      <w:w w:val="100"/>
      <w:position w:val="-1"/>
      <w:sz w:val="1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customStyle="1" w:styleId="em1">
    <w:name w:val="em1"/>
    <w:rPr>
      <w:i/>
      <w:i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ap/eligibility.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6ac48-9972-4fdd-8495-0ab5ba7fdac9">
      <Terms xmlns="http://schemas.microsoft.com/office/infopath/2007/PartnerControls"/>
    </lcf76f155ced4ddcb4097134ff3c332f>
    <TaxCatchAll xmlns="c7223b7f-d29a-40a7-89e9-7fcbaea795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Tkfa+87nCSoCEuZ0eCmcR8vPvcg==">AMUW2mXdIYEqcWDaJoRtHocr6ddmv51UzBmpZakqOWPGH+1Bs3GwSWS8tAT/FmtP4hUCisXFj6lz6oQIx26KLSVgkQJ+EVDm5EaxMQuhpCE3wxWKtjj1y016UGC0Z1tl/7w02K4EHz5i</go:docsCustomData>
</go:gDocsCustomXmlDataStorage>
</file>

<file path=customXml/itemProps1.xml><?xml version="1.0" encoding="utf-8"?>
<ds:datastoreItem xmlns:ds="http://schemas.openxmlformats.org/officeDocument/2006/customXml" ds:itemID="{883E6596-4594-44D8-B11D-F2D00984BC9C}">
  <ds:schemaRefs>
    <ds:schemaRef ds:uri="http://schemas.microsoft.com/sharepoint/v3/contenttype/forms"/>
  </ds:schemaRefs>
</ds:datastoreItem>
</file>

<file path=customXml/itemProps2.xml><?xml version="1.0" encoding="utf-8"?>
<ds:datastoreItem xmlns:ds="http://schemas.openxmlformats.org/officeDocument/2006/customXml" ds:itemID="{2A84973F-1964-4E9E-BE6A-58E77930C307}">
  <ds:schemaRefs>
    <ds:schemaRef ds:uri="http://schemas.microsoft.com/office/2006/metadata/properties"/>
    <ds:schemaRef ds:uri="http://schemas.microsoft.com/office/infopath/2007/PartnerControls"/>
    <ds:schemaRef ds:uri="6cc6ac48-9972-4fdd-8495-0ab5ba7fdac9"/>
    <ds:schemaRef ds:uri="c7223b7f-d29a-40a7-89e9-7fcbaea795a5"/>
  </ds:schemaRefs>
</ds:datastoreItem>
</file>

<file path=customXml/itemProps3.xml><?xml version="1.0" encoding="utf-8"?>
<ds:datastoreItem xmlns:ds="http://schemas.openxmlformats.org/officeDocument/2006/customXml" ds:itemID="{8F6DFA9E-8F11-41EB-AF0A-FCE8F9B9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2293</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24_FormAIB</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24_FormAIB</dc:title>
  <dc:subject/>
  <dc:creator>DESE</dc:creator>
  <cp:keywords/>
  <cp:lastModifiedBy>Zou, Dong (EOE)</cp:lastModifiedBy>
  <cp:revision>4</cp:revision>
  <dcterms:created xsi:type="dcterms:W3CDTF">2024-09-23T12:16:00Z</dcterms:created>
  <dcterms:modified xsi:type="dcterms:W3CDTF">2024-10-02T22:14:00Z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 2024 12:00AM</vt:lpwstr>
  </property>
</Properties>
</file>