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ABAA" w14:textId="2E7A8ACC" w:rsidR="243E71BE" w:rsidRDefault="243E71BE" w:rsidP="243E71BE">
      <w:pPr>
        <w:spacing w:after="0" w:line="240" w:lineRule="auto"/>
      </w:pPr>
    </w:p>
    <w:p w14:paraId="5DEE808B" w14:textId="2EF3DA9A" w:rsidR="243E71BE" w:rsidRDefault="243E71BE" w:rsidP="243E71BE">
      <w:pPr>
        <w:spacing w:after="0" w:line="240" w:lineRule="auto"/>
      </w:pPr>
    </w:p>
    <w:p w14:paraId="6B0574A5" w14:textId="653CE786" w:rsidR="243E71BE" w:rsidRDefault="243E71BE" w:rsidP="243E71BE">
      <w:pPr>
        <w:spacing w:after="0" w:line="240" w:lineRule="auto"/>
      </w:pPr>
    </w:p>
    <w:p w14:paraId="074F57A0" w14:textId="77777777" w:rsidR="00B3781F" w:rsidRDefault="00B3781F" w:rsidP="00CE2CFB">
      <w:pPr>
        <w:spacing w:after="0" w:line="240" w:lineRule="auto"/>
      </w:pPr>
    </w:p>
    <w:p w14:paraId="2E28ACCC" w14:textId="77777777" w:rsidR="00185262" w:rsidRDefault="00185262" w:rsidP="00043D0B">
      <w:pPr>
        <w:spacing w:after="0" w:line="240" w:lineRule="auto"/>
      </w:pPr>
    </w:p>
    <w:p w14:paraId="517BA4CB" w14:textId="03E9748B" w:rsidR="00CE2CFB" w:rsidRPr="00BC60EE" w:rsidRDefault="31E2309E" w:rsidP="00043D0B">
      <w:pPr>
        <w:spacing w:after="0" w:line="240" w:lineRule="auto"/>
        <w:rPr>
          <w:rFonts w:ascii="Avenir Black" w:hAnsi="Avenir Black"/>
          <w:b/>
          <w:bCs/>
          <w:color w:val="002060"/>
          <w:sz w:val="48"/>
          <w:szCs w:val="48"/>
        </w:rPr>
      </w:pPr>
      <w:r w:rsidRPr="00B3781F">
        <w:rPr>
          <w:rFonts w:ascii="Avenir Black" w:hAnsi="Avenir Black"/>
          <w:b/>
          <w:bCs/>
          <w:color w:val="002060"/>
          <w:sz w:val="48"/>
          <w:szCs w:val="48"/>
        </w:rPr>
        <w:t>BESE 2024 Annual Report Agency Information</w:t>
      </w:r>
    </w:p>
    <w:p w14:paraId="509D3CBA" w14:textId="31A9BE38" w:rsidR="00185262" w:rsidRPr="00185262" w:rsidRDefault="00043D0B" w:rsidP="00043D0B">
      <w:pPr>
        <w:spacing w:after="0" w:line="240" w:lineRule="auto"/>
        <w:rPr>
          <w:rFonts w:ascii="Avenir Book" w:hAnsi="Avenir Book" w:cs="Arial"/>
          <w:b/>
          <w:bCs/>
          <w:caps/>
          <w:color w:val="2E74B5" w:themeColor="accent1" w:themeShade="BF"/>
        </w:rPr>
      </w:pPr>
      <w:r w:rsidRPr="00185262">
        <w:rPr>
          <w:rFonts w:ascii="Avenir Book" w:hAnsi="Avenir Book" w:cs="Arial"/>
          <w:b/>
          <w:bCs/>
          <w:color w:val="2E74B5" w:themeColor="accent1" w:themeShade="BF"/>
        </w:rPr>
        <w:t xml:space="preserve">State </w:t>
      </w:r>
      <w:r w:rsidR="00185262">
        <w:rPr>
          <w:rFonts w:ascii="Avenir Book" w:hAnsi="Avenir Book" w:cs="Arial"/>
          <w:b/>
          <w:bCs/>
          <w:color w:val="2E74B5" w:themeColor="accent1" w:themeShade="BF"/>
        </w:rPr>
        <w:t>E</w:t>
      </w:r>
      <w:r w:rsidRPr="00185262">
        <w:rPr>
          <w:rFonts w:ascii="Avenir Book" w:hAnsi="Avenir Book" w:cs="Arial"/>
          <w:b/>
          <w:bCs/>
          <w:color w:val="2E74B5" w:themeColor="accent1" w:themeShade="BF"/>
        </w:rPr>
        <w:t xml:space="preserve">ducation </w:t>
      </w:r>
      <w:r w:rsidR="00185262">
        <w:rPr>
          <w:rFonts w:ascii="Avenir Book" w:hAnsi="Avenir Book" w:cs="Arial"/>
          <w:b/>
          <w:bCs/>
          <w:color w:val="2E74B5" w:themeColor="accent1" w:themeShade="BF"/>
        </w:rPr>
        <w:t>F</w:t>
      </w:r>
      <w:r w:rsidRPr="00185262">
        <w:rPr>
          <w:rFonts w:ascii="Avenir Book" w:hAnsi="Avenir Book" w:cs="Arial"/>
          <w:b/>
          <w:bCs/>
          <w:color w:val="2E74B5" w:themeColor="accent1" w:themeShade="BF"/>
        </w:rPr>
        <w:t xml:space="preserve">unding, </w:t>
      </w:r>
      <w:r w:rsidR="00185262">
        <w:rPr>
          <w:rFonts w:ascii="Avenir Book" w:hAnsi="Avenir Book" w:cs="Arial"/>
          <w:b/>
          <w:bCs/>
          <w:color w:val="2E74B5" w:themeColor="accent1" w:themeShade="BF"/>
        </w:rPr>
        <w:t>FY</w:t>
      </w:r>
      <w:r w:rsidR="00AF36C3" w:rsidRPr="00185262">
        <w:rPr>
          <w:rFonts w:ascii="Avenir Book" w:hAnsi="Avenir Book" w:cs="Arial"/>
          <w:b/>
          <w:bCs/>
          <w:caps/>
          <w:color w:val="2E74B5" w:themeColor="accent1" w:themeShade="BF"/>
        </w:rPr>
        <w:t>2</w:t>
      </w:r>
      <w:r w:rsidR="00E54C06" w:rsidRPr="00185262">
        <w:rPr>
          <w:rFonts w:ascii="Avenir Book" w:hAnsi="Avenir Book" w:cs="Arial"/>
          <w:b/>
          <w:bCs/>
          <w:caps/>
          <w:color w:val="2E74B5" w:themeColor="accent1" w:themeShade="BF"/>
        </w:rPr>
        <w:t>4</w:t>
      </w:r>
      <w:r w:rsidRPr="00185262">
        <w:rPr>
          <w:rFonts w:ascii="Avenir Book" w:hAnsi="Avenir Book" w:cs="Arial"/>
          <w:b/>
          <w:bCs/>
          <w:color w:val="2E74B5" w:themeColor="accent1" w:themeShade="BF"/>
        </w:rPr>
        <w:t xml:space="preserve"> </w:t>
      </w:r>
      <w:r w:rsidR="00185262">
        <w:rPr>
          <w:rFonts w:ascii="Avenir Book" w:hAnsi="Avenir Book" w:cs="Arial"/>
          <w:b/>
          <w:bCs/>
          <w:color w:val="2E74B5" w:themeColor="accent1" w:themeShade="BF"/>
        </w:rPr>
        <w:t>B</w:t>
      </w:r>
      <w:r w:rsidRPr="00185262">
        <w:rPr>
          <w:rFonts w:ascii="Avenir Book" w:hAnsi="Avenir Book" w:cs="Arial"/>
          <w:b/>
          <w:bCs/>
          <w:color w:val="2E74B5" w:themeColor="accent1" w:themeShade="BF"/>
        </w:rPr>
        <w:t xml:space="preserve">udget </w:t>
      </w:r>
      <w:r w:rsidR="00185262">
        <w:rPr>
          <w:rFonts w:ascii="Avenir Book" w:hAnsi="Avenir Book" w:cs="Arial"/>
          <w:b/>
          <w:bCs/>
          <w:color w:val="2E74B5" w:themeColor="accent1" w:themeShade="BF"/>
        </w:rPr>
        <w:t>S</w:t>
      </w:r>
      <w:r w:rsidRPr="00185262">
        <w:rPr>
          <w:rFonts w:ascii="Avenir Book" w:hAnsi="Avenir Book" w:cs="Arial"/>
          <w:b/>
          <w:bCs/>
          <w:color w:val="2E74B5" w:themeColor="accent1" w:themeShade="BF"/>
        </w:rPr>
        <w:t>ummary (</w:t>
      </w:r>
      <w:r w:rsidR="00185262">
        <w:rPr>
          <w:rFonts w:ascii="Avenir Book" w:hAnsi="Avenir Book" w:cs="Arial"/>
          <w:b/>
          <w:bCs/>
          <w:color w:val="2E74B5" w:themeColor="accent1" w:themeShade="BF"/>
        </w:rPr>
        <w:t>I</w:t>
      </w:r>
      <w:r w:rsidRPr="00185262">
        <w:rPr>
          <w:rFonts w:ascii="Avenir Book" w:hAnsi="Avenir Book" w:cs="Arial"/>
          <w:b/>
          <w:bCs/>
          <w:color w:val="2E74B5" w:themeColor="accent1" w:themeShade="BF"/>
        </w:rPr>
        <w:t xml:space="preserve">ncluding </w:t>
      </w:r>
      <w:r w:rsidR="00185262">
        <w:rPr>
          <w:rFonts w:ascii="Avenir Book" w:hAnsi="Avenir Book" w:cs="Arial"/>
          <w:b/>
          <w:bCs/>
          <w:color w:val="2E74B5" w:themeColor="accent1" w:themeShade="BF"/>
        </w:rPr>
        <w:t>S</w:t>
      </w:r>
      <w:r w:rsidRPr="00185262">
        <w:rPr>
          <w:rFonts w:ascii="Avenir Book" w:hAnsi="Avenir Book" w:cs="Arial"/>
          <w:b/>
          <w:bCs/>
          <w:color w:val="2E74B5" w:themeColor="accent1" w:themeShade="BF"/>
        </w:rPr>
        <w:t xml:space="preserve">upplemental </w:t>
      </w:r>
      <w:r w:rsidR="00185262">
        <w:rPr>
          <w:rFonts w:ascii="Avenir Book" w:hAnsi="Avenir Book" w:cs="Arial"/>
          <w:b/>
          <w:bCs/>
          <w:color w:val="2E74B5" w:themeColor="accent1" w:themeShade="BF"/>
        </w:rPr>
        <w:t>B</w:t>
      </w:r>
      <w:r w:rsidRPr="00185262">
        <w:rPr>
          <w:rFonts w:ascii="Avenir Book" w:hAnsi="Avenir Book" w:cs="Arial"/>
          <w:b/>
          <w:bCs/>
          <w:color w:val="2E74B5" w:themeColor="accent1" w:themeShade="BF"/>
        </w:rPr>
        <w:t xml:space="preserve">udget </w:t>
      </w:r>
      <w:r w:rsidR="00185262">
        <w:rPr>
          <w:rFonts w:ascii="Avenir Book" w:hAnsi="Avenir Book" w:cs="Arial"/>
          <w:b/>
          <w:bCs/>
          <w:color w:val="2E74B5" w:themeColor="accent1" w:themeShade="BF"/>
        </w:rPr>
        <w:t>&amp;</w:t>
      </w:r>
      <w:r w:rsidRPr="00185262">
        <w:rPr>
          <w:rFonts w:ascii="Avenir Book" w:hAnsi="Avenir Book" w:cs="Arial"/>
          <w:b/>
          <w:bCs/>
          <w:color w:val="2E74B5" w:themeColor="accent1" w:themeShade="BF"/>
        </w:rPr>
        <w:t xml:space="preserve"> 9</w:t>
      </w:r>
      <w:r w:rsidR="00185262">
        <w:rPr>
          <w:rFonts w:ascii="Avenir Book" w:hAnsi="Avenir Book" w:cs="Arial"/>
          <w:b/>
          <w:bCs/>
          <w:color w:val="2E74B5" w:themeColor="accent1" w:themeShade="BF"/>
        </w:rPr>
        <w:t>C</w:t>
      </w:r>
      <w:r w:rsidRPr="00185262">
        <w:rPr>
          <w:rFonts w:ascii="Avenir Book" w:hAnsi="Avenir Book" w:cs="Arial"/>
          <w:b/>
          <w:bCs/>
          <w:color w:val="2E74B5" w:themeColor="accent1" w:themeShade="BF"/>
        </w:rPr>
        <w:t xml:space="preserve"> </w:t>
      </w:r>
      <w:r w:rsidR="00185262">
        <w:rPr>
          <w:rFonts w:ascii="Avenir Book" w:hAnsi="Avenir Book" w:cs="Arial"/>
          <w:b/>
          <w:bCs/>
          <w:color w:val="2E74B5" w:themeColor="accent1" w:themeShade="BF"/>
        </w:rPr>
        <w:t>R</w:t>
      </w:r>
      <w:r w:rsidRPr="00185262">
        <w:rPr>
          <w:rFonts w:ascii="Avenir Book" w:hAnsi="Avenir Book" w:cs="Arial"/>
          <w:b/>
          <w:bCs/>
          <w:color w:val="2E74B5" w:themeColor="accent1" w:themeShade="BF"/>
        </w:rPr>
        <w:t>eduction</w:t>
      </w:r>
      <w:r w:rsidR="00A34507" w:rsidRPr="00185262">
        <w:rPr>
          <w:rFonts w:ascii="Avenir Book" w:hAnsi="Avenir Book" w:cs="Arial"/>
          <w:b/>
          <w:bCs/>
          <w:caps/>
          <w:color w:val="2E74B5" w:themeColor="accent1" w:themeShade="BF"/>
        </w:rPr>
        <w:t>)</w:t>
      </w: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1887"/>
        <w:gridCol w:w="6002"/>
        <w:gridCol w:w="3019"/>
      </w:tblGrid>
      <w:tr w:rsidR="00A34507" w:rsidRPr="00210206" w14:paraId="60DAF2AC" w14:textId="77777777" w:rsidTr="005E1C52">
        <w:trPr>
          <w:trHeight w:val="309"/>
        </w:trPr>
        <w:tc>
          <w:tcPr>
            <w:tcW w:w="0" w:type="auto"/>
            <w:tcBorders>
              <w:top w:val="single" w:sz="12" w:space="0" w:color="auto"/>
            </w:tcBorders>
            <w:noWrap/>
            <w:vAlign w:val="bottom"/>
          </w:tcPr>
          <w:p w14:paraId="03FF0424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7010-0005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noWrap/>
            <w:vAlign w:val="bottom"/>
          </w:tcPr>
          <w:p w14:paraId="694E9E29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Department of Elementary and Secondary Education</w:t>
            </w:r>
          </w:p>
        </w:tc>
        <w:tc>
          <w:tcPr>
            <w:tcW w:w="3019" w:type="dxa"/>
            <w:tcBorders>
              <w:top w:val="single" w:sz="12" w:space="0" w:color="auto"/>
            </w:tcBorders>
            <w:vAlign w:val="bottom"/>
          </w:tcPr>
          <w:p w14:paraId="081676DF" w14:textId="7303AEF2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C65763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12,</w:t>
            </w:r>
            <w:r w:rsidR="003E069E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495,386</w:t>
            </w:r>
          </w:p>
        </w:tc>
      </w:tr>
      <w:tr w:rsidR="00A34507" w:rsidRPr="00210206" w14:paraId="7084867C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A9C8A0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7010-0012</w:t>
            </w:r>
          </w:p>
        </w:tc>
        <w:tc>
          <w:tcPr>
            <w:tcW w:w="0" w:type="auto"/>
            <w:vAlign w:val="bottom"/>
          </w:tcPr>
          <w:p w14:paraId="7267E457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Programs to Eliminate Racial Imbalance - METCO</w:t>
            </w:r>
          </w:p>
        </w:tc>
        <w:tc>
          <w:tcPr>
            <w:tcW w:w="3019" w:type="dxa"/>
            <w:noWrap/>
            <w:vAlign w:val="bottom"/>
          </w:tcPr>
          <w:p w14:paraId="16AFC77B" w14:textId="04034F8A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0778A9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29,</w:t>
            </w:r>
            <w:r w:rsidR="003E069E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400,000</w:t>
            </w:r>
          </w:p>
        </w:tc>
      </w:tr>
      <w:tr w:rsidR="00A34507" w:rsidRPr="00210206" w14:paraId="165946E5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272823DB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7010-0033</w:t>
            </w:r>
          </w:p>
        </w:tc>
        <w:tc>
          <w:tcPr>
            <w:tcW w:w="0" w:type="auto"/>
            <w:vAlign w:val="bottom"/>
          </w:tcPr>
          <w:p w14:paraId="49F4561C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Literacy Programs</w:t>
            </w:r>
          </w:p>
        </w:tc>
        <w:tc>
          <w:tcPr>
            <w:tcW w:w="3019" w:type="dxa"/>
            <w:noWrap/>
            <w:vAlign w:val="bottom"/>
          </w:tcPr>
          <w:p w14:paraId="3D9849F0" w14:textId="011080DF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06362C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5,</w:t>
            </w:r>
            <w:r w:rsidR="004A1F3A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366,731</w:t>
            </w:r>
          </w:p>
        </w:tc>
      </w:tr>
      <w:tr w:rsidR="0006362C" w:rsidRPr="00210206" w14:paraId="1503F1F3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06A706CD" w14:textId="04E8B95B" w:rsidR="0006362C" w:rsidRPr="00210206" w:rsidRDefault="0006362C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7010-1192</w:t>
            </w:r>
          </w:p>
        </w:tc>
        <w:tc>
          <w:tcPr>
            <w:tcW w:w="0" w:type="auto"/>
            <w:vAlign w:val="bottom"/>
          </w:tcPr>
          <w:p w14:paraId="50BC92E8" w14:textId="17A0DE21" w:rsidR="0006362C" w:rsidRPr="00210206" w:rsidRDefault="0006362C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 xml:space="preserve">Educational </w:t>
            </w:r>
            <w:r w:rsidR="007D262B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Improvement Project Grants</w:t>
            </w:r>
          </w:p>
        </w:tc>
        <w:tc>
          <w:tcPr>
            <w:tcW w:w="3019" w:type="dxa"/>
            <w:vAlign w:val="bottom"/>
          </w:tcPr>
          <w:p w14:paraId="6D5C9D1A" w14:textId="217652C2" w:rsidR="0006362C" w:rsidRPr="00210206" w:rsidRDefault="007D262B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4A1F3A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11,116,765</w:t>
            </w:r>
          </w:p>
        </w:tc>
      </w:tr>
      <w:tr w:rsidR="00C65763" w:rsidRPr="00210206" w14:paraId="6DEA193C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09B3DA03" w14:textId="00CD6FF2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7010-1193</w:t>
            </w:r>
          </w:p>
        </w:tc>
        <w:tc>
          <w:tcPr>
            <w:tcW w:w="0" w:type="auto"/>
            <w:vAlign w:val="bottom"/>
          </w:tcPr>
          <w:p w14:paraId="53BF5BA3" w14:textId="78B49E81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Civics Education Programs</w:t>
            </w:r>
          </w:p>
        </w:tc>
        <w:tc>
          <w:tcPr>
            <w:tcW w:w="3019" w:type="dxa"/>
            <w:vAlign w:val="bottom"/>
          </w:tcPr>
          <w:p w14:paraId="6F2B5F0B" w14:textId="7E315CC5" w:rsidR="00C65763" w:rsidRPr="00210206" w:rsidRDefault="00C65763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4A1F3A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2,1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="009D676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</w:t>
            </w:r>
            <w:r w:rsidR="009D676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</w:t>
            </w:r>
          </w:p>
        </w:tc>
      </w:tr>
      <w:tr w:rsidR="00C65763" w:rsidRPr="00210206" w14:paraId="3679CE97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0BFF4F30" w14:textId="6722085F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7010-1194</w:t>
            </w:r>
          </w:p>
        </w:tc>
        <w:tc>
          <w:tcPr>
            <w:tcW w:w="0" w:type="auto"/>
            <w:vAlign w:val="bottom"/>
          </w:tcPr>
          <w:p w14:paraId="5C8DA0D4" w14:textId="19C11437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Financial Literacy Education</w:t>
            </w:r>
          </w:p>
        </w:tc>
        <w:tc>
          <w:tcPr>
            <w:tcW w:w="3019" w:type="dxa"/>
            <w:vAlign w:val="bottom"/>
          </w:tcPr>
          <w:p w14:paraId="405FCE4A" w14:textId="766453FC" w:rsidR="00C65763" w:rsidRPr="00210206" w:rsidRDefault="00C65763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$250,000</w:t>
            </w:r>
          </w:p>
        </w:tc>
      </w:tr>
      <w:tr w:rsidR="00C65763" w:rsidRPr="00210206" w14:paraId="3A702D3F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5C521038" w14:textId="48538551" w:rsidR="00C65763" w:rsidRPr="00210206" w:rsidRDefault="009D6AB1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7010-1196</w:t>
            </w:r>
          </w:p>
        </w:tc>
        <w:tc>
          <w:tcPr>
            <w:tcW w:w="0" w:type="auto"/>
            <w:vAlign w:val="bottom"/>
          </w:tcPr>
          <w:p w14:paraId="53450F3B" w14:textId="602CDDE6" w:rsidR="00C65763" w:rsidRPr="00210206" w:rsidRDefault="0069588C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Smart from the Start</w:t>
            </w:r>
          </w:p>
        </w:tc>
        <w:tc>
          <w:tcPr>
            <w:tcW w:w="3019" w:type="dxa"/>
            <w:vAlign w:val="bottom"/>
          </w:tcPr>
          <w:p w14:paraId="1B6630F0" w14:textId="6663761F" w:rsidR="00C65763" w:rsidRPr="00210206" w:rsidRDefault="00C65763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69588C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375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,000</w:t>
            </w:r>
          </w:p>
        </w:tc>
      </w:tr>
      <w:tr w:rsidR="00A34507" w:rsidRPr="00210206" w14:paraId="30CA2EDF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36955C47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7027-0019</w:t>
            </w:r>
          </w:p>
        </w:tc>
        <w:tc>
          <w:tcPr>
            <w:tcW w:w="0" w:type="auto"/>
            <w:vAlign w:val="bottom"/>
          </w:tcPr>
          <w:p w14:paraId="1B01CFF0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Connecting Activities</w:t>
            </w:r>
          </w:p>
        </w:tc>
        <w:tc>
          <w:tcPr>
            <w:tcW w:w="3019" w:type="dxa"/>
            <w:vAlign w:val="bottom"/>
          </w:tcPr>
          <w:p w14:paraId="2F92E0E3" w14:textId="4408C5C6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69588C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7,307,715</w:t>
            </w:r>
          </w:p>
        </w:tc>
      </w:tr>
      <w:tr w:rsidR="00987C64" w:rsidRPr="00210206" w14:paraId="0AE11961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0CFF2E42" w14:textId="7E3CB479" w:rsidR="00987C64" w:rsidRPr="00210206" w:rsidRDefault="00987C64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7027-0020</w:t>
            </w:r>
          </w:p>
        </w:tc>
        <w:tc>
          <w:tcPr>
            <w:tcW w:w="0" w:type="auto"/>
            <w:vAlign w:val="bottom"/>
          </w:tcPr>
          <w:p w14:paraId="349E5146" w14:textId="61FC6509" w:rsidR="00987C64" w:rsidRPr="00210206" w:rsidRDefault="00253668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Career Technical Partnership Grants</w:t>
            </w:r>
          </w:p>
        </w:tc>
        <w:tc>
          <w:tcPr>
            <w:tcW w:w="3019" w:type="dxa"/>
            <w:vAlign w:val="bottom"/>
          </w:tcPr>
          <w:p w14:paraId="38A0C638" w14:textId="0D9FF639" w:rsidR="00987C64" w:rsidRPr="00210206" w:rsidRDefault="00253668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341D04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5,747,094</w:t>
            </w:r>
          </w:p>
        </w:tc>
      </w:tr>
      <w:tr w:rsidR="00A34507" w:rsidRPr="00210206" w14:paraId="3FD5405D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5774E2A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7027-1004</w:t>
            </w:r>
          </w:p>
        </w:tc>
        <w:tc>
          <w:tcPr>
            <w:tcW w:w="0" w:type="auto"/>
            <w:vAlign w:val="bottom"/>
          </w:tcPr>
          <w:p w14:paraId="3A27D8A4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English Language Acquisition</w:t>
            </w:r>
          </w:p>
        </w:tc>
        <w:tc>
          <w:tcPr>
            <w:tcW w:w="3019" w:type="dxa"/>
            <w:vAlign w:val="bottom"/>
          </w:tcPr>
          <w:p w14:paraId="25AED95B" w14:textId="4E866BF1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341D04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3,624,084</w:t>
            </w:r>
          </w:p>
        </w:tc>
      </w:tr>
      <w:tr w:rsidR="00A34507" w:rsidRPr="00210206" w14:paraId="422DB8FF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7313147C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7028-0031</w:t>
            </w:r>
          </w:p>
        </w:tc>
        <w:tc>
          <w:tcPr>
            <w:tcW w:w="0" w:type="auto"/>
            <w:vAlign w:val="bottom"/>
          </w:tcPr>
          <w:p w14:paraId="3E05DE0C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School-Age Children in Institutional Schools and Houses of Correction</w:t>
            </w:r>
          </w:p>
        </w:tc>
        <w:tc>
          <w:tcPr>
            <w:tcW w:w="3019" w:type="dxa"/>
            <w:vAlign w:val="bottom"/>
          </w:tcPr>
          <w:p w14:paraId="022435B9" w14:textId="7D948834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33549368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8,</w:t>
            </w:r>
            <w:r w:rsidR="00341D04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658,798</w:t>
            </w:r>
          </w:p>
        </w:tc>
      </w:tr>
      <w:tr w:rsidR="00C65763" w:rsidRPr="00210206" w14:paraId="56CC006C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3E004413" w14:textId="2EC749AB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7035-0001</w:t>
            </w:r>
          </w:p>
        </w:tc>
        <w:tc>
          <w:tcPr>
            <w:tcW w:w="0" w:type="auto"/>
            <w:vAlign w:val="bottom"/>
          </w:tcPr>
          <w:p w14:paraId="2B405A28" w14:textId="17D3D868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Career and Technical Education Program</w:t>
            </w:r>
          </w:p>
        </w:tc>
        <w:tc>
          <w:tcPr>
            <w:tcW w:w="3019" w:type="dxa"/>
            <w:vAlign w:val="bottom"/>
          </w:tcPr>
          <w:p w14:paraId="5ECF6E6C" w14:textId="5BF05A05" w:rsidR="00C65763" w:rsidRPr="00210206" w:rsidRDefault="00C65763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29727E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</w:t>
            </w:r>
            <w:r w:rsidR="59BFAD54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</w:t>
            </w:r>
            <w:r w:rsidR="00341D04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042</w:t>
            </w:r>
            <w:r w:rsidR="002F4409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,515</w:t>
            </w:r>
          </w:p>
        </w:tc>
      </w:tr>
      <w:tr w:rsidR="00A34507" w:rsidRPr="00210206" w14:paraId="25336898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6F1EF0B8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7035-0002</w:t>
            </w:r>
          </w:p>
        </w:tc>
        <w:tc>
          <w:tcPr>
            <w:tcW w:w="0" w:type="auto"/>
            <w:vAlign w:val="bottom"/>
          </w:tcPr>
          <w:p w14:paraId="1105AAC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Adult Basic Education</w:t>
            </w:r>
          </w:p>
        </w:tc>
        <w:tc>
          <w:tcPr>
            <w:tcW w:w="3019" w:type="dxa"/>
            <w:noWrap/>
            <w:vAlign w:val="bottom"/>
          </w:tcPr>
          <w:p w14:paraId="21751F03" w14:textId="464E598D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29727E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60,</w:t>
            </w:r>
            <w:r w:rsidR="002F4409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45</w:t>
            </w:r>
            <w:r w:rsidR="0029727E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="1624F919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,000</w:t>
            </w:r>
          </w:p>
        </w:tc>
      </w:tr>
      <w:tr w:rsidR="00A34507" w:rsidRPr="00210206" w14:paraId="6B3BE55A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0405307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7035-0006</w:t>
            </w:r>
          </w:p>
        </w:tc>
        <w:tc>
          <w:tcPr>
            <w:tcW w:w="0" w:type="auto"/>
            <w:vAlign w:val="bottom"/>
          </w:tcPr>
          <w:p w14:paraId="7EBE1C24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Transportation of Pupils - Regional School Districts</w:t>
            </w:r>
          </w:p>
        </w:tc>
        <w:tc>
          <w:tcPr>
            <w:tcW w:w="3019" w:type="dxa"/>
            <w:noWrap/>
            <w:vAlign w:val="bottom"/>
          </w:tcPr>
          <w:p w14:paraId="5E4A80CB" w14:textId="03FF5765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2F4409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97,077,605</w:t>
            </w:r>
          </w:p>
        </w:tc>
      </w:tr>
      <w:tr w:rsidR="00A34507" w:rsidRPr="00210206" w14:paraId="1D546044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73DAA654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7035-0007</w:t>
            </w:r>
          </w:p>
        </w:tc>
        <w:tc>
          <w:tcPr>
            <w:tcW w:w="0" w:type="auto"/>
            <w:vAlign w:val="bottom"/>
          </w:tcPr>
          <w:p w14:paraId="262BCF71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Non-Resident Vocational Students Transportation</w:t>
            </w:r>
          </w:p>
        </w:tc>
        <w:tc>
          <w:tcPr>
            <w:tcW w:w="3019" w:type="dxa"/>
            <w:vAlign w:val="bottom"/>
          </w:tcPr>
          <w:p w14:paraId="79C1DD51" w14:textId="56ABC6B7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2F4409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1,00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0,</w:t>
            </w:r>
            <w:r w:rsidR="009D676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</w:t>
            </w:r>
          </w:p>
        </w:tc>
      </w:tr>
      <w:tr w:rsidR="00A34507" w:rsidRPr="00210206" w14:paraId="478395A9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8FDE3A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7035-0008</w:t>
            </w:r>
          </w:p>
        </w:tc>
        <w:tc>
          <w:tcPr>
            <w:tcW w:w="0" w:type="auto"/>
            <w:vAlign w:val="bottom"/>
          </w:tcPr>
          <w:p w14:paraId="4F133411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Reimbursement for Transportation of Homeless Students</w:t>
            </w:r>
          </w:p>
        </w:tc>
        <w:tc>
          <w:tcPr>
            <w:tcW w:w="3019" w:type="dxa"/>
            <w:vAlign w:val="bottom"/>
          </w:tcPr>
          <w:p w14:paraId="2EC14512" w14:textId="6F957871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2F4409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28,671,815</w:t>
            </w:r>
          </w:p>
        </w:tc>
      </w:tr>
      <w:tr w:rsidR="00A34507" w:rsidRPr="00210206" w14:paraId="41032AE2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1E11513C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7035-0035</w:t>
            </w:r>
          </w:p>
        </w:tc>
        <w:tc>
          <w:tcPr>
            <w:tcW w:w="0" w:type="auto"/>
            <w:vAlign w:val="bottom"/>
          </w:tcPr>
          <w:p w14:paraId="1966204C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 xml:space="preserve">Advanced Placement Math and Science Programs </w:t>
            </w:r>
          </w:p>
        </w:tc>
        <w:tc>
          <w:tcPr>
            <w:tcW w:w="3019" w:type="dxa"/>
            <w:vAlign w:val="bottom"/>
          </w:tcPr>
          <w:p w14:paraId="7DF1D19B" w14:textId="212B8646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71F2F332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3,</w:t>
            </w:r>
            <w:r w:rsidR="00C676A8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92,809</w:t>
            </w:r>
          </w:p>
        </w:tc>
      </w:tr>
      <w:tr w:rsidR="00A34507" w:rsidRPr="00210206" w14:paraId="1CF32141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3190F871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7053-1909</w:t>
            </w:r>
          </w:p>
        </w:tc>
        <w:tc>
          <w:tcPr>
            <w:tcW w:w="0" w:type="auto"/>
            <w:vAlign w:val="bottom"/>
          </w:tcPr>
          <w:p w14:paraId="2197E6D0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School Lunch Program</w:t>
            </w:r>
          </w:p>
        </w:tc>
        <w:tc>
          <w:tcPr>
            <w:tcW w:w="3019" w:type="dxa"/>
            <w:vAlign w:val="bottom"/>
          </w:tcPr>
          <w:p w14:paraId="5B7E7248" w14:textId="15B0FA69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$5,3</w:t>
            </w:r>
            <w:r w:rsidR="00C65763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4,176</w:t>
            </w:r>
          </w:p>
        </w:tc>
      </w:tr>
      <w:tr w:rsidR="00A34507" w:rsidRPr="00210206" w14:paraId="5C3C8AB6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364F8013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7053-1925</w:t>
            </w:r>
          </w:p>
        </w:tc>
        <w:tc>
          <w:tcPr>
            <w:tcW w:w="0" w:type="auto"/>
            <w:vAlign w:val="bottom"/>
          </w:tcPr>
          <w:p w14:paraId="22F11AFE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School Breakfast Program</w:t>
            </w:r>
          </w:p>
        </w:tc>
        <w:tc>
          <w:tcPr>
            <w:tcW w:w="3019" w:type="dxa"/>
            <w:vAlign w:val="bottom"/>
          </w:tcPr>
          <w:p w14:paraId="16A53DB2" w14:textId="4F243A6E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C676A8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107,066,445</w:t>
            </w:r>
          </w:p>
        </w:tc>
      </w:tr>
      <w:tr w:rsidR="00A34507" w:rsidRPr="00210206" w14:paraId="6A9F6BD6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19A25909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7061-0008</w:t>
            </w:r>
          </w:p>
        </w:tc>
        <w:tc>
          <w:tcPr>
            <w:tcW w:w="0" w:type="auto"/>
            <w:vAlign w:val="bottom"/>
          </w:tcPr>
          <w:p w14:paraId="043E7DD9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Chapter 70 Payments to Cities and Towns</w:t>
            </w:r>
          </w:p>
        </w:tc>
        <w:tc>
          <w:tcPr>
            <w:tcW w:w="3019" w:type="dxa"/>
            <w:noWrap/>
            <w:vAlign w:val="bottom"/>
          </w:tcPr>
          <w:p w14:paraId="6C6E9D8F" w14:textId="30C82544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C676A8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6,584,758,265</w:t>
            </w:r>
          </w:p>
        </w:tc>
      </w:tr>
      <w:tr w:rsidR="00E033B5" w:rsidRPr="00210206" w14:paraId="4A8E1A59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0C89BBD6" w14:textId="3E70C5A5" w:rsidR="00E033B5" w:rsidRPr="00210206" w:rsidRDefault="00E033B5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7061-0009</w:t>
            </w:r>
          </w:p>
        </w:tc>
        <w:tc>
          <w:tcPr>
            <w:tcW w:w="0" w:type="auto"/>
            <w:vAlign w:val="bottom"/>
          </w:tcPr>
          <w:p w14:paraId="1AF7BB6A" w14:textId="7CADDD18" w:rsidR="00E033B5" w:rsidRPr="00210206" w:rsidRDefault="00E033B5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Minimum Pupil Aid</w:t>
            </w:r>
          </w:p>
        </w:tc>
        <w:tc>
          <w:tcPr>
            <w:tcW w:w="3019" w:type="dxa"/>
            <w:noWrap/>
            <w:vAlign w:val="bottom"/>
          </w:tcPr>
          <w:p w14:paraId="2CDD8D9A" w14:textId="58675FBF" w:rsidR="00E033B5" w:rsidRPr="00210206" w:rsidRDefault="00E033B5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647A96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7,864,821</w:t>
            </w:r>
          </w:p>
        </w:tc>
      </w:tr>
      <w:tr w:rsidR="00A34507" w:rsidRPr="00210206" w14:paraId="23715212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3625CB5C" w14:textId="07255D54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7061-00</w:t>
            </w:r>
            <w:r w:rsidR="57B28196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bottom"/>
          </w:tcPr>
          <w:p w14:paraId="62F75A51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Circuit Breaker - Reimbursement for Special Education Residential Schools</w:t>
            </w:r>
          </w:p>
        </w:tc>
        <w:tc>
          <w:tcPr>
            <w:tcW w:w="3019" w:type="dxa"/>
            <w:noWrap/>
            <w:vAlign w:val="bottom"/>
          </w:tcPr>
          <w:p w14:paraId="4650C3B8" w14:textId="44C9C15C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647A96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498,972,361</w:t>
            </w:r>
          </w:p>
        </w:tc>
      </w:tr>
      <w:tr w:rsidR="00C65763" w:rsidRPr="00210206" w14:paraId="69B25A5D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5E76C762" w14:textId="5C09C573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7061-00</w:t>
            </w:r>
            <w:r w:rsidR="4C442D37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</w:t>
            </w:r>
            <w:r w:rsidR="00647A96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bottom"/>
          </w:tcPr>
          <w:p w14:paraId="0DCBD8B7" w14:textId="32EFDC61" w:rsidR="00C65763" w:rsidRPr="00210206" w:rsidRDefault="00647A96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Social E</w:t>
            </w:r>
            <w:r w:rsidR="00406D22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motional Learning</w:t>
            </w:r>
            <w:r w:rsidR="4C442D37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 xml:space="preserve"> Grants</w:t>
            </w:r>
          </w:p>
        </w:tc>
        <w:tc>
          <w:tcPr>
            <w:tcW w:w="3019" w:type="dxa"/>
            <w:noWrap/>
            <w:vAlign w:val="bottom"/>
          </w:tcPr>
          <w:p w14:paraId="60459D59" w14:textId="27FC15F0" w:rsidR="00C65763" w:rsidRPr="00210206" w:rsidRDefault="00C65763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406D22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6</w:t>
            </w:r>
            <w:r w:rsidR="503B504C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</w:t>
            </w:r>
            <w:r w:rsidR="00406D22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="503B504C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0,000</w:t>
            </w:r>
          </w:p>
        </w:tc>
      </w:tr>
      <w:tr w:rsidR="00A34507" w:rsidRPr="00210206" w14:paraId="5009806A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D66496A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7061-0029</w:t>
            </w:r>
          </w:p>
        </w:tc>
        <w:tc>
          <w:tcPr>
            <w:tcW w:w="0" w:type="auto"/>
            <w:vAlign w:val="bottom"/>
          </w:tcPr>
          <w:p w14:paraId="681B4F48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Educational Quality and Accountability</w:t>
            </w:r>
          </w:p>
        </w:tc>
        <w:tc>
          <w:tcPr>
            <w:tcW w:w="3019" w:type="dxa"/>
            <w:noWrap/>
            <w:vAlign w:val="bottom"/>
          </w:tcPr>
          <w:p w14:paraId="7ABD6CF2" w14:textId="645D3AD2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3704F42F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1,</w:t>
            </w:r>
            <w:r w:rsidR="00406D22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382,781</w:t>
            </w:r>
          </w:p>
        </w:tc>
      </w:tr>
      <w:tr w:rsidR="00A34507" w:rsidRPr="00210206" w14:paraId="4B31A6DE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17905021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7061-0033</w:t>
            </w:r>
          </w:p>
        </w:tc>
        <w:tc>
          <w:tcPr>
            <w:tcW w:w="0" w:type="auto"/>
            <w:vAlign w:val="bottom"/>
          </w:tcPr>
          <w:p w14:paraId="165ED1DD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Public School Military Mitigation</w:t>
            </w:r>
          </w:p>
        </w:tc>
        <w:tc>
          <w:tcPr>
            <w:tcW w:w="3019" w:type="dxa"/>
            <w:noWrap/>
            <w:vAlign w:val="bottom"/>
          </w:tcPr>
          <w:p w14:paraId="4EA5D6E3" w14:textId="790AED3D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$1,4</w:t>
            </w:r>
            <w:r w:rsidR="00406D22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</w:t>
            </w:r>
            <w:r w:rsidR="0EC70E2F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,000</w:t>
            </w:r>
          </w:p>
        </w:tc>
      </w:tr>
      <w:tr w:rsidR="00A34507" w:rsidRPr="00210206" w14:paraId="210EEB68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ADB7BC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7061-9010</w:t>
            </w:r>
          </w:p>
        </w:tc>
        <w:tc>
          <w:tcPr>
            <w:tcW w:w="0" w:type="auto"/>
            <w:vAlign w:val="bottom"/>
          </w:tcPr>
          <w:p w14:paraId="61282EB3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Charter School Reimbursement</w:t>
            </w:r>
          </w:p>
        </w:tc>
        <w:tc>
          <w:tcPr>
            <w:tcW w:w="3019" w:type="dxa"/>
            <w:noWrap/>
            <w:vAlign w:val="bottom"/>
          </w:tcPr>
          <w:p w14:paraId="5D9465B6" w14:textId="3A54E6DD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FD770B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232,682,538</w:t>
            </w:r>
          </w:p>
        </w:tc>
      </w:tr>
      <w:tr w:rsidR="00A34507" w:rsidRPr="00210206" w14:paraId="27919C83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6A1275AA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7061-9200</w:t>
            </w:r>
          </w:p>
        </w:tc>
        <w:tc>
          <w:tcPr>
            <w:tcW w:w="0" w:type="auto"/>
            <w:vAlign w:val="bottom"/>
          </w:tcPr>
          <w:p w14:paraId="6138E095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Education Technology Program</w:t>
            </w:r>
          </w:p>
        </w:tc>
        <w:tc>
          <w:tcPr>
            <w:tcW w:w="3019" w:type="dxa"/>
            <w:noWrap/>
            <w:vAlign w:val="bottom"/>
          </w:tcPr>
          <w:p w14:paraId="5E0CAE8F" w14:textId="61281D26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FD770B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1,133,214</w:t>
            </w:r>
          </w:p>
        </w:tc>
      </w:tr>
      <w:tr w:rsidR="00A34507" w:rsidRPr="00210206" w14:paraId="239133E7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182E0B09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7061-9400</w:t>
            </w:r>
          </w:p>
        </w:tc>
        <w:tc>
          <w:tcPr>
            <w:tcW w:w="0" w:type="auto"/>
            <w:vAlign w:val="bottom"/>
          </w:tcPr>
          <w:p w14:paraId="396A09A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Student and School Assessment</w:t>
            </w:r>
          </w:p>
        </w:tc>
        <w:tc>
          <w:tcPr>
            <w:tcW w:w="3019" w:type="dxa"/>
            <w:noWrap/>
            <w:vAlign w:val="bottom"/>
          </w:tcPr>
          <w:p w14:paraId="3400F3AE" w14:textId="7A162FED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9574DD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41,216,488</w:t>
            </w:r>
          </w:p>
        </w:tc>
      </w:tr>
      <w:tr w:rsidR="00A34507" w:rsidRPr="00210206" w14:paraId="48AF5993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1480E8A8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7061-9401</w:t>
            </w:r>
          </w:p>
        </w:tc>
        <w:tc>
          <w:tcPr>
            <w:tcW w:w="0" w:type="auto"/>
            <w:vAlign w:val="bottom"/>
          </w:tcPr>
          <w:p w14:paraId="306A304D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Assessment Consortium</w:t>
            </w:r>
          </w:p>
        </w:tc>
        <w:tc>
          <w:tcPr>
            <w:tcW w:w="3019" w:type="dxa"/>
            <w:noWrap/>
            <w:vAlign w:val="bottom"/>
          </w:tcPr>
          <w:p w14:paraId="74CBC772" w14:textId="678116F9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9574DD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55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0,000</w:t>
            </w:r>
          </w:p>
        </w:tc>
      </w:tr>
      <w:tr w:rsidR="00A34507" w:rsidRPr="00210206" w14:paraId="4E5EFD35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0A0C2B4E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lastRenderedPageBreak/>
              <w:t>7061-9406</w:t>
            </w:r>
          </w:p>
        </w:tc>
        <w:tc>
          <w:tcPr>
            <w:tcW w:w="0" w:type="auto"/>
            <w:vAlign w:val="bottom"/>
          </w:tcPr>
          <w:p w14:paraId="0FE60D15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College and Career Readiness</w:t>
            </w:r>
          </w:p>
        </w:tc>
        <w:tc>
          <w:tcPr>
            <w:tcW w:w="3019" w:type="dxa"/>
            <w:noWrap/>
            <w:vAlign w:val="bottom"/>
          </w:tcPr>
          <w:p w14:paraId="07908585" w14:textId="7D18D462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57F71D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875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,000</w:t>
            </w:r>
          </w:p>
        </w:tc>
      </w:tr>
      <w:tr w:rsidR="00A34507" w:rsidRPr="00210206" w14:paraId="2FBD23CC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2D24B571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7061-9408</w:t>
            </w:r>
          </w:p>
        </w:tc>
        <w:tc>
          <w:tcPr>
            <w:tcW w:w="0" w:type="auto"/>
            <w:vAlign w:val="bottom"/>
          </w:tcPr>
          <w:p w14:paraId="74518C0F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Targeted Intervention in Underperforming Schools</w:t>
            </w:r>
          </w:p>
        </w:tc>
        <w:tc>
          <w:tcPr>
            <w:tcW w:w="3019" w:type="dxa"/>
            <w:noWrap/>
            <w:vAlign w:val="bottom"/>
          </w:tcPr>
          <w:p w14:paraId="77771DBF" w14:textId="7D5E363F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9574DD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16,170,664</w:t>
            </w:r>
          </w:p>
        </w:tc>
      </w:tr>
      <w:tr w:rsidR="00A34507" w:rsidRPr="00210206" w14:paraId="168DAB91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061302E2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7061-9412</w:t>
            </w:r>
          </w:p>
        </w:tc>
        <w:tc>
          <w:tcPr>
            <w:tcW w:w="0" w:type="auto"/>
            <w:vAlign w:val="bottom"/>
          </w:tcPr>
          <w:p w14:paraId="22624D4E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Extended Learning Time Grants</w:t>
            </w:r>
          </w:p>
        </w:tc>
        <w:tc>
          <w:tcPr>
            <w:tcW w:w="3019" w:type="dxa"/>
            <w:noWrap/>
            <w:vAlign w:val="bottom"/>
          </w:tcPr>
          <w:p w14:paraId="303C5B77" w14:textId="2EFAAA51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9574DD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133,805</w:t>
            </w:r>
          </w:p>
        </w:tc>
      </w:tr>
      <w:tr w:rsidR="00A34507" w:rsidRPr="00210206" w14:paraId="2795ED54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53FB8A27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7061-9607</w:t>
            </w:r>
          </w:p>
        </w:tc>
        <w:tc>
          <w:tcPr>
            <w:tcW w:w="0" w:type="auto"/>
            <w:vAlign w:val="bottom"/>
          </w:tcPr>
          <w:p w14:paraId="73EFE803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Recovery High Schools</w:t>
            </w:r>
          </w:p>
        </w:tc>
        <w:tc>
          <w:tcPr>
            <w:tcW w:w="3019" w:type="dxa"/>
            <w:noWrap/>
            <w:vAlign w:val="bottom"/>
          </w:tcPr>
          <w:p w14:paraId="55A49FDE" w14:textId="108B94DB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5ADEB03B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</w:t>
            </w:r>
            <w:r w:rsidR="00B7760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908,971</w:t>
            </w:r>
          </w:p>
        </w:tc>
      </w:tr>
      <w:tr w:rsidR="00A34507" w:rsidRPr="00210206" w14:paraId="7CCF9D0C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3DBE75A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7061-9611</w:t>
            </w:r>
          </w:p>
        </w:tc>
        <w:tc>
          <w:tcPr>
            <w:tcW w:w="0" w:type="auto"/>
            <w:vAlign w:val="bottom"/>
          </w:tcPr>
          <w:p w14:paraId="4EB43BBE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After-School and Out-of-School Grants</w:t>
            </w:r>
          </w:p>
        </w:tc>
        <w:tc>
          <w:tcPr>
            <w:tcW w:w="3019" w:type="dxa"/>
            <w:noWrap/>
            <w:vAlign w:val="bottom"/>
          </w:tcPr>
          <w:p w14:paraId="7364CB13" w14:textId="057FC13D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B7760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10,937,017</w:t>
            </w:r>
          </w:p>
        </w:tc>
      </w:tr>
      <w:tr w:rsidR="00A34507" w:rsidRPr="00210206" w14:paraId="4BEC9A30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3C8CD05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7061-9612</w:t>
            </w:r>
          </w:p>
        </w:tc>
        <w:tc>
          <w:tcPr>
            <w:tcW w:w="0" w:type="auto"/>
            <w:vAlign w:val="bottom"/>
          </w:tcPr>
          <w:p w14:paraId="096E15CE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Safe and Supportive Schools Grant</w:t>
            </w:r>
          </w:p>
        </w:tc>
        <w:tc>
          <w:tcPr>
            <w:tcW w:w="3019" w:type="dxa"/>
            <w:noWrap/>
            <w:vAlign w:val="bottom"/>
          </w:tcPr>
          <w:p w14:paraId="5F474345" w14:textId="47B7F151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B7760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650,000</w:t>
            </w:r>
          </w:p>
        </w:tc>
      </w:tr>
      <w:tr w:rsidR="00A34507" w:rsidRPr="00210206" w14:paraId="496AE124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EE4016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7061-9619</w:t>
            </w:r>
          </w:p>
        </w:tc>
        <w:tc>
          <w:tcPr>
            <w:tcW w:w="0" w:type="auto"/>
            <w:vAlign w:val="bottom"/>
          </w:tcPr>
          <w:p w14:paraId="1C16775B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Franklin Institute of Boston</w:t>
            </w:r>
          </w:p>
        </w:tc>
        <w:tc>
          <w:tcPr>
            <w:tcW w:w="3019" w:type="dxa"/>
            <w:noWrap/>
            <w:vAlign w:val="bottom"/>
          </w:tcPr>
          <w:p w14:paraId="24ED949C" w14:textId="77777777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$1</w:t>
            </w:r>
          </w:p>
        </w:tc>
      </w:tr>
      <w:tr w:rsidR="00A34507" w:rsidRPr="00210206" w14:paraId="50AB0400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244BEBF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7061-9624</w:t>
            </w:r>
          </w:p>
        </w:tc>
        <w:tc>
          <w:tcPr>
            <w:tcW w:w="0" w:type="auto"/>
            <w:vAlign w:val="bottom"/>
          </w:tcPr>
          <w:p w14:paraId="0FA7F398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WPI Schools of Excellence</w:t>
            </w:r>
          </w:p>
        </w:tc>
        <w:tc>
          <w:tcPr>
            <w:tcW w:w="3019" w:type="dxa"/>
            <w:noWrap/>
            <w:vAlign w:val="bottom"/>
          </w:tcPr>
          <w:p w14:paraId="3938BCAD" w14:textId="1844A5E7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B7760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2,0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00,000</w:t>
            </w:r>
          </w:p>
        </w:tc>
      </w:tr>
      <w:tr w:rsidR="00A34507" w:rsidRPr="00210206" w14:paraId="6B5E7C0F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BC554F5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7061-9626</w:t>
            </w:r>
          </w:p>
        </w:tc>
        <w:tc>
          <w:tcPr>
            <w:tcW w:w="0" w:type="auto"/>
            <w:vAlign w:val="bottom"/>
          </w:tcPr>
          <w:p w14:paraId="6C59167D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Youth-Build Grants</w:t>
            </w:r>
          </w:p>
        </w:tc>
        <w:tc>
          <w:tcPr>
            <w:tcW w:w="3019" w:type="dxa"/>
            <w:noWrap/>
            <w:vAlign w:val="bottom"/>
          </w:tcPr>
          <w:p w14:paraId="30C0B14C" w14:textId="7A2AF9FB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564FB11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3,0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00,000</w:t>
            </w:r>
          </w:p>
        </w:tc>
      </w:tr>
      <w:tr w:rsidR="00A34507" w:rsidRPr="00210206" w14:paraId="0602E886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22CA4848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7061-9634</w:t>
            </w:r>
          </w:p>
        </w:tc>
        <w:tc>
          <w:tcPr>
            <w:tcW w:w="0" w:type="auto"/>
            <w:vAlign w:val="bottom"/>
          </w:tcPr>
          <w:p w14:paraId="4543BD4F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Mentoring Matching Grants</w:t>
            </w:r>
          </w:p>
        </w:tc>
        <w:tc>
          <w:tcPr>
            <w:tcW w:w="3019" w:type="dxa"/>
            <w:vAlign w:val="bottom"/>
          </w:tcPr>
          <w:p w14:paraId="52C260A8" w14:textId="59845D4A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133A43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1,</w:t>
            </w:r>
            <w:r w:rsidR="00B7760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8</w:t>
            </w:r>
            <w:r w:rsidR="00133A43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0,000</w:t>
            </w:r>
          </w:p>
        </w:tc>
      </w:tr>
      <w:tr w:rsidR="00133A43" w:rsidRPr="00210206" w14:paraId="7B5F35C9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0CD027C8" w14:textId="2413F073" w:rsidR="00133A43" w:rsidRPr="00210206" w:rsidRDefault="00133A4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7061-9650</w:t>
            </w:r>
          </w:p>
        </w:tc>
        <w:tc>
          <w:tcPr>
            <w:tcW w:w="0" w:type="auto"/>
            <w:vAlign w:val="bottom"/>
          </w:tcPr>
          <w:p w14:paraId="2892DBC8" w14:textId="7E67BFD2" w:rsidR="00133A43" w:rsidRPr="00210206" w:rsidRDefault="00133A4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Supporting Healthy Alliances Reinforcing Education (SHARE) Grant Program</w:t>
            </w:r>
          </w:p>
        </w:tc>
        <w:tc>
          <w:tcPr>
            <w:tcW w:w="3019" w:type="dxa"/>
            <w:vAlign w:val="bottom"/>
          </w:tcPr>
          <w:p w14:paraId="25063D02" w14:textId="26369E5D" w:rsidR="00133A43" w:rsidRPr="00210206" w:rsidRDefault="00133A43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2B2967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663,897</w:t>
            </w:r>
          </w:p>
        </w:tc>
      </w:tr>
      <w:tr w:rsidR="00A34507" w:rsidRPr="00210206" w14:paraId="73669F10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25560A0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7061-9813</w:t>
            </w:r>
          </w:p>
        </w:tc>
        <w:tc>
          <w:tcPr>
            <w:tcW w:w="0" w:type="auto"/>
            <w:noWrap/>
            <w:vAlign w:val="bottom"/>
          </w:tcPr>
          <w:p w14:paraId="70CB4F6F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Rural School Aid</w:t>
            </w:r>
          </w:p>
        </w:tc>
        <w:tc>
          <w:tcPr>
            <w:tcW w:w="3019" w:type="dxa"/>
            <w:vAlign w:val="bottom"/>
          </w:tcPr>
          <w:p w14:paraId="42B34B90" w14:textId="05E4E009" w:rsidR="00A34507" w:rsidRPr="00210206" w:rsidRDefault="00A34507" w:rsidP="41C6E7CD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374D5C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15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</w:t>
            </w:r>
            <w:r w:rsidR="7D4CC310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00,000</w:t>
            </w:r>
          </w:p>
        </w:tc>
      </w:tr>
      <w:tr w:rsidR="00A34507" w:rsidRPr="00210206" w14:paraId="05A106F4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42F11B27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bookmarkStart w:id="0" w:name="_Hlk184121482"/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7061-9814</w:t>
            </w:r>
          </w:p>
        </w:tc>
        <w:tc>
          <w:tcPr>
            <w:tcW w:w="0" w:type="auto"/>
            <w:noWrap/>
            <w:vAlign w:val="bottom"/>
          </w:tcPr>
          <w:p w14:paraId="36AB8833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Summer Learning Grants</w:t>
            </w:r>
          </w:p>
        </w:tc>
        <w:tc>
          <w:tcPr>
            <w:tcW w:w="3019" w:type="dxa"/>
            <w:vAlign w:val="bottom"/>
          </w:tcPr>
          <w:p w14:paraId="6D94EEFB" w14:textId="3D6AC0B7" w:rsidR="00A34507" w:rsidRPr="00210206" w:rsidRDefault="00A34507" w:rsidP="41C6E7CD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374D5C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</w:t>
            </w:r>
            <w:r w:rsidR="6515FE4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00,000</w:t>
            </w:r>
          </w:p>
        </w:tc>
      </w:tr>
      <w:bookmarkEnd w:id="0"/>
      <w:tr w:rsidR="003F43CE" w:rsidRPr="00210206" w14:paraId="740B4758" w14:textId="77777777" w:rsidTr="002F7F0C">
        <w:trPr>
          <w:trHeight w:val="300"/>
        </w:trPr>
        <w:tc>
          <w:tcPr>
            <w:tcW w:w="0" w:type="auto"/>
            <w:noWrap/>
            <w:vAlign w:val="bottom"/>
          </w:tcPr>
          <w:p w14:paraId="54122E2A" w14:textId="3CC95DAA" w:rsidR="003F43CE" w:rsidRPr="00210206" w:rsidRDefault="003F43CE" w:rsidP="002F7F0C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7061-9815</w:t>
            </w:r>
          </w:p>
        </w:tc>
        <w:tc>
          <w:tcPr>
            <w:tcW w:w="0" w:type="auto"/>
            <w:noWrap/>
            <w:vAlign w:val="bottom"/>
          </w:tcPr>
          <w:p w14:paraId="5881D926" w14:textId="74BE6619" w:rsidR="003F43CE" w:rsidRPr="00210206" w:rsidRDefault="003F43CE" w:rsidP="002F7F0C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Grants for Hate Crimes and Bias Prevention</w:t>
            </w:r>
          </w:p>
        </w:tc>
        <w:tc>
          <w:tcPr>
            <w:tcW w:w="3019" w:type="dxa"/>
            <w:vAlign w:val="bottom"/>
          </w:tcPr>
          <w:p w14:paraId="0874631F" w14:textId="60587F0F" w:rsidR="003F43CE" w:rsidRPr="00210206" w:rsidRDefault="003F43CE" w:rsidP="002F7F0C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$800,000</w:t>
            </w:r>
          </w:p>
        </w:tc>
      </w:tr>
      <w:tr w:rsidR="00A34507" w:rsidRPr="00210206" w14:paraId="4253108F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0D94642F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</w:p>
          <w:p w14:paraId="10D412A1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  <w:t>Retained Revenues</w:t>
            </w:r>
          </w:p>
        </w:tc>
        <w:tc>
          <w:tcPr>
            <w:tcW w:w="0" w:type="auto"/>
            <w:noWrap/>
            <w:vAlign w:val="bottom"/>
          </w:tcPr>
          <w:p w14:paraId="32DB5CC4" w14:textId="77777777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019" w:type="dxa"/>
            <w:vAlign w:val="bottom"/>
          </w:tcPr>
          <w:p w14:paraId="2482A079" w14:textId="77777777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bCs/>
                <w:color w:val="404040" w:themeColor="text1" w:themeTint="BF"/>
                <w:sz w:val="21"/>
                <w:szCs w:val="21"/>
              </w:rPr>
            </w:pPr>
          </w:p>
        </w:tc>
      </w:tr>
      <w:tr w:rsidR="00A34507" w:rsidRPr="00210206" w14:paraId="539EE2E5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07AF062F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7061-9601</w:t>
            </w:r>
          </w:p>
        </w:tc>
        <w:tc>
          <w:tcPr>
            <w:tcW w:w="0" w:type="auto"/>
            <w:noWrap/>
            <w:vAlign w:val="bottom"/>
          </w:tcPr>
          <w:p w14:paraId="608CF072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Teacher Certification Retained Revenue</w:t>
            </w:r>
          </w:p>
        </w:tc>
        <w:tc>
          <w:tcPr>
            <w:tcW w:w="3019" w:type="dxa"/>
            <w:vAlign w:val="bottom"/>
          </w:tcPr>
          <w:p w14:paraId="19F1282C" w14:textId="1771B32D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133A43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2,</w:t>
            </w:r>
            <w:r w:rsidR="00B7760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</w:t>
            </w:r>
            <w:r w:rsidR="00133A43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00,000</w:t>
            </w:r>
          </w:p>
        </w:tc>
      </w:tr>
      <w:tr w:rsidR="00D46DB6" w:rsidRPr="00210206" w14:paraId="5AD1C79C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6EDA66CF" w14:textId="68AC8BDD" w:rsidR="00D46DB6" w:rsidRPr="00210206" w:rsidRDefault="00D46DB6" w:rsidP="41C6E7CD">
            <w:pPr>
              <w:spacing w:after="120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</w:p>
          <w:p w14:paraId="77BBEC86" w14:textId="50BCB3AE" w:rsidR="00D46DB6" w:rsidRPr="00210206" w:rsidRDefault="13A1312B" w:rsidP="41C6E7CD">
            <w:pPr>
              <w:spacing w:after="120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Trust Funding</w:t>
            </w:r>
          </w:p>
        </w:tc>
        <w:tc>
          <w:tcPr>
            <w:tcW w:w="0" w:type="auto"/>
            <w:noWrap/>
            <w:vAlign w:val="bottom"/>
          </w:tcPr>
          <w:p w14:paraId="7F6DBF6C" w14:textId="355493B9" w:rsidR="00D46DB6" w:rsidRPr="00210206" w:rsidRDefault="00D46DB6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019" w:type="dxa"/>
            <w:vAlign w:val="bottom"/>
          </w:tcPr>
          <w:p w14:paraId="30557E0F" w14:textId="688395D3" w:rsidR="00C65763" w:rsidRPr="00210206" w:rsidRDefault="00C65763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</w:p>
        </w:tc>
      </w:tr>
      <w:tr w:rsidR="00C76C71" w:rsidRPr="00210206" w14:paraId="161546E2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49DCF656" w14:textId="386F0DFE" w:rsidR="00C76C71" w:rsidRPr="00210206" w:rsidRDefault="00C76C71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1595-0035</w:t>
            </w:r>
          </w:p>
        </w:tc>
        <w:tc>
          <w:tcPr>
            <w:tcW w:w="0" w:type="auto"/>
            <w:noWrap/>
            <w:vAlign w:val="bottom"/>
          </w:tcPr>
          <w:p w14:paraId="3CE31E27" w14:textId="3272EF9B" w:rsidR="00C76C71" w:rsidRPr="00210206" w:rsidRDefault="00CB2275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Twenty-First Century Education Trust Fund</w:t>
            </w:r>
          </w:p>
        </w:tc>
        <w:tc>
          <w:tcPr>
            <w:tcW w:w="3019" w:type="dxa"/>
            <w:vAlign w:val="bottom"/>
          </w:tcPr>
          <w:p w14:paraId="7008A0FF" w14:textId="6C19169F" w:rsidR="00C76C71" w:rsidRPr="00210206" w:rsidRDefault="00CB2275" w:rsidP="00C65763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3946CF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</w:t>
            </w:r>
            <w:r w:rsidR="000C4C11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,000,000</w:t>
            </w:r>
          </w:p>
        </w:tc>
      </w:tr>
      <w:tr w:rsidR="00C65763" w:rsidRPr="00210206" w14:paraId="18F76D2B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26D0F960" w14:textId="3A621B49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1595-0115</w:t>
            </w:r>
          </w:p>
        </w:tc>
        <w:tc>
          <w:tcPr>
            <w:tcW w:w="0" w:type="auto"/>
            <w:noWrap/>
            <w:vAlign w:val="bottom"/>
          </w:tcPr>
          <w:p w14:paraId="39FB9325" w14:textId="0BD4850D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Civics Project Trust Fund</w:t>
            </w:r>
          </w:p>
        </w:tc>
        <w:tc>
          <w:tcPr>
            <w:tcW w:w="3019" w:type="dxa"/>
            <w:vAlign w:val="bottom"/>
          </w:tcPr>
          <w:p w14:paraId="0348BFEC" w14:textId="3CB26F9D" w:rsidR="00C65763" w:rsidRPr="00210206" w:rsidRDefault="00C65763" w:rsidP="00C65763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0C4C11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2,</w:t>
            </w:r>
            <w:r w:rsidR="003946CF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00,000</w:t>
            </w:r>
          </w:p>
        </w:tc>
      </w:tr>
      <w:tr w:rsidR="00C76C71" w:rsidRPr="00210206" w14:paraId="16C78778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6B6E8116" w14:textId="42B9848F" w:rsidR="00C76C71" w:rsidRPr="00210206" w:rsidRDefault="000C4C11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1595-0116</w:t>
            </w:r>
          </w:p>
        </w:tc>
        <w:tc>
          <w:tcPr>
            <w:tcW w:w="0" w:type="auto"/>
            <w:noWrap/>
            <w:vAlign w:val="bottom"/>
          </w:tcPr>
          <w:p w14:paraId="095B20A8" w14:textId="379EA1A6" w:rsidR="00C76C71" w:rsidRPr="00210206" w:rsidRDefault="000C4C11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Genocide Education Trust Fund</w:t>
            </w:r>
          </w:p>
        </w:tc>
        <w:tc>
          <w:tcPr>
            <w:tcW w:w="3019" w:type="dxa"/>
            <w:vAlign w:val="bottom"/>
          </w:tcPr>
          <w:p w14:paraId="080083A8" w14:textId="44C5EA68" w:rsidR="00C76C71" w:rsidRPr="00210206" w:rsidRDefault="000C4C11" w:rsidP="00C65763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3946CF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2,0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00,000</w:t>
            </w:r>
          </w:p>
        </w:tc>
      </w:tr>
      <w:tr w:rsidR="005E1C52" w:rsidRPr="00210206" w14:paraId="4C0D6286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5F5B1F3E" w14:textId="7A32685B" w:rsidR="005E1C52" w:rsidRPr="00210206" w:rsidRDefault="00950FE3" w:rsidP="005E1C52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1596-2422</w:t>
            </w:r>
          </w:p>
        </w:tc>
        <w:tc>
          <w:tcPr>
            <w:tcW w:w="0" w:type="auto"/>
            <w:noWrap/>
            <w:vAlign w:val="bottom"/>
          </w:tcPr>
          <w:p w14:paraId="45CA6F28" w14:textId="0B86E05F" w:rsidR="005E1C52" w:rsidRPr="00210206" w:rsidRDefault="009B34C6" w:rsidP="005E1C52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Universal School Meals</w:t>
            </w:r>
          </w:p>
        </w:tc>
        <w:tc>
          <w:tcPr>
            <w:tcW w:w="3019" w:type="dxa"/>
            <w:vAlign w:val="bottom"/>
          </w:tcPr>
          <w:p w14:paraId="02171F03" w14:textId="2E701DAA" w:rsidR="005E1C52" w:rsidRPr="00210206" w:rsidRDefault="005E1C52" w:rsidP="005E1C52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9B34C6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69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,000,000</w:t>
            </w:r>
          </w:p>
        </w:tc>
      </w:tr>
      <w:tr w:rsidR="005E1C52" w:rsidRPr="00210206" w14:paraId="23904848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6C0689E8" w14:textId="4921CD28" w:rsidR="005E1C52" w:rsidRPr="00210206" w:rsidRDefault="00950FE3" w:rsidP="002F7F0C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1596-2424</w:t>
            </w:r>
          </w:p>
        </w:tc>
        <w:tc>
          <w:tcPr>
            <w:tcW w:w="0" w:type="auto"/>
            <w:noWrap/>
            <w:vAlign w:val="bottom"/>
          </w:tcPr>
          <w:p w14:paraId="51E57002" w14:textId="4C3A4C08" w:rsidR="005E1C52" w:rsidRPr="00210206" w:rsidRDefault="009B34C6" w:rsidP="002F7F0C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Green School Works</w:t>
            </w:r>
          </w:p>
        </w:tc>
        <w:tc>
          <w:tcPr>
            <w:tcW w:w="3019" w:type="dxa"/>
            <w:vAlign w:val="bottom"/>
          </w:tcPr>
          <w:p w14:paraId="6A06D7C3" w14:textId="2E2F4F2D" w:rsidR="005E1C52" w:rsidRPr="00210206" w:rsidRDefault="005E1C52" w:rsidP="002F7F0C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9B34C6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,000,000</w:t>
            </w:r>
          </w:p>
        </w:tc>
      </w:tr>
      <w:tr w:rsidR="005E1C52" w:rsidRPr="00210206" w14:paraId="5D2E37F9" w14:textId="77777777" w:rsidTr="005E1C52">
        <w:trPr>
          <w:trHeight w:val="300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1734CE7" w14:textId="77777777" w:rsidR="005E1C52" w:rsidRPr="00210206" w:rsidRDefault="005E1C52" w:rsidP="005E1C52">
            <w:pPr>
              <w:spacing w:after="120" w:line="240" w:lineRule="auto"/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</w:p>
          <w:p w14:paraId="0F59E801" w14:textId="77777777" w:rsidR="005E1C52" w:rsidRPr="00210206" w:rsidRDefault="005E1C52" w:rsidP="005E1C52">
            <w:pPr>
              <w:spacing w:after="120" w:line="240" w:lineRule="auto"/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72616AE" w14:textId="77777777" w:rsidR="005E1C52" w:rsidRPr="00210206" w:rsidRDefault="005E1C52" w:rsidP="005E1C52">
            <w:pPr>
              <w:spacing w:after="120" w:line="240" w:lineRule="auto"/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  <w:t>TOTAL</w:t>
            </w:r>
          </w:p>
        </w:tc>
        <w:tc>
          <w:tcPr>
            <w:tcW w:w="3019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B40BA0C" w14:textId="20A3971C" w:rsidR="005E1C52" w:rsidRPr="00210206" w:rsidRDefault="005E1C52" w:rsidP="005E1C52">
            <w:pPr>
              <w:spacing w:after="120" w:line="240" w:lineRule="auto"/>
              <w:jc w:val="righ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$7,</w:t>
            </w:r>
            <w:r w:rsidR="003E069E" w:rsidRPr="00210206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955,206,761</w:t>
            </w:r>
          </w:p>
        </w:tc>
      </w:tr>
    </w:tbl>
    <w:p w14:paraId="51262E96" w14:textId="77777777" w:rsidR="00A34507" w:rsidRPr="007835CD" w:rsidRDefault="00A34507" w:rsidP="00A34507">
      <w:pPr>
        <w:spacing w:after="0" w:line="240" w:lineRule="auto"/>
        <w:rPr>
          <w:rFonts w:ascii="Arial" w:hAnsi="Arial" w:cs="Arial"/>
          <w:color w:val="404040" w:themeColor="text1" w:themeTint="BF"/>
          <w:sz w:val="21"/>
          <w:szCs w:val="21"/>
        </w:rPr>
      </w:pPr>
    </w:p>
    <w:p w14:paraId="40D6163F" w14:textId="77777777" w:rsidR="00A34507" w:rsidRPr="007835CD" w:rsidRDefault="00A34507" w:rsidP="00A34507">
      <w:pPr>
        <w:spacing w:after="0" w:line="240" w:lineRule="auto"/>
        <w:jc w:val="center"/>
        <w:rPr>
          <w:rFonts w:ascii="Arial" w:hAnsi="Arial" w:cs="Arial"/>
          <w:b/>
          <w:i/>
          <w:color w:val="404040" w:themeColor="text1" w:themeTint="BF"/>
          <w:sz w:val="21"/>
          <w:szCs w:val="21"/>
        </w:rPr>
      </w:pPr>
    </w:p>
    <w:p w14:paraId="1FAA2F3B" w14:textId="18462488" w:rsidR="00A34507" w:rsidRPr="00E54C06" w:rsidRDefault="00A34507" w:rsidP="00A34507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E54C06">
        <w:rPr>
          <w:rFonts w:ascii="Arial" w:hAnsi="Arial" w:cs="Arial"/>
          <w:i/>
          <w:iCs/>
          <w:color w:val="404040" w:themeColor="text1" w:themeTint="BF"/>
          <w:sz w:val="21"/>
          <w:szCs w:val="21"/>
        </w:rPr>
        <w:t>Source</w:t>
      </w:r>
      <w:r w:rsidR="00737353" w:rsidRPr="00E54C06">
        <w:rPr>
          <w:rFonts w:ascii="Arial" w:hAnsi="Arial" w:cs="Arial"/>
          <w:i/>
          <w:iCs/>
          <w:color w:val="404040" w:themeColor="text1" w:themeTint="BF"/>
          <w:sz w:val="21"/>
          <w:szCs w:val="21"/>
        </w:rPr>
        <w:t xml:space="preserve">: </w:t>
      </w:r>
      <w:hyperlink r:id="rId10" w:history="1">
        <w:r w:rsidR="003E069E" w:rsidRPr="003E069E">
          <w:rPr>
            <w:rStyle w:val="Hyperlink"/>
          </w:rPr>
          <w:t>Enacted budget for Department of Elementary and Secondary Education | Summary FY24 Budget</w:t>
        </w:r>
      </w:hyperlink>
    </w:p>
    <w:p w14:paraId="752B731A" w14:textId="2CF4619C" w:rsidR="00C71438" w:rsidRPr="00E54C06" w:rsidRDefault="00C71438" w:rsidP="243E71BE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C71438" w:rsidRPr="00E54C06" w:rsidSect="00BC60EE"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6B18" w14:textId="77777777" w:rsidR="00C17F5F" w:rsidRDefault="00C17F5F" w:rsidP="009E6183">
      <w:pPr>
        <w:spacing w:after="0" w:line="240" w:lineRule="auto"/>
      </w:pPr>
      <w:r>
        <w:separator/>
      </w:r>
    </w:p>
  </w:endnote>
  <w:endnote w:type="continuationSeparator" w:id="0">
    <w:p w14:paraId="5C7F47EC" w14:textId="77777777" w:rsidR="00C17F5F" w:rsidRDefault="00C17F5F" w:rsidP="009E6183">
      <w:pPr>
        <w:spacing w:after="0" w:line="240" w:lineRule="auto"/>
      </w:pPr>
      <w:r>
        <w:continuationSeparator/>
      </w:r>
    </w:p>
  </w:endnote>
  <w:endnote w:type="continuationNotice" w:id="1">
    <w:p w14:paraId="38ED5C3E" w14:textId="77777777" w:rsidR="00C17F5F" w:rsidRDefault="00C17F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39E0" w14:textId="77777777" w:rsidR="009E6183" w:rsidRDefault="009E6183" w:rsidP="009E61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44E32F" wp14:editId="66CC5BC3">
              <wp:simplePos x="0" y="0"/>
              <wp:positionH relativeFrom="page">
                <wp:posOffset>450850</wp:posOffset>
              </wp:positionH>
              <wp:positionV relativeFrom="page">
                <wp:posOffset>9574530</wp:posOffset>
              </wp:positionV>
              <wp:extent cx="5215255" cy="167005"/>
              <wp:effectExtent l="3175" t="1905" r="1270" b="2540"/>
              <wp:wrapNone/>
              <wp:docPr id="4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52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F36C4" w14:textId="76CF12AE" w:rsidR="009E6183" w:rsidRDefault="00361086" w:rsidP="009E6183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t>20</w:t>
                          </w:r>
                          <w:r w:rsidR="00737353">
                            <w:rPr>
                              <w:rFonts w:ascii="Arial"/>
                              <w:color w:val="404040"/>
                              <w:sz w:val="20"/>
                            </w:rPr>
                            <w:t>2</w:t>
                          </w:r>
                          <w:r w:rsidR="00E54C06">
                            <w:rPr>
                              <w:rFonts w:ascii="Arial"/>
                              <w:color w:val="404040"/>
                              <w:sz w:val="20"/>
                            </w:rPr>
                            <w:t>4</w:t>
                          </w:r>
                          <w:r w:rsidR="009E6183">
                            <w:rPr>
                              <w:rFonts w:ascii="Arial"/>
                              <w:color w:val="404040"/>
                              <w:sz w:val="20"/>
                            </w:rPr>
                            <w:t xml:space="preserve"> Annual Report   |  </w:t>
                          </w:r>
                          <w:r w:rsidR="007E16BA">
                            <w:rPr>
                              <w:rFonts w:ascii="Arial"/>
                              <w:color w:val="404040"/>
                              <w:sz w:val="20"/>
                            </w:rPr>
                            <w:t xml:space="preserve"> </w:t>
                          </w:r>
                          <w:r w:rsidR="009E6183">
                            <w:rPr>
                              <w:rFonts w:ascii="Arial"/>
                              <w:color w:val="404040"/>
                              <w:sz w:val="20"/>
                            </w:rPr>
                            <w:t xml:space="preserve">Massachusetts </w:t>
                          </w:r>
                          <w:r w:rsidR="00887057">
                            <w:rPr>
                              <w:rFonts w:ascii="Arial"/>
                              <w:color w:val="404040"/>
                              <w:sz w:val="20"/>
                            </w:rPr>
                            <w:t>Board</w:t>
                          </w:r>
                          <w:r w:rsidR="009E6183">
                            <w:rPr>
                              <w:rFonts w:ascii="Arial"/>
                              <w:color w:val="404040"/>
                              <w:sz w:val="20"/>
                            </w:rPr>
                            <w:t xml:space="preserve"> of Elementary and Secondary Education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4E32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5.5pt;margin-top:753.9pt;width:410.6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" filled="f" stroked="f">
              <v:textbox inset="0,0,0,0">
                <w:txbxContent>
                  <w:p w14:paraId="333F36C4" w14:textId="76CF12AE" w:rsidR="009E6183" w:rsidRDefault="00361086" w:rsidP="009E6183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404040"/>
                        <w:sz w:val="20"/>
                      </w:rPr>
                      <w:t>20</w:t>
                    </w:r>
                    <w:r w:rsidR="00737353">
                      <w:rPr>
                        <w:rFonts w:ascii="Arial"/>
                        <w:color w:val="404040"/>
                        <w:sz w:val="20"/>
                      </w:rPr>
                      <w:t>2</w:t>
                    </w:r>
                    <w:r w:rsidR="00E54C06">
                      <w:rPr>
                        <w:rFonts w:ascii="Arial"/>
                        <w:color w:val="404040"/>
                        <w:sz w:val="20"/>
                      </w:rPr>
                      <w:t>4</w:t>
                    </w:r>
                    <w:r w:rsidR="009E6183">
                      <w:rPr>
                        <w:rFonts w:ascii="Arial"/>
                        <w:color w:val="404040"/>
                        <w:sz w:val="20"/>
                      </w:rPr>
                      <w:t xml:space="preserve"> Annual Report   |  </w:t>
                    </w:r>
                    <w:r w:rsidR="007E16BA">
                      <w:rPr>
                        <w:rFonts w:ascii="Arial"/>
                        <w:color w:val="404040"/>
                        <w:sz w:val="20"/>
                      </w:rPr>
                      <w:t xml:space="preserve"> </w:t>
                    </w:r>
                    <w:r w:rsidR="009E6183">
                      <w:rPr>
                        <w:rFonts w:ascii="Arial"/>
                        <w:color w:val="404040"/>
                        <w:sz w:val="20"/>
                      </w:rPr>
                      <w:t xml:space="preserve">Massachusetts </w:t>
                    </w:r>
                    <w:r w:rsidR="00887057">
                      <w:rPr>
                        <w:rFonts w:ascii="Arial"/>
                        <w:color w:val="404040"/>
                        <w:sz w:val="20"/>
                      </w:rPr>
                      <w:t>Board</w:t>
                    </w:r>
                    <w:r w:rsidR="009E6183">
                      <w:rPr>
                        <w:rFonts w:ascii="Arial"/>
                        <w:color w:val="404040"/>
                        <w:sz w:val="20"/>
                      </w:rPr>
                      <w:t xml:space="preserve"> of Elementary and Secondary 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8E931F0" wp14:editId="352DA5D2">
              <wp:simplePos x="0" y="0"/>
              <wp:positionH relativeFrom="page">
                <wp:posOffset>7149465</wp:posOffset>
              </wp:positionH>
              <wp:positionV relativeFrom="page">
                <wp:posOffset>9574530</wp:posOffset>
              </wp:positionV>
              <wp:extent cx="191135" cy="167005"/>
              <wp:effectExtent l="0" t="1905" r="3175" b="2540"/>
              <wp:wrapNone/>
              <wp:docPr id="4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C5ED2" w14:textId="77777777" w:rsidR="009E6183" w:rsidRDefault="009E6183" w:rsidP="009E6183">
                          <w:pPr>
                            <w:spacing w:before="12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42A4">
                            <w:rPr>
                              <w:rFonts w:ascii="Arial"/>
                              <w:noProof/>
                              <w:color w:val="404040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E931F0" id="Text Box 27" o:spid="_x0000_s1027" type="#_x0000_t202" style="position:absolute;margin-left:562.95pt;margin-top:753.9pt;width:15.05pt;height:13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" filled="f" stroked="f">
              <v:textbox inset="0,0,0,0">
                <w:txbxContent>
                  <w:p w14:paraId="6E4C5ED2" w14:textId="77777777" w:rsidR="009E6183" w:rsidRDefault="009E6183" w:rsidP="009E6183">
                    <w:pPr>
                      <w:spacing w:before="12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40404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42A4">
                      <w:rPr>
                        <w:rFonts w:ascii="Arial"/>
                        <w:noProof/>
                        <w:color w:val="404040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4CEC" w14:textId="77777777" w:rsidR="00C17F5F" w:rsidRDefault="00C17F5F" w:rsidP="009E6183">
      <w:pPr>
        <w:spacing w:after="0" w:line="240" w:lineRule="auto"/>
      </w:pPr>
      <w:r>
        <w:separator/>
      </w:r>
    </w:p>
  </w:footnote>
  <w:footnote w:type="continuationSeparator" w:id="0">
    <w:p w14:paraId="3F768437" w14:textId="77777777" w:rsidR="00C17F5F" w:rsidRDefault="00C17F5F" w:rsidP="009E6183">
      <w:pPr>
        <w:spacing w:after="0" w:line="240" w:lineRule="auto"/>
      </w:pPr>
      <w:r>
        <w:continuationSeparator/>
      </w:r>
    </w:p>
  </w:footnote>
  <w:footnote w:type="continuationNotice" w:id="1">
    <w:p w14:paraId="5F742EFB" w14:textId="77777777" w:rsidR="00C17F5F" w:rsidRDefault="00C17F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F515" w14:textId="08E1C21A" w:rsidR="00BC60EE" w:rsidRDefault="00BC60EE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57E019AA" wp14:editId="545CE82D">
          <wp:simplePos x="0" y="0"/>
          <wp:positionH relativeFrom="column">
            <wp:posOffset>-468630</wp:posOffset>
          </wp:positionH>
          <wp:positionV relativeFrom="paragraph">
            <wp:posOffset>-624426</wp:posOffset>
          </wp:positionV>
          <wp:extent cx="7837463" cy="1485853"/>
          <wp:effectExtent l="0" t="0" r="0" b="635"/>
          <wp:wrapNone/>
          <wp:docPr id="800849257" name="Picture 4" descr="A screenshot of a video g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849257" name="Picture 4" descr="A screenshot of a video gam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66" b="15001"/>
                  <a:stretch/>
                </pic:blipFill>
                <pic:spPr bwMode="auto">
                  <a:xfrm>
                    <a:off x="0" y="0"/>
                    <a:ext cx="7837463" cy="1485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6EB3"/>
    <w:multiLevelType w:val="hybridMultilevel"/>
    <w:tmpl w:val="4A228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91604"/>
    <w:multiLevelType w:val="hybridMultilevel"/>
    <w:tmpl w:val="53FC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4C84"/>
    <w:multiLevelType w:val="hybridMultilevel"/>
    <w:tmpl w:val="3676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C06CD"/>
    <w:multiLevelType w:val="hybridMultilevel"/>
    <w:tmpl w:val="39FE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053C8"/>
    <w:multiLevelType w:val="hybridMultilevel"/>
    <w:tmpl w:val="C924EF4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2F8705A"/>
    <w:multiLevelType w:val="hybridMultilevel"/>
    <w:tmpl w:val="AF6667DA"/>
    <w:lvl w:ilvl="0" w:tplc="E0CA68C4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A2358"/>
    <w:multiLevelType w:val="hybridMultilevel"/>
    <w:tmpl w:val="C4FE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D17C5"/>
    <w:multiLevelType w:val="hybridMultilevel"/>
    <w:tmpl w:val="21E6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C61B6"/>
    <w:multiLevelType w:val="hybridMultilevel"/>
    <w:tmpl w:val="E424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066B1"/>
    <w:multiLevelType w:val="hybridMultilevel"/>
    <w:tmpl w:val="3BF6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22AEF"/>
    <w:multiLevelType w:val="hybridMultilevel"/>
    <w:tmpl w:val="FF7A7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51CDB"/>
    <w:multiLevelType w:val="hybridMultilevel"/>
    <w:tmpl w:val="8040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91BB1"/>
    <w:multiLevelType w:val="hybridMultilevel"/>
    <w:tmpl w:val="2BF00E56"/>
    <w:lvl w:ilvl="0" w:tplc="6C1C088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404040"/>
        <w:w w:val="100"/>
        <w:sz w:val="24"/>
        <w:szCs w:val="24"/>
      </w:rPr>
    </w:lvl>
    <w:lvl w:ilvl="1" w:tplc="64E4E698"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1B40B708"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43FEE4AE"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A7CE003C"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5FDCE55E"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0DD400AE"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95BCB476"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91B09240"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13" w15:restartNumberingAfterBreak="0">
    <w:nsid w:val="759063B4"/>
    <w:multiLevelType w:val="hybridMultilevel"/>
    <w:tmpl w:val="C138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723982">
    <w:abstractNumId w:val="2"/>
  </w:num>
  <w:num w:numId="2" w16cid:durableId="1371800707">
    <w:abstractNumId w:val="3"/>
  </w:num>
  <w:num w:numId="3" w16cid:durableId="981424686">
    <w:abstractNumId w:val="12"/>
  </w:num>
  <w:num w:numId="4" w16cid:durableId="1727605532">
    <w:abstractNumId w:val="6"/>
  </w:num>
  <w:num w:numId="5" w16cid:durableId="149564507">
    <w:abstractNumId w:val="9"/>
  </w:num>
  <w:num w:numId="6" w16cid:durableId="1431200753">
    <w:abstractNumId w:val="0"/>
  </w:num>
  <w:num w:numId="7" w16cid:durableId="1512256952">
    <w:abstractNumId w:val="13"/>
  </w:num>
  <w:num w:numId="8" w16cid:durableId="26612343">
    <w:abstractNumId w:val="8"/>
  </w:num>
  <w:num w:numId="9" w16cid:durableId="9647482">
    <w:abstractNumId w:val="1"/>
  </w:num>
  <w:num w:numId="10" w16cid:durableId="1156216731">
    <w:abstractNumId w:val="5"/>
  </w:num>
  <w:num w:numId="11" w16cid:durableId="1412772421">
    <w:abstractNumId w:val="11"/>
  </w:num>
  <w:num w:numId="12" w16cid:durableId="1129661635">
    <w:abstractNumId w:val="10"/>
  </w:num>
  <w:num w:numId="13" w16cid:durableId="929431847">
    <w:abstractNumId w:val="7"/>
  </w:num>
  <w:num w:numId="14" w16cid:durableId="1442994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38"/>
    <w:rsid w:val="00043D0B"/>
    <w:rsid w:val="0006362C"/>
    <w:rsid w:val="000778A9"/>
    <w:rsid w:val="000C28D6"/>
    <w:rsid w:val="000C4C11"/>
    <w:rsid w:val="000D463F"/>
    <w:rsid w:val="000D5B2A"/>
    <w:rsid w:val="00133A43"/>
    <w:rsid w:val="00134934"/>
    <w:rsid w:val="001412CA"/>
    <w:rsid w:val="00162E2A"/>
    <w:rsid w:val="001827B2"/>
    <w:rsid w:val="00185262"/>
    <w:rsid w:val="001C66D0"/>
    <w:rsid w:val="001D0333"/>
    <w:rsid w:val="001F02EC"/>
    <w:rsid w:val="001F42EE"/>
    <w:rsid w:val="001F6998"/>
    <w:rsid w:val="00206A72"/>
    <w:rsid w:val="00210206"/>
    <w:rsid w:val="00240CAF"/>
    <w:rsid w:val="00246096"/>
    <w:rsid w:val="00253668"/>
    <w:rsid w:val="00273EA9"/>
    <w:rsid w:val="00282431"/>
    <w:rsid w:val="0029727E"/>
    <w:rsid w:val="002A7C4F"/>
    <w:rsid w:val="002B2967"/>
    <w:rsid w:val="002B3DEC"/>
    <w:rsid w:val="002D7DC0"/>
    <w:rsid w:val="002F4409"/>
    <w:rsid w:val="003041F2"/>
    <w:rsid w:val="00321486"/>
    <w:rsid w:val="0032659F"/>
    <w:rsid w:val="00341D04"/>
    <w:rsid w:val="003430C4"/>
    <w:rsid w:val="0034477A"/>
    <w:rsid w:val="00361086"/>
    <w:rsid w:val="00374D5C"/>
    <w:rsid w:val="003946CF"/>
    <w:rsid w:val="003B5E6F"/>
    <w:rsid w:val="003E069E"/>
    <w:rsid w:val="003E5DEF"/>
    <w:rsid w:val="003F43CE"/>
    <w:rsid w:val="00406D22"/>
    <w:rsid w:val="0045424B"/>
    <w:rsid w:val="0048536D"/>
    <w:rsid w:val="00497FD6"/>
    <w:rsid w:val="004A1F3A"/>
    <w:rsid w:val="004C7AC3"/>
    <w:rsid w:val="00502D6A"/>
    <w:rsid w:val="005560C2"/>
    <w:rsid w:val="00571409"/>
    <w:rsid w:val="0057F71D"/>
    <w:rsid w:val="00594F6E"/>
    <w:rsid w:val="005A3C02"/>
    <w:rsid w:val="005C75AC"/>
    <w:rsid w:val="005E1C52"/>
    <w:rsid w:val="005E7C50"/>
    <w:rsid w:val="005F0F57"/>
    <w:rsid w:val="00647A96"/>
    <w:rsid w:val="00670AF4"/>
    <w:rsid w:val="0068439C"/>
    <w:rsid w:val="0069588C"/>
    <w:rsid w:val="006B35F4"/>
    <w:rsid w:val="00725844"/>
    <w:rsid w:val="00737353"/>
    <w:rsid w:val="00766CF6"/>
    <w:rsid w:val="007835CD"/>
    <w:rsid w:val="007914F0"/>
    <w:rsid w:val="007A42A4"/>
    <w:rsid w:val="007D262B"/>
    <w:rsid w:val="007D4EC5"/>
    <w:rsid w:val="007D648F"/>
    <w:rsid w:val="007E16BA"/>
    <w:rsid w:val="007F3FF0"/>
    <w:rsid w:val="008363EC"/>
    <w:rsid w:val="00843014"/>
    <w:rsid w:val="00887057"/>
    <w:rsid w:val="008A6320"/>
    <w:rsid w:val="008D6D08"/>
    <w:rsid w:val="008D72A8"/>
    <w:rsid w:val="008E7663"/>
    <w:rsid w:val="00901AA7"/>
    <w:rsid w:val="009022F5"/>
    <w:rsid w:val="00927E4C"/>
    <w:rsid w:val="00944170"/>
    <w:rsid w:val="00950FE3"/>
    <w:rsid w:val="009574DD"/>
    <w:rsid w:val="00987C64"/>
    <w:rsid w:val="009B34C6"/>
    <w:rsid w:val="009B4B73"/>
    <w:rsid w:val="009D6765"/>
    <w:rsid w:val="009D6AB1"/>
    <w:rsid w:val="009E20B6"/>
    <w:rsid w:val="009E6183"/>
    <w:rsid w:val="009F5321"/>
    <w:rsid w:val="009F7C60"/>
    <w:rsid w:val="00A1020E"/>
    <w:rsid w:val="00A1118E"/>
    <w:rsid w:val="00A34507"/>
    <w:rsid w:val="00A47DDB"/>
    <w:rsid w:val="00A5738B"/>
    <w:rsid w:val="00A734CF"/>
    <w:rsid w:val="00A76E84"/>
    <w:rsid w:val="00AF36C3"/>
    <w:rsid w:val="00B05C8B"/>
    <w:rsid w:val="00B128EC"/>
    <w:rsid w:val="00B17EB4"/>
    <w:rsid w:val="00B226C5"/>
    <w:rsid w:val="00B32231"/>
    <w:rsid w:val="00B3781F"/>
    <w:rsid w:val="00B77605"/>
    <w:rsid w:val="00B837D2"/>
    <w:rsid w:val="00BB1B90"/>
    <w:rsid w:val="00BC0E09"/>
    <w:rsid w:val="00BC60EE"/>
    <w:rsid w:val="00BD519E"/>
    <w:rsid w:val="00BF4E16"/>
    <w:rsid w:val="00C17F5F"/>
    <w:rsid w:val="00C65763"/>
    <w:rsid w:val="00C676A8"/>
    <w:rsid w:val="00C71438"/>
    <w:rsid w:val="00C76C71"/>
    <w:rsid w:val="00CB2275"/>
    <w:rsid w:val="00CB5B0E"/>
    <w:rsid w:val="00CD1154"/>
    <w:rsid w:val="00CE2CFB"/>
    <w:rsid w:val="00CE3D50"/>
    <w:rsid w:val="00CF4541"/>
    <w:rsid w:val="00D46DB6"/>
    <w:rsid w:val="00DB59B8"/>
    <w:rsid w:val="00DE7B08"/>
    <w:rsid w:val="00E033B5"/>
    <w:rsid w:val="00E03D12"/>
    <w:rsid w:val="00E149E8"/>
    <w:rsid w:val="00E54C06"/>
    <w:rsid w:val="00E7782F"/>
    <w:rsid w:val="00E864B4"/>
    <w:rsid w:val="00E96BD0"/>
    <w:rsid w:val="00EA43A2"/>
    <w:rsid w:val="00EB026D"/>
    <w:rsid w:val="00EB040A"/>
    <w:rsid w:val="00F11AE2"/>
    <w:rsid w:val="00F233E4"/>
    <w:rsid w:val="00FB124C"/>
    <w:rsid w:val="00FD770B"/>
    <w:rsid w:val="04A9B80D"/>
    <w:rsid w:val="09C14C40"/>
    <w:rsid w:val="0A0251E2"/>
    <w:rsid w:val="0EC70E2F"/>
    <w:rsid w:val="117179F4"/>
    <w:rsid w:val="12A70601"/>
    <w:rsid w:val="13A1312B"/>
    <w:rsid w:val="1624F919"/>
    <w:rsid w:val="17FF6A1F"/>
    <w:rsid w:val="1958B9E8"/>
    <w:rsid w:val="1C428E4C"/>
    <w:rsid w:val="1CD2DB42"/>
    <w:rsid w:val="241CB75C"/>
    <w:rsid w:val="243E71BE"/>
    <w:rsid w:val="2C094A66"/>
    <w:rsid w:val="2DB74175"/>
    <w:rsid w:val="31E2309E"/>
    <w:rsid w:val="33549368"/>
    <w:rsid w:val="345270A1"/>
    <w:rsid w:val="345B06FA"/>
    <w:rsid w:val="3704F42F"/>
    <w:rsid w:val="3751538B"/>
    <w:rsid w:val="38ED23EC"/>
    <w:rsid w:val="3A88F44D"/>
    <w:rsid w:val="3BE8EA35"/>
    <w:rsid w:val="3F5C6570"/>
    <w:rsid w:val="3F7338B3"/>
    <w:rsid w:val="40E3C71B"/>
    <w:rsid w:val="41C6E7CD"/>
    <w:rsid w:val="42940632"/>
    <w:rsid w:val="429F4FFC"/>
    <w:rsid w:val="48006B5D"/>
    <w:rsid w:val="482F1F31"/>
    <w:rsid w:val="489C38E8"/>
    <w:rsid w:val="4A207034"/>
    <w:rsid w:val="4C442D37"/>
    <w:rsid w:val="503B504C"/>
    <w:rsid w:val="548A98F4"/>
    <w:rsid w:val="54FC4BF9"/>
    <w:rsid w:val="564FB115"/>
    <w:rsid w:val="57B28196"/>
    <w:rsid w:val="587FC23B"/>
    <w:rsid w:val="59BFAD54"/>
    <w:rsid w:val="59E48511"/>
    <w:rsid w:val="5A22234A"/>
    <w:rsid w:val="5ADEB03B"/>
    <w:rsid w:val="5E6DAF06"/>
    <w:rsid w:val="606B3520"/>
    <w:rsid w:val="62070581"/>
    <w:rsid w:val="620AB6EC"/>
    <w:rsid w:val="62844F4E"/>
    <w:rsid w:val="6515FE45"/>
    <w:rsid w:val="67B7D920"/>
    <w:rsid w:val="71F2F332"/>
    <w:rsid w:val="721A66E6"/>
    <w:rsid w:val="78600EFD"/>
    <w:rsid w:val="7C9EA627"/>
    <w:rsid w:val="7D4CC310"/>
    <w:rsid w:val="7E42733F"/>
    <w:rsid w:val="7EEA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70DE0"/>
  <w15:chartTrackingRefBased/>
  <w15:docId w15:val="{EAC922AE-ECC9-487A-95A3-0EE49282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5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14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71438"/>
    <w:pPr>
      <w:widowControl w:val="0"/>
      <w:autoSpaceDE w:val="0"/>
      <w:autoSpaceDN w:val="0"/>
      <w:spacing w:after="0" w:line="240" w:lineRule="auto"/>
      <w:ind w:left="2440" w:hanging="36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7258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6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183"/>
  </w:style>
  <w:style w:type="paragraph" w:styleId="Footer">
    <w:name w:val="footer"/>
    <w:basedOn w:val="Normal"/>
    <w:link w:val="FooterChar"/>
    <w:uiPriority w:val="99"/>
    <w:unhideWhenUsed/>
    <w:rsid w:val="009E6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183"/>
  </w:style>
  <w:style w:type="paragraph" w:styleId="BodyText">
    <w:name w:val="Body Text"/>
    <w:basedOn w:val="Normal"/>
    <w:link w:val="BodyTextChar"/>
    <w:uiPriority w:val="1"/>
    <w:qFormat/>
    <w:rsid w:val="009E61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6183"/>
    <w:rPr>
      <w:rFonts w:ascii="Calibri" w:eastAsia="Calibri" w:hAnsi="Calibri" w:cs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D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D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D6D0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033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17EB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E0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budget.digital.mass.gov/summary/fy24/enacted/education/education-k-12/?tab=budget-summ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6bd230-08f0-4b34-afab-3e8f115e5644" xsi:nil="true"/>
    <lcf76f155ced4ddcb4097134ff3c332f xmlns="ad53617d-7bd9-4777-900e-ab41efeeeb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7AC710076FF4CABC0A0487FBE6BB9" ma:contentTypeVersion="16" ma:contentTypeDescription="Create a new document." ma:contentTypeScope="" ma:versionID="c39ce6d8961c0757b2f2f0ef000ee3e2">
  <xsd:schema xmlns:xsd="http://www.w3.org/2001/XMLSchema" xmlns:xs="http://www.w3.org/2001/XMLSchema" xmlns:p="http://schemas.microsoft.com/office/2006/metadata/properties" xmlns:ns2="ad53617d-7bd9-4777-900e-ab41efeeebff" xmlns:ns3="936bd230-08f0-4b34-afab-3e8f115e5644" targetNamespace="http://schemas.microsoft.com/office/2006/metadata/properties" ma:root="true" ma:fieldsID="5299695280f3836c32225bda883aa4b1" ns2:_="" ns3:_="">
    <xsd:import namespace="ad53617d-7bd9-4777-900e-ab41efeeebff"/>
    <xsd:import namespace="936bd230-08f0-4b34-afab-3e8f115e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617d-7bd9-4777-900e-ab41efeee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bd230-08f0-4b34-afab-3e8f115e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b2a15d-0fdd-4d88-8dc0-c1f138f9aece}" ma:internalName="TaxCatchAll" ma:showField="CatchAllData" ma:web="936bd230-08f0-4b34-afab-3e8f115e5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FE5C8-1C01-4465-B053-CF7E4AD91B85}">
  <ds:schemaRefs>
    <ds:schemaRef ds:uri="http://schemas.microsoft.com/office/2006/metadata/properties"/>
    <ds:schemaRef ds:uri="http://schemas.microsoft.com/office/infopath/2007/PartnerControls"/>
    <ds:schemaRef ds:uri="936bd230-08f0-4b34-afab-3e8f115e5644"/>
    <ds:schemaRef ds:uri="ad53617d-7bd9-4777-900e-ab41efeeebff"/>
  </ds:schemaRefs>
</ds:datastoreItem>
</file>

<file path=customXml/itemProps2.xml><?xml version="1.0" encoding="utf-8"?>
<ds:datastoreItem xmlns:ds="http://schemas.openxmlformats.org/officeDocument/2006/customXml" ds:itemID="{6A97C1BB-4FBB-44BB-8B15-63951A934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3617d-7bd9-4777-900e-ab41efeeebff"/>
    <ds:schemaRef ds:uri="936bd230-08f0-4b34-afab-3e8f115e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D3340-F894-4ACE-8079-BA86D9F870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366</Words>
  <Characters>2807</Characters>
  <Application>Microsoft Office Word</Application>
  <DocSecurity>0</DocSecurity>
  <Lines>187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2019 Annual Report - Agency Information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2024 Annual Report - Agency Information</dc:title>
  <dc:subject/>
  <dc:creator>DESE</dc:creator>
  <cp:keywords/>
  <dc:description/>
  <cp:lastModifiedBy>Zou, Dong (EOE)</cp:lastModifiedBy>
  <cp:revision>34</cp:revision>
  <cp:lastPrinted>2019-01-07T21:55:00Z</cp:lastPrinted>
  <dcterms:created xsi:type="dcterms:W3CDTF">2024-12-03T17:16:00Z</dcterms:created>
  <dcterms:modified xsi:type="dcterms:W3CDTF">2025-06-07T21:30:00Z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17 2025 12:00AM</vt:lpwstr>
  </property>
</Properties>
</file>