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B6F0" w14:textId="217D5A54" w:rsidR="007D4AF0" w:rsidRPr="00196204" w:rsidRDefault="4990A24B" w:rsidP="6B428466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6B428466">
        <w:rPr>
          <w:rFonts w:asciiTheme="minorHAnsi" w:eastAsiaTheme="minorEastAsia" w:hAnsiTheme="minorHAnsi" w:cstheme="minorBidi"/>
          <w:b/>
          <w:bCs/>
        </w:rPr>
        <w:t>Racial Imbalance Advisory Council</w:t>
      </w:r>
      <w:r w:rsidR="15CDA937" w:rsidRPr="6B428466">
        <w:rPr>
          <w:rFonts w:asciiTheme="minorHAnsi" w:eastAsiaTheme="minorEastAsia" w:hAnsiTheme="minorHAnsi" w:cstheme="minorBidi"/>
          <w:b/>
          <w:bCs/>
        </w:rPr>
        <w:t xml:space="preserve"> (RIAC)</w:t>
      </w:r>
    </w:p>
    <w:p w14:paraId="0D389E67" w14:textId="73B3C709" w:rsidR="0B83D696" w:rsidRPr="00690906" w:rsidRDefault="20EEDA12" w:rsidP="46BCFC95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46BCFC95">
        <w:rPr>
          <w:rFonts w:asciiTheme="minorHAnsi" w:eastAsiaTheme="minorEastAsia" w:hAnsiTheme="minorHAnsi" w:cstheme="minorBidi"/>
          <w:b/>
          <w:bCs/>
        </w:rPr>
        <w:t xml:space="preserve">Friday, May </w:t>
      </w:r>
      <w:r w:rsidR="4CE41D41" w:rsidRPr="46BCFC95">
        <w:rPr>
          <w:rFonts w:asciiTheme="minorHAnsi" w:eastAsiaTheme="minorEastAsia" w:hAnsiTheme="minorHAnsi" w:cstheme="minorBidi"/>
          <w:b/>
          <w:bCs/>
        </w:rPr>
        <w:t>2</w:t>
      </w:r>
      <w:r w:rsidR="1F56D5FF" w:rsidRPr="46BCFC95">
        <w:rPr>
          <w:rFonts w:asciiTheme="minorHAnsi" w:eastAsiaTheme="minorEastAsia" w:hAnsiTheme="minorHAnsi" w:cstheme="minorBidi"/>
          <w:b/>
          <w:bCs/>
        </w:rPr>
        <w:t>3</w:t>
      </w:r>
      <w:r w:rsidR="0018490B" w:rsidRPr="46BCFC95">
        <w:rPr>
          <w:rFonts w:asciiTheme="minorHAnsi" w:eastAsiaTheme="minorEastAsia" w:hAnsiTheme="minorHAnsi" w:cstheme="minorBidi"/>
          <w:b/>
          <w:bCs/>
        </w:rPr>
        <w:t>, 2025</w:t>
      </w:r>
    </w:p>
    <w:p w14:paraId="41721586" w14:textId="30D1A504" w:rsidR="147320EA" w:rsidRPr="00196204" w:rsidRDefault="00DE3B63" w:rsidP="4A1410E7">
      <w:pPr>
        <w:jc w:val="center"/>
        <w:rPr>
          <w:rFonts w:asciiTheme="minorHAnsi" w:eastAsiaTheme="minorEastAsia" w:hAnsiTheme="minorHAnsi" w:cstheme="minorBidi"/>
        </w:rPr>
      </w:pPr>
      <w:r w:rsidRPr="4A1410E7">
        <w:rPr>
          <w:rFonts w:asciiTheme="minorHAnsi" w:eastAsiaTheme="minorEastAsia" w:hAnsiTheme="minorHAnsi" w:cstheme="minorBidi"/>
        </w:rPr>
        <w:t>9:30</w:t>
      </w:r>
      <w:r w:rsidR="0C75410C" w:rsidRPr="4A1410E7">
        <w:rPr>
          <w:rFonts w:asciiTheme="minorHAnsi" w:eastAsiaTheme="minorEastAsia" w:hAnsiTheme="minorHAnsi" w:cstheme="minorBidi"/>
        </w:rPr>
        <w:t xml:space="preserve"> – </w:t>
      </w:r>
      <w:r w:rsidRPr="4A1410E7">
        <w:rPr>
          <w:rFonts w:asciiTheme="minorHAnsi" w:eastAsiaTheme="minorEastAsia" w:hAnsiTheme="minorHAnsi" w:cstheme="minorBidi"/>
        </w:rPr>
        <w:t>11:00</w:t>
      </w:r>
      <w:r w:rsidR="003C523F" w:rsidRPr="4A1410E7">
        <w:rPr>
          <w:rFonts w:asciiTheme="minorHAnsi" w:eastAsiaTheme="minorEastAsia" w:hAnsiTheme="minorHAnsi" w:cstheme="minorBidi"/>
        </w:rPr>
        <w:t xml:space="preserve"> a.m.</w:t>
      </w:r>
    </w:p>
    <w:p w14:paraId="1D2ADD62" w14:textId="5C47F6EE" w:rsidR="147320EA" w:rsidRPr="00196204" w:rsidRDefault="2D6C30C8" w:rsidP="4A1410E7">
      <w:pPr>
        <w:jc w:val="center"/>
        <w:rPr>
          <w:rFonts w:asciiTheme="minorHAnsi" w:eastAsiaTheme="minorEastAsia" w:hAnsiTheme="minorHAnsi" w:cstheme="minorBidi"/>
        </w:rPr>
      </w:pPr>
      <w:r w:rsidRPr="4A1410E7">
        <w:rPr>
          <w:rFonts w:asciiTheme="minorHAnsi" w:eastAsiaTheme="minorEastAsia" w:hAnsiTheme="minorHAnsi" w:cstheme="minorBidi"/>
        </w:rPr>
        <w:t>Online Remote Participation (Zoom)</w:t>
      </w:r>
    </w:p>
    <w:p w14:paraId="1FA5DEBC" w14:textId="6473A3F0" w:rsidR="007D4AF0" w:rsidRPr="00196204" w:rsidRDefault="007D4AF0" w:rsidP="7C594C92">
      <w:pPr>
        <w:rPr>
          <w:rFonts w:asciiTheme="minorHAnsi" w:eastAsiaTheme="minorEastAsia" w:hAnsiTheme="minorHAnsi" w:cstheme="minorBidi"/>
          <w:b/>
          <w:bCs/>
        </w:rPr>
      </w:pPr>
    </w:p>
    <w:p w14:paraId="2A83E314" w14:textId="570DA478" w:rsidR="7C594C92" w:rsidRDefault="7C594C92" w:rsidP="7C594C92">
      <w:pPr>
        <w:rPr>
          <w:rFonts w:asciiTheme="minorHAnsi" w:eastAsiaTheme="minorEastAsia" w:hAnsiTheme="minorHAnsi" w:cstheme="minorBidi"/>
          <w:b/>
          <w:bCs/>
        </w:rPr>
      </w:pPr>
    </w:p>
    <w:p w14:paraId="2681D252" w14:textId="7C17C0FF" w:rsidR="00D017B7" w:rsidRPr="00196204" w:rsidRDefault="2B561BAE" w:rsidP="3418B140">
      <w:pPr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  <w:r w:rsidRPr="3418B140">
        <w:rPr>
          <w:rFonts w:eastAsia="Calibri"/>
          <w:b/>
          <w:bCs/>
          <w:color w:val="000000" w:themeColor="text1"/>
        </w:rPr>
        <w:t>Council Members in Attendance:</w:t>
      </w:r>
      <w:r w:rsidR="30AB9EFD" w:rsidRPr="3418B140">
        <w:rPr>
          <w:rFonts w:eastAsia="Calibri"/>
          <w:b/>
          <w:bCs/>
          <w:color w:val="000000" w:themeColor="text1"/>
        </w:rPr>
        <w:t xml:space="preserve"> </w:t>
      </w:r>
      <w:r w:rsidR="00040EB0" w:rsidRPr="3418B140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Matt Brunell, J.D.; </w:t>
      </w:r>
      <w:r w:rsidR="4B745487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Jorge Fanjul, M.P.M., M.A.; </w:t>
      </w:r>
      <w:r w:rsidR="00040EB0" w:rsidRPr="3418B140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Laurie Hunter, M.Ed., Ed.D.;</w:t>
      </w:r>
      <w:r w:rsidR="25A405AD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611FAD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Josephine M. Kim, Ph.D., LMHC, NCC; </w:t>
      </w:r>
      <w:r w:rsidR="006E5E8A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>José Lugo, M</w:t>
      </w:r>
      <w:r w:rsidR="00905ABF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>.</w:t>
      </w:r>
      <w:r w:rsidR="006E5E8A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>A</w:t>
      </w:r>
      <w:r w:rsidR="00905ABF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>.</w:t>
      </w:r>
      <w:r w:rsidR="006E5E8A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>;</w:t>
      </w:r>
      <w:r w:rsidR="00040EB0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Marieme Ngom; </w:t>
      </w:r>
      <w:r w:rsidR="47D08DD0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Monica Roberts, </w:t>
      </w:r>
      <w:r w:rsidR="00040EB0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>Darlene Spencer</w:t>
      </w:r>
    </w:p>
    <w:p w14:paraId="1A0622DF" w14:textId="299B6C04" w:rsidR="4A1410E7" w:rsidRDefault="3BE8F0DD" w:rsidP="3418B140">
      <w:pPr>
        <w:rPr>
          <w:rFonts w:asciiTheme="minorHAnsi" w:eastAsiaTheme="minorEastAsia" w:hAnsiTheme="minorHAnsi" w:cstheme="minorBidi"/>
        </w:rPr>
      </w:pPr>
      <w:r w:rsidRPr="3418B140">
        <w:rPr>
          <w:rFonts w:eastAsia="Calibri"/>
          <w:b/>
          <w:bCs/>
          <w:color w:val="000000" w:themeColor="text1"/>
        </w:rPr>
        <w:t>Council Members Not in Attendance:</w:t>
      </w:r>
      <w:r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Lateefah Franck, M.Ed.; Renée Heywood, Ph.D.</w:t>
      </w:r>
      <w:r w:rsidR="0155AD09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>; Julia Jarquin</w:t>
      </w:r>
      <w:r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>;</w:t>
      </w:r>
      <w:r w:rsidR="0E9EAE1F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="0E9EAE1F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>Lamikco</w:t>
      </w:r>
      <w:proofErr w:type="spellEnd"/>
      <w:r w:rsidR="0E9EAE1F" w:rsidRPr="3418B140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T. Magee, M.Ed., J.D., Ph.D.</w:t>
      </w:r>
    </w:p>
    <w:p w14:paraId="5985ECD7" w14:textId="6CE44E4E" w:rsidR="4A1410E7" w:rsidRDefault="4A1410E7" w:rsidP="2A169806">
      <w:pPr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</w:p>
    <w:p w14:paraId="607673C5" w14:textId="2FB3245C" w:rsidR="2A169806" w:rsidRDefault="2A169806" w:rsidP="2A169806">
      <w:pPr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</w:p>
    <w:p w14:paraId="405BFC5F" w14:textId="4664C223" w:rsidR="4A1410E7" w:rsidRDefault="58CB9141" w:rsidP="3418B140">
      <w:pPr>
        <w:rPr>
          <w:rFonts w:asciiTheme="minorHAnsi" w:eastAsiaTheme="minorEastAsia" w:hAnsiTheme="minorHAnsi" w:cstheme="minorBidi"/>
          <w:b/>
          <w:bCs/>
        </w:rPr>
      </w:pPr>
      <w:r w:rsidRPr="3418B140">
        <w:rPr>
          <w:rFonts w:asciiTheme="minorHAnsi" w:eastAsiaTheme="minorEastAsia" w:hAnsiTheme="minorHAnsi" w:cstheme="minorBidi"/>
          <w:b/>
          <w:bCs/>
        </w:rPr>
        <w:t>Welcome &amp; General Council Business</w:t>
      </w:r>
    </w:p>
    <w:p w14:paraId="3E2D6FEE" w14:textId="460D3E00" w:rsidR="4A1410E7" w:rsidRDefault="240ED85A" w:rsidP="3418B140">
      <w:pPr>
        <w:pStyle w:val="ListParagraph"/>
        <w:numPr>
          <w:ilvl w:val="0"/>
          <w:numId w:val="41"/>
        </w:numPr>
        <w:rPr>
          <w:rFonts w:asciiTheme="minorHAnsi" w:eastAsiaTheme="minorEastAsia" w:hAnsiTheme="minorHAnsi" w:cstheme="minorBidi"/>
        </w:rPr>
      </w:pPr>
      <w:r w:rsidRPr="3418B140">
        <w:rPr>
          <w:rFonts w:asciiTheme="minorHAnsi" w:eastAsiaTheme="minorEastAsia" w:hAnsiTheme="minorHAnsi" w:cstheme="minorBidi"/>
        </w:rPr>
        <w:t>The March 2025 meeting minutes were approved with no abstentions.</w:t>
      </w:r>
    </w:p>
    <w:p w14:paraId="1D3E4EF8" w14:textId="064E1D3E" w:rsidR="4A1410E7" w:rsidRDefault="4A1410E7" w:rsidP="3418B140">
      <w:pPr>
        <w:rPr>
          <w:rFonts w:asciiTheme="minorHAnsi" w:eastAsiaTheme="minorEastAsia" w:hAnsiTheme="minorHAnsi" w:cstheme="minorBidi"/>
        </w:rPr>
      </w:pPr>
    </w:p>
    <w:p w14:paraId="749EA801" w14:textId="387255A9" w:rsidR="4A1410E7" w:rsidRDefault="2424426F" w:rsidP="3418B140">
      <w:pPr>
        <w:rPr>
          <w:rFonts w:eastAsia="Calibri"/>
          <w:color w:val="000000" w:themeColor="text1"/>
        </w:rPr>
      </w:pPr>
      <w:r w:rsidRPr="3418B140">
        <w:rPr>
          <w:rFonts w:eastAsia="Calibri"/>
          <w:b/>
          <w:bCs/>
          <w:color w:val="000000" w:themeColor="text1"/>
        </w:rPr>
        <w:t>Following up on 23-24 RIAC Annual Report Recommendations Regarding Data</w:t>
      </w:r>
    </w:p>
    <w:p w14:paraId="4497164A" w14:textId="0B2ED148" w:rsidR="4A1410E7" w:rsidRDefault="2424426F" w:rsidP="3418B140">
      <w:pPr>
        <w:pStyle w:val="ListParagraph"/>
        <w:numPr>
          <w:ilvl w:val="0"/>
          <w:numId w:val="8"/>
        </w:numPr>
        <w:rPr>
          <w:rFonts w:eastAsia="Calibri"/>
          <w:color w:val="000000" w:themeColor="text1"/>
        </w:rPr>
      </w:pPr>
      <w:r w:rsidRPr="3418B140">
        <w:rPr>
          <w:rFonts w:eastAsia="Calibri"/>
          <w:color w:val="000000" w:themeColor="text1"/>
        </w:rPr>
        <w:t>Erica Gonzales, Associate Commissioner for Data and Accountability, and Matt Deninger, Chief Strategy and Research Officer, of DESE’s research team p</w:t>
      </w:r>
      <w:r w:rsidR="4CC5B573" w:rsidRPr="3418B140">
        <w:rPr>
          <w:rFonts w:eastAsia="Calibri"/>
          <w:color w:val="000000" w:themeColor="text1"/>
        </w:rPr>
        <w:t>resented on a re</w:t>
      </w:r>
      <w:r w:rsidR="58CB9141" w:rsidRPr="3418B140">
        <w:rPr>
          <w:rFonts w:eastAsia="Calibri"/>
          <w:color w:val="000000" w:themeColor="text1"/>
        </w:rPr>
        <w:t>launch</w:t>
      </w:r>
      <w:r w:rsidR="683ED854" w:rsidRPr="3418B140">
        <w:rPr>
          <w:rFonts w:eastAsia="Calibri"/>
          <w:color w:val="000000" w:themeColor="text1"/>
        </w:rPr>
        <w:t xml:space="preserve"> process </w:t>
      </w:r>
      <w:r w:rsidR="58CB9141" w:rsidRPr="3418B140">
        <w:rPr>
          <w:rFonts w:eastAsia="Calibri"/>
          <w:color w:val="000000" w:themeColor="text1"/>
        </w:rPr>
        <w:t xml:space="preserve">to reimagine data websites, including </w:t>
      </w:r>
      <w:r w:rsidR="58CB9141" w:rsidRPr="3418B140">
        <w:rPr>
          <w:rFonts w:eastAsia="Calibri"/>
        </w:rPr>
        <w:t>Profiles</w:t>
      </w:r>
      <w:r w:rsidR="58CB9141" w:rsidRPr="3418B140">
        <w:rPr>
          <w:rFonts w:eastAsia="Calibri"/>
          <w:color w:val="000000" w:themeColor="text1"/>
        </w:rPr>
        <w:t xml:space="preserve">, the </w:t>
      </w:r>
      <w:r w:rsidR="58CB9141" w:rsidRPr="3418B140">
        <w:rPr>
          <w:rFonts w:eastAsia="Calibri"/>
        </w:rPr>
        <w:t>Education-to-Career (E2C) Data Hub</w:t>
      </w:r>
      <w:r w:rsidR="58CB9141" w:rsidRPr="3418B140">
        <w:rPr>
          <w:rFonts w:eastAsia="Calibri"/>
          <w:color w:val="000000" w:themeColor="text1"/>
        </w:rPr>
        <w:t xml:space="preserve">, </w:t>
      </w:r>
      <w:r w:rsidR="58CB9141" w:rsidRPr="3418B140">
        <w:rPr>
          <w:rFonts w:eastAsia="Calibri"/>
        </w:rPr>
        <w:t>School and District Report Cards</w:t>
      </w:r>
      <w:r w:rsidR="58CB9141" w:rsidRPr="3418B140">
        <w:rPr>
          <w:rFonts w:eastAsia="Calibri"/>
          <w:color w:val="000000" w:themeColor="text1"/>
        </w:rPr>
        <w:t>, data dashboards, and more.</w:t>
      </w:r>
    </w:p>
    <w:p w14:paraId="020118C1" w14:textId="2A07972A" w:rsidR="4A1410E7" w:rsidRDefault="2A56CF55" w:rsidP="2A169806">
      <w:pPr>
        <w:pStyle w:val="ListParagraph"/>
        <w:numPr>
          <w:ilvl w:val="0"/>
          <w:numId w:val="8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 xml:space="preserve">DESE recognizes that there are a lot of tools which may not be meeting people’s needs. Some tools are also outdated. </w:t>
      </w:r>
      <w:r w:rsidR="7D3143C1" w:rsidRPr="2A169806">
        <w:rPr>
          <w:rFonts w:asciiTheme="minorHAnsi" w:eastAsiaTheme="minorEastAsia" w:hAnsiTheme="minorHAnsi" w:cstheme="minorBidi"/>
        </w:rPr>
        <w:t>Therefore</w:t>
      </w:r>
      <w:r w:rsidRPr="2A169806">
        <w:rPr>
          <w:rFonts w:asciiTheme="minorHAnsi" w:eastAsiaTheme="minorEastAsia" w:hAnsiTheme="minorHAnsi" w:cstheme="minorBidi"/>
        </w:rPr>
        <w:t xml:space="preserve">, the team is in the process of updating and streamlining the current tools to make them </w:t>
      </w:r>
      <w:r w:rsidR="751244A5" w:rsidRPr="2A169806">
        <w:rPr>
          <w:rFonts w:asciiTheme="minorHAnsi" w:eastAsiaTheme="minorEastAsia" w:hAnsiTheme="minorHAnsi" w:cstheme="minorBidi"/>
        </w:rPr>
        <w:t xml:space="preserve">more user-friendly and </w:t>
      </w:r>
      <w:r w:rsidRPr="2A169806">
        <w:rPr>
          <w:rFonts w:asciiTheme="minorHAnsi" w:eastAsiaTheme="minorEastAsia" w:hAnsiTheme="minorHAnsi" w:cstheme="minorBidi"/>
        </w:rPr>
        <w:t>accessible to users with diverse needs.</w:t>
      </w:r>
      <w:r w:rsidR="6769D133" w:rsidRPr="2A169806">
        <w:rPr>
          <w:rFonts w:asciiTheme="minorHAnsi" w:eastAsiaTheme="minorEastAsia" w:hAnsiTheme="minorHAnsi" w:cstheme="minorBidi"/>
        </w:rPr>
        <w:t xml:space="preserve"> </w:t>
      </w:r>
      <w:r w:rsidRPr="2A169806">
        <w:rPr>
          <w:rFonts w:asciiTheme="minorHAnsi" w:eastAsiaTheme="minorEastAsia" w:hAnsiTheme="minorHAnsi" w:cstheme="minorBidi"/>
        </w:rPr>
        <w:t>DESE is working with an external vendor on this initiative, Eagle Hill Consulting. They are gathering feedback from internal and external users on how people use the suite of tools.</w:t>
      </w:r>
      <w:r w:rsidR="39F6BFEC" w:rsidRPr="2A169806">
        <w:rPr>
          <w:rFonts w:asciiTheme="minorHAnsi" w:eastAsiaTheme="minorEastAsia" w:hAnsiTheme="minorHAnsi" w:cstheme="minorBidi"/>
        </w:rPr>
        <w:t xml:space="preserve"> </w:t>
      </w:r>
      <w:r w:rsidRPr="2A169806">
        <w:rPr>
          <w:rFonts w:asciiTheme="minorHAnsi" w:eastAsiaTheme="minorEastAsia" w:hAnsiTheme="minorHAnsi" w:cstheme="minorBidi"/>
        </w:rPr>
        <w:t>There is a survey open until June 1.</w:t>
      </w:r>
      <w:r w:rsidR="0E7207B2" w:rsidRPr="2A169806">
        <w:rPr>
          <w:rFonts w:asciiTheme="minorHAnsi" w:eastAsiaTheme="minorEastAsia" w:hAnsiTheme="minorHAnsi" w:cstheme="minorBidi"/>
        </w:rPr>
        <w:t xml:space="preserve"> </w:t>
      </w:r>
      <w:r w:rsidRPr="2A169806">
        <w:rPr>
          <w:rFonts w:asciiTheme="minorHAnsi" w:eastAsiaTheme="minorEastAsia" w:hAnsiTheme="minorHAnsi" w:cstheme="minorBidi"/>
        </w:rPr>
        <w:t>They will also be creating focus groups.</w:t>
      </w:r>
    </w:p>
    <w:p w14:paraId="7D275BF5" w14:textId="40545DDA" w:rsidR="4A1410E7" w:rsidRDefault="2A56CF55" w:rsidP="2A169806">
      <w:pPr>
        <w:pStyle w:val="ListParagraph"/>
        <w:numPr>
          <w:ilvl w:val="0"/>
          <w:numId w:val="8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Questions/comments</w:t>
      </w:r>
      <w:r w:rsidR="466A3BD7" w:rsidRPr="2A169806">
        <w:rPr>
          <w:rFonts w:asciiTheme="minorHAnsi" w:eastAsiaTheme="minorEastAsia" w:hAnsiTheme="minorHAnsi" w:cstheme="minorBidi"/>
        </w:rPr>
        <w:t xml:space="preserve"> from </w:t>
      </w:r>
      <w:proofErr w:type="gramStart"/>
      <w:r w:rsidR="466A3BD7" w:rsidRPr="2A169806">
        <w:rPr>
          <w:rFonts w:asciiTheme="minorHAnsi" w:eastAsiaTheme="minorEastAsia" w:hAnsiTheme="minorHAnsi" w:cstheme="minorBidi"/>
        </w:rPr>
        <w:t>councilmembers</w:t>
      </w:r>
      <w:proofErr w:type="gramEnd"/>
      <w:r w:rsidR="466A3BD7" w:rsidRPr="2A169806">
        <w:rPr>
          <w:rFonts w:asciiTheme="minorHAnsi" w:eastAsiaTheme="minorEastAsia" w:hAnsiTheme="minorHAnsi" w:cstheme="minorBidi"/>
        </w:rPr>
        <w:t>:</w:t>
      </w:r>
    </w:p>
    <w:p w14:paraId="37FF6332" w14:textId="6CF335B1" w:rsidR="4A1410E7" w:rsidRDefault="2A56CF55" w:rsidP="2A169806">
      <w:pPr>
        <w:pStyle w:val="ListParagraph"/>
        <w:numPr>
          <w:ilvl w:val="1"/>
          <w:numId w:val="8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It would be good to ask specifically for what people want.</w:t>
      </w:r>
      <w:r w:rsidR="2B6A274F" w:rsidRPr="2A169806">
        <w:rPr>
          <w:rFonts w:asciiTheme="minorHAnsi" w:eastAsiaTheme="minorEastAsia" w:hAnsiTheme="minorHAnsi" w:cstheme="minorBidi"/>
        </w:rPr>
        <w:t xml:space="preserve"> </w:t>
      </w:r>
      <w:r w:rsidRPr="2A169806">
        <w:rPr>
          <w:rFonts w:asciiTheme="minorHAnsi" w:eastAsiaTheme="minorEastAsia" w:hAnsiTheme="minorHAnsi" w:cstheme="minorBidi"/>
        </w:rPr>
        <w:t>What efforts has DESE engaged in to get feedback from families/caregivers</w:t>
      </w:r>
      <w:r w:rsidR="7693AD17" w:rsidRPr="2A169806">
        <w:rPr>
          <w:rFonts w:asciiTheme="minorHAnsi" w:eastAsiaTheme="minorEastAsia" w:hAnsiTheme="minorHAnsi" w:cstheme="minorBidi"/>
        </w:rPr>
        <w:t>?</w:t>
      </w:r>
    </w:p>
    <w:p w14:paraId="4DDBB392" w14:textId="1E39216C" w:rsidR="4A1410E7" w:rsidRDefault="2A56CF55" w:rsidP="2A169806">
      <w:pPr>
        <w:pStyle w:val="ListParagraph"/>
        <w:numPr>
          <w:ilvl w:val="2"/>
          <w:numId w:val="8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DESE</w:t>
      </w:r>
      <w:r w:rsidR="566D9E79" w:rsidRPr="2A169806">
        <w:rPr>
          <w:rFonts w:asciiTheme="minorHAnsi" w:eastAsiaTheme="minorEastAsia" w:hAnsiTheme="minorHAnsi" w:cstheme="minorBidi"/>
        </w:rPr>
        <w:t xml:space="preserve">: </w:t>
      </w:r>
      <w:r w:rsidRPr="2A169806">
        <w:rPr>
          <w:rFonts w:asciiTheme="minorHAnsi" w:eastAsiaTheme="minorEastAsia" w:hAnsiTheme="minorHAnsi" w:cstheme="minorBidi"/>
        </w:rPr>
        <w:t>memos to DESE staff to share with their stakeholders, Commissioner’s Weekly Update, social media posts, broad ask to numerous external organizations, information shared with all advisory councils.</w:t>
      </w:r>
      <w:r w:rsidR="0E7207B2" w:rsidRPr="2A169806">
        <w:rPr>
          <w:rFonts w:asciiTheme="minorHAnsi" w:eastAsiaTheme="minorEastAsia" w:hAnsiTheme="minorHAnsi" w:cstheme="minorBidi"/>
        </w:rPr>
        <w:t xml:space="preserve"> </w:t>
      </w:r>
      <w:r w:rsidRPr="2A169806">
        <w:rPr>
          <w:rFonts w:asciiTheme="minorHAnsi" w:eastAsiaTheme="minorEastAsia" w:hAnsiTheme="minorHAnsi" w:cstheme="minorBidi"/>
        </w:rPr>
        <w:t>Eagle Hill consultants have also engaged with families at various community events.</w:t>
      </w:r>
    </w:p>
    <w:p w14:paraId="03FAE7F7" w14:textId="6B6843BE" w:rsidR="4A1410E7" w:rsidRDefault="7D4ECAA2" w:rsidP="2A169806">
      <w:pPr>
        <w:pStyle w:val="ListParagraph"/>
        <w:numPr>
          <w:ilvl w:val="1"/>
          <w:numId w:val="8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E</w:t>
      </w:r>
      <w:r w:rsidR="2A56CF55" w:rsidRPr="2A169806">
        <w:rPr>
          <w:rFonts w:asciiTheme="minorHAnsi" w:eastAsiaTheme="minorEastAsia" w:hAnsiTheme="minorHAnsi" w:cstheme="minorBidi"/>
        </w:rPr>
        <w:t>ven if we step outside of racial and socio-economic classification, it’s important for people to see the disparities that exist and be able to access those on their own without requesting data from DESE.</w:t>
      </w:r>
      <w:r w:rsidR="0E7207B2" w:rsidRPr="2A169806">
        <w:rPr>
          <w:rFonts w:asciiTheme="minorHAnsi" w:eastAsiaTheme="minorEastAsia" w:hAnsiTheme="minorHAnsi" w:cstheme="minorBidi"/>
        </w:rPr>
        <w:t xml:space="preserve"> </w:t>
      </w:r>
      <w:r w:rsidR="2A56CF55" w:rsidRPr="2A169806">
        <w:rPr>
          <w:rFonts w:asciiTheme="minorHAnsi" w:eastAsiaTheme="minorEastAsia" w:hAnsiTheme="minorHAnsi" w:cstheme="minorBidi"/>
        </w:rPr>
        <w:t>The Council would like racial imbalance data to be more accessible.</w:t>
      </w:r>
    </w:p>
    <w:p w14:paraId="70772AA1" w14:textId="7E007816" w:rsidR="4A1410E7" w:rsidRDefault="07F4B750" w:rsidP="2A169806">
      <w:pPr>
        <w:pStyle w:val="ListParagraph"/>
        <w:numPr>
          <w:ilvl w:val="1"/>
          <w:numId w:val="8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T</w:t>
      </w:r>
      <w:r w:rsidR="2A56CF55" w:rsidRPr="2A169806">
        <w:rPr>
          <w:rFonts w:asciiTheme="minorHAnsi" w:eastAsiaTheme="minorEastAsia" w:hAnsiTheme="minorHAnsi" w:cstheme="minorBidi"/>
        </w:rPr>
        <w:t xml:space="preserve">ranslating the survey into multiple languages would be beneficial and it’s not a difficult task. </w:t>
      </w:r>
      <w:r w:rsidR="14D6FA8D" w:rsidRPr="2A169806">
        <w:rPr>
          <w:rFonts w:asciiTheme="minorHAnsi" w:eastAsiaTheme="minorEastAsia" w:hAnsiTheme="minorHAnsi" w:cstheme="minorBidi"/>
        </w:rPr>
        <w:t>H</w:t>
      </w:r>
      <w:r w:rsidR="2A56CF55" w:rsidRPr="2A169806">
        <w:rPr>
          <w:rFonts w:asciiTheme="minorHAnsi" w:eastAsiaTheme="minorEastAsia" w:hAnsiTheme="minorHAnsi" w:cstheme="minorBidi"/>
        </w:rPr>
        <w:t>ow</w:t>
      </w:r>
      <w:r w:rsidR="11A6270D" w:rsidRPr="2A169806">
        <w:rPr>
          <w:rFonts w:asciiTheme="minorHAnsi" w:eastAsiaTheme="minorEastAsia" w:hAnsiTheme="minorHAnsi" w:cstheme="minorBidi"/>
        </w:rPr>
        <w:t xml:space="preserve"> </w:t>
      </w:r>
      <w:r w:rsidR="2A56CF55" w:rsidRPr="2A169806">
        <w:rPr>
          <w:rFonts w:asciiTheme="minorHAnsi" w:eastAsiaTheme="minorEastAsia" w:hAnsiTheme="minorHAnsi" w:cstheme="minorBidi"/>
        </w:rPr>
        <w:t>has DESE pushed the survey to diverse communities?</w:t>
      </w:r>
      <w:r w:rsidR="0E7207B2" w:rsidRPr="2A169806">
        <w:rPr>
          <w:rFonts w:asciiTheme="minorHAnsi" w:eastAsiaTheme="minorEastAsia" w:hAnsiTheme="minorHAnsi" w:cstheme="minorBidi"/>
        </w:rPr>
        <w:t xml:space="preserve"> </w:t>
      </w:r>
    </w:p>
    <w:p w14:paraId="2DD8241F" w14:textId="46377CB9" w:rsidR="4A1410E7" w:rsidRDefault="2A56CF55" w:rsidP="2A169806">
      <w:pPr>
        <w:pStyle w:val="ListParagraph"/>
        <w:numPr>
          <w:ilvl w:val="2"/>
          <w:numId w:val="8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DESE</w:t>
      </w:r>
      <w:r w:rsidR="474D8A32" w:rsidRPr="2A169806">
        <w:rPr>
          <w:rFonts w:asciiTheme="minorHAnsi" w:eastAsiaTheme="minorEastAsia" w:hAnsiTheme="minorHAnsi" w:cstheme="minorBidi"/>
        </w:rPr>
        <w:t>: The Department</w:t>
      </w:r>
      <w:r w:rsidRPr="2A169806">
        <w:rPr>
          <w:rFonts w:asciiTheme="minorHAnsi" w:eastAsiaTheme="minorEastAsia" w:hAnsiTheme="minorHAnsi" w:cstheme="minorBidi"/>
        </w:rPr>
        <w:t xml:space="preserve"> has shared the survey with diverse groups and would love to connect with other groups recommended by RIAC members.</w:t>
      </w:r>
      <w:r w:rsidR="593E9546" w:rsidRPr="2A169806">
        <w:rPr>
          <w:rFonts w:asciiTheme="minorHAnsi" w:eastAsiaTheme="minorEastAsia" w:hAnsiTheme="minorHAnsi" w:cstheme="minorBidi"/>
        </w:rPr>
        <w:t xml:space="preserve"> </w:t>
      </w:r>
      <w:r w:rsidRPr="2A169806">
        <w:rPr>
          <w:rFonts w:asciiTheme="minorHAnsi" w:eastAsiaTheme="minorEastAsia" w:hAnsiTheme="minorHAnsi" w:cstheme="minorBidi"/>
        </w:rPr>
        <w:t>RIAC members can share groups with DESE to pass along.</w:t>
      </w:r>
    </w:p>
    <w:p w14:paraId="416D270B" w14:textId="0B8CC2D4" w:rsidR="4A1410E7" w:rsidRDefault="280A125D" w:rsidP="2A169806">
      <w:pPr>
        <w:pStyle w:val="ListParagraph"/>
        <w:numPr>
          <w:ilvl w:val="1"/>
          <w:numId w:val="8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It would be beneficial to also p</w:t>
      </w:r>
      <w:r w:rsidR="2A56CF55" w:rsidRPr="2A169806">
        <w:rPr>
          <w:rFonts w:asciiTheme="minorHAnsi" w:eastAsiaTheme="minorEastAsia" w:hAnsiTheme="minorHAnsi" w:cstheme="minorBidi"/>
        </w:rPr>
        <w:t>rovide interpretation for focus groups.</w:t>
      </w:r>
    </w:p>
    <w:p w14:paraId="07CE4CCA" w14:textId="0776E178" w:rsidR="4A1410E7" w:rsidRDefault="00C7ED05" w:rsidP="2A169806">
      <w:pPr>
        <w:pStyle w:val="ListParagraph"/>
        <w:numPr>
          <w:ilvl w:val="1"/>
          <w:numId w:val="8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F</w:t>
      </w:r>
      <w:r w:rsidR="2A56CF55" w:rsidRPr="2A169806">
        <w:rPr>
          <w:rFonts w:asciiTheme="minorHAnsi" w:eastAsiaTheme="minorEastAsia" w:hAnsiTheme="minorHAnsi" w:cstheme="minorBidi"/>
        </w:rPr>
        <w:t xml:space="preserve">amily resource centers are good resources. The funding sector would be interested in providing feedback. They use DESE data as part of </w:t>
      </w:r>
      <w:proofErr w:type="gramStart"/>
      <w:r w:rsidR="2A56CF55" w:rsidRPr="2A169806">
        <w:rPr>
          <w:rFonts w:asciiTheme="minorHAnsi" w:eastAsiaTheme="minorEastAsia" w:hAnsiTheme="minorHAnsi" w:cstheme="minorBidi"/>
        </w:rPr>
        <w:t>grant</w:t>
      </w:r>
      <w:proofErr w:type="gramEnd"/>
      <w:r w:rsidR="2A56CF55" w:rsidRPr="2A169806">
        <w:rPr>
          <w:rFonts w:asciiTheme="minorHAnsi" w:eastAsiaTheme="minorEastAsia" w:hAnsiTheme="minorHAnsi" w:cstheme="minorBidi"/>
        </w:rPr>
        <w:t xml:space="preserve"> funding process. She will follow up with her network.</w:t>
      </w:r>
    </w:p>
    <w:p w14:paraId="40422725" w14:textId="77DF12C2" w:rsidR="00F45369" w:rsidRDefault="00F45369" w:rsidP="2A169806">
      <w:pPr>
        <w:rPr>
          <w:rFonts w:eastAsia="Calibri"/>
          <w:color w:val="000000" w:themeColor="text1"/>
        </w:rPr>
      </w:pPr>
    </w:p>
    <w:p w14:paraId="6A57D24C" w14:textId="46519E76" w:rsidR="4A1410E7" w:rsidRDefault="7987C789" w:rsidP="3418B140">
      <w:pPr>
        <w:rPr>
          <w:rFonts w:eastAsia="Calibri"/>
          <w:color w:val="000000" w:themeColor="text1"/>
        </w:rPr>
      </w:pPr>
      <w:r w:rsidRPr="7C594C92">
        <w:rPr>
          <w:rFonts w:eastAsia="Calibri"/>
          <w:b/>
          <w:bCs/>
          <w:color w:val="000000" w:themeColor="text1"/>
        </w:rPr>
        <w:t>Continued Council Discussion: 24-25 RIAC Annual Report</w:t>
      </w:r>
    </w:p>
    <w:p w14:paraId="7E4E2F56" w14:textId="5987BF14" w:rsidR="1C7F8853" w:rsidRDefault="1C7F8853" w:rsidP="7C594C92">
      <w:pPr>
        <w:pStyle w:val="ListParagraph"/>
        <w:numPr>
          <w:ilvl w:val="0"/>
          <w:numId w:val="5"/>
        </w:numPr>
        <w:rPr>
          <w:rFonts w:eastAsia="Calibri"/>
          <w:color w:val="000000" w:themeColor="text1"/>
        </w:rPr>
      </w:pPr>
      <w:r w:rsidRPr="2A169806">
        <w:rPr>
          <w:rFonts w:eastAsia="Calibri"/>
          <w:color w:val="000000" w:themeColor="text1"/>
        </w:rPr>
        <w:t>Superintendent’s Checklist – for FY25-26, all superintendents will be asked to assess their district’s racial imbalance based on analy</w:t>
      </w:r>
      <w:r w:rsidR="347B2FFA" w:rsidRPr="2A169806">
        <w:rPr>
          <w:rFonts w:eastAsia="Calibri"/>
          <w:color w:val="000000" w:themeColor="text1"/>
        </w:rPr>
        <w:t>sis of</w:t>
      </w:r>
      <w:r w:rsidRPr="2A169806">
        <w:rPr>
          <w:rFonts w:eastAsia="Calibri"/>
          <w:color w:val="000000" w:themeColor="text1"/>
        </w:rPr>
        <w:t xml:space="preserve"> student data.</w:t>
      </w:r>
      <w:r w:rsidR="0E7207B2" w:rsidRPr="2A169806">
        <w:rPr>
          <w:rFonts w:eastAsia="Calibri"/>
          <w:color w:val="000000" w:themeColor="text1"/>
        </w:rPr>
        <w:t xml:space="preserve"> </w:t>
      </w:r>
      <w:r w:rsidRPr="2A169806">
        <w:rPr>
          <w:rFonts w:eastAsia="Calibri"/>
          <w:color w:val="000000" w:themeColor="text1"/>
        </w:rPr>
        <w:t>They will be required to share th</w:t>
      </w:r>
      <w:r w:rsidR="1699BA78" w:rsidRPr="2A169806">
        <w:rPr>
          <w:rFonts w:eastAsia="Calibri"/>
          <w:color w:val="000000" w:themeColor="text1"/>
        </w:rPr>
        <w:t>is</w:t>
      </w:r>
      <w:r w:rsidRPr="2A169806">
        <w:rPr>
          <w:rFonts w:eastAsia="Calibri"/>
          <w:color w:val="000000" w:themeColor="text1"/>
        </w:rPr>
        <w:t xml:space="preserve"> information with their school committees.</w:t>
      </w:r>
    </w:p>
    <w:p w14:paraId="2338ADAB" w14:textId="7558A6B3" w:rsidR="1C7F8853" w:rsidRDefault="525F4A14" w:rsidP="7C594C92">
      <w:pPr>
        <w:pStyle w:val="ListParagraph"/>
        <w:numPr>
          <w:ilvl w:val="1"/>
          <w:numId w:val="5"/>
        </w:numPr>
        <w:rPr>
          <w:rFonts w:eastAsia="Calibri"/>
          <w:color w:val="000000" w:themeColor="text1"/>
        </w:rPr>
      </w:pPr>
      <w:r w:rsidRPr="2A169806">
        <w:rPr>
          <w:rFonts w:eastAsia="Calibri"/>
          <w:color w:val="000000" w:themeColor="text1"/>
        </w:rPr>
        <w:lastRenderedPageBreak/>
        <w:t xml:space="preserve">The council may offer a </w:t>
      </w:r>
      <w:proofErr w:type="gramStart"/>
      <w:r w:rsidRPr="2A169806">
        <w:rPr>
          <w:rFonts w:eastAsia="Calibri"/>
          <w:color w:val="000000" w:themeColor="text1"/>
        </w:rPr>
        <w:t>follow up</w:t>
      </w:r>
      <w:proofErr w:type="gramEnd"/>
      <w:r w:rsidRPr="2A169806">
        <w:rPr>
          <w:rFonts w:eastAsia="Calibri"/>
          <w:color w:val="000000" w:themeColor="text1"/>
        </w:rPr>
        <w:t xml:space="preserve"> recommendation for the upcoming year so that the checklist item may be amended to be more </w:t>
      </w:r>
      <w:r w:rsidR="1C7F8853" w:rsidRPr="2A169806">
        <w:rPr>
          <w:rFonts w:eastAsia="Calibri"/>
          <w:color w:val="000000" w:themeColor="text1"/>
        </w:rPr>
        <w:t>specific and comprehensive</w:t>
      </w:r>
      <w:r w:rsidR="4F4B8FE7" w:rsidRPr="2A169806">
        <w:rPr>
          <w:rFonts w:eastAsia="Calibri"/>
          <w:color w:val="000000" w:themeColor="text1"/>
        </w:rPr>
        <w:t xml:space="preserve">. One of the challenges is that </w:t>
      </w:r>
      <w:r w:rsidR="772AE378" w:rsidRPr="2A169806">
        <w:rPr>
          <w:rFonts w:eastAsia="Calibri"/>
          <w:color w:val="000000" w:themeColor="text1"/>
        </w:rPr>
        <w:t xml:space="preserve">DESE only has </w:t>
      </w:r>
      <w:proofErr w:type="gramStart"/>
      <w:r w:rsidR="772AE378" w:rsidRPr="2A169806">
        <w:rPr>
          <w:rFonts w:eastAsia="Calibri"/>
          <w:color w:val="000000" w:themeColor="text1"/>
        </w:rPr>
        <w:t>authority</w:t>
      </w:r>
      <w:proofErr w:type="gramEnd"/>
      <w:r w:rsidR="772AE378" w:rsidRPr="2A169806">
        <w:rPr>
          <w:rFonts w:eastAsia="Calibri"/>
          <w:color w:val="000000" w:themeColor="text1"/>
        </w:rPr>
        <w:t xml:space="preserve"> to enforce </w:t>
      </w:r>
      <w:r w:rsidR="090FF2B5" w:rsidRPr="2A169806">
        <w:rPr>
          <w:rFonts w:eastAsia="Calibri"/>
          <w:color w:val="000000" w:themeColor="text1"/>
        </w:rPr>
        <w:t xml:space="preserve">what is </w:t>
      </w:r>
      <w:r w:rsidR="57665ED8" w:rsidRPr="2A169806">
        <w:rPr>
          <w:rFonts w:eastAsia="Calibri"/>
          <w:color w:val="000000" w:themeColor="text1"/>
        </w:rPr>
        <w:t>explicitly stated in legislation</w:t>
      </w:r>
      <w:r w:rsidR="1C7F8853" w:rsidRPr="2A169806">
        <w:rPr>
          <w:rFonts w:eastAsia="Calibri"/>
          <w:color w:val="000000" w:themeColor="text1"/>
        </w:rPr>
        <w:t>.</w:t>
      </w:r>
    </w:p>
    <w:p w14:paraId="2E5B55BB" w14:textId="513009F6" w:rsidR="1C7F8853" w:rsidRDefault="2C0BC881" w:rsidP="2A169806">
      <w:pPr>
        <w:pStyle w:val="ListParagraph"/>
        <w:numPr>
          <w:ilvl w:val="0"/>
          <w:numId w:val="5"/>
        </w:numPr>
        <w:rPr>
          <w:rFonts w:eastAsia="Calibri"/>
          <w:color w:val="000000" w:themeColor="text1"/>
        </w:rPr>
      </w:pPr>
      <w:r w:rsidRPr="2A169806">
        <w:rPr>
          <w:rFonts w:eastAsia="Calibri"/>
          <w:color w:val="000000" w:themeColor="text1"/>
        </w:rPr>
        <w:t xml:space="preserve">The council chair provided research updates on meetings had with </w:t>
      </w:r>
      <w:r w:rsidR="0899DE77" w:rsidRPr="2A169806">
        <w:rPr>
          <w:rFonts w:eastAsia="Calibri"/>
          <w:color w:val="000000" w:themeColor="text1"/>
        </w:rPr>
        <w:t>the</w:t>
      </w:r>
      <w:r w:rsidR="1C7F8853" w:rsidRPr="2A169806">
        <w:rPr>
          <w:rFonts w:eastAsia="Calibri"/>
          <w:color w:val="000000" w:themeColor="text1"/>
        </w:rPr>
        <w:t xml:space="preserve"> </w:t>
      </w:r>
      <w:r w:rsidR="3CBDA6C5" w:rsidRPr="2A169806">
        <w:rPr>
          <w:rFonts w:eastAsia="Calibri"/>
          <w:color w:val="000000" w:themeColor="text1"/>
        </w:rPr>
        <w:t>Massachusetts Executive Office of Housing and Livable Communities (EOHLC)</w:t>
      </w:r>
      <w:r w:rsidR="4F9D2D0E" w:rsidRPr="2A169806">
        <w:rPr>
          <w:rFonts w:eastAsia="Calibri"/>
          <w:color w:val="000000" w:themeColor="text1"/>
        </w:rPr>
        <w:t xml:space="preserve"> </w:t>
      </w:r>
      <w:r w:rsidR="50A22B81" w:rsidRPr="2A169806">
        <w:rPr>
          <w:rFonts w:eastAsia="Calibri"/>
          <w:color w:val="000000" w:themeColor="text1"/>
        </w:rPr>
        <w:t>and s</w:t>
      </w:r>
      <w:r w:rsidR="1C7F8853" w:rsidRPr="2A169806">
        <w:rPr>
          <w:rFonts w:eastAsia="Calibri"/>
          <w:color w:val="000000" w:themeColor="text1"/>
        </w:rPr>
        <w:t>tate meetings with Connecticut, Minnesota, New Jersey, and Washington</w:t>
      </w:r>
      <w:r w:rsidR="24098BE6" w:rsidRPr="2A169806">
        <w:rPr>
          <w:rFonts w:eastAsia="Calibri"/>
          <w:color w:val="000000" w:themeColor="text1"/>
        </w:rPr>
        <w:t>.</w:t>
      </w:r>
    </w:p>
    <w:p w14:paraId="19191F57" w14:textId="78637810" w:rsidR="1C7F8853" w:rsidRDefault="1C7F8853" w:rsidP="2A169806">
      <w:pPr>
        <w:pStyle w:val="ListParagraph"/>
        <w:numPr>
          <w:ilvl w:val="1"/>
          <w:numId w:val="5"/>
        </w:numPr>
        <w:rPr>
          <w:rFonts w:eastAsia="Calibri"/>
          <w:color w:val="000000" w:themeColor="text1"/>
        </w:rPr>
      </w:pPr>
      <w:r w:rsidRPr="2A169806">
        <w:rPr>
          <w:rFonts w:eastAsia="Calibri"/>
          <w:color w:val="000000" w:themeColor="text1"/>
        </w:rPr>
        <w:t>DESE will continue to connect with these states</w:t>
      </w:r>
      <w:r w:rsidR="63A7FC9B" w:rsidRPr="2A169806">
        <w:rPr>
          <w:rFonts w:eastAsia="Calibri"/>
          <w:color w:val="000000" w:themeColor="text1"/>
        </w:rPr>
        <w:t>.</w:t>
      </w:r>
    </w:p>
    <w:p w14:paraId="41DF12CA" w14:textId="2B32592D" w:rsidR="63A7FC9B" w:rsidRDefault="63A7FC9B" w:rsidP="2A169806">
      <w:pPr>
        <w:pStyle w:val="ListParagraph"/>
        <w:numPr>
          <w:ilvl w:val="0"/>
          <w:numId w:val="5"/>
        </w:numPr>
        <w:rPr>
          <w:rFonts w:eastAsia="Calibri"/>
          <w:color w:val="000000" w:themeColor="text1"/>
        </w:rPr>
      </w:pPr>
      <w:r w:rsidRPr="2A169806">
        <w:rPr>
          <w:rFonts w:eastAsia="Calibri"/>
          <w:color w:val="000000" w:themeColor="text1"/>
        </w:rPr>
        <w:t>Councilmembers divided up portions of the draft annual report to develop prior to the 6/2 meeting.</w:t>
      </w:r>
      <w:r w:rsidR="4C0CFEBD" w:rsidRPr="2A169806">
        <w:rPr>
          <w:rFonts w:eastAsia="Calibri"/>
          <w:color w:val="000000" w:themeColor="text1"/>
        </w:rPr>
        <w:t xml:space="preserve"> Below are additional recommendations to include.</w:t>
      </w:r>
    </w:p>
    <w:p w14:paraId="4C233F99" w14:textId="5F3B3D32" w:rsidR="1C7F8853" w:rsidRDefault="4C0CFEBD" w:rsidP="7C594C92">
      <w:pPr>
        <w:pStyle w:val="ListParagraph"/>
        <w:numPr>
          <w:ilvl w:val="2"/>
          <w:numId w:val="5"/>
        </w:numPr>
        <w:rPr>
          <w:rFonts w:eastAsia="Calibri"/>
          <w:color w:val="000000" w:themeColor="text1"/>
        </w:rPr>
      </w:pPr>
      <w:r w:rsidRPr="2A169806">
        <w:rPr>
          <w:rFonts w:eastAsia="Calibri"/>
          <w:color w:val="000000" w:themeColor="text1"/>
        </w:rPr>
        <w:t>I</w:t>
      </w:r>
      <w:r w:rsidR="1C7F8853" w:rsidRPr="2A169806">
        <w:rPr>
          <w:rFonts w:eastAsia="Calibri"/>
          <w:color w:val="000000" w:themeColor="text1"/>
        </w:rPr>
        <w:t xml:space="preserve">n addition to reporting, districts </w:t>
      </w:r>
      <w:r w:rsidR="0BD9282D" w:rsidRPr="2A169806">
        <w:rPr>
          <w:rFonts w:eastAsia="Calibri"/>
          <w:color w:val="000000" w:themeColor="text1"/>
        </w:rPr>
        <w:t>should b</w:t>
      </w:r>
      <w:r w:rsidR="1C7F8853" w:rsidRPr="2A169806">
        <w:rPr>
          <w:rFonts w:eastAsia="Calibri"/>
          <w:color w:val="000000" w:themeColor="text1"/>
        </w:rPr>
        <w:t>e required to engage with their Native students/families</w:t>
      </w:r>
      <w:r w:rsidR="36F2DAF2" w:rsidRPr="2A169806">
        <w:rPr>
          <w:rFonts w:eastAsia="Calibri"/>
          <w:color w:val="000000" w:themeColor="text1"/>
        </w:rPr>
        <w:t>.</w:t>
      </w:r>
    </w:p>
    <w:p w14:paraId="33FC8250" w14:textId="18CF8ADA" w:rsidR="1C7F8853" w:rsidRDefault="1C7F8853" w:rsidP="2A169806">
      <w:pPr>
        <w:pStyle w:val="ListParagraph"/>
        <w:numPr>
          <w:ilvl w:val="3"/>
          <w:numId w:val="5"/>
        </w:numPr>
        <w:rPr>
          <w:rFonts w:eastAsia="Calibri"/>
          <w:color w:val="000000" w:themeColor="text1"/>
        </w:rPr>
      </w:pPr>
      <w:r w:rsidRPr="2A169806">
        <w:rPr>
          <w:rFonts w:eastAsia="Calibri"/>
          <w:color w:val="000000" w:themeColor="text1"/>
        </w:rPr>
        <w:t>DESE</w:t>
      </w:r>
      <w:r w:rsidR="48E242A9" w:rsidRPr="2A169806">
        <w:rPr>
          <w:rFonts w:eastAsia="Calibri"/>
          <w:color w:val="000000" w:themeColor="text1"/>
        </w:rPr>
        <w:t>: Th</w:t>
      </w:r>
      <w:r w:rsidRPr="2A169806">
        <w:rPr>
          <w:rFonts w:eastAsia="Calibri"/>
          <w:color w:val="000000" w:themeColor="text1"/>
        </w:rPr>
        <w:t>e state Diversity Bill mandates each district to have a diversity director.</w:t>
      </w:r>
      <w:r w:rsidR="0E7207B2" w:rsidRPr="2A169806">
        <w:rPr>
          <w:rFonts w:eastAsia="Calibri"/>
          <w:color w:val="000000" w:themeColor="text1"/>
        </w:rPr>
        <w:t xml:space="preserve"> </w:t>
      </w:r>
      <w:proofErr w:type="gramStart"/>
      <w:r w:rsidRPr="2A169806">
        <w:rPr>
          <w:rFonts w:eastAsia="Calibri"/>
          <w:color w:val="000000" w:themeColor="text1"/>
        </w:rPr>
        <w:t>In light of</w:t>
      </w:r>
      <w:proofErr w:type="gramEnd"/>
      <w:r w:rsidRPr="2A169806">
        <w:rPr>
          <w:rFonts w:eastAsia="Calibri"/>
          <w:color w:val="000000" w:themeColor="text1"/>
        </w:rPr>
        <w:t xml:space="preserve"> this, each district should be mandated to share the data with their school committees and develop a charge based on the data.</w:t>
      </w:r>
    </w:p>
    <w:p w14:paraId="6A0EC8C2" w14:textId="16A6BA24" w:rsidR="1C7F8853" w:rsidRDefault="53C4A280" w:rsidP="7C594C92">
      <w:pPr>
        <w:pStyle w:val="ListParagraph"/>
        <w:numPr>
          <w:ilvl w:val="2"/>
          <w:numId w:val="5"/>
        </w:numPr>
        <w:rPr>
          <w:rFonts w:eastAsia="Calibri"/>
          <w:color w:val="000000" w:themeColor="text1"/>
        </w:rPr>
      </w:pPr>
      <w:r w:rsidRPr="2A169806">
        <w:rPr>
          <w:rFonts w:eastAsia="Calibri"/>
          <w:color w:val="000000" w:themeColor="text1"/>
        </w:rPr>
        <w:t xml:space="preserve">Districts </w:t>
      </w:r>
      <w:r w:rsidR="1C7F8853" w:rsidRPr="2A169806">
        <w:rPr>
          <w:rFonts w:eastAsia="Calibri"/>
          <w:color w:val="000000" w:themeColor="text1"/>
        </w:rPr>
        <w:t>want to understand how to do the work; guidance would be helpful.</w:t>
      </w:r>
    </w:p>
    <w:p w14:paraId="0BE9278C" w14:textId="4279FAFC" w:rsidR="1C7F8853" w:rsidRDefault="1C7F8853" w:rsidP="2A169806">
      <w:pPr>
        <w:pStyle w:val="ListParagraph"/>
        <w:numPr>
          <w:ilvl w:val="3"/>
          <w:numId w:val="5"/>
        </w:numPr>
        <w:rPr>
          <w:rFonts w:eastAsia="Calibri"/>
          <w:color w:val="000000" w:themeColor="text1"/>
        </w:rPr>
      </w:pPr>
      <w:r w:rsidRPr="2A169806">
        <w:rPr>
          <w:rFonts w:eastAsia="Calibri"/>
          <w:color w:val="000000" w:themeColor="text1"/>
        </w:rPr>
        <w:t>DESE</w:t>
      </w:r>
      <w:r w:rsidR="41D577A3" w:rsidRPr="2A169806">
        <w:rPr>
          <w:rFonts w:eastAsia="Calibri"/>
          <w:color w:val="000000" w:themeColor="text1"/>
        </w:rPr>
        <w:t>: The Department’s</w:t>
      </w:r>
      <w:r w:rsidRPr="2A169806">
        <w:rPr>
          <w:rFonts w:eastAsia="Calibri"/>
          <w:color w:val="000000" w:themeColor="text1"/>
        </w:rPr>
        <w:t xml:space="preserve"> “DESE Coherence Guide” includes guidance of what school districts need to implement.</w:t>
      </w:r>
      <w:r w:rsidR="0E7207B2" w:rsidRPr="2A169806">
        <w:rPr>
          <w:rFonts w:eastAsia="Calibri"/>
          <w:color w:val="000000" w:themeColor="text1"/>
        </w:rPr>
        <w:t xml:space="preserve"> </w:t>
      </w:r>
      <w:r w:rsidRPr="2A169806">
        <w:rPr>
          <w:rFonts w:eastAsia="Calibri"/>
          <w:color w:val="000000" w:themeColor="text1"/>
        </w:rPr>
        <w:t>The tools have been created.</w:t>
      </w:r>
      <w:r w:rsidR="0E7207B2" w:rsidRPr="2A169806">
        <w:rPr>
          <w:rFonts w:eastAsia="Calibri"/>
          <w:color w:val="000000" w:themeColor="text1"/>
        </w:rPr>
        <w:t xml:space="preserve"> </w:t>
      </w:r>
      <w:r w:rsidRPr="2A169806">
        <w:rPr>
          <w:rFonts w:eastAsia="Calibri"/>
          <w:color w:val="000000" w:themeColor="text1"/>
        </w:rPr>
        <w:t>How do we get superintendents to use them?</w:t>
      </w:r>
    </w:p>
    <w:p w14:paraId="20E26BB5" w14:textId="2DCB5892" w:rsidR="7C594C92" w:rsidRDefault="1C7F8853" w:rsidP="2A169806">
      <w:pPr>
        <w:pStyle w:val="ListParagraph"/>
        <w:numPr>
          <w:ilvl w:val="2"/>
          <w:numId w:val="5"/>
        </w:numPr>
        <w:rPr>
          <w:rFonts w:asciiTheme="minorHAnsi" w:eastAsiaTheme="minorEastAsia" w:hAnsiTheme="minorHAnsi" w:cstheme="minorBidi"/>
          <w:b/>
          <w:bCs/>
        </w:rPr>
      </w:pPr>
      <w:r w:rsidRPr="2A169806">
        <w:rPr>
          <w:rFonts w:eastAsia="Calibri"/>
          <w:color w:val="000000" w:themeColor="text1"/>
        </w:rPr>
        <w:t>DEI directors are not surviving budget cuts.</w:t>
      </w:r>
      <w:r w:rsidR="0E7207B2" w:rsidRPr="2A169806">
        <w:rPr>
          <w:rFonts w:eastAsia="Calibri"/>
          <w:color w:val="000000" w:themeColor="text1"/>
        </w:rPr>
        <w:t xml:space="preserve"> </w:t>
      </w:r>
      <w:r w:rsidRPr="2A169806">
        <w:rPr>
          <w:rFonts w:eastAsia="Calibri"/>
          <w:color w:val="000000" w:themeColor="text1"/>
        </w:rPr>
        <w:t xml:space="preserve">DESE </w:t>
      </w:r>
      <w:r w:rsidR="13B274B2" w:rsidRPr="2A169806">
        <w:rPr>
          <w:rFonts w:eastAsia="Calibri"/>
          <w:color w:val="000000" w:themeColor="text1"/>
        </w:rPr>
        <w:t xml:space="preserve">should </w:t>
      </w:r>
      <w:r w:rsidRPr="2A169806">
        <w:rPr>
          <w:rFonts w:eastAsia="Calibri"/>
          <w:color w:val="000000" w:themeColor="text1"/>
        </w:rPr>
        <w:t>give explicit instructions.</w:t>
      </w:r>
    </w:p>
    <w:p w14:paraId="4FA355D5" w14:textId="44C0C1CA" w:rsidR="7C594C92" w:rsidRDefault="7C594C92" w:rsidP="2A169806">
      <w:pPr>
        <w:rPr>
          <w:rFonts w:asciiTheme="minorHAnsi" w:eastAsiaTheme="minorEastAsia" w:hAnsiTheme="minorHAnsi" w:cstheme="minorBidi"/>
          <w:b/>
          <w:bCs/>
        </w:rPr>
      </w:pPr>
    </w:p>
    <w:p w14:paraId="07BA68E8" w14:textId="40E664D4" w:rsidR="7C594C92" w:rsidRDefault="0770B95F" w:rsidP="2A169806">
      <w:pPr>
        <w:rPr>
          <w:rFonts w:asciiTheme="minorHAnsi" w:eastAsiaTheme="minorEastAsia" w:hAnsiTheme="minorHAnsi" w:cstheme="minorBidi"/>
          <w:b/>
          <w:bCs/>
        </w:rPr>
      </w:pPr>
      <w:r w:rsidRPr="2A169806">
        <w:rPr>
          <w:rFonts w:asciiTheme="minorHAnsi" w:eastAsiaTheme="minorEastAsia" w:hAnsiTheme="minorHAnsi" w:cstheme="minorBidi"/>
          <w:b/>
          <w:bCs/>
        </w:rPr>
        <w:t>Closing</w:t>
      </w:r>
    </w:p>
    <w:p w14:paraId="11BB98A4" w14:textId="29C59F08" w:rsidR="05429FA7" w:rsidRDefault="05429FA7" w:rsidP="00F45369">
      <w:pPr>
        <w:pStyle w:val="ListParagraph"/>
        <w:numPr>
          <w:ilvl w:val="0"/>
          <w:numId w:val="1"/>
        </w:numPr>
        <w:rPr>
          <w:rFonts w:eastAsia="Calibri"/>
          <w:color w:val="000000" w:themeColor="text1"/>
        </w:rPr>
      </w:pPr>
      <w:r w:rsidRPr="2A169806">
        <w:rPr>
          <w:rFonts w:eastAsia="Calibri"/>
          <w:color w:val="000000" w:themeColor="text1"/>
        </w:rPr>
        <w:t>No public commen</w:t>
      </w:r>
      <w:r w:rsidR="3F5A3E47" w:rsidRPr="2A169806">
        <w:rPr>
          <w:rFonts w:eastAsia="Calibri"/>
          <w:color w:val="000000" w:themeColor="text1"/>
        </w:rPr>
        <w:t>t</w:t>
      </w:r>
    </w:p>
    <w:p w14:paraId="2852E1C6" w14:textId="6FF40D9E" w:rsidR="4A1410E7" w:rsidRDefault="05429FA7" w:rsidP="00F45369">
      <w:pPr>
        <w:pStyle w:val="ListParagraph"/>
        <w:numPr>
          <w:ilvl w:val="0"/>
          <w:numId w:val="1"/>
        </w:numPr>
        <w:rPr>
          <w:rFonts w:eastAsia="Calibri"/>
          <w:color w:val="000000" w:themeColor="text1"/>
        </w:rPr>
      </w:pPr>
      <w:r w:rsidRPr="00F45369">
        <w:rPr>
          <w:rFonts w:eastAsia="Calibri"/>
          <w:color w:val="000000" w:themeColor="text1"/>
        </w:rPr>
        <w:t>Next Steps</w:t>
      </w:r>
    </w:p>
    <w:p w14:paraId="7C557434" w14:textId="6EC5C810" w:rsidR="4A1410E7" w:rsidRDefault="30BB3CD7" w:rsidP="2A169806">
      <w:pPr>
        <w:numPr>
          <w:ilvl w:val="1"/>
          <w:numId w:val="34"/>
        </w:numPr>
        <w:rPr>
          <w:rFonts w:asciiTheme="minorHAnsi" w:eastAsiaTheme="minorEastAsia" w:hAnsiTheme="minorHAnsi" w:cstheme="minorBidi"/>
        </w:rPr>
      </w:pPr>
      <w:r w:rsidRPr="2A169806">
        <w:rPr>
          <w:rFonts w:eastAsia="Calibri"/>
          <w:color w:val="000000" w:themeColor="text1"/>
        </w:rPr>
        <w:t xml:space="preserve">Next Meeting: </w:t>
      </w:r>
      <w:r w:rsidRPr="2A169806">
        <w:rPr>
          <w:rFonts w:asciiTheme="minorHAnsi" w:eastAsiaTheme="minorEastAsia" w:hAnsiTheme="minorHAnsi" w:cstheme="minorBidi"/>
        </w:rPr>
        <w:t xml:space="preserve">Monday, June 2, 2025, from 9:30 – 11:00am </w:t>
      </w:r>
    </w:p>
    <w:p w14:paraId="5E02B20E" w14:textId="59101942" w:rsidR="4A1410E7" w:rsidRDefault="30BB3CD7" w:rsidP="2A169806">
      <w:pPr>
        <w:pStyle w:val="ListParagraph"/>
        <w:numPr>
          <w:ilvl w:val="1"/>
          <w:numId w:val="34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Final Meeting: Monday, June 16, 2025, from 9:30 – 11:00am</w:t>
      </w:r>
    </w:p>
    <w:p w14:paraId="5C6092FD" w14:textId="107AA320" w:rsidR="4A1410E7" w:rsidRDefault="131D0349" w:rsidP="2A169806">
      <w:pPr>
        <w:numPr>
          <w:ilvl w:val="1"/>
          <w:numId w:val="34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Council members to receive 2025-2026 membership status confirmation emails after the Memorial Day holiday-responses due Friday, 6/13</w:t>
      </w:r>
    </w:p>
    <w:p w14:paraId="79725BE6" w14:textId="0C4D6081" w:rsidR="4A1410E7" w:rsidRDefault="0BC066E0" w:rsidP="2A169806">
      <w:pPr>
        <w:numPr>
          <w:ilvl w:val="1"/>
          <w:numId w:val="34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DESE</w:t>
      </w:r>
    </w:p>
    <w:p w14:paraId="065AF057" w14:textId="6F103C73" w:rsidR="4A1410E7" w:rsidRDefault="4A0B52A8" w:rsidP="2A169806">
      <w:pPr>
        <w:numPr>
          <w:ilvl w:val="2"/>
          <w:numId w:val="34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Resend the data survey to council members</w:t>
      </w:r>
    </w:p>
    <w:p w14:paraId="7674AB51" w14:textId="49385E94" w:rsidR="4A1410E7" w:rsidRDefault="1A29C7A1" w:rsidP="2A169806">
      <w:pPr>
        <w:numPr>
          <w:ilvl w:val="2"/>
          <w:numId w:val="34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F</w:t>
      </w:r>
      <w:r w:rsidR="4A0B52A8" w:rsidRPr="2A169806">
        <w:rPr>
          <w:rFonts w:asciiTheme="minorHAnsi" w:eastAsiaTheme="minorEastAsia" w:hAnsiTheme="minorHAnsi" w:cstheme="minorBidi"/>
        </w:rPr>
        <w:t xml:space="preserve">ollow up with RIAC members regarding groups for data </w:t>
      </w:r>
      <w:proofErr w:type="gramStart"/>
      <w:r w:rsidR="4A0B52A8" w:rsidRPr="2A169806">
        <w:rPr>
          <w:rFonts w:asciiTheme="minorHAnsi" w:eastAsiaTheme="minorEastAsia" w:hAnsiTheme="minorHAnsi" w:cstheme="minorBidi"/>
        </w:rPr>
        <w:t>survey</w:t>
      </w:r>
      <w:proofErr w:type="gramEnd"/>
      <w:r w:rsidR="4A0B52A8" w:rsidRPr="2A169806">
        <w:rPr>
          <w:rFonts w:asciiTheme="minorHAnsi" w:eastAsiaTheme="minorEastAsia" w:hAnsiTheme="minorHAnsi" w:cstheme="minorBidi"/>
        </w:rPr>
        <w:t xml:space="preserve"> and then share the information with Erica’s team</w:t>
      </w:r>
    </w:p>
    <w:p w14:paraId="2EE41D19" w14:textId="22025604" w:rsidR="4A1410E7" w:rsidRDefault="4A0B52A8" w:rsidP="2A169806">
      <w:pPr>
        <w:numPr>
          <w:ilvl w:val="2"/>
          <w:numId w:val="34"/>
        </w:numPr>
        <w:rPr>
          <w:rFonts w:asciiTheme="minorHAnsi" w:eastAsiaTheme="minorEastAsia" w:hAnsiTheme="minorHAnsi" w:cstheme="minorBidi"/>
        </w:rPr>
      </w:pPr>
      <w:r w:rsidRPr="2A169806">
        <w:rPr>
          <w:rFonts w:asciiTheme="minorHAnsi" w:eastAsiaTheme="minorEastAsia" w:hAnsiTheme="minorHAnsi" w:cstheme="minorBidi"/>
        </w:rPr>
        <w:t>Share DESE Coherence Guide with council members</w:t>
      </w:r>
    </w:p>
    <w:sectPr w:rsidR="4A1410E7" w:rsidSect="00A3716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69BDF" w14:textId="77777777" w:rsidR="001B61A9" w:rsidRDefault="001B61A9">
      <w:r>
        <w:separator/>
      </w:r>
    </w:p>
  </w:endnote>
  <w:endnote w:type="continuationSeparator" w:id="0">
    <w:p w14:paraId="6E3B6445" w14:textId="77777777" w:rsidR="001B61A9" w:rsidRDefault="001B61A9">
      <w:r>
        <w:continuationSeparator/>
      </w:r>
    </w:p>
  </w:endnote>
  <w:endnote w:type="continuationNotice" w:id="1">
    <w:p w14:paraId="67FA69F4" w14:textId="77777777" w:rsidR="001B61A9" w:rsidRDefault="001B6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7320EA" w14:paraId="2E4D21ED" w14:textId="77777777" w:rsidTr="147320EA">
      <w:tc>
        <w:tcPr>
          <w:tcW w:w="3120" w:type="dxa"/>
        </w:tcPr>
        <w:p w14:paraId="2866BC31" w14:textId="078D3904" w:rsidR="147320EA" w:rsidRDefault="147320EA" w:rsidP="147320EA">
          <w:pPr>
            <w:pStyle w:val="Header"/>
            <w:ind w:left="-115"/>
          </w:pPr>
        </w:p>
      </w:tc>
      <w:tc>
        <w:tcPr>
          <w:tcW w:w="3120" w:type="dxa"/>
        </w:tcPr>
        <w:p w14:paraId="1D288898" w14:textId="5E821426" w:rsidR="147320EA" w:rsidRDefault="147320EA" w:rsidP="147320EA">
          <w:pPr>
            <w:pStyle w:val="Header"/>
            <w:jc w:val="center"/>
          </w:pPr>
        </w:p>
      </w:tc>
      <w:tc>
        <w:tcPr>
          <w:tcW w:w="3120" w:type="dxa"/>
        </w:tcPr>
        <w:p w14:paraId="74793079" w14:textId="3DCC03BF" w:rsidR="147320EA" w:rsidRDefault="147320EA" w:rsidP="147320EA">
          <w:pPr>
            <w:pStyle w:val="Header"/>
            <w:ind w:right="-115"/>
            <w:jc w:val="right"/>
          </w:pPr>
        </w:p>
      </w:tc>
    </w:tr>
  </w:tbl>
  <w:p w14:paraId="66109266" w14:textId="25AB6456" w:rsidR="147320EA" w:rsidRDefault="147320EA" w:rsidP="1473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12730" w14:textId="77777777" w:rsidR="001B61A9" w:rsidRDefault="001B61A9">
      <w:r>
        <w:separator/>
      </w:r>
    </w:p>
  </w:footnote>
  <w:footnote w:type="continuationSeparator" w:id="0">
    <w:p w14:paraId="7F83ABE3" w14:textId="77777777" w:rsidR="001B61A9" w:rsidRDefault="001B61A9">
      <w:r>
        <w:continuationSeparator/>
      </w:r>
    </w:p>
  </w:footnote>
  <w:footnote w:type="continuationNotice" w:id="1">
    <w:p w14:paraId="5F1FA11B" w14:textId="77777777" w:rsidR="001B61A9" w:rsidRDefault="001B6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7320EA" w14:paraId="6FF65768" w14:textId="77777777" w:rsidTr="3418B140">
      <w:tc>
        <w:tcPr>
          <w:tcW w:w="3120" w:type="dxa"/>
        </w:tcPr>
        <w:p w14:paraId="09D1C7A8" w14:textId="7FA39778" w:rsidR="147320EA" w:rsidRDefault="3418B140" w:rsidP="3418B140">
          <w:pPr>
            <w:pStyle w:val="Header"/>
            <w:ind w:left="-115"/>
          </w:pPr>
          <w:r w:rsidRPr="3418B140">
            <w:rPr>
              <w:rFonts w:ascii="Avenir Next LT Pro" w:eastAsia="Avenir Next LT Pro" w:hAnsi="Avenir Next LT Pro" w:cs="Avenir Next LT Pro"/>
              <w:b/>
              <w:bCs/>
            </w:rPr>
            <w:t>MINUTES</w:t>
          </w:r>
        </w:p>
      </w:tc>
      <w:tc>
        <w:tcPr>
          <w:tcW w:w="3120" w:type="dxa"/>
        </w:tcPr>
        <w:p w14:paraId="4D2A9939" w14:textId="3E783AFF" w:rsidR="147320EA" w:rsidRDefault="147320EA" w:rsidP="147320EA">
          <w:pPr>
            <w:pStyle w:val="Header"/>
            <w:jc w:val="center"/>
          </w:pPr>
        </w:p>
      </w:tc>
      <w:tc>
        <w:tcPr>
          <w:tcW w:w="3120" w:type="dxa"/>
        </w:tcPr>
        <w:p w14:paraId="6D01C6CF" w14:textId="7692BA5E" w:rsidR="147320EA" w:rsidRDefault="147320EA" w:rsidP="147320EA">
          <w:pPr>
            <w:pStyle w:val="Header"/>
            <w:ind w:right="-115"/>
            <w:jc w:val="right"/>
          </w:pPr>
        </w:p>
      </w:tc>
    </w:tr>
  </w:tbl>
  <w:p w14:paraId="2BA514FA" w14:textId="76A13F54" w:rsidR="147320EA" w:rsidRDefault="147320EA" w:rsidP="14732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08"/>
    <w:multiLevelType w:val="multilevel"/>
    <w:tmpl w:val="8D28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CBF43"/>
    <w:multiLevelType w:val="hybridMultilevel"/>
    <w:tmpl w:val="FFFFFFFF"/>
    <w:lvl w:ilvl="0" w:tplc="323802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C28AB1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9C2C8C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CCE349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68E4B9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9ECA14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3F4C40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AB0BD2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3A67A7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5D3B25"/>
    <w:multiLevelType w:val="hybridMultilevel"/>
    <w:tmpl w:val="146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2CA4"/>
    <w:multiLevelType w:val="hybridMultilevel"/>
    <w:tmpl w:val="FFFFFFFF"/>
    <w:lvl w:ilvl="0" w:tplc="EA625E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1CCC8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8B24BB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9024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BCB1B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EA297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4A722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F49D9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73245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E91B99"/>
    <w:multiLevelType w:val="hybridMultilevel"/>
    <w:tmpl w:val="D9C4F59E"/>
    <w:lvl w:ilvl="0" w:tplc="ED66E5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21FF"/>
    <w:multiLevelType w:val="hybridMultilevel"/>
    <w:tmpl w:val="CAB0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2F83"/>
    <w:multiLevelType w:val="hybridMultilevel"/>
    <w:tmpl w:val="03A8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174"/>
    <w:multiLevelType w:val="hybridMultilevel"/>
    <w:tmpl w:val="EE001DDE"/>
    <w:lvl w:ilvl="0" w:tplc="27485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AB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42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E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AA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6B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C6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4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EC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26B8"/>
    <w:multiLevelType w:val="hybridMultilevel"/>
    <w:tmpl w:val="224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711B"/>
    <w:multiLevelType w:val="hybridMultilevel"/>
    <w:tmpl w:val="83CE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47895"/>
    <w:multiLevelType w:val="hybridMultilevel"/>
    <w:tmpl w:val="6580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E566B"/>
    <w:multiLevelType w:val="hybridMultilevel"/>
    <w:tmpl w:val="2DA47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04FCD"/>
    <w:multiLevelType w:val="hybridMultilevel"/>
    <w:tmpl w:val="6E227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41D0B"/>
    <w:multiLevelType w:val="hybridMultilevel"/>
    <w:tmpl w:val="E76A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82574"/>
    <w:multiLevelType w:val="hybridMultilevel"/>
    <w:tmpl w:val="E0E4347A"/>
    <w:lvl w:ilvl="0" w:tplc="571A1842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77D85"/>
    <w:multiLevelType w:val="hybridMultilevel"/>
    <w:tmpl w:val="5AACD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5E3354"/>
    <w:multiLevelType w:val="hybridMultilevel"/>
    <w:tmpl w:val="B70CE282"/>
    <w:lvl w:ilvl="0" w:tplc="130C0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C6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BAF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E4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C6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E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C1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C5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48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DC5"/>
    <w:multiLevelType w:val="multilevel"/>
    <w:tmpl w:val="572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CF122F"/>
    <w:multiLevelType w:val="hybridMultilevel"/>
    <w:tmpl w:val="7EB8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1497F"/>
    <w:multiLevelType w:val="hybridMultilevel"/>
    <w:tmpl w:val="83E4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9C841"/>
    <w:multiLevelType w:val="hybridMultilevel"/>
    <w:tmpl w:val="226CF1D2"/>
    <w:lvl w:ilvl="0" w:tplc="CFE41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6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86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0A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AD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44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0F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86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E8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21D28"/>
    <w:multiLevelType w:val="hybridMultilevel"/>
    <w:tmpl w:val="AB68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C513B"/>
    <w:multiLevelType w:val="hybridMultilevel"/>
    <w:tmpl w:val="8F42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21559"/>
    <w:multiLevelType w:val="hybridMultilevel"/>
    <w:tmpl w:val="404861E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03E1F44"/>
    <w:multiLevelType w:val="hybridMultilevel"/>
    <w:tmpl w:val="1048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10E81"/>
    <w:multiLevelType w:val="hybridMultilevel"/>
    <w:tmpl w:val="34E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CEC97"/>
    <w:multiLevelType w:val="hybridMultilevel"/>
    <w:tmpl w:val="FFFFFFFF"/>
    <w:lvl w:ilvl="0" w:tplc="D8E09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C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82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4E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E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20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88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5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E5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E5855"/>
    <w:multiLevelType w:val="hybridMultilevel"/>
    <w:tmpl w:val="E236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64D46"/>
    <w:multiLevelType w:val="hybridMultilevel"/>
    <w:tmpl w:val="9A2C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E116A"/>
    <w:multiLevelType w:val="hybridMultilevel"/>
    <w:tmpl w:val="976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A29B4"/>
    <w:multiLevelType w:val="hybridMultilevel"/>
    <w:tmpl w:val="FFFFFFFF"/>
    <w:lvl w:ilvl="0" w:tplc="0CCA0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01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C7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AC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C7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88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4C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A8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E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34283"/>
    <w:multiLevelType w:val="hybridMultilevel"/>
    <w:tmpl w:val="A6629A90"/>
    <w:lvl w:ilvl="0" w:tplc="1C3EEF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6363F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236A4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1E03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B6EBE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45234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F62EA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894E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52026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60BD0230"/>
    <w:multiLevelType w:val="hybridMultilevel"/>
    <w:tmpl w:val="31E2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B488F"/>
    <w:multiLevelType w:val="hybridMultilevel"/>
    <w:tmpl w:val="066EFFA8"/>
    <w:lvl w:ilvl="0" w:tplc="8C5E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214B8"/>
    <w:multiLevelType w:val="hybridMultilevel"/>
    <w:tmpl w:val="23B8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41301"/>
    <w:multiLevelType w:val="hybridMultilevel"/>
    <w:tmpl w:val="BDD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8C61A"/>
    <w:multiLevelType w:val="hybridMultilevel"/>
    <w:tmpl w:val="FFFFFFFF"/>
    <w:lvl w:ilvl="0" w:tplc="3A7E7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63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2D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28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67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A4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67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66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0E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A1BA7"/>
    <w:multiLevelType w:val="hybridMultilevel"/>
    <w:tmpl w:val="3CB8C5C2"/>
    <w:lvl w:ilvl="0" w:tplc="5EB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CF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6D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48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A1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04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6D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06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B36B5"/>
    <w:multiLevelType w:val="hybridMultilevel"/>
    <w:tmpl w:val="FFFFFFFF"/>
    <w:lvl w:ilvl="0" w:tplc="1C24E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22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03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42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A9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F08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8F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0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CC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426C5"/>
    <w:multiLevelType w:val="hybridMultilevel"/>
    <w:tmpl w:val="1E503EA8"/>
    <w:lvl w:ilvl="0" w:tplc="2104E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44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E6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4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E0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8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CE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61420"/>
    <w:multiLevelType w:val="hybridMultilevel"/>
    <w:tmpl w:val="6D689466"/>
    <w:lvl w:ilvl="0" w:tplc="8C5E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AD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82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02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1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A2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84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AA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6A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56885"/>
    <w:multiLevelType w:val="hybridMultilevel"/>
    <w:tmpl w:val="200820DC"/>
    <w:lvl w:ilvl="0" w:tplc="F93C3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85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03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09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AD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AD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5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44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AFB6F"/>
    <w:multiLevelType w:val="hybridMultilevel"/>
    <w:tmpl w:val="FFFFFFFF"/>
    <w:lvl w:ilvl="0" w:tplc="2438D09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65E1FF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E5C46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3808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863C3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14850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B1A7B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A646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FEC8C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69B6E3"/>
    <w:multiLevelType w:val="hybridMultilevel"/>
    <w:tmpl w:val="2C7013E6"/>
    <w:lvl w:ilvl="0" w:tplc="A8DCA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AC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6D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87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2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CA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41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6D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6A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43D6F"/>
    <w:multiLevelType w:val="hybridMultilevel"/>
    <w:tmpl w:val="A7B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45648">
    <w:abstractNumId w:val="26"/>
  </w:num>
  <w:num w:numId="2" w16cid:durableId="880477355">
    <w:abstractNumId w:val="42"/>
  </w:num>
  <w:num w:numId="3" w16cid:durableId="1345474779">
    <w:abstractNumId w:val="1"/>
  </w:num>
  <w:num w:numId="4" w16cid:durableId="1771004358">
    <w:abstractNumId w:val="38"/>
  </w:num>
  <w:num w:numId="5" w16cid:durableId="932595003">
    <w:abstractNumId w:val="30"/>
  </w:num>
  <w:num w:numId="6" w16cid:durableId="155003321">
    <w:abstractNumId w:val="3"/>
  </w:num>
  <w:num w:numId="7" w16cid:durableId="1807432055">
    <w:abstractNumId w:val="36"/>
  </w:num>
  <w:num w:numId="8" w16cid:durableId="7608107">
    <w:abstractNumId w:val="43"/>
  </w:num>
  <w:num w:numId="9" w16cid:durableId="1874920236">
    <w:abstractNumId w:val="20"/>
  </w:num>
  <w:num w:numId="10" w16cid:durableId="2142455102">
    <w:abstractNumId w:val="16"/>
  </w:num>
  <w:num w:numId="11" w16cid:durableId="216934922">
    <w:abstractNumId w:val="40"/>
  </w:num>
  <w:num w:numId="12" w16cid:durableId="2050446919">
    <w:abstractNumId w:val="39"/>
  </w:num>
  <w:num w:numId="13" w16cid:durableId="528765047">
    <w:abstractNumId w:val="41"/>
  </w:num>
  <w:num w:numId="14" w16cid:durableId="1102459513">
    <w:abstractNumId w:val="7"/>
  </w:num>
  <w:num w:numId="15" w16cid:durableId="932280638">
    <w:abstractNumId w:val="37"/>
  </w:num>
  <w:num w:numId="16" w16cid:durableId="1659264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1142709">
    <w:abstractNumId w:val="6"/>
  </w:num>
  <w:num w:numId="18" w16cid:durableId="1311908060">
    <w:abstractNumId w:val="17"/>
  </w:num>
  <w:num w:numId="19" w16cid:durableId="513113687">
    <w:abstractNumId w:val="44"/>
  </w:num>
  <w:num w:numId="20" w16cid:durableId="1725181386">
    <w:abstractNumId w:val="34"/>
  </w:num>
  <w:num w:numId="21" w16cid:durableId="120080368">
    <w:abstractNumId w:val="6"/>
  </w:num>
  <w:num w:numId="22" w16cid:durableId="594826837">
    <w:abstractNumId w:val="12"/>
  </w:num>
  <w:num w:numId="23" w16cid:durableId="26568699">
    <w:abstractNumId w:val="18"/>
  </w:num>
  <w:num w:numId="24" w16cid:durableId="1436057532">
    <w:abstractNumId w:val="0"/>
  </w:num>
  <w:num w:numId="25" w16cid:durableId="1334379036">
    <w:abstractNumId w:val="27"/>
  </w:num>
  <w:num w:numId="26" w16cid:durableId="1062680737">
    <w:abstractNumId w:val="32"/>
  </w:num>
  <w:num w:numId="27" w16cid:durableId="1841921332">
    <w:abstractNumId w:val="22"/>
  </w:num>
  <w:num w:numId="28" w16cid:durableId="2031028809">
    <w:abstractNumId w:val="23"/>
  </w:num>
  <w:num w:numId="29" w16cid:durableId="491288859">
    <w:abstractNumId w:val="29"/>
  </w:num>
  <w:num w:numId="30" w16cid:durableId="1579557792">
    <w:abstractNumId w:val="10"/>
  </w:num>
  <w:num w:numId="31" w16cid:durableId="371077508">
    <w:abstractNumId w:val="2"/>
  </w:num>
  <w:num w:numId="32" w16cid:durableId="251739717">
    <w:abstractNumId w:val="14"/>
  </w:num>
  <w:num w:numId="33" w16cid:durableId="554312760">
    <w:abstractNumId w:val="33"/>
  </w:num>
  <w:num w:numId="34" w16cid:durableId="1310668444">
    <w:abstractNumId w:val="24"/>
  </w:num>
  <w:num w:numId="35" w16cid:durableId="1824588982">
    <w:abstractNumId w:val="21"/>
  </w:num>
  <w:num w:numId="36" w16cid:durableId="252209656">
    <w:abstractNumId w:val="5"/>
  </w:num>
  <w:num w:numId="37" w16cid:durableId="18627869">
    <w:abstractNumId w:val="4"/>
  </w:num>
  <w:num w:numId="38" w16cid:durableId="458109641">
    <w:abstractNumId w:val="9"/>
  </w:num>
  <w:num w:numId="39" w16cid:durableId="63723282">
    <w:abstractNumId w:val="19"/>
  </w:num>
  <w:num w:numId="40" w16cid:durableId="143354511">
    <w:abstractNumId w:val="31"/>
  </w:num>
  <w:num w:numId="41" w16cid:durableId="1667198068">
    <w:abstractNumId w:val="25"/>
  </w:num>
  <w:num w:numId="42" w16cid:durableId="2041011124">
    <w:abstractNumId w:val="13"/>
  </w:num>
  <w:num w:numId="43" w16cid:durableId="1200505909">
    <w:abstractNumId w:val="28"/>
  </w:num>
  <w:num w:numId="44" w16cid:durableId="1997030725">
    <w:abstractNumId w:val="35"/>
  </w:num>
  <w:num w:numId="45" w16cid:durableId="1187525799">
    <w:abstractNumId w:val="8"/>
  </w:num>
  <w:num w:numId="46" w16cid:durableId="1395346878">
    <w:abstractNumId w:val="11"/>
  </w:num>
  <w:num w:numId="47" w16cid:durableId="279798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F0"/>
    <w:rsid w:val="00012E38"/>
    <w:rsid w:val="000215D9"/>
    <w:rsid w:val="00025EB2"/>
    <w:rsid w:val="00040EB0"/>
    <w:rsid w:val="00043549"/>
    <w:rsid w:val="000462A3"/>
    <w:rsid w:val="00064ED4"/>
    <w:rsid w:val="0006767D"/>
    <w:rsid w:val="00067A3A"/>
    <w:rsid w:val="00070980"/>
    <w:rsid w:val="000900A4"/>
    <w:rsid w:val="00096356"/>
    <w:rsid w:val="000965B6"/>
    <w:rsid w:val="00097577"/>
    <w:rsid w:val="000A11FF"/>
    <w:rsid w:val="000A218D"/>
    <w:rsid w:val="000B0F2E"/>
    <w:rsid w:val="000B5CF1"/>
    <w:rsid w:val="000B6FDE"/>
    <w:rsid w:val="000C14E9"/>
    <w:rsid w:val="000E4030"/>
    <w:rsid w:val="000E7D89"/>
    <w:rsid w:val="000F2883"/>
    <w:rsid w:val="000F71C4"/>
    <w:rsid w:val="00120A98"/>
    <w:rsid w:val="001323E6"/>
    <w:rsid w:val="00134BB5"/>
    <w:rsid w:val="00142BC9"/>
    <w:rsid w:val="00152901"/>
    <w:rsid w:val="00157340"/>
    <w:rsid w:val="00161F57"/>
    <w:rsid w:val="001637E9"/>
    <w:rsid w:val="001711B7"/>
    <w:rsid w:val="0017460C"/>
    <w:rsid w:val="0018490B"/>
    <w:rsid w:val="001860DA"/>
    <w:rsid w:val="00195202"/>
    <w:rsid w:val="00196204"/>
    <w:rsid w:val="00196921"/>
    <w:rsid w:val="00197E40"/>
    <w:rsid w:val="001A09C1"/>
    <w:rsid w:val="001A1456"/>
    <w:rsid w:val="001A597A"/>
    <w:rsid w:val="001B0554"/>
    <w:rsid w:val="001B43F2"/>
    <w:rsid w:val="001B61A9"/>
    <w:rsid w:val="001C1E20"/>
    <w:rsid w:val="001C7ECC"/>
    <w:rsid w:val="002008EE"/>
    <w:rsid w:val="00205EDD"/>
    <w:rsid w:val="00214DA7"/>
    <w:rsid w:val="00216D27"/>
    <w:rsid w:val="00224BA0"/>
    <w:rsid w:val="0023741B"/>
    <w:rsid w:val="0024465B"/>
    <w:rsid w:val="00247AEF"/>
    <w:rsid w:val="002522F4"/>
    <w:rsid w:val="00254E72"/>
    <w:rsid w:val="0025E470"/>
    <w:rsid w:val="00264C58"/>
    <w:rsid w:val="002679AA"/>
    <w:rsid w:val="002825DB"/>
    <w:rsid w:val="002829C9"/>
    <w:rsid w:val="00283C07"/>
    <w:rsid w:val="00285998"/>
    <w:rsid w:val="00295960"/>
    <w:rsid w:val="002B48FF"/>
    <w:rsid w:val="002D359D"/>
    <w:rsid w:val="002D6BAC"/>
    <w:rsid w:val="002E3A47"/>
    <w:rsid w:val="002F1324"/>
    <w:rsid w:val="0030781D"/>
    <w:rsid w:val="00316C5E"/>
    <w:rsid w:val="00323173"/>
    <w:rsid w:val="00330DCA"/>
    <w:rsid w:val="00343DC4"/>
    <w:rsid w:val="00347002"/>
    <w:rsid w:val="00352B45"/>
    <w:rsid w:val="00361192"/>
    <w:rsid w:val="00371589"/>
    <w:rsid w:val="003724BC"/>
    <w:rsid w:val="003818E5"/>
    <w:rsid w:val="00383319"/>
    <w:rsid w:val="003965B3"/>
    <w:rsid w:val="003C4845"/>
    <w:rsid w:val="003C523F"/>
    <w:rsid w:val="003C6752"/>
    <w:rsid w:val="003D1DB3"/>
    <w:rsid w:val="003D446C"/>
    <w:rsid w:val="003F0B31"/>
    <w:rsid w:val="003F144D"/>
    <w:rsid w:val="00401838"/>
    <w:rsid w:val="00416A17"/>
    <w:rsid w:val="00432AB5"/>
    <w:rsid w:val="00471586"/>
    <w:rsid w:val="0047711E"/>
    <w:rsid w:val="004806FF"/>
    <w:rsid w:val="00485B8E"/>
    <w:rsid w:val="00491601"/>
    <w:rsid w:val="004937B6"/>
    <w:rsid w:val="00494708"/>
    <w:rsid w:val="00494874"/>
    <w:rsid w:val="004B2522"/>
    <w:rsid w:val="004B6533"/>
    <w:rsid w:val="004B78A9"/>
    <w:rsid w:val="004C3A52"/>
    <w:rsid w:val="004C67FF"/>
    <w:rsid w:val="004C702E"/>
    <w:rsid w:val="004CE01A"/>
    <w:rsid w:val="004D0BBE"/>
    <w:rsid w:val="004D53E1"/>
    <w:rsid w:val="004D6523"/>
    <w:rsid w:val="004E2EF7"/>
    <w:rsid w:val="004E5410"/>
    <w:rsid w:val="004F226C"/>
    <w:rsid w:val="004F27C6"/>
    <w:rsid w:val="00530638"/>
    <w:rsid w:val="0053111D"/>
    <w:rsid w:val="005523F0"/>
    <w:rsid w:val="00560173"/>
    <w:rsid w:val="00562042"/>
    <w:rsid w:val="005660A4"/>
    <w:rsid w:val="0057447E"/>
    <w:rsid w:val="00580942"/>
    <w:rsid w:val="00582401"/>
    <w:rsid w:val="00586251"/>
    <w:rsid w:val="00593399"/>
    <w:rsid w:val="005949F2"/>
    <w:rsid w:val="005A5FBA"/>
    <w:rsid w:val="005A690E"/>
    <w:rsid w:val="005A738C"/>
    <w:rsid w:val="005C1F82"/>
    <w:rsid w:val="005C3F72"/>
    <w:rsid w:val="005C7994"/>
    <w:rsid w:val="005D43D2"/>
    <w:rsid w:val="005E4465"/>
    <w:rsid w:val="005E4C74"/>
    <w:rsid w:val="005E5158"/>
    <w:rsid w:val="005E6AD1"/>
    <w:rsid w:val="005F0BB3"/>
    <w:rsid w:val="005F0C02"/>
    <w:rsid w:val="005F56BE"/>
    <w:rsid w:val="005F6F2C"/>
    <w:rsid w:val="00600398"/>
    <w:rsid w:val="00601EDC"/>
    <w:rsid w:val="0060311A"/>
    <w:rsid w:val="006036EB"/>
    <w:rsid w:val="006038FB"/>
    <w:rsid w:val="00611FAD"/>
    <w:rsid w:val="00614B69"/>
    <w:rsid w:val="0062391B"/>
    <w:rsid w:val="0063A163"/>
    <w:rsid w:val="00642D90"/>
    <w:rsid w:val="006513FB"/>
    <w:rsid w:val="00657B80"/>
    <w:rsid w:val="006609FF"/>
    <w:rsid w:val="00661D3E"/>
    <w:rsid w:val="00664C0A"/>
    <w:rsid w:val="006748DA"/>
    <w:rsid w:val="00690906"/>
    <w:rsid w:val="006941B3"/>
    <w:rsid w:val="006A09CF"/>
    <w:rsid w:val="006A5610"/>
    <w:rsid w:val="006A5F73"/>
    <w:rsid w:val="006D0626"/>
    <w:rsid w:val="006D5309"/>
    <w:rsid w:val="006E4F81"/>
    <w:rsid w:val="006E5390"/>
    <w:rsid w:val="006E5982"/>
    <w:rsid w:val="006E5E8A"/>
    <w:rsid w:val="006E6DE5"/>
    <w:rsid w:val="006F3806"/>
    <w:rsid w:val="006F406D"/>
    <w:rsid w:val="00702648"/>
    <w:rsid w:val="007106EC"/>
    <w:rsid w:val="00727636"/>
    <w:rsid w:val="0073072E"/>
    <w:rsid w:val="00744E1C"/>
    <w:rsid w:val="00745E83"/>
    <w:rsid w:val="007507DE"/>
    <w:rsid w:val="00751CF5"/>
    <w:rsid w:val="00752F93"/>
    <w:rsid w:val="00753F6A"/>
    <w:rsid w:val="007545E2"/>
    <w:rsid w:val="00772A56"/>
    <w:rsid w:val="0077457F"/>
    <w:rsid w:val="00782C67"/>
    <w:rsid w:val="007A34DD"/>
    <w:rsid w:val="007A46D3"/>
    <w:rsid w:val="007A4B62"/>
    <w:rsid w:val="007B0780"/>
    <w:rsid w:val="007D4AF0"/>
    <w:rsid w:val="007F2CF3"/>
    <w:rsid w:val="00801DF0"/>
    <w:rsid w:val="0080343B"/>
    <w:rsid w:val="00810533"/>
    <w:rsid w:val="00812758"/>
    <w:rsid w:val="00826A30"/>
    <w:rsid w:val="00837F09"/>
    <w:rsid w:val="00840094"/>
    <w:rsid w:val="008432AB"/>
    <w:rsid w:val="00852007"/>
    <w:rsid w:val="00853098"/>
    <w:rsid w:val="00861CC1"/>
    <w:rsid w:val="008716AB"/>
    <w:rsid w:val="008761AE"/>
    <w:rsid w:val="00880D0A"/>
    <w:rsid w:val="00883358"/>
    <w:rsid w:val="00886EA2"/>
    <w:rsid w:val="00892585"/>
    <w:rsid w:val="008A6E0B"/>
    <w:rsid w:val="008B1004"/>
    <w:rsid w:val="008B2CC0"/>
    <w:rsid w:val="008C7546"/>
    <w:rsid w:val="008D3CB5"/>
    <w:rsid w:val="008D4871"/>
    <w:rsid w:val="008D514B"/>
    <w:rsid w:val="008E32E2"/>
    <w:rsid w:val="008F3D6F"/>
    <w:rsid w:val="008F7DC5"/>
    <w:rsid w:val="00905213"/>
    <w:rsid w:val="00905ABF"/>
    <w:rsid w:val="00916EE8"/>
    <w:rsid w:val="00917042"/>
    <w:rsid w:val="00950838"/>
    <w:rsid w:val="00952AA2"/>
    <w:rsid w:val="00953B13"/>
    <w:rsid w:val="00953D4D"/>
    <w:rsid w:val="0095400B"/>
    <w:rsid w:val="00963758"/>
    <w:rsid w:val="00963A97"/>
    <w:rsid w:val="00963C70"/>
    <w:rsid w:val="00992B88"/>
    <w:rsid w:val="009968D9"/>
    <w:rsid w:val="009A265E"/>
    <w:rsid w:val="009A5112"/>
    <w:rsid w:val="009A71D0"/>
    <w:rsid w:val="009B0CB7"/>
    <w:rsid w:val="009B223A"/>
    <w:rsid w:val="009D1555"/>
    <w:rsid w:val="009E0AF5"/>
    <w:rsid w:val="009E0BE8"/>
    <w:rsid w:val="009F09E4"/>
    <w:rsid w:val="009F2C6A"/>
    <w:rsid w:val="009F449B"/>
    <w:rsid w:val="00A079BF"/>
    <w:rsid w:val="00A07BB5"/>
    <w:rsid w:val="00A1555B"/>
    <w:rsid w:val="00A17E28"/>
    <w:rsid w:val="00A17E65"/>
    <w:rsid w:val="00A206CC"/>
    <w:rsid w:val="00A26360"/>
    <w:rsid w:val="00A37160"/>
    <w:rsid w:val="00A37DE4"/>
    <w:rsid w:val="00A451D0"/>
    <w:rsid w:val="00A72FF1"/>
    <w:rsid w:val="00A75E19"/>
    <w:rsid w:val="00A77865"/>
    <w:rsid w:val="00A852F9"/>
    <w:rsid w:val="00A951E6"/>
    <w:rsid w:val="00A97DCB"/>
    <w:rsid w:val="00A9DE72"/>
    <w:rsid w:val="00AA3753"/>
    <w:rsid w:val="00AA7839"/>
    <w:rsid w:val="00AC0CC4"/>
    <w:rsid w:val="00AC33D6"/>
    <w:rsid w:val="00AD0C9E"/>
    <w:rsid w:val="00AD1DDF"/>
    <w:rsid w:val="00AD4D65"/>
    <w:rsid w:val="00AD6D52"/>
    <w:rsid w:val="00AD9EA4"/>
    <w:rsid w:val="00AE176C"/>
    <w:rsid w:val="00AE3C37"/>
    <w:rsid w:val="00B02910"/>
    <w:rsid w:val="00B041CD"/>
    <w:rsid w:val="00B04EDA"/>
    <w:rsid w:val="00B143A9"/>
    <w:rsid w:val="00B32265"/>
    <w:rsid w:val="00B3561D"/>
    <w:rsid w:val="00B361AC"/>
    <w:rsid w:val="00B377B0"/>
    <w:rsid w:val="00B44E13"/>
    <w:rsid w:val="00B737B5"/>
    <w:rsid w:val="00B75640"/>
    <w:rsid w:val="00B81573"/>
    <w:rsid w:val="00B8359B"/>
    <w:rsid w:val="00B92F0C"/>
    <w:rsid w:val="00B95793"/>
    <w:rsid w:val="00BA17A4"/>
    <w:rsid w:val="00BA37D0"/>
    <w:rsid w:val="00BB199B"/>
    <w:rsid w:val="00BB2E71"/>
    <w:rsid w:val="00BB5726"/>
    <w:rsid w:val="00BB67A1"/>
    <w:rsid w:val="00BC0D5C"/>
    <w:rsid w:val="00BC4A5B"/>
    <w:rsid w:val="00BC749C"/>
    <w:rsid w:val="00BC7C73"/>
    <w:rsid w:val="00BD180B"/>
    <w:rsid w:val="00BD68D6"/>
    <w:rsid w:val="00BF0502"/>
    <w:rsid w:val="00BF6352"/>
    <w:rsid w:val="00BF6F2F"/>
    <w:rsid w:val="00C006C4"/>
    <w:rsid w:val="00C10972"/>
    <w:rsid w:val="00C15176"/>
    <w:rsid w:val="00C235F0"/>
    <w:rsid w:val="00C24EA4"/>
    <w:rsid w:val="00C363EA"/>
    <w:rsid w:val="00C4038A"/>
    <w:rsid w:val="00C54BC2"/>
    <w:rsid w:val="00C61438"/>
    <w:rsid w:val="00C657AF"/>
    <w:rsid w:val="00C66E78"/>
    <w:rsid w:val="00C724B9"/>
    <w:rsid w:val="00C77FEE"/>
    <w:rsid w:val="00C7ED05"/>
    <w:rsid w:val="00C90086"/>
    <w:rsid w:val="00CB0F69"/>
    <w:rsid w:val="00CB257D"/>
    <w:rsid w:val="00CB51A1"/>
    <w:rsid w:val="00CD11D8"/>
    <w:rsid w:val="00CD1F0D"/>
    <w:rsid w:val="00CF46F9"/>
    <w:rsid w:val="00CF7DD8"/>
    <w:rsid w:val="00D017B7"/>
    <w:rsid w:val="00D03C80"/>
    <w:rsid w:val="00D117BC"/>
    <w:rsid w:val="00D140ED"/>
    <w:rsid w:val="00D30CC3"/>
    <w:rsid w:val="00D315CA"/>
    <w:rsid w:val="00D3172D"/>
    <w:rsid w:val="00D42B78"/>
    <w:rsid w:val="00D57D5D"/>
    <w:rsid w:val="00D60059"/>
    <w:rsid w:val="00D60F52"/>
    <w:rsid w:val="00D628D9"/>
    <w:rsid w:val="00D62D80"/>
    <w:rsid w:val="00D65869"/>
    <w:rsid w:val="00D923D2"/>
    <w:rsid w:val="00D945D0"/>
    <w:rsid w:val="00D97A09"/>
    <w:rsid w:val="00DB09F0"/>
    <w:rsid w:val="00DB36BD"/>
    <w:rsid w:val="00DB5EC3"/>
    <w:rsid w:val="00DD5FF7"/>
    <w:rsid w:val="00DD6B43"/>
    <w:rsid w:val="00DD7DF6"/>
    <w:rsid w:val="00DE0339"/>
    <w:rsid w:val="00DE3B63"/>
    <w:rsid w:val="00DE435C"/>
    <w:rsid w:val="00DE4CEA"/>
    <w:rsid w:val="00DF1279"/>
    <w:rsid w:val="00DF773D"/>
    <w:rsid w:val="00E00282"/>
    <w:rsid w:val="00E04790"/>
    <w:rsid w:val="00E06E53"/>
    <w:rsid w:val="00E30265"/>
    <w:rsid w:val="00E342C8"/>
    <w:rsid w:val="00E36C66"/>
    <w:rsid w:val="00E4430A"/>
    <w:rsid w:val="00E45C27"/>
    <w:rsid w:val="00E63488"/>
    <w:rsid w:val="00E6350C"/>
    <w:rsid w:val="00E70CCB"/>
    <w:rsid w:val="00EA012B"/>
    <w:rsid w:val="00EB5BF7"/>
    <w:rsid w:val="00EC20B4"/>
    <w:rsid w:val="00EC6EA9"/>
    <w:rsid w:val="00EC7B95"/>
    <w:rsid w:val="00EE2042"/>
    <w:rsid w:val="00EF7C05"/>
    <w:rsid w:val="00F053C3"/>
    <w:rsid w:val="00F064CE"/>
    <w:rsid w:val="00F064D8"/>
    <w:rsid w:val="00F130C7"/>
    <w:rsid w:val="00F25D28"/>
    <w:rsid w:val="00F3230B"/>
    <w:rsid w:val="00F43A69"/>
    <w:rsid w:val="00F45369"/>
    <w:rsid w:val="00F52339"/>
    <w:rsid w:val="00F60B11"/>
    <w:rsid w:val="00F65E9E"/>
    <w:rsid w:val="00F83E03"/>
    <w:rsid w:val="00F97308"/>
    <w:rsid w:val="00FA6E04"/>
    <w:rsid w:val="00FA723C"/>
    <w:rsid w:val="00FB5C10"/>
    <w:rsid w:val="00FD0616"/>
    <w:rsid w:val="00FE24E2"/>
    <w:rsid w:val="00FE3198"/>
    <w:rsid w:val="00FF2169"/>
    <w:rsid w:val="010EC3E8"/>
    <w:rsid w:val="0117D2F4"/>
    <w:rsid w:val="01214548"/>
    <w:rsid w:val="0130B50C"/>
    <w:rsid w:val="0155AD09"/>
    <w:rsid w:val="015D173C"/>
    <w:rsid w:val="017961E1"/>
    <w:rsid w:val="01C6B19E"/>
    <w:rsid w:val="0259E198"/>
    <w:rsid w:val="0268B4E5"/>
    <w:rsid w:val="029C94D7"/>
    <w:rsid w:val="02A3B758"/>
    <w:rsid w:val="02AA6EB2"/>
    <w:rsid w:val="02D620E4"/>
    <w:rsid w:val="02F82F7F"/>
    <w:rsid w:val="0344A7E6"/>
    <w:rsid w:val="0358D0EF"/>
    <w:rsid w:val="0386C18D"/>
    <w:rsid w:val="03EE2DAB"/>
    <w:rsid w:val="041786F2"/>
    <w:rsid w:val="044B41AC"/>
    <w:rsid w:val="048F8021"/>
    <w:rsid w:val="04B2AA45"/>
    <w:rsid w:val="04ED881E"/>
    <w:rsid w:val="04EE3B64"/>
    <w:rsid w:val="04EF0018"/>
    <w:rsid w:val="0528F394"/>
    <w:rsid w:val="05429FA7"/>
    <w:rsid w:val="0547172B"/>
    <w:rsid w:val="055B2340"/>
    <w:rsid w:val="05FEED3D"/>
    <w:rsid w:val="0602A0FF"/>
    <w:rsid w:val="064FB0BF"/>
    <w:rsid w:val="066C3A43"/>
    <w:rsid w:val="069AC0AA"/>
    <w:rsid w:val="06F139CA"/>
    <w:rsid w:val="070F64DA"/>
    <w:rsid w:val="07493FB0"/>
    <w:rsid w:val="0770B95F"/>
    <w:rsid w:val="077765C2"/>
    <w:rsid w:val="07824E7E"/>
    <w:rsid w:val="07E0459A"/>
    <w:rsid w:val="07F1D15B"/>
    <w:rsid w:val="07F4B750"/>
    <w:rsid w:val="08116090"/>
    <w:rsid w:val="087D621C"/>
    <w:rsid w:val="0899DE77"/>
    <w:rsid w:val="08A89A1C"/>
    <w:rsid w:val="08B818B3"/>
    <w:rsid w:val="08DB19AE"/>
    <w:rsid w:val="090FF2B5"/>
    <w:rsid w:val="094F57D9"/>
    <w:rsid w:val="09504CEC"/>
    <w:rsid w:val="09782906"/>
    <w:rsid w:val="09DC8AA2"/>
    <w:rsid w:val="09E471A9"/>
    <w:rsid w:val="0A05C763"/>
    <w:rsid w:val="0A1E4D50"/>
    <w:rsid w:val="0A3DB417"/>
    <w:rsid w:val="0A4577C2"/>
    <w:rsid w:val="0A47B705"/>
    <w:rsid w:val="0A689048"/>
    <w:rsid w:val="0B7A0F4F"/>
    <w:rsid w:val="0B83D696"/>
    <w:rsid w:val="0BC066E0"/>
    <w:rsid w:val="0BD9282D"/>
    <w:rsid w:val="0C16765C"/>
    <w:rsid w:val="0C58CF8F"/>
    <w:rsid w:val="0C75410C"/>
    <w:rsid w:val="0C7D24EC"/>
    <w:rsid w:val="0CE3C130"/>
    <w:rsid w:val="0D11554D"/>
    <w:rsid w:val="0D42EE24"/>
    <w:rsid w:val="0D855B26"/>
    <w:rsid w:val="0DA4C931"/>
    <w:rsid w:val="0DAEB859"/>
    <w:rsid w:val="0DCE8698"/>
    <w:rsid w:val="0DE34FD4"/>
    <w:rsid w:val="0E7207B2"/>
    <w:rsid w:val="0E780CCD"/>
    <w:rsid w:val="0E9EAE1F"/>
    <w:rsid w:val="0EAA2DEB"/>
    <w:rsid w:val="0EAFDB24"/>
    <w:rsid w:val="0F061C3E"/>
    <w:rsid w:val="0F660DEC"/>
    <w:rsid w:val="0F79880F"/>
    <w:rsid w:val="0FA22333"/>
    <w:rsid w:val="0FDDF00C"/>
    <w:rsid w:val="0FF40F5E"/>
    <w:rsid w:val="0FFECE55"/>
    <w:rsid w:val="1000C92A"/>
    <w:rsid w:val="10CB8A4C"/>
    <w:rsid w:val="10DF4525"/>
    <w:rsid w:val="1119CE78"/>
    <w:rsid w:val="114158AE"/>
    <w:rsid w:val="1145FD21"/>
    <w:rsid w:val="115719BC"/>
    <w:rsid w:val="119BF68C"/>
    <w:rsid w:val="11A0A31A"/>
    <w:rsid w:val="11A6270D"/>
    <w:rsid w:val="11DFB033"/>
    <w:rsid w:val="1217608B"/>
    <w:rsid w:val="1261AF13"/>
    <w:rsid w:val="12C1D5C2"/>
    <w:rsid w:val="12E29819"/>
    <w:rsid w:val="12E729D3"/>
    <w:rsid w:val="12EDE38E"/>
    <w:rsid w:val="12F34413"/>
    <w:rsid w:val="1311305F"/>
    <w:rsid w:val="131D0349"/>
    <w:rsid w:val="132A6E6D"/>
    <w:rsid w:val="137560B6"/>
    <w:rsid w:val="1384AB25"/>
    <w:rsid w:val="13B274B2"/>
    <w:rsid w:val="13EA8CFE"/>
    <w:rsid w:val="13FA444C"/>
    <w:rsid w:val="13FC8704"/>
    <w:rsid w:val="140E4151"/>
    <w:rsid w:val="143224AE"/>
    <w:rsid w:val="146B72D2"/>
    <w:rsid w:val="147320EA"/>
    <w:rsid w:val="14A5433B"/>
    <w:rsid w:val="14AB0EE5"/>
    <w:rsid w:val="14C16508"/>
    <w:rsid w:val="14C165E2"/>
    <w:rsid w:val="14D6FA8D"/>
    <w:rsid w:val="14FB1F2B"/>
    <w:rsid w:val="15277C01"/>
    <w:rsid w:val="15419F03"/>
    <w:rsid w:val="15CDA937"/>
    <w:rsid w:val="15F2D168"/>
    <w:rsid w:val="160020C4"/>
    <w:rsid w:val="16080CD5"/>
    <w:rsid w:val="1671A2D2"/>
    <w:rsid w:val="167D25A0"/>
    <w:rsid w:val="1699BA78"/>
    <w:rsid w:val="16AFABEF"/>
    <w:rsid w:val="16FC5B07"/>
    <w:rsid w:val="171E5052"/>
    <w:rsid w:val="17237B3E"/>
    <w:rsid w:val="1724E215"/>
    <w:rsid w:val="1725974B"/>
    <w:rsid w:val="173080A9"/>
    <w:rsid w:val="173D045B"/>
    <w:rsid w:val="17884EAB"/>
    <w:rsid w:val="17AEE3B6"/>
    <w:rsid w:val="18328664"/>
    <w:rsid w:val="187D3236"/>
    <w:rsid w:val="18AD69AB"/>
    <w:rsid w:val="18BDEEB6"/>
    <w:rsid w:val="18CF0AFE"/>
    <w:rsid w:val="192FF9B3"/>
    <w:rsid w:val="1969AB2C"/>
    <w:rsid w:val="196F4AB3"/>
    <w:rsid w:val="199A4FCD"/>
    <w:rsid w:val="19AEC52D"/>
    <w:rsid w:val="1A29C7A1"/>
    <w:rsid w:val="1A441420"/>
    <w:rsid w:val="1A593F3E"/>
    <w:rsid w:val="1A5DD6AC"/>
    <w:rsid w:val="1A76C9A9"/>
    <w:rsid w:val="1AD2D844"/>
    <w:rsid w:val="1ADAC8A5"/>
    <w:rsid w:val="1B1A85AA"/>
    <w:rsid w:val="1B773339"/>
    <w:rsid w:val="1B7E9A20"/>
    <w:rsid w:val="1BEB1DC9"/>
    <w:rsid w:val="1C2E455B"/>
    <w:rsid w:val="1C4FFF5C"/>
    <w:rsid w:val="1C582DB1"/>
    <w:rsid w:val="1C7F6D14"/>
    <w:rsid w:val="1C7F8853"/>
    <w:rsid w:val="1CB75731"/>
    <w:rsid w:val="1CEE4B4C"/>
    <w:rsid w:val="1D2D1EFD"/>
    <w:rsid w:val="1D597277"/>
    <w:rsid w:val="1D618D60"/>
    <w:rsid w:val="1D8522CE"/>
    <w:rsid w:val="1D8ED676"/>
    <w:rsid w:val="1D9943DA"/>
    <w:rsid w:val="1DF605E8"/>
    <w:rsid w:val="1E00CAD9"/>
    <w:rsid w:val="1E025F72"/>
    <w:rsid w:val="1E20953D"/>
    <w:rsid w:val="1E31CE25"/>
    <w:rsid w:val="1E850782"/>
    <w:rsid w:val="1EAEAFEE"/>
    <w:rsid w:val="1EB78B68"/>
    <w:rsid w:val="1EC10FDC"/>
    <w:rsid w:val="1EDDF1D6"/>
    <w:rsid w:val="1EE5E6EE"/>
    <w:rsid w:val="1EF8F58F"/>
    <w:rsid w:val="1F1F8B76"/>
    <w:rsid w:val="1F56D5FF"/>
    <w:rsid w:val="1F5B5186"/>
    <w:rsid w:val="1F6116C4"/>
    <w:rsid w:val="1F8D73FB"/>
    <w:rsid w:val="1FA1CE06"/>
    <w:rsid w:val="1FA7282D"/>
    <w:rsid w:val="1FDE5EF8"/>
    <w:rsid w:val="2002D89A"/>
    <w:rsid w:val="201593F0"/>
    <w:rsid w:val="20189C5B"/>
    <w:rsid w:val="204A804F"/>
    <w:rsid w:val="204CAF08"/>
    <w:rsid w:val="205CF75F"/>
    <w:rsid w:val="2063A1C9"/>
    <w:rsid w:val="20A86D4B"/>
    <w:rsid w:val="20E33CFB"/>
    <w:rsid w:val="20EEDA12"/>
    <w:rsid w:val="20F13407"/>
    <w:rsid w:val="213D8538"/>
    <w:rsid w:val="213DC3C8"/>
    <w:rsid w:val="216B440F"/>
    <w:rsid w:val="2171DCCE"/>
    <w:rsid w:val="218D72D1"/>
    <w:rsid w:val="21A03A22"/>
    <w:rsid w:val="21D58E9C"/>
    <w:rsid w:val="21E650B0"/>
    <w:rsid w:val="21F92F6F"/>
    <w:rsid w:val="220B1AEB"/>
    <w:rsid w:val="22338ED5"/>
    <w:rsid w:val="2260734E"/>
    <w:rsid w:val="22B993BD"/>
    <w:rsid w:val="22D5B3B5"/>
    <w:rsid w:val="2301D42F"/>
    <w:rsid w:val="232B1484"/>
    <w:rsid w:val="235C428C"/>
    <w:rsid w:val="23798A7D"/>
    <w:rsid w:val="23A33080"/>
    <w:rsid w:val="23C09888"/>
    <w:rsid w:val="24098BE6"/>
    <w:rsid w:val="240ED85A"/>
    <w:rsid w:val="2424426F"/>
    <w:rsid w:val="242E3563"/>
    <w:rsid w:val="2443E8DB"/>
    <w:rsid w:val="24A84FF5"/>
    <w:rsid w:val="24C87681"/>
    <w:rsid w:val="24F94D73"/>
    <w:rsid w:val="25349A75"/>
    <w:rsid w:val="25383F72"/>
    <w:rsid w:val="25823D3B"/>
    <w:rsid w:val="25846BA1"/>
    <w:rsid w:val="25A405AD"/>
    <w:rsid w:val="25B67FB7"/>
    <w:rsid w:val="25F21471"/>
    <w:rsid w:val="2600F5D1"/>
    <w:rsid w:val="262780F2"/>
    <w:rsid w:val="26288F6A"/>
    <w:rsid w:val="26376910"/>
    <w:rsid w:val="263C81BF"/>
    <w:rsid w:val="26450A75"/>
    <w:rsid w:val="26508569"/>
    <w:rsid w:val="265D5B05"/>
    <w:rsid w:val="26688ABF"/>
    <w:rsid w:val="2682CC1B"/>
    <w:rsid w:val="26926B25"/>
    <w:rsid w:val="2693E7B1"/>
    <w:rsid w:val="26AE8BFB"/>
    <w:rsid w:val="26C021B8"/>
    <w:rsid w:val="26E6EBB2"/>
    <w:rsid w:val="271640A8"/>
    <w:rsid w:val="2765F3E6"/>
    <w:rsid w:val="2776A0CE"/>
    <w:rsid w:val="27AB2449"/>
    <w:rsid w:val="280A125D"/>
    <w:rsid w:val="287E634F"/>
    <w:rsid w:val="2883A7F1"/>
    <w:rsid w:val="28C7FA3F"/>
    <w:rsid w:val="28CDACBF"/>
    <w:rsid w:val="28D400F8"/>
    <w:rsid w:val="2976B527"/>
    <w:rsid w:val="297B0003"/>
    <w:rsid w:val="2984864B"/>
    <w:rsid w:val="298E452A"/>
    <w:rsid w:val="29C754F2"/>
    <w:rsid w:val="29F1F0E9"/>
    <w:rsid w:val="2A169806"/>
    <w:rsid w:val="2A1FA30C"/>
    <w:rsid w:val="2A3E6109"/>
    <w:rsid w:val="2A56CF55"/>
    <w:rsid w:val="2A64A93A"/>
    <w:rsid w:val="2A707B93"/>
    <w:rsid w:val="2A92BBEF"/>
    <w:rsid w:val="2A93E4DA"/>
    <w:rsid w:val="2A975977"/>
    <w:rsid w:val="2AEB1683"/>
    <w:rsid w:val="2B145553"/>
    <w:rsid w:val="2B291015"/>
    <w:rsid w:val="2B4B9B91"/>
    <w:rsid w:val="2B561BAE"/>
    <w:rsid w:val="2B6A274F"/>
    <w:rsid w:val="2B8E532F"/>
    <w:rsid w:val="2B9A477C"/>
    <w:rsid w:val="2BB5C48A"/>
    <w:rsid w:val="2BBE6933"/>
    <w:rsid w:val="2C00B779"/>
    <w:rsid w:val="2C0BC881"/>
    <w:rsid w:val="2C0D48A4"/>
    <w:rsid w:val="2C43D524"/>
    <w:rsid w:val="2C4DC671"/>
    <w:rsid w:val="2C645306"/>
    <w:rsid w:val="2C876A02"/>
    <w:rsid w:val="2C8AE16B"/>
    <w:rsid w:val="2CB6BBB8"/>
    <w:rsid w:val="2CDFC88C"/>
    <w:rsid w:val="2D04773F"/>
    <w:rsid w:val="2D07CB17"/>
    <w:rsid w:val="2D23A2FE"/>
    <w:rsid w:val="2D6C30C8"/>
    <w:rsid w:val="2D7B3606"/>
    <w:rsid w:val="2DC37B0E"/>
    <w:rsid w:val="2DD29742"/>
    <w:rsid w:val="2E0C49B6"/>
    <w:rsid w:val="2E27E2E3"/>
    <w:rsid w:val="2E3BAEFC"/>
    <w:rsid w:val="2E8AE296"/>
    <w:rsid w:val="2EAAD3EA"/>
    <w:rsid w:val="2EB45386"/>
    <w:rsid w:val="2EB77314"/>
    <w:rsid w:val="2EFB7CC9"/>
    <w:rsid w:val="2F25AEA6"/>
    <w:rsid w:val="2F4422F8"/>
    <w:rsid w:val="2F85BFFB"/>
    <w:rsid w:val="2FB24AF9"/>
    <w:rsid w:val="2FD80E75"/>
    <w:rsid w:val="30052C93"/>
    <w:rsid w:val="303364A6"/>
    <w:rsid w:val="304C7C03"/>
    <w:rsid w:val="30572477"/>
    <w:rsid w:val="3073E8BC"/>
    <w:rsid w:val="3085B939"/>
    <w:rsid w:val="30976026"/>
    <w:rsid w:val="30AB9EFD"/>
    <w:rsid w:val="30BB3CD7"/>
    <w:rsid w:val="30D4BE20"/>
    <w:rsid w:val="311F72E6"/>
    <w:rsid w:val="319A72AF"/>
    <w:rsid w:val="319C7495"/>
    <w:rsid w:val="322B0148"/>
    <w:rsid w:val="32766165"/>
    <w:rsid w:val="32DE4FAA"/>
    <w:rsid w:val="32E9F991"/>
    <w:rsid w:val="33015349"/>
    <w:rsid w:val="33335B99"/>
    <w:rsid w:val="33550EDB"/>
    <w:rsid w:val="3389534C"/>
    <w:rsid w:val="33C926A7"/>
    <w:rsid w:val="33C967DA"/>
    <w:rsid w:val="3418B140"/>
    <w:rsid w:val="345D99CF"/>
    <w:rsid w:val="347B2FFA"/>
    <w:rsid w:val="34835059"/>
    <w:rsid w:val="348438A8"/>
    <w:rsid w:val="34C6ECAE"/>
    <w:rsid w:val="34EE28A5"/>
    <w:rsid w:val="3513B269"/>
    <w:rsid w:val="3534177C"/>
    <w:rsid w:val="3564869A"/>
    <w:rsid w:val="35843615"/>
    <w:rsid w:val="358E17C2"/>
    <w:rsid w:val="35A929D0"/>
    <w:rsid w:val="35BDE5ED"/>
    <w:rsid w:val="35E6C538"/>
    <w:rsid w:val="3607938E"/>
    <w:rsid w:val="360EAFD2"/>
    <w:rsid w:val="36143C1A"/>
    <w:rsid w:val="364328DB"/>
    <w:rsid w:val="36751C15"/>
    <w:rsid w:val="3689A3D3"/>
    <w:rsid w:val="368BA63E"/>
    <w:rsid w:val="369E69C8"/>
    <w:rsid w:val="36C7DFEE"/>
    <w:rsid w:val="36ECC0D3"/>
    <w:rsid w:val="36F26DBF"/>
    <w:rsid w:val="36F2DAF2"/>
    <w:rsid w:val="36F437C4"/>
    <w:rsid w:val="36FB6CF4"/>
    <w:rsid w:val="36FC0D92"/>
    <w:rsid w:val="370D18F9"/>
    <w:rsid w:val="3711109D"/>
    <w:rsid w:val="37162D06"/>
    <w:rsid w:val="37544660"/>
    <w:rsid w:val="37757C14"/>
    <w:rsid w:val="37B425B6"/>
    <w:rsid w:val="37B72305"/>
    <w:rsid w:val="38149F9E"/>
    <w:rsid w:val="381F2F7C"/>
    <w:rsid w:val="383BF598"/>
    <w:rsid w:val="3880B22D"/>
    <w:rsid w:val="3889696C"/>
    <w:rsid w:val="3894C6A6"/>
    <w:rsid w:val="38B5132A"/>
    <w:rsid w:val="38B598BD"/>
    <w:rsid w:val="38D87AF2"/>
    <w:rsid w:val="392FBC32"/>
    <w:rsid w:val="393AD8ED"/>
    <w:rsid w:val="393D647F"/>
    <w:rsid w:val="39855D2B"/>
    <w:rsid w:val="39BF1334"/>
    <w:rsid w:val="39D1BBB7"/>
    <w:rsid w:val="39F6BFEC"/>
    <w:rsid w:val="3A27A914"/>
    <w:rsid w:val="3A49BD4A"/>
    <w:rsid w:val="3A4B234D"/>
    <w:rsid w:val="3A5FDB82"/>
    <w:rsid w:val="3ADC77F9"/>
    <w:rsid w:val="3B58BA54"/>
    <w:rsid w:val="3B73F491"/>
    <w:rsid w:val="3B7623C8"/>
    <w:rsid w:val="3B9459D1"/>
    <w:rsid w:val="3BCA1BE2"/>
    <w:rsid w:val="3BE8F0DD"/>
    <w:rsid w:val="3BF8E7BB"/>
    <w:rsid w:val="3C1AC51E"/>
    <w:rsid w:val="3C2ACB3D"/>
    <w:rsid w:val="3CA77798"/>
    <w:rsid w:val="3CBDA6C5"/>
    <w:rsid w:val="3CC70553"/>
    <w:rsid w:val="3CCB52FA"/>
    <w:rsid w:val="3CCC7EB5"/>
    <w:rsid w:val="3D5117C8"/>
    <w:rsid w:val="3DB16DA0"/>
    <w:rsid w:val="3DCC2A2E"/>
    <w:rsid w:val="3DEA4643"/>
    <w:rsid w:val="3DF0043E"/>
    <w:rsid w:val="3DFAE8D3"/>
    <w:rsid w:val="3E1B7860"/>
    <w:rsid w:val="3E480B11"/>
    <w:rsid w:val="3EAD2EDE"/>
    <w:rsid w:val="3EB2880F"/>
    <w:rsid w:val="3ECC0A1C"/>
    <w:rsid w:val="3F4F2C67"/>
    <w:rsid w:val="3F5A3E47"/>
    <w:rsid w:val="3F719CE8"/>
    <w:rsid w:val="3F8B1D9F"/>
    <w:rsid w:val="4012D264"/>
    <w:rsid w:val="403A6243"/>
    <w:rsid w:val="404E8B08"/>
    <w:rsid w:val="40568BCB"/>
    <w:rsid w:val="4060F36F"/>
    <w:rsid w:val="406BCC3D"/>
    <w:rsid w:val="4077652F"/>
    <w:rsid w:val="407D41DF"/>
    <w:rsid w:val="40D1DE9C"/>
    <w:rsid w:val="40EB4D0A"/>
    <w:rsid w:val="40FF9B8A"/>
    <w:rsid w:val="41AEA2C5"/>
    <w:rsid w:val="41CBE08F"/>
    <w:rsid w:val="41D577A3"/>
    <w:rsid w:val="420DEC9C"/>
    <w:rsid w:val="422656F8"/>
    <w:rsid w:val="422A5061"/>
    <w:rsid w:val="42A4AF3C"/>
    <w:rsid w:val="431C2D56"/>
    <w:rsid w:val="433E20D0"/>
    <w:rsid w:val="43404A19"/>
    <w:rsid w:val="434CCE65"/>
    <w:rsid w:val="435809EA"/>
    <w:rsid w:val="4398C8A4"/>
    <w:rsid w:val="43B1CBA8"/>
    <w:rsid w:val="43DCE7FD"/>
    <w:rsid w:val="43F48C47"/>
    <w:rsid w:val="4400DEEA"/>
    <w:rsid w:val="44245424"/>
    <w:rsid w:val="442AA96F"/>
    <w:rsid w:val="445B8DEB"/>
    <w:rsid w:val="4490E067"/>
    <w:rsid w:val="44AAFB4C"/>
    <w:rsid w:val="45E09292"/>
    <w:rsid w:val="45EA58DB"/>
    <w:rsid w:val="45ED573D"/>
    <w:rsid w:val="460E6112"/>
    <w:rsid w:val="466A3BD7"/>
    <w:rsid w:val="468EC648"/>
    <w:rsid w:val="46A1CC8E"/>
    <w:rsid w:val="46BCFC95"/>
    <w:rsid w:val="46E4EBBA"/>
    <w:rsid w:val="46FDFB69"/>
    <w:rsid w:val="474D8A32"/>
    <w:rsid w:val="47AB0163"/>
    <w:rsid w:val="47D08DD0"/>
    <w:rsid w:val="47F469E6"/>
    <w:rsid w:val="4810B6AE"/>
    <w:rsid w:val="4832198F"/>
    <w:rsid w:val="483BF690"/>
    <w:rsid w:val="484C8F77"/>
    <w:rsid w:val="485A7425"/>
    <w:rsid w:val="485C0C24"/>
    <w:rsid w:val="488B1E88"/>
    <w:rsid w:val="48A75ACB"/>
    <w:rsid w:val="48AE18E0"/>
    <w:rsid w:val="48E242A9"/>
    <w:rsid w:val="490E1DA7"/>
    <w:rsid w:val="49227A06"/>
    <w:rsid w:val="4929B2A7"/>
    <w:rsid w:val="495EAB06"/>
    <w:rsid w:val="49609DDB"/>
    <w:rsid w:val="49634DBA"/>
    <w:rsid w:val="4990A24B"/>
    <w:rsid w:val="49D826E1"/>
    <w:rsid w:val="49F6D245"/>
    <w:rsid w:val="4A0B52A8"/>
    <w:rsid w:val="4A0B928F"/>
    <w:rsid w:val="4A1410E7"/>
    <w:rsid w:val="4A4B9BFE"/>
    <w:rsid w:val="4AB4D201"/>
    <w:rsid w:val="4AF646DD"/>
    <w:rsid w:val="4AFF67B6"/>
    <w:rsid w:val="4B2206AE"/>
    <w:rsid w:val="4B2D0661"/>
    <w:rsid w:val="4B55C43C"/>
    <w:rsid w:val="4B745487"/>
    <w:rsid w:val="4B87DE8A"/>
    <w:rsid w:val="4B883696"/>
    <w:rsid w:val="4B8DE4B6"/>
    <w:rsid w:val="4BEB567F"/>
    <w:rsid w:val="4C0CFEBD"/>
    <w:rsid w:val="4C49D097"/>
    <w:rsid w:val="4C530923"/>
    <w:rsid w:val="4CC5B573"/>
    <w:rsid w:val="4CE41D41"/>
    <w:rsid w:val="4D39AD9E"/>
    <w:rsid w:val="4D9CFDDE"/>
    <w:rsid w:val="4DA04FBB"/>
    <w:rsid w:val="4DC49323"/>
    <w:rsid w:val="4DD90E06"/>
    <w:rsid w:val="4DEB1957"/>
    <w:rsid w:val="4DFEEC34"/>
    <w:rsid w:val="4E325830"/>
    <w:rsid w:val="4E3304E1"/>
    <w:rsid w:val="4E521112"/>
    <w:rsid w:val="4E6638A1"/>
    <w:rsid w:val="4E69063F"/>
    <w:rsid w:val="4E6CE229"/>
    <w:rsid w:val="4EC894CF"/>
    <w:rsid w:val="4EEBE138"/>
    <w:rsid w:val="4F23A75C"/>
    <w:rsid w:val="4F29BBF1"/>
    <w:rsid w:val="4F34D57F"/>
    <w:rsid w:val="4F4AC0A7"/>
    <w:rsid w:val="4F4B8FE7"/>
    <w:rsid w:val="4F4BCABD"/>
    <w:rsid w:val="4F5E9C47"/>
    <w:rsid w:val="4F7E7271"/>
    <w:rsid w:val="4F93F111"/>
    <w:rsid w:val="4F9D2D0E"/>
    <w:rsid w:val="4FBEBE54"/>
    <w:rsid w:val="4FDA5945"/>
    <w:rsid w:val="4FE78B17"/>
    <w:rsid w:val="4FFD186B"/>
    <w:rsid w:val="50043AC3"/>
    <w:rsid w:val="501885E3"/>
    <w:rsid w:val="501ADFD1"/>
    <w:rsid w:val="5044DE55"/>
    <w:rsid w:val="50559C45"/>
    <w:rsid w:val="50770294"/>
    <w:rsid w:val="50845B28"/>
    <w:rsid w:val="50A22B81"/>
    <w:rsid w:val="50E0F20D"/>
    <w:rsid w:val="511CB921"/>
    <w:rsid w:val="51411940"/>
    <w:rsid w:val="515DE9C9"/>
    <w:rsid w:val="5163F9CA"/>
    <w:rsid w:val="516FC859"/>
    <w:rsid w:val="51806CCE"/>
    <w:rsid w:val="51EADA08"/>
    <w:rsid w:val="5220D96B"/>
    <w:rsid w:val="525F4A14"/>
    <w:rsid w:val="5265DE84"/>
    <w:rsid w:val="526C813B"/>
    <w:rsid w:val="52774D27"/>
    <w:rsid w:val="528D06B6"/>
    <w:rsid w:val="52C66530"/>
    <w:rsid w:val="52CC0B3B"/>
    <w:rsid w:val="531DC98A"/>
    <w:rsid w:val="5331126F"/>
    <w:rsid w:val="534233F1"/>
    <w:rsid w:val="53424F0B"/>
    <w:rsid w:val="53BD5E25"/>
    <w:rsid w:val="53C4A280"/>
    <w:rsid w:val="53E635E0"/>
    <w:rsid w:val="54110844"/>
    <w:rsid w:val="541EE6D8"/>
    <w:rsid w:val="548DA4D7"/>
    <w:rsid w:val="54AF1EF6"/>
    <w:rsid w:val="54C8964B"/>
    <w:rsid w:val="54CE7D16"/>
    <w:rsid w:val="54E2E910"/>
    <w:rsid w:val="55093DBF"/>
    <w:rsid w:val="550FC4B6"/>
    <w:rsid w:val="5520EE0C"/>
    <w:rsid w:val="55500EF3"/>
    <w:rsid w:val="556E1938"/>
    <w:rsid w:val="558E06FA"/>
    <w:rsid w:val="55A3B23E"/>
    <w:rsid w:val="55CC5C3C"/>
    <w:rsid w:val="5601E652"/>
    <w:rsid w:val="56139137"/>
    <w:rsid w:val="56365F61"/>
    <w:rsid w:val="566D7838"/>
    <w:rsid w:val="566D9E79"/>
    <w:rsid w:val="569E6E0E"/>
    <w:rsid w:val="56BC5B3D"/>
    <w:rsid w:val="56BE8327"/>
    <w:rsid w:val="56FD2B0A"/>
    <w:rsid w:val="571F4AA9"/>
    <w:rsid w:val="5729C66D"/>
    <w:rsid w:val="5743A6EF"/>
    <w:rsid w:val="5764CCD7"/>
    <w:rsid w:val="57665ED8"/>
    <w:rsid w:val="5771442C"/>
    <w:rsid w:val="57A6AAAF"/>
    <w:rsid w:val="57F3A6B9"/>
    <w:rsid w:val="5809D7AB"/>
    <w:rsid w:val="580AAAC9"/>
    <w:rsid w:val="58AD7CE0"/>
    <w:rsid w:val="58CB9141"/>
    <w:rsid w:val="58D13A89"/>
    <w:rsid w:val="58F55353"/>
    <w:rsid w:val="592355A1"/>
    <w:rsid w:val="593E9546"/>
    <w:rsid w:val="59424CE1"/>
    <w:rsid w:val="598FE15B"/>
    <w:rsid w:val="59A6F28F"/>
    <w:rsid w:val="59AA607B"/>
    <w:rsid w:val="5A331F4E"/>
    <w:rsid w:val="5A3A5380"/>
    <w:rsid w:val="5A4F6FBD"/>
    <w:rsid w:val="5A6BFFA9"/>
    <w:rsid w:val="5A88428F"/>
    <w:rsid w:val="5ADF194F"/>
    <w:rsid w:val="5B0C2B24"/>
    <w:rsid w:val="5B13B52C"/>
    <w:rsid w:val="5B27BEE6"/>
    <w:rsid w:val="5B360320"/>
    <w:rsid w:val="5B758592"/>
    <w:rsid w:val="5BBB13F4"/>
    <w:rsid w:val="5BC6BA02"/>
    <w:rsid w:val="5BF2C937"/>
    <w:rsid w:val="5BFB8D69"/>
    <w:rsid w:val="5C1C2AE8"/>
    <w:rsid w:val="5C29FDBC"/>
    <w:rsid w:val="5C2CAD85"/>
    <w:rsid w:val="5C2E8B83"/>
    <w:rsid w:val="5C319C1D"/>
    <w:rsid w:val="5C8AA36B"/>
    <w:rsid w:val="5CAF2288"/>
    <w:rsid w:val="5CBDD8ED"/>
    <w:rsid w:val="5CE5188A"/>
    <w:rsid w:val="5CF10234"/>
    <w:rsid w:val="5CF69D3F"/>
    <w:rsid w:val="5CFD156D"/>
    <w:rsid w:val="5D1858B6"/>
    <w:rsid w:val="5D386DE0"/>
    <w:rsid w:val="5D4FE8AC"/>
    <w:rsid w:val="5D5ED0F8"/>
    <w:rsid w:val="5D7DBE5F"/>
    <w:rsid w:val="5E689058"/>
    <w:rsid w:val="5E6B328F"/>
    <w:rsid w:val="5EBD56A2"/>
    <w:rsid w:val="5ECB1FCA"/>
    <w:rsid w:val="5F365642"/>
    <w:rsid w:val="5F48CB02"/>
    <w:rsid w:val="5F4F9E5D"/>
    <w:rsid w:val="5F54B009"/>
    <w:rsid w:val="5F5793F7"/>
    <w:rsid w:val="5F60D961"/>
    <w:rsid w:val="5F921D74"/>
    <w:rsid w:val="5FEC4CDE"/>
    <w:rsid w:val="5FF3B4E8"/>
    <w:rsid w:val="5FF78C16"/>
    <w:rsid w:val="60037C96"/>
    <w:rsid w:val="60338175"/>
    <w:rsid w:val="60626ABB"/>
    <w:rsid w:val="60884394"/>
    <w:rsid w:val="608DB171"/>
    <w:rsid w:val="60D8388D"/>
    <w:rsid w:val="60E7B974"/>
    <w:rsid w:val="60EB6EBE"/>
    <w:rsid w:val="60FDC561"/>
    <w:rsid w:val="610AA010"/>
    <w:rsid w:val="611B657F"/>
    <w:rsid w:val="61680390"/>
    <w:rsid w:val="6172F373"/>
    <w:rsid w:val="6189CAA3"/>
    <w:rsid w:val="6192BEC1"/>
    <w:rsid w:val="61F73314"/>
    <w:rsid w:val="6209E721"/>
    <w:rsid w:val="622C16CF"/>
    <w:rsid w:val="628635C2"/>
    <w:rsid w:val="62E7D818"/>
    <w:rsid w:val="62F16D8F"/>
    <w:rsid w:val="62F4733E"/>
    <w:rsid w:val="633BD090"/>
    <w:rsid w:val="636F4947"/>
    <w:rsid w:val="638FF0E0"/>
    <w:rsid w:val="63A7FC9B"/>
    <w:rsid w:val="63D2D112"/>
    <w:rsid w:val="63F6537C"/>
    <w:rsid w:val="63FA3E3B"/>
    <w:rsid w:val="63FD0A5C"/>
    <w:rsid w:val="63FDC932"/>
    <w:rsid w:val="643A6318"/>
    <w:rsid w:val="648B1002"/>
    <w:rsid w:val="64B0459A"/>
    <w:rsid w:val="64CDF0CF"/>
    <w:rsid w:val="64F47AC9"/>
    <w:rsid w:val="651AF66B"/>
    <w:rsid w:val="656EFB8D"/>
    <w:rsid w:val="6596EB99"/>
    <w:rsid w:val="65BF07B9"/>
    <w:rsid w:val="65E08953"/>
    <w:rsid w:val="65F0E5A5"/>
    <w:rsid w:val="663BA50C"/>
    <w:rsid w:val="665DD2F0"/>
    <w:rsid w:val="6676FDAA"/>
    <w:rsid w:val="668965BD"/>
    <w:rsid w:val="66C8C59E"/>
    <w:rsid w:val="66DE430C"/>
    <w:rsid w:val="66FBB6AD"/>
    <w:rsid w:val="6702251A"/>
    <w:rsid w:val="6723BFF2"/>
    <w:rsid w:val="674B7195"/>
    <w:rsid w:val="6754F482"/>
    <w:rsid w:val="6760D886"/>
    <w:rsid w:val="6769D133"/>
    <w:rsid w:val="67A4D6C0"/>
    <w:rsid w:val="67B06E13"/>
    <w:rsid w:val="67C3258C"/>
    <w:rsid w:val="67DB3714"/>
    <w:rsid w:val="67E85472"/>
    <w:rsid w:val="67EC421C"/>
    <w:rsid w:val="67F87DA8"/>
    <w:rsid w:val="683ACF69"/>
    <w:rsid w:val="683ED854"/>
    <w:rsid w:val="687FEC8D"/>
    <w:rsid w:val="688BC4AC"/>
    <w:rsid w:val="689F209C"/>
    <w:rsid w:val="68A5F7D4"/>
    <w:rsid w:val="68D37269"/>
    <w:rsid w:val="68F837DC"/>
    <w:rsid w:val="69301415"/>
    <w:rsid w:val="693ACA36"/>
    <w:rsid w:val="6945E7E4"/>
    <w:rsid w:val="69684D4A"/>
    <w:rsid w:val="69729B53"/>
    <w:rsid w:val="69A04225"/>
    <w:rsid w:val="69AC64D8"/>
    <w:rsid w:val="6A3AD829"/>
    <w:rsid w:val="6A61E5EE"/>
    <w:rsid w:val="6A648FB2"/>
    <w:rsid w:val="6A6A7728"/>
    <w:rsid w:val="6A7820A2"/>
    <w:rsid w:val="6A8C22E0"/>
    <w:rsid w:val="6AE2660F"/>
    <w:rsid w:val="6B1293C2"/>
    <w:rsid w:val="6B428466"/>
    <w:rsid w:val="6B462CDB"/>
    <w:rsid w:val="6B69C675"/>
    <w:rsid w:val="6BA20E04"/>
    <w:rsid w:val="6BA69BAE"/>
    <w:rsid w:val="6C43CB32"/>
    <w:rsid w:val="6C4B1213"/>
    <w:rsid w:val="6C9BA413"/>
    <w:rsid w:val="6CC14200"/>
    <w:rsid w:val="6CCF895D"/>
    <w:rsid w:val="6CE7616B"/>
    <w:rsid w:val="6D071C68"/>
    <w:rsid w:val="6D4B3446"/>
    <w:rsid w:val="6D64241F"/>
    <w:rsid w:val="6D6863C5"/>
    <w:rsid w:val="6DAA0BCE"/>
    <w:rsid w:val="6DD16B02"/>
    <w:rsid w:val="6DEA5C99"/>
    <w:rsid w:val="6DEE3D68"/>
    <w:rsid w:val="6E34D2DA"/>
    <w:rsid w:val="6E620473"/>
    <w:rsid w:val="6EA38424"/>
    <w:rsid w:val="6EC953FB"/>
    <w:rsid w:val="6EE6D7E7"/>
    <w:rsid w:val="6F1BAA54"/>
    <w:rsid w:val="6F643F89"/>
    <w:rsid w:val="6F6D9BED"/>
    <w:rsid w:val="6F75C7C0"/>
    <w:rsid w:val="6FE02909"/>
    <w:rsid w:val="701763C2"/>
    <w:rsid w:val="703DA990"/>
    <w:rsid w:val="70C2120D"/>
    <w:rsid w:val="70CFA6E5"/>
    <w:rsid w:val="70EB9DB6"/>
    <w:rsid w:val="70F05092"/>
    <w:rsid w:val="70FE04EB"/>
    <w:rsid w:val="71066B16"/>
    <w:rsid w:val="71081034"/>
    <w:rsid w:val="7132C389"/>
    <w:rsid w:val="71488E8B"/>
    <w:rsid w:val="71803680"/>
    <w:rsid w:val="71852950"/>
    <w:rsid w:val="718E7F74"/>
    <w:rsid w:val="71C01865"/>
    <w:rsid w:val="7296D15C"/>
    <w:rsid w:val="72A5506F"/>
    <w:rsid w:val="72B36183"/>
    <w:rsid w:val="72B70A4B"/>
    <w:rsid w:val="732DA6F1"/>
    <w:rsid w:val="732F2CDF"/>
    <w:rsid w:val="734E61AB"/>
    <w:rsid w:val="7361DFA1"/>
    <w:rsid w:val="737D0F78"/>
    <w:rsid w:val="73BFAB17"/>
    <w:rsid w:val="73C94003"/>
    <w:rsid w:val="73E0F6C7"/>
    <w:rsid w:val="73FEEB47"/>
    <w:rsid w:val="740098FA"/>
    <w:rsid w:val="7447BEA4"/>
    <w:rsid w:val="7451A982"/>
    <w:rsid w:val="74A213ED"/>
    <w:rsid w:val="74BF04DE"/>
    <w:rsid w:val="74EA6D63"/>
    <w:rsid w:val="751244A5"/>
    <w:rsid w:val="753EE7C7"/>
    <w:rsid w:val="754A70DD"/>
    <w:rsid w:val="754EC77D"/>
    <w:rsid w:val="75D4D8AA"/>
    <w:rsid w:val="75E9BF0A"/>
    <w:rsid w:val="762C6C79"/>
    <w:rsid w:val="7642AC21"/>
    <w:rsid w:val="7662FC80"/>
    <w:rsid w:val="767EF96E"/>
    <w:rsid w:val="768267B7"/>
    <w:rsid w:val="7693AD17"/>
    <w:rsid w:val="7699AC00"/>
    <w:rsid w:val="76B6A83A"/>
    <w:rsid w:val="77058762"/>
    <w:rsid w:val="772AE378"/>
    <w:rsid w:val="7778C192"/>
    <w:rsid w:val="781F6179"/>
    <w:rsid w:val="78A9815C"/>
    <w:rsid w:val="78B60E82"/>
    <w:rsid w:val="78D46B5B"/>
    <w:rsid w:val="79167F92"/>
    <w:rsid w:val="7987C789"/>
    <w:rsid w:val="79ACC55A"/>
    <w:rsid w:val="79CCAFBC"/>
    <w:rsid w:val="7A310085"/>
    <w:rsid w:val="7A33B09D"/>
    <w:rsid w:val="7A3D4C2B"/>
    <w:rsid w:val="7A4FCEA1"/>
    <w:rsid w:val="7B0000D7"/>
    <w:rsid w:val="7B3D7EB1"/>
    <w:rsid w:val="7B568D2F"/>
    <w:rsid w:val="7B65F89E"/>
    <w:rsid w:val="7B6725CF"/>
    <w:rsid w:val="7B7239C1"/>
    <w:rsid w:val="7B9DD92C"/>
    <w:rsid w:val="7BD5AC80"/>
    <w:rsid w:val="7BDCF690"/>
    <w:rsid w:val="7BE9DF15"/>
    <w:rsid w:val="7C0CB807"/>
    <w:rsid w:val="7C26A863"/>
    <w:rsid w:val="7C28247B"/>
    <w:rsid w:val="7C53F5DB"/>
    <w:rsid w:val="7C594C92"/>
    <w:rsid w:val="7C5BA84C"/>
    <w:rsid w:val="7C80F8B1"/>
    <w:rsid w:val="7CCCFE84"/>
    <w:rsid w:val="7D003A41"/>
    <w:rsid w:val="7D3143C1"/>
    <w:rsid w:val="7D32F76F"/>
    <w:rsid w:val="7D4ECAA2"/>
    <w:rsid w:val="7D558807"/>
    <w:rsid w:val="7D644C10"/>
    <w:rsid w:val="7D833CE0"/>
    <w:rsid w:val="7DAC548D"/>
    <w:rsid w:val="7DF9CFED"/>
    <w:rsid w:val="7E25BD4C"/>
    <w:rsid w:val="7E58833F"/>
    <w:rsid w:val="7E767FD2"/>
    <w:rsid w:val="7EB04C15"/>
    <w:rsid w:val="7EB91944"/>
    <w:rsid w:val="7ED335EB"/>
    <w:rsid w:val="7F0C44B0"/>
    <w:rsid w:val="7F38AC19"/>
    <w:rsid w:val="7F7654E5"/>
    <w:rsid w:val="7F9E4479"/>
    <w:rsid w:val="7FB89692"/>
    <w:rsid w:val="7FD5433B"/>
    <w:rsid w:val="7FD6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72D36"/>
  <w15:chartTrackingRefBased/>
  <w15:docId w15:val="{29569C4D-F35F-4A65-9350-C769E3E1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F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A852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5F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235F0"/>
    <w:pPr>
      <w:ind w:left="720"/>
    </w:pPr>
  </w:style>
  <w:style w:type="paragraph" w:customStyle="1" w:styleId="xmsonormal">
    <w:name w:val="x_msonormal"/>
    <w:basedOn w:val="Normal"/>
    <w:rsid w:val="00C235F0"/>
  </w:style>
  <w:style w:type="paragraph" w:customStyle="1" w:styleId="xmsolistparagraph">
    <w:name w:val="x_msolistparagraph"/>
    <w:basedOn w:val="Normal"/>
    <w:rsid w:val="00C235F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2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5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2F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2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F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852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0F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0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4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6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4DD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4DD"/>
    <w:rPr>
      <w:rFonts w:ascii="Calibri" w:hAnsi="Calibri" w:cs="Calibri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040EB0"/>
  </w:style>
  <w:style w:type="character" w:customStyle="1" w:styleId="ui-provider">
    <w:name w:val="ui-provider"/>
    <w:basedOn w:val="DefaultParagraphFont"/>
    <w:rsid w:val="00661D3E"/>
  </w:style>
  <w:style w:type="paragraph" w:styleId="Revision">
    <w:name w:val="Revision"/>
    <w:hidden/>
    <w:uiPriority w:val="99"/>
    <w:semiHidden/>
    <w:rsid w:val="00B8359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6" ma:contentTypeDescription="Create a new document." ma:contentTypeScope="" ma:versionID="5d34c0c29223ad3044b8b1c8f6fb65ce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a1c717f9b632fff0628513904154a29b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3E144-547B-49BE-B8F3-9D53A655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4661-91B7-42D9-928B-EA77A10B9C57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customXml/itemProps3.xml><?xml version="1.0" encoding="utf-8"?>
<ds:datastoreItem xmlns:ds="http://schemas.openxmlformats.org/officeDocument/2006/customXml" ds:itemID="{2E638BBA-C1CA-47EA-A843-E38FFEA2FC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EB3130-F906-47C1-90B9-E2422036F5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4168</Characters>
  <Application>Microsoft Office Word</Application>
  <DocSecurity>0</DocSecurity>
  <Lines>80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Racial Imbalance Advisory Council Meeting Minutes May 23, 2025</dc:title>
  <dc:subject/>
  <dc:creator>DESE</dc:creator>
  <cp:keywords/>
  <dc:description/>
  <cp:lastModifiedBy>Zou, Dong (EOE)</cp:lastModifiedBy>
  <cp:revision>100</cp:revision>
  <cp:lastPrinted>2024-11-13T20:19:00Z</cp:lastPrinted>
  <dcterms:created xsi:type="dcterms:W3CDTF">2024-11-13T20:20:00Z</dcterms:created>
  <dcterms:modified xsi:type="dcterms:W3CDTF">2025-06-03T21:46:00Z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 2025 12:00AM</vt:lpwstr>
  </property>
</Properties>
</file>