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6D8CC" w14:textId="25CF1375" w:rsidR="009B5E5C" w:rsidRPr="00992E9B" w:rsidRDefault="009B5E5C" w:rsidP="00992E9B">
      <w:pPr>
        <w:widowControl w:val="0"/>
        <w:autoSpaceDE w:val="0"/>
        <w:autoSpaceDN w:val="0"/>
        <w:spacing w:after="100" w:afterAutospacing="1" w:line="276" w:lineRule="auto"/>
        <w:jc w:val="center"/>
        <w:rPr>
          <w:rFonts w:ascii="Aptos" w:eastAsia="Calibri" w:hAnsi="Aptos" w:cs="Calibri"/>
        </w:rPr>
      </w:pPr>
      <w:r w:rsidRPr="005C1064">
        <w:rPr>
          <w:rStyle w:val="TitleChar"/>
        </w:rPr>
        <w:t>Accountability and Assistance Advisory Council (AAAC) Meeting Notes</w:t>
      </w:r>
      <w:r w:rsidRPr="00992E9B">
        <w:rPr>
          <w:rFonts w:ascii="Aptos" w:eastAsia="Calibri" w:hAnsi="Aptos" w:cs="Calibri"/>
        </w:rPr>
        <w:br/>
        <w:t>June 12, 2024 (9:30 – 1</w:t>
      </w:r>
      <w:r w:rsidR="00204375" w:rsidRPr="00992E9B">
        <w:rPr>
          <w:rFonts w:ascii="Aptos" w:eastAsia="Calibri" w:hAnsi="Aptos" w:cs="Calibri"/>
        </w:rPr>
        <w:t>0</w:t>
      </w:r>
      <w:r w:rsidRPr="00992E9B">
        <w:rPr>
          <w:rFonts w:ascii="Aptos" w:eastAsia="Calibri" w:hAnsi="Aptos" w:cs="Calibri"/>
        </w:rPr>
        <w:t>:</w:t>
      </w:r>
      <w:r w:rsidR="00204375" w:rsidRPr="00992E9B">
        <w:rPr>
          <w:rFonts w:ascii="Aptos" w:eastAsia="Calibri" w:hAnsi="Aptos" w:cs="Calibri"/>
        </w:rPr>
        <w:t>3</w:t>
      </w:r>
      <w:r w:rsidRPr="00992E9B">
        <w:rPr>
          <w:rFonts w:ascii="Aptos" w:eastAsia="Calibri" w:hAnsi="Aptos" w:cs="Calibri"/>
        </w:rPr>
        <w:t xml:space="preserve">0am) </w:t>
      </w:r>
      <w:r w:rsidRPr="00992E9B">
        <w:rPr>
          <w:rFonts w:ascii="Aptos" w:eastAsia="Calibri" w:hAnsi="Aptos" w:cs="Calibri"/>
        </w:rPr>
        <w:br/>
        <w:t>Virtual Meeting (Zoom)</w:t>
      </w:r>
    </w:p>
    <w:p w14:paraId="1C62C593" w14:textId="1A729BBB" w:rsidR="009B5E5C" w:rsidRPr="00992E9B" w:rsidRDefault="009B5E5C" w:rsidP="00992E9B">
      <w:pPr>
        <w:widowControl w:val="0"/>
        <w:autoSpaceDE w:val="0"/>
        <w:autoSpaceDN w:val="0"/>
        <w:spacing w:after="100" w:afterAutospacing="1" w:line="276" w:lineRule="auto"/>
        <w:rPr>
          <w:rFonts w:ascii="Aptos" w:eastAsia="Calibri" w:hAnsi="Aptos" w:cs="Calibri"/>
        </w:rPr>
      </w:pPr>
      <w:r w:rsidRPr="00992E9B">
        <w:rPr>
          <w:rFonts w:ascii="Aptos" w:eastAsia="Calibri" w:hAnsi="Aptos" w:cs="Calibri"/>
          <w:i/>
          <w:iCs/>
        </w:rPr>
        <w:t>AAAC members in attendance:</w:t>
      </w:r>
      <w:r w:rsidRPr="00992E9B">
        <w:rPr>
          <w:rFonts w:ascii="Aptos" w:eastAsia="Calibri" w:hAnsi="Aptos" w:cs="Calibri"/>
        </w:rPr>
        <w:t xml:space="preserve"> Noah Berger,</w:t>
      </w:r>
      <w:r w:rsidR="001A2279" w:rsidRPr="00992E9B">
        <w:rPr>
          <w:rFonts w:ascii="Aptos" w:eastAsia="Calibri" w:hAnsi="Aptos" w:cs="Calibri"/>
        </w:rPr>
        <w:t xml:space="preserve"> Bill Cameron,</w:t>
      </w:r>
      <w:r w:rsidRPr="00992E9B">
        <w:rPr>
          <w:rFonts w:ascii="Aptos" w:eastAsia="Calibri" w:hAnsi="Aptos" w:cs="Calibri"/>
        </w:rPr>
        <w:t xml:space="preserve"> Erin Cooley, Heidi Driscoll, Barish Icin, Brandi Kwong, Ed Lambert, Glen McKay, Tim Piwowar, Yves S</w:t>
      </w:r>
      <w:r w:rsidR="001A2279" w:rsidRPr="00992E9B">
        <w:rPr>
          <w:rFonts w:ascii="Aptos" w:eastAsia="Calibri" w:hAnsi="Aptos" w:cs="Calibri"/>
        </w:rPr>
        <w:t>a</w:t>
      </w:r>
      <w:r w:rsidRPr="00992E9B">
        <w:rPr>
          <w:rFonts w:ascii="Aptos" w:eastAsia="Calibri" w:hAnsi="Aptos" w:cs="Calibri"/>
        </w:rPr>
        <w:t>lomon-Fern</w:t>
      </w:r>
      <w:r w:rsidR="00FC26F7" w:rsidRPr="00992E9B">
        <w:rPr>
          <w:rFonts w:ascii="Aptos" w:eastAsia="Calibri" w:hAnsi="Aptos" w:cs="Calibri"/>
        </w:rPr>
        <w:t>á</w:t>
      </w:r>
      <w:r w:rsidRPr="00992E9B">
        <w:rPr>
          <w:rFonts w:ascii="Aptos" w:eastAsia="Calibri" w:hAnsi="Aptos" w:cs="Calibri"/>
        </w:rPr>
        <w:t>ndez</w:t>
      </w:r>
    </w:p>
    <w:p w14:paraId="51066A26" w14:textId="104DCFB7" w:rsidR="009B5E5C" w:rsidRPr="00992E9B" w:rsidRDefault="009B5E5C" w:rsidP="00992E9B">
      <w:pPr>
        <w:widowControl w:val="0"/>
        <w:autoSpaceDE w:val="0"/>
        <w:autoSpaceDN w:val="0"/>
        <w:spacing w:after="100" w:afterAutospacing="1" w:line="276" w:lineRule="auto"/>
        <w:rPr>
          <w:rFonts w:ascii="Aptos" w:eastAsia="Calibri" w:hAnsi="Aptos" w:cs="Calibri"/>
          <w:b/>
          <w:bCs/>
        </w:rPr>
      </w:pPr>
      <w:r w:rsidRPr="00992E9B">
        <w:rPr>
          <w:rFonts w:ascii="Aptos" w:eastAsia="Calibri" w:hAnsi="Aptos" w:cs="Calibri"/>
          <w:i/>
        </w:rPr>
        <w:t>DESE staff in attendance</w:t>
      </w:r>
      <w:r w:rsidRPr="00992E9B">
        <w:rPr>
          <w:rFonts w:ascii="Aptos" w:eastAsia="Calibri" w:hAnsi="Aptos" w:cs="Calibri"/>
          <w:b/>
          <w:bCs/>
          <w:i/>
        </w:rPr>
        <w:t xml:space="preserve">: </w:t>
      </w:r>
      <w:r w:rsidRPr="00992E9B">
        <w:rPr>
          <w:rFonts w:ascii="Aptos" w:eastAsia="Calibri" w:hAnsi="Aptos" w:cs="Calibri"/>
        </w:rPr>
        <w:t xml:space="preserve">Charmie Curry, </w:t>
      </w:r>
      <w:r w:rsidR="00204375" w:rsidRPr="00992E9B">
        <w:rPr>
          <w:rFonts w:ascii="Aptos" w:eastAsia="Calibri" w:hAnsi="Aptos" w:cs="Calibri"/>
        </w:rPr>
        <w:t xml:space="preserve">Kevin Daly, </w:t>
      </w:r>
      <w:r w:rsidRPr="00992E9B">
        <w:rPr>
          <w:rFonts w:ascii="Aptos" w:eastAsia="Calibri" w:hAnsi="Aptos" w:cs="Calibri"/>
        </w:rPr>
        <w:t>Erica Gonzales, Robbie Havdala, Tess Murphy, Corinne Thomas</w:t>
      </w:r>
    </w:p>
    <w:p w14:paraId="20F4CE72" w14:textId="77777777" w:rsidR="009B5E5C" w:rsidRPr="00992E9B" w:rsidRDefault="009B5E5C" w:rsidP="00992E9B">
      <w:pPr>
        <w:widowControl w:val="0"/>
        <w:autoSpaceDE w:val="0"/>
        <w:autoSpaceDN w:val="0"/>
        <w:spacing w:after="100" w:afterAutospacing="1" w:line="276" w:lineRule="auto"/>
        <w:rPr>
          <w:rFonts w:ascii="Aptos" w:eastAsia="Calibri" w:hAnsi="Aptos" w:cs="Calibri"/>
        </w:rPr>
      </w:pPr>
      <w:r w:rsidRPr="00992E9B">
        <w:rPr>
          <w:rFonts w:ascii="Aptos" w:eastAsia="Calibri" w:hAnsi="Aptos" w:cs="Calibri"/>
        </w:rPr>
        <w:t xml:space="preserve">The following notes were recorded during the whole-group discussion between Council members, and a copy of the presentation can be found at </w:t>
      </w:r>
      <w:hyperlink r:id="rId10" w:history="1">
        <w:r w:rsidRPr="00992E9B">
          <w:rPr>
            <w:rFonts w:ascii="Aptos" w:eastAsia="Calibri" w:hAnsi="Aptos" w:cs="Calibri"/>
            <w:color w:val="0000FF"/>
            <w:u w:val="single"/>
          </w:rPr>
          <w:t>https://www.doe.mass.edu/bese/councils/sda/</w:t>
        </w:r>
      </w:hyperlink>
      <w:r w:rsidRPr="00992E9B">
        <w:rPr>
          <w:rFonts w:ascii="Aptos" w:eastAsia="Calibri" w:hAnsi="Aptos" w:cs="Calibri"/>
        </w:rPr>
        <w:t xml:space="preserve">. </w:t>
      </w:r>
    </w:p>
    <w:p w14:paraId="2FE25828" w14:textId="77777777" w:rsidR="009B5E5C" w:rsidRPr="005C1064" w:rsidRDefault="009B5E5C" w:rsidP="005C1064">
      <w:pPr>
        <w:pStyle w:val="Heading1"/>
      </w:pPr>
      <w:r w:rsidRPr="005C1064">
        <w:t>Welcome, Introductions, and Review of Discussion Norms</w:t>
      </w:r>
    </w:p>
    <w:p w14:paraId="7BAE3A16" w14:textId="4240D98A" w:rsidR="00FE3052" w:rsidRPr="00992E9B" w:rsidRDefault="009B5E5C" w:rsidP="00992E9B">
      <w:pPr>
        <w:widowControl w:val="0"/>
        <w:autoSpaceDE w:val="0"/>
        <w:autoSpaceDN w:val="0"/>
        <w:spacing w:after="100" w:afterAutospacing="1" w:line="276" w:lineRule="auto"/>
        <w:rPr>
          <w:rFonts w:ascii="Aptos" w:eastAsia="Calibri" w:hAnsi="Aptos" w:cs="Calibri"/>
          <w:bCs/>
          <w:spacing w:val="-4"/>
        </w:rPr>
      </w:pPr>
      <w:r w:rsidRPr="00992E9B">
        <w:rPr>
          <w:rFonts w:ascii="Aptos" w:eastAsia="Calibri" w:hAnsi="Aptos" w:cs="Calibri"/>
          <w:bCs/>
          <w:spacing w:val="-4"/>
        </w:rPr>
        <w:t xml:space="preserve">Council Co-Chair </w:t>
      </w:r>
      <w:r w:rsidR="001D1097" w:rsidRPr="00992E9B">
        <w:rPr>
          <w:rFonts w:ascii="Aptos" w:eastAsia="Calibri" w:hAnsi="Aptos" w:cs="Calibri"/>
          <w:bCs/>
          <w:spacing w:val="-4"/>
        </w:rPr>
        <w:t xml:space="preserve">Heidi Driscoll </w:t>
      </w:r>
      <w:r w:rsidRPr="00992E9B">
        <w:rPr>
          <w:rFonts w:ascii="Aptos" w:eastAsia="Calibri" w:hAnsi="Aptos" w:cs="Calibri"/>
          <w:bCs/>
          <w:spacing w:val="-4"/>
        </w:rPr>
        <w:t xml:space="preserve">called the meeting to order at </w:t>
      </w:r>
      <w:r w:rsidR="007B2F0D">
        <w:rPr>
          <w:rFonts w:ascii="Aptos" w:eastAsia="Calibri" w:hAnsi="Aptos" w:cs="Calibri"/>
          <w:bCs/>
          <w:spacing w:val="-4"/>
        </w:rPr>
        <w:t xml:space="preserve">9:33 a.m. </w:t>
      </w:r>
    </w:p>
    <w:p w14:paraId="145F300A" w14:textId="67B2153B" w:rsidR="009B5E5C" w:rsidRPr="00992E9B" w:rsidRDefault="009B5E5C" w:rsidP="00992E9B">
      <w:pPr>
        <w:widowControl w:val="0"/>
        <w:autoSpaceDE w:val="0"/>
        <w:autoSpaceDN w:val="0"/>
        <w:spacing w:after="100" w:afterAutospacing="1" w:line="276" w:lineRule="auto"/>
        <w:rPr>
          <w:rFonts w:ascii="Aptos" w:eastAsia="Calibri" w:hAnsi="Aptos" w:cs="Calibri"/>
          <w:bCs/>
          <w:spacing w:val="-4"/>
        </w:rPr>
      </w:pPr>
      <w:r w:rsidRPr="00992E9B">
        <w:rPr>
          <w:rFonts w:ascii="Aptos" w:eastAsia="Calibri" w:hAnsi="Aptos" w:cs="Calibri"/>
          <w:bCs/>
          <w:spacing w:val="-4"/>
        </w:rPr>
        <w:t>Council members and staff from the Department of Elementary and Secondary Education (DESE) introduced themselves</w:t>
      </w:r>
      <w:r w:rsidR="00837D37">
        <w:rPr>
          <w:rFonts w:ascii="Aptos" w:eastAsia="Calibri" w:hAnsi="Aptos" w:cs="Calibri"/>
          <w:bCs/>
          <w:spacing w:val="-4"/>
        </w:rPr>
        <w:t xml:space="preserve">. </w:t>
      </w:r>
      <w:r w:rsidR="00AB7760" w:rsidRPr="00992E9B">
        <w:rPr>
          <w:rFonts w:ascii="Aptos" w:eastAsia="Calibri" w:hAnsi="Aptos" w:cs="Calibri"/>
          <w:bCs/>
          <w:spacing w:val="-4"/>
        </w:rPr>
        <w:t>Erica Gonzales</w:t>
      </w:r>
      <w:r w:rsidR="00837D37">
        <w:rPr>
          <w:rFonts w:ascii="Aptos" w:eastAsia="Calibri" w:hAnsi="Aptos" w:cs="Calibri"/>
          <w:bCs/>
          <w:spacing w:val="-4"/>
        </w:rPr>
        <w:t>, Associate Commissioner of Data and Accountability,</w:t>
      </w:r>
      <w:r w:rsidR="00125486" w:rsidRPr="00992E9B">
        <w:rPr>
          <w:rFonts w:ascii="Aptos" w:eastAsia="Calibri" w:hAnsi="Aptos" w:cs="Calibri"/>
          <w:bCs/>
          <w:spacing w:val="-4"/>
        </w:rPr>
        <w:t xml:space="preserve"> </w:t>
      </w:r>
      <w:r w:rsidRPr="00992E9B">
        <w:rPr>
          <w:rFonts w:ascii="Aptos" w:eastAsia="Calibri" w:hAnsi="Aptos" w:cs="Calibri"/>
          <w:bCs/>
          <w:spacing w:val="-4"/>
        </w:rPr>
        <w:t>reviewed meeting norms</w:t>
      </w:r>
      <w:r w:rsidR="00AB7760" w:rsidRPr="00992E9B">
        <w:rPr>
          <w:rFonts w:ascii="Aptos" w:eastAsia="Calibri" w:hAnsi="Aptos" w:cs="Calibri"/>
          <w:bCs/>
          <w:spacing w:val="-4"/>
        </w:rPr>
        <w:t xml:space="preserve"> and the meeting agenda</w:t>
      </w:r>
      <w:r w:rsidRPr="00992E9B">
        <w:rPr>
          <w:rFonts w:ascii="Aptos" w:eastAsia="Calibri" w:hAnsi="Aptos" w:cs="Calibri"/>
          <w:bCs/>
          <w:spacing w:val="-4"/>
        </w:rPr>
        <w:t xml:space="preserve">. </w:t>
      </w:r>
    </w:p>
    <w:p w14:paraId="4BE2846C" w14:textId="2E08C9AE" w:rsidR="006C6A4E" w:rsidRPr="00992E9B" w:rsidRDefault="006C6A4E" w:rsidP="005C1064">
      <w:pPr>
        <w:pStyle w:val="Heading1"/>
      </w:pPr>
      <w:r w:rsidRPr="00992E9B">
        <w:t>District Standards and Indicators Discussion: Update and Implementation</w:t>
      </w:r>
    </w:p>
    <w:p w14:paraId="49F29EE0" w14:textId="73D81100" w:rsidR="00CD4AF4" w:rsidRPr="00992E9B" w:rsidRDefault="004F07AA" w:rsidP="00992E9B">
      <w:pPr>
        <w:spacing w:after="100" w:afterAutospacing="1" w:line="276" w:lineRule="auto"/>
        <w:rPr>
          <w:rFonts w:ascii="Aptos" w:hAnsi="Aptos"/>
        </w:rPr>
      </w:pPr>
      <w:r>
        <w:rPr>
          <w:rFonts w:ascii="Aptos" w:hAnsi="Aptos"/>
        </w:rPr>
        <w:t>Corinne Thomas</w:t>
      </w:r>
      <w:r w:rsidR="001220EE">
        <w:rPr>
          <w:rFonts w:ascii="Aptos" w:hAnsi="Aptos"/>
        </w:rPr>
        <w:t xml:space="preserve"> from the Office of District Reviews and Monitoring (ODRM) provided Council members with an update on the progress </w:t>
      </w:r>
      <w:r w:rsidR="00D06A08">
        <w:rPr>
          <w:rFonts w:ascii="Aptos" w:hAnsi="Aptos"/>
        </w:rPr>
        <w:t>ODRM staff have made on the update to the District Standards and Indicators</w:t>
      </w:r>
      <w:r w:rsidR="006960B6">
        <w:rPr>
          <w:rFonts w:ascii="Aptos" w:hAnsi="Aptos"/>
        </w:rPr>
        <w:t xml:space="preserve"> since the April AAAC meeting. She noted that in addition to sharing the work with the AAAC, they </w:t>
      </w:r>
      <w:r w:rsidR="00115761">
        <w:rPr>
          <w:rFonts w:ascii="Aptos" w:hAnsi="Aptos"/>
        </w:rPr>
        <w:t>shared their work with</w:t>
      </w:r>
      <w:r w:rsidR="006960B6">
        <w:rPr>
          <w:rFonts w:ascii="Aptos" w:hAnsi="Aptos"/>
        </w:rPr>
        <w:t xml:space="preserve"> the Racial Im</w:t>
      </w:r>
      <w:r w:rsidR="00115761">
        <w:rPr>
          <w:rFonts w:ascii="Aptos" w:hAnsi="Aptos"/>
        </w:rPr>
        <w:t>b</w:t>
      </w:r>
      <w:r w:rsidR="006960B6">
        <w:rPr>
          <w:rFonts w:ascii="Aptos" w:hAnsi="Aptos"/>
        </w:rPr>
        <w:t xml:space="preserve">alance </w:t>
      </w:r>
      <w:r w:rsidR="00115761">
        <w:rPr>
          <w:rFonts w:ascii="Aptos" w:hAnsi="Aptos"/>
        </w:rPr>
        <w:t>Advisory</w:t>
      </w:r>
      <w:r w:rsidR="006960B6">
        <w:rPr>
          <w:rFonts w:ascii="Aptos" w:hAnsi="Aptos"/>
        </w:rPr>
        <w:t xml:space="preserve"> Council</w:t>
      </w:r>
      <w:r w:rsidR="00115761">
        <w:rPr>
          <w:rFonts w:ascii="Aptos" w:hAnsi="Aptos"/>
        </w:rPr>
        <w:t xml:space="preserve"> and </w:t>
      </w:r>
      <w:r w:rsidR="006960B6">
        <w:rPr>
          <w:rFonts w:ascii="Aptos" w:hAnsi="Aptos"/>
        </w:rPr>
        <w:t xml:space="preserve">the Gifted and Talented Advisory Council, </w:t>
      </w:r>
      <w:r w:rsidR="00115761">
        <w:rPr>
          <w:rFonts w:ascii="Aptos" w:hAnsi="Aptos"/>
        </w:rPr>
        <w:t xml:space="preserve">provided an update to the Board of Elementary and Secondary Education, and received feedback from 22 individuals and organizations via a feedback survey. The team compiled all feedback, </w:t>
      </w:r>
      <w:r w:rsidR="00B10863">
        <w:rPr>
          <w:rFonts w:ascii="Aptos" w:hAnsi="Aptos"/>
        </w:rPr>
        <w:t>reviewed an</w:t>
      </w:r>
      <w:r w:rsidR="006D097B">
        <w:rPr>
          <w:rFonts w:ascii="Aptos" w:hAnsi="Aptos"/>
        </w:rPr>
        <w:t>d</w:t>
      </w:r>
      <w:r w:rsidR="00B10863">
        <w:rPr>
          <w:rFonts w:ascii="Aptos" w:hAnsi="Aptos"/>
        </w:rPr>
        <w:t xml:space="preserve"> reconciled the ideas, questions, and comments provided, and made changes where appropriate. The </w:t>
      </w:r>
      <w:r w:rsidR="006D097B">
        <w:rPr>
          <w:rFonts w:ascii="Aptos" w:hAnsi="Aptos"/>
        </w:rPr>
        <w:t xml:space="preserve">final draft is currently being reviewed and approved by DESE leadership, after which, it will be posted to DESE’s website and shared broadly. </w:t>
      </w:r>
      <w:r w:rsidR="00A33055">
        <w:rPr>
          <w:rFonts w:ascii="Aptos" w:hAnsi="Aptos"/>
        </w:rPr>
        <w:t xml:space="preserve">Ms. Thomas provided an overview of the </w:t>
      </w:r>
      <w:r w:rsidR="000B29DE">
        <w:rPr>
          <w:rFonts w:ascii="Aptos" w:hAnsi="Aptos"/>
        </w:rPr>
        <w:t xml:space="preserve">timeline for the work, which is anchored on the steps of DESE’s Racial Equity Decision-Making Tool (REDT). </w:t>
      </w:r>
    </w:p>
    <w:p w14:paraId="38A3B6B6" w14:textId="0CD0D6FB" w:rsidR="003D00A3" w:rsidRDefault="00405327" w:rsidP="003D00A3">
      <w:pPr>
        <w:spacing w:after="100" w:afterAutospacing="1" w:line="276" w:lineRule="auto"/>
        <w:rPr>
          <w:rFonts w:ascii="Aptos" w:hAnsi="Aptos"/>
        </w:rPr>
      </w:pPr>
      <w:r>
        <w:rPr>
          <w:rFonts w:ascii="Aptos" w:hAnsi="Aptos"/>
        </w:rPr>
        <w:t xml:space="preserve">Robbie Havdala, Director of District and School Accountability, </w:t>
      </w:r>
      <w:r w:rsidR="00FD180A">
        <w:rPr>
          <w:rFonts w:ascii="Aptos" w:hAnsi="Aptos"/>
        </w:rPr>
        <w:t>shared that the team is currently focused on the immediate next steps of their implementation plan, which include</w:t>
      </w:r>
      <w:r w:rsidR="00292AFF">
        <w:rPr>
          <w:rFonts w:ascii="Aptos" w:hAnsi="Aptos"/>
        </w:rPr>
        <w:t xml:space="preserve"> reviewing the list of documents and other evidence collected during each district review and updating interview protoco</w:t>
      </w:r>
      <w:r w:rsidR="003D00A3">
        <w:t xml:space="preserve">ls. </w:t>
      </w:r>
      <w:r w:rsidR="003D00A3">
        <w:rPr>
          <w:rFonts w:ascii="Aptos" w:hAnsi="Aptos"/>
        </w:rPr>
        <w:t>He posed the following questions for the Council’s consideration:</w:t>
      </w:r>
    </w:p>
    <w:p w14:paraId="04B4FD6A" w14:textId="5230E3E5" w:rsidR="003D00A3" w:rsidRPr="003D00A3" w:rsidRDefault="003D00A3" w:rsidP="003D00A3">
      <w:pPr>
        <w:pStyle w:val="ListParagraph"/>
        <w:numPr>
          <w:ilvl w:val="0"/>
          <w:numId w:val="6"/>
        </w:numPr>
        <w:spacing w:after="100" w:afterAutospacing="1" w:line="276" w:lineRule="auto"/>
        <w:rPr>
          <w:rFonts w:ascii="Aptos" w:hAnsi="Aptos"/>
          <w:i/>
          <w:iCs/>
        </w:rPr>
      </w:pPr>
      <w:r w:rsidRPr="003D00A3">
        <w:rPr>
          <w:rFonts w:ascii="Aptos" w:hAnsi="Aptos"/>
          <w:i/>
          <w:iCs/>
        </w:rPr>
        <w:t>How should we evaluate the quality of the</w:t>
      </w:r>
      <w:r w:rsidRPr="00713E45">
        <w:rPr>
          <w:rFonts w:ascii="Aptos" w:hAnsi="Aptos"/>
          <w:i/>
          <w:iCs/>
        </w:rPr>
        <w:t xml:space="preserve"> District Standards and Indicators</w:t>
      </w:r>
      <w:r w:rsidRPr="003D00A3">
        <w:rPr>
          <w:rFonts w:ascii="Aptos" w:hAnsi="Aptos"/>
          <w:i/>
          <w:iCs/>
        </w:rPr>
        <w:t>?</w:t>
      </w:r>
    </w:p>
    <w:p w14:paraId="2E6A7F36" w14:textId="77777777" w:rsidR="003D00A3" w:rsidRPr="003D00A3" w:rsidRDefault="003D00A3" w:rsidP="003D00A3">
      <w:pPr>
        <w:pStyle w:val="ListParagraph"/>
        <w:numPr>
          <w:ilvl w:val="0"/>
          <w:numId w:val="6"/>
        </w:numPr>
        <w:spacing w:after="100" w:afterAutospacing="1" w:line="276" w:lineRule="auto"/>
        <w:rPr>
          <w:rFonts w:ascii="Aptos" w:hAnsi="Aptos"/>
          <w:i/>
          <w:iCs/>
        </w:rPr>
      </w:pPr>
      <w:r w:rsidRPr="003D00A3">
        <w:rPr>
          <w:rFonts w:ascii="Aptos" w:hAnsi="Aptos"/>
          <w:i/>
          <w:iCs/>
        </w:rPr>
        <w:t xml:space="preserve">Outside of the district review process, where else should DESE use this document? </w:t>
      </w:r>
    </w:p>
    <w:p w14:paraId="469EFAD5" w14:textId="77777777" w:rsidR="003D00A3" w:rsidRPr="003D00A3" w:rsidRDefault="003D00A3" w:rsidP="003D00A3">
      <w:pPr>
        <w:pStyle w:val="ListParagraph"/>
        <w:numPr>
          <w:ilvl w:val="0"/>
          <w:numId w:val="6"/>
        </w:numPr>
        <w:spacing w:after="100" w:afterAutospacing="1" w:line="276" w:lineRule="auto"/>
        <w:rPr>
          <w:rFonts w:ascii="Aptos" w:hAnsi="Aptos"/>
          <w:i/>
          <w:iCs/>
        </w:rPr>
      </w:pPr>
      <w:r w:rsidRPr="003D00A3">
        <w:rPr>
          <w:rFonts w:ascii="Aptos" w:hAnsi="Aptos"/>
          <w:i/>
          <w:iCs/>
        </w:rPr>
        <w:lastRenderedPageBreak/>
        <w:t>For districts being reviewed next school year, how might we best familiarize their district leaders with this new document?</w:t>
      </w:r>
    </w:p>
    <w:p w14:paraId="53C14660" w14:textId="30FAE76D" w:rsidR="00CD4AF4" w:rsidRPr="003D00A3" w:rsidRDefault="003D00A3" w:rsidP="003D00A3">
      <w:pPr>
        <w:pStyle w:val="ListParagraph"/>
        <w:numPr>
          <w:ilvl w:val="0"/>
          <w:numId w:val="6"/>
        </w:numPr>
        <w:spacing w:after="100" w:afterAutospacing="1" w:line="276" w:lineRule="auto"/>
        <w:rPr>
          <w:rFonts w:ascii="Aptos" w:hAnsi="Aptos"/>
          <w:i/>
          <w:iCs/>
        </w:rPr>
      </w:pPr>
      <w:r w:rsidRPr="003D00A3">
        <w:rPr>
          <w:rFonts w:ascii="Aptos" w:hAnsi="Aptos"/>
          <w:i/>
          <w:iCs/>
        </w:rPr>
        <w:t xml:space="preserve">How else might districts use the District Standards and Indicators in their work? </w:t>
      </w:r>
    </w:p>
    <w:p w14:paraId="4A214A9B" w14:textId="77777777" w:rsidR="000A354A" w:rsidRDefault="000A354A" w:rsidP="000A354A">
      <w:pPr>
        <w:spacing w:after="100" w:afterAutospacing="1" w:line="276" w:lineRule="auto"/>
        <w:rPr>
          <w:rFonts w:ascii="Aptos" w:hAnsi="Aptos"/>
        </w:rPr>
      </w:pPr>
      <w:r>
        <w:rPr>
          <w:rFonts w:ascii="Aptos" w:hAnsi="Aptos"/>
        </w:rPr>
        <w:t xml:space="preserve">Council members offered the following questions and comments: </w:t>
      </w:r>
    </w:p>
    <w:p w14:paraId="3BA40B49" w14:textId="0CBBD047" w:rsidR="00CD4AF4" w:rsidRPr="006732CA" w:rsidRDefault="00CD4AF4" w:rsidP="006732CA">
      <w:pPr>
        <w:pStyle w:val="ListParagraph"/>
        <w:numPr>
          <w:ilvl w:val="0"/>
          <w:numId w:val="5"/>
        </w:numPr>
        <w:spacing w:after="100" w:afterAutospacing="1" w:line="276" w:lineRule="auto"/>
        <w:contextualSpacing w:val="0"/>
        <w:rPr>
          <w:rFonts w:ascii="Aptos" w:hAnsi="Aptos"/>
        </w:rPr>
      </w:pPr>
      <w:r w:rsidRPr="00992E9B">
        <w:rPr>
          <w:rFonts w:ascii="Aptos" w:hAnsi="Aptos"/>
        </w:rPr>
        <w:t>What does DESE mean by “evaluating the quality</w:t>
      </w:r>
      <w:r w:rsidR="00713E45">
        <w:rPr>
          <w:rFonts w:ascii="Aptos" w:hAnsi="Aptos"/>
        </w:rPr>
        <w:t xml:space="preserve"> of the </w:t>
      </w:r>
      <w:r w:rsidR="00713E45" w:rsidRPr="00713E45">
        <w:rPr>
          <w:rFonts w:ascii="Aptos" w:hAnsi="Aptos"/>
          <w:i/>
          <w:iCs/>
        </w:rPr>
        <w:t>District Standards and Indicators</w:t>
      </w:r>
      <w:r w:rsidR="009D64FF">
        <w:rPr>
          <w:rFonts w:ascii="Aptos" w:hAnsi="Aptos"/>
          <w:i/>
          <w:iCs/>
        </w:rPr>
        <w:t>”</w:t>
      </w:r>
      <w:r w:rsidRPr="00992E9B">
        <w:rPr>
          <w:rFonts w:ascii="Aptos" w:hAnsi="Aptos"/>
        </w:rPr>
        <w:t xml:space="preserve">? </w:t>
      </w:r>
      <w:r w:rsidR="009D64FF" w:rsidRPr="006732CA">
        <w:rPr>
          <w:rFonts w:ascii="Aptos" w:hAnsi="Aptos"/>
        </w:rPr>
        <w:t xml:space="preserve">Mr. Havdala explained that the team wants to ensure that </w:t>
      </w:r>
      <w:r w:rsidR="00DD6997" w:rsidRPr="006732CA">
        <w:rPr>
          <w:rFonts w:ascii="Aptos" w:hAnsi="Aptos"/>
        </w:rPr>
        <w:t>the standards and indicators are comprehensive</w:t>
      </w:r>
      <w:r w:rsidR="00EE39F3" w:rsidRPr="006732CA">
        <w:rPr>
          <w:rFonts w:ascii="Aptos" w:hAnsi="Aptos"/>
        </w:rPr>
        <w:t xml:space="preserve"> </w:t>
      </w:r>
      <w:r w:rsidR="00672029" w:rsidRPr="006732CA">
        <w:rPr>
          <w:rFonts w:ascii="Aptos" w:hAnsi="Aptos"/>
        </w:rPr>
        <w:t>and</w:t>
      </w:r>
      <w:r w:rsidR="00EE39F3" w:rsidRPr="006732CA">
        <w:rPr>
          <w:rFonts w:ascii="Aptos" w:hAnsi="Aptos"/>
        </w:rPr>
        <w:t xml:space="preserve"> that they are</w:t>
      </w:r>
      <w:r w:rsidR="001F2EAD" w:rsidRPr="006732CA">
        <w:rPr>
          <w:rFonts w:ascii="Aptos" w:hAnsi="Aptos"/>
        </w:rPr>
        <w:t xml:space="preserve"> asking the right questions during the reviews. He further explained that the team wants to make sure that through the district review reports, they are </w:t>
      </w:r>
      <w:r w:rsidRPr="006732CA">
        <w:rPr>
          <w:rFonts w:ascii="Aptos" w:hAnsi="Aptos"/>
        </w:rPr>
        <w:t>producing something useful to districts</w:t>
      </w:r>
      <w:r w:rsidR="00672029" w:rsidRPr="006732CA">
        <w:rPr>
          <w:rFonts w:ascii="Aptos" w:hAnsi="Aptos"/>
        </w:rPr>
        <w:t xml:space="preserve"> and providing</w:t>
      </w:r>
      <w:r w:rsidRPr="006732CA">
        <w:rPr>
          <w:rFonts w:ascii="Aptos" w:hAnsi="Aptos"/>
        </w:rPr>
        <w:t xml:space="preserve"> the information </w:t>
      </w:r>
      <w:r w:rsidR="00672029" w:rsidRPr="006732CA">
        <w:rPr>
          <w:rFonts w:ascii="Aptos" w:hAnsi="Aptos"/>
        </w:rPr>
        <w:t>districts</w:t>
      </w:r>
      <w:r w:rsidRPr="006732CA">
        <w:rPr>
          <w:rFonts w:ascii="Aptos" w:hAnsi="Aptos"/>
        </w:rPr>
        <w:t xml:space="preserve"> need to</w:t>
      </w:r>
      <w:r w:rsidR="00672029" w:rsidRPr="006732CA">
        <w:rPr>
          <w:rFonts w:ascii="Aptos" w:hAnsi="Aptos"/>
        </w:rPr>
        <w:t xml:space="preserve"> make improvements.</w:t>
      </w:r>
    </w:p>
    <w:p w14:paraId="202A7A37" w14:textId="1914BACC" w:rsidR="00CD4AF4" w:rsidRPr="009F0441" w:rsidRDefault="00CD4AF4" w:rsidP="009F0441">
      <w:pPr>
        <w:pStyle w:val="ListParagraph"/>
        <w:numPr>
          <w:ilvl w:val="0"/>
          <w:numId w:val="5"/>
        </w:numPr>
        <w:spacing w:after="100" w:afterAutospacing="1" w:line="276" w:lineRule="auto"/>
        <w:contextualSpacing w:val="0"/>
        <w:rPr>
          <w:rFonts w:ascii="Aptos" w:hAnsi="Aptos"/>
        </w:rPr>
      </w:pPr>
      <w:r w:rsidRPr="00992E9B">
        <w:rPr>
          <w:rFonts w:ascii="Aptos" w:hAnsi="Aptos"/>
        </w:rPr>
        <w:t>Are the indicators tied back to outcomes, even indirectly (</w:t>
      </w:r>
      <w:r w:rsidR="00EE39F3">
        <w:rPr>
          <w:rFonts w:ascii="Aptos" w:hAnsi="Aptos"/>
        </w:rPr>
        <w:t>e.g</w:t>
      </w:r>
      <w:r w:rsidRPr="00992E9B">
        <w:rPr>
          <w:rFonts w:ascii="Aptos" w:hAnsi="Aptos"/>
        </w:rPr>
        <w:t xml:space="preserve">., </w:t>
      </w:r>
      <w:r w:rsidR="00EE39F3">
        <w:rPr>
          <w:rFonts w:ascii="Aptos" w:hAnsi="Aptos"/>
        </w:rPr>
        <w:t>l</w:t>
      </w:r>
      <w:r w:rsidRPr="00992E9B">
        <w:rPr>
          <w:rFonts w:ascii="Aptos" w:hAnsi="Aptos"/>
        </w:rPr>
        <w:t xml:space="preserve">iteracy rates, achievement gaps, </w:t>
      </w:r>
      <w:r w:rsidR="00EE39F3">
        <w:rPr>
          <w:rFonts w:ascii="Aptos" w:hAnsi="Aptos"/>
        </w:rPr>
        <w:t>high school</w:t>
      </w:r>
      <w:r w:rsidRPr="00992E9B">
        <w:rPr>
          <w:rFonts w:ascii="Aptos" w:hAnsi="Aptos"/>
        </w:rPr>
        <w:t xml:space="preserve"> outcomes)? </w:t>
      </w:r>
      <w:r w:rsidR="00EE39F3">
        <w:rPr>
          <w:rFonts w:ascii="Aptos" w:hAnsi="Aptos"/>
        </w:rPr>
        <w:t xml:space="preserve">Should the district reviews </w:t>
      </w:r>
      <w:r w:rsidR="001503F9">
        <w:rPr>
          <w:rFonts w:ascii="Aptos" w:hAnsi="Aptos"/>
        </w:rPr>
        <w:t>l</w:t>
      </w:r>
      <w:r w:rsidRPr="00992E9B">
        <w:rPr>
          <w:rFonts w:ascii="Aptos" w:hAnsi="Aptos"/>
        </w:rPr>
        <w:t xml:space="preserve">imit the scope of </w:t>
      </w:r>
      <w:r w:rsidR="001503F9">
        <w:rPr>
          <w:rFonts w:ascii="Aptos" w:hAnsi="Aptos"/>
        </w:rPr>
        <w:t xml:space="preserve">their </w:t>
      </w:r>
      <w:r w:rsidRPr="00992E9B">
        <w:rPr>
          <w:rFonts w:ascii="Aptos" w:hAnsi="Aptos"/>
        </w:rPr>
        <w:t>visits to concerning outcomes</w:t>
      </w:r>
      <w:r w:rsidR="001503F9">
        <w:rPr>
          <w:rFonts w:ascii="Aptos" w:hAnsi="Aptos"/>
        </w:rPr>
        <w:t>,</w:t>
      </w:r>
      <w:r w:rsidRPr="00992E9B">
        <w:rPr>
          <w:rFonts w:ascii="Aptos" w:hAnsi="Aptos"/>
        </w:rPr>
        <w:t xml:space="preserve"> and map them back to the standards and indicators? For example, </w:t>
      </w:r>
      <w:r w:rsidR="001503F9">
        <w:rPr>
          <w:rFonts w:ascii="Aptos" w:hAnsi="Aptos"/>
        </w:rPr>
        <w:t xml:space="preserve">there may be districts </w:t>
      </w:r>
      <w:r w:rsidR="008255DD">
        <w:rPr>
          <w:rFonts w:ascii="Aptos" w:hAnsi="Aptos"/>
        </w:rPr>
        <w:t>in which the school committee is</w:t>
      </w:r>
      <w:r w:rsidRPr="00992E9B">
        <w:rPr>
          <w:rFonts w:ascii="Aptos" w:hAnsi="Aptos"/>
        </w:rPr>
        <w:t xml:space="preserve"> not functioning well but </w:t>
      </w:r>
      <w:r w:rsidR="008255DD">
        <w:rPr>
          <w:rFonts w:ascii="Aptos" w:hAnsi="Aptos"/>
        </w:rPr>
        <w:t xml:space="preserve">student </w:t>
      </w:r>
      <w:r w:rsidRPr="00992E9B">
        <w:rPr>
          <w:rFonts w:ascii="Aptos" w:hAnsi="Aptos"/>
        </w:rPr>
        <w:t>outcomes are still good</w:t>
      </w:r>
      <w:r w:rsidR="008255DD">
        <w:rPr>
          <w:rFonts w:ascii="Aptos" w:hAnsi="Aptos"/>
        </w:rPr>
        <w:t>.</w:t>
      </w:r>
      <w:r w:rsidR="009F0441">
        <w:rPr>
          <w:rFonts w:ascii="Aptos" w:hAnsi="Aptos"/>
        </w:rPr>
        <w:t xml:space="preserve"> </w:t>
      </w:r>
      <w:r w:rsidR="008255DD" w:rsidRPr="009F0441">
        <w:rPr>
          <w:rFonts w:ascii="Aptos" w:hAnsi="Aptos"/>
        </w:rPr>
        <w:t xml:space="preserve">Mr. Havdala explained that DESE </w:t>
      </w:r>
      <w:r w:rsidR="006732CA" w:rsidRPr="009F0441">
        <w:rPr>
          <w:rFonts w:ascii="Aptos" w:hAnsi="Aptos"/>
        </w:rPr>
        <w:t>can conduct</w:t>
      </w:r>
      <w:r w:rsidRPr="009F0441">
        <w:rPr>
          <w:rFonts w:ascii="Aptos" w:hAnsi="Aptos"/>
        </w:rPr>
        <w:t xml:space="preserve"> comprehensive and targeted </w:t>
      </w:r>
      <w:r w:rsidR="006732CA" w:rsidRPr="009F0441">
        <w:rPr>
          <w:rFonts w:ascii="Aptos" w:hAnsi="Aptos"/>
        </w:rPr>
        <w:t>reviews but</w:t>
      </w:r>
      <w:r w:rsidRPr="009F0441">
        <w:rPr>
          <w:rFonts w:ascii="Aptos" w:hAnsi="Aptos"/>
        </w:rPr>
        <w:t xml:space="preserve"> </w:t>
      </w:r>
      <w:r w:rsidR="006732CA" w:rsidRPr="009F0441">
        <w:rPr>
          <w:rFonts w:ascii="Aptos" w:hAnsi="Aptos"/>
        </w:rPr>
        <w:t>has not considered any changes to the review process yet. T</w:t>
      </w:r>
      <w:r w:rsidRPr="009F0441">
        <w:rPr>
          <w:rFonts w:ascii="Aptos" w:hAnsi="Aptos"/>
        </w:rPr>
        <w:t>he next phase of the</w:t>
      </w:r>
      <w:r w:rsidR="006732CA" w:rsidRPr="009F0441">
        <w:rPr>
          <w:rFonts w:ascii="Aptos" w:hAnsi="Aptos"/>
        </w:rPr>
        <w:t xml:space="preserve"> team’s</w:t>
      </w:r>
      <w:r w:rsidRPr="009F0441">
        <w:rPr>
          <w:rFonts w:ascii="Aptos" w:hAnsi="Aptos"/>
        </w:rPr>
        <w:t xml:space="preserve"> work is related to processes.</w:t>
      </w:r>
      <w:r w:rsidR="009F0441">
        <w:rPr>
          <w:rFonts w:ascii="Aptos" w:hAnsi="Aptos"/>
        </w:rPr>
        <w:t xml:space="preserve"> Ms. Gonzales added that </w:t>
      </w:r>
      <w:r w:rsidR="004B69AC">
        <w:rPr>
          <w:rFonts w:ascii="Aptos" w:hAnsi="Aptos"/>
        </w:rPr>
        <w:t>DESE wants</w:t>
      </w:r>
      <w:r w:rsidRPr="009F0441">
        <w:rPr>
          <w:rFonts w:ascii="Aptos" w:hAnsi="Aptos"/>
        </w:rPr>
        <w:t xml:space="preserve"> the </w:t>
      </w:r>
      <w:r w:rsidR="004B69AC">
        <w:rPr>
          <w:rFonts w:ascii="Aptos" w:hAnsi="Aptos"/>
        </w:rPr>
        <w:t>district review reports</w:t>
      </w:r>
      <w:r w:rsidRPr="009F0441">
        <w:rPr>
          <w:rFonts w:ascii="Aptos" w:hAnsi="Aptos"/>
        </w:rPr>
        <w:t xml:space="preserve"> to highlight strengths and areas for growth</w:t>
      </w:r>
      <w:r w:rsidR="004B69AC">
        <w:rPr>
          <w:rFonts w:ascii="Aptos" w:hAnsi="Aptos"/>
        </w:rPr>
        <w:t>, as</w:t>
      </w:r>
      <w:r w:rsidRPr="009F0441">
        <w:rPr>
          <w:rFonts w:ascii="Aptos" w:hAnsi="Aptos"/>
        </w:rPr>
        <w:t xml:space="preserve"> both can exist in the same district</w:t>
      </w:r>
      <w:r w:rsidR="004B69AC">
        <w:rPr>
          <w:rFonts w:ascii="Aptos" w:hAnsi="Aptos"/>
        </w:rPr>
        <w:t>.</w:t>
      </w:r>
    </w:p>
    <w:p w14:paraId="189F55BE" w14:textId="2124F967" w:rsidR="00CD4AF4" w:rsidRPr="00992E9B" w:rsidRDefault="00CD4AF4" w:rsidP="00915C46">
      <w:pPr>
        <w:pStyle w:val="ListParagraph"/>
        <w:numPr>
          <w:ilvl w:val="0"/>
          <w:numId w:val="5"/>
        </w:numPr>
        <w:spacing w:after="100" w:afterAutospacing="1" w:line="276" w:lineRule="auto"/>
        <w:contextualSpacing w:val="0"/>
        <w:rPr>
          <w:rFonts w:ascii="Aptos" w:hAnsi="Aptos"/>
        </w:rPr>
      </w:pPr>
      <w:r w:rsidRPr="00992E9B">
        <w:rPr>
          <w:rFonts w:ascii="Aptos" w:hAnsi="Aptos"/>
        </w:rPr>
        <w:t xml:space="preserve">This is how </w:t>
      </w:r>
      <w:r w:rsidR="004B69AC">
        <w:rPr>
          <w:rFonts w:ascii="Aptos" w:hAnsi="Aptos"/>
        </w:rPr>
        <w:t>urban</w:t>
      </w:r>
      <w:r w:rsidRPr="00992E9B">
        <w:rPr>
          <w:rFonts w:ascii="Aptos" w:hAnsi="Aptos"/>
        </w:rPr>
        <w:t xml:space="preserve"> districts are evaluated, but other districts are not going to see some of these things due to size, community, </w:t>
      </w:r>
      <w:r w:rsidR="00FD5CEB">
        <w:rPr>
          <w:rFonts w:ascii="Aptos" w:hAnsi="Aptos"/>
        </w:rPr>
        <w:t>funding, etc</w:t>
      </w:r>
      <w:r w:rsidR="004B69AC">
        <w:rPr>
          <w:rFonts w:ascii="Aptos" w:hAnsi="Aptos"/>
        </w:rPr>
        <w:t xml:space="preserve">. </w:t>
      </w:r>
    </w:p>
    <w:p w14:paraId="33A9119F" w14:textId="5D06AD77" w:rsidR="00CD4AF4" w:rsidRPr="00992E9B" w:rsidRDefault="00383DB2" w:rsidP="00915C46">
      <w:pPr>
        <w:pStyle w:val="ListParagraph"/>
        <w:numPr>
          <w:ilvl w:val="0"/>
          <w:numId w:val="5"/>
        </w:numPr>
        <w:spacing w:after="100" w:afterAutospacing="1" w:line="276" w:lineRule="auto"/>
        <w:contextualSpacing w:val="0"/>
        <w:rPr>
          <w:rFonts w:ascii="Aptos" w:hAnsi="Aptos"/>
        </w:rPr>
      </w:pPr>
      <w:r>
        <w:rPr>
          <w:rFonts w:ascii="Aptos" w:hAnsi="Aptos"/>
        </w:rPr>
        <w:t>This should be shared with</w:t>
      </w:r>
      <w:r w:rsidR="00CD4AF4" w:rsidRPr="00992E9B">
        <w:rPr>
          <w:rFonts w:ascii="Aptos" w:hAnsi="Aptos"/>
        </w:rPr>
        <w:t xml:space="preserve"> </w:t>
      </w:r>
      <w:r w:rsidR="00FD5CEB">
        <w:rPr>
          <w:rFonts w:ascii="Aptos" w:hAnsi="Aptos"/>
        </w:rPr>
        <w:t>the Massachusetts Association of School</w:t>
      </w:r>
      <w:r w:rsidR="00FD5CEB" w:rsidRPr="00FD5CEB">
        <w:rPr>
          <w:rFonts w:ascii="Aptos" w:hAnsi="Aptos"/>
        </w:rPr>
        <w:t xml:space="preserve"> </w:t>
      </w:r>
      <w:r w:rsidR="00FD5CEB">
        <w:rPr>
          <w:rFonts w:ascii="Aptos" w:hAnsi="Aptos"/>
        </w:rPr>
        <w:t xml:space="preserve">Superintendents </w:t>
      </w:r>
      <w:r w:rsidR="002F6A8B">
        <w:rPr>
          <w:rFonts w:ascii="Aptos" w:hAnsi="Aptos"/>
        </w:rPr>
        <w:t xml:space="preserve">(MASS) </w:t>
      </w:r>
      <w:r w:rsidR="00FD5CEB">
        <w:rPr>
          <w:rFonts w:ascii="Aptos" w:hAnsi="Aptos"/>
        </w:rPr>
        <w:t>and the Urban Superintendents Network</w:t>
      </w:r>
      <w:r>
        <w:rPr>
          <w:rFonts w:ascii="Aptos" w:hAnsi="Aptos"/>
        </w:rPr>
        <w:t>, as well as through the new superintendents’ induction program</w:t>
      </w:r>
      <w:r w:rsidR="00CD4AF4" w:rsidRPr="00992E9B">
        <w:rPr>
          <w:rFonts w:ascii="Aptos" w:hAnsi="Aptos"/>
        </w:rPr>
        <w:t xml:space="preserve">. </w:t>
      </w:r>
      <w:r>
        <w:rPr>
          <w:rFonts w:ascii="Aptos" w:hAnsi="Aptos"/>
        </w:rPr>
        <w:t xml:space="preserve">Having </w:t>
      </w:r>
      <w:r w:rsidR="0057495D">
        <w:rPr>
          <w:rFonts w:ascii="Aptos" w:hAnsi="Aptos"/>
        </w:rPr>
        <w:t>this document</w:t>
      </w:r>
      <w:r w:rsidR="00CD4AF4" w:rsidRPr="00992E9B">
        <w:rPr>
          <w:rFonts w:ascii="Aptos" w:hAnsi="Aptos"/>
        </w:rPr>
        <w:t xml:space="preserve"> would </w:t>
      </w:r>
      <w:r w:rsidR="0057495D">
        <w:rPr>
          <w:rFonts w:ascii="Aptos" w:hAnsi="Aptos"/>
        </w:rPr>
        <w:t xml:space="preserve">be helpful for new superintendents in their planning efforts. </w:t>
      </w:r>
    </w:p>
    <w:p w14:paraId="75890C21" w14:textId="1C22CE02" w:rsidR="00CD4AF4" w:rsidRPr="00E84034" w:rsidRDefault="0057495D" w:rsidP="00E84034">
      <w:pPr>
        <w:pStyle w:val="ListParagraph"/>
        <w:numPr>
          <w:ilvl w:val="0"/>
          <w:numId w:val="5"/>
        </w:numPr>
        <w:spacing w:after="100" w:afterAutospacing="1" w:line="276" w:lineRule="auto"/>
        <w:contextualSpacing w:val="0"/>
        <w:rPr>
          <w:rFonts w:ascii="Aptos" w:hAnsi="Aptos"/>
        </w:rPr>
      </w:pPr>
      <w:r>
        <w:rPr>
          <w:rFonts w:ascii="Aptos" w:hAnsi="Aptos"/>
        </w:rPr>
        <w:t xml:space="preserve">Is there a way to </w:t>
      </w:r>
      <w:r w:rsidR="00E84034">
        <w:rPr>
          <w:rFonts w:ascii="Aptos" w:hAnsi="Aptos"/>
        </w:rPr>
        <w:t xml:space="preserve">catalog and publish the </w:t>
      </w:r>
      <w:r w:rsidR="00CD4AF4" w:rsidRPr="00992E9B">
        <w:rPr>
          <w:rFonts w:ascii="Aptos" w:hAnsi="Aptos"/>
        </w:rPr>
        <w:t>positive work</w:t>
      </w:r>
      <w:r w:rsidR="00E84034">
        <w:rPr>
          <w:rFonts w:ascii="Aptos" w:hAnsi="Aptos"/>
        </w:rPr>
        <w:t xml:space="preserve"> highlighted through reviews? Mr. Havdala noted that DESE does publish a b</w:t>
      </w:r>
      <w:r w:rsidR="00CD4AF4" w:rsidRPr="00E84034">
        <w:rPr>
          <w:rFonts w:ascii="Aptos" w:hAnsi="Aptos"/>
        </w:rPr>
        <w:t>est practices summary document</w:t>
      </w:r>
      <w:r w:rsidR="00E84034">
        <w:rPr>
          <w:rFonts w:ascii="Aptos" w:hAnsi="Aptos"/>
        </w:rPr>
        <w:t xml:space="preserve">. However, </w:t>
      </w:r>
      <w:r w:rsidR="004E6E40">
        <w:rPr>
          <w:rFonts w:ascii="Aptos" w:hAnsi="Aptos"/>
        </w:rPr>
        <w:t>it is relatively new and may</w:t>
      </w:r>
      <w:r w:rsidR="00CD4AF4" w:rsidRPr="00E84034">
        <w:rPr>
          <w:rFonts w:ascii="Aptos" w:hAnsi="Aptos"/>
        </w:rPr>
        <w:t xml:space="preserve"> be well</w:t>
      </w:r>
      <w:r w:rsidR="004E6E40">
        <w:rPr>
          <w:rFonts w:ascii="Aptos" w:hAnsi="Aptos"/>
        </w:rPr>
        <w:t>-</w:t>
      </w:r>
      <w:r w:rsidR="00CD4AF4" w:rsidRPr="00E84034">
        <w:rPr>
          <w:rFonts w:ascii="Aptos" w:hAnsi="Aptos"/>
        </w:rPr>
        <w:t>known</w:t>
      </w:r>
      <w:r w:rsidR="004E6E40">
        <w:rPr>
          <w:rFonts w:ascii="Aptos" w:hAnsi="Aptos"/>
        </w:rPr>
        <w:t>, so it could be shared more widely as well.</w:t>
      </w:r>
    </w:p>
    <w:p w14:paraId="02D6782E" w14:textId="01A97137" w:rsidR="00CD4AF4" w:rsidRPr="004E6E40" w:rsidRDefault="00CD4AF4" w:rsidP="004E6E40">
      <w:pPr>
        <w:pStyle w:val="ListParagraph"/>
        <w:numPr>
          <w:ilvl w:val="0"/>
          <w:numId w:val="5"/>
        </w:numPr>
        <w:spacing w:after="100" w:afterAutospacing="1" w:line="276" w:lineRule="auto"/>
        <w:contextualSpacing w:val="0"/>
        <w:rPr>
          <w:rFonts w:ascii="Aptos" w:hAnsi="Aptos"/>
        </w:rPr>
      </w:pPr>
      <w:r w:rsidRPr="00992E9B">
        <w:rPr>
          <w:rFonts w:ascii="Aptos" w:hAnsi="Aptos"/>
        </w:rPr>
        <w:t>Can this be part of the grant application process?</w:t>
      </w:r>
      <w:r w:rsidR="004E6E40">
        <w:rPr>
          <w:rFonts w:ascii="Aptos" w:hAnsi="Aptos"/>
        </w:rPr>
        <w:t xml:space="preserve"> Mr. Havdala responded that there is</w:t>
      </w:r>
      <w:r w:rsidRPr="004E6E40">
        <w:rPr>
          <w:rFonts w:ascii="Aptos" w:hAnsi="Aptos"/>
        </w:rPr>
        <w:t xml:space="preserve"> no formal connection</w:t>
      </w:r>
      <w:r w:rsidR="004E6E40">
        <w:rPr>
          <w:rFonts w:ascii="Aptos" w:hAnsi="Aptos"/>
        </w:rPr>
        <w:t xml:space="preserve"> between district reviews and grant applications</w:t>
      </w:r>
      <w:r w:rsidRPr="004E6E40">
        <w:rPr>
          <w:rFonts w:ascii="Aptos" w:hAnsi="Aptos"/>
        </w:rPr>
        <w:t xml:space="preserve">, but </w:t>
      </w:r>
      <w:r w:rsidR="004E6E40">
        <w:rPr>
          <w:rFonts w:ascii="Aptos" w:hAnsi="Aptos"/>
        </w:rPr>
        <w:t>the team has</w:t>
      </w:r>
      <w:r w:rsidRPr="004E6E40">
        <w:rPr>
          <w:rFonts w:ascii="Aptos" w:hAnsi="Aptos"/>
        </w:rPr>
        <w:t xml:space="preserve"> heard from </w:t>
      </w:r>
      <w:r w:rsidR="004E6E40">
        <w:rPr>
          <w:rFonts w:ascii="Aptos" w:hAnsi="Aptos"/>
        </w:rPr>
        <w:t xml:space="preserve">a few </w:t>
      </w:r>
      <w:r w:rsidRPr="004E6E40">
        <w:rPr>
          <w:rFonts w:ascii="Aptos" w:hAnsi="Aptos"/>
        </w:rPr>
        <w:t xml:space="preserve">districts that </w:t>
      </w:r>
      <w:r w:rsidR="004E6E40">
        <w:rPr>
          <w:rFonts w:ascii="Aptos" w:hAnsi="Aptos"/>
        </w:rPr>
        <w:t xml:space="preserve">they </w:t>
      </w:r>
      <w:r w:rsidRPr="004E6E40">
        <w:rPr>
          <w:rFonts w:ascii="Aptos" w:hAnsi="Aptos"/>
        </w:rPr>
        <w:t xml:space="preserve">have used </w:t>
      </w:r>
      <w:r w:rsidR="004E6E40">
        <w:rPr>
          <w:rFonts w:ascii="Aptos" w:hAnsi="Aptos"/>
        </w:rPr>
        <w:t xml:space="preserve">the information from their </w:t>
      </w:r>
      <w:r w:rsidR="00751D05">
        <w:rPr>
          <w:rFonts w:ascii="Aptos" w:hAnsi="Aptos"/>
        </w:rPr>
        <w:t xml:space="preserve">district </w:t>
      </w:r>
      <w:r w:rsidR="004E6E40">
        <w:rPr>
          <w:rFonts w:ascii="Aptos" w:hAnsi="Aptos"/>
        </w:rPr>
        <w:t>review reports</w:t>
      </w:r>
      <w:r w:rsidRPr="004E6E40">
        <w:rPr>
          <w:rFonts w:ascii="Aptos" w:hAnsi="Aptos"/>
        </w:rPr>
        <w:t xml:space="preserve"> </w:t>
      </w:r>
      <w:r w:rsidR="004E6E40">
        <w:rPr>
          <w:rFonts w:ascii="Aptos" w:hAnsi="Aptos"/>
        </w:rPr>
        <w:t>in their grant applications.</w:t>
      </w:r>
    </w:p>
    <w:p w14:paraId="6FE733D4" w14:textId="3B945047" w:rsidR="00CD4AF4" w:rsidRPr="00751D05" w:rsidRDefault="00CD4AF4" w:rsidP="00751D05">
      <w:pPr>
        <w:pStyle w:val="ListParagraph"/>
        <w:numPr>
          <w:ilvl w:val="0"/>
          <w:numId w:val="5"/>
        </w:numPr>
        <w:spacing w:after="100" w:afterAutospacing="1" w:line="276" w:lineRule="auto"/>
        <w:contextualSpacing w:val="0"/>
        <w:rPr>
          <w:rFonts w:ascii="Aptos" w:hAnsi="Aptos"/>
        </w:rPr>
      </w:pPr>
      <w:r w:rsidRPr="00992E9B">
        <w:rPr>
          <w:rFonts w:ascii="Aptos" w:hAnsi="Aptos"/>
        </w:rPr>
        <w:t>Is there follow-up among districts who have been reviewed about how they found the process, and how they have used it 1</w:t>
      </w:r>
      <w:r w:rsidR="00751D05">
        <w:rPr>
          <w:rFonts w:ascii="Aptos" w:hAnsi="Aptos"/>
        </w:rPr>
        <w:t xml:space="preserve"> to </w:t>
      </w:r>
      <w:r w:rsidRPr="00992E9B">
        <w:rPr>
          <w:rFonts w:ascii="Aptos" w:hAnsi="Aptos"/>
        </w:rPr>
        <w:t>2 years later?</w:t>
      </w:r>
      <w:r w:rsidR="00751D05">
        <w:rPr>
          <w:rFonts w:ascii="Aptos" w:hAnsi="Aptos"/>
        </w:rPr>
        <w:t xml:space="preserve"> Mr. Havdala noted that ODRM h</w:t>
      </w:r>
      <w:r w:rsidRPr="00751D05">
        <w:rPr>
          <w:rFonts w:ascii="Aptos" w:hAnsi="Aptos"/>
        </w:rPr>
        <w:t>old</w:t>
      </w:r>
      <w:r w:rsidR="00751D05">
        <w:rPr>
          <w:rFonts w:ascii="Aptos" w:hAnsi="Aptos"/>
        </w:rPr>
        <w:t>s</w:t>
      </w:r>
      <w:r w:rsidRPr="00751D05">
        <w:rPr>
          <w:rFonts w:ascii="Aptos" w:hAnsi="Aptos"/>
        </w:rPr>
        <w:t xml:space="preserve"> follow-up calls following </w:t>
      </w:r>
      <w:r w:rsidR="00751D05">
        <w:rPr>
          <w:rFonts w:ascii="Aptos" w:hAnsi="Aptos"/>
        </w:rPr>
        <w:t xml:space="preserve">the conclusion of each review, </w:t>
      </w:r>
      <w:r w:rsidRPr="00751D05">
        <w:rPr>
          <w:rFonts w:ascii="Aptos" w:hAnsi="Aptos"/>
        </w:rPr>
        <w:t xml:space="preserve">but </w:t>
      </w:r>
      <w:r w:rsidR="00751D05">
        <w:rPr>
          <w:rFonts w:ascii="Aptos" w:hAnsi="Aptos"/>
        </w:rPr>
        <w:t>the team does not</w:t>
      </w:r>
      <w:r w:rsidR="002F6A8B">
        <w:rPr>
          <w:rFonts w:ascii="Aptos" w:hAnsi="Aptos"/>
        </w:rPr>
        <w:t xml:space="preserve"> check in again</w:t>
      </w:r>
      <w:r w:rsidRPr="00751D05">
        <w:rPr>
          <w:rFonts w:ascii="Aptos" w:hAnsi="Aptos"/>
        </w:rPr>
        <w:t xml:space="preserve"> </w:t>
      </w:r>
      <w:r w:rsidR="00751D05">
        <w:rPr>
          <w:rFonts w:ascii="Aptos" w:hAnsi="Aptos"/>
        </w:rPr>
        <w:t>in subsequent years</w:t>
      </w:r>
      <w:r w:rsidRPr="00751D05">
        <w:rPr>
          <w:rFonts w:ascii="Aptos" w:hAnsi="Aptos"/>
        </w:rPr>
        <w:t xml:space="preserve">. </w:t>
      </w:r>
    </w:p>
    <w:p w14:paraId="13BC433B" w14:textId="3FCEC451" w:rsidR="00CD4AF4" w:rsidRPr="00992E9B" w:rsidRDefault="00445617" w:rsidP="00915C46">
      <w:pPr>
        <w:pStyle w:val="ListParagraph"/>
        <w:numPr>
          <w:ilvl w:val="0"/>
          <w:numId w:val="5"/>
        </w:numPr>
        <w:spacing w:after="100" w:afterAutospacing="1" w:line="276" w:lineRule="auto"/>
        <w:contextualSpacing w:val="0"/>
        <w:rPr>
          <w:rFonts w:ascii="Aptos" w:hAnsi="Aptos"/>
        </w:rPr>
      </w:pPr>
      <w:r>
        <w:rPr>
          <w:rFonts w:ascii="Aptos" w:hAnsi="Aptos"/>
        </w:rPr>
        <w:t>There is an i</w:t>
      </w:r>
      <w:r w:rsidR="00CD4AF4" w:rsidRPr="00992E9B">
        <w:rPr>
          <w:rFonts w:ascii="Aptos" w:hAnsi="Aptos"/>
        </w:rPr>
        <w:t xml:space="preserve">mbalance </w:t>
      </w:r>
      <w:r>
        <w:rPr>
          <w:rFonts w:ascii="Aptos" w:hAnsi="Aptos"/>
        </w:rPr>
        <w:t>in the</w:t>
      </w:r>
      <w:r w:rsidR="00CD4AF4" w:rsidRPr="00992E9B">
        <w:rPr>
          <w:rFonts w:ascii="Aptos" w:hAnsi="Aptos"/>
        </w:rPr>
        <w:t xml:space="preserve"> </w:t>
      </w:r>
      <w:r>
        <w:rPr>
          <w:rFonts w:ascii="Aptos" w:hAnsi="Aptos"/>
        </w:rPr>
        <w:t xml:space="preserve">district </w:t>
      </w:r>
      <w:r w:rsidR="00CD4AF4" w:rsidRPr="00992E9B">
        <w:rPr>
          <w:rFonts w:ascii="Aptos" w:hAnsi="Aptos"/>
        </w:rPr>
        <w:t>selection</w:t>
      </w:r>
      <w:r>
        <w:rPr>
          <w:rFonts w:ascii="Aptos" w:hAnsi="Aptos"/>
        </w:rPr>
        <w:t xml:space="preserve"> process</w:t>
      </w:r>
      <w:r w:rsidR="00CD4AF4" w:rsidRPr="00992E9B">
        <w:rPr>
          <w:rFonts w:ascii="Aptos" w:hAnsi="Aptos"/>
        </w:rPr>
        <w:t xml:space="preserve"> – some </w:t>
      </w:r>
      <w:r w:rsidRPr="00992E9B">
        <w:rPr>
          <w:rFonts w:ascii="Aptos" w:hAnsi="Aptos"/>
        </w:rPr>
        <w:t>districts</w:t>
      </w:r>
      <w:r>
        <w:rPr>
          <w:rFonts w:ascii="Aptos" w:hAnsi="Aptos"/>
        </w:rPr>
        <w:t xml:space="preserve"> and superintendents </w:t>
      </w:r>
      <w:r w:rsidR="00CD4AF4" w:rsidRPr="00992E9B">
        <w:rPr>
          <w:rFonts w:ascii="Aptos" w:hAnsi="Aptos"/>
        </w:rPr>
        <w:t>have never experienced a review, while others have had multiple</w:t>
      </w:r>
      <w:r>
        <w:rPr>
          <w:rFonts w:ascii="Aptos" w:hAnsi="Aptos"/>
        </w:rPr>
        <w:t xml:space="preserve"> reviews</w:t>
      </w:r>
      <w:r w:rsidR="00CD4AF4" w:rsidRPr="00992E9B">
        <w:rPr>
          <w:rFonts w:ascii="Aptos" w:hAnsi="Aptos"/>
        </w:rPr>
        <w:t>.</w:t>
      </w:r>
    </w:p>
    <w:p w14:paraId="386BE19C" w14:textId="6B025AEF" w:rsidR="00CD4AF4" w:rsidRPr="00992E9B" w:rsidRDefault="00445617" w:rsidP="00915C46">
      <w:pPr>
        <w:pStyle w:val="ListParagraph"/>
        <w:numPr>
          <w:ilvl w:val="0"/>
          <w:numId w:val="5"/>
        </w:numPr>
        <w:spacing w:after="100" w:afterAutospacing="1" w:line="276" w:lineRule="auto"/>
        <w:contextualSpacing w:val="0"/>
        <w:rPr>
          <w:rFonts w:ascii="Aptos" w:hAnsi="Aptos"/>
        </w:rPr>
      </w:pPr>
      <w:r>
        <w:rPr>
          <w:rFonts w:ascii="Aptos" w:hAnsi="Aptos"/>
        </w:rPr>
        <w:lastRenderedPageBreak/>
        <w:t xml:space="preserve">The Massachusetts Association of School Committees (MASC) and </w:t>
      </w:r>
      <w:r w:rsidR="00CD4AF4" w:rsidRPr="00992E9B">
        <w:rPr>
          <w:rFonts w:ascii="Aptos" w:hAnsi="Aptos"/>
        </w:rPr>
        <w:t>MASS are important stakeholders and should be partners</w:t>
      </w:r>
      <w:r>
        <w:rPr>
          <w:rFonts w:ascii="Aptos" w:hAnsi="Aptos"/>
        </w:rPr>
        <w:t xml:space="preserve"> in the dissemination of this work.</w:t>
      </w:r>
    </w:p>
    <w:p w14:paraId="44386808" w14:textId="5D563A93" w:rsidR="004B6E68" w:rsidRPr="00992E9B" w:rsidRDefault="005F30D3" w:rsidP="005C1064">
      <w:pPr>
        <w:pStyle w:val="Heading1"/>
      </w:pPr>
      <w:r w:rsidRPr="00992E9B">
        <w:t>Accountability Updates: System Review Update and Next Steps</w:t>
      </w:r>
    </w:p>
    <w:p w14:paraId="727D0212" w14:textId="28F2D2E8" w:rsidR="005F30D3" w:rsidRPr="00992E9B" w:rsidRDefault="00915C46" w:rsidP="00992E9B">
      <w:pPr>
        <w:spacing w:after="100" w:afterAutospacing="1" w:line="276" w:lineRule="auto"/>
        <w:rPr>
          <w:rFonts w:ascii="Aptos" w:hAnsi="Aptos"/>
        </w:rPr>
      </w:pPr>
      <w:r>
        <w:rPr>
          <w:rFonts w:ascii="Aptos" w:hAnsi="Aptos"/>
        </w:rPr>
        <w:t>Ms.</w:t>
      </w:r>
      <w:r w:rsidR="005F30D3" w:rsidRPr="00992E9B">
        <w:rPr>
          <w:rFonts w:ascii="Aptos" w:hAnsi="Aptos"/>
        </w:rPr>
        <w:t xml:space="preserve"> Gonzales reminded members about </w:t>
      </w:r>
      <w:r w:rsidR="00445617">
        <w:rPr>
          <w:rFonts w:ascii="Aptos" w:hAnsi="Aptos"/>
        </w:rPr>
        <w:t xml:space="preserve">the </w:t>
      </w:r>
      <w:r w:rsidR="00971A7E" w:rsidRPr="00992E9B">
        <w:rPr>
          <w:rFonts w:ascii="Aptos" w:hAnsi="Aptos"/>
        </w:rPr>
        <w:t xml:space="preserve">external stakeholder group that </w:t>
      </w:r>
      <w:r w:rsidR="00445617">
        <w:rPr>
          <w:rFonts w:ascii="Aptos" w:hAnsi="Aptos"/>
        </w:rPr>
        <w:t xml:space="preserve">DESE </w:t>
      </w:r>
      <w:r w:rsidR="00971A7E" w:rsidRPr="00992E9B">
        <w:rPr>
          <w:rFonts w:ascii="Aptos" w:hAnsi="Aptos"/>
        </w:rPr>
        <w:t xml:space="preserve">tasked with reviewing the existing district and school accountability system. As part of a thorough process, they </w:t>
      </w:r>
      <w:r w:rsidR="00445617">
        <w:rPr>
          <w:rFonts w:ascii="Aptos" w:hAnsi="Aptos"/>
        </w:rPr>
        <w:t xml:space="preserve">will </w:t>
      </w:r>
      <w:r w:rsidR="00C7763C">
        <w:rPr>
          <w:rFonts w:ascii="Aptos" w:hAnsi="Aptos"/>
        </w:rPr>
        <w:t xml:space="preserve">report on </w:t>
      </w:r>
      <w:r w:rsidR="00971A7E" w:rsidRPr="00992E9B">
        <w:rPr>
          <w:rFonts w:ascii="Aptos" w:hAnsi="Aptos"/>
        </w:rPr>
        <w:t>the strengths, weaknesses, and potential changes to that system. That work has been going on since the beginning of December.</w:t>
      </w:r>
    </w:p>
    <w:p w14:paraId="4D576E61" w14:textId="1D0D8108" w:rsidR="00676F40" w:rsidRPr="00992E9B" w:rsidRDefault="00F2104E" w:rsidP="00992E9B">
      <w:pPr>
        <w:spacing w:after="100" w:afterAutospacing="1" w:line="276" w:lineRule="auto"/>
        <w:rPr>
          <w:rFonts w:ascii="Aptos" w:hAnsi="Aptos"/>
        </w:rPr>
      </w:pPr>
      <w:r w:rsidRPr="00992E9B">
        <w:rPr>
          <w:rFonts w:ascii="Aptos" w:hAnsi="Aptos"/>
        </w:rPr>
        <w:t xml:space="preserve">Ms. Gonzales then highlighted the differences in roles and responsibilities between that committee and the AAAC. </w:t>
      </w:r>
      <w:r w:rsidR="00C7763C">
        <w:rPr>
          <w:rFonts w:ascii="Aptos" w:hAnsi="Aptos"/>
        </w:rPr>
        <w:t>She</w:t>
      </w:r>
      <w:r w:rsidR="000114BE" w:rsidRPr="00992E9B">
        <w:rPr>
          <w:rFonts w:ascii="Aptos" w:hAnsi="Aptos"/>
        </w:rPr>
        <w:t xml:space="preserve"> then shared the </w:t>
      </w:r>
      <w:r w:rsidR="00B96C46" w:rsidRPr="00992E9B">
        <w:rPr>
          <w:rFonts w:ascii="Aptos" w:hAnsi="Aptos"/>
        </w:rPr>
        <w:t>timeline for the work</w:t>
      </w:r>
      <w:r w:rsidR="008914D0">
        <w:rPr>
          <w:rFonts w:ascii="Aptos" w:hAnsi="Aptos"/>
        </w:rPr>
        <w:t xml:space="preserve">, and noted that when their recommendations are finalized, </w:t>
      </w:r>
      <w:r w:rsidR="00676F40" w:rsidRPr="00992E9B">
        <w:rPr>
          <w:rFonts w:ascii="Aptos" w:hAnsi="Aptos"/>
        </w:rPr>
        <w:t>DESE will publish and share</w:t>
      </w:r>
      <w:r w:rsidR="00B96C46" w:rsidRPr="00992E9B">
        <w:rPr>
          <w:rFonts w:ascii="Aptos" w:hAnsi="Aptos"/>
        </w:rPr>
        <w:t xml:space="preserve"> the report </w:t>
      </w:r>
      <w:r w:rsidR="00676F40" w:rsidRPr="00992E9B">
        <w:rPr>
          <w:rFonts w:ascii="Aptos" w:hAnsi="Aptos"/>
        </w:rPr>
        <w:t xml:space="preserve">with the </w:t>
      </w:r>
      <w:r w:rsidR="008914D0">
        <w:rPr>
          <w:rFonts w:ascii="Aptos" w:hAnsi="Aptos"/>
        </w:rPr>
        <w:t>C</w:t>
      </w:r>
      <w:r w:rsidR="00676F40" w:rsidRPr="00992E9B">
        <w:rPr>
          <w:rFonts w:ascii="Aptos" w:hAnsi="Aptos"/>
        </w:rPr>
        <w:t>ouncil</w:t>
      </w:r>
      <w:r w:rsidR="00B96C46" w:rsidRPr="00992E9B">
        <w:rPr>
          <w:rFonts w:ascii="Aptos" w:hAnsi="Aptos"/>
        </w:rPr>
        <w:t>.</w:t>
      </w:r>
    </w:p>
    <w:p w14:paraId="663C87BC" w14:textId="40E28CAF" w:rsidR="000114BE" w:rsidRPr="00992E9B" w:rsidRDefault="00B96C46" w:rsidP="00992E9B">
      <w:pPr>
        <w:spacing w:after="100" w:afterAutospacing="1" w:line="276" w:lineRule="auto"/>
        <w:rPr>
          <w:rFonts w:ascii="Aptos" w:hAnsi="Aptos"/>
        </w:rPr>
      </w:pPr>
      <w:r w:rsidRPr="00992E9B">
        <w:rPr>
          <w:rFonts w:ascii="Aptos" w:hAnsi="Aptos"/>
        </w:rPr>
        <w:t xml:space="preserve">She also shared that there is some overlapping membership between the two committees. </w:t>
      </w:r>
      <w:r w:rsidR="007944E7" w:rsidRPr="00992E9B">
        <w:rPr>
          <w:rFonts w:ascii="Aptos" w:hAnsi="Aptos"/>
        </w:rPr>
        <w:t>She flagged, in addition, that 2024 accountability calculations</w:t>
      </w:r>
      <w:r w:rsidR="008914D0">
        <w:rPr>
          <w:rFonts w:ascii="Aptos" w:hAnsi="Aptos"/>
        </w:rPr>
        <w:t xml:space="preserve"> based on the current system</w:t>
      </w:r>
      <w:r w:rsidR="007944E7" w:rsidRPr="00992E9B">
        <w:rPr>
          <w:rFonts w:ascii="Aptos" w:hAnsi="Aptos"/>
        </w:rPr>
        <w:t xml:space="preserve"> will be released in the fall – as is usual. At the same time, over the winter, </w:t>
      </w:r>
      <w:r w:rsidR="008914D0">
        <w:rPr>
          <w:rFonts w:ascii="Aptos" w:hAnsi="Aptos"/>
        </w:rPr>
        <w:t>DESE</w:t>
      </w:r>
      <w:r w:rsidR="007944E7" w:rsidRPr="00992E9B">
        <w:rPr>
          <w:rFonts w:ascii="Aptos" w:hAnsi="Aptos"/>
        </w:rPr>
        <w:t xml:space="preserve"> will </w:t>
      </w:r>
      <w:r w:rsidR="008914D0">
        <w:rPr>
          <w:rFonts w:ascii="Aptos" w:hAnsi="Aptos"/>
        </w:rPr>
        <w:t>begin</w:t>
      </w:r>
      <w:r w:rsidR="007944E7" w:rsidRPr="00992E9B">
        <w:rPr>
          <w:rFonts w:ascii="Aptos" w:hAnsi="Aptos"/>
        </w:rPr>
        <w:t xml:space="preserve"> to develop</w:t>
      </w:r>
      <w:r w:rsidR="008914D0">
        <w:rPr>
          <w:rFonts w:ascii="Aptos" w:hAnsi="Aptos"/>
        </w:rPr>
        <w:t xml:space="preserve"> or revise</w:t>
      </w:r>
      <w:r w:rsidR="00D45582">
        <w:rPr>
          <w:rFonts w:ascii="Aptos" w:hAnsi="Aptos"/>
        </w:rPr>
        <w:t xml:space="preserve"> the</w:t>
      </w:r>
      <w:r w:rsidR="007944E7" w:rsidRPr="00992E9B">
        <w:rPr>
          <w:rFonts w:ascii="Aptos" w:hAnsi="Aptos"/>
        </w:rPr>
        <w:t xml:space="preserve"> system. </w:t>
      </w:r>
      <w:r w:rsidR="00F62D09">
        <w:rPr>
          <w:rFonts w:ascii="Aptos" w:hAnsi="Aptos"/>
        </w:rPr>
        <w:t xml:space="preserve">She noted that </w:t>
      </w:r>
      <w:r w:rsidR="00522F17" w:rsidRPr="00992E9B">
        <w:rPr>
          <w:rFonts w:ascii="Aptos" w:hAnsi="Aptos"/>
        </w:rPr>
        <w:t>t</w:t>
      </w:r>
      <w:r w:rsidR="00A43BF6" w:rsidRPr="00992E9B">
        <w:rPr>
          <w:rFonts w:ascii="Aptos" w:hAnsi="Aptos"/>
        </w:rPr>
        <w:t xml:space="preserve">entatively, Fall 2025 is the earliest point at which </w:t>
      </w:r>
      <w:r w:rsidR="00F62D09">
        <w:rPr>
          <w:rFonts w:ascii="Aptos" w:hAnsi="Aptos"/>
        </w:rPr>
        <w:t>DESE</w:t>
      </w:r>
      <w:r w:rsidR="00A43BF6" w:rsidRPr="00992E9B">
        <w:rPr>
          <w:rFonts w:ascii="Aptos" w:hAnsi="Aptos"/>
        </w:rPr>
        <w:t xml:space="preserve"> </w:t>
      </w:r>
      <w:r w:rsidR="00F62D09">
        <w:rPr>
          <w:rFonts w:ascii="Aptos" w:hAnsi="Aptos"/>
        </w:rPr>
        <w:t>could</w:t>
      </w:r>
      <w:r w:rsidR="00A43BF6" w:rsidRPr="00992E9B">
        <w:rPr>
          <w:rFonts w:ascii="Aptos" w:hAnsi="Aptos"/>
        </w:rPr>
        <w:t xml:space="preserve"> </w:t>
      </w:r>
      <w:r w:rsidR="00F62D09">
        <w:rPr>
          <w:rFonts w:ascii="Aptos" w:hAnsi="Aptos"/>
        </w:rPr>
        <w:t>produce</w:t>
      </w:r>
      <w:r w:rsidR="00A43BF6" w:rsidRPr="00992E9B">
        <w:rPr>
          <w:rFonts w:ascii="Aptos" w:hAnsi="Aptos"/>
        </w:rPr>
        <w:t xml:space="preserve"> accountability results</w:t>
      </w:r>
      <w:r w:rsidR="00F62D09">
        <w:rPr>
          <w:rFonts w:ascii="Aptos" w:hAnsi="Aptos"/>
        </w:rPr>
        <w:t xml:space="preserve"> based on a new or revised system</w:t>
      </w:r>
      <w:r w:rsidR="00A43BF6" w:rsidRPr="00992E9B">
        <w:rPr>
          <w:rFonts w:ascii="Aptos" w:hAnsi="Aptos"/>
        </w:rPr>
        <w:t xml:space="preserve">. The Department </w:t>
      </w:r>
      <w:r w:rsidR="00D67530">
        <w:rPr>
          <w:rFonts w:ascii="Aptos" w:hAnsi="Aptos"/>
        </w:rPr>
        <w:t>must</w:t>
      </w:r>
      <w:r w:rsidR="00A43BF6" w:rsidRPr="00992E9B">
        <w:rPr>
          <w:rFonts w:ascii="Aptos" w:hAnsi="Aptos"/>
        </w:rPr>
        <w:t xml:space="preserve"> determine whether that’s feasible</w:t>
      </w:r>
      <w:r w:rsidR="005F00A2" w:rsidRPr="00992E9B">
        <w:rPr>
          <w:rFonts w:ascii="Aptos" w:hAnsi="Aptos"/>
        </w:rPr>
        <w:t xml:space="preserve"> and the preferred direction; </w:t>
      </w:r>
      <w:r w:rsidR="00F62D09">
        <w:rPr>
          <w:rFonts w:ascii="Aptos" w:hAnsi="Aptos"/>
        </w:rPr>
        <w:t>an</w:t>
      </w:r>
      <w:r w:rsidR="005F00A2" w:rsidRPr="00992E9B">
        <w:rPr>
          <w:rFonts w:ascii="Aptos" w:hAnsi="Aptos"/>
        </w:rPr>
        <w:t xml:space="preserve"> alternative </w:t>
      </w:r>
      <w:r w:rsidR="00D67530">
        <w:rPr>
          <w:rFonts w:ascii="Aptos" w:hAnsi="Aptos"/>
        </w:rPr>
        <w:t>timeframe</w:t>
      </w:r>
      <w:r w:rsidR="005F00A2" w:rsidRPr="00992E9B">
        <w:rPr>
          <w:rFonts w:ascii="Aptos" w:hAnsi="Aptos"/>
        </w:rPr>
        <w:t xml:space="preserve"> </w:t>
      </w:r>
      <w:r w:rsidR="00D67530">
        <w:rPr>
          <w:rFonts w:ascii="Aptos" w:hAnsi="Aptos"/>
        </w:rPr>
        <w:t>could</w:t>
      </w:r>
      <w:r w:rsidR="005F00A2" w:rsidRPr="00992E9B">
        <w:rPr>
          <w:rFonts w:ascii="Aptos" w:hAnsi="Aptos"/>
        </w:rPr>
        <w:t xml:space="preserve"> be </w:t>
      </w:r>
      <w:r w:rsidR="00D67530">
        <w:rPr>
          <w:rFonts w:ascii="Aptos" w:hAnsi="Aptos"/>
        </w:rPr>
        <w:t xml:space="preserve">in </w:t>
      </w:r>
      <w:r w:rsidR="005F00A2" w:rsidRPr="00992E9B">
        <w:rPr>
          <w:rFonts w:ascii="Aptos" w:hAnsi="Aptos"/>
        </w:rPr>
        <w:t xml:space="preserve">Fall 2026. </w:t>
      </w:r>
      <w:r w:rsidR="00FF4C55">
        <w:rPr>
          <w:rFonts w:ascii="Aptos" w:hAnsi="Aptos"/>
        </w:rPr>
        <w:t>Council m</w:t>
      </w:r>
      <w:r w:rsidR="005F00A2" w:rsidRPr="00992E9B">
        <w:rPr>
          <w:rFonts w:ascii="Aptos" w:hAnsi="Aptos"/>
        </w:rPr>
        <w:t>embers</w:t>
      </w:r>
      <w:r w:rsidR="00FF4C55">
        <w:rPr>
          <w:rFonts w:ascii="Aptos" w:hAnsi="Aptos"/>
        </w:rPr>
        <w:t xml:space="preserve"> can likely</w:t>
      </w:r>
      <w:r w:rsidR="005F00A2" w:rsidRPr="00992E9B">
        <w:rPr>
          <w:rFonts w:ascii="Aptos" w:hAnsi="Aptos"/>
        </w:rPr>
        <w:t xml:space="preserve"> expect</w:t>
      </w:r>
      <w:r w:rsidR="00FF4C55">
        <w:rPr>
          <w:rFonts w:ascii="Aptos" w:hAnsi="Aptos"/>
        </w:rPr>
        <w:t xml:space="preserve"> </w:t>
      </w:r>
      <w:r w:rsidR="00FF6033">
        <w:rPr>
          <w:rFonts w:ascii="Aptos" w:hAnsi="Aptos"/>
        </w:rPr>
        <w:t>to have</w:t>
      </w:r>
      <w:r w:rsidR="00FF4C55">
        <w:rPr>
          <w:rFonts w:ascii="Aptos" w:hAnsi="Aptos"/>
        </w:rPr>
        <w:t xml:space="preserve"> a number of items to discuss at the </w:t>
      </w:r>
      <w:r w:rsidR="005E2B47">
        <w:rPr>
          <w:rFonts w:ascii="Aptos" w:hAnsi="Aptos"/>
        </w:rPr>
        <w:t>next</w:t>
      </w:r>
      <w:r w:rsidR="00FF4C55">
        <w:rPr>
          <w:rFonts w:ascii="Aptos" w:hAnsi="Aptos"/>
        </w:rPr>
        <w:t xml:space="preserve"> meeting, </w:t>
      </w:r>
      <w:r w:rsidR="00FF6033">
        <w:rPr>
          <w:rFonts w:ascii="Aptos" w:hAnsi="Aptos"/>
        </w:rPr>
        <w:t>including 2024 MCAS and</w:t>
      </w:r>
      <w:r w:rsidR="005F00A2" w:rsidRPr="00992E9B">
        <w:rPr>
          <w:rFonts w:ascii="Aptos" w:hAnsi="Aptos"/>
        </w:rPr>
        <w:t xml:space="preserve"> accountability results, recommendations from the report,</w:t>
      </w:r>
      <w:r w:rsidR="00FF6033">
        <w:rPr>
          <w:rFonts w:ascii="Aptos" w:hAnsi="Aptos"/>
        </w:rPr>
        <w:t xml:space="preserve"> and next steps.</w:t>
      </w:r>
    </w:p>
    <w:p w14:paraId="4C705A47" w14:textId="12B1904E" w:rsidR="005F00A2" w:rsidRPr="00992E9B" w:rsidRDefault="005F00A2" w:rsidP="00992E9B">
      <w:pPr>
        <w:spacing w:after="100" w:afterAutospacing="1" w:line="276" w:lineRule="auto"/>
        <w:rPr>
          <w:rFonts w:ascii="Aptos" w:hAnsi="Aptos"/>
        </w:rPr>
      </w:pPr>
      <w:r w:rsidRPr="00992E9B">
        <w:rPr>
          <w:rFonts w:ascii="Aptos" w:hAnsi="Aptos"/>
        </w:rPr>
        <w:t xml:space="preserve">Ms. Gonzales </w:t>
      </w:r>
      <w:r w:rsidR="00676F40" w:rsidRPr="00992E9B">
        <w:rPr>
          <w:rFonts w:ascii="Aptos" w:hAnsi="Aptos"/>
        </w:rPr>
        <w:t xml:space="preserve">offered members a chance for questions. </w:t>
      </w:r>
      <w:r w:rsidR="005E2B47">
        <w:rPr>
          <w:rFonts w:ascii="Aptos" w:hAnsi="Aptos"/>
        </w:rPr>
        <w:t xml:space="preserve">A member of the AAAC and the committee shared that they </w:t>
      </w:r>
      <w:r w:rsidR="00676F40" w:rsidRPr="00992E9B">
        <w:rPr>
          <w:rFonts w:ascii="Aptos" w:hAnsi="Aptos"/>
        </w:rPr>
        <w:t xml:space="preserve">appreciated the committee’s work, and that </w:t>
      </w:r>
      <w:r w:rsidR="005E2B47">
        <w:rPr>
          <w:rFonts w:ascii="Aptos" w:hAnsi="Aptos"/>
        </w:rPr>
        <w:t>they</w:t>
      </w:r>
      <w:r w:rsidR="00676F40" w:rsidRPr="00992E9B">
        <w:rPr>
          <w:rFonts w:ascii="Aptos" w:hAnsi="Aptos"/>
        </w:rPr>
        <w:t xml:space="preserve"> suspect the report will show that</w:t>
      </w:r>
      <w:r w:rsidR="00986534">
        <w:rPr>
          <w:rFonts w:ascii="Aptos" w:hAnsi="Aptos"/>
        </w:rPr>
        <w:t xml:space="preserve"> </w:t>
      </w:r>
      <w:r w:rsidR="00676F40" w:rsidRPr="00992E9B">
        <w:rPr>
          <w:rFonts w:ascii="Aptos" w:hAnsi="Aptos"/>
        </w:rPr>
        <w:t>while there is no consensus on many issues</w:t>
      </w:r>
      <w:r w:rsidR="00986534">
        <w:rPr>
          <w:rFonts w:ascii="Aptos" w:hAnsi="Aptos"/>
        </w:rPr>
        <w:t xml:space="preserve">, </w:t>
      </w:r>
      <w:r w:rsidR="00676F40" w:rsidRPr="00992E9B">
        <w:rPr>
          <w:rFonts w:ascii="Aptos" w:hAnsi="Aptos"/>
        </w:rPr>
        <w:t>the conversations have been held with openness and civility.</w:t>
      </w:r>
    </w:p>
    <w:p w14:paraId="390BCABA" w14:textId="58B529A3" w:rsidR="005F00A2" w:rsidRPr="00992E9B" w:rsidRDefault="005F00A2" w:rsidP="005C1064">
      <w:pPr>
        <w:pStyle w:val="Heading1"/>
      </w:pPr>
      <w:r w:rsidRPr="00992E9B">
        <w:t>Future Meetings</w:t>
      </w:r>
      <w:r w:rsidR="00676F40" w:rsidRPr="00992E9B">
        <w:t xml:space="preserve"> </w:t>
      </w:r>
    </w:p>
    <w:p w14:paraId="32A6791F" w14:textId="3AD75C96" w:rsidR="0082236E" w:rsidRPr="00992E9B" w:rsidRDefault="00676F40" w:rsidP="00992E9B">
      <w:pPr>
        <w:spacing w:after="100" w:afterAutospacing="1" w:line="276" w:lineRule="auto"/>
        <w:rPr>
          <w:rFonts w:ascii="Aptos" w:hAnsi="Aptos"/>
        </w:rPr>
      </w:pPr>
      <w:r w:rsidRPr="00992E9B">
        <w:rPr>
          <w:rFonts w:ascii="Aptos" w:hAnsi="Aptos"/>
        </w:rPr>
        <w:t>Ms. Gonzales shared plans for the AAAC for the 2024-2025 school year. There is a plan for five meetings</w:t>
      </w:r>
      <w:r w:rsidR="00385053">
        <w:rPr>
          <w:rFonts w:ascii="Aptos" w:hAnsi="Aptos"/>
        </w:rPr>
        <w:t>:</w:t>
      </w:r>
      <w:r w:rsidRPr="00992E9B">
        <w:rPr>
          <w:rFonts w:ascii="Aptos" w:hAnsi="Aptos"/>
        </w:rPr>
        <w:t xml:space="preserve"> October, December, February, April, and June.</w:t>
      </w:r>
      <w:r w:rsidR="00385053">
        <w:rPr>
          <w:rFonts w:ascii="Aptos" w:hAnsi="Aptos"/>
        </w:rPr>
        <w:t xml:space="preserve"> She</w:t>
      </w:r>
      <w:r w:rsidR="00D27FCC" w:rsidRPr="00992E9B">
        <w:rPr>
          <w:rFonts w:ascii="Aptos" w:hAnsi="Aptos"/>
        </w:rPr>
        <w:t xml:space="preserve"> sought input from members about the format and location of the meetings, particularly </w:t>
      </w:r>
      <w:r w:rsidR="00385053" w:rsidRPr="00992E9B">
        <w:rPr>
          <w:rFonts w:ascii="Aptos" w:hAnsi="Aptos"/>
        </w:rPr>
        <w:t>in regard to</w:t>
      </w:r>
      <w:r w:rsidR="00D27FCC" w:rsidRPr="00992E9B">
        <w:rPr>
          <w:rFonts w:ascii="Aptos" w:hAnsi="Aptos"/>
        </w:rPr>
        <w:t xml:space="preserve"> whether these should be in-person.</w:t>
      </w:r>
      <w:r w:rsidR="00385053">
        <w:rPr>
          <w:rFonts w:ascii="Aptos" w:hAnsi="Aptos"/>
        </w:rPr>
        <w:t xml:space="preserve"> Council members shared the following:</w:t>
      </w:r>
    </w:p>
    <w:p w14:paraId="7716B8BA" w14:textId="25E36BB1" w:rsidR="0082236E" w:rsidRPr="00992E9B" w:rsidRDefault="00385053" w:rsidP="00992E9B">
      <w:pPr>
        <w:pStyle w:val="ListParagraph"/>
        <w:numPr>
          <w:ilvl w:val="0"/>
          <w:numId w:val="3"/>
        </w:numPr>
        <w:spacing w:after="100" w:afterAutospacing="1" w:line="276" w:lineRule="auto"/>
        <w:contextualSpacing w:val="0"/>
        <w:rPr>
          <w:rFonts w:ascii="Aptos" w:hAnsi="Aptos"/>
        </w:rPr>
      </w:pPr>
      <w:r>
        <w:rPr>
          <w:rFonts w:ascii="Aptos" w:hAnsi="Aptos"/>
        </w:rPr>
        <w:t>I</w:t>
      </w:r>
      <w:r w:rsidR="006F0280" w:rsidRPr="00992E9B">
        <w:rPr>
          <w:rFonts w:ascii="Aptos" w:hAnsi="Aptos"/>
        </w:rPr>
        <w:t xml:space="preserve">n-person meetings are valuable, though traveling for in-person meetings is a </w:t>
      </w:r>
      <w:r>
        <w:rPr>
          <w:rFonts w:ascii="Aptos" w:hAnsi="Aptos"/>
        </w:rPr>
        <w:t>challenge</w:t>
      </w:r>
      <w:r w:rsidR="006F0280" w:rsidRPr="00992E9B">
        <w:rPr>
          <w:rFonts w:ascii="Aptos" w:hAnsi="Aptos"/>
        </w:rPr>
        <w:t xml:space="preserve"> – so a central location is preferable.</w:t>
      </w:r>
    </w:p>
    <w:p w14:paraId="3B648139" w14:textId="10934B18" w:rsidR="0082236E" w:rsidRPr="00992E9B" w:rsidRDefault="00385053" w:rsidP="00992E9B">
      <w:pPr>
        <w:pStyle w:val="ListParagraph"/>
        <w:numPr>
          <w:ilvl w:val="0"/>
          <w:numId w:val="3"/>
        </w:numPr>
        <w:spacing w:after="100" w:afterAutospacing="1" w:line="276" w:lineRule="auto"/>
        <w:contextualSpacing w:val="0"/>
        <w:rPr>
          <w:rFonts w:ascii="Aptos" w:hAnsi="Aptos"/>
        </w:rPr>
      </w:pPr>
      <w:r>
        <w:rPr>
          <w:rFonts w:ascii="Aptos" w:hAnsi="Aptos"/>
        </w:rPr>
        <w:t>A blend of meetings is</w:t>
      </w:r>
      <w:r w:rsidR="00D835D2">
        <w:rPr>
          <w:rFonts w:ascii="Aptos" w:hAnsi="Aptos"/>
        </w:rPr>
        <w:t xml:space="preserve"> a good idea</w:t>
      </w:r>
      <w:r w:rsidR="004D695D" w:rsidRPr="00992E9B">
        <w:rPr>
          <w:rFonts w:ascii="Aptos" w:hAnsi="Aptos"/>
        </w:rPr>
        <w:t xml:space="preserve"> – October and April</w:t>
      </w:r>
      <w:r w:rsidR="00D835D2">
        <w:rPr>
          <w:rFonts w:ascii="Aptos" w:hAnsi="Aptos"/>
        </w:rPr>
        <w:t xml:space="preserve"> </w:t>
      </w:r>
      <w:r w:rsidR="004D695D" w:rsidRPr="00992E9B">
        <w:rPr>
          <w:rFonts w:ascii="Aptos" w:hAnsi="Aptos"/>
        </w:rPr>
        <w:t>would make the most sense for in-person meetings</w:t>
      </w:r>
      <w:r w:rsidR="00D835D2">
        <w:rPr>
          <w:rFonts w:ascii="Aptos" w:hAnsi="Aptos"/>
        </w:rPr>
        <w:t>. There are many distractions during virtual meetings</w:t>
      </w:r>
      <w:r w:rsidR="004D695D" w:rsidRPr="00992E9B">
        <w:rPr>
          <w:rFonts w:ascii="Aptos" w:hAnsi="Aptos"/>
        </w:rPr>
        <w:t>.</w:t>
      </w:r>
    </w:p>
    <w:p w14:paraId="152CD630" w14:textId="1499975F" w:rsidR="005F00A2" w:rsidRPr="00992E9B" w:rsidRDefault="00D835D2" w:rsidP="00992E9B">
      <w:pPr>
        <w:pStyle w:val="ListParagraph"/>
        <w:numPr>
          <w:ilvl w:val="0"/>
          <w:numId w:val="3"/>
        </w:numPr>
        <w:spacing w:after="100" w:afterAutospacing="1" w:line="276" w:lineRule="auto"/>
        <w:contextualSpacing w:val="0"/>
        <w:rPr>
          <w:rFonts w:ascii="Aptos" w:hAnsi="Aptos"/>
        </w:rPr>
      </w:pPr>
      <w:r>
        <w:rPr>
          <w:rFonts w:ascii="Aptos" w:hAnsi="Aptos"/>
        </w:rPr>
        <w:t>Could a</w:t>
      </w:r>
      <w:r w:rsidR="00D03DE4" w:rsidRPr="00992E9B">
        <w:rPr>
          <w:rFonts w:ascii="Aptos" w:hAnsi="Aptos"/>
        </w:rPr>
        <w:t xml:space="preserve"> hybrid option be maintained, so that the public could listen in remotely</w:t>
      </w:r>
      <w:r>
        <w:rPr>
          <w:rFonts w:ascii="Aptos" w:hAnsi="Aptos"/>
        </w:rPr>
        <w:t>?</w:t>
      </w:r>
      <w:r w:rsidR="00D03DE4" w:rsidRPr="00992E9B">
        <w:rPr>
          <w:rFonts w:ascii="Aptos" w:hAnsi="Aptos"/>
        </w:rPr>
        <w:t xml:space="preserve"> </w:t>
      </w:r>
      <w:r w:rsidR="003A4495" w:rsidRPr="00992E9B">
        <w:rPr>
          <w:rFonts w:ascii="Aptos" w:hAnsi="Aptos"/>
        </w:rPr>
        <w:t>Ms. Gonzales responded that it would depend, as hybrid can be challenging</w:t>
      </w:r>
      <w:r w:rsidR="00EB0700" w:rsidRPr="00992E9B">
        <w:rPr>
          <w:rFonts w:ascii="Aptos" w:hAnsi="Aptos"/>
        </w:rPr>
        <w:t xml:space="preserve">, based on </w:t>
      </w:r>
      <w:r w:rsidR="006820FF">
        <w:rPr>
          <w:rFonts w:ascii="Aptos" w:hAnsi="Aptos"/>
        </w:rPr>
        <w:t xml:space="preserve">legal </w:t>
      </w:r>
      <w:r w:rsidR="00EB0700" w:rsidRPr="00992E9B">
        <w:rPr>
          <w:rFonts w:ascii="Aptos" w:hAnsi="Aptos"/>
        </w:rPr>
        <w:lastRenderedPageBreak/>
        <w:t xml:space="preserve">guidance. However, she did offer </w:t>
      </w:r>
      <w:r w:rsidR="007F2473" w:rsidRPr="00992E9B">
        <w:rPr>
          <w:rFonts w:ascii="Aptos" w:hAnsi="Aptos"/>
        </w:rPr>
        <w:t>that as an option, if there is an interest for that from members.</w:t>
      </w:r>
    </w:p>
    <w:p w14:paraId="3A19C011" w14:textId="55FB7562" w:rsidR="007F2473" w:rsidRPr="00992E9B" w:rsidRDefault="006820FF" w:rsidP="00992E9B">
      <w:pPr>
        <w:pStyle w:val="ListParagraph"/>
        <w:numPr>
          <w:ilvl w:val="0"/>
          <w:numId w:val="3"/>
        </w:numPr>
        <w:spacing w:after="100" w:afterAutospacing="1" w:line="276" w:lineRule="auto"/>
        <w:contextualSpacing w:val="0"/>
        <w:rPr>
          <w:rFonts w:ascii="Aptos" w:hAnsi="Aptos"/>
        </w:rPr>
      </w:pPr>
      <w:r>
        <w:rPr>
          <w:rFonts w:ascii="Aptos" w:hAnsi="Aptos"/>
        </w:rPr>
        <w:t>T</w:t>
      </w:r>
      <w:r w:rsidR="007F2473" w:rsidRPr="00992E9B">
        <w:rPr>
          <w:rFonts w:ascii="Aptos" w:hAnsi="Aptos"/>
        </w:rPr>
        <w:t>he content warrant</w:t>
      </w:r>
      <w:r>
        <w:rPr>
          <w:rFonts w:ascii="Aptos" w:hAnsi="Aptos"/>
        </w:rPr>
        <w:t>s</w:t>
      </w:r>
      <w:r w:rsidR="007F2473" w:rsidRPr="00992E9B">
        <w:rPr>
          <w:rFonts w:ascii="Aptos" w:hAnsi="Aptos"/>
        </w:rPr>
        <w:t xml:space="preserve"> </w:t>
      </w:r>
      <w:r w:rsidR="009D642C">
        <w:rPr>
          <w:rFonts w:ascii="Aptos" w:hAnsi="Aptos"/>
        </w:rPr>
        <w:t>meeting</w:t>
      </w:r>
      <w:r w:rsidR="007F2473" w:rsidRPr="00992E9B">
        <w:rPr>
          <w:rFonts w:ascii="Aptos" w:hAnsi="Aptos"/>
        </w:rPr>
        <w:t xml:space="preserve"> </w:t>
      </w:r>
      <w:r w:rsidR="009D642C">
        <w:rPr>
          <w:rFonts w:ascii="Aptos" w:hAnsi="Aptos"/>
        </w:rPr>
        <w:t>in person</w:t>
      </w:r>
      <w:r w:rsidR="007F2473" w:rsidRPr="00992E9B">
        <w:rPr>
          <w:rFonts w:ascii="Aptos" w:hAnsi="Aptos"/>
        </w:rPr>
        <w:t xml:space="preserve">, and the conversation </w:t>
      </w:r>
      <w:r>
        <w:rPr>
          <w:rFonts w:ascii="Aptos" w:hAnsi="Aptos"/>
        </w:rPr>
        <w:t>is</w:t>
      </w:r>
      <w:r w:rsidR="007F2473" w:rsidRPr="00992E9B">
        <w:rPr>
          <w:rFonts w:ascii="Aptos" w:hAnsi="Aptos"/>
        </w:rPr>
        <w:t xml:space="preserve"> richer</w:t>
      </w:r>
      <w:r w:rsidR="0082236E" w:rsidRPr="00992E9B">
        <w:rPr>
          <w:rFonts w:ascii="Aptos" w:hAnsi="Aptos"/>
        </w:rPr>
        <w:t>.</w:t>
      </w:r>
      <w:r>
        <w:rPr>
          <w:rFonts w:ascii="Aptos" w:hAnsi="Aptos"/>
        </w:rPr>
        <w:t xml:space="preserve"> T</w:t>
      </w:r>
      <w:r w:rsidR="0082236E" w:rsidRPr="00992E9B">
        <w:rPr>
          <w:rFonts w:ascii="Aptos" w:hAnsi="Aptos"/>
        </w:rPr>
        <w:t xml:space="preserve">here </w:t>
      </w:r>
      <w:r>
        <w:rPr>
          <w:rFonts w:ascii="Aptos" w:hAnsi="Aptos"/>
        </w:rPr>
        <w:t>is</w:t>
      </w:r>
      <w:r w:rsidR="0082236E" w:rsidRPr="00992E9B">
        <w:rPr>
          <w:rFonts w:ascii="Aptos" w:hAnsi="Aptos"/>
        </w:rPr>
        <w:t xml:space="preserve"> value in networking with each other</w:t>
      </w:r>
      <w:r>
        <w:rPr>
          <w:rFonts w:ascii="Aptos" w:hAnsi="Aptos"/>
        </w:rPr>
        <w:t xml:space="preserve"> wh</w:t>
      </w:r>
      <w:r w:rsidR="00F16E13">
        <w:rPr>
          <w:rFonts w:ascii="Aptos" w:hAnsi="Aptos"/>
        </w:rPr>
        <w:t>en we are together. However, the c</w:t>
      </w:r>
      <w:r w:rsidR="0082236E" w:rsidRPr="00992E9B">
        <w:rPr>
          <w:rFonts w:ascii="Aptos" w:hAnsi="Aptos"/>
        </w:rPr>
        <w:t>hallenge of tra</w:t>
      </w:r>
      <w:r w:rsidR="00F16E13">
        <w:rPr>
          <w:rFonts w:ascii="Aptos" w:hAnsi="Aptos"/>
        </w:rPr>
        <w:t>vel is real. A hybrid option should be explored.</w:t>
      </w:r>
    </w:p>
    <w:p w14:paraId="32FC687F" w14:textId="5BC2AA99" w:rsidR="0082236E" w:rsidRPr="00992E9B" w:rsidRDefault="006A4ACA" w:rsidP="00992E9B">
      <w:pPr>
        <w:pStyle w:val="ListParagraph"/>
        <w:numPr>
          <w:ilvl w:val="0"/>
          <w:numId w:val="3"/>
        </w:numPr>
        <w:spacing w:after="100" w:afterAutospacing="1" w:line="276" w:lineRule="auto"/>
        <w:contextualSpacing w:val="0"/>
        <w:rPr>
          <w:rFonts w:ascii="Aptos" w:hAnsi="Aptos"/>
        </w:rPr>
      </w:pPr>
      <w:r>
        <w:rPr>
          <w:rFonts w:ascii="Aptos" w:hAnsi="Aptos"/>
        </w:rPr>
        <w:t>T</w:t>
      </w:r>
      <w:r w:rsidR="0082236E" w:rsidRPr="00992E9B">
        <w:rPr>
          <w:rFonts w:ascii="Aptos" w:hAnsi="Aptos"/>
        </w:rPr>
        <w:t xml:space="preserve">echnology may prove to be a limitation </w:t>
      </w:r>
      <w:r w:rsidR="0072198C" w:rsidRPr="00992E9B">
        <w:rPr>
          <w:rFonts w:ascii="Aptos" w:hAnsi="Aptos"/>
        </w:rPr>
        <w:t>for hybrid set-ups</w:t>
      </w:r>
      <w:r>
        <w:rPr>
          <w:rFonts w:ascii="Aptos" w:hAnsi="Aptos"/>
        </w:rPr>
        <w:t xml:space="preserve"> for DESE</w:t>
      </w:r>
      <w:r w:rsidR="0072198C" w:rsidRPr="00992E9B">
        <w:rPr>
          <w:rFonts w:ascii="Aptos" w:hAnsi="Aptos"/>
        </w:rPr>
        <w:t xml:space="preserve">. </w:t>
      </w:r>
      <w:r>
        <w:rPr>
          <w:rFonts w:ascii="Aptos" w:hAnsi="Aptos"/>
        </w:rPr>
        <w:t>Y</w:t>
      </w:r>
      <w:r w:rsidR="0072198C" w:rsidRPr="00992E9B">
        <w:rPr>
          <w:rFonts w:ascii="Aptos" w:hAnsi="Aptos"/>
        </w:rPr>
        <w:t xml:space="preserve">ou may lose the richness of the meeting that is hybrid, as many members may choose to stay at home. </w:t>
      </w:r>
    </w:p>
    <w:p w14:paraId="49A4F2D4" w14:textId="613E878B" w:rsidR="0082236E" w:rsidRPr="00992E9B" w:rsidRDefault="0072198C" w:rsidP="00992E9B">
      <w:pPr>
        <w:spacing w:after="100" w:afterAutospacing="1" w:line="276" w:lineRule="auto"/>
        <w:rPr>
          <w:rFonts w:ascii="Aptos" w:hAnsi="Aptos"/>
        </w:rPr>
      </w:pPr>
      <w:r w:rsidRPr="00992E9B">
        <w:rPr>
          <w:rFonts w:ascii="Aptos" w:hAnsi="Aptos"/>
        </w:rPr>
        <w:t xml:space="preserve">Ms. Gonzales summarized that she heard </w:t>
      </w:r>
      <w:r w:rsidR="009D642C">
        <w:rPr>
          <w:rFonts w:ascii="Aptos" w:hAnsi="Aptos"/>
        </w:rPr>
        <w:t xml:space="preserve">an </w:t>
      </w:r>
      <w:r w:rsidRPr="00992E9B">
        <w:rPr>
          <w:rFonts w:ascii="Aptos" w:hAnsi="Aptos"/>
        </w:rPr>
        <w:t>interest in an in-person meeting as well as a hybrid meeting. She then promised to follow</w:t>
      </w:r>
      <w:r w:rsidR="009D642C">
        <w:rPr>
          <w:rFonts w:ascii="Aptos" w:hAnsi="Aptos"/>
        </w:rPr>
        <w:t xml:space="preserve"> </w:t>
      </w:r>
      <w:r w:rsidRPr="00992E9B">
        <w:rPr>
          <w:rFonts w:ascii="Aptos" w:hAnsi="Aptos"/>
        </w:rPr>
        <w:t xml:space="preserve">up with the legal office to </w:t>
      </w:r>
      <w:r w:rsidR="006A4ACA">
        <w:rPr>
          <w:rFonts w:ascii="Aptos" w:hAnsi="Aptos"/>
        </w:rPr>
        <w:t>determine the best way to do so</w:t>
      </w:r>
      <w:r w:rsidRPr="00992E9B">
        <w:rPr>
          <w:rFonts w:ascii="Aptos" w:hAnsi="Aptos"/>
        </w:rPr>
        <w:t xml:space="preserve">. She offered to get </w:t>
      </w:r>
      <w:r w:rsidR="00C652F4" w:rsidRPr="00992E9B">
        <w:rPr>
          <w:rFonts w:ascii="Aptos" w:hAnsi="Aptos"/>
        </w:rPr>
        <w:t>all</w:t>
      </w:r>
      <w:r w:rsidRPr="00992E9B">
        <w:rPr>
          <w:rFonts w:ascii="Aptos" w:hAnsi="Aptos"/>
        </w:rPr>
        <w:t xml:space="preserve"> the necessary information before </w:t>
      </w:r>
      <w:r w:rsidR="006A4ACA">
        <w:rPr>
          <w:rFonts w:ascii="Aptos" w:hAnsi="Aptos"/>
        </w:rPr>
        <w:t>asking the council how t</w:t>
      </w:r>
      <w:r w:rsidR="00C652F4">
        <w:rPr>
          <w:rFonts w:ascii="Aptos" w:hAnsi="Aptos"/>
        </w:rPr>
        <w:t>hey wish t</w:t>
      </w:r>
      <w:r w:rsidR="006A4ACA">
        <w:rPr>
          <w:rFonts w:ascii="Aptos" w:hAnsi="Aptos"/>
        </w:rPr>
        <w:t>o</w:t>
      </w:r>
      <w:r w:rsidRPr="00992E9B">
        <w:rPr>
          <w:rFonts w:ascii="Aptos" w:hAnsi="Aptos"/>
        </w:rPr>
        <w:t xml:space="preserve"> proceed.</w:t>
      </w:r>
      <w:r w:rsidR="00692F55" w:rsidRPr="00992E9B">
        <w:rPr>
          <w:rFonts w:ascii="Aptos" w:hAnsi="Aptos"/>
        </w:rPr>
        <w:t xml:space="preserve"> </w:t>
      </w:r>
      <w:r w:rsidR="00C652F4">
        <w:rPr>
          <w:rFonts w:ascii="Aptos" w:hAnsi="Aptos"/>
        </w:rPr>
        <w:t xml:space="preserve">For any in-person meetings, she would keep in mind the desire for a </w:t>
      </w:r>
      <w:r w:rsidR="009D642C">
        <w:rPr>
          <w:rFonts w:ascii="Aptos" w:hAnsi="Aptos"/>
        </w:rPr>
        <w:t>convenient</w:t>
      </w:r>
      <w:r w:rsidR="00C652F4">
        <w:rPr>
          <w:rFonts w:ascii="Aptos" w:hAnsi="Aptos"/>
        </w:rPr>
        <w:t xml:space="preserve"> meeting start time and location.</w:t>
      </w:r>
    </w:p>
    <w:p w14:paraId="665C49B1" w14:textId="77B4CD42" w:rsidR="00692F55" w:rsidRPr="00992E9B" w:rsidRDefault="00692F55" w:rsidP="00992E9B">
      <w:pPr>
        <w:spacing w:after="100" w:afterAutospacing="1" w:line="276" w:lineRule="auto"/>
        <w:rPr>
          <w:rFonts w:ascii="Aptos" w:hAnsi="Aptos"/>
        </w:rPr>
      </w:pPr>
      <w:r w:rsidRPr="00992E9B">
        <w:rPr>
          <w:rFonts w:ascii="Aptos" w:hAnsi="Aptos"/>
        </w:rPr>
        <w:t xml:space="preserve">Ms. Gonzales said that she and </w:t>
      </w:r>
      <w:r w:rsidR="00186CB5" w:rsidRPr="00992E9B">
        <w:rPr>
          <w:rFonts w:ascii="Aptos" w:hAnsi="Aptos"/>
        </w:rPr>
        <w:t>Dr</w:t>
      </w:r>
      <w:r w:rsidRPr="00992E9B">
        <w:rPr>
          <w:rFonts w:ascii="Aptos" w:hAnsi="Aptos"/>
        </w:rPr>
        <w:t xml:space="preserve">. </w:t>
      </w:r>
      <w:r w:rsidR="00724088" w:rsidRPr="00992E9B">
        <w:rPr>
          <w:rFonts w:ascii="Aptos" w:hAnsi="Aptos"/>
        </w:rPr>
        <w:t xml:space="preserve">Charmie </w:t>
      </w:r>
      <w:r w:rsidRPr="00992E9B">
        <w:rPr>
          <w:rFonts w:ascii="Aptos" w:hAnsi="Aptos"/>
        </w:rPr>
        <w:t>Curry</w:t>
      </w:r>
      <w:r w:rsidR="009D642C">
        <w:rPr>
          <w:rFonts w:ascii="Aptos" w:hAnsi="Aptos"/>
        </w:rPr>
        <w:t>, Associate Commissioner of the Statewide System of Support,</w:t>
      </w:r>
      <w:r w:rsidR="00724088" w:rsidRPr="00992E9B">
        <w:rPr>
          <w:rFonts w:ascii="Aptos" w:hAnsi="Aptos"/>
        </w:rPr>
        <w:t xml:space="preserve"> work collaboratively to set the agenda for the </w:t>
      </w:r>
      <w:r w:rsidR="009D642C">
        <w:rPr>
          <w:rFonts w:ascii="Aptos" w:hAnsi="Aptos"/>
        </w:rPr>
        <w:t>C</w:t>
      </w:r>
      <w:r w:rsidR="00724088" w:rsidRPr="00992E9B">
        <w:rPr>
          <w:rFonts w:ascii="Aptos" w:hAnsi="Aptos"/>
        </w:rPr>
        <w:t>ouncil. However, she offered the opportunity for members to share relevant agenda items.</w:t>
      </w:r>
    </w:p>
    <w:p w14:paraId="51FEFF11" w14:textId="621EBEEA" w:rsidR="00186CB5" w:rsidRPr="00992E9B" w:rsidRDefault="00724088" w:rsidP="00992E9B">
      <w:pPr>
        <w:spacing w:after="100" w:afterAutospacing="1" w:line="276" w:lineRule="auto"/>
        <w:rPr>
          <w:rFonts w:ascii="Aptos" w:hAnsi="Aptos"/>
        </w:rPr>
      </w:pPr>
      <w:r w:rsidRPr="00992E9B">
        <w:rPr>
          <w:rFonts w:ascii="Aptos" w:hAnsi="Aptos"/>
        </w:rPr>
        <w:t xml:space="preserve">Finally, Ms. Gonzales said that there will be some </w:t>
      </w:r>
      <w:r w:rsidR="009D642C">
        <w:rPr>
          <w:rFonts w:ascii="Aptos" w:hAnsi="Aptos"/>
        </w:rPr>
        <w:t xml:space="preserve">Council </w:t>
      </w:r>
      <w:r w:rsidRPr="00992E9B">
        <w:rPr>
          <w:rFonts w:ascii="Aptos" w:hAnsi="Aptos"/>
        </w:rPr>
        <w:t>membership and leadership changes</w:t>
      </w:r>
      <w:r w:rsidR="009D642C">
        <w:rPr>
          <w:rFonts w:ascii="Aptos" w:hAnsi="Aptos"/>
        </w:rPr>
        <w:t xml:space="preserve"> next year.</w:t>
      </w:r>
      <w:r w:rsidRPr="00992E9B">
        <w:rPr>
          <w:rFonts w:ascii="Aptos" w:hAnsi="Aptos"/>
        </w:rPr>
        <w:t xml:space="preserve"> </w:t>
      </w:r>
      <w:r w:rsidR="003233CC" w:rsidRPr="00992E9B">
        <w:rPr>
          <w:rFonts w:ascii="Aptos" w:hAnsi="Aptos"/>
        </w:rPr>
        <w:t xml:space="preserve">Co-chairs Tim Piwowar and Heidi Driscoll are among </w:t>
      </w:r>
      <w:r w:rsidR="009D642C" w:rsidRPr="00992E9B">
        <w:rPr>
          <w:rFonts w:ascii="Aptos" w:hAnsi="Aptos"/>
        </w:rPr>
        <w:t>those who</w:t>
      </w:r>
      <w:r w:rsidR="003233CC" w:rsidRPr="00992E9B">
        <w:rPr>
          <w:rFonts w:ascii="Aptos" w:hAnsi="Aptos"/>
        </w:rPr>
        <w:t xml:space="preserve"> will be</w:t>
      </w:r>
      <w:r w:rsidR="00186CB5" w:rsidRPr="00992E9B">
        <w:rPr>
          <w:rFonts w:ascii="Aptos" w:hAnsi="Aptos"/>
        </w:rPr>
        <w:t xml:space="preserve"> ending their second terms soon</w:t>
      </w:r>
      <w:r w:rsidR="003233CC" w:rsidRPr="00992E9B">
        <w:rPr>
          <w:rFonts w:ascii="Aptos" w:hAnsi="Aptos"/>
        </w:rPr>
        <w:t xml:space="preserve">. Therefore, DESE will be looking for </w:t>
      </w:r>
      <w:r w:rsidR="009D642C">
        <w:rPr>
          <w:rFonts w:ascii="Aptos" w:hAnsi="Aptos"/>
        </w:rPr>
        <w:t>new Council C</w:t>
      </w:r>
      <w:r w:rsidR="003233CC" w:rsidRPr="00992E9B">
        <w:rPr>
          <w:rFonts w:ascii="Aptos" w:hAnsi="Aptos"/>
        </w:rPr>
        <w:t>o-</w:t>
      </w:r>
      <w:r w:rsidR="009D642C">
        <w:rPr>
          <w:rFonts w:ascii="Aptos" w:hAnsi="Aptos"/>
        </w:rPr>
        <w:t>C</w:t>
      </w:r>
      <w:r w:rsidR="003233CC" w:rsidRPr="00992E9B">
        <w:rPr>
          <w:rFonts w:ascii="Aptos" w:hAnsi="Aptos"/>
        </w:rPr>
        <w:t>hairs</w:t>
      </w:r>
      <w:r w:rsidR="00186CB5" w:rsidRPr="00992E9B">
        <w:rPr>
          <w:rFonts w:ascii="Aptos" w:hAnsi="Aptos"/>
        </w:rPr>
        <w:t xml:space="preserve"> in the coming months. Members may want to consider nominating themselves or others for </w:t>
      </w:r>
      <w:r w:rsidR="009D642C">
        <w:rPr>
          <w:rFonts w:ascii="Aptos" w:hAnsi="Aptos"/>
        </w:rPr>
        <w:t>this r</w:t>
      </w:r>
      <w:r w:rsidR="00186CB5" w:rsidRPr="00992E9B">
        <w:rPr>
          <w:rFonts w:ascii="Aptos" w:hAnsi="Aptos"/>
        </w:rPr>
        <w:t xml:space="preserve">ole; to do so, </w:t>
      </w:r>
      <w:r w:rsidR="00FC79EF">
        <w:rPr>
          <w:rFonts w:ascii="Aptos" w:hAnsi="Aptos"/>
        </w:rPr>
        <w:t>they</w:t>
      </w:r>
      <w:r w:rsidR="00186CB5" w:rsidRPr="00992E9B">
        <w:rPr>
          <w:rFonts w:ascii="Aptos" w:hAnsi="Aptos"/>
        </w:rPr>
        <w:t xml:space="preserve"> may communicate that to Ms. Gonzales or Dr. Curry.</w:t>
      </w:r>
      <w:r w:rsidR="009D642C">
        <w:rPr>
          <w:rFonts w:ascii="Aptos" w:hAnsi="Aptos"/>
        </w:rPr>
        <w:t xml:space="preserve"> The current Council Co-Chairs shared </w:t>
      </w:r>
      <w:r w:rsidR="00883FA9">
        <w:rPr>
          <w:rFonts w:ascii="Aptos" w:hAnsi="Aptos"/>
        </w:rPr>
        <w:t xml:space="preserve">that </w:t>
      </w:r>
      <w:r w:rsidR="00AF674A" w:rsidRPr="00992E9B">
        <w:rPr>
          <w:rFonts w:ascii="Aptos" w:hAnsi="Aptos"/>
        </w:rPr>
        <w:t>Ms. Gonzales or Dr. Curry</w:t>
      </w:r>
      <w:r w:rsidR="00883FA9">
        <w:rPr>
          <w:rFonts w:ascii="Aptos" w:hAnsi="Aptos"/>
        </w:rPr>
        <w:t xml:space="preserve"> make efforts to ensure that serving in a co-chair role does not require a significant time commitment</w:t>
      </w:r>
      <w:r w:rsidR="00AF674A" w:rsidRPr="00992E9B">
        <w:rPr>
          <w:rFonts w:ascii="Aptos" w:hAnsi="Aptos"/>
        </w:rPr>
        <w:t>.</w:t>
      </w:r>
    </w:p>
    <w:p w14:paraId="3D5F78C6" w14:textId="6BDD51FE" w:rsidR="00B96C46" w:rsidRPr="00992E9B" w:rsidRDefault="007B2F0D" w:rsidP="005C1064">
      <w:pPr>
        <w:spacing w:after="100" w:afterAutospacing="1" w:line="276" w:lineRule="auto"/>
        <w:rPr>
          <w:rFonts w:ascii="Aptos" w:hAnsi="Aptos"/>
        </w:rPr>
      </w:pPr>
      <w:r>
        <w:rPr>
          <w:rFonts w:ascii="Aptos" w:hAnsi="Aptos"/>
        </w:rPr>
        <w:t xml:space="preserve">Council </w:t>
      </w:r>
      <w:r w:rsidR="00522F17" w:rsidRPr="00992E9B">
        <w:rPr>
          <w:rFonts w:ascii="Aptos" w:hAnsi="Aptos"/>
        </w:rPr>
        <w:t>Co-</w:t>
      </w:r>
      <w:r>
        <w:rPr>
          <w:rFonts w:ascii="Aptos" w:hAnsi="Aptos"/>
        </w:rPr>
        <w:t>C</w:t>
      </w:r>
      <w:r w:rsidR="00522F17" w:rsidRPr="00992E9B">
        <w:rPr>
          <w:rFonts w:ascii="Aptos" w:hAnsi="Aptos"/>
        </w:rPr>
        <w:t xml:space="preserve">hair Piwowar thanked all members for their time and </w:t>
      </w:r>
      <w:r w:rsidR="008A220C">
        <w:rPr>
          <w:rFonts w:ascii="Aptos" w:hAnsi="Aptos"/>
        </w:rPr>
        <w:t>adjourned</w:t>
      </w:r>
      <w:r w:rsidR="00522F17" w:rsidRPr="00992E9B">
        <w:rPr>
          <w:rFonts w:ascii="Aptos" w:hAnsi="Aptos"/>
        </w:rPr>
        <w:t xml:space="preserve"> the meeting at 10:30</w:t>
      </w:r>
      <w:r>
        <w:rPr>
          <w:rFonts w:ascii="Aptos" w:hAnsi="Aptos"/>
        </w:rPr>
        <w:t xml:space="preserve"> </w:t>
      </w:r>
      <w:r w:rsidR="00522F17" w:rsidRPr="00992E9B">
        <w:rPr>
          <w:rFonts w:ascii="Aptos" w:hAnsi="Aptos"/>
        </w:rPr>
        <w:t>a</w:t>
      </w:r>
      <w:r>
        <w:rPr>
          <w:rFonts w:ascii="Aptos" w:hAnsi="Aptos"/>
        </w:rPr>
        <w:t>.</w:t>
      </w:r>
      <w:r w:rsidR="00522F17" w:rsidRPr="00992E9B">
        <w:rPr>
          <w:rFonts w:ascii="Aptos" w:hAnsi="Aptos"/>
        </w:rPr>
        <w:t>m.</w:t>
      </w:r>
    </w:p>
    <w:sectPr w:rsidR="00B96C46" w:rsidRPr="00992E9B">
      <w:head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1E3C4" w14:textId="77777777" w:rsidR="008A220C" w:rsidRDefault="008A220C" w:rsidP="008A220C">
      <w:pPr>
        <w:spacing w:after="0" w:line="240" w:lineRule="auto"/>
      </w:pPr>
      <w:r>
        <w:separator/>
      </w:r>
    </w:p>
  </w:endnote>
  <w:endnote w:type="continuationSeparator" w:id="0">
    <w:p w14:paraId="4ADE0F8A" w14:textId="77777777" w:rsidR="008A220C" w:rsidRDefault="008A220C" w:rsidP="008A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02028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711611" w14:textId="2277DF35" w:rsidR="008A220C" w:rsidRDefault="008A22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C470BA" w14:textId="77777777" w:rsidR="008A220C" w:rsidRDefault="008A22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87EE9" w14:textId="77777777" w:rsidR="008A220C" w:rsidRDefault="008A220C" w:rsidP="008A220C">
      <w:pPr>
        <w:spacing w:after="0" w:line="240" w:lineRule="auto"/>
      </w:pPr>
      <w:r>
        <w:separator/>
      </w:r>
    </w:p>
  </w:footnote>
  <w:footnote w:type="continuationSeparator" w:id="0">
    <w:p w14:paraId="5E59C5C6" w14:textId="77777777" w:rsidR="008A220C" w:rsidRDefault="008A220C" w:rsidP="008A2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29325" w14:textId="10B57FF1" w:rsidR="00A55EAE" w:rsidRDefault="0005492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C9B8692" wp14:editId="37C4B73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1980"/>
              <wp:effectExtent l="0" t="1152525" r="0" b="658495"/>
              <wp:wrapNone/>
              <wp:docPr id="534559770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19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7ED2D4" w14:textId="77777777" w:rsidR="00054921" w:rsidRDefault="00054921" w:rsidP="00054921">
                          <w:pPr>
                            <w:jc w:val="center"/>
                            <w:rPr>
                              <w:rFonts w:ascii="Calibri" w:eastAsia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9B8692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12.4pt;height:247.4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bvd9QEAAMUDAAAOAAAAZHJzL2Uyb0RvYy54bWysU8Fy0zAQvTPDP2h0J7bTFlJPnE5oKZcC&#10;nWmYnhVJjg2WVqyU2Pn7rmQnZeDGkIMmWklv33v7vLwZTMcOGn0LtuLFLOdMWwmqtbuKf9/cv1tw&#10;5oOwSnRgdcWP2vOb1ds3y96Veg4NdEojIxDry95VvAnBlVnmZaON8DNw2tJhDWhEoC3uMoWiJ3TT&#10;ZfM8f5/1gMohSO09Ve/GQ75K+HWtZfhW114H1lWcuIW0Ylq3cc1WS1HuULimlRMN8Q8sjGgtNT1D&#10;3Ykg2B7bv6BMKxE81GEmwWRQ163USQOpKfI/1Dw1wumkhczx7myT/3+w8uvhyT0iC8NHGGiASYR3&#10;DyB/embhthF2p9eI0DdaKGpc8HM50dscHY01VTd6CJ9USx4X0desd76c8OM8fOljp23/BRQ9EfsA&#10;qdtQo2EI8dniOo+/VCZvGDGioR3Pg6IGTFLxan7x4XJBR5LOLorL4po2saUoI1ochEMfPmswLP6p&#10;OFISEqw4PPgwXj1dmahGdiPPMGwHuhIpb0EdiXRPCam4/7UXqMmAvbkFChSprhHMM0VwjUn2qfNm&#10;eBbopt6BaD92p4QkAikqillhohPqBwGZjoJ3EB27ShaMFKfLpCuSHVHjW+/WZN99m5S88pyUUFaS&#10;F1OuYxh/36dbr1/f6gUAAP//AwBQSwMEFAAGAAgAAAAhAGOtRr/bAAAABQEAAA8AAABkcnMvZG93&#10;bnJldi54bWxMj0FvwjAMhe+T+A+RJ3Eb6RiaWNcUoVU7cASmnUNj2kLidE1KC79+3i7bxbL1np6/&#10;l61GZ8UFu9B4UvA4S0Agld40VCn42L8/LEGEqMlo6wkVXDHAKp/cZTo1fqAtXnaxEhxCIdUK6hjb&#10;VMpQ1uh0mPkWibWj75yOfHaVNJ0eONxZOU+SZ+l0Q/yh1i2+1Vied71TYG7Ha/s0DPvNZlv0X7Yp&#10;Cvw8KTW9H9evICKO8c8MP/iMDjkzHXxPJgirgIvE38nacr7gGgcFixdeZJ7J//T5NwAAAP//AwBQ&#10;SwECLQAUAAYACAAAACEAtoM4kv4AAADhAQAAEwAAAAAAAAAAAAAAAAAAAAAAW0NvbnRlbnRfVHlw&#10;ZXNdLnhtbFBLAQItABQABgAIAAAAIQA4/SH/1gAAAJQBAAALAAAAAAAAAAAAAAAAAC8BAABfcmVs&#10;cy8ucmVsc1BLAQItABQABgAIAAAAIQA5+bvd9QEAAMUDAAAOAAAAAAAAAAAAAAAAAC4CAABkcnMv&#10;ZTJvRG9jLnhtbFBLAQItABQABgAIAAAAIQBjrUa/2wAAAAUBAAAPAAAAAAAAAAAAAAAAAE8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0C7ED2D4" w14:textId="77777777" w:rsidR="00054921" w:rsidRDefault="00054921" w:rsidP="00054921">
                    <w:pPr>
                      <w:jc w:val="center"/>
                      <w:rPr>
                        <w:rFonts w:ascii="Calibri" w:eastAsia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eastAsia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5B2507"/>
    <w:multiLevelType w:val="hybridMultilevel"/>
    <w:tmpl w:val="5F0A6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F067E"/>
    <w:multiLevelType w:val="hybridMultilevel"/>
    <w:tmpl w:val="72300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E1A2B"/>
    <w:multiLevelType w:val="hybridMultilevel"/>
    <w:tmpl w:val="269C9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F3376"/>
    <w:multiLevelType w:val="hybridMultilevel"/>
    <w:tmpl w:val="C1080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A1982"/>
    <w:multiLevelType w:val="hybridMultilevel"/>
    <w:tmpl w:val="442CC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83478"/>
    <w:multiLevelType w:val="hybridMultilevel"/>
    <w:tmpl w:val="294CA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620391">
    <w:abstractNumId w:val="0"/>
  </w:num>
  <w:num w:numId="2" w16cid:durableId="1925215521">
    <w:abstractNumId w:val="1"/>
  </w:num>
  <w:num w:numId="3" w16cid:durableId="1399521565">
    <w:abstractNumId w:val="3"/>
  </w:num>
  <w:num w:numId="4" w16cid:durableId="581063595">
    <w:abstractNumId w:val="5"/>
  </w:num>
  <w:num w:numId="5" w16cid:durableId="1129127907">
    <w:abstractNumId w:val="4"/>
  </w:num>
  <w:num w:numId="6" w16cid:durableId="1237937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CC"/>
    <w:rsid w:val="000114BE"/>
    <w:rsid w:val="00054921"/>
    <w:rsid w:val="00061560"/>
    <w:rsid w:val="000A354A"/>
    <w:rsid w:val="000B29DE"/>
    <w:rsid w:val="00115761"/>
    <w:rsid w:val="00117928"/>
    <w:rsid w:val="001220EE"/>
    <w:rsid w:val="00125486"/>
    <w:rsid w:val="001503F9"/>
    <w:rsid w:val="00151AFE"/>
    <w:rsid w:val="00186CB5"/>
    <w:rsid w:val="001A2279"/>
    <w:rsid w:val="001A4924"/>
    <w:rsid w:val="001D1097"/>
    <w:rsid w:val="001F2EAD"/>
    <w:rsid w:val="00204375"/>
    <w:rsid w:val="0026028A"/>
    <w:rsid w:val="00292AFF"/>
    <w:rsid w:val="002F6A8B"/>
    <w:rsid w:val="003233CC"/>
    <w:rsid w:val="00360D84"/>
    <w:rsid w:val="00383DB2"/>
    <w:rsid w:val="00385053"/>
    <w:rsid w:val="003A4495"/>
    <w:rsid w:val="003D00A3"/>
    <w:rsid w:val="003F3A75"/>
    <w:rsid w:val="00405327"/>
    <w:rsid w:val="00445617"/>
    <w:rsid w:val="004A0D76"/>
    <w:rsid w:val="004B69AC"/>
    <w:rsid w:val="004B6E68"/>
    <w:rsid w:val="004D695D"/>
    <w:rsid w:val="004E6E40"/>
    <w:rsid w:val="004F07AA"/>
    <w:rsid w:val="004F7CD6"/>
    <w:rsid w:val="00522F17"/>
    <w:rsid w:val="00533CFF"/>
    <w:rsid w:val="0057495D"/>
    <w:rsid w:val="005C1064"/>
    <w:rsid w:val="005E2B47"/>
    <w:rsid w:val="005F00A2"/>
    <w:rsid w:val="005F30D3"/>
    <w:rsid w:val="00672029"/>
    <w:rsid w:val="006732CA"/>
    <w:rsid w:val="00676F40"/>
    <w:rsid w:val="006820FF"/>
    <w:rsid w:val="00692F55"/>
    <w:rsid w:val="006960B6"/>
    <w:rsid w:val="006A4ACA"/>
    <w:rsid w:val="006C6A4E"/>
    <w:rsid w:val="006D097B"/>
    <w:rsid w:val="006F0280"/>
    <w:rsid w:val="00704C1A"/>
    <w:rsid w:val="00713E45"/>
    <w:rsid w:val="0072198C"/>
    <w:rsid w:val="00724088"/>
    <w:rsid w:val="00751D05"/>
    <w:rsid w:val="007944E7"/>
    <w:rsid w:val="007B2336"/>
    <w:rsid w:val="007B2F0D"/>
    <w:rsid w:val="007E6C4A"/>
    <w:rsid w:val="007F2473"/>
    <w:rsid w:val="008144D3"/>
    <w:rsid w:val="0082236E"/>
    <w:rsid w:val="008255DD"/>
    <w:rsid w:val="00825D99"/>
    <w:rsid w:val="00837D37"/>
    <w:rsid w:val="00883FA9"/>
    <w:rsid w:val="008914D0"/>
    <w:rsid w:val="008A220C"/>
    <w:rsid w:val="008C1136"/>
    <w:rsid w:val="00915C46"/>
    <w:rsid w:val="009258F5"/>
    <w:rsid w:val="00971A7E"/>
    <w:rsid w:val="00986534"/>
    <w:rsid w:val="00992E9B"/>
    <w:rsid w:val="009B5E5C"/>
    <w:rsid w:val="009D642C"/>
    <w:rsid w:val="009D64FF"/>
    <w:rsid w:val="009E3ECC"/>
    <w:rsid w:val="009F0441"/>
    <w:rsid w:val="00A23130"/>
    <w:rsid w:val="00A33055"/>
    <w:rsid w:val="00A43BF6"/>
    <w:rsid w:val="00A55EAE"/>
    <w:rsid w:val="00A80000"/>
    <w:rsid w:val="00A87319"/>
    <w:rsid w:val="00AB7760"/>
    <w:rsid w:val="00AC74BC"/>
    <w:rsid w:val="00AF65A9"/>
    <w:rsid w:val="00AF674A"/>
    <w:rsid w:val="00B10863"/>
    <w:rsid w:val="00B66B23"/>
    <w:rsid w:val="00B96C46"/>
    <w:rsid w:val="00C652F4"/>
    <w:rsid w:val="00C7763C"/>
    <w:rsid w:val="00CD0537"/>
    <w:rsid w:val="00CD4AF4"/>
    <w:rsid w:val="00D03DE4"/>
    <w:rsid w:val="00D06A08"/>
    <w:rsid w:val="00D27FCC"/>
    <w:rsid w:val="00D32E65"/>
    <w:rsid w:val="00D45582"/>
    <w:rsid w:val="00D67530"/>
    <w:rsid w:val="00D835D2"/>
    <w:rsid w:val="00DD6997"/>
    <w:rsid w:val="00E3707E"/>
    <w:rsid w:val="00E52717"/>
    <w:rsid w:val="00E84034"/>
    <w:rsid w:val="00EA49D3"/>
    <w:rsid w:val="00EB0700"/>
    <w:rsid w:val="00EE39F3"/>
    <w:rsid w:val="00F16E13"/>
    <w:rsid w:val="00F2104E"/>
    <w:rsid w:val="00F62D09"/>
    <w:rsid w:val="00F84BBF"/>
    <w:rsid w:val="00FC26F7"/>
    <w:rsid w:val="00FC79EF"/>
    <w:rsid w:val="00FD180A"/>
    <w:rsid w:val="00FD5CEB"/>
    <w:rsid w:val="00FE3052"/>
    <w:rsid w:val="00FF4C55"/>
    <w:rsid w:val="00FF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5AAF94B1"/>
  <w15:chartTrackingRefBased/>
  <w15:docId w15:val="{17D64657-16C6-4BA9-B21E-A3A7E167D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1064"/>
    <w:pPr>
      <w:widowControl w:val="0"/>
      <w:autoSpaceDE w:val="0"/>
      <w:autoSpaceDN w:val="0"/>
      <w:spacing w:after="100" w:afterAutospacing="1" w:line="276" w:lineRule="auto"/>
      <w:outlineLvl w:val="0"/>
    </w:pPr>
    <w:rPr>
      <w:rFonts w:ascii="Aptos" w:eastAsia="Calibri" w:hAnsi="Aptos" w:cs="Calibri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3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3E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3E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3E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3E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3E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3E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3E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064"/>
    <w:rPr>
      <w:rFonts w:ascii="Aptos" w:eastAsia="Calibri" w:hAnsi="Aptos" w:cs="Calibri"/>
      <w:b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3E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3E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3E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3E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3E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3E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3E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3E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1064"/>
    <w:pPr>
      <w:widowControl w:val="0"/>
      <w:autoSpaceDE w:val="0"/>
      <w:autoSpaceDN w:val="0"/>
      <w:spacing w:after="100" w:afterAutospacing="1" w:line="276" w:lineRule="auto"/>
      <w:jc w:val="center"/>
    </w:pPr>
    <w:rPr>
      <w:rFonts w:ascii="Aptos" w:eastAsia="Calibri" w:hAnsi="Aptos" w:cs="Calibri"/>
    </w:rPr>
  </w:style>
  <w:style w:type="character" w:customStyle="1" w:styleId="TitleChar">
    <w:name w:val="Title Char"/>
    <w:basedOn w:val="DefaultParagraphFont"/>
    <w:link w:val="Title"/>
    <w:uiPriority w:val="10"/>
    <w:rsid w:val="005C1064"/>
    <w:rPr>
      <w:rFonts w:ascii="Aptos" w:eastAsia="Calibri" w:hAnsi="Aptos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3E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3E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3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3E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3E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3E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3E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3E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3ECC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151A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1A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1A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A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AF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A2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20C"/>
  </w:style>
  <w:style w:type="paragraph" w:styleId="Footer">
    <w:name w:val="footer"/>
    <w:basedOn w:val="Normal"/>
    <w:link w:val="FooterChar"/>
    <w:uiPriority w:val="99"/>
    <w:unhideWhenUsed/>
    <w:rsid w:val="008A2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doe.mass.edu/bese/councils/sd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084360EEB03544AB4CAC2FBAAFAD77" ma:contentTypeVersion="14" ma:contentTypeDescription="Create a new document." ma:contentTypeScope="" ma:versionID="c55f2335f36a646ff88c13a5fcae2069">
  <xsd:schema xmlns:xsd="http://www.w3.org/2001/XMLSchema" xmlns:xs="http://www.w3.org/2001/XMLSchema" xmlns:p="http://schemas.microsoft.com/office/2006/metadata/properties" xmlns:ns2="5429861b-d0a8-4a2b-aa37-e22066898d50" xmlns:ns3="fdcd57df-05e8-4749-9cc8-5afe3dcd00a5" targetNamespace="http://schemas.microsoft.com/office/2006/metadata/properties" ma:root="true" ma:fieldsID="8cd44f379a544a241782974f7e0c331e" ns2:_="" ns3:_="">
    <xsd:import namespace="5429861b-d0a8-4a2b-aa37-e22066898d50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9861b-d0a8-4a2b-aa37-e22066898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cd57df-05e8-4749-9cc8-5afe3dcd00a5" xsi:nil="true"/>
    <lcf76f155ced4ddcb4097134ff3c332f xmlns="5429861b-d0a8-4a2b-aa37-e22066898d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C6BB89-07D5-49B5-8D55-A82860748F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0B21B6-6E52-4076-8129-A279AAB63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9861b-d0a8-4a2b-aa37-e22066898d50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7F0453-639D-46B1-B752-A433B068CAF9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5429861b-d0a8-4a2b-aa37-e22066898d50"/>
    <ds:schemaRef ds:uri="http://schemas.openxmlformats.org/package/2006/metadata/core-properties"/>
    <ds:schemaRef ds:uri="fdcd57df-05e8-4749-9cc8-5afe3dcd00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1577</Words>
  <Characters>8455</Characters>
  <Application>Microsoft Office Word</Application>
  <DocSecurity>0</DocSecurity>
  <Lines>130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AAAC Meeting Notes June 12 2024</vt:lpstr>
    </vt:vector>
  </TitlesOfParts>
  <Company/>
  <LinksUpToDate>false</LinksUpToDate>
  <CharactersWithSpaces>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AAAC Meeting Notes June 12 2024</dc:title>
  <dc:subject/>
  <dc:creator>DESE</dc:creator>
  <cp:keywords/>
  <dc:description/>
  <cp:lastModifiedBy>Zou, Dong (EOE)</cp:lastModifiedBy>
  <cp:revision>114</cp:revision>
  <dcterms:created xsi:type="dcterms:W3CDTF">2024-06-12T13:11:00Z</dcterms:created>
  <dcterms:modified xsi:type="dcterms:W3CDTF">2024-09-03T21:58:00Z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3 2024 12:00AM</vt:lpwstr>
  </property>
</Properties>
</file>