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Pr="00D51C88" w:rsidRDefault="000F11A7">
      <w:pPr>
        <w:rPr>
          <w:rFonts w:ascii="Arial" w:hAnsi="Arial" w:cs="Arial"/>
        </w:rPr>
        <w:sectPr w:rsidR="000F11A7" w:rsidRPr="00D51C88"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46FBEE1" w14:textId="77777777" w:rsidR="00B150A1" w:rsidRPr="00D51C88" w:rsidRDefault="00B150A1">
      <w:pPr>
        <w:rPr>
          <w:rFonts w:ascii="Arial" w:hAnsi="Arial" w:cs="Arial"/>
        </w:rPr>
      </w:pPr>
    </w:p>
    <w:p w14:paraId="611A8BA2" w14:textId="77777777" w:rsidR="00CA769A" w:rsidRPr="00EB482C" w:rsidRDefault="00CA769A" w:rsidP="00EB482C">
      <w:pPr>
        <w:pStyle w:val="Heading1"/>
      </w:pPr>
      <w:r w:rsidRPr="00EB482C">
        <w:t>Meeting of the Massachusetts Special Education Advisory Council</w:t>
      </w:r>
    </w:p>
    <w:p w14:paraId="526B9F17" w14:textId="2EB3D4F9" w:rsidR="00CA769A" w:rsidRPr="001B664B" w:rsidRDefault="00CE7A36" w:rsidP="00CA769A">
      <w:pPr>
        <w:spacing w:line="259" w:lineRule="auto"/>
        <w:jc w:val="center"/>
      </w:pPr>
      <w:r>
        <w:rPr>
          <w:b/>
          <w:bCs/>
        </w:rPr>
        <w:t>July 21</w:t>
      </w:r>
      <w:r w:rsidR="00CA769A">
        <w:rPr>
          <w:b/>
          <w:bCs/>
        </w:rPr>
        <w:t>, 2026</w:t>
      </w:r>
      <w:r w:rsidR="00CA769A" w:rsidRPr="001B664B">
        <w:rPr>
          <w:rFonts w:ascii="Aptos" w:hAnsi="Aptos" w:cs="Aptos"/>
          <w:b/>
          <w:bCs/>
        </w:rPr>
        <w:t>–</w:t>
      </w:r>
      <w:r w:rsidR="00CA769A" w:rsidRPr="001B664B">
        <w:rPr>
          <w:b/>
          <w:bCs/>
        </w:rPr>
        <w:t xml:space="preserve"> 10:00 a.m.</w:t>
      </w:r>
      <w:r w:rsidR="00CA769A" w:rsidRPr="001B664B">
        <w:rPr>
          <w:rFonts w:ascii="Aptos" w:hAnsi="Aptos" w:cs="Aptos"/>
          <w:b/>
          <w:bCs/>
        </w:rPr>
        <w:t>–</w:t>
      </w:r>
      <w:r w:rsidR="00CA769A" w:rsidRPr="001B664B">
        <w:rPr>
          <w:b/>
          <w:bCs/>
        </w:rPr>
        <w:t xml:space="preserve"> 12:00 p.m.</w:t>
      </w:r>
    </w:p>
    <w:p w14:paraId="05C31C03" w14:textId="77777777" w:rsidR="00CA769A" w:rsidRPr="001B664B" w:rsidRDefault="00CA769A" w:rsidP="00CA769A">
      <w:pPr>
        <w:spacing w:line="259" w:lineRule="auto"/>
        <w:jc w:val="center"/>
      </w:pPr>
      <w:r w:rsidRPr="001B664B">
        <w:rPr>
          <w:b/>
          <w:bCs/>
        </w:rPr>
        <w:t>135 Santilli Highway, Everett, MA 02149</w:t>
      </w:r>
    </w:p>
    <w:p w14:paraId="29164CB9" w14:textId="39BC6E80" w:rsidR="00CA769A" w:rsidRPr="001B664B" w:rsidRDefault="00CA769A" w:rsidP="00CA769A">
      <w:pPr>
        <w:spacing w:line="259" w:lineRule="auto"/>
        <w:jc w:val="center"/>
      </w:pPr>
      <w:r w:rsidRPr="18829647">
        <w:rPr>
          <w:b/>
          <w:bCs/>
        </w:rPr>
        <w:t xml:space="preserve">Conference room: </w:t>
      </w:r>
      <w:r w:rsidR="008C1832" w:rsidRPr="18829647">
        <w:rPr>
          <w:b/>
          <w:bCs/>
        </w:rPr>
        <w:t>32</w:t>
      </w:r>
      <w:r w:rsidR="20AAD932" w:rsidRPr="18829647">
        <w:rPr>
          <w:b/>
          <w:bCs/>
        </w:rPr>
        <w:t>096</w:t>
      </w:r>
    </w:p>
    <w:p w14:paraId="690B2A3F" w14:textId="2EFC55BF" w:rsidR="00CA769A" w:rsidRPr="001B664B" w:rsidRDefault="00CA769A" w:rsidP="005F6F25">
      <w:pPr>
        <w:spacing w:line="259" w:lineRule="auto"/>
        <w:jc w:val="center"/>
      </w:pPr>
      <w:r w:rsidRPr="001B664B">
        <w:t>The meeting will commence promptly at 10:00 a.m.</w:t>
      </w:r>
    </w:p>
    <w:p w14:paraId="6C60B09D" w14:textId="3F4A8F4D" w:rsidR="00CA769A" w:rsidRPr="001B664B" w:rsidRDefault="00CA769A" w:rsidP="00CA769A">
      <w:pPr>
        <w:spacing w:line="259" w:lineRule="auto"/>
      </w:pPr>
      <w:r w:rsidRPr="001B664B">
        <w:rPr>
          <w:b/>
          <w:bCs/>
        </w:rPr>
        <w:t>10:00 a.m. </w:t>
      </w:r>
      <w:r>
        <w:rPr>
          <w:b/>
          <w:bCs/>
        </w:rPr>
        <w:t>- 10:</w:t>
      </w:r>
      <w:r w:rsidR="0087579D">
        <w:rPr>
          <w:b/>
          <w:bCs/>
        </w:rPr>
        <w:t>15</w:t>
      </w:r>
      <w:r>
        <w:rPr>
          <w:b/>
          <w:bCs/>
        </w:rPr>
        <w:t xml:space="preserve"> a.m.</w:t>
      </w:r>
      <w:r w:rsidRPr="001B664B">
        <w:t> </w:t>
      </w:r>
      <w:r>
        <w:t xml:space="preserve">                     </w:t>
      </w:r>
      <w:r w:rsidR="0087579D">
        <w:tab/>
      </w:r>
      <w:r w:rsidR="0087579D">
        <w:tab/>
      </w:r>
      <w:r w:rsidR="0087579D">
        <w:tab/>
      </w:r>
      <w:r w:rsidR="0087579D">
        <w:tab/>
      </w:r>
    </w:p>
    <w:p w14:paraId="2C0E7E9E" w14:textId="1F7CC3EA" w:rsidR="00CA769A" w:rsidRPr="005F6F25" w:rsidRDefault="00CA769A" w:rsidP="005F6F25">
      <w:pPr>
        <w:spacing w:line="259" w:lineRule="auto"/>
      </w:pPr>
      <w:r w:rsidRPr="001B664B">
        <w:t>Welcome</w:t>
      </w:r>
      <w:r w:rsidR="008C1832">
        <w:t xml:space="preserve"> and Roll call</w:t>
      </w:r>
      <w:r w:rsidRPr="001B664B">
        <w:rPr>
          <w:b/>
          <w:bCs/>
        </w:rPr>
        <w:t xml:space="preserve"> </w:t>
      </w:r>
      <w:r w:rsidR="004B5148">
        <w:rPr>
          <w:b/>
          <w:bCs/>
        </w:rPr>
        <w:tab/>
      </w:r>
      <w:r w:rsidR="004B5148">
        <w:rPr>
          <w:b/>
          <w:bCs/>
        </w:rPr>
        <w:tab/>
      </w:r>
      <w:r w:rsidR="004B5148">
        <w:rPr>
          <w:b/>
          <w:bCs/>
        </w:rPr>
        <w:tab/>
      </w:r>
      <w:r w:rsidR="004B5148">
        <w:rPr>
          <w:b/>
          <w:bCs/>
        </w:rPr>
        <w:tab/>
      </w:r>
      <w:r w:rsidR="004B5148">
        <w:rPr>
          <w:b/>
          <w:bCs/>
        </w:rPr>
        <w:tab/>
        <w:t>Ruth Diaz - Chair</w:t>
      </w:r>
    </w:p>
    <w:p w14:paraId="2B6FE744" w14:textId="2937A6B3" w:rsidR="005F6F25" w:rsidRDefault="00CA769A" w:rsidP="0087579D">
      <w:pPr>
        <w:pStyle w:val="NoSpacing"/>
        <w:ind w:left="3600" w:hanging="3600"/>
      </w:pPr>
      <w:r w:rsidRPr="00E039F7">
        <w:rPr>
          <w:b/>
          <w:bCs/>
        </w:rPr>
        <w:t>10:</w:t>
      </w:r>
      <w:r w:rsidR="0087579D">
        <w:rPr>
          <w:b/>
          <w:bCs/>
        </w:rPr>
        <w:t>15 a.m.</w:t>
      </w:r>
      <w:r w:rsidRPr="00E039F7">
        <w:rPr>
          <w:b/>
          <w:bCs/>
        </w:rPr>
        <w:t xml:space="preserve"> – 1</w:t>
      </w:r>
      <w:r w:rsidR="00CE7A36">
        <w:rPr>
          <w:b/>
          <w:bCs/>
        </w:rPr>
        <w:t>0</w:t>
      </w:r>
      <w:r w:rsidR="009934CE">
        <w:rPr>
          <w:b/>
          <w:bCs/>
        </w:rPr>
        <w:t>:</w:t>
      </w:r>
      <w:r w:rsidR="00CE7A36">
        <w:rPr>
          <w:b/>
          <w:bCs/>
        </w:rPr>
        <w:t>3</w:t>
      </w:r>
      <w:r w:rsidR="009934CE">
        <w:rPr>
          <w:b/>
          <w:bCs/>
        </w:rPr>
        <w:t>0</w:t>
      </w:r>
      <w:r w:rsidRPr="00E039F7">
        <w:rPr>
          <w:b/>
          <w:bCs/>
        </w:rPr>
        <w:t xml:space="preserve"> a.m.</w:t>
      </w:r>
      <w:r w:rsidRPr="001B664B">
        <w:t xml:space="preserve"> </w:t>
      </w:r>
      <w:r>
        <w:t xml:space="preserve"> </w:t>
      </w:r>
    </w:p>
    <w:p w14:paraId="75C714E9" w14:textId="0E218AE9" w:rsidR="00CE7A36" w:rsidRDefault="00CE7A36" w:rsidP="00CE7A36">
      <w:pPr>
        <w:pStyle w:val="NoSpacing"/>
        <w:ind w:left="3600" w:hanging="3600"/>
      </w:pPr>
      <w:r>
        <w:t xml:space="preserve">DESE </w:t>
      </w:r>
      <w:r w:rsidR="00E55D98">
        <w:t>U</w:t>
      </w:r>
      <w:r>
        <w:t>pdates</w:t>
      </w:r>
    </w:p>
    <w:p w14:paraId="78EC9230" w14:textId="639F6A8A" w:rsidR="00475F18" w:rsidRPr="005F6F25" w:rsidRDefault="005F6F25" w:rsidP="00CE7A36">
      <w:pPr>
        <w:pStyle w:val="NoSpacing"/>
        <w:ind w:left="3600" w:hanging="3600"/>
        <w:rPr>
          <w:b/>
          <w:bCs/>
        </w:rPr>
      </w:pPr>
      <w:r>
        <w:tab/>
      </w:r>
      <w:r>
        <w:tab/>
      </w:r>
      <w:r>
        <w:tab/>
      </w:r>
      <w:r>
        <w:tab/>
      </w:r>
      <w:r w:rsidR="00CA769A" w:rsidRPr="005F6F25">
        <w:rPr>
          <w:b/>
          <w:bCs/>
        </w:rPr>
        <w:t xml:space="preserve"> </w:t>
      </w:r>
    </w:p>
    <w:p w14:paraId="618AFFAC" w14:textId="34A91CC4" w:rsidR="009934CE" w:rsidRDefault="009934CE" w:rsidP="009934CE">
      <w:pPr>
        <w:spacing w:line="259" w:lineRule="auto"/>
        <w:rPr>
          <w:b/>
          <w:bCs/>
        </w:rPr>
      </w:pPr>
      <w:r>
        <w:rPr>
          <w:b/>
          <w:bCs/>
        </w:rPr>
        <w:t>1</w:t>
      </w:r>
      <w:r w:rsidR="004A2C63">
        <w:rPr>
          <w:b/>
          <w:bCs/>
        </w:rPr>
        <w:t>0</w:t>
      </w:r>
      <w:r>
        <w:rPr>
          <w:b/>
          <w:bCs/>
        </w:rPr>
        <w:t>:</w:t>
      </w:r>
      <w:r w:rsidR="004A2C63">
        <w:rPr>
          <w:b/>
          <w:bCs/>
        </w:rPr>
        <w:t>3</w:t>
      </w:r>
      <w:r>
        <w:rPr>
          <w:b/>
          <w:bCs/>
        </w:rPr>
        <w:t>0</w:t>
      </w:r>
      <w:r w:rsidR="005F6F25" w:rsidRPr="00E039F7">
        <w:rPr>
          <w:b/>
          <w:bCs/>
        </w:rPr>
        <w:t xml:space="preserve"> </w:t>
      </w:r>
      <w:r w:rsidR="0087579D">
        <w:rPr>
          <w:b/>
          <w:bCs/>
        </w:rPr>
        <w:t>a.m.</w:t>
      </w:r>
      <w:r w:rsidR="00CA769A" w:rsidRPr="001B664B">
        <w:rPr>
          <w:b/>
          <w:bCs/>
        </w:rPr>
        <w:t>-1</w:t>
      </w:r>
      <w:r w:rsidR="00CE7A36">
        <w:rPr>
          <w:b/>
          <w:bCs/>
        </w:rPr>
        <w:t>2</w:t>
      </w:r>
      <w:r w:rsidR="00CA769A" w:rsidRPr="001B664B">
        <w:rPr>
          <w:b/>
          <w:bCs/>
        </w:rPr>
        <w:t>:</w:t>
      </w:r>
      <w:r w:rsidR="00CE7A36">
        <w:rPr>
          <w:b/>
          <w:bCs/>
        </w:rPr>
        <w:t>0</w:t>
      </w:r>
      <w:r>
        <w:rPr>
          <w:b/>
          <w:bCs/>
        </w:rPr>
        <w:t>0</w:t>
      </w:r>
      <w:r w:rsidR="0087579D">
        <w:rPr>
          <w:b/>
          <w:bCs/>
        </w:rPr>
        <w:t xml:space="preserve"> </w:t>
      </w:r>
      <w:r w:rsidR="00CE7A36">
        <w:rPr>
          <w:b/>
          <w:bCs/>
        </w:rPr>
        <w:t>p</w:t>
      </w:r>
      <w:r w:rsidR="0087579D">
        <w:rPr>
          <w:b/>
          <w:bCs/>
        </w:rPr>
        <w:t>.m.</w:t>
      </w:r>
      <w:r w:rsidR="008C1832">
        <w:rPr>
          <w:b/>
          <w:bCs/>
        </w:rPr>
        <w:t xml:space="preserve"> </w:t>
      </w:r>
    </w:p>
    <w:p w14:paraId="69B0F2A3" w14:textId="0ED618FD" w:rsidR="009934CE" w:rsidRDefault="009934CE" w:rsidP="009934CE">
      <w:pPr>
        <w:spacing w:line="259" w:lineRule="auto"/>
      </w:pPr>
      <w:r w:rsidRPr="0087579D">
        <w:t>Special Education Advisory</w:t>
      </w:r>
      <w:r>
        <w:t xml:space="preserve"> Council</w:t>
      </w:r>
      <w:r w:rsidRPr="0087579D">
        <w:t xml:space="preserve"> Discussion and </w:t>
      </w:r>
      <w:r w:rsidR="004A2C63">
        <w:t>Development of Annual Report/Recommendations</w:t>
      </w:r>
    </w:p>
    <w:p w14:paraId="46895709" w14:textId="521062CD" w:rsidR="004A2C63" w:rsidRDefault="004A2C63" w:rsidP="004A2C63">
      <w:pPr>
        <w:pStyle w:val="NoSpacing"/>
      </w:pPr>
      <w:r w:rsidRPr="0087579D">
        <w:t>Special Education Advisory Panel Discussion</w:t>
      </w:r>
      <w:r w:rsidR="00E55D98">
        <w:t xml:space="preserve"> Topics</w:t>
      </w:r>
      <w:r>
        <w:t>:</w:t>
      </w:r>
    </w:p>
    <w:p w14:paraId="1DDCC5CB" w14:textId="19C6A898" w:rsidR="004A2C63" w:rsidRPr="0087579D" w:rsidRDefault="004A2C63" w:rsidP="004A2C63">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 xml:space="preserve">Graduation </w:t>
      </w:r>
      <w:r w:rsidR="00E55D98">
        <w:rPr>
          <w:rFonts w:ascii="Aptos" w:eastAsia="Times New Roman" w:hAnsi="Aptos" w:cs="Times New Roman"/>
          <w:color w:val="000000"/>
          <w:kern w:val="0"/>
          <w14:ligatures w14:val="none"/>
        </w:rPr>
        <w:t>R</w:t>
      </w:r>
      <w:r w:rsidRPr="0087579D">
        <w:rPr>
          <w:rFonts w:ascii="Aptos" w:eastAsia="Times New Roman" w:hAnsi="Aptos" w:cs="Times New Roman"/>
          <w:color w:val="000000"/>
          <w:kern w:val="0"/>
          <w14:ligatures w14:val="none"/>
        </w:rPr>
        <w:t>equirements </w:t>
      </w:r>
    </w:p>
    <w:p w14:paraId="399CC833" w14:textId="77777777" w:rsidR="004A2C63" w:rsidRPr="0087579D" w:rsidRDefault="004A2C63" w:rsidP="004A2C63">
      <w:pPr>
        <w:numPr>
          <w:ilvl w:val="1"/>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What does it mean for</w:t>
      </w:r>
      <w:r>
        <w:rPr>
          <w:rFonts w:ascii="Aptos" w:eastAsia="Times New Roman" w:hAnsi="Aptos" w:cs="Times New Roman"/>
          <w:color w:val="000000"/>
          <w:kern w:val="0"/>
          <w14:ligatures w14:val="none"/>
        </w:rPr>
        <w:t xml:space="preserve"> students who are eligible for special education</w:t>
      </w:r>
      <w:r w:rsidRPr="0087579D">
        <w:rPr>
          <w:rFonts w:ascii="Aptos" w:eastAsia="Times New Roman" w:hAnsi="Aptos" w:cs="Times New Roman"/>
          <w:color w:val="000000"/>
          <w:kern w:val="0"/>
          <w14:ligatures w14:val="none"/>
        </w:rPr>
        <w:t>?</w:t>
      </w:r>
    </w:p>
    <w:p w14:paraId="4EB922FE" w14:textId="77777777" w:rsidR="004A2C63" w:rsidRPr="0087579D" w:rsidRDefault="004A2C63" w:rsidP="004A2C63">
      <w:pPr>
        <w:numPr>
          <w:ilvl w:val="1"/>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What does flexibility look like?</w:t>
      </w:r>
    </w:p>
    <w:p w14:paraId="2F805BA4" w14:textId="757340A2" w:rsidR="004A2C63" w:rsidRPr="0087579D" w:rsidRDefault="00E55D98" w:rsidP="004A2C63">
      <w:pPr>
        <w:numPr>
          <w:ilvl w:val="0"/>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w:t>
      </w:r>
      <w:r w:rsidR="004A2C63" w:rsidRPr="0087579D">
        <w:rPr>
          <w:rFonts w:ascii="Aptos" w:eastAsia="Times New Roman" w:hAnsi="Aptos" w:cs="Times New Roman"/>
          <w:color w:val="000000"/>
          <w:kern w:val="0"/>
          <w14:ligatures w14:val="none"/>
        </w:rPr>
        <w:t xml:space="preserve">nteragency </w:t>
      </w:r>
      <w:r>
        <w:rPr>
          <w:rFonts w:ascii="Aptos" w:eastAsia="Times New Roman" w:hAnsi="Aptos" w:cs="Times New Roman"/>
          <w:color w:val="000000"/>
          <w:kern w:val="0"/>
          <w14:ligatures w14:val="none"/>
        </w:rPr>
        <w:t>S</w:t>
      </w:r>
      <w:r w:rsidR="004A2C63" w:rsidRPr="0087579D">
        <w:rPr>
          <w:rFonts w:ascii="Aptos" w:eastAsia="Times New Roman" w:hAnsi="Aptos" w:cs="Times New Roman"/>
          <w:color w:val="000000"/>
          <w:kern w:val="0"/>
          <w14:ligatures w14:val="none"/>
        </w:rPr>
        <w:t xml:space="preserve">upport for </w:t>
      </w:r>
      <w:r>
        <w:rPr>
          <w:rFonts w:ascii="Aptos" w:eastAsia="Times New Roman" w:hAnsi="Aptos" w:cs="Times New Roman"/>
          <w:color w:val="000000"/>
          <w:kern w:val="0"/>
          <w14:ligatures w14:val="none"/>
        </w:rPr>
        <w:t>S</w:t>
      </w:r>
      <w:r w:rsidR="004A2C63" w:rsidRPr="0087579D">
        <w:rPr>
          <w:rFonts w:ascii="Aptos" w:eastAsia="Times New Roman" w:hAnsi="Aptos" w:cs="Times New Roman"/>
          <w:color w:val="000000"/>
          <w:kern w:val="0"/>
          <w14:ligatures w14:val="none"/>
        </w:rPr>
        <w:t xml:space="preserve">tudents with </w:t>
      </w:r>
      <w:r>
        <w:rPr>
          <w:rFonts w:ascii="Aptos" w:eastAsia="Times New Roman" w:hAnsi="Aptos" w:cs="Times New Roman"/>
          <w:color w:val="000000"/>
          <w:kern w:val="0"/>
          <w14:ligatures w14:val="none"/>
        </w:rPr>
        <w:t>Mental Health Needs</w:t>
      </w:r>
    </w:p>
    <w:p w14:paraId="6A487599" w14:textId="0EBFDF25" w:rsidR="004A2C63" w:rsidRDefault="004A2C63" w:rsidP="004A2C63">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 xml:space="preserve">Federal </w:t>
      </w:r>
      <w:r w:rsidR="00E55D98">
        <w:rPr>
          <w:rFonts w:ascii="Aptos" w:eastAsia="Times New Roman" w:hAnsi="Aptos" w:cs="Times New Roman"/>
          <w:color w:val="000000"/>
          <w:kern w:val="0"/>
          <w14:ligatures w14:val="none"/>
        </w:rPr>
        <w:t>B</w:t>
      </w:r>
      <w:r w:rsidRPr="0087579D">
        <w:rPr>
          <w:rFonts w:ascii="Aptos" w:eastAsia="Times New Roman" w:hAnsi="Aptos" w:cs="Times New Roman"/>
          <w:color w:val="000000"/>
          <w:kern w:val="0"/>
          <w14:ligatures w14:val="none"/>
        </w:rPr>
        <w:t xml:space="preserve">udget </w:t>
      </w:r>
      <w:r w:rsidR="00E55D98">
        <w:rPr>
          <w:rFonts w:ascii="Aptos" w:eastAsia="Times New Roman" w:hAnsi="Aptos" w:cs="Times New Roman"/>
          <w:color w:val="000000"/>
          <w:kern w:val="0"/>
          <w14:ligatures w14:val="none"/>
        </w:rPr>
        <w:t>Updates (IDEA)</w:t>
      </w:r>
    </w:p>
    <w:p w14:paraId="78D4524F" w14:textId="3D013F46" w:rsidR="004A2C63" w:rsidRPr="00E55D98" w:rsidRDefault="004A2C63" w:rsidP="00E55D98">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w:t>
      </w:r>
      <w:r w:rsidRPr="0087579D">
        <w:rPr>
          <w:rFonts w:ascii="Aptos" w:eastAsia="Times New Roman" w:hAnsi="Aptos" w:cs="Times New Roman"/>
          <w:color w:val="000000"/>
          <w:kern w:val="0"/>
          <w14:ligatures w14:val="none"/>
        </w:rPr>
        <w:t>hat are</w:t>
      </w:r>
      <w:r>
        <w:rPr>
          <w:rFonts w:ascii="Aptos" w:eastAsia="Times New Roman" w:hAnsi="Aptos" w:cs="Times New Roman"/>
          <w:color w:val="000000"/>
          <w:kern w:val="0"/>
          <w14:ligatures w14:val="none"/>
        </w:rPr>
        <w:t xml:space="preserve"> the </w:t>
      </w:r>
      <w:r w:rsidRPr="0087579D">
        <w:rPr>
          <w:rFonts w:ascii="Aptos" w:eastAsia="Times New Roman" w:hAnsi="Aptos" w:cs="Times New Roman"/>
          <w:color w:val="000000"/>
          <w:kern w:val="0"/>
          <w14:ligatures w14:val="none"/>
        </w:rPr>
        <w:t>potential impacts</w:t>
      </w:r>
      <w:r w:rsidR="00E55D98" w:rsidRPr="0087579D">
        <w:rPr>
          <w:rFonts w:ascii="Aptos" w:eastAsia="Times New Roman" w:hAnsi="Aptos" w:cs="Times New Roman"/>
          <w:color w:val="000000"/>
          <w:kern w:val="0"/>
          <w14:ligatures w14:val="none"/>
        </w:rPr>
        <w:t xml:space="preserve"> on service delivery, compliance, and outcomes</w:t>
      </w:r>
      <w:r w:rsidR="00E55D98">
        <w:rPr>
          <w:rFonts w:ascii="Aptos" w:eastAsia="Times New Roman" w:hAnsi="Aptos" w:cs="Times New Roman"/>
          <w:color w:val="000000"/>
          <w:kern w:val="0"/>
          <w14:ligatures w14:val="none"/>
        </w:rPr>
        <w:t>?</w:t>
      </w:r>
    </w:p>
    <w:p w14:paraId="046697D7" w14:textId="3715FEE5" w:rsidR="004A2C63" w:rsidRDefault="00E55D98" w:rsidP="004A2C63">
      <w:pPr>
        <w:numPr>
          <w:ilvl w:val="0"/>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Partnerships with C</w:t>
      </w:r>
      <w:r w:rsidR="004A2C63" w:rsidRPr="0087579D">
        <w:rPr>
          <w:rFonts w:ascii="Aptos" w:eastAsia="Times New Roman" w:hAnsi="Aptos" w:cs="Times New Roman"/>
          <w:color w:val="000000"/>
          <w:kern w:val="0"/>
          <w14:ligatures w14:val="none"/>
        </w:rPr>
        <w:t xml:space="preserve">ommunity </w:t>
      </w:r>
      <w:r>
        <w:rPr>
          <w:rFonts w:ascii="Aptos" w:eastAsia="Times New Roman" w:hAnsi="Aptos" w:cs="Times New Roman"/>
          <w:color w:val="000000"/>
          <w:kern w:val="0"/>
          <w14:ligatures w14:val="none"/>
        </w:rPr>
        <w:t>A</w:t>
      </w:r>
      <w:r w:rsidR="004A2C63" w:rsidRPr="0087579D">
        <w:rPr>
          <w:rFonts w:ascii="Aptos" w:eastAsia="Times New Roman" w:hAnsi="Aptos" w:cs="Times New Roman"/>
          <w:color w:val="000000"/>
          <w:kern w:val="0"/>
          <w14:ligatures w14:val="none"/>
        </w:rPr>
        <w:t>gencies</w:t>
      </w:r>
    </w:p>
    <w:p w14:paraId="2480782E" w14:textId="7F393EB0" w:rsidR="00E55D98" w:rsidRPr="0087579D" w:rsidRDefault="00E55D98" w:rsidP="00E55D98">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How can this support families beyond the school day?</w:t>
      </w:r>
    </w:p>
    <w:p w14:paraId="6EDBBF63" w14:textId="579801B1" w:rsidR="004A2C63" w:rsidRDefault="00E55D98" w:rsidP="004A2C63">
      <w:pPr>
        <w:numPr>
          <w:ilvl w:val="0"/>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Educator Shortages</w:t>
      </w:r>
    </w:p>
    <w:p w14:paraId="617E3553" w14:textId="1246D86D" w:rsidR="00E55D98" w:rsidRDefault="00E55D98" w:rsidP="00E55D98">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How </w:t>
      </w:r>
      <w:r w:rsidR="081265DB">
        <w:rPr>
          <w:rFonts w:ascii="Aptos" w:eastAsia="Times New Roman" w:hAnsi="Aptos" w:cs="Times New Roman"/>
          <w:color w:val="000000"/>
          <w:kern w:val="0"/>
          <w14:ligatures w14:val="none"/>
        </w:rPr>
        <w:t xml:space="preserve">are </w:t>
      </w:r>
      <w:r>
        <w:rPr>
          <w:rFonts w:ascii="Aptos" w:eastAsia="Times New Roman" w:hAnsi="Aptos" w:cs="Times New Roman"/>
          <w:color w:val="000000"/>
          <w:kern w:val="0"/>
          <w14:ligatures w14:val="none"/>
        </w:rPr>
        <w:t xml:space="preserve">shortages of </w:t>
      </w:r>
      <w:r w:rsidRPr="0087579D">
        <w:rPr>
          <w:rFonts w:ascii="Aptos" w:eastAsia="Times New Roman" w:hAnsi="Aptos" w:cs="Times New Roman"/>
          <w:color w:val="000000"/>
          <w:kern w:val="0"/>
          <w14:ligatures w14:val="none"/>
        </w:rPr>
        <w:t>educator</w:t>
      </w:r>
      <w:r>
        <w:rPr>
          <w:rFonts w:ascii="Aptos" w:eastAsia="Times New Roman" w:hAnsi="Aptos" w:cs="Times New Roman"/>
          <w:color w:val="000000"/>
          <w:kern w:val="0"/>
          <w14:ligatures w14:val="none"/>
        </w:rPr>
        <w:t xml:space="preserve">s and </w:t>
      </w:r>
      <w:r w:rsidRPr="0087579D">
        <w:rPr>
          <w:rFonts w:ascii="Aptos" w:eastAsia="Times New Roman" w:hAnsi="Aptos" w:cs="Times New Roman"/>
          <w:color w:val="000000"/>
          <w:kern w:val="0"/>
          <w14:ligatures w14:val="none"/>
        </w:rPr>
        <w:t>related service</w:t>
      </w:r>
      <w:r>
        <w:rPr>
          <w:rFonts w:ascii="Aptos" w:eastAsia="Times New Roman" w:hAnsi="Aptos" w:cs="Times New Roman"/>
          <w:color w:val="000000"/>
          <w:kern w:val="0"/>
          <w14:ligatures w14:val="none"/>
        </w:rPr>
        <w:t>s</w:t>
      </w:r>
      <w:r w:rsidRPr="0087579D">
        <w:rPr>
          <w:rFonts w:ascii="Aptos" w:eastAsia="Times New Roman" w:hAnsi="Aptos" w:cs="Times New Roman"/>
          <w:color w:val="000000"/>
          <w:kern w:val="0"/>
          <w14:ligatures w14:val="none"/>
        </w:rPr>
        <w:t xml:space="preserve"> provider</w:t>
      </w:r>
      <w:r>
        <w:rPr>
          <w:rFonts w:ascii="Aptos" w:eastAsia="Times New Roman" w:hAnsi="Aptos" w:cs="Times New Roman"/>
          <w:color w:val="000000"/>
          <w:kern w:val="0"/>
          <w14:ligatures w14:val="none"/>
        </w:rPr>
        <w:t>s impacting services?</w:t>
      </w:r>
    </w:p>
    <w:p w14:paraId="26E85A5D" w14:textId="7BD680D7" w:rsidR="00E55D98" w:rsidRPr="00E55D98" w:rsidRDefault="00E55D98" w:rsidP="00E55D98">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What strategies can be used to address the shortages?</w:t>
      </w:r>
    </w:p>
    <w:p w14:paraId="7F4A2036" w14:textId="42BFDF6A" w:rsidR="004A2C63" w:rsidRDefault="004A2C63" w:rsidP="004A2C63">
      <w:pPr>
        <w:numPr>
          <w:ilvl w:val="0"/>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ECSE</w:t>
      </w:r>
      <w:r w:rsidRPr="0087579D">
        <w:rPr>
          <w:rFonts w:ascii="Aptos" w:eastAsia="Times New Roman" w:hAnsi="Aptos" w:cs="Times New Roman"/>
          <w:color w:val="000000"/>
          <w:kern w:val="0"/>
          <w14:ligatures w14:val="none"/>
        </w:rPr>
        <w:t xml:space="preserve"> </w:t>
      </w:r>
      <w:r w:rsidR="00E55D98">
        <w:rPr>
          <w:rFonts w:ascii="Aptos" w:eastAsia="Times New Roman" w:hAnsi="Aptos" w:cs="Times New Roman"/>
          <w:color w:val="000000"/>
          <w:kern w:val="0"/>
          <w14:ligatures w14:val="none"/>
        </w:rPr>
        <w:t>R</w:t>
      </w:r>
      <w:r w:rsidRPr="0087579D">
        <w:rPr>
          <w:rFonts w:ascii="Aptos" w:eastAsia="Times New Roman" w:hAnsi="Aptos" w:cs="Times New Roman"/>
          <w:color w:val="000000"/>
          <w:kern w:val="0"/>
          <w14:ligatures w14:val="none"/>
        </w:rPr>
        <w:t>eferrals</w:t>
      </w:r>
    </w:p>
    <w:p w14:paraId="28057165" w14:textId="0BF4E34C" w:rsidR="00E55D98" w:rsidRPr="0087579D" w:rsidRDefault="00E55D98" w:rsidP="00E55D98">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Is there an increase in referrals for speech only, and if so, what is the impact?</w:t>
      </w:r>
    </w:p>
    <w:p w14:paraId="2748E733" w14:textId="7C9F3422" w:rsidR="00E55D98" w:rsidRDefault="004A2C63" w:rsidP="004A2C63">
      <w:pPr>
        <w:numPr>
          <w:ilvl w:val="0"/>
          <w:numId w:val="1"/>
        </w:numPr>
        <w:spacing w:after="0" w:line="240" w:lineRule="auto"/>
        <w:textAlignment w:val="baseline"/>
        <w:rPr>
          <w:rFonts w:ascii="Aptos" w:eastAsia="Times New Roman" w:hAnsi="Aptos" w:cs="Times New Roman"/>
          <w:color w:val="000000"/>
          <w:kern w:val="0"/>
          <w14:ligatures w14:val="none"/>
        </w:rPr>
      </w:pPr>
      <w:r w:rsidRPr="0087579D">
        <w:rPr>
          <w:rFonts w:ascii="Aptos" w:eastAsia="Times New Roman" w:hAnsi="Aptos" w:cs="Times New Roman"/>
          <w:color w:val="000000"/>
          <w:kern w:val="0"/>
          <w14:ligatures w14:val="none"/>
        </w:rPr>
        <w:t>MyCAP</w:t>
      </w:r>
    </w:p>
    <w:p w14:paraId="59C2C382" w14:textId="55EAAF03" w:rsidR="004A2C63" w:rsidRPr="0087579D" w:rsidRDefault="004A2C63" w:rsidP="00E55D98">
      <w:pPr>
        <w:numPr>
          <w:ilvl w:val="1"/>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What are the best ways to </w:t>
      </w:r>
      <w:r w:rsidRPr="0087579D">
        <w:rPr>
          <w:rFonts w:ascii="Aptos" w:eastAsia="Times New Roman" w:hAnsi="Aptos" w:cs="Times New Roman"/>
          <w:color w:val="000000"/>
          <w:kern w:val="0"/>
          <w14:ligatures w14:val="none"/>
        </w:rPr>
        <w:t xml:space="preserve">support </w:t>
      </w:r>
      <w:r>
        <w:rPr>
          <w:rFonts w:ascii="Aptos" w:eastAsia="Times New Roman" w:hAnsi="Aptos" w:cs="Times New Roman"/>
          <w:color w:val="000000"/>
          <w:kern w:val="0"/>
          <w14:ligatures w14:val="none"/>
        </w:rPr>
        <w:t>students who are eligible for special education?</w:t>
      </w:r>
    </w:p>
    <w:p w14:paraId="6BBCAED5" w14:textId="2D8D8E52" w:rsidR="0087579D" w:rsidRDefault="0087579D" w:rsidP="00CA769A">
      <w:pPr>
        <w:spacing w:line="259" w:lineRule="auto"/>
        <w:rPr>
          <w:b/>
          <w:bCs/>
        </w:rPr>
      </w:pPr>
    </w:p>
    <w:p w14:paraId="1424E6F7" w14:textId="77777777" w:rsidR="004A2C63" w:rsidRDefault="00CA769A" w:rsidP="00CA769A">
      <w:pPr>
        <w:spacing w:line="259" w:lineRule="auto"/>
      </w:pPr>
      <w:r w:rsidRPr="001B664B">
        <w:rPr>
          <w:b/>
          <w:bCs/>
        </w:rPr>
        <w:lastRenderedPageBreak/>
        <w:t>Please note the time allowed for each agenda item is approximate. </w:t>
      </w:r>
    </w:p>
    <w:p w14:paraId="417356A3" w14:textId="13BB5126" w:rsidR="00CA769A" w:rsidRPr="004A2C63" w:rsidRDefault="00CA769A" w:rsidP="00CA769A">
      <w:pPr>
        <w:spacing w:line="259" w:lineRule="auto"/>
        <w:rPr>
          <w:b/>
          <w:bCs/>
        </w:rPr>
      </w:pPr>
      <w:r>
        <w:t>*</w:t>
      </w:r>
      <w:r w:rsidRPr="001B664B">
        <w:t>Please be advised that DESE does not authorize attendees to record or to use AI transcription tools during the meeting and DESE does not endorse any unauthorized transcripts created by third parties of its meetings. </w:t>
      </w:r>
      <w:r>
        <w:t xml:space="preserve"> </w:t>
      </w:r>
    </w:p>
    <w:sectPr w:rsidR="00CA769A" w:rsidRPr="004A2C63" w:rsidSect="00725BB6">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3A25" w14:textId="77777777" w:rsidR="00030C02" w:rsidRDefault="00030C02" w:rsidP="00C84EE3">
      <w:pPr>
        <w:spacing w:after="0" w:line="240" w:lineRule="auto"/>
      </w:pPr>
      <w:r>
        <w:separator/>
      </w:r>
    </w:p>
  </w:endnote>
  <w:endnote w:type="continuationSeparator" w:id="0">
    <w:p w14:paraId="5FD197A9" w14:textId="77777777" w:rsidR="00030C02" w:rsidRDefault="00030C02"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F10C" w14:textId="77777777" w:rsidR="00373C7E" w:rsidRDefault="00373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7728" behindDoc="1" locked="0" layoutInCell="1" allowOverlap="1" wp14:anchorId="5B14F5DE" wp14:editId="2803FC7A">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46D8719D" w:rsidR="004C46FB" w:rsidRDefault="004C46FB">
    <w:pPr>
      <w:pStyle w:val="Footer"/>
      <w:jc w:val="right"/>
    </w:pPr>
  </w:p>
  <w:p w14:paraId="3F86CD6C" w14:textId="1D6AE1EE" w:rsidR="00C84EE3" w:rsidRPr="00207983" w:rsidRDefault="00207983">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73C7E" w:rsidRDefault="001B3D3D">
        <w:pPr>
          <w:pStyle w:val="Footer"/>
          <w:jc w:val="right"/>
          <w:rPr>
            <w:rFonts w:ascii="Arial" w:hAnsi="Arial" w:cs="Arial"/>
          </w:rPr>
        </w:pPr>
        <w:r w:rsidRPr="00373C7E">
          <w:rPr>
            <w:rFonts w:ascii="Arial" w:hAnsi="Arial" w:cs="Arial"/>
          </w:rPr>
          <w:fldChar w:fldCharType="begin"/>
        </w:r>
        <w:r w:rsidRPr="00373C7E">
          <w:rPr>
            <w:rFonts w:ascii="Arial" w:hAnsi="Arial" w:cs="Arial"/>
          </w:rPr>
          <w:instrText xml:space="preserve"> PAGE   \* MERGEFORMAT </w:instrText>
        </w:r>
        <w:r w:rsidRPr="00373C7E">
          <w:rPr>
            <w:rFonts w:ascii="Arial" w:hAnsi="Arial" w:cs="Arial"/>
          </w:rPr>
          <w:fldChar w:fldCharType="separate"/>
        </w:r>
        <w:r w:rsidRPr="00373C7E">
          <w:rPr>
            <w:rFonts w:ascii="Arial" w:hAnsi="Arial" w:cs="Arial"/>
            <w:noProof/>
          </w:rPr>
          <w:t>2</w:t>
        </w:r>
        <w:r w:rsidRPr="00373C7E">
          <w:rPr>
            <w:rFonts w:ascii="Arial" w:hAnsi="Arial" w:cs="Arial"/>
            <w:noProof/>
          </w:rPr>
          <w:fldChar w:fldCharType="end"/>
        </w:r>
      </w:p>
    </w:sdtContent>
  </w:sdt>
  <w:p w14:paraId="43A119B2" w14:textId="2A560FD0" w:rsidR="00BE0EFA" w:rsidRPr="00373C7E"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3707" w14:textId="77777777" w:rsidR="00030C02" w:rsidRDefault="00030C02" w:rsidP="00C84EE3">
      <w:pPr>
        <w:spacing w:after="0" w:line="240" w:lineRule="auto"/>
      </w:pPr>
      <w:r>
        <w:separator/>
      </w:r>
    </w:p>
  </w:footnote>
  <w:footnote w:type="continuationSeparator" w:id="0">
    <w:p w14:paraId="7F406392" w14:textId="77777777" w:rsidR="00030C02" w:rsidRDefault="00030C02"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A14" w14:textId="77777777" w:rsidR="00373C7E" w:rsidRDefault="0037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B44B" w14:textId="77777777" w:rsidR="00373C7E" w:rsidRDefault="0037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007D376" w:rsidR="00C84EE3" w:rsidRDefault="00C84EE3">
    <w:pPr>
      <w:pStyle w:val="Header"/>
    </w:pPr>
    <w:r>
      <w:rPr>
        <w:noProof/>
      </w:rPr>
      <w:drawing>
        <wp:anchor distT="0" distB="0" distL="114300" distR="114300" simplePos="0" relativeHeight="251656704" behindDoc="1" locked="0" layoutInCell="1" allowOverlap="1" wp14:anchorId="63DD894B" wp14:editId="6F936680">
          <wp:simplePos x="0" y="0"/>
          <wp:positionH relativeFrom="column">
            <wp:posOffset>-929147</wp:posOffset>
          </wp:positionH>
          <wp:positionV relativeFrom="paragraph">
            <wp:posOffset>-693174</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E7C"/>
    <w:multiLevelType w:val="multilevel"/>
    <w:tmpl w:val="9FCE1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014587"/>
    <w:multiLevelType w:val="hybridMultilevel"/>
    <w:tmpl w:val="FED26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4938710">
    <w:abstractNumId w:val="1"/>
  </w:num>
  <w:num w:numId="2" w16cid:durableId="186420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0C02"/>
    <w:rsid w:val="00032C6B"/>
    <w:rsid w:val="000E511F"/>
    <w:rsid w:val="000F11A7"/>
    <w:rsid w:val="00100709"/>
    <w:rsid w:val="0010737C"/>
    <w:rsid w:val="00127704"/>
    <w:rsid w:val="0015532A"/>
    <w:rsid w:val="00163AA1"/>
    <w:rsid w:val="001B3D3D"/>
    <w:rsid w:val="001F745C"/>
    <w:rsid w:val="00207983"/>
    <w:rsid w:val="002238EF"/>
    <w:rsid w:val="002C158E"/>
    <w:rsid w:val="00307316"/>
    <w:rsid w:val="00373C7E"/>
    <w:rsid w:val="003D03DC"/>
    <w:rsid w:val="00420D56"/>
    <w:rsid w:val="0047432A"/>
    <w:rsid w:val="00475F18"/>
    <w:rsid w:val="00490D13"/>
    <w:rsid w:val="004A2C63"/>
    <w:rsid w:val="004B5148"/>
    <w:rsid w:val="004C46FB"/>
    <w:rsid w:val="00597963"/>
    <w:rsid w:val="005A00CE"/>
    <w:rsid w:val="005B5793"/>
    <w:rsid w:val="005F6F25"/>
    <w:rsid w:val="00622B75"/>
    <w:rsid w:val="00687A80"/>
    <w:rsid w:val="00725BB6"/>
    <w:rsid w:val="007415A4"/>
    <w:rsid w:val="007647E2"/>
    <w:rsid w:val="00764AD4"/>
    <w:rsid w:val="007729AD"/>
    <w:rsid w:val="00836F55"/>
    <w:rsid w:val="00864858"/>
    <w:rsid w:val="0087506D"/>
    <w:rsid w:val="0087579D"/>
    <w:rsid w:val="008908C9"/>
    <w:rsid w:val="008C1832"/>
    <w:rsid w:val="00922FD3"/>
    <w:rsid w:val="009934CE"/>
    <w:rsid w:val="009A28ED"/>
    <w:rsid w:val="00A47614"/>
    <w:rsid w:val="00A5224B"/>
    <w:rsid w:val="00A84EE4"/>
    <w:rsid w:val="00AB547A"/>
    <w:rsid w:val="00AC636B"/>
    <w:rsid w:val="00AE75F1"/>
    <w:rsid w:val="00AF02A2"/>
    <w:rsid w:val="00B127AE"/>
    <w:rsid w:val="00B150A1"/>
    <w:rsid w:val="00B35E0D"/>
    <w:rsid w:val="00B86500"/>
    <w:rsid w:val="00BB469E"/>
    <w:rsid w:val="00BC7D0D"/>
    <w:rsid w:val="00BE0EFA"/>
    <w:rsid w:val="00BF55DF"/>
    <w:rsid w:val="00C3374E"/>
    <w:rsid w:val="00C824D2"/>
    <w:rsid w:val="00C84EE3"/>
    <w:rsid w:val="00CA769A"/>
    <w:rsid w:val="00CE7A36"/>
    <w:rsid w:val="00D1738E"/>
    <w:rsid w:val="00D36111"/>
    <w:rsid w:val="00D41969"/>
    <w:rsid w:val="00D51C88"/>
    <w:rsid w:val="00E55D98"/>
    <w:rsid w:val="00E63E19"/>
    <w:rsid w:val="00EB482C"/>
    <w:rsid w:val="00F00022"/>
    <w:rsid w:val="00F24E91"/>
    <w:rsid w:val="00F55C7C"/>
    <w:rsid w:val="00FD4B64"/>
    <w:rsid w:val="081265DB"/>
    <w:rsid w:val="18829647"/>
    <w:rsid w:val="20AAD9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79D"/>
  </w:style>
  <w:style w:type="paragraph" w:styleId="Heading1">
    <w:name w:val="heading 1"/>
    <w:basedOn w:val="Normal"/>
    <w:next w:val="Normal"/>
    <w:link w:val="Heading1Char"/>
    <w:uiPriority w:val="9"/>
    <w:qFormat/>
    <w:rsid w:val="00EB482C"/>
    <w:pPr>
      <w:spacing w:line="259" w:lineRule="auto"/>
      <w:jc w:val="center"/>
      <w:outlineLvl w:val="0"/>
    </w:pPr>
    <w:rPr>
      <w:b/>
      <w:bCs/>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82C"/>
    <w:rPr>
      <w:b/>
      <w:bCs/>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paragraph" w:styleId="NoSpacing">
    <w:name w:val="No Spacing"/>
    <w:uiPriority w:val="1"/>
    <w:qFormat/>
    <w:rsid w:val="00CA7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027b71-02cc-4dec-aaf7-185a8092092f" xsi:nil="true"/>
    <lcf76f155ced4ddcb4097134ff3c332f xmlns="0eb367d7-c08b-4e4b-8ed0-241863a9fc80">
      <Terms xmlns="http://schemas.microsoft.com/office/infopath/2007/PartnerControls"/>
    </lcf76f155ced4ddcb4097134ff3c332f>
    <Numberoffiles xmlns="0eb367d7-c08b-4e4b-8ed0-241863a9fc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464DB40EBCF4CAD3CE0AE1CB60F48" ma:contentTypeVersion="17" ma:contentTypeDescription="Create a new document." ma:contentTypeScope="" ma:versionID="377e315c5d4cb37eeb27e8624003868d">
  <xsd:schema xmlns:xsd="http://www.w3.org/2001/XMLSchema" xmlns:xs="http://www.w3.org/2001/XMLSchema" xmlns:p="http://schemas.microsoft.com/office/2006/metadata/properties" xmlns:ns2="c8027b71-02cc-4dec-aaf7-185a8092092f" xmlns:ns3="0eb367d7-c08b-4e4b-8ed0-241863a9fc80" targetNamespace="http://schemas.microsoft.com/office/2006/metadata/properties" ma:root="true" ma:fieldsID="dce7024cf7b7e6423375306b48dc344b" ns2:_="" ns3:_="">
    <xsd:import namespace="c8027b71-02cc-4dec-aaf7-185a8092092f"/>
    <xsd:import namespace="0eb367d7-c08b-4e4b-8ed0-241863a9f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Numberoffil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7b71-02cc-4dec-aaf7-185a80920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e833fe-51fa-40be-a757-6a91a1505fb0}" ma:internalName="TaxCatchAll" ma:showField="CatchAllData" ma:web="c8027b71-02cc-4dec-aaf7-185a809209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367d7-c08b-4e4b-8ed0-241863a9f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umberoffiles" ma:index="23" nillable="true" ma:displayName="Number of files" ma:format="Dropdown" ma:internalName="Numberoffiles"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c8027b71-02cc-4dec-aaf7-185a8092092f"/>
    <ds:schemaRef ds:uri="0eb367d7-c08b-4e4b-8ed0-241863a9fc80"/>
  </ds:schemaRefs>
</ds:datastoreItem>
</file>

<file path=customXml/itemProps2.xml><?xml version="1.0" encoding="utf-8"?>
<ds:datastoreItem xmlns:ds="http://schemas.openxmlformats.org/officeDocument/2006/customXml" ds:itemID="{7E2D37E3-67A1-4AB3-B93C-AE05C812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7b71-02cc-4dec-aaf7-185a8092092f"/>
    <ds:schemaRef ds:uri="0eb367d7-c08b-4e4b-8ed0-241863a9f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18557-A631-4C61-BEE8-E76FE16EA91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July 21, 2026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21, 2026 Massachusetts Special Education Advisory Council Meeting Agenda</dc:title>
  <dc:subject/>
  <dc:creator>DESE</dc:creator>
  <cp:keywords/>
  <dc:description/>
  <cp:lastModifiedBy>Zou, Dong (EOE)</cp:lastModifiedBy>
  <cp:revision>4</cp:revision>
  <dcterms:created xsi:type="dcterms:W3CDTF">2026-07-15T10:54:00Z</dcterms:created>
  <dcterms:modified xsi:type="dcterms:W3CDTF">2026-07-15T19:27:00Z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15 2026 12:00AM</vt:lpwstr>
  </property>
</Properties>
</file>