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1D24B" w14:textId="77777777" w:rsidR="006D5222" w:rsidRPr="006D5222" w:rsidRDefault="006D5222" w:rsidP="006D5222">
      <w:pPr>
        <w:jc w:val="center"/>
        <w:rPr>
          <w:b/>
        </w:rPr>
      </w:pPr>
      <w:bookmarkStart w:id="0" w:name="OLE_LINK1"/>
      <w:bookmarkStart w:id="1" w:name="OLE_LINK2"/>
      <w:bookmarkStart w:id="2" w:name="_GoBack"/>
      <w:bookmarkEnd w:id="2"/>
      <w:r w:rsidRPr="006D5222">
        <w:rPr>
          <w:b/>
        </w:rPr>
        <w:t>Summary Timeline of Accountability and Assistance to Holyoke Public Schools – 2003-2015</w:t>
      </w:r>
    </w:p>
    <w:bookmarkEnd w:id="0"/>
    <w:bookmarkEnd w:id="1"/>
    <w:p w14:paraId="18D1D24C" w14:textId="77777777" w:rsidR="006D5222" w:rsidRDefault="006D5222" w:rsidP="006D5222">
      <w:pPr>
        <w:jc w:val="center"/>
      </w:pPr>
      <w:r>
        <w:t xml:space="preserve">December 31, 2014 </w:t>
      </w:r>
    </w:p>
    <w:p w14:paraId="18D1D24D" w14:textId="77777777" w:rsidR="006D5222" w:rsidRDefault="006D5222" w:rsidP="006D5222">
      <w:pPr>
        <w:jc w:val="center"/>
      </w:pPr>
    </w:p>
    <w:p w14:paraId="18D1D24E" w14:textId="77777777" w:rsidR="006D5222" w:rsidRDefault="006D5222" w:rsidP="00E17F2B">
      <w:pPr>
        <w:ind w:firstLine="720"/>
      </w:pPr>
      <w:r w:rsidRPr="00C7501B">
        <w:t xml:space="preserve">The Department of Elementary and Secondary Education has had an extensive history of providing accountability and assistance </w:t>
      </w:r>
      <w:r w:rsidR="00123663" w:rsidRPr="00C7501B">
        <w:t xml:space="preserve">to the Holyoke Public Schools. </w:t>
      </w:r>
      <w:r w:rsidRPr="00C7501B">
        <w:t xml:space="preserve">The attached </w:t>
      </w:r>
      <w:r w:rsidR="00C7501B" w:rsidRPr="00C7501B">
        <w:t>summary t</w:t>
      </w:r>
      <w:r w:rsidRPr="00C7501B">
        <w:t>imeline</w:t>
      </w:r>
      <w:r w:rsidR="00C7501B" w:rsidRPr="00C7501B">
        <w:t xml:space="preserve"> entitled,</w:t>
      </w:r>
      <w:r w:rsidR="00C7501B" w:rsidRPr="00C7501B">
        <w:rPr>
          <w:b/>
        </w:rPr>
        <w:t xml:space="preserve"> Holyoke Public Schools History as an Underperforming/Level 4 District,</w:t>
      </w:r>
      <w:r w:rsidRPr="00C7501B">
        <w:t xml:space="preserve"> highlight</w:t>
      </w:r>
      <w:r w:rsidR="00F44127" w:rsidRPr="00C7501B">
        <w:t>s</w:t>
      </w:r>
      <w:r w:rsidRPr="00C7501B">
        <w:t xml:space="preserve"> major reviews conducted in the district</w:t>
      </w:r>
      <w:r>
        <w:t xml:space="preserve"> and the</w:t>
      </w:r>
      <w:r w:rsidR="00DD0D62">
        <w:t xml:space="preserve"> associated</w:t>
      </w:r>
      <w:r>
        <w:t xml:space="preserve"> Department efforts</w:t>
      </w:r>
      <w:r w:rsidR="00F44127">
        <w:t>, in partnership with the district,</w:t>
      </w:r>
      <w:r>
        <w:t xml:space="preserve"> to address </w:t>
      </w:r>
      <w:r w:rsidR="00F44127">
        <w:t xml:space="preserve">the </w:t>
      </w:r>
      <w:r>
        <w:t xml:space="preserve">challenges </w:t>
      </w:r>
      <w:r w:rsidR="00F44127">
        <w:t xml:space="preserve">and </w:t>
      </w:r>
      <w:r w:rsidR="00C7501B">
        <w:t>improve student performance</w:t>
      </w:r>
      <w:r>
        <w:t xml:space="preserve">. </w:t>
      </w:r>
      <w:r w:rsidR="00DD0D62">
        <w:t xml:space="preserve"> </w:t>
      </w:r>
      <w:r>
        <w:t xml:space="preserve"> </w:t>
      </w:r>
      <w:r w:rsidR="00376D20">
        <w:t>The</w:t>
      </w:r>
      <w:r w:rsidR="007638B2">
        <w:t xml:space="preserve"> attached </w:t>
      </w:r>
      <w:r w:rsidR="00F44127">
        <w:t>timeline is</w:t>
      </w:r>
      <w:r w:rsidR="00DD0D62">
        <w:t xml:space="preserve"> broken down into key time periods </w:t>
      </w:r>
      <w:r w:rsidR="00F44127">
        <w:t>throughout the past twelve years reflecting important events or actions in</w:t>
      </w:r>
      <w:r w:rsidR="007638B2">
        <w:t xml:space="preserve"> two</w:t>
      </w:r>
      <w:r w:rsidR="00DD0D62">
        <w:t xml:space="preserve"> categories</w:t>
      </w:r>
      <w:r w:rsidR="007638B2">
        <w:t>: 1)</w:t>
      </w:r>
      <w:r w:rsidR="00243F0F">
        <w:t xml:space="preserve"> </w:t>
      </w:r>
      <w:r w:rsidR="007638B2" w:rsidRPr="00243F0F">
        <w:rPr>
          <w:u w:val="single"/>
        </w:rPr>
        <w:t>Reports/Analyses</w:t>
      </w:r>
      <w:r w:rsidR="007638B2">
        <w:t xml:space="preserve"> describing the </w:t>
      </w:r>
      <w:r>
        <w:t>state</w:t>
      </w:r>
      <w:r w:rsidR="007638B2">
        <w:t xml:space="preserve">’s evaluation of the conditions and needs in the district over this period of time, and 2) </w:t>
      </w:r>
      <w:r w:rsidR="007638B2" w:rsidRPr="00243F0F">
        <w:rPr>
          <w:u w:val="single"/>
        </w:rPr>
        <w:t>Responses/Assistance</w:t>
      </w:r>
      <w:r w:rsidR="00243F0F">
        <w:t xml:space="preserve"> </w:t>
      </w:r>
      <w:r w:rsidR="007638B2">
        <w:t xml:space="preserve">that provides information on the </w:t>
      </w:r>
      <w:r>
        <w:t xml:space="preserve">major investments of resources and direct support to </w:t>
      </w:r>
      <w:r w:rsidR="00123663">
        <w:t>address</w:t>
      </w:r>
      <w:r w:rsidR="007933B4">
        <w:t xml:space="preserve"> </w:t>
      </w:r>
      <w:r w:rsidR="00123663">
        <w:t>the</w:t>
      </w:r>
      <w:r w:rsidR="00243F0F">
        <w:t xml:space="preserve"> identified</w:t>
      </w:r>
      <w:r w:rsidR="00123663">
        <w:t xml:space="preserve"> </w:t>
      </w:r>
      <w:r w:rsidR="00E17F2B">
        <w:t xml:space="preserve">needs.  </w:t>
      </w:r>
    </w:p>
    <w:p w14:paraId="18D1D24F" w14:textId="77777777" w:rsidR="00123663" w:rsidRDefault="00123663" w:rsidP="00E17F2B">
      <w:pPr>
        <w:ind w:firstLine="720"/>
      </w:pPr>
      <w:r>
        <w:t xml:space="preserve">A second document, </w:t>
      </w:r>
      <w:r w:rsidRPr="00123663">
        <w:rPr>
          <w:b/>
        </w:rPr>
        <w:t>HPS Financial Support FY</w:t>
      </w:r>
      <w:r>
        <w:rPr>
          <w:b/>
        </w:rPr>
        <w:t>2005-FY</w:t>
      </w:r>
      <w:r w:rsidRPr="00123663">
        <w:rPr>
          <w:b/>
        </w:rPr>
        <w:t>2015</w:t>
      </w:r>
      <w:r>
        <w:rPr>
          <w:b/>
        </w:rPr>
        <w:t xml:space="preserve">, </w:t>
      </w:r>
      <w:r>
        <w:t>lists i</w:t>
      </w:r>
      <w:r w:rsidR="00E17F2B">
        <w:t xml:space="preserve">n broad terms, </w:t>
      </w:r>
      <w:r>
        <w:t>additional state and federal resources i</w:t>
      </w:r>
      <w:r w:rsidR="00E17F2B">
        <w:t xml:space="preserve">nvested </w:t>
      </w:r>
      <w:r>
        <w:t xml:space="preserve">in Holyoke Public Schools during this period.  It shows </w:t>
      </w:r>
      <w:r w:rsidR="00E17F2B">
        <w:t>over $1</w:t>
      </w:r>
      <w:r w:rsidR="007638B2">
        <w:t>3</w:t>
      </w:r>
      <w:r w:rsidR="00E17F2B">
        <w:t xml:space="preserve"> million dollars </w:t>
      </w:r>
      <w:r>
        <w:t xml:space="preserve">in </w:t>
      </w:r>
      <w:r w:rsidR="00E17F2B">
        <w:t xml:space="preserve">targeted assistance </w:t>
      </w:r>
      <w:r>
        <w:t xml:space="preserve">resources provided to the district - </w:t>
      </w:r>
      <w:r w:rsidR="00E17F2B">
        <w:t xml:space="preserve">beyond </w:t>
      </w:r>
      <w:r w:rsidR="00884186">
        <w:t xml:space="preserve">its </w:t>
      </w:r>
      <w:r w:rsidR="00E17F2B">
        <w:t>regular allocations of Title I</w:t>
      </w:r>
      <w:r w:rsidR="007638B2">
        <w:t xml:space="preserve">, </w:t>
      </w:r>
      <w:r w:rsidR="00C7501B">
        <w:t xml:space="preserve">Title II, </w:t>
      </w:r>
      <w:r w:rsidR="007638B2">
        <w:t>Title III</w:t>
      </w:r>
      <w:r w:rsidR="00E17F2B">
        <w:t xml:space="preserve"> and Special Education</w:t>
      </w:r>
      <w:r w:rsidR="00884186">
        <w:t xml:space="preserve"> funds</w:t>
      </w:r>
      <w:r w:rsidR="00C7501B">
        <w:t>. These</w:t>
      </w:r>
      <w:r w:rsidR="00E17F2B">
        <w:t xml:space="preserve"> funds have been used to support </w:t>
      </w:r>
      <w:r>
        <w:t xml:space="preserve">a vast array of targeted </w:t>
      </w:r>
      <w:r w:rsidR="00E17F2B">
        <w:t>professional development and</w:t>
      </w:r>
      <w:r>
        <w:t xml:space="preserve"> additional</w:t>
      </w:r>
      <w:r w:rsidR="00E17F2B">
        <w:t xml:space="preserve"> student</w:t>
      </w:r>
      <w:r>
        <w:t xml:space="preserve"> learning time and</w:t>
      </w:r>
      <w:r w:rsidR="00C7501B">
        <w:t xml:space="preserve"> supports </w:t>
      </w:r>
      <w:r w:rsidR="00E17F2B">
        <w:t xml:space="preserve">at both the district and school levels. </w:t>
      </w:r>
      <w:r>
        <w:t xml:space="preserve"> Among the major investments are: </w:t>
      </w:r>
    </w:p>
    <w:p w14:paraId="18D1D250" w14:textId="77777777" w:rsidR="00E17F2B" w:rsidRDefault="00E17F2B" w:rsidP="00123663">
      <w:pPr>
        <w:pStyle w:val="ListParagraph"/>
        <w:numPr>
          <w:ilvl w:val="0"/>
          <w:numId w:val="1"/>
        </w:numPr>
      </w:pPr>
      <w:r>
        <w:t xml:space="preserve">the five year partnership with America’s Choice, </w:t>
      </w:r>
      <w:r w:rsidR="00123663">
        <w:t>a partner contracted to support the district turnaround</w:t>
      </w:r>
    </w:p>
    <w:p w14:paraId="18D1D251" w14:textId="77777777" w:rsidR="00123663" w:rsidRDefault="00AD66A5" w:rsidP="00123663">
      <w:pPr>
        <w:pStyle w:val="ListParagraph"/>
        <w:numPr>
          <w:ilvl w:val="0"/>
          <w:numId w:val="1"/>
        </w:numPr>
      </w:pPr>
      <w:r>
        <w:t xml:space="preserve">funding for key positions in the district </w:t>
      </w:r>
      <w:r w:rsidR="00243F0F">
        <w:t>including</w:t>
      </w:r>
      <w:r>
        <w:t xml:space="preserve"> data analysis and training</w:t>
      </w:r>
    </w:p>
    <w:p w14:paraId="18D1D252" w14:textId="77777777" w:rsidR="00AD66A5" w:rsidRDefault="00AD66A5" w:rsidP="00123663">
      <w:pPr>
        <w:pStyle w:val="ListParagraph"/>
        <w:numPr>
          <w:ilvl w:val="0"/>
          <w:numId w:val="1"/>
        </w:numPr>
      </w:pPr>
      <w:r>
        <w:t>funding for an alternative education program for newcomer students (the TOP program)</w:t>
      </w:r>
    </w:p>
    <w:p w14:paraId="18D1D253" w14:textId="77777777" w:rsidR="00AD66A5" w:rsidRDefault="00AD66A5" w:rsidP="00123663">
      <w:pPr>
        <w:pStyle w:val="ListParagraph"/>
        <w:numPr>
          <w:ilvl w:val="0"/>
          <w:numId w:val="1"/>
        </w:numPr>
      </w:pPr>
      <w:r>
        <w:t>the four year partnership with the District Management Council to help build district capacity and systems to improve student performance</w:t>
      </w:r>
    </w:p>
    <w:p w14:paraId="18D1D254" w14:textId="77777777" w:rsidR="00243F0F" w:rsidRDefault="00243F0F" w:rsidP="00123663">
      <w:pPr>
        <w:pStyle w:val="ListParagraph"/>
        <w:numPr>
          <w:ilvl w:val="0"/>
          <w:numId w:val="1"/>
        </w:numPr>
      </w:pPr>
      <w:r>
        <w:t>federal School Redesign grants to two Level 4 schools in the district</w:t>
      </w:r>
    </w:p>
    <w:p w14:paraId="18D1D255" w14:textId="77777777" w:rsidR="00AD66A5" w:rsidRDefault="00C7501B" w:rsidP="00C7501B">
      <w:pPr>
        <w:ind w:firstLine="720"/>
      </w:pPr>
      <w:r>
        <w:t xml:space="preserve">Finally, a third attachment entitled, </w:t>
      </w:r>
      <w:r>
        <w:rPr>
          <w:b/>
        </w:rPr>
        <w:t>Holyoke Performance Overview,</w:t>
      </w:r>
      <w:r>
        <w:t xml:space="preserve"> contains a report on data trends for the Holyoke Public Schools that covers the same time period as the timeline of the state's engagement with the district.  </w:t>
      </w:r>
      <w:r w:rsidR="00072E76">
        <w:t>Holyoke s</w:t>
      </w:r>
      <w:r>
        <w:t xml:space="preserve">tudent performance is considerably below </w:t>
      </w:r>
      <w:r w:rsidR="00072E76">
        <w:t xml:space="preserve">statewide student </w:t>
      </w:r>
      <w:r>
        <w:t>performance in all indicators and, importantly, proficiency gaps have not closed during the duration of the interventions.  Further, performance</w:t>
      </w:r>
      <w:r w:rsidR="00072E76">
        <w:t xml:space="preserve"> and growth</w:t>
      </w:r>
      <w:r>
        <w:t xml:space="preserve"> in the past one or two years</w:t>
      </w:r>
      <w:r w:rsidR="00072E76">
        <w:t xml:space="preserve"> (depending upon the indicator)</w:t>
      </w:r>
      <w:r>
        <w:t xml:space="preserve"> has declined in E</w:t>
      </w:r>
      <w:r w:rsidR="00072E76">
        <w:t xml:space="preserve">LA and mathematics, thereby contributing to a widening of the </w:t>
      </w:r>
      <w:r w:rsidR="004642B3">
        <w:t>proficiency</w:t>
      </w:r>
      <w:r w:rsidR="00072E76">
        <w:t xml:space="preserve"> </w:t>
      </w:r>
      <w:proofErr w:type="gramStart"/>
      <w:r w:rsidR="00072E76">
        <w:t>gap</w:t>
      </w:r>
      <w:proofErr w:type="gramEnd"/>
      <w:r w:rsidR="00072E76">
        <w:t>.</w:t>
      </w:r>
    </w:p>
    <w:p w14:paraId="18D1D256" w14:textId="77777777" w:rsidR="00E17F2B" w:rsidRDefault="00E17F2B" w:rsidP="006D5222"/>
    <w:p w14:paraId="18D1D257" w14:textId="77777777" w:rsidR="006D5222" w:rsidRDefault="006D5222"/>
    <w:p w14:paraId="18D1D258" w14:textId="77777777" w:rsidR="006D5222" w:rsidRDefault="006D5222"/>
    <w:sectPr w:rsidR="006D5222" w:rsidSect="00835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0B73"/>
    <w:multiLevelType w:val="hybridMultilevel"/>
    <w:tmpl w:val="BF129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22"/>
    <w:rsid w:val="00027E80"/>
    <w:rsid w:val="000417CC"/>
    <w:rsid w:val="00072E76"/>
    <w:rsid w:val="00080571"/>
    <w:rsid w:val="00123663"/>
    <w:rsid w:val="00243F0F"/>
    <w:rsid w:val="00274DD4"/>
    <w:rsid w:val="00376D20"/>
    <w:rsid w:val="00457D8C"/>
    <w:rsid w:val="004642B3"/>
    <w:rsid w:val="00495A45"/>
    <w:rsid w:val="004D485D"/>
    <w:rsid w:val="005B10E7"/>
    <w:rsid w:val="006D5222"/>
    <w:rsid w:val="007638B2"/>
    <w:rsid w:val="007933B4"/>
    <w:rsid w:val="007C42E9"/>
    <w:rsid w:val="00835E3E"/>
    <w:rsid w:val="00884186"/>
    <w:rsid w:val="008F3457"/>
    <w:rsid w:val="00905D29"/>
    <w:rsid w:val="00AA57CE"/>
    <w:rsid w:val="00AD66A5"/>
    <w:rsid w:val="00C038D3"/>
    <w:rsid w:val="00C7501B"/>
    <w:rsid w:val="00DD0D62"/>
    <w:rsid w:val="00E17F2B"/>
    <w:rsid w:val="00F4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D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DESE-231-14581</_dlc_DocId>
    <_dlc_DocIdUrl xmlns="733efe1c-5bbe-4968-87dc-d400e65c879f">
      <Url>https://sharepoint.doemass.org/ese/webteam/cps/_layouts/DocIdRedir.aspx?ID=DESE-231-14581</Url>
      <Description>DESE-231-14581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FAE35-3293-4CFC-866B-E28150820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E6BC5-4010-48B6-90D8-D83AE279ACC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733efe1c-5bbe-4968-87dc-d400e65c879f"/>
    <ds:schemaRef ds:uri="http://purl.org/dc/terms/"/>
    <ds:schemaRef ds:uri="0a4e05da-b9bc-4326-ad73-01ef31b95567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DF64B7-C0B0-4794-BCFC-F7042B6DCB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122944-8F13-47F4-82CE-833CD3AEA6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C697E0-64AC-40EC-9DC2-FD745E4D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2275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Timeline of Accountability and Assistance to Holyoke Public Schools – 2003-2015</vt:lpstr>
    </vt:vector>
  </TitlesOfParts>
  <Company>Mass. Dept. of ESE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Timeline of Accountability and Assistance to Holyoke Public Schools – 2003-2015</dc:title>
  <dc:creator>ESE</dc:creator>
  <cp:lastModifiedBy>ESE</cp:lastModifiedBy>
  <cp:revision>2</cp:revision>
  <cp:lastPrinted>2014-12-30T22:01:00Z</cp:lastPrinted>
  <dcterms:created xsi:type="dcterms:W3CDTF">2015-03-17T20:26:00Z</dcterms:created>
  <dcterms:modified xsi:type="dcterms:W3CDTF">2015-03-17T20:26:00Z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db6ad185-d4ef-4ccc-b06c-91a9acb5248d</vt:lpwstr>
  </property>
  <property fmtid="{D5CDD505-2E9C-101B-9397-08002B2CF9AE}" pid="4" name="metadate">
    <vt:lpwstr>Mar 17 2015</vt:lpwstr>
  </property>
</Properties>
</file>