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051DA" w14:textId="77777777" w:rsidR="00997C20" w:rsidRDefault="00997C20" w:rsidP="000F6467">
      <w:pPr>
        <w:pStyle w:val="Header"/>
        <w:tabs>
          <w:tab w:val="clear" w:pos="4680"/>
          <w:tab w:val="clear" w:pos="9360"/>
        </w:tabs>
        <w:jc w:val="center"/>
        <w:rPr>
          <w:b/>
        </w:rPr>
      </w:pPr>
      <w:bookmarkStart w:id="0" w:name="_GoBack"/>
      <w:bookmarkEnd w:id="0"/>
      <w:r>
        <w:rPr>
          <w:b/>
        </w:rPr>
        <w:t>Massachusetts Board of Elementary and Secondary Education</w:t>
      </w:r>
    </w:p>
    <w:p w14:paraId="580051DB" w14:textId="77777777" w:rsidR="00EE50DD" w:rsidRDefault="00997C20" w:rsidP="00997C20">
      <w:pPr>
        <w:jc w:val="center"/>
        <w:rPr>
          <w:b/>
        </w:rPr>
      </w:pPr>
      <w:r>
        <w:rPr>
          <w:b/>
        </w:rPr>
        <w:t>Tentative Schedule of Charter School Items</w:t>
      </w:r>
      <w:r w:rsidR="00E94960">
        <w:rPr>
          <w:b/>
        </w:rPr>
        <w:t xml:space="preserve"> </w:t>
      </w:r>
      <w:r w:rsidR="00E94960">
        <w:rPr>
          <w:b/>
        </w:rPr>
        <w:br/>
        <w:t>September 2017 through June 2018</w:t>
      </w:r>
    </w:p>
    <w:p w14:paraId="580051DC" w14:textId="77777777" w:rsidR="00997C20" w:rsidRDefault="00EE50DD" w:rsidP="00997C20">
      <w:pPr>
        <w:jc w:val="center"/>
        <w:rPr>
          <w:b/>
        </w:rPr>
      </w:pPr>
      <w:r>
        <w:rPr>
          <w:b/>
        </w:rPr>
        <w:t>(as of September 14, 2017)</w:t>
      </w:r>
      <w:r w:rsidR="00997C20">
        <w:rPr>
          <w:b/>
        </w:rPr>
        <w:t xml:space="preserve"> </w:t>
      </w:r>
    </w:p>
    <w:p w14:paraId="580051DD" w14:textId="77777777" w:rsidR="00997C20" w:rsidRDefault="00997C20" w:rsidP="00997C20">
      <w:pPr>
        <w:jc w:val="center"/>
        <w:rPr>
          <w:sz w:val="28"/>
          <w:szCs w:val="28"/>
        </w:rPr>
      </w:pPr>
    </w:p>
    <w:p w14:paraId="580051DE" w14:textId="77777777" w:rsidR="00997C20" w:rsidRPr="005F5B92" w:rsidRDefault="00997C20" w:rsidP="00997C20">
      <w:pPr>
        <w:ind w:left="720" w:hanging="720"/>
      </w:pPr>
      <w:r w:rsidRPr="005F5B92">
        <w:rPr>
          <w:b/>
          <w:bCs/>
        </w:rPr>
        <w:t>Note:</w:t>
      </w:r>
      <w:r w:rsidRPr="005F5B92">
        <w:t xml:space="preserve"> </w:t>
      </w:r>
      <w:r w:rsidRPr="005F5B92">
        <w:tab/>
        <w:t xml:space="preserve">All items 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w:t>
      </w:r>
      <w:r w:rsidR="009F6157">
        <w:t xml:space="preserve">granting a </w:t>
      </w:r>
      <w:r>
        <w:t xml:space="preserve">school’s </w:t>
      </w:r>
      <w:r w:rsidR="009F6157">
        <w:t>request</w:t>
      </w:r>
      <w:r w:rsidRPr="005F5B92">
        <w:t xml:space="preserve">. </w:t>
      </w:r>
    </w:p>
    <w:p w14:paraId="580051DF" w14:textId="77777777" w:rsidR="00997C20" w:rsidRPr="005F5B92" w:rsidRDefault="00997C20" w:rsidP="00997C20"/>
    <w:p w14:paraId="580051E0" w14:textId="77777777" w:rsidR="00997C20" w:rsidRDefault="00997C20" w:rsidP="00997C20">
      <w:r>
        <w:t>September 2</w:t>
      </w:r>
      <w:r w:rsidR="00C91BDE">
        <w:t>6, 2017</w:t>
      </w:r>
    </w:p>
    <w:p w14:paraId="580051E1" w14:textId="77777777" w:rsidR="00997C20" w:rsidRPr="00C91BDE" w:rsidRDefault="00997C20" w:rsidP="00997C20">
      <w:pPr>
        <w:pStyle w:val="ListParagraph"/>
        <w:numPr>
          <w:ilvl w:val="0"/>
          <w:numId w:val="2"/>
        </w:numPr>
        <w:ind w:left="720"/>
        <w:rPr>
          <w:i/>
          <w:iCs/>
        </w:rPr>
      </w:pPr>
      <w:r w:rsidRPr="005F5B92">
        <w:rPr>
          <w:i/>
          <w:iCs/>
        </w:rPr>
        <w:t>Charter Authorizing Overview</w:t>
      </w:r>
    </w:p>
    <w:p w14:paraId="580051E2" w14:textId="77777777" w:rsidR="00997C20" w:rsidRDefault="00997C20" w:rsidP="00997C20"/>
    <w:p w14:paraId="580051E3" w14:textId="77777777" w:rsidR="00997C20" w:rsidRPr="005F5B92" w:rsidRDefault="00C91BDE" w:rsidP="00997C20">
      <w:r>
        <w:t>October 24, 2017</w:t>
      </w:r>
    </w:p>
    <w:p w14:paraId="580051E4" w14:textId="77777777" w:rsidR="00997C20" w:rsidRPr="005F5B92" w:rsidRDefault="00997C20" w:rsidP="00997C20"/>
    <w:p w14:paraId="580051E5" w14:textId="77777777" w:rsidR="00997C20" w:rsidRPr="00C91BDE" w:rsidRDefault="00C91BDE" w:rsidP="00997C20">
      <w:pPr>
        <w:pStyle w:val="ListParagraph"/>
        <w:ind w:left="0"/>
      </w:pPr>
      <w:r>
        <w:t>November 28, 2017</w:t>
      </w:r>
    </w:p>
    <w:p w14:paraId="580051E6" w14:textId="77777777" w:rsidR="00997C20" w:rsidRDefault="00997C20" w:rsidP="00997C20">
      <w:pPr>
        <w:pStyle w:val="ListParagraph"/>
        <w:ind w:left="0"/>
      </w:pPr>
    </w:p>
    <w:p w14:paraId="580051E7" w14:textId="77777777" w:rsidR="00997C20" w:rsidRPr="00C91BDE" w:rsidRDefault="00C91BDE" w:rsidP="00997C20">
      <w:pPr>
        <w:pStyle w:val="ListParagraph"/>
        <w:ind w:left="0"/>
      </w:pPr>
      <w:r>
        <w:t>December 19, 2017</w:t>
      </w:r>
    </w:p>
    <w:p w14:paraId="580051E8" w14:textId="77777777" w:rsidR="00997C20" w:rsidRPr="005F5B92" w:rsidRDefault="00997C20" w:rsidP="00997C20">
      <w:pPr>
        <w:pStyle w:val="ListParagraph"/>
        <w:numPr>
          <w:ilvl w:val="0"/>
          <w:numId w:val="2"/>
        </w:numPr>
        <w:ind w:left="720"/>
        <w:rPr>
          <w:i/>
          <w:iCs/>
        </w:rPr>
      </w:pPr>
      <w:r w:rsidRPr="005F5B92">
        <w:rPr>
          <w:i/>
          <w:iCs/>
        </w:rPr>
        <w:t xml:space="preserve">Amendment of </w:t>
      </w:r>
      <w:r w:rsidR="00824439">
        <w:rPr>
          <w:i/>
          <w:iCs/>
        </w:rPr>
        <w:t>C</w:t>
      </w:r>
      <w:r w:rsidRPr="005F5B92">
        <w:rPr>
          <w:i/>
          <w:iCs/>
        </w:rPr>
        <w:t>harter</w:t>
      </w:r>
    </w:p>
    <w:p w14:paraId="580051E9" w14:textId="77777777" w:rsidR="00997C20" w:rsidRPr="002C0CC7" w:rsidRDefault="002C0CC7" w:rsidP="002C0CC7">
      <w:pPr>
        <w:numPr>
          <w:ilvl w:val="0"/>
          <w:numId w:val="19"/>
        </w:numPr>
        <w:ind w:left="1440"/>
      </w:pPr>
      <w:r w:rsidRPr="00734952">
        <w:rPr>
          <w:color w:val="000000"/>
          <w:shd w:val="clear" w:color="auto" w:fill="FFFFFF"/>
        </w:rPr>
        <w:t>Veritas Preparatory Charter School</w:t>
      </w:r>
    </w:p>
    <w:p w14:paraId="580051EA" w14:textId="77777777" w:rsidR="002C0CC7" w:rsidRPr="005F5B92" w:rsidRDefault="002C0CC7" w:rsidP="002C0CC7">
      <w:pPr>
        <w:pStyle w:val="ListParagraph"/>
        <w:numPr>
          <w:ilvl w:val="0"/>
          <w:numId w:val="2"/>
        </w:numPr>
        <w:ind w:left="720"/>
        <w:rPr>
          <w:i/>
          <w:iCs/>
        </w:rPr>
      </w:pPr>
      <w:r w:rsidRPr="005F5B92">
        <w:rPr>
          <w:i/>
          <w:iCs/>
        </w:rPr>
        <w:t>Renewal Decisions or Recommendations</w:t>
      </w:r>
    </w:p>
    <w:p w14:paraId="580051EB" w14:textId="77777777" w:rsidR="002C0CC7" w:rsidRPr="00E436A7" w:rsidRDefault="002C0CC7" w:rsidP="002C0CC7">
      <w:pPr>
        <w:pStyle w:val="ListParagraph"/>
        <w:numPr>
          <w:ilvl w:val="0"/>
          <w:numId w:val="7"/>
        </w:numPr>
        <w:rPr>
          <w:i/>
          <w:iCs/>
        </w:rPr>
      </w:pPr>
      <w:r w:rsidRPr="00E436A7">
        <w:rPr>
          <w:iCs/>
        </w:rPr>
        <w:t xml:space="preserve">Boston Collegiate Charter </w:t>
      </w:r>
      <w:r w:rsidR="00E436A7" w:rsidRPr="00E436A7">
        <w:rPr>
          <w:iCs/>
        </w:rPr>
        <w:t xml:space="preserve">School; </w:t>
      </w:r>
      <w:r w:rsidR="00E436A7" w:rsidRPr="00E436A7">
        <w:t xml:space="preserve">Edward M. Kennedy Academy for Health Careers: A Horace Mann Charter Public School; </w:t>
      </w:r>
      <w:r w:rsidR="00E436A7">
        <w:t xml:space="preserve">Four Rivers Charter Public School; Foxborough Regional Charter School </w:t>
      </w:r>
    </w:p>
    <w:p w14:paraId="580051EC" w14:textId="77777777" w:rsidR="002C0CC7" w:rsidRPr="00E436A7" w:rsidRDefault="002C0CC7" w:rsidP="002C0CC7">
      <w:pPr>
        <w:ind w:left="1440"/>
      </w:pPr>
    </w:p>
    <w:p w14:paraId="580051ED" w14:textId="77777777" w:rsidR="00997C20" w:rsidRPr="005F5B92" w:rsidRDefault="00997C20" w:rsidP="00997C20">
      <w:r w:rsidRPr="005F5B92">
        <w:t>January 2</w:t>
      </w:r>
      <w:r w:rsidR="00C91BDE">
        <w:t>3, 2018</w:t>
      </w:r>
    </w:p>
    <w:p w14:paraId="580051EE" w14:textId="77777777" w:rsidR="00E436A7" w:rsidRPr="00FD6A26" w:rsidRDefault="00E436A7" w:rsidP="00E436A7">
      <w:pPr>
        <w:pStyle w:val="ListParagraph"/>
        <w:numPr>
          <w:ilvl w:val="0"/>
          <w:numId w:val="2"/>
        </w:numPr>
        <w:ind w:left="720"/>
        <w:rPr>
          <w:i/>
          <w:iCs/>
        </w:rPr>
      </w:pPr>
      <w:r w:rsidRPr="00FD6A26">
        <w:rPr>
          <w:i/>
          <w:iCs/>
        </w:rPr>
        <w:t xml:space="preserve">Amendments of </w:t>
      </w:r>
      <w:r w:rsidR="00824439">
        <w:rPr>
          <w:i/>
          <w:iCs/>
        </w:rPr>
        <w:t>C</w:t>
      </w:r>
      <w:r w:rsidRPr="00FD6A26">
        <w:rPr>
          <w:i/>
          <w:iCs/>
        </w:rPr>
        <w:t>harters</w:t>
      </w:r>
    </w:p>
    <w:p w14:paraId="580051EF" w14:textId="77777777" w:rsidR="00E436A7" w:rsidRPr="00FD6A26" w:rsidRDefault="00E436A7" w:rsidP="00E436A7">
      <w:pPr>
        <w:pStyle w:val="ListParagraph"/>
        <w:numPr>
          <w:ilvl w:val="1"/>
          <w:numId w:val="2"/>
        </w:numPr>
        <w:ind w:left="1440"/>
        <w:rPr>
          <w:color w:val="000000"/>
        </w:rPr>
      </w:pPr>
      <w:r>
        <w:rPr>
          <w:color w:val="000000"/>
        </w:rPr>
        <w:t>Holyoke Community Charter School; Pioneer Valley Chinese Immersion Charter School</w:t>
      </w:r>
    </w:p>
    <w:p w14:paraId="580051F0" w14:textId="77777777" w:rsidR="009550A2" w:rsidRPr="00C91BDE" w:rsidRDefault="009550A2" w:rsidP="009550A2">
      <w:pPr>
        <w:pStyle w:val="ListParagraph"/>
        <w:numPr>
          <w:ilvl w:val="0"/>
          <w:numId w:val="2"/>
        </w:numPr>
        <w:ind w:left="720"/>
        <w:rPr>
          <w:i/>
          <w:iCs/>
        </w:rPr>
      </w:pPr>
      <w:r>
        <w:rPr>
          <w:i/>
          <w:iCs/>
        </w:rPr>
        <w:t>Waiver of Regulations Request</w:t>
      </w:r>
    </w:p>
    <w:p w14:paraId="580051F1" w14:textId="77777777" w:rsidR="009550A2" w:rsidRPr="005F5B92" w:rsidRDefault="009550A2" w:rsidP="009550A2">
      <w:pPr>
        <w:pStyle w:val="ListParagraph"/>
        <w:numPr>
          <w:ilvl w:val="1"/>
          <w:numId w:val="2"/>
        </w:numPr>
        <w:ind w:left="1440"/>
        <w:rPr>
          <w:i/>
          <w:iCs/>
        </w:rPr>
      </w:pPr>
      <w:r>
        <w:rPr>
          <w:iCs/>
        </w:rPr>
        <w:t>Bentley Academy Charter School (Horace Mann)</w:t>
      </w:r>
    </w:p>
    <w:p w14:paraId="580051F2" w14:textId="77777777" w:rsidR="00997C20" w:rsidRPr="00A73FFB" w:rsidRDefault="00997C20" w:rsidP="00997C20">
      <w:pPr>
        <w:pStyle w:val="ListParagraph"/>
        <w:numPr>
          <w:ilvl w:val="0"/>
          <w:numId w:val="2"/>
        </w:numPr>
        <w:ind w:left="720"/>
      </w:pPr>
      <w:r w:rsidRPr="00A73FFB">
        <w:rPr>
          <w:i/>
          <w:iCs/>
        </w:rPr>
        <w:t>Reports on Conditions</w:t>
      </w:r>
    </w:p>
    <w:p w14:paraId="580051F3" w14:textId="77777777" w:rsidR="00997C20" w:rsidRPr="00A73FFB" w:rsidRDefault="00E436A7" w:rsidP="00997C20">
      <w:pPr>
        <w:pStyle w:val="ListParagraph"/>
        <w:numPr>
          <w:ilvl w:val="1"/>
          <w:numId w:val="2"/>
        </w:numPr>
        <w:ind w:left="1440"/>
      </w:pPr>
      <w:r w:rsidRPr="00A73FFB">
        <w:t>Pioneer Valley Performing Arts Charter Public School; Barnstable Community Horace Mann Charter Public School</w:t>
      </w:r>
    </w:p>
    <w:p w14:paraId="580051F4" w14:textId="77777777" w:rsidR="00997C20" w:rsidRPr="00A73FFB" w:rsidRDefault="00997C20" w:rsidP="00997C20">
      <w:pPr>
        <w:pStyle w:val="ListParagraph"/>
        <w:numPr>
          <w:ilvl w:val="0"/>
          <w:numId w:val="2"/>
        </w:numPr>
        <w:ind w:left="720"/>
        <w:rPr>
          <w:i/>
          <w:iCs/>
        </w:rPr>
      </w:pPr>
      <w:r w:rsidRPr="00A73FFB">
        <w:rPr>
          <w:i/>
          <w:iCs/>
        </w:rPr>
        <w:t>Renewal Decisions or Recommendations</w:t>
      </w:r>
    </w:p>
    <w:p w14:paraId="580051F5" w14:textId="77777777" w:rsidR="00997C20" w:rsidRPr="00A73FFB" w:rsidRDefault="00E436A7" w:rsidP="00997C20">
      <w:pPr>
        <w:pStyle w:val="ListParagraph"/>
        <w:numPr>
          <w:ilvl w:val="0"/>
          <w:numId w:val="7"/>
        </w:numPr>
        <w:rPr>
          <w:i/>
          <w:iCs/>
        </w:rPr>
      </w:pPr>
      <w:r w:rsidRPr="00A73FFB">
        <w:t xml:space="preserve">Abby Kelley Foster Charter Public School; Baystate Academy Charter </w:t>
      </w:r>
      <w:r w:rsidR="00A73FFB">
        <w:t xml:space="preserve">Public </w:t>
      </w:r>
      <w:r w:rsidRPr="00A73FFB">
        <w:t xml:space="preserve">School; </w:t>
      </w:r>
      <w:r w:rsidR="00A73FFB" w:rsidRPr="00A73FFB">
        <w:t>Boston Day and Evening Academy Charter School</w:t>
      </w:r>
      <w:r w:rsidR="00A73FFB">
        <w:t xml:space="preserve"> (Horace Mann)</w:t>
      </w:r>
      <w:r w:rsidR="00A73FFB" w:rsidRPr="00A73FFB">
        <w:t>; Mystic Valley Regional Charter School; Sturgis Charter Public School; UP Academy Charter School of Dorchester</w:t>
      </w:r>
      <w:r w:rsidR="0085420C">
        <w:t xml:space="preserve"> (Horace Mann)</w:t>
      </w:r>
    </w:p>
    <w:p w14:paraId="580051F6" w14:textId="77777777" w:rsidR="00A73FFB" w:rsidRPr="005F5B92" w:rsidRDefault="00A73FFB" w:rsidP="00A73FFB">
      <w:pPr>
        <w:pStyle w:val="ListParagraph"/>
        <w:numPr>
          <w:ilvl w:val="0"/>
          <w:numId w:val="7"/>
        </w:numPr>
        <w:ind w:left="720"/>
        <w:rPr>
          <w:i/>
          <w:iCs/>
        </w:rPr>
      </w:pPr>
      <w:r w:rsidRPr="005F5B92">
        <w:rPr>
          <w:i/>
          <w:iCs/>
        </w:rPr>
        <w:t xml:space="preserve">Report on Renewal Decisions </w:t>
      </w:r>
      <w:r>
        <w:rPr>
          <w:i/>
          <w:iCs/>
        </w:rPr>
        <w:t>by the Commissioner</w:t>
      </w:r>
      <w:r w:rsidRPr="005F5B92">
        <w:rPr>
          <w:i/>
          <w:iCs/>
        </w:rPr>
        <w:t xml:space="preserve">  </w:t>
      </w:r>
    </w:p>
    <w:p w14:paraId="580051F7" w14:textId="77777777" w:rsidR="00997C20" w:rsidRPr="005F5B92" w:rsidRDefault="00997C20" w:rsidP="00997C20"/>
    <w:p w14:paraId="580051F8" w14:textId="77777777" w:rsidR="00997C20" w:rsidRPr="005F5B92" w:rsidRDefault="00997C20" w:rsidP="00997C20">
      <w:r w:rsidRPr="005F5B92">
        <w:t>February 2</w:t>
      </w:r>
      <w:r w:rsidR="00C91BDE">
        <w:t>7, 2018</w:t>
      </w:r>
    </w:p>
    <w:p w14:paraId="580051F9" w14:textId="77777777" w:rsidR="00997C20" w:rsidRPr="005F5B92" w:rsidRDefault="00997C20" w:rsidP="00997C20">
      <w:pPr>
        <w:pStyle w:val="ListParagraph"/>
        <w:numPr>
          <w:ilvl w:val="0"/>
          <w:numId w:val="2"/>
        </w:numPr>
        <w:ind w:left="720"/>
        <w:rPr>
          <w:i/>
          <w:iCs/>
        </w:rPr>
      </w:pPr>
      <w:r w:rsidRPr="005F5B92">
        <w:rPr>
          <w:i/>
          <w:iCs/>
        </w:rPr>
        <w:t>New Charter Schools Granted</w:t>
      </w:r>
    </w:p>
    <w:p w14:paraId="580051FA" w14:textId="77777777" w:rsidR="00A73FFB" w:rsidRPr="00FD6A26" w:rsidRDefault="00A73FFB" w:rsidP="00A73FFB">
      <w:pPr>
        <w:pStyle w:val="ListParagraph"/>
        <w:numPr>
          <w:ilvl w:val="0"/>
          <w:numId w:val="2"/>
        </w:numPr>
        <w:ind w:left="720"/>
        <w:rPr>
          <w:i/>
          <w:iCs/>
        </w:rPr>
      </w:pPr>
      <w:r w:rsidRPr="00FD6A26">
        <w:rPr>
          <w:i/>
          <w:iCs/>
        </w:rPr>
        <w:t xml:space="preserve">Amendment of </w:t>
      </w:r>
      <w:r w:rsidR="00824439">
        <w:rPr>
          <w:i/>
          <w:iCs/>
        </w:rPr>
        <w:t>C</w:t>
      </w:r>
      <w:r w:rsidRPr="00FD6A26">
        <w:rPr>
          <w:i/>
          <w:iCs/>
        </w:rPr>
        <w:t>harter</w:t>
      </w:r>
    </w:p>
    <w:p w14:paraId="580051FB" w14:textId="77777777" w:rsidR="00A73FFB" w:rsidRPr="00A73FFB" w:rsidRDefault="00A73FFB" w:rsidP="00A73FFB">
      <w:pPr>
        <w:pStyle w:val="ListParagraph"/>
        <w:numPr>
          <w:ilvl w:val="1"/>
          <w:numId w:val="2"/>
        </w:numPr>
        <w:ind w:left="1440"/>
        <w:rPr>
          <w:color w:val="000000"/>
        </w:rPr>
      </w:pPr>
      <w:r w:rsidRPr="00A73FFB">
        <w:rPr>
          <w:color w:val="000000"/>
        </w:rPr>
        <w:t>KIPP Academy Lynn Charter School</w:t>
      </w:r>
    </w:p>
    <w:p w14:paraId="580051FC" w14:textId="77777777" w:rsidR="0085420C" w:rsidRDefault="0085420C">
      <w:pPr>
        <w:widowControl/>
        <w:rPr>
          <w:i/>
          <w:iCs/>
        </w:rPr>
      </w:pPr>
      <w:r>
        <w:rPr>
          <w:i/>
          <w:iCs/>
        </w:rPr>
        <w:br w:type="page"/>
      </w:r>
    </w:p>
    <w:p w14:paraId="580051FD" w14:textId="77777777" w:rsidR="00A73FFB" w:rsidRPr="00A73FFB" w:rsidRDefault="00A73FFB" w:rsidP="00997C20">
      <w:pPr>
        <w:pStyle w:val="ListParagraph"/>
        <w:numPr>
          <w:ilvl w:val="0"/>
          <w:numId w:val="2"/>
        </w:numPr>
        <w:ind w:left="720"/>
        <w:rPr>
          <w:i/>
          <w:iCs/>
        </w:rPr>
      </w:pPr>
      <w:r w:rsidRPr="00A73FFB">
        <w:rPr>
          <w:i/>
          <w:iCs/>
        </w:rPr>
        <w:lastRenderedPageBreak/>
        <w:t>Report on Conditions</w:t>
      </w:r>
      <w:r w:rsidR="0085420C">
        <w:rPr>
          <w:i/>
          <w:iCs/>
        </w:rPr>
        <w:t xml:space="preserve"> and Renewal Decision or Recommendation</w:t>
      </w:r>
    </w:p>
    <w:p w14:paraId="580051FE" w14:textId="77777777" w:rsidR="00A73FFB" w:rsidRPr="00A73FFB" w:rsidRDefault="00A73FFB" w:rsidP="00A73FFB">
      <w:pPr>
        <w:pStyle w:val="ListParagraph"/>
        <w:numPr>
          <w:ilvl w:val="1"/>
          <w:numId w:val="2"/>
        </w:numPr>
        <w:ind w:left="1440"/>
        <w:rPr>
          <w:i/>
          <w:iCs/>
        </w:rPr>
      </w:pPr>
      <w:r w:rsidRPr="00A73FFB">
        <w:t>Paulo Freire Social Justice Charter School</w:t>
      </w:r>
    </w:p>
    <w:p w14:paraId="580051FF" w14:textId="77777777" w:rsidR="00997C20" w:rsidRPr="005F5B92" w:rsidRDefault="00997C20" w:rsidP="00997C20">
      <w:pPr>
        <w:pStyle w:val="ListParagraph"/>
        <w:numPr>
          <w:ilvl w:val="0"/>
          <w:numId w:val="2"/>
        </w:numPr>
        <w:ind w:left="720"/>
        <w:rPr>
          <w:i/>
          <w:iCs/>
        </w:rPr>
      </w:pPr>
      <w:r w:rsidRPr="005F5B92">
        <w:rPr>
          <w:i/>
          <w:iCs/>
        </w:rPr>
        <w:t>Renewal Decisions or Recommendations</w:t>
      </w:r>
    </w:p>
    <w:p w14:paraId="58005200" w14:textId="77777777" w:rsidR="00997C20" w:rsidRPr="00A73FFB" w:rsidRDefault="00A73FFB" w:rsidP="00997C20">
      <w:pPr>
        <w:pStyle w:val="ListParagraph"/>
        <w:numPr>
          <w:ilvl w:val="0"/>
          <w:numId w:val="7"/>
        </w:numPr>
        <w:rPr>
          <w:i/>
          <w:iCs/>
        </w:rPr>
      </w:pPr>
      <w:r w:rsidRPr="00A73FFB">
        <w:t>City on a Hill Charter Public School Dudley Square; Collegiate Charter School of Lowell; Excel Academy Charter School; Helen Y</w:t>
      </w:r>
      <w:r>
        <w:t>.</w:t>
      </w:r>
      <w:r w:rsidRPr="00A73FFB">
        <w:t xml:space="preserve"> Davis Leadership Academy Charter Public School; Pioneer Charter School of Science II; Rising Tide Charter Public School</w:t>
      </w:r>
    </w:p>
    <w:p w14:paraId="58005201" w14:textId="77777777" w:rsidR="00997C20" w:rsidRPr="005F5B92" w:rsidRDefault="00997C20" w:rsidP="00997C20">
      <w:pPr>
        <w:pStyle w:val="ListParagraph"/>
        <w:numPr>
          <w:ilvl w:val="0"/>
          <w:numId w:val="2"/>
        </w:numPr>
        <w:ind w:left="720"/>
        <w:rPr>
          <w:i/>
          <w:iCs/>
        </w:rPr>
      </w:pPr>
      <w:r w:rsidRPr="005F5B92">
        <w:rPr>
          <w:i/>
          <w:iCs/>
        </w:rPr>
        <w:t xml:space="preserve">Report on Renewal Decisions </w:t>
      </w:r>
      <w:r w:rsidR="009F6157">
        <w:rPr>
          <w:i/>
          <w:iCs/>
        </w:rPr>
        <w:t>by the Commissioner</w:t>
      </w:r>
      <w:r w:rsidRPr="005F5B92">
        <w:rPr>
          <w:i/>
          <w:iCs/>
        </w:rPr>
        <w:t xml:space="preserve"> </w:t>
      </w:r>
    </w:p>
    <w:p w14:paraId="58005202" w14:textId="77777777" w:rsidR="00997C20" w:rsidRDefault="00997C20" w:rsidP="00997C20"/>
    <w:p w14:paraId="58005203" w14:textId="77777777" w:rsidR="00997C20" w:rsidRPr="005F5B92" w:rsidRDefault="00997C20" w:rsidP="00997C20">
      <w:r w:rsidRPr="005F5B92">
        <w:t>March 2</w:t>
      </w:r>
      <w:r w:rsidR="00C91BDE">
        <w:t>7, 2018</w:t>
      </w:r>
    </w:p>
    <w:p w14:paraId="58005204" w14:textId="77777777" w:rsidR="009D0CD9" w:rsidRPr="009D0CD9" w:rsidRDefault="009D0CD9" w:rsidP="00997C20">
      <w:pPr>
        <w:pStyle w:val="ListParagraph"/>
        <w:numPr>
          <w:ilvl w:val="0"/>
          <w:numId w:val="2"/>
        </w:numPr>
        <w:ind w:left="720"/>
        <w:rPr>
          <w:i/>
          <w:iCs/>
        </w:rPr>
      </w:pPr>
      <w:r>
        <w:rPr>
          <w:i/>
          <w:iCs/>
        </w:rPr>
        <w:t>Report on Conditions</w:t>
      </w:r>
    </w:p>
    <w:p w14:paraId="58005205" w14:textId="77777777" w:rsidR="009D0CD9" w:rsidRPr="009D0CD9" w:rsidRDefault="009D0CD9" w:rsidP="009D0CD9">
      <w:pPr>
        <w:pStyle w:val="ListParagraph"/>
        <w:numPr>
          <w:ilvl w:val="1"/>
          <w:numId w:val="2"/>
        </w:numPr>
        <w:ind w:left="1440"/>
        <w:rPr>
          <w:iCs/>
        </w:rPr>
      </w:pPr>
      <w:r w:rsidRPr="009D0CD9">
        <w:rPr>
          <w:iCs/>
        </w:rPr>
        <w:t>Advanced Math and Science Academy Charter School</w:t>
      </w:r>
    </w:p>
    <w:p w14:paraId="58005206" w14:textId="77777777" w:rsidR="00997C20" w:rsidRPr="005F5B92" w:rsidRDefault="00997C20" w:rsidP="00997C20">
      <w:pPr>
        <w:pStyle w:val="ListParagraph"/>
        <w:numPr>
          <w:ilvl w:val="0"/>
          <w:numId w:val="2"/>
        </w:numPr>
        <w:ind w:left="720"/>
        <w:rPr>
          <w:i/>
          <w:iCs/>
        </w:rPr>
      </w:pPr>
      <w:r w:rsidRPr="005F5B92">
        <w:rPr>
          <w:i/>
          <w:iCs/>
        </w:rPr>
        <w:t xml:space="preserve">Report on Renewal Decisions </w:t>
      </w:r>
      <w:r w:rsidR="009F6157">
        <w:rPr>
          <w:i/>
          <w:iCs/>
        </w:rPr>
        <w:t>by the Commissioner</w:t>
      </w:r>
      <w:r w:rsidRPr="005F5B92">
        <w:rPr>
          <w:i/>
          <w:iCs/>
        </w:rPr>
        <w:t xml:space="preserve">  </w:t>
      </w:r>
    </w:p>
    <w:p w14:paraId="58005207" w14:textId="77777777" w:rsidR="00997C20" w:rsidRPr="005F5B92" w:rsidRDefault="00997C20" w:rsidP="00997C20">
      <w:pPr>
        <w:pStyle w:val="ListParagraph"/>
        <w:ind w:left="1440"/>
        <w:rPr>
          <w:i/>
          <w:iCs/>
        </w:rPr>
      </w:pPr>
    </w:p>
    <w:p w14:paraId="58005208" w14:textId="77777777" w:rsidR="00997C20" w:rsidRPr="00C91BDE" w:rsidRDefault="00C91BDE" w:rsidP="00997C20">
      <w:pPr>
        <w:pStyle w:val="ListParagraph"/>
        <w:ind w:left="0"/>
        <w:rPr>
          <w:iCs/>
        </w:rPr>
      </w:pPr>
      <w:r>
        <w:rPr>
          <w:iCs/>
        </w:rPr>
        <w:t>April 24, 2018</w:t>
      </w:r>
    </w:p>
    <w:p w14:paraId="58005209" w14:textId="77777777" w:rsidR="00AC3E61" w:rsidRPr="009D0CD9" w:rsidRDefault="00AC3E61" w:rsidP="00AC3E61">
      <w:pPr>
        <w:pStyle w:val="ListParagraph"/>
        <w:numPr>
          <w:ilvl w:val="0"/>
          <w:numId w:val="2"/>
        </w:numPr>
        <w:ind w:left="720"/>
        <w:rPr>
          <w:i/>
          <w:iCs/>
        </w:rPr>
      </w:pPr>
      <w:r>
        <w:rPr>
          <w:i/>
          <w:iCs/>
        </w:rPr>
        <w:t>Report on Conditions</w:t>
      </w:r>
    </w:p>
    <w:p w14:paraId="5800520A" w14:textId="77777777" w:rsidR="00AC3E61" w:rsidRPr="009D0CD9" w:rsidRDefault="00AC3E61" w:rsidP="00AC3E61">
      <w:pPr>
        <w:pStyle w:val="ListParagraph"/>
        <w:numPr>
          <w:ilvl w:val="1"/>
          <w:numId w:val="2"/>
        </w:numPr>
        <w:ind w:left="1440"/>
        <w:rPr>
          <w:iCs/>
        </w:rPr>
      </w:pPr>
      <w:r>
        <w:rPr>
          <w:iCs/>
        </w:rPr>
        <w:t>Codman Academy Charter Public School</w:t>
      </w:r>
    </w:p>
    <w:p w14:paraId="5800520B" w14:textId="77777777" w:rsidR="002E6631" w:rsidRDefault="002E6631" w:rsidP="00997C20">
      <w:pPr>
        <w:pStyle w:val="ListParagraph"/>
        <w:ind w:left="0"/>
        <w:rPr>
          <w:iCs/>
        </w:rPr>
      </w:pPr>
    </w:p>
    <w:p w14:paraId="5800520C" w14:textId="77777777" w:rsidR="00997C20" w:rsidRPr="00C91BDE" w:rsidRDefault="00C91BDE" w:rsidP="00997C20">
      <w:pPr>
        <w:pStyle w:val="ListParagraph"/>
        <w:ind w:left="0"/>
        <w:rPr>
          <w:iCs/>
        </w:rPr>
      </w:pPr>
      <w:r>
        <w:rPr>
          <w:iCs/>
        </w:rPr>
        <w:t>May 22, 2018</w:t>
      </w:r>
    </w:p>
    <w:p w14:paraId="5800520D" w14:textId="77777777" w:rsidR="00AC3E61" w:rsidRPr="009D0CD9" w:rsidRDefault="00AC3E61" w:rsidP="00AC3E61">
      <w:pPr>
        <w:pStyle w:val="ListParagraph"/>
        <w:numPr>
          <w:ilvl w:val="0"/>
          <w:numId w:val="2"/>
        </w:numPr>
        <w:ind w:left="720"/>
        <w:rPr>
          <w:i/>
          <w:iCs/>
        </w:rPr>
      </w:pPr>
      <w:r>
        <w:rPr>
          <w:i/>
          <w:iCs/>
        </w:rPr>
        <w:t>Report on Probation</w:t>
      </w:r>
    </w:p>
    <w:p w14:paraId="5800520E" w14:textId="77777777" w:rsidR="00AC3E61" w:rsidRPr="009D0CD9" w:rsidRDefault="00AC3E61" w:rsidP="00AC3E61">
      <w:pPr>
        <w:pStyle w:val="ListParagraph"/>
        <w:numPr>
          <w:ilvl w:val="1"/>
          <w:numId w:val="2"/>
        </w:numPr>
        <w:ind w:left="1440"/>
        <w:rPr>
          <w:iCs/>
        </w:rPr>
      </w:pPr>
      <w:r>
        <w:rPr>
          <w:iCs/>
        </w:rPr>
        <w:t>Martin Luther King, Jr. Charter School of Excellence</w:t>
      </w:r>
    </w:p>
    <w:p w14:paraId="5800520F" w14:textId="77777777" w:rsidR="002E6631" w:rsidRDefault="002E6631" w:rsidP="00997C20">
      <w:pPr>
        <w:pStyle w:val="ListParagraph"/>
        <w:ind w:left="0"/>
        <w:rPr>
          <w:iCs/>
        </w:rPr>
      </w:pPr>
    </w:p>
    <w:p w14:paraId="58005210" w14:textId="77777777" w:rsidR="00997C20" w:rsidRPr="00C91BDE" w:rsidRDefault="00C91BDE" w:rsidP="00997C20">
      <w:pPr>
        <w:pStyle w:val="ListParagraph"/>
        <w:ind w:left="0"/>
        <w:rPr>
          <w:iCs/>
        </w:rPr>
      </w:pPr>
      <w:r>
        <w:rPr>
          <w:iCs/>
        </w:rPr>
        <w:t>June 26, 2018</w:t>
      </w:r>
    </w:p>
    <w:p w14:paraId="58005211" w14:textId="77777777" w:rsidR="00733AC3" w:rsidRDefault="00733AC3" w:rsidP="00997C20">
      <w:pPr>
        <w:pStyle w:val="Header"/>
        <w:tabs>
          <w:tab w:val="clear" w:pos="4680"/>
          <w:tab w:val="clear" w:pos="9360"/>
        </w:tabs>
        <w:ind w:left="1440"/>
        <w:rPr>
          <w:b/>
        </w:rPr>
      </w:pPr>
    </w:p>
    <w:p w14:paraId="58005212" w14:textId="77777777" w:rsidR="00CB5E7F" w:rsidRPr="00A73FFB" w:rsidRDefault="00CB5E7F" w:rsidP="00A73FFB">
      <w:pPr>
        <w:pStyle w:val="ListParagraph"/>
        <w:rPr>
          <w:i/>
          <w:iCs/>
        </w:rPr>
      </w:pPr>
    </w:p>
    <w:p w14:paraId="58005213" w14:textId="77777777" w:rsidR="004827D6" w:rsidRPr="004827D6" w:rsidRDefault="004827D6" w:rsidP="004827D6">
      <w:pPr>
        <w:pStyle w:val="ListParagraph"/>
        <w:ind w:left="0"/>
        <w:rPr>
          <w:iCs/>
        </w:rPr>
      </w:pPr>
    </w:p>
    <w:p w14:paraId="58005214" w14:textId="77777777" w:rsidR="00CB5E7F" w:rsidRDefault="00CB5E7F" w:rsidP="00CB5E7F">
      <w:pPr>
        <w:pStyle w:val="ListParagraph"/>
        <w:ind w:left="1440"/>
        <w:rPr>
          <w:i/>
          <w:iCs/>
        </w:rPr>
      </w:pPr>
    </w:p>
    <w:p w14:paraId="58005215" w14:textId="77777777" w:rsidR="00CB5E7F" w:rsidRDefault="00CB5E7F" w:rsidP="00CB5E7F"/>
    <w:p w14:paraId="58005216" w14:textId="77777777" w:rsidR="00CB5E7F" w:rsidRDefault="00CB5E7F" w:rsidP="00CB5E7F">
      <w:pPr>
        <w:pStyle w:val="Heading2"/>
        <w:ind w:left="0"/>
        <w:jc w:val="center"/>
        <w:rPr>
          <w:i w:val="0"/>
          <w:iCs w:val="0"/>
        </w:rPr>
      </w:pPr>
    </w:p>
    <w:p w14:paraId="58005217" w14:textId="77777777" w:rsidR="00CB5E7F" w:rsidRDefault="00CB5E7F" w:rsidP="00CB5E7F">
      <w:pPr>
        <w:pStyle w:val="Heading2"/>
        <w:ind w:left="0"/>
        <w:jc w:val="center"/>
        <w:rPr>
          <w:i w:val="0"/>
          <w:iCs w:val="0"/>
        </w:rPr>
      </w:pPr>
    </w:p>
    <w:p w14:paraId="58005218" w14:textId="77777777" w:rsidR="0090027E" w:rsidRDefault="0090027E" w:rsidP="00CB5E7F">
      <w:pPr>
        <w:pStyle w:val="Header"/>
        <w:tabs>
          <w:tab w:val="clear" w:pos="4680"/>
          <w:tab w:val="clear" w:pos="9360"/>
        </w:tabs>
        <w:jc w:val="center"/>
      </w:pPr>
    </w:p>
    <w:p w14:paraId="58005219" w14:textId="77777777" w:rsidR="0090027E" w:rsidRDefault="0090027E">
      <w:pPr>
        <w:pStyle w:val="Heading2"/>
        <w:ind w:left="0"/>
        <w:jc w:val="center"/>
        <w:rPr>
          <w:i w:val="0"/>
          <w:iCs w:val="0"/>
        </w:rPr>
      </w:pPr>
    </w:p>
    <w:p w14:paraId="5800521A" w14:textId="77777777" w:rsidR="0090027E" w:rsidRDefault="0090027E">
      <w:pPr>
        <w:pStyle w:val="Heading2"/>
        <w:ind w:left="0"/>
        <w:jc w:val="center"/>
        <w:rPr>
          <w:i w:val="0"/>
          <w:iCs w:val="0"/>
        </w:rPr>
      </w:pPr>
    </w:p>
    <w:p w14:paraId="5800521B" w14:textId="77777777" w:rsidR="0090027E" w:rsidRDefault="0090027E">
      <w:pPr>
        <w:pStyle w:val="Heading2"/>
        <w:ind w:left="0"/>
        <w:jc w:val="center"/>
        <w:rPr>
          <w:i w:val="0"/>
          <w:iCs w:val="0"/>
        </w:rPr>
      </w:pPr>
    </w:p>
    <w:p w14:paraId="5800521C" w14:textId="77777777" w:rsidR="0090027E" w:rsidRDefault="0090027E">
      <w:pPr>
        <w:pStyle w:val="Heading2"/>
        <w:ind w:left="0"/>
        <w:jc w:val="center"/>
        <w:rPr>
          <w:i w:val="0"/>
          <w:iCs w:val="0"/>
        </w:rPr>
      </w:pPr>
    </w:p>
    <w:p w14:paraId="5800521D" w14:textId="77777777" w:rsidR="0090027E" w:rsidRDefault="0090027E">
      <w:pPr>
        <w:pStyle w:val="Heading2"/>
        <w:ind w:left="0"/>
        <w:jc w:val="center"/>
        <w:rPr>
          <w:i w:val="0"/>
          <w:iCs w:val="0"/>
        </w:rPr>
      </w:pPr>
    </w:p>
    <w:p w14:paraId="5800521E" w14:textId="77777777" w:rsidR="0090027E" w:rsidRDefault="0090027E">
      <w:pPr>
        <w:pStyle w:val="Heading2"/>
        <w:ind w:left="0"/>
        <w:jc w:val="center"/>
        <w:rPr>
          <w:i w:val="0"/>
          <w:iCs w:val="0"/>
        </w:rPr>
      </w:pPr>
    </w:p>
    <w:p w14:paraId="5800521F" w14:textId="77777777" w:rsidR="00234EDB" w:rsidRPr="000F6467" w:rsidRDefault="009F6CE5" w:rsidP="000F6467">
      <w:pPr>
        <w:pStyle w:val="Heading2"/>
        <w:ind w:left="0"/>
        <w:jc w:val="center"/>
        <w:rPr>
          <w:i w:val="0"/>
          <w:iCs w:val="0"/>
        </w:rPr>
      </w:pPr>
      <w:r>
        <w:rPr>
          <w:i w:val="0"/>
          <w:iCs w:val="0"/>
        </w:rPr>
        <w:br w:type="page"/>
      </w:r>
    </w:p>
    <w:p w14:paraId="58005220" w14:textId="77777777" w:rsidR="004C3433" w:rsidRDefault="00003773" w:rsidP="004C3433">
      <w:pPr>
        <w:pStyle w:val="Heading2"/>
        <w:ind w:left="0"/>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lastRenderedPageBreak/>
        <w:t>C</w:t>
      </w:r>
      <w:r w:rsidR="0090027E">
        <w:rPr>
          <w:rFonts w:ascii="Times New Roman" w:hAnsi="Times New Roman" w:cs="Times New Roman"/>
          <w:b/>
          <w:i w:val="0"/>
          <w:iCs w:val="0"/>
          <w:sz w:val="24"/>
          <w:szCs w:val="24"/>
        </w:rPr>
        <w:t>harter Amendment Requests Pending Board Action</w:t>
      </w:r>
    </w:p>
    <w:p w14:paraId="58005221" w14:textId="77777777" w:rsidR="00C84A82" w:rsidRDefault="00C84A82" w:rsidP="00C84A82">
      <w:pPr>
        <w:pStyle w:val="Heading2"/>
        <w:ind w:left="0"/>
        <w:jc w:val="center"/>
        <w:rPr>
          <w:rFonts w:ascii="Times New Roman" w:hAnsi="Times New Roman" w:cs="Times New Roman"/>
          <w:b/>
          <w:i w:val="0"/>
          <w:iCs w:val="0"/>
          <w:sz w:val="24"/>
          <w:szCs w:val="24"/>
        </w:rPr>
      </w:pPr>
      <w:r w:rsidRPr="00C84A82">
        <w:rPr>
          <w:rFonts w:ascii="Times New Roman" w:hAnsi="Times New Roman" w:cs="Times New Roman"/>
          <w:b/>
          <w:i w:val="0"/>
          <w:iCs w:val="0"/>
          <w:sz w:val="24"/>
          <w:szCs w:val="24"/>
        </w:rPr>
        <w:t>(Grades, or Maximum Enrollment, or Change to Charter Region)</w:t>
      </w:r>
    </w:p>
    <w:p w14:paraId="58005222"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Pursuant to the Charter School Regulations, 603 CMR 1.10(1), the Board of Elementary and Secondary Education (Board) must approve certain changes in the material terms of a school's charter. This year</w:t>
      </w:r>
      <w:r w:rsidR="000B15E3">
        <w:rPr>
          <w:rFonts w:ascii="Times New Roman" w:hAnsi="Times New Roman"/>
          <w:sz w:val="24"/>
          <w:szCs w:val="24"/>
        </w:rPr>
        <w:t xml:space="preserve"> (2017</w:t>
      </w:r>
      <w:r w:rsidR="00AB4C53">
        <w:rPr>
          <w:rFonts w:ascii="Times New Roman" w:hAnsi="Times New Roman"/>
          <w:sz w:val="24"/>
          <w:szCs w:val="24"/>
        </w:rPr>
        <w:t>-</w:t>
      </w:r>
      <w:r w:rsidR="008664AC">
        <w:rPr>
          <w:rFonts w:ascii="Times New Roman" w:hAnsi="Times New Roman"/>
          <w:sz w:val="24"/>
          <w:szCs w:val="24"/>
        </w:rPr>
        <w:t>20</w:t>
      </w:r>
      <w:r w:rsidR="000B15E3">
        <w:rPr>
          <w:rFonts w:ascii="Times New Roman" w:hAnsi="Times New Roman"/>
          <w:sz w:val="24"/>
          <w:szCs w:val="24"/>
        </w:rPr>
        <w:t>18</w:t>
      </w:r>
      <w:r w:rsidR="00AB4C53">
        <w:rPr>
          <w:rFonts w:ascii="Times New Roman" w:hAnsi="Times New Roman"/>
          <w:sz w:val="24"/>
          <w:szCs w:val="24"/>
        </w:rPr>
        <w:t>)</w:t>
      </w:r>
      <w:r w:rsidRPr="00777710">
        <w:rPr>
          <w:rFonts w:ascii="Times New Roman" w:hAnsi="Times New Roman"/>
          <w:sz w:val="24"/>
          <w:szCs w:val="24"/>
        </w:rPr>
        <w:t>, the Department of Elementary and Secondary Education (Depar</w:t>
      </w:r>
      <w:r w:rsidR="00A92573">
        <w:rPr>
          <w:rFonts w:ascii="Times New Roman" w:hAnsi="Times New Roman"/>
          <w:sz w:val="24"/>
          <w:szCs w:val="24"/>
        </w:rPr>
        <w:t xml:space="preserve">tment) received requests from </w:t>
      </w:r>
      <w:r w:rsidR="0085420C">
        <w:rPr>
          <w:rFonts w:ascii="Times New Roman" w:hAnsi="Times New Roman"/>
          <w:sz w:val="24"/>
          <w:szCs w:val="24"/>
        </w:rPr>
        <w:t>four</w:t>
      </w:r>
      <w:r w:rsidR="0085420C" w:rsidRPr="00777710">
        <w:rPr>
          <w:rFonts w:ascii="Times New Roman" w:hAnsi="Times New Roman"/>
          <w:sz w:val="24"/>
          <w:szCs w:val="24"/>
        </w:rPr>
        <w:t xml:space="preserve"> </w:t>
      </w:r>
      <w:r w:rsidR="00C84A82" w:rsidRPr="00777710">
        <w:rPr>
          <w:rFonts w:ascii="Times New Roman" w:hAnsi="Times New Roman"/>
          <w:sz w:val="24"/>
          <w:szCs w:val="24"/>
        </w:rPr>
        <w:t>existing charter schools that involve changes to the grades served, the maximum enrollment allowed</w:t>
      </w:r>
      <w:r w:rsidR="00C84A82">
        <w:rPr>
          <w:rFonts w:ascii="Times New Roman" w:hAnsi="Times New Roman"/>
          <w:sz w:val="24"/>
          <w:szCs w:val="24"/>
        </w:rPr>
        <w:t xml:space="preserve">, </w:t>
      </w:r>
      <w:r w:rsidR="004D28DF">
        <w:rPr>
          <w:rFonts w:ascii="Times New Roman" w:hAnsi="Times New Roman"/>
          <w:sz w:val="24"/>
          <w:szCs w:val="24"/>
        </w:rPr>
        <w:t>or</w:t>
      </w:r>
      <w:r w:rsidR="004D28DF" w:rsidRPr="00C84A82">
        <w:rPr>
          <w:rFonts w:ascii="Times New Roman" w:hAnsi="Times New Roman"/>
          <w:sz w:val="24"/>
          <w:szCs w:val="24"/>
        </w:rPr>
        <w:t xml:space="preserve"> </w:t>
      </w:r>
      <w:r w:rsidR="00C84A82" w:rsidRPr="00C84A82">
        <w:rPr>
          <w:rFonts w:ascii="Times New Roman" w:hAnsi="Times New Roman"/>
          <w:sz w:val="24"/>
          <w:szCs w:val="24"/>
        </w:rPr>
        <w:t>the charter region.</w:t>
      </w:r>
      <w:r w:rsidRPr="00777710">
        <w:rPr>
          <w:rFonts w:ascii="Times New Roman" w:hAnsi="Times New Roman"/>
          <w:sz w:val="24"/>
          <w:szCs w:val="24"/>
        </w:rPr>
        <w:t xml:space="preserve"> If </w:t>
      </w:r>
      <w:r w:rsidR="00AB4C53">
        <w:rPr>
          <w:rFonts w:ascii="Times New Roman" w:hAnsi="Times New Roman"/>
          <w:sz w:val="24"/>
          <w:szCs w:val="24"/>
        </w:rPr>
        <w:t xml:space="preserve">Board members </w:t>
      </w:r>
      <w:r w:rsidRPr="00777710">
        <w:rPr>
          <w:rFonts w:ascii="Times New Roman" w:hAnsi="Times New Roman"/>
          <w:sz w:val="24"/>
          <w:szCs w:val="24"/>
        </w:rPr>
        <w:t xml:space="preserve">wish to request a copy of any of the submitted amendment requests or have any questions, please contact </w:t>
      </w:r>
      <w:hyperlink r:id="rId12" w:history="1">
        <w:r w:rsidRPr="00777710">
          <w:rPr>
            <w:rStyle w:val="Hyperlink"/>
            <w:sz w:val="24"/>
            <w:szCs w:val="24"/>
          </w:rPr>
          <w:t>charterschools@doe.mass.edu</w:t>
        </w:r>
      </w:hyperlink>
      <w:r w:rsidRPr="00777710">
        <w:rPr>
          <w:rFonts w:ascii="Times New Roman" w:hAnsi="Times New Roman"/>
          <w:sz w:val="24"/>
          <w:szCs w:val="24"/>
        </w:rPr>
        <w:t>.</w:t>
      </w:r>
    </w:p>
    <w:p w14:paraId="58005223"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Section 1.10 of 603 CMR contains several criteria that the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w:t>
      </w:r>
      <w:r w:rsidR="00AB4C53" w:rsidRPr="00AB4C53">
        <w:rPr>
          <w:rFonts w:ascii="Times New Roman" w:hAnsi="Times New Roman"/>
          <w:sz w:val="24"/>
          <w:szCs w:val="24"/>
        </w:rPr>
        <w:t xml:space="preserve"> </w:t>
      </w:r>
      <w:r w:rsidR="00AB4C53" w:rsidRPr="00777710">
        <w:rPr>
          <w:rFonts w:ascii="Times New Roman" w:hAnsi="Times New Roman"/>
          <w:sz w:val="24"/>
          <w:szCs w:val="24"/>
        </w:rPr>
        <w:t xml:space="preserve">in </w:t>
      </w:r>
      <w:r w:rsidR="00AB4C53">
        <w:rPr>
          <w:rFonts w:ascii="Times New Roman" w:hAnsi="Times New Roman"/>
          <w:sz w:val="24"/>
          <w:szCs w:val="24"/>
        </w:rPr>
        <w:t xml:space="preserve">certain </w:t>
      </w:r>
      <w:r w:rsidR="00AB4C53" w:rsidRPr="00777710">
        <w:rPr>
          <w:rFonts w:ascii="Times New Roman" w:hAnsi="Times New Roman"/>
          <w:sz w:val="24"/>
          <w:szCs w:val="24"/>
        </w:rPr>
        <w:t>districts</w:t>
      </w:r>
      <w:r w:rsidRPr="00777710">
        <w:rPr>
          <w:rFonts w:ascii="Times New Roman" w:hAnsi="Times New Roman"/>
          <w:sz w:val="24"/>
          <w:szCs w:val="24"/>
        </w:rPr>
        <w:t xml:space="preserve">, the board of trustees must qualify as a "proven provider" based on the existing school and meet the performance criteria described in 603 CMR 1.04(4). Fourth, schools must address additional criteria as outlined in the Department's guidelines on amendments. </w:t>
      </w:r>
    </w:p>
    <w:p w14:paraId="58005224" w14:textId="77777777" w:rsidR="00777710" w:rsidRPr="00777710" w:rsidRDefault="00777710" w:rsidP="00777710">
      <w:pPr>
        <w:pStyle w:val="NormalWeb"/>
        <w:rPr>
          <w:rFonts w:ascii="Times New Roman" w:hAnsi="Times New Roman"/>
          <w:sz w:val="24"/>
          <w:szCs w:val="24"/>
        </w:rPr>
      </w:pPr>
      <w:r w:rsidRPr="00777710">
        <w:rPr>
          <w:rFonts w:ascii="Times New Roman" w:hAnsi="Times New Roman"/>
          <w:sz w:val="24"/>
          <w:szCs w:val="24"/>
        </w:rPr>
        <w:t xml:space="preserve">We currently anticipate </w:t>
      </w:r>
      <w:r w:rsidR="00AB4C53">
        <w:rPr>
          <w:rFonts w:ascii="Times New Roman" w:hAnsi="Times New Roman"/>
          <w:sz w:val="24"/>
          <w:szCs w:val="24"/>
        </w:rPr>
        <w:t xml:space="preserve">bringing </w:t>
      </w:r>
      <w:r w:rsidRPr="00777710">
        <w:rPr>
          <w:rFonts w:ascii="Times New Roman" w:hAnsi="Times New Roman"/>
          <w:sz w:val="24"/>
          <w:szCs w:val="24"/>
        </w:rPr>
        <w:t xml:space="preserve">these matters to the Board for consideration no earlier than its meeting </w:t>
      </w:r>
      <w:r w:rsidR="001C6F49">
        <w:rPr>
          <w:rFonts w:ascii="Times New Roman" w:hAnsi="Times New Roman"/>
          <w:sz w:val="24"/>
          <w:szCs w:val="24"/>
        </w:rPr>
        <w:t xml:space="preserve">scheduled for </w:t>
      </w:r>
      <w:r w:rsidR="000B15E3">
        <w:rPr>
          <w:rFonts w:ascii="Times New Roman" w:hAnsi="Times New Roman"/>
          <w:sz w:val="24"/>
          <w:szCs w:val="24"/>
        </w:rPr>
        <w:t>December 19, 2017</w:t>
      </w:r>
      <w:r w:rsidR="001C6F49">
        <w:rPr>
          <w:rFonts w:ascii="Times New Roman" w:hAnsi="Times New Roman"/>
          <w:sz w:val="24"/>
          <w:szCs w:val="24"/>
        </w:rPr>
        <w:t>,</w:t>
      </w:r>
      <w:r w:rsidR="001C6F49" w:rsidRPr="00777710">
        <w:rPr>
          <w:rFonts w:ascii="Times New Roman" w:hAnsi="Times New Roman"/>
          <w:sz w:val="24"/>
          <w:szCs w:val="24"/>
        </w:rPr>
        <w:t xml:space="preserve"> </w:t>
      </w:r>
      <w:r w:rsidRPr="00777710">
        <w:rPr>
          <w:rFonts w:ascii="Times New Roman" w:hAnsi="Times New Roman"/>
          <w:sz w:val="24"/>
          <w:szCs w:val="24"/>
        </w:rPr>
        <w:t xml:space="preserve">and </w:t>
      </w:r>
      <w:r w:rsidR="004D28DF">
        <w:rPr>
          <w:rFonts w:ascii="Times New Roman" w:hAnsi="Times New Roman"/>
          <w:sz w:val="24"/>
          <w:szCs w:val="24"/>
        </w:rPr>
        <w:t xml:space="preserve">anticipate completing the process by </w:t>
      </w:r>
      <w:r w:rsidRPr="00777710">
        <w:rPr>
          <w:rFonts w:ascii="Times New Roman" w:hAnsi="Times New Roman"/>
          <w:sz w:val="24"/>
          <w:szCs w:val="24"/>
        </w:rPr>
        <w:t>its meeting</w:t>
      </w:r>
      <w:r w:rsidR="001C6F49">
        <w:rPr>
          <w:rFonts w:ascii="Times New Roman" w:hAnsi="Times New Roman"/>
          <w:sz w:val="24"/>
          <w:szCs w:val="24"/>
        </w:rPr>
        <w:t xml:space="preserve"> scheduled for </w:t>
      </w:r>
      <w:r w:rsidR="001C6F49" w:rsidRPr="00777710">
        <w:rPr>
          <w:rFonts w:ascii="Times New Roman" w:hAnsi="Times New Roman"/>
          <w:sz w:val="24"/>
          <w:szCs w:val="24"/>
        </w:rPr>
        <w:t>March 2</w:t>
      </w:r>
      <w:r w:rsidR="000B15E3">
        <w:rPr>
          <w:rFonts w:ascii="Times New Roman" w:hAnsi="Times New Roman"/>
          <w:sz w:val="24"/>
          <w:szCs w:val="24"/>
        </w:rPr>
        <w:t>8, 2018</w:t>
      </w:r>
      <w:r w:rsidRPr="00777710">
        <w:rPr>
          <w:rFonts w:ascii="Times New Roman" w:hAnsi="Times New Roman"/>
          <w:sz w:val="24"/>
          <w:szCs w:val="24"/>
        </w:rPr>
        <w:t xml:space="preserve">. </w:t>
      </w:r>
      <w:r w:rsidR="001C6F49">
        <w:rPr>
          <w:rFonts w:ascii="Times New Roman" w:hAnsi="Times New Roman"/>
          <w:sz w:val="24"/>
          <w:szCs w:val="24"/>
        </w:rPr>
        <w:t xml:space="preserve">Updates may be found on the Department’s website at </w:t>
      </w:r>
      <w:hyperlink r:id="rId13" w:history="1">
        <w:r w:rsidRPr="00777710">
          <w:rPr>
            <w:rStyle w:val="Hyperlink"/>
            <w:sz w:val="24"/>
            <w:szCs w:val="24"/>
          </w:rPr>
          <w:t>Board Meeting Schedule and Agendas</w:t>
        </w:r>
      </w:hyperlink>
      <w:r w:rsidRPr="00777710">
        <w:rPr>
          <w:rFonts w:ascii="Times New Roman" w:hAnsi="Times New Roman"/>
          <w:sz w:val="24"/>
          <w:szCs w:val="24"/>
        </w:rPr>
        <w:t>.</w:t>
      </w:r>
    </w:p>
    <w:p w14:paraId="58005225" w14:textId="77777777" w:rsidR="00703F83" w:rsidRDefault="001C6F49" w:rsidP="000D1633">
      <w:pPr>
        <w:pStyle w:val="NormalWeb"/>
        <w:rPr>
          <w:rFonts w:ascii="Times New Roman" w:hAnsi="Times New Roman"/>
          <w:sz w:val="24"/>
          <w:szCs w:val="24"/>
        </w:rPr>
      </w:pPr>
      <w:r>
        <w:rPr>
          <w:rFonts w:ascii="Times New Roman" w:hAnsi="Times New Roman"/>
          <w:sz w:val="24"/>
          <w:szCs w:val="24"/>
        </w:rPr>
        <w:t>The Department solicits c</w:t>
      </w:r>
      <w:r w:rsidR="00777710" w:rsidRPr="00777710">
        <w:rPr>
          <w:rFonts w:ascii="Times New Roman" w:hAnsi="Times New Roman"/>
          <w:sz w:val="24"/>
          <w:szCs w:val="24"/>
        </w:rPr>
        <w:t>omment</w:t>
      </w:r>
      <w:r>
        <w:rPr>
          <w:rFonts w:ascii="Times New Roman" w:hAnsi="Times New Roman"/>
          <w:sz w:val="24"/>
          <w:szCs w:val="24"/>
        </w:rPr>
        <w:t>s</w:t>
      </w:r>
      <w:r w:rsidR="00777710" w:rsidRPr="00777710">
        <w:rPr>
          <w:rFonts w:ascii="Times New Roman" w:hAnsi="Times New Roman"/>
          <w:sz w:val="24"/>
          <w:szCs w:val="24"/>
        </w:rPr>
        <w:t xml:space="preserve"> from the superintendents in the school districts within each charter school's current/proposed district or 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4" w:history="1">
        <w:r w:rsidR="00777710" w:rsidRPr="00777710">
          <w:rPr>
            <w:rStyle w:val="Hyperlink"/>
            <w:sz w:val="24"/>
            <w:szCs w:val="24"/>
          </w:rPr>
          <w:t>charterschools@doe.mass.edu</w:t>
        </w:r>
      </w:hyperlink>
      <w:r w:rsidR="00777710" w:rsidRPr="00777710">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070"/>
        <w:gridCol w:w="1170"/>
        <w:gridCol w:w="1620"/>
        <w:gridCol w:w="2088"/>
      </w:tblGrid>
      <w:tr w:rsidR="000B15E3" w:rsidRPr="005336C1" w14:paraId="5800522B" w14:textId="77777777" w:rsidTr="000B15E3">
        <w:trPr>
          <w:trHeight w:val="818"/>
        </w:trPr>
        <w:tc>
          <w:tcPr>
            <w:tcW w:w="2628" w:type="dxa"/>
            <w:shd w:val="clear" w:color="auto" w:fill="F2F2F2"/>
            <w:vAlign w:val="center"/>
          </w:tcPr>
          <w:p w14:paraId="58005226" w14:textId="77777777" w:rsidR="000B15E3" w:rsidRPr="000B15E3" w:rsidRDefault="000B15E3" w:rsidP="000B15E3">
            <w:pPr>
              <w:jc w:val="center"/>
              <w:rPr>
                <w:b/>
                <w:color w:val="000000"/>
              </w:rPr>
            </w:pPr>
            <w:r>
              <w:rPr>
                <w:b/>
                <w:color w:val="000000"/>
              </w:rPr>
              <w:t xml:space="preserve">Name of </w:t>
            </w:r>
            <w:r w:rsidRPr="000B15E3">
              <w:rPr>
                <w:b/>
                <w:color w:val="000000"/>
              </w:rPr>
              <w:t>Charter School</w:t>
            </w:r>
          </w:p>
        </w:tc>
        <w:tc>
          <w:tcPr>
            <w:tcW w:w="2070" w:type="dxa"/>
            <w:shd w:val="clear" w:color="auto" w:fill="F2F2F2"/>
            <w:vAlign w:val="center"/>
          </w:tcPr>
          <w:p w14:paraId="58005227" w14:textId="77777777" w:rsidR="000B15E3" w:rsidRPr="000B15E3" w:rsidRDefault="000B15E3" w:rsidP="000B15E3">
            <w:pPr>
              <w:spacing w:after="200" w:line="276" w:lineRule="auto"/>
              <w:jc w:val="center"/>
              <w:rPr>
                <w:b/>
                <w:bCs/>
                <w:color w:val="000000"/>
              </w:rPr>
            </w:pPr>
            <w:r w:rsidRPr="000B15E3">
              <w:rPr>
                <w:b/>
                <w:bCs/>
                <w:color w:val="000000"/>
              </w:rPr>
              <w:t>Current District or Region</w:t>
            </w:r>
          </w:p>
        </w:tc>
        <w:tc>
          <w:tcPr>
            <w:tcW w:w="1170" w:type="dxa"/>
            <w:shd w:val="clear" w:color="auto" w:fill="F2F2F2"/>
            <w:vAlign w:val="center"/>
          </w:tcPr>
          <w:p w14:paraId="58005228" w14:textId="77777777" w:rsidR="000B15E3" w:rsidRPr="000B15E3" w:rsidRDefault="000B15E3" w:rsidP="000B15E3">
            <w:pPr>
              <w:spacing w:after="200" w:line="276" w:lineRule="auto"/>
              <w:jc w:val="center"/>
              <w:rPr>
                <w:b/>
                <w:color w:val="000000"/>
              </w:rPr>
            </w:pPr>
            <w:r w:rsidRPr="000B15E3">
              <w:rPr>
                <w:b/>
                <w:color w:val="000000"/>
              </w:rPr>
              <w:t>Current Grade Span</w:t>
            </w:r>
          </w:p>
        </w:tc>
        <w:tc>
          <w:tcPr>
            <w:tcW w:w="1620" w:type="dxa"/>
            <w:shd w:val="clear" w:color="auto" w:fill="F2F2F2"/>
            <w:vAlign w:val="center"/>
          </w:tcPr>
          <w:p w14:paraId="58005229" w14:textId="77777777" w:rsidR="000B15E3" w:rsidRPr="000B15E3" w:rsidRDefault="000B15E3" w:rsidP="000B15E3">
            <w:pPr>
              <w:spacing w:after="200" w:line="276" w:lineRule="auto"/>
              <w:jc w:val="center"/>
              <w:rPr>
                <w:b/>
                <w:color w:val="000000"/>
              </w:rPr>
            </w:pPr>
            <w:r w:rsidRPr="000B15E3">
              <w:rPr>
                <w:b/>
                <w:color w:val="000000"/>
              </w:rPr>
              <w:t>Current Maximum Enrollment</w:t>
            </w:r>
          </w:p>
        </w:tc>
        <w:tc>
          <w:tcPr>
            <w:tcW w:w="2088" w:type="dxa"/>
            <w:shd w:val="clear" w:color="auto" w:fill="F2F2F2"/>
            <w:vAlign w:val="center"/>
          </w:tcPr>
          <w:p w14:paraId="5800522A" w14:textId="77777777" w:rsidR="000B15E3" w:rsidRPr="000B15E3" w:rsidRDefault="000B15E3" w:rsidP="000B15E3">
            <w:pPr>
              <w:jc w:val="center"/>
              <w:rPr>
                <w:b/>
                <w:color w:val="000000"/>
              </w:rPr>
            </w:pPr>
            <w:r w:rsidRPr="000B15E3">
              <w:rPr>
                <w:b/>
                <w:color w:val="000000"/>
              </w:rPr>
              <w:t>Proposed Amendment to Charter</w:t>
            </w:r>
          </w:p>
        </w:tc>
      </w:tr>
      <w:tr w:rsidR="000B15E3" w:rsidRPr="005336C1" w14:paraId="58005235" w14:textId="77777777" w:rsidTr="000B15E3">
        <w:tc>
          <w:tcPr>
            <w:tcW w:w="2628" w:type="dxa"/>
            <w:tcBorders>
              <w:bottom w:val="single" w:sz="4" w:space="0" w:color="auto"/>
            </w:tcBorders>
            <w:vAlign w:val="center"/>
          </w:tcPr>
          <w:p w14:paraId="5800522C" w14:textId="77777777" w:rsidR="000B15E3" w:rsidRPr="000B15E3" w:rsidRDefault="000B15E3" w:rsidP="000B15E3">
            <w:pPr>
              <w:jc w:val="center"/>
              <w:rPr>
                <w:color w:val="000000"/>
                <w:highlight w:val="lightGray"/>
              </w:rPr>
            </w:pPr>
            <w:r w:rsidRPr="000B15E3">
              <w:rPr>
                <w:color w:val="000000"/>
              </w:rPr>
              <w:t>Holyoke Community Charter School</w:t>
            </w:r>
          </w:p>
        </w:tc>
        <w:tc>
          <w:tcPr>
            <w:tcW w:w="2070" w:type="dxa"/>
            <w:tcBorders>
              <w:bottom w:val="single" w:sz="4" w:space="0" w:color="auto"/>
            </w:tcBorders>
            <w:vAlign w:val="center"/>
          </w:tcPr>
          <w:p w14:paraId="5800522D" w14:textId="77777777" w:rsidR="000B15E3" w:rsidRPr="000B15E3" w:rsidRDefault="000B15E3" w:rsidP="000B15E3">
            <w:pPr>
              <w:jc w:val="center"/>
              <w:rPr>
                <w:color w:val="000000"/>
                <w:highlight w:val="lightGray"/>
              </w:rPr>
            </w:pPr>
            <w:r w:rsidRPr="000B15E3">
              <w:rPr>
                <w:color w:val="000000"/>
              </w:rPr>
              <w:t>Holyoke</w:t>
            </w:r>
          </w:p>
        </w:tc>
        <w:tc>
          <w:tcPr>
            <w:tcW w:w="1170" w:type="dxa"/>
            <w:tcBorders>
              <w:bottom w:val="single" w:sz="4" w:space="0" w:color="auto"/>
            </w:tcBorders>
            <w:vAlign w:val="center"/>
          </w:tcPr>
          <w:p w14:paraId="5800522E" w14:textId="77777777" w:rsidR="000B15E3" w:rsidRPr="000B15E3" w:rsidRDefault="000B15E3" w:rsidP="000B15E3">
            <w:pPr>
              <w:jc w:val="center"/>
              <w:rPr>
                <w:color w:val="000000"/>
                <w:highlight w:val="lightGray"/>
              </w:rPr>
            </w:pPr>
            <w:r w:rsidRPr="000B15E3">
              <w:rPr>
                <w:color w:val="000000"/>
              </w:rPr>
              <w:t>K-8</w:t>
            </w:r>
          </w:p>
        </w:tc>
        <w:tc>
          <w:tcPr>
            <w:tcW w:w="1620" w:type="dxa"/>
            <w:tcBorders>
              <w:bottom w:val="single" w:sz="4" w:space="0" w:color="auto"/>
            </w:tcBorders>
            <w:vAlign w:val="center"/>
          </w:tcPr>
          <w:p w14:paraId="5800522F" w14:textId="77777777" w:rsidR="000B15E3" w:rsidRPr="000B15E3" w:rsidRDefault="000B15E3" w:rsidP="000B15E3">
            <w:pPr>
              <w:jc w:val="center"/>
              <w:rPr>
                <w:color w:val="000000"/>
              </w:rPr>
            </w:pPr>
            <w:r w:rsidRPr="000B15E3">
              <w:rPr>
                <w:color w:val="000000"/>
              </w:rPr>
              <w:t>702</w:t>
            </w:r>
          </w:p>
        </w:tc>
        <w:tc>
          <w:tcPr>
            <w:tcW w:w="2088" w:type="dxa"/>
            <w:tcBorders>
              <w:bottom w:val="single" w:sz="4" w:space="0" w:color="auto"/>
            </w:tcBorders>
            <w:vAlign w:val="center"/>
          </w:tcPr>
          <w:p w14:paraId="58005230" w14:textId="77777777" w:rsidR="00584DD9" w:rsidRDefault="00584DD9" w:rsidP="000B15E3">
            <w:pPr>
              <w:jc w:val="center"/>
              <w:rPr>
                <w:color w:val="000000"/>
              </w:rPr>
            </w:pPr>
          </w:p>
          <w:p w14:paraId="58005231" w14:textId="77777777" w:rsidR="000B15E3" w:rsidRDefault="000B15E3" w:rsidP="000B15E3">
            <w:pPr>
              <w:jc w:val="center"/>
              <w:rPr>
                <w:color w:val="000000"/>
              </w:rPr>
            </w:pPr>
            <w:r w:rsidRPr="000B15E3">
              <w:rPr>
                <w:color w:val="000000"/>
              </w:rPr>
              <w:t xml:space="preserve">Add </w:t>
            </w:r>
            <w:r w:rsidR="00294E3C">
              <w:rPr>
                <w:color w:val="000000"/>
              </w:rPr>
              <w:t>grades 9-12</w:t>
            </w:r>
            <w:r w:rsidRPr="000B15E3">
              <w:rPr>
                <w:color w:val="000000"/>
              </w:rPr>
              <w:t>; add Chicopee, South Hadley</w:t>
            </w:r>
            <w:r w:rsidR="00294E3C">
              <w:rPr>
                <w:color w:val="000000"/>
              </w:rPr>
              <w:t>,</w:t>
            </w:r>
            <w:r w:rsidRPr="000B15E3">
              <w:rPr>
                <w:color w:val="000000"/>
              </w:rPr>
              <w:t xml:space="preserve"> and West Springfield to </w:t>
            </w:r>
            <w:r w:rsidR="00294E3C">
              <w:rPr>
                <w:color w:val="000000"/>
              </w:rPr>
              <w:t>charter</w:t>
            </w:r>
            <w:r w:rsidRPr="000B15E3">
              <w:rPr>
                <w:color w:val="000000"/>
              </w:rPr>
              <w:t xml:space="preserve"> region; and </w:t>
            </w:r>
            <w:r w:rsidR="00294E3C">
              <w:rPr>
                <w:color w:val="000000"/>
              </w:rPr>
              <w:t>increase enrollment by</w:t>
            </w:r>
            <w:r w:rsidR="00294E3C" w:rsidRPr="000B15E3">
              <w:rPr>
                <w:color w:val="000000"/>
              </w:rPr>
              <w:t xml:space="preserve"> </w:t>
            </w:r>
            <w:r w:rsidRPr="000B15E3">
              <w:rPr>
                <w:color w:val="000000"/>
              </w:rPr>
              <w:t>439 seats</w:t>
            </w:r>
          </w:p>
          <w:p w14:paraId="58005232" w14:textId="77777777" w:rsidR="000B15E3" w:rsidRDefault="000B15E3" w:rsidP="000B15E3">
            <w:pPr>
              <w:jc w:val="center"/>
              <w:rPr>
                <w:color w:val="000000"/>
                <w:highlight w:val="lightGray"/>
              </w:rPr>
            </w:pPr>
          </w:p>
          <w:p w14:paraId="58005233" w14:textId="77777777" w:rsidR="00584DD9" w:rsidRDefault="00584DD9" w:rsidP="000B15E3">
            <w:pPr>
              <w:jc w:val="center"/>
              <w:rPr>
                <w:color w:val="000000"/>
                <w:highlight w:val="lightGray"/>
              </w:rPr>
            </w:pPr>
          </w:p>
          <w:p w14:paraId="58005234" w14:textId="77777777" w:rsidR="00584DD9" w:rsidRPr="000B15E3" w:rsidRDefault="00584DD9" w:rsidP="000B15E3">
            <w:pPr>
              <w:jc w:val="center"/>
              <w:rPr>
                <w:color w:val="000000"/>
                <w:highlight w:val="lightGray"/>
              </w:rPr>
            </w:pPr>
          </w:p>
        </w:tc>
      </w:tr>
      <w:tr w:rsidR="000B15E3" w:rsidRPr="005336C1" w14:paraId="5800523B" w14:textId="77777777" w:rsidTr="000B15E3">
        <w:tc>
          <w:tcPr>
            <w:tcW w:w="2628" w:type="dxa"/>
            <w:shd w:val="pct5" w:color="auto" w:fill="auto"/>
            <w:vAlign w:val="center"/>
          </w:tcPr>
          <w:p w14:paraId="58005236" w14:textId="77777777" w:rsidR="000B15E3" w:rsidRPr="000B15E3" w:rsidRDefault="000B15E3" w:rsidP="00A53421">
            <w:pPr>
              <w:jc w:val="center"/>
              <w:rPr>
                <w:b/>
                <w:color w:val="000000"/>
              </w:rPr>
            </w:pPr>
            <w:r>
              <w:rPr>
                <w:b/>
                <w:color w:val="000000"/>
              </w:rPr>
              <w:lastRenderedPageBreak/>
              <w:t xml:space="preserve">Name of </w:t>
            </w:r>
            <w:r w:rsidRPr="000B15E3">
              <w:rPr>
                <w:b/>
                <w:color w:val="000000"/>
              </w:rPr>
              <w:t>Charter School</w:t>
            </w:r>
          </w:p>
        </w:tc>
        <w:tc>
          <w:tcPr>
            <w:tcW w:w="2070" w:type="dxa"/>
            <w:shd w:val="pct5" w:color="auto" w:fill="auto"/>
            <w:vAlign w:val="center"/>
          </w:tcPr>
          <w:p w14:paraId="58005237" w14:textId="77777777" w:rsidR="000B15E3" w:rsidRPr="000B15E3" w:rsidRDefault="000B15E3" w:rsidP="00A53421">
            <w:pPr>
              <w:spacing w:after="200" w:line="276" w:lineRule="auto"/>
              <w:jc w:val="center"/>
              <w:rPr>
                <w:b/>
                <w:bCs/>
                <w:color w:val="000000"/>
              </w:rPr>
            </w:pPr>
            <w:r w:rsidRPr="000B15E3">
              <w:rPr>
                <w:b/>
                <w:bCs/>
                <w:color w:val="000000"/>
              </w:rPr>
              <w:t>Current District or Region</w:t>
            </w:r>
          </w:p>
        </w:tc>
        <w:tc>
          <w:tcPr>
            <w:tcW w:w="1170" w:type="dxa"/>
            <w:shd w:val="pct5" w:color="auto" w:fill="auto"/>
            <w:vAlign w:val="center"/>
          </w:tcPr>
          <w:p w14:paraId="58005238" w14:textId="77777777" w:rsidR="000B15E3" w:rsidRPr="000B15E3" w:rsidRDefault="000B15E3" w:rsidP="00A53421">
            <w:pPr>
              <w:spacing w:after="200" w:line="276" w:lineRule="auto"/>
              <w:jc w:val="center"/>
              <w:rPr>
                <w:b/>
                <w:color w:val="000000"/>
              </w:rPr>
            </w:pPr>
            <w:r w:rsidRPr="000B15E3">
              <w:rPr>
                <w:b/>
                <w:color w:val="000000"/>
              </w:rPr>
              <w:t>Current Grade Span</w:t>
            </w:r>
          </w:p>
        </w:tc>
        <w:tc>
          <w:tcPr>
            <w:tcW w:w="1620" w:type="dxa"/>
            <w:shd w:val="pct5" w:color="auto" w:fill="auto"/>
            <w:vAlign w:val="center"/>
          </w:tcPr>
          <w:p w14:paraId="58005239" w14:textId="77777777" w:rsidR="000B15E3" w:rsidRPr="000B15E3" w:rsidRDefault="000B15E3" w:rsidP="00A53421">
            <w:pPr>
              <w:spacing w:after="200" w:line="276" w:lineRule="auto"/>
              <w:jc w:val="center"/>
              <w:rPr>
                <w:b/>
                <w:color w:val="000000"/>
              </w:rPr>
            </w:pPr>
            <w:r w:rsidRPr="000B15E3">
              <w:rPr>
                <w:b/>
                <w:color w:val="000000"/>
              </w:rPr>
              <w:t>Current Maximum Enrollment</w:t>
            </w:r>
          </w:p>
        </w:tc>
        <w:tc>
          <w:tcPr>
            <w:tcW w:w="2088" w:type="dxa"/>
            <w:shd w:val="pct5" w:color="auto" w:fill="auto"/>
            <w:vAlign w:val="center"/>
          </w:tcPr>
          <w:p w14:paraId="5800523A" w14:textId="77777777" w:rsidR="000B15E3" w:rsidRPr="000B15E3" w:rsidRDefault="000B15E3" w:rsidP="00A53421">
            <w:pPr>
              <w:jc w:val="center"/>
              <w:rPr>
                <w:b/>
                <w:color w:val="000000"/>
              </w:rPr>
            </w:pPr>
            <w:r w:rsidRPr="000B15E3">
              <w:rPr>
                <w:b/>
                <w:color w:val="000000"/>
              </w:rPr>
              <w:t>Proposed Amendment to Charter</w:t>
            </w:r>
          </w:p>
        </w:tc>
      </w:tr>
      <w:tr w:rsidR="000B15E3" w:rsidRPr="005336C1" w14:paraId="58005241" w14:textId="77777777" w:rsidTr="000B15E3">
        <w:tc>
          <w:tcPr>
            <w:tcW w:w="2628" w:type="dxa"/>
            <w:vAlign w:val="center"/>
          </w:tcPr>
          <w:p w14:paraId="5800523C" w14:textId="77777777" w:rsidR="000B15E3" w:rsidRPr="000B15E3" w:rsidRDefault="000B15E3" w:rsidP="000B15E3">
            <w:pPr>
              <w:jc w:val="center"/>
              <w:rPr>
                <w:color w:val="000000"/>
                <w:highlight w:val="lightGray"/>
              </w:rPr>
            </w:pPr>
            <w:r w:rsidRPr="000B15E3">
              <w:rPr>
                <w:color w:val="000000"/>
              </w:rPr>
              <w:t>KIPP Academy Lynn Charter School</w:t>
            </w:r>
          </w:p>
        </w:tc>
        <w:tc>
          <w:tcPr>
            <w:tcW w:w="2070" w:type="dxa"/>
            <w:vAlign w:val="center"/>
          </w:tcPr>
          <w:p w14:paraId="5800523D" w14:textId="77777777" w:rsidR="000B15E3" w:rsidRPr="000B15E3" w:rsidRDefault="000B15E3" w:rsidP="000B15E3">
            <w:pPr>
              <w:jc w:val="center"/>
              <w:rPr>
                <w:color w:val="000000"/>
                <w:highlight w:val="lightGray"/>
              </w:rPr>
            </w:pPr>
            <w:r w:rsidRPr="000B15E3">
              <w:rPr>
                <w:color w:val="000000"/>
              </w:rPr>
              <w:t>Lynn</w:t>
            </w:r>
          </w:p>
        </w:tc>
        <w:tc>
          <w:tcPr>
            <w:tcW w:w="1170" w:type="dxa"/>
            <w:vAlign w:val="center"/>
          </w:tcPr>
          <w:p w14:paraId="5800523E" w14:textId="77777777" w:rsidR="000B15E3" w:rsidRPr="000B15E3" w:rsidRDefault="000B15E3" w:rsidP="000B15E3">
            <w:pPr>
              <w:jc w:val="center"/>
              <w:rPr>
                <w:color w:val="000000"/>
                <w:highlight w:val="lightGray"/>
              </w:rPr>
            </w:pPr>
            <w:r w:rsidRPr="000B15E3">
              <w:rPr>
                <w:color w:val="000000"/>
              </w:rPr>
              <w:t>K-12</w:t>
            </w:r>
          </w:p>
        </w:tc>
        <w:tc>
          <w:tcPr>
            <w:tcW w:w="1620" w:type="dxa"/>
            <w:vAlign w:val="center"/>
          </w:tcPr>
          <w:p w14:paraId="5800523F" w14:textId="77777777" w:rsidR="000B15E3" w:rsidRPr="000B15E3" w:rsidRDefault="000B15E3" w:rsidP="000B15E3">
            <w:pPr>
              <w:jc w:val="center"/>
              <w:rPr>
                <w:color w:val="000000"/>
              </w:rPr>
            </w:pPr>
            <w:r w:rsidRPr="000B15E3">
              <w:rPr>
                <w:color w:val="000000"/>
              </w:rPr>
              <w:t>1,586</w:t>
            </w:r>
          </w:p>
        </w:tc>
        <w:tc>
          <w:tcPr>
            <w:tcW w:w="2088" w:type="dxa"/>
            <w:vAlign w:val="center"/>
          </w:tcPr>
          <w:p w14:paraId="58005240" w14:textId="77777777" w:rsidR="000B15E3" w:rsidRPr="000B15E3" w:rsidRDefault="00294E3C" w:rsidP="000B15E3">
            <w:pPr>
              <w:jc w:val="center"/>
              <w:rPr>
                <w:color w:val="000000"/>
                <w:highlight w:val="lightGray"/>
              </w:rPr>
            </w:pPr>
            <w:r>
              <w:rPr>
                <w:color w:val="000000"/>
              </w:rPr>
              <w:t>Increase enrollment by</w:t>
            </w:r>
            <w:r w:rsidRPr="000B15E3" w:rsidDel="00294E3C">
              <w:rPr>
                <w:color w:val="000000"/>
              </w:rPr>
              <w:t xml:space="preserve"> </w:t>
            </w:r>
            <w:r w:rsidR="000B15E3" w:rsidRPr="000B15E3">
              <w:rPr>
                <w:color w:val="000000"/>
              </w:rPr>
              <w:t xml:space="preserve">1,014 seats </w:t>
            </w:r>
          </w:p>
        </w:tc>
      </w:tr>
      <w:tr w:rsidR="000B15E3" w:rsidRPr="005336C1" w14:paraId="58005247" w14:textId="77777777" w:rsidTr="000B15E3">
        <w:tc>
          <w:tcPr>
            <w:tcW w:w="2628" w:type="dxa"/>
            <w:vAlign w:val="center"/>
          </w:tcPr>
          <w:p w14:paraId="58005242" w14:textId="77777777" w:rsidR="000B15E3" w:rsidRPr="000B15E3" w:rsidRDefault="000B15E3" w:rsidP="000B15E3">
            <w:pPr>
              <w:jc w:val="center"/>
              <w:rPr>
                <w:color w:val="000000"/>
                <w:highlight w:val="lightGray"/>
              </w:rPr>
            </w:pPr>
            <w:r w:rsidRPr="000B15E3">
              <w:rPr>
                <w:color w:val="000000"/>
              </w:rPr>
              <w:t>Pioneer Valley Chinese Immersion Charter School</w:t>
            </w:r>
          </w:p>
        </w:tc>
        <w:tc>
          <w:tcPr>
            <w:tcW w:w="2070" w:type="dxa"/>
            <w:vAlign w:val="center"/>
          </w:tcPr>
          <w:p w14:paraId="58005243" w14:textId="77777777" w:rsidR="000B15E3" w:rsidRPr="000B15E3" w:rsidRDefault="000B15E3" w:rsidP="000B15E3">
            <w:pPr>
              <w:jc w:val="center"/>
              <w:rPr>
                <w:color w:val="000000"/>
                <w:highlight w:val="lightGray"/>
              </w:rPr>
            </w:pPr>
            <w:r w:rsidRPr="000B15E3">
              <w:rPr>
                <w:color w:val="000000"/>
              </w:rPr>
              <w:t>Agawam, Amherst, Amherst-Pelham, Belchertown, Chesterfield-Goshen, Chicopee, Conway, Deerfield, East Longmeadow, Easthampton, Frontier, Gill-Montague, Granby, Granville, Greenfield, Hadley, Hampden-Wilbraham, Hampshire, Hatfield, Hawlemont, Holyoke, Leverett, Longmeadow, Ludlow, Mohawk Trail, Northampton, Pelham, Pioneer Valley, Shutesbury, South Hadley, Southampton, Springfield, Sunderland, West Springfield, Westfield, Westhampton, Whately, Williamsburg, Southwick-Tolland</w:t>
            </w:r>
          </w:p>
        </w:tc>
        <w:tc>
          <w:tcPr>
            <w:tcW w:w="1170" w:type="dxa"/>
            <w:vAlign w:val="center"/>
          </w:tcPr>
          <w:p w14:paraId="58005244" w14:textId="77777777" w:rsidR="000B15E3" w:rsidRPr="000B15E3" w:rsidRDefault="000B15E3" w:rsidP="000B15E3">
            <w:pPr>
              <w:jc w:val="center"/>
              <w:rPr>
                <w:color w:val="000000"/>
                <w:highlight w:val="lightGray"/>
              </w:rPr>
            </w:pPr>
            <w:r w:rsidRPr="000B15E3">
              <w:rPr>
                <w:color w:val="000000"/>
              </w:rPr>
              <w:t>K-12</w:t>
            </w:r>
          </w:p>
        </w:tc>
        <w:tc>
          <w:tcPr>
            <w:tcW w:w="1620" w:type="dxa"/>
            <w:vAlign w:val="center"/>
          </w:tcPr>
          <w:p w14:paraId="58005245" w14:textId="77777777" w:rsidR="000B15E3" w:rsidRPr="000B15E3" w:rsidRDefault="000B15E3" w:rsidP="000B15E3">
            <w:pPr>
              <w:jc w:val="center"/>
              <w:rPr>
                <w:color w:val="000000"/>
              </w:rPr>
            </w:pPr>
            <w:r w:rsidRPr="000B15E3">
              <w:rPr>
                <w:color w:val="000000"/>
              </w:rPr>
              <w:t>584</w:t>
            </w:r>
          </w:p>
        </w:tc>
        <w:tc>
          <w:tcPr>
            <w:tcW w:w="2088" w:type="dxa"/>
            <w:vAlign w:val="center"/>
          </w:tcPr>
          <w:p w14:paraId="58005246" w14:textId="77777777" w:rsidR="000B15E3" w:rsidRPr="000B15E3" w:rsidRDefault="00294E3C" w:rsidP="000B15E3">
            <w:pPr>
              <w:jc w:val="center"/>
              <w:rPr>
                <w:color w:val="000000"/>
                <w:highlight w:val="lightGray"/>
              </w:rPr>
            </w:pPr>
            <w:r>
              <w:rPr>
                <w:color w:val="000000"/>
              </w:rPr>
              <w:t>Increase enrollment by</w:t>
            </w:r>
            <w:r w:rsidR="000B15E3" w:rsidRPr="000B15E3">
              <w:rPr>
                <w:color w:val="000000"/>
              </w:rPr>
              <w:t xml:space="preserve"> 452 seats</w:t>
            </w:r>
          </w:p>
        </w:tc>
      </w:tr>
      <w:tr w:rsidR="000B15E3" w:rsidRPr="005336C1" w14:paraId="5800524D" w14:textId="77777777" w:rsidTr="000B15E3">
        <w:tc>
          <w:tcPr>
            <w:tcW w:w="2628" w:type="dxa"/>
            <w:vAlign w:val="center"/>
          </w:tcPr>
          <w:p w14:paraId="58005248" w14:textId="77777777" w:rsidR="000B15E3" w:rsidRPr="000B15E3" w:rsidRDefault="000B15E3" w:rsidP="000B15E3">
            <w:pPr>
              <w:jc w:val="center"/>
              <w:rPr>
                <w:color w:val="000000"/>
                <w:highlight w:val="lightGray"/>
              </w:rPr>
            </w:pPr>
            <w:r w:rsidRPr="000B15E3">
              <w:rPr>
                <w:color w:val="000000"/>
              </w:rPr>
              <w:t>Veritas Preparatory Charter School</w:t>
            </w:r>
          </w:p>
        </w:tc>
        <w:tc>
          <w:tcPr>
            <w:tcW w:w="2070" w:type="dxa"/>
            <w:vAlign w:val="center"/>
          </w:tcPr>
          <w:p w14:paraId="58005249" w14:textId="77777777" w:rsidR="000B15E3" w:rsidRPr="000B15E3" w:rsidRDefault="000B15E3" w:rsidP="000B15E3">
            <w:pPr>
              <w:jc w:val="center"/>
              <w:rPr>
                <w:color w:val="000000"/>
                <w:highlight w:val="lightGray"/>
              </w:rPr>
            </w:pPr>
            <w:r w:rsidRPr="000B15E3">
              <w:rPr>
                <w:color w:val="000000"/>
              </w:rPr>
              <w:t>Springfield</w:t>
            </w:r>
          </w:p>
        </w:tc>
        <w:tc>
          <w:tcPr>
            <w:tcW w:w="1170" w:type="dxa"/>
            <w:vAlign w:val="center"/>
          </w:tcPr>
          <w:p w14:paraId="5800524A" w14:textId="77777777" w:rsidR="000B15E3" w:rsidRPr="000B15E3" w:rsidRDefault="000B15E3" w:rsidP="000B15E3">
            <w:pPr>
              <w:jc w:val="center"/>
              <w:rPr>
                <w:color w:val="000000"/>
                <w:highlight w:val="lightGray"/>
              </w:rPr>
            </w:pPr>
            <w:r w:rsidRPr="000B15E3">
              <w:rPr>
                <w:color w:val="000000"/>
              </w:rPr>
              <w:t>5-8</w:t>
            </w:r>
          </w:p>
        </w:tc>
        <w:tc>
          <w:tcPr>
            <w:tcW w:w="1620" w:type="dxa"/>
            <w:vAlign w:val="center"/>
          </w:tcPr>
          <w:p w14:paraId="5800524B" w14:textId="77777777" w:rsidR="000B15E3" w:rsidRPr="000B15E3" w:rsidRDefault="000B15E3" w:rsidP="000B15E3">
            <w:pPr>
              <w:jc w:val="center"/>
              <w:rPr>
                <w:color w:val="000000"/>
                <w:highlight w:val="lightGray"/>
              </w:rPr>
            </w:pPr>
            <w:r w:rsidRPr="000B15E3">
              <w:rPr>
                <w:color w:val="000000"/>
              </w:rPr>
              <w:t>324</w:t>
            </w:r>
          </w:p>
        </w:tc>
        <w:tc>
          <w:tcPr>
            <w:tcW w:w="2088" w:type="dxa"/>
            <w:vAlign w:val="center"/>
          </w:tcPr>
          <w:p w14:paraId="5800524C" w14:textId="77777777" w:rsidR="000B15E3" w:rsidRPr="000B15E3" w:rsidRDefault="00294E3C" w:rsidP="000B15E3">
            <w:pPr>
              <w:jc w:val="center"/>
              <w:rPr>
                <w:color w:val="000000"/>
                <w:highlight w:val="lightGray"/>
              </w:rPr>
            </w:pPr>
            <w:r>
              <w:rPr>
                <w:color w:val="000000"/>
              </w:rPr>
              <w:t>Increase enrollment by</w:t>
            </w:r>
            <w:r w:rsidR="000B15E3" w:rsidRPr="000B15E3">
              <w:rPr>
                <w:color w:val="000000"/>
              </w:rPr>
              <w:t xml:space="preserve"> 108 seats</w:t>
            </w:r>
          </w:p>
        </w:tc>
      </w:tr>
    </w:tbl>
    <w:p w14:paraId="5800524E" w14:textId="77777777" w:rsidR="000B15E3" w:rsidRDefault="000B15E3" w:rsidP="000D1633">
      <w:pPr>
        <w:pStyle w:val="NormalWeb"/>
        <w:rPr>
          <w:rFonts w:ascii="Times New Roman" w:hAnsi="Times New Roman"/>
          <w:sz w:val="24"/>
          <w:szCs w:val="24"/>
        </w:rPr>
      </w:pPr>
    </w:p>
    <w:p w14:paraId="5800524F" w14:textId="77777777" w:rsidR="005C3BD9" w:rsidRPr="00E90E29" w:rsidRDefault="006A023C" w:rsidP="00D51512">
      <w:pPr>
        <w:jc w:val="center"/>
        <w:rPr>
          <w:b/>
        </w:rPr>
      </w:pPr>
      <w:r w:rsidRPr="00703F83">
        <w:rPr>
          <w:sz w:val="20"/>
          <w:szCs w:val="20"/>
        </w:rPr>
        <w:br w:type="page"/>
      </w:r>
      <w:r w:rsidR="0098013F" w:rsidRPr="00E90E29">
        <w:rPr>
          <w:b/>
        </w:rPr>
        <w:lastRenderedPageBreak/>
        <w:t>FY1</w:t>
      </w:r>
      <w:r w:rsidR="00A53421">
        <w:rPr>
          <w:b/>
        </w:rPr>
        <w:t>8</w:t>
      </w:r>
      <w:r w:rsidR="0098013F" w:rsidRPr="00E90E29">
        <w:rPr>
          <w:b/>
        </w:rPr>
        <w:t xml:space="preserve"> </w:t>
      </w:r>
      <w:r w:rsidR="005C3BD9" w:rsidRPr="00E90E29">
        <w:rPr>
          <w:b/>
        </w:rPr>
        <w:t>Applications for Renewal of Charters</w:t>
      </w:r>
    </w:p>
    <w:p w14:paraId="58005250" w14:textId="77777777" w:rsidR="009754C4" w:rsidRPr="00E90E29" w:rsidRDefault="009754C4" w:rsidP="005C3BD9">
      <w:pPr>
        <w:pStyle w:val="NormalWeb"/>
        <w:rPr>
          <w:rFonts w:ascii="Times New Roman" w:hAnsi="Times New Roman"/>
          <w:color w:val="000000"/>
          <w:sz w:val="24"/>
          <w:szCs w:val="24"/>
          <w:shd w:val="clear" w:color="auto" w:fill="FFFFFF"/>
        </w:rPr>
      </w:pPr>
      <w:r w:rsidRPr="00E90E29">
        <w:rPr>
          <w:rFonts w:ascii="Times New Roman" w:hAnsi="Times New Roman"/>
          <w:color w:val="000000"/>
          <w:sz w:val="24"/>
          <w:szCs w:val="24"/>
          <w:shd w:val="clear" w:color="auto" w:fill="FFFFFF"/>
        </w:rPr>
        <w:t>This winter, the</w:t>
      </w:r>
      <w:r w:rsidR="00A53421">
        <w:rPr>
          <w:rFonts w:ascii="Times New Roman" w:hAnsi="Times New Roman"/>
          <w:color w:val="000000"/>
          <w:sz w:val="24"/>
          <w:szCs w:val="24"/>
          <w:shd w:val="clear" w:color="auto" w:fill="FFFFFF"/>
        </w:rPr>
        <w:t xml:space="preserve"> </w:t>
      </w:r>
      <w:r w:rsidRPr="00E90E29">
        <w:rPr>
          <w:rFonts w:ascii="Times New Roman" w:hAnsi="Times New Roman"/>
          <w:color w:val="000000"/>
          <w:sz w:val="24"/>
          <w:szCs w:val="24"/>
          <w:shd w:val="clear" w:color="auto" w:fill="FFFFFF"/>
        </w:rPr>
        <w:t>Commissioner of Elementary and Secondary Education (</w:t>
      </w:r>
      <w:r w:rsidR="00A53421">
        <w:rPr>
          <w:rFonts w:ascii="Times New Roman" w:hAnsi="Times New Roman"/>
          <w:color w:val="000000"/>
          <w:sz w:val="24"/>
          <w:szCs w:val="24"/>
          <w:shd w:val="clear" w:color="auto" w:fill="FFFFFF"/>
        </w:rPr>
        <w:t>Commissioner</w:t>
      </w:r>
      <w:r w:rsidR="008C1B44" w:rsidRPr="00E90E29">
        <w:rPr>
          <w:rFonts w:ascii="Times New Roman" w:hAnsi="Times New Roman"/>
          <w:color w:val="000000"/>
          <w:sz w:val="24"/>
          <w:szCs w:val="24"/>
          <w:shd w:val="clear" w:color="auto" w:fill="FFFFFF"/>
        </w:rPr>
        <w:t>)</w:t>
      </w:r>
      <w:r w:rsidRPr="00E90E29">
        <w:rPr>
          <w:rFonts w:ascii="Times New Roman" w:hAnsi="Times New Roman"/>
          <w:color w:val="000000"/>
          <w:sz w:val="24"/>
          <w:szCs w:val="24"/>
          <w:shd w:val="clear" w:color="auto" w:fill="FFFFFF"/>
        </w:rPr>
        <w:t xml:space="preserve"> will make recommendations to the Board of Elementary and Secondary Education </w:t>
      </w:r>
      <w:r w:rsidR="00A92573">
        <w:rPr>
          <w:rFonts w:ascii="Times New Roman" w:hAnsi="Times New Roman"/>
          <w:color w:val="000000"/>
          <w:sz w:val="24"/>
          <w:szCs w:val="24"/>
          <w:shd w:val="clear" w:color="auto" w:fill="FFFFFF"/>
        </w:rPr>
        <w:t xml:space="preserve">(Board) </w:t>
      </w:r>
      <w:r w:rsidRPr="00E90E29">
        <w:rPr>
          <w:rFonts w:ascii="Times New Roman" w:hAnsi="Times New Roman"/>
          <w:color w:val="000000"/>
          <w:sz w:val="24"/>
          <w:szCs w:val="24"/>
          <w:shd w:val="clear" w:color="auto" w:fill="FFFFFF"/>
        </w:rPr>
        <w:t>regarding th</w:t>
      </w:r>
      <w:r w:rsidR="00A53421">
        <w:rPr>
          <w:rFonts w:ascii="Times New Roman" w:hAnsi="Times New Roman"/>
          <w:color w:val="000000"/>
          <w:sz w:val="24"/>
          <w:szCs w:val="24"/>
          <w:shd w:val="clear" w:color="auto" w:fill="FFFFFF"/>
        </w:rPr>
        <w:t>e renewal of the charters for 17</w:t>
      </w:r>
      <w:r w:rsidRPr="00E90E29">
        <w:rPr>
          <w:rFonts w:ascii="Times New Roman" w:hAnsi="Times New Roman"/>
          <w:color w:val="000000"/>
          <w:sz w:val="24"/>
          <w:szCs w:val="24"/>
          <w:shd w:val="clear" w:color="auto" w:fill="FFFFFF"/>
        </w:rPr>
        <w:t xml:space="preserve"> schools</w:t>
      </w:r>
      <w:r w:rsidR="001C6F49">
        <w:rPr>
          <w:rFonts w:ascii="Times New Roman" w:hAnsi="Times New Roman"/>
          <w:color w:val="000000"/>
          <w:sz w:val="24"/>
          <w:szCs w:val="24"/>
          <w:shd w:val="clear" w:color="auto" w:fill="FFFFFF"/>
        </w:rPr>
        <w:t>, as indicated below</w:t>
      </w:r>
      <w:r w:rsidRPr="00E90E29">
        <w:rPr>
          <w:rFonts w:ascii="Times New Roman" w:hAnsi="Times New Roman"/>
          <w:color w:val="000000"/>
          <w:sz w:val="24"/>
          <w:szCs w:val="24"/>
          <w:shd w:val="clear" w:color="auto" w:fill="FFFFFF"/>
        </w:rPr>
        <w:t xml:space="preserve"> in </w:t>
      </w:r>
      <w:r w:rsidR="001C6F49">
        <w:rPr>
          <w:rFonts w:ascii="Times New Roman" w:hAnsi="Times New Roman"/>
          <w:color w:val="000000"/>
          <w:sz w:val="24"/>
          <w:szCs w:val="24"/>
          <w:shd w:val="clear" w:color="auto" w:fill="FFFFFF"/>
        </w:rPr>
        <w:t xml:space="preserve">the </w:t>
      </w:r>
      <w:r w:rsidRPr="00E90E29">
        <w:rPr>
          <w:rFonts w:ascii="Times New Roman" w:hAnsi="Times New Roman"/>
          <w:color w:val="000000"/>
          <w:sz w:val="24"/>
          <w:szCs w:val="24"/>
          <w:shd w:val="clear" w:color="auto" w:fill="FFFFFF"/>
        </w:rPr>
        <w:t xml:space="preserve">table. </w:t>
      </w:r>
      <w:r w:rsidR="00AE3635">
        <w:rPr>
          <w:rFonts w:ascii="Times New Roman" w:hAnsi="Times New Roman"/>
          <w:color w:val="000000"/>
          <w:sz w:val="24"/>
          <w:szCs w:val="24"/>
          <w:shd w:val="clear" w:color="auto" w:fill="FFFFFF"/>
        </w:rPr>
        <w:t xml:space="preserve">The Department has solicited </w:t>
      </w:r>
      <w:r w:rsidR="00AE3635">
        <w:rPr>
          <w:rFonts w:ascii="Times New Roman" w:hAnsi="Times New Roman"/>
          <w:sz w:val="24"/>
          <w:szCs w:val="24"/>
        </w:rPr>
        <w:t>c</w:t>
      </w:r>
      <w:r w:rsidRPr="00E90E29">
        <w:rPr>
          <w:rFonts w:ascii="Times New Roman" w:hAnsi="Times New Roman"/>
          <w:sz w:val="24"/>
          <w:szCs w:val="24"/>
        </w:rPr>
        <w:t>omment</w:t>
      </w:r>
      <w:r w:rsidR="00AE3635">
        <w:rPr>
          <w:rFonts w:ascii="Times New Roman" w:hAnsi="Times New Roman"/>
          <w:sz w:val="24"/>
          <w:szCs w:val="24"/>
        </w:rPr>
        <w:t>s</w:t>
      </w:r>
      <w:r w:rsidRPr="00E90E29">
        <w:rPr>
          <w:rFonts w:ascii="Times New Roman" w:hAnsi="Times New Roman"/>
          <w:sz w:val="24"/>
          <w:szCs w:val="24"/>
        </w:rPr>
        <w:t xml:space="preserve"> from the superintendents in the school districts within each charter school's current district or region. </w:t>
      </w:r>
      <w:r w:rsidR="00AE3635">
        <w:rPr>
          <w:rFonts w:ascii="Times New Roman" w:hAnsi="Times New Roman"/>
          <w:sz w:val="24"/>
          <w:szCs w:val="24"/>
        </w:rPr>
        <w:t>F</w:t>
      </w:r>
      <w:r w:rsidRPr="00E90E29">
        <w:rPr>
          <w:rFonts w:ascii="Times New Roman" w:hAnsi="Times New Roman"/>
          <w:sz w:val="24"/>
          <w:szCs w:val="24"/>
        </w:rPr>
        <w:t>or more information</w:t>
      </w:r>
      <w:r w:rsidR="00AE3635">
        <w:rPr>
          <w:rFonts w:ascii="Times New Roman" w:hAnsi="Times New Roman"/>
          <w:sz w:val="24"/>
          <w:szCs w:val="24"/>
        </w:rPr>
        <w:t>, please see</w:t>
      </w:r>
      <w:r w:rsidRPr="00E90E29">
        <w:rPr>
          <w:rFonts w:ascii="Times New Roman" w:hAnsi="Times New Roman"/>
          <w:sz w:val="24"/>
          <w:szCs w:val="24"/>
        </w:rPr>
        <w:t xml:space="preserve"> </w:t>
      </w:r>
      <w:hyperlink r:id="rId15" w:history="1">
        <w:r w:rsidR="00A53421" w:rsidRPr="00443351">
          <w:rPr>
            <w:rStyle w:val="Hyperlink"/>
            <w:sz w:val="24"/>
            <w:szCs w:val="24"/>
          </w:rPr>
          <w:t>http://www.doe.mass.edu/news/news.aspx?id=24501</w:t>
        </w:r>
      </w:hyperlink>
      <w:r w:rsidR="008C1B44" w:rsidRPr="00E90E29">
        <w:rPr>
          <w:rFonts w:ascii="Times New Roman" w:hAnsi="Times New Roman"/>
          <w:sz w:val="24"/>
          <w:szCs w:val="24"/>
        </w:rPr>
        <w:t>.</w:t>
      </w:r>
      <w:r w:rsidRPr="00E90E29">
        <w:rPr>
          <w:rFonts w:ascii="Times New Roman" w:hAnsi="Times New Roman"/>
          <w:sz w:val="24"/>
          <w:szCs w:val="24"/>
        </w:rPr>
        <w:t xml:space="preserve"> </w:t>
      </w:r>
    </w:p>
    <w:p w14:paraId="58005251" w14:textId="77777777" w:rsidR="005C3BD9" w:rsidRDefault="005C3BD9" w:rsidP="005C3BD9">
      <w:pPr>
        <w:pStyle w:val="NormalWeb"/>
        <w:rPr>
          <w:rFonts w:ascii="Times New Roman" w:hAnsi="Times New Roman"/>
          <w:sz w:val="24"/>
          <w:szCs w:val="24"/>
        </w:rPr>
      </w:pPr>
      <w:r w:rsidRPr="00E90E29">
        <w:rPr>
          <w:rFonts w:ascii="Times New Roman" w:hAnsi="Times New Roman"/>
          <w:sz w:val="24"/>
          <w:szCs w:val="24"/>
        </w:rPr>
        <w:t xml:space="preserve">Consistent with </w:t>
      </w:r>
      <w:r w:rsidR="00AE3635">
        <w:rPr>
          <w:rFonts w:ascii="Times New Roman" w:hAnsi="Times New Roman"/>
          <w:sz w:val="24"/>
          <w:szCs w:val="24"/>
        </w:rPr>
        <w:t xml:space="preserve">the </w:t>
      </w:r>
      <w:r w:rsidRPr="00E90E29">
        <w:rPr>
          <w:rFonts w:ascii="Times New Roman" w:hAnsi="Times New Roman"/>
          <w:sz w:val="24"/>
          <w:szCs w:val="24"/>
        </w:rPr>
        <w:t>charter school regulations, evidence regarding the success of the school's academic program, the viability of the school as an organization, and the faithfulness of the school to the terms of its charter</w:t>
      </w:r>
      <w:r w:rsidR="00AE3635">
        <w:rPr>
          <w:rFonts w:ascii="Times New Roman" w:hAnsi="Times New Roman"/>
          <w:sz w:val="24"/>
          <w:szCs w:val="24"/>
        </w:rPr>
        <w:t xml:space="preserve"> guides </w:t>
      </w:r>
      <w:r w:rsidR="00AE3635" w:rsidRPr="00E90E29">
        <w:rPr>
          <w:rFonts w:ascii="Times New Roman" w:hAnsi="Times New Roman"/>
          <w:sz w:val="24"/>
          <w:szCs w:val="24"/>
        </w:rPr>
        <w:t>review of a school's application for renewal</w:t>
      </w:r>
      <w:r w:rsidRPr="00E90E29">
        <w:rPr>
          <w:rFonts w:ascii="Times New Roman" w:hAnsi="Times New Roman"/>
          <w:sz w:val="24"/>
          <w:szCs w:val="24"/>
        </w:rPr>
        <w:t>. The Commissioner's recommendations consider each school's performance at the time of the charter renewal as well as the progress it has made during the past four years of operation. The evaluation include</w:t>
      </w:r>
      <w:r w:rsidR="00F57E1E" w:rsidRPr="00E90E29">
        <w:rPr>
          <w:rFonts w:ascii="Times New Roman" w:hAnsi="Times New Roman"/>
          <w:sz w:val="24"/>
          <w:szCs w:val="24"/>
        </w:rPr>
        <w:t>s</w:t>
      </w:r>
      <w:r w:rsidRPr="00E90E29">
        <w:rPr>
          <w:rFonts w:ascii="Times New Roman" w:hAnsi="Times New Roman"/>
          <w:sz w:val="24"/>
          <w:szCs w:val="24"/>
        </w:rPr>
        <w:t xml:space="preserve"> a review of evidence such as the school's academic performance, </w:t>
      </w:r>
      <w:r w:rsidR="004D28DF">
        <w:rPr>
          <w:rFonts w:ascii="Times New Roman" w:hAnsi="Times New Roman"/>
          <w:sz w:val="24"/>
          <w:szCs w:val="24"/>
        </w:rPr>
        <w:t>and</w:t>
      </w:r>
      <w:r w:rsidRPr="00E90E29">
        <w:rPr>
          <w:rFonts w:ascii="Times New Roman" w:hAnsi="Times New Roman"/>
          <w:sz w:val="24"/>
          <w:szCs w:val="24"/>
        </w:rPr>
        <w:t xml:space="preserve"> assessments conducted by the </w:t>
      </w:r>
      <w:r w:rsidR="00906CEB" w:rsidRPr="00E90E29">
        <w:rPr>
          <w:rFonts w:ascii="Times New Roman" w:hAnsi="Times New Roman"/>
          <w:sz w:val="24"/>
          <w:szCs w:val="24"/>
        </w:rPr>
        <w:t>Department</w:t>
      </w:r>
      <w:r w:rsidRPr="00E90E29">
        <w:rPr>
          <w:rFonts w:ascii="Times New Roman" w:hAnsi="Times New Roman"/>
          <w:sz w:val="24"/>
          <w:szCs w:val="24"/>
        </w:rPr>
        <w:t xml:space="preserve">. </w:t>
      </w:r>
    </w:p>
    <w:p w14:paraId="58005252" w14:textId="77777777" w:rsidR="00736AEE" w:rsidRDefault="00A92573" w:rsidP="00736AEE">
      <w:pPr>
        <w:spacing w:before="100" w:beforeAutospacing="1" w:after="100" w:afterAutospacing="1"/>
      </w:pPr>
      <w:r w:rsidRPr="00C876D9">
        <w:t xml:space="preserve">We currently anticipate </w:t>
      </w:r>
      <w:r w:rsidR="00AB4C53">
        <w:t xml:space="preserve">bringing </w:t>
      </w:r>
      <w:r w:rsidRPr="00C876D9">
        <w:t xml:space="preserve">these matters to the </w:t>
      </w:r>
      <w:r>
        <w:t>Board</w:t>
      </w:r>
      <w:r w:rsidRPr="00C876D9">
        <w:t xml:space="preserve"> for consideration no earlier than its meeting </w:t>
      </w:r>
      <w:r w:rsidR="00AE3635">
        <w:t xml:space="preserve">scheduled for </w:t>
      </w:r>
      <w:r w:rsidR="00A53421">
        <w:t>December 19, 2017</w:t>
      </w:r>
      <w:r w:rsidR="00AE3635">
        <w:t>,</w:t>
      </w:r>
      <w:r w:rsidR="00AE3635" w:rsidRPr="00C876D9">
        <w:t xml:space="preserve"> </w:t>
      </w:r>
      <w:r w:rsidRPr="00C876D9">
        <w:t>a</w:t>
      </w:r>
      <w:r>
        <w:t xml:space="preserve">nd </w:t>
      </w:r>
      <w:r w:rsidR="004D28DF">
        <w:t>anticipate completing the process by</w:t>
      </w:r>
      <w:r>
        <w:t xml:space="preserve"> its </w:t>
      </w:r>
      <w:r w:rsidRPr="00C876D9">
        <w:t>meeting</w:t>
      </w:r>
      <w:r w:rsidR="00A53421">
        <w:t xml:space="preserve"> scheduled for February 27, 2018</w:t>
      </w:r>
      <w:r w:rsidRPr="00C876D9">
        <w:t xml:space="preserve">. </w:t>
      </w:r>
      <w:r w:rsidR="00AE3635">
        <w:t xml:space="preserve">Updates may be found on the Department’s website at </w:t>
      </w:r>
      <w:hyperlink r:id="rId16" w:history="1">
        <w:r w:rsidR="00A53421">
          <w:rPr>
            <w:color w:val="0000FF"/>
            <w:u w:val="single"/>
          </w:rPr>
          <w:t>http://www.doe.mass.edu/bese/boedate.html</w:t>
        </w:r>
      </w:hyperlink>
      <w:r w:rsidRPr="00EA6F99">
        <w:t>.</w:t>
      </w:r>
    </w:p>
    <w:p w14:paraId="58005253" w14:textId="77777777" w:rsidR="004C4DA6" w:rsidRPr="00736AEE" w:rsidRDefault="004C4DA6" w:rsidP="00736AEE">
      <w:pPr>
        <w:spacing w:before="100" w:beforeAutospacing="1" w:after="100" w:afterAutospacing="1"/>
        <w:rPr>
          <w:sz w:val="16"/>
          <w:szCs w:val="16"/>
        </w:rPr>
      </w:pPr>
    </w:p>
    <w:tbl>
      <w:tblPr>
        <w:tblW w:w="9828" w:type="dxa"/>
        <w:jc w:val="center"/>
        <w:tblLook w:val="04A0" w:firstRow="1" w:lastRow="0" w:firstColumn="1" w:lastColumn="0" w:noHBand="0" w:noVBand="1"/>
      </w:tblPr>
      <w:tblGrid>
        <w:gridCol w:w="2971"/>
        <w:gridCol w:w="2864"/>
        <w:gridCol w:w="1350"/>
        <w:gridCol w:w="1324"/>
        <w:gridCol w:w="1319"/>
      </w:tblGrid>
      <w:tr w:rsidR="00A92573" w:rsidRPr="00B05F17" w14:paraId="5800525B"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005254" w14:textId="77777777" w:rsidR="00A92573" w:rsidRPr="004C4DA6" w:rsidRDefault="00A92573" w:rsidP="0093441C">
            <w:pPr>
              <w:widowControl/>
              <w:rPr>
                <w:i/>
                <w:color w:val="000000"/>
              </w:rPr>
            </w:pPr>
            <w:r w:rsidRPr="004C4DA6">
              <w:rPr>
                <w:rStyle w:val="bold"/>
                <w:b/>
                <w:bCs/>
                <w:i/>
              </w:rPr>
              <w:t>Charter School Name</w:t>
            </w:r>
          </w:p>
        </w:tc>
        <w:tc>
          <w:tcPr>
            <w:tcW w:w="2864" w:type="dxa"/>
            <w:tcBorders>
              <w:top w:val="single" w:sz="4" w:space="0" w:color="auto"/>
              <w:left w:val="single" w:sz="4" w:space="0" w:color="auto"/>
              <w:bottom w:val="single" w:sz="4" w:space="0" w:color="auto"/>
              <w:right w:val="single" w:sz="4" w:space="0" w:color="auto"/>
            </w:tcBorders>
            <w:shd w:val="clear" w:color="auto" w:fill="D9D9D9"/>
            <w:vAlign w:val="center"/>
          </w:tcPr>
          <w:p w14:paraId="58005255" w14:textId="77777777" w:rsidR="00A92573" w:rsidRPr="004C4DA6" w:rsidRDefault="00A92573" w:rsidP="0093441C">
            <w:pPr>
              <w:widowControl/>
              <w:rPr>
                <w:i/>
                <w:color w:val="000000"/>
              </w:rPr>
            </w:pPr>
            <w:r w:rsidRPr="004C4DA6">
              <w:rPr>
                <w:rStyle w:val="bold"/>
                <w:b/>
                <w:bCs/>
                <w:i/>
              </w:rPr>
              <w:t>Current District or Region</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14:paraId="58005256" w14:textId="77777777" w:rsidR="00A92573" w:rsidRPr="004C4DA6" w:rsidRDefault="00A92573" w:rsidP="004C4DA6">
            <w:pPr>
              <w:jc w:val="center"/>
              <w:rPr>
                <w:rFonts w:eastAsia="Arial Unicode MS"/>
                <w:b/>
                <w:bCs/>
                <w:i/>
              </w:rPr>
            </w:pPr>
            <w:r w:rsidRPr="004C4DA6">
              <w:rPr>
                <w:rStyle w:val="bold"/>
                <w:b/>
                <w:bCs/>
                <w:i/>
              </w:rPr>
              <w:t>Maximum Enrollme</w:t>
            </w:r>
            <w:r w:rsidR="004C4DA6" w:rsidRPr="004C4DA6">
              <w:rPr>
                <w:rStyle w:val="bold"/>
                <w:b/>
                <w:bCs/>
                <w:i/>
              </w:rPr>
              <w:t>nt</w:t>
            </w:r>
          </w:p>
        </w:tc>
        <w:tc>
          <w:tcPr>
            <w:tcW w:w="1324" w:type="dxa"/>
            <w:tcBorders>
              <w:top w:val="single" w:sz="4" w:space="0" w:color="auto"/>
              <w:left w:val="single" w:sz="4" w:space="0" w:color="auto"/>
              <w:bottom w:val="single" w:sz="4" w:space="0" w:color="auto"/>
              <w:right w:val="single" w:sz="4" w:space="0" w:color="auto"/>
            </w:tcBorders>
            <w:shd w:val="clear" w:color="auto" w:fill="D9D9D9"/>
            <w:vAlign w:val="center"/>
          </w:tcPr>
          <w:p w14:paraId="58005257" w14:textId="77777777" w:rsidR="00A92573" w:rsidRPr="004C4DA6" w:rsidRDefault="00A92573" w:rsidP="004578EF">
            <w:pPr>
              <w:jc w:val="center"/>
              <w:rPr>
                <w:rFonts w:eastAsia="Arial Unicode MS"/>
                <w:b/>
                <w:bCs/>
                <w:i/>
              </w:rPr>
            </w:pPr>
            <w:r w:rsidRPr="004C4DA6">
              <w:rPr>
                <w:rStyle w:val="bold"/>
                <w:b/>
                <w:bCs/>
                <w:i/>
              </w:rPr>
              <w:t>Grade Span</w:t>
            </w:r>
            <w:r w:rsidR="004D28DF">
              <w:rPr>
                <w:rStyle w:val="bold"/>
                <w:b/>
                <w:bCs/>
                <w:i/>
              </w:rPr>
              <w:t xml:space="preserve"> in Charter</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tcPr>
          <w:p w14:paraId="58005258" w14:textId="77777777" w:rsidR="004D28DF" w:rsidRDefault="004D28DF" w:rsidP="004C4DA6">
            <w:pPr>
              <w:jc w:val="center"/>
              <w:rPr>
                <w:rStyle w:val="bold"/>
                <w:b/>
                <w:bCs/>
                <w:i/>
              </w:rPr>
            </w:pPr>
          </w:p>
          <w:p w14:paraId="58005259" w14:textId="77777777" w:rsidR="00A92573" w:rsidRDefault="004D28DF" w:rsidP="004C4DA6">
            <w:pPr>
              <w:jc w:val="center"/>
              <w:rPr>
                <w:rStyle w:val="bold"/>
                <w:b/>
                <w:bCs/>
                <w:i/>
              </w:rPr>
            </w:pPr>
            <w:r>
              <w:rPr>
                <w:rStyle w:val="bold"/>
                <w:b/>
                <w:bCs/>
                <w:i/>
              </w:rPr>
              <w:t xml:space="preserve">Current </w:t>
            </w:r>
            <w:r w:rsidR="004578EF" w:rsidRPr="004C4DA6">
              <w:rPr>
                <w:rStyle w:val="bold"/>
                <w:b/>
                <w:bCs/>
                <w:i/>
              </w:rPr>
              <w:t xml:space="preserve">Grade Span </w:t>
            </w:r>
          </w:p>
          <w:p w14:paraId="5800525A" w14:textId="77777777" w:rsidR="004C4DA6" w:rsidRPr="004C4DA6" w:rsidRDefault="004C4DA6" w:rsidP="004C4DA6">
            <w:pPr>
              <w:jc w:val="center"/>
              <w:rPr>
                <w:rStyle w:val="bold"/>
                <w:b/>
                <w:bCs/>
                <w:i/>
              </w:rPr>
            </w:pPr>
          </w:p>
        </w:tc>
      </w:tr>
      <w:tr w:rsidR="004C4DA6" w:rsidRPr="004D0BE7" w14:paraId="58005261"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525C" w14:textId="77777777" w:rsidR="004C4DA6" w:rsidRPr="000C2A49" w:rsidRDefault="004C4DA6" w:rsidP="000A6DB8">
            <w:r w:rsidRPr="000C2A49">
              <w:t>Abby Kelley Foster Charter Public School</w:t>
            </w:r>
          </w:p>
        </w:tc>
        <w:tc>
          <w:tcPr>
            <w:tcW w:w="2864" w:type="dxa"/>
            <w:tcBorders>
              <w:top w:val="single" w:sz="4" w:space="0" w:color="auto"/>
              <w:left w:val="single" w:sz="4" w:space="0" w:color="auto"/>
              <w:bottom w:val="single" w:sz="4" w:space="0" w:color="auto"/>
              <w:right w:val="single" w:sz="4" w:space="0" w:color="auto"/>
            </w:tcBorders>
            <w:vAlign w:val="center"/>
          </w:tcPr>
          <w:p w14:paraId="5800525D" w14:textId="77777777" w:rsidR="004C4DA6" w:rsidRPr="000C2A49" w:rsidRDefault="004C4DA6" w:rsidP="000A6DB8">
            <w:r w:rsidRPr="000C2A49">
              <w:t>Auburn, Holden, Leicester, Millbury, Oxford, Shrewsbury, Sutton, West Boylston, Worcester</w:t>
            </w:r>
          </w:p>
        </w:tc>
        <w:tc>
          <w:tcPr>
            <w:tcW w:w="1350" w:type="dxa"/>
            <w:tcBorders>
              <w:top w:val="single" w:sz="4" w:space="0" w:color="auto"/>
              <w:left w:val="single" w:sz="4" w:space="0" w:color="auto"/>
              <w:bottom w:val="single" w:sz="4" w:space="0" w:color="auto"/>
              <w:right w:val="single" w:sz="4" w:space="0" w:color="auto"/>
            </w:tcBorders>
            <w:vAlign w:val="center"/>
          </w:tcPr>
          <w:p w14:paraId="5800525E" w14:textId="77777777" w:rsidR="004C4DA6" w:rsidRPr="000C2A49" w:rsidRDefault="004C4DA6" w:rsidP="000A6DB8">
            <w:pPr>
              <w:jc w:val="center"/>
            </w:pPr>
            <w:r w:rsidRPr="000C2A49">
              <w:t>1</w:t>
            </w:r>
            <w:r>
              <w:t>,</w:t>
            </w:r>
            <w:r w:rsidRPr="000C2A49">
              <w:t>426</w:t>
            </w:r>
          </w:p>
        </w:tc>
        <w:tc>
          <w:tcPr>
            <w:tcW w:w="1324" w:type="dxa"/>
            <w:tcBorders>
              <w:top w:val="single" w:sz="4" w:space="0" w:color="auto"/>
              <w:left w:val="single" w:sz="4" w:space="0" w:color="auto"/>
              <w:bottom w:val="single" w:sz="4" w:space="0" w:color="auto"/>
              <w:right w:val="single" w:sz="4" w:space="0" w:color="auto"/>
            </w:tcBorders>
            <w:vAlign w:val="center"/>
          </w:tcPr>
          <w:p w14:paraId="5800525F" w14:textId="77777777" w:rsidR="004C4DA6" w:rsidRPr="000C2A49" w:rsidRDefault="004C4DA6" w:rsidP="000A6DB8">
            <w:pPr>
              <w:jc w:val="center"/>
            </w:pPr>
            <w:r w:rsidRPr="000C2A49">
              <w:t>K-12</w:t>
            </w:r>
          </w:p>
        </w:tc>
        <w:tc>
          <w:tcPr>
            <w:tcW w:w="1319" w:type="dxa"/>
            <w:tcBorders>
              <w:top w:val="single" w:sz="4" w:space="0" w:color="auto"/>
              <w:left w:val="single" w:sz="4" w:space="0" w:color="auto"/>
              <w:bottom w:val="single" w:sz="4" w:space="0" w:color="auto"/>
              <w:right w:val="single" w:sz="4" w:space="0" w:color="auto"/>
            </w:tcBorders>
            <w:vAlign w:val="center"/>
          </w:tcPr>
          <w:p w14:paraId="58005260" w14:textId="77777777" w:rsidR="004C4DA6" w:rsidRPr="000C2A49" w:rsidRDefault="004C4DA6" w:rsidP="000A6DB8">
            <w:pPr>
              <w:jc w:val="center"/>
            </w:pPr>
            <w:r w:rsidRPr="000C2A49">
              <w:t>K-12</w:t>
            </w:r>
          </w:p>
        </w:tc>
      </w:tr>
      <w:tr w:rsidR="004C4DA6" w:rsidRPr="004D0BE7" w14:paraId="58005268"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62" w14:textId="77777777" w:rsidR="004C4DA6" w:rsidRPr="000C2A49" w:rsidRDefault="004C4DA6" w:rsidP="000A6DB8">
            <w:r w:rsidRPr="000C2A49">
              <w:t>Baystate Academy Charter Public School</w:t>
            </w:r>
          </w:p>
        </w:tc>
        <w:tc>
          <w:tcPr>
            <w:tcW w:w="2864" w:type="dxa"/>
            <w:tcBorders>
              <w:top w:val="nil"/>
              <w:left w:val="single" w:sz="4" w:space="0" w:color="auto"/>
              <w:bottom w:val="single" w:sz="4" w:space="0" w:color="auto"/>
              <w:right w:val="single" w:sz="4" w:space="0" w:color="auto"/>
            </w:tcBorders>
            <w:vAlign w:val="center"/>
          </w:tcPr>
          <w:p w14:paraId="58005263" w14:textId="77777777" w:rsidR="004C4DA6" w:rsidRPr="000C2A49" w:rsidRDefault="004C4DA6" w:rsidP="000A6DB8">
            <w:r w:rsidRPr="000C2A49">
              <w:t>Springfield</w:t>
            </w:r>
          </w:p>
          <w:p w14:paraId="58005264" w14:textId="77777777" w:rsidR="004C4DA6" w:rsidRPr="000C2A49" w:rsidRDefault="004C4DA6" w:rsidP="000A6DB8"/>
        </w:tc>
        <w:tc>
          <w:tcPr>
            <w:tcW w:w="1350" w:type="dxa"/>
            <w:tcBorders>
              <w:top w:val="nil"/>
              <w:left w:val="single" w:sz="4" w:space="0" w:color="auto"/>
              <w:bottom w:val="single" w:sz="4" w:space="0" w:color="auto"/>
              <w:right w:val="single" w:sz="4" w:space="0" w:color="auto"/>
            </w:tcBorders>
            <w:vAlign w:val="center"/>
          </w:tcPr>
          <w:p w14:paraId="58005265" w14:textId="77777777" w:rsidR="004C4DA6" w:rsidRPr="000C2A49" w:rsidRDefault="004C4DA6" w:rsidP="000A6DB8">
            <w:pPr>
              <w:jc w:val="center"/>
            </w:pPr>
            <w:r w:rsidRPr="000C2A49">
              <w:t>560</w:t>
            </w:r>
          </w:p>
        </w:tc>
        <w:tc>
          <w:tcPr>
            <w:tcW w:w="1324" w:type="dxa"/>
            <w:tcBorders>
              <w:top w:val="nil"/>
              <w:left w:val="single" w:sz="4" w:space="0" w:color="auto"/>
              <w:bottom w:val="single" w:sz="4" w:space="0" w:color="auto"/>
              <w:right w:val="single" w:sz="4" w:space="0" w:color="auto"/>
            </w:tcBorders>
            <w:vAlign w:val="center"/>
          </w:tcPr>
          <w:p w14:paraId="58005266" w14:textId="77777777" w:rsidR="004C4DA6" w:rsidRPr="000C2A49" w:rsidRDefault="004C4DA6" w:rsidP="000A6DB8">
            <w:pPr>
              <w:jc w:val="center"/>
            </w:pPr>
            <w:r w:rsidRPr="000C2A49">
              <w:t>6-12</w:t>
            </w:r>
          </w:p>
        </w:tc>
        <w:tc>
          <w:tcPr>
            <w:tcW w:w="1319" w:type="dxa"/>
            <w:tcBorders>
              <w:top w:val="nil"/>
              <w:left w:val="single" w:sz="4" w:space="0" w:color="auto"/>
              <w:bottom w:val="single" w:sz="4" w:space="0" w:color="auto"/>
              <w:right w:val="single" w:sz="4" w:space="0" w:color="auto"/>
            </w:tcBorders>
            <w:vAlign w:val="center"/>
          </w:tcPr>
          <w:p w14:paraId="58005267" w14:textId="77777777" w:rsidR="004C4DA6" w:rsidRPr="000C2A49" w:rsidRDefault="004C4DA6" w:rsidP="000A6DB8">
            <w:pPr>
              <w:jc w:val="center"/>
            </w:pPr>
            <w:r w:rsidRPr="000C2A49">
              <w:t>6-11</w:t>
            </w:r>
          </w:p>
        </w:tc>
      </w:tr>
      <w:tr w:rsidR="004C4DA6" w:rsidRPr="004D0BE7" w14:paraId="5800526E"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69" w14:textId="77777777" w:rsidR="004C4DA6" w:rsidRPr="000C2A49" w:rsidRDefault="004C4DA6" w:rsidP="000A6DB8">
            <w:r w:rsidRPr="000C2A49">
              <w:t>Boston Collegiate Charter School</w:t>
            </w:r>
          </w:p>
        </w:tc>
        <w:tc>
          <w:tcPr>
            <w:tcW w:w="2864" w:type="dxa"/>
            <w:tcBorders>
              <w:top w:val="nil"/>
              <w:left w:val="single" w:sz="4" w:space="0" w:color="auto"/>
              <w:bottom w:val="single" w:sz="4" w:space="0" w:color="auto"/>
              <w:right w:val="single" w:sz="4" w:space="0" w:color="auto"/>
            </w:tcBorders>
            <w:vAlign w:val="center"/>
          </w:tcPr>
          <w:p w14:paraId="5800526A" w14:textId="77777777" w:rsidR="004C4DA6" w:rsidRPr="000C2A49" w:rsidRDefault="004C4DA6" w:rsidP="000A6DB8">
            <w:r w:rsidRPr="000C2A49">
              <w:t>Boston</w:t>
            </w:r>
          </w:p>
        </w:tc>
        <w:tc>
          <w:tcPr>
            <w:tcW w:w="1350" w:type="dxa"/>
            <w:tcBorders>
              <w:top w:val="nil"/>
              <w:left w:val="single" w:sz="4" w:space="0" w:color="auto"/>
              <w:bottom w:val="single" w:sz="4" w:space="0" w:color="auto"/>
              <w:right w:val="single" w:sz="4" w:space="0" w:color="auto"/>
            </w:tcBorders>
            <w:vAlign w:val="center"/>
          </w:tcPr>
          <w:p w14:paraId="5800526B" w14:textId="77777777" w:rsidR="004C4DA6" w:rsidRPr="000C2A49" w:rsidRDefault="004C4DA6" w:rsidP="000A6DB8">
            <w:pPr>
              <w:jc w:val="center"/>
            </w:pPr>
            <w:r w:rsidRPr="000C2A49">
              <w:t>700</w:t>
            </w:r>
          </w:p>
        </w:tc>
        <w:tc>
          <w:tcPr>
            <w:tcW w:w="1324" w:type="dxa"/>
            <w:tcBorders>
              <w:top w:val="nil"/>
              <w:left w:val="single" w:sz="4" w:space="0" w:color="auto"/>
              <w:bottom w:val="single" w:sz="4" w:space="0" w:color="auto"/>
              <w:right w:val="single" w:sz="4" w:space="0" w:color="auto"/>
            </w:tcBorders>
            <w:vAlign w:val="center"/>
          </w:tcPr>
          <w:p w14:paraId="5800526C" w14:textId="77777777" w:rsidR="004C4DA6" w:rsidRPr="000C2A49" w:rsidRDefault="004C4DA6" w:rsidP="000A6DB8">
            <w:pPr>
              <w:jc w:val="center"/>
            </w:pPr>
            <w:r w:rsidRPr="000C2A49">
              <w:t>5-12</w:t>
            </w:r>
          </w:p>
        </w:tc>
        <w:tc>
          <w:tcPr>
            <w:tcW w:w="1319" w:type="dxa"/>
            <w:tcBorders>
              <w:top w:val="nil"/>
              <w:left w:val="single" w:sz="4" w:space="0" w:color="auto"/>
              <w:bottom w:val="single" w:sz="4" w:space="0" w:color="auto"/>
              <w:right w:val="single" w:sz="4" w:space="0" w:color="auto"/>
            </w:tcBorders>
            <w:vAlign w:val="center"/>
          </w:tcPr>
          <w:p w14:paraId="5800526D" w14:textId="77777777" w:rsidR="004C4DA6" w:rsidRPr="000C2A49" w:rsidRDefault="004C4DA6" w:rsidP="000A6DB8">
            <w:pPr>
              <w:jc w:val="center"/>
            </w:pPr>
            <w:r w:rsidRPr="000C2A49">
              <w:t>5-12</w:t>
            </w:r>
          </w:p>
        </w:tc>
      </w:tr>
      <w:tr w:rsidR="004C4DA6" w:rsidRPr="004D0BE7" w14:paraId="58005274"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6F" w14:textId="77777777" w:rsidR="004C4DA6" w:rsidRPr="000C2A49" w:rsidRDefault="004C4DA6" w:rsidP="000A6DB8">
            <w:r w:rsidRPr="000C2A49">
              <w:t>Boston Day and Evening Academy Charter School</w:t>
            </w:r>
            <w:r>
              <w:t xml:space="preserve"> (Horace Mann)</w:t>
            </w:r>
          </w:p>
        </w:tc>
        <w:tc>
          <w:tcPr>
            <w:tcW w:w="2864" w:type="dxa"/>
            <w:tcBorders>
              <w:top w:val="nil"/>
              <w:left w:val="single" w:sz="4" w:space="0" w:color="auto"/>
              <w:bottom w:val="single" w:sz="4" w:space="0" w:color="auto"/>
              <w:right w:val="single" w:sz="4" w:space="0" w:color="auto"/>
            </w:tcBorders>
            <w:vAlign w:val="center"/>
          </w:tcPr>
          <w:p w14:paraId="58005270" w14:textId="77777777" w:rsidR="004C4DA6" w:rsidRPr="000C2A49" w:rsidRDefault="004C4DA6" w:rsidP="000A6DB8">
            <w:r w:rsidRPr="000C2A49">
              <w:t>Boston</w:t>
            </w:r>
          </w:p>
        </w:tc>
        <w:tc>
          <w:tcPr>
            <w:tcW w:w="1350" w:type="dxa"/>
            <w:tcBorders>
              <w:top w:val="nil"/>
              <w:left w:val="single" w:sz="4" w:space="0" w:color="auto"/>
              <w:bottom w:val="single" w:sz="4" w:space="0" w:color="auto"/>
              <w:right w:val="single" w:sz="4" w:space="0" w:color="auto"/>
            </w:tcBorders>
            <w:vAlign w:val="center"/>
          </w:tcPr>
          <w:p w14:paraId="58005271" w14:textId="77777777" w:rsidR="004C4DA6" w:rsidRPr="000C2A49" w:rsidRDefault="004C4DA6" w:rsidP="000A6DB8">
            <w:pPr>
              <w:jc w:val="center"/>
            </w:pPr>
            <w:r w:rsidRPr="000C2A49">
              <w:t>405</w:t>
            </w:r>
          </w:p>
        </w:tc>
        <w:tc>
          <w:tcPr>
            <w:tcW w:w="1324" w:type="dxa"/>
            <w:tcBorders>
              <w:top w:val="nil"/>
              <w:left w:val="single" w:sz="4" w:space="0" w:color="auto"/>
              <w:bottom w:val="single" w:sz="4" w:space="0" w:color="auto"/>
              <w:right w:val="single" w:sz="4" w:space="0" w:color="auto"/>
            </w:tcBorders>
            <w:vAlign w:val="center"/>
          </w:tcPr>
          <w:p w14:paraId="58005272" w14:textId="77777777" w:rsidR="004C4DA6" w:rsidRPr="000C2A49" w:rsidRDefault="004C4DA6" w:rsidP="000A6DB8">
            <w:pPr>
              <w:jc w:val="center"/>
            </w:pPr>
            <w:r w:rsidRPr="000C2A49">
              <w:t>9-12</w:t>
            </w:r>
          </w:p>
        </w:tc>
        <w:tc>
          <w:tcPr>
            <w:tcW w:w="1319" w:type="dxa"/>
            <w:tcBorders>
              <w:top w:val="nil"/>
              <w:left w:val="single" w:sz="4" w:space="0" w:color="auto"/>
              <w:bottom w:val="single" w:sz="4" w:space="0" w:color="auto"/>
              <w:right w:val="single" w:sz="4" w:space="0" w:color="auto"/>
            </w:tcBorders>
            <w:vAlign w:val="center"/>
          </w:tcPr>
          <w:p w14:paraId="58005273" w14:textId="77777777" w:rsidR="004C4DA6" w:rsidRPr="000C2A49" w:rsidRDefault="004C4DA6" w:rsidP="000A6DB8">
            <w:pPr>
              <w:jc w:val="center"/>
            </w:pPr>
            <w:r w:rsidRPr="000C2A49">
              <w:t>9-12</w:t>
            </w:r>
          </w:p>
        </w:tc>
      </w:tr>
      <w:tr w:rsidR="004C4DA6" w:rsidRPr="004D0BE7" w14:paraId="5800527A"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75" w14:textId="77777777" w:rsidR="004C4DA6" w:rsidRPr="000C2A49" w:rsidRDefault="004C4DA6" w:rsidP="000A6DB8">
            <w:r w:rsidRPr="000C2A49">
              <w:t>City on a Hill Charter Public School Dudley Square</w:t>
            </w:r>
          </w:p>
        </w:tc>
        <w:tc>
          <w:tcPr>
            <w:tcW w:w="2864" w:type="dxa"/>
            <w:tcBorders>
              <w:top w:val="nil"/>
              <w:left w:val="single" w:sz="4" w:space="0" w:color="auto"/>
              <w:bottom w:val="single" w:sz="4" w:space="0" w:color="auto"/>
              <w:right w:val="single" w:sz="4" w:space="0" w:color="auto"/>
            </w:tcBorders>
            <w:vAlign w:val="center"/>
          </w:tcPr>
          <w:p w14:paraId="58005276" w14:textId="77777777" w:rsidR="004C4DA6" w:rsidRPr="000C2A49" w:rsidRDefault="004C4DA6" w:rsidP="000A6DB8">
            <w:r w:rsidRPr="000C2A49">
              <w:t>Boston</w:t>
            </w:r>
          </w:p>
        </w:tc>
        <w:tc>
          <w:tcPr>
            <w:tcW w:w="1350" w:type="dxa"/>
            <w:tcBorders>
              <w:top w:val="nil"/>
              <w:left w:val="single" w:sz="4" w:space="0" w:color="auto"/>
              <w:bottom w:val="single" w:sz="4" w:space="0" w:color="auto"/>
              <w:right w:val="single" w:sz="4" w:space="0" w:color="auto"/>
            </w:tcBorders>
            <w:vAlign w:val="center"/>
          </w:tcPr>
          <w:p w14:paraId="58005277" w14:textId="77777777" w:rsidR="004C4DA6" w:rsidRPr="000C2A49" w:rsidRDefault="004C4DA6" w:rsidP="000A6DB8">
            <w:pPr>
              <w:jc w:val="center"/>
            </w:pPr>
            <w:r w:rsidRPr="000C2A49">
              <w:t>280</w:t>
            </w:r>
          </w:p>
        </w:tc>
        <w:tc>
          <w:tcPr>
            <w:tcW w:w="1324" w:type="dxa"/>
            <w:tcBorders>
              <w:top w:val="nil"/>
              <w:left w:val="single" w:sz="4" w:space="0" w:color="auto"/>
              <w:bottom w:val="single" w:sz="4" w:space="0" w:color="auto"/>
              <w:right w:val="single" w:sz="4" w:space="0" w:color="auto"/>
            </w:tcBorders>
            <w:vAlign w:val="center"/>
          </w:tcPr>
          <w:p w14:paraId="58005278" w14:textId="77777777" w:rsidR="004C4DA6" w:rsidRPr="000C2A49" w:rsidRDefault="004C4DA6" w:rsidP="000A6DB8">
            <w:pPr>
              <w:jc w:val="center"/>
            </w:pPr>
            <w:r w:rsidRPr="000C2A49">
              <w:t>9-12</w:t>
            </w:r>
          </w:p>
        </w:tc>
        <w:tc>
          <w:tcPr>
            <w:tcW w:w="1319" w:type="dxa"/>
            <w:tcBorders>
              <w:top w:val="nil"/>
              <w:left w:val="single" w:sz="4" w:space="0" w:color="auto"/>
              <w:bottom w:val="single" w:sz="4" w:space="0" w:color="auto"/>
              <w:right w:val="single" w:sz="4" w:space="0" w:color="auto"/>
            </w:tcBorders>
            <w:vAlign w:val="center"/>
          </w:tcPr>
          <w:p w14:paraId="58005279" w14:textId="77777777" w:rsidR="004C4DA6" w:rsidRPr="000C2A49" w:rsidRDefault="004C4DA6" w:rsidP="000A6DB8">
            <w:pPr>
              <w:jc w:val="center"/>
            </w:pPr>
            <w:r w:rsidRPr="000C2A49">
              <w:t>9-12</w:t>
            </w:r>
          </w:p>
        </w:tc>
      </w:tr>
      <w:tr w:rsidR="004C4DA6" w:rsidRPr="004D0BE7" w14:paraId="58005280"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7B" w14:textId="77777777" w:rsidR="004C4DA6" w:rsidRPr="000C2A49" w:rsidRDefault="004C4DA6" w:rsidP="000A6DB8">
            <w:r w:rsidRPr="000C2A49">
              <w:t>Collegiate Charter School of Lowell</w:t>
            </w:r>
          </w:p>
        </w:tc>
        <w:tc>
          <w:tcPr>
            <w:tcW w:w="2864" w:type="dxa"/>
            <w:tcBorders>
              <w:top w:val="nil"/>
              <w:left w:val="single" w:sz="4" w:space="0" w:color="auto"/>
              <w:bottom w:val="single" w:sz="4" w:space="0" w:color="auto"/>
              <w:right w:val="single" w:sz="4" w:space="0" w:color="auto"/>
            </w:tcBorders>
            <w:vAlign w:val="center"/>
          </w:tcPr>
          <w:p w14:paraId="5800527C" w14:textId="77777777" w:rsidR="004C4DA6" w:rsidRPr="000C2A49" w:rsidRDefault="004C4DA6" w:rsidP="000A6DB8">
            <w:r w:rsidRPr="000C2A49">
              <w:t>Lowell</w:t>
            </w:r>
          </w:p>
        </w:tc>
        <w:tc>
          <w:tcPr>
            <w:tcW w:w="1350" w:type="dxa"/>
            <w:tcBorders>
              <w:top w:val="nil"/>
              <w:left w:val="single" w:sz="4" w:space="0" w:color="auto"/>
              <w:bottom w:val="single" w:sz="4" w:space="0" w:color="auto"/>
              <w:right w:val="single" w:sz="4" w:space="0" w:color="auto"/>
            </w:tcBorders>
            <w:vAlign w:val="center"/>
          </w:tcPr>
          <w:p w14:paraId="5800527D" w14:textId="77777777" w:rsidR="004C4DA6" w:rsidRPr="000C2A49" w:rsidRDefault="004C4DA6" w:rsidP="000A6DB8">
            <w:pPr>
              <w:jc w:val="center"/>
            </w:pPr>
            <w:r w:rsidRPr="000C2A49">
              <w:t>1</w:t>
            </w:r>
            <w:r>
              <w:t>,</w:t>
            </w:r>
            <w:r w:rsidRPr="000C2A49">
              <w:t>200</w:t>
            </w:r>
          </w:p>
        </w:tc>
        <w:tc>
          <w:tcPr>
            <w:tcW w:w="1324" w:type="dxa"/>
            <w:tcBorders>
              <w:top w:val="nil"/>
              <w:left w:val="single" w:sz="4" w:space="0" w:color="auto"/>
              <w:bottom w:val="single" w:sz="4" w:space="0" w:color="auto"/>
              <w:right w:val="single" w:sz="4" w:space="0" w:color="auto"/>
            </w:tcBorders>
            <w:vAlign w:val="center"/>
          </w:tcPr>
          <w:p w14:paraId="5800527E" w14:textId="77777777" w:rsidR="004C4DA6" w:rsidRPr="000C2A49" w:rsidRDefault="004C4DA6" w:rsidP="000A6DB8">
            <w:pPr>
              <w:jc w:val="center"/>
            </w:pPr>
            <w:r w:rsidRPr="000C2A49">
              <w:t>K-12</w:t>
            </w:r>
          </w:p>
        </w:tc>
        <w:tc>
          <w:tcPr>
            <w:tcW w:w="1319" w:type="dxa"/>
            <w:tcBorders>
              <w:top w:val="nil"/>
              <w:left w:val="single" w:sz="4" w:space="0" w:color="auto"/>
              <w:bottom w:val="single" w:sz="4" w:space="0" w:color="auto"/>
              <w:right w:val="single" w:sz="4" w:space="0" w:color="auto"/>
            </w:tcBorders>
            <w:vAlign w:val="center"/>
          </w:tcPr>
          <w:p w14:paraId="5800527F" w14:textId="77777777" w:rsidR="004C4DA6" w:rsidRPr="000C2A49" w:rsidRDefault="004C4DA6" w:rsidP="000A6DB8">
            <w:pPr>
              <w:jc w:val="center"/>
            </w:pPr>
            <w:r w:rsidRPr="000C2A49">
              <w:t>K-7</w:t>
            </w:r>
          </w:p>
        </w:tc>
      </w:tr>
      <w:tr w:rsidR="004C4DA6" w:rsidRPr="004D0BE7" w14:paraId="58005286"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81" w14:textId="77777777" w:rsidR="004C4DA6" w:rsidRPr="000C2A49" w:rsidRDefault="004C4DA6" w:rsidP="000A6DB8">
            <w:r w:rsidRPr="000C2A49">
              <w:t>Edward M. Kennedy Academy for Health Careers</w:t>
            </w:r>
            <w:r>
              <w:t>: A</w:t>
            </w:r>
            <w:r w:rsidRPr="000C2A49">
              <w:t xml:space="preserve"> Horace Mann Charter School</w:t>
            </w:r>
          </w:p>
        </w:tc>
        <w:tc>
          <w:tcPr>
            <w:tcW w:w="2864" w:type="dxa"/>
            <w:tcBorders>
              <w:top w:val="nil"/>
              <w:left w:val="single" w:sz="4" w:space="0" w:color="auto"/>
              <w:bottom w:val="single" w:sz="4" w:space="0" w:color="auto"/>
              <w:right w:val="single" w:sz="4" w:space="0" w:color="auto"/>
            </w:tcBorders>
            <w:vAlign w:val="center"/>
          </w:tcPr>
          <w:p w14:paraId="58005282" w14:textId="77777777" w:rsidR="004C4DA6" w:rsidRPr="000C2A49" w:rsidRDefault="004C4DA6" w:rsidP="000A6DB8">
            <w:r w:rsidRPr="000C2A49">
              <w:t>Boston</w:t>
            </w:r>
          </w:p>
        </w:tc>
        <w:tc>
          <w:tcPr>
            <w:tcW w:w="1350" w:type="dxa"/>
            <w:tcBorders>
              <w:top w:val="nil"/>
              <w:left w:val="single" w:sz="4" w:space="0" w:color="auto"/>
              <w:bottom w:val="single" w:sz="4" w:space="0" w:color="auto"/>
              <w:right w:val="single" w:sz="4" w:space="0" w:color="auto"/>
            </w:tcBorders>
            <w:vAlign w:val="center"/>
          </w:tcPr>
          <w:p w14:paraId="58005283" w14:textId="77777777" w:rsidR="004C4DA6" w:rsidRPr="000C2A49" w:rsidRDefault="004C4DA6" w:rsidP="000A6DB8">
            <w:pPr>
              <w:jc w:val="center"/>
            </w:pPr>
            <w:r w:rsidRPr="000C2A49">
              <w:t>448</w:t>
            </w:r>
          </w:p>
        </w:tc>
        <w:tc>
          <w:tcPr>
            <w:tcW w:w="1324" w:type="dxa"/>
            <w:tcBorders>
              <w:top w:val="nil"/>
              <w:left w:val="single" w:sz="4" w:space="0" w:color="auto"/>
              <w:bottom w:val="single" w:sz="4" w:space="0" w:color="auto"/>
              <w:right w:val="single" w:sz="4" w:space="0" w:color="auto"/>
            </w:tcBorders>
            <w:vAlign w:val="center"/>
          </w:tcPr>
          <w:p w14:paraId="58005284" w14:textId="77777777" w:rsidR="004C4DA6" w:rsidRPr="000C2A49" w:rsidRDefault="004C4DA6" w:rsidP="000A6DB8">
            <w:pPr>
              <w:jc w:val="center"/>
            </w:pPr>
            <w:r w:rsidRPr="000C2A49">
              <w:t>9-12</w:t>
            </w:r>
          </w:p>
        </w:tc>
        <w:tc>
          <w:tcPr>
            <w:tcW w:w="1319" w:type="dxa"/>
            <w:tcBorders>
              <w:top w:val="nil"/>
              <w:left w:val="single" w:sz="4" w:space="0" w:color="auto"/>
              <w:bottom w:val="single" w:sz="4" w:space="0" w:color="auto"/>
              <w:right w:val="single" w:sz="4" w:space="0" w:color="auto"/>
            </w:tcBorders>
            <w:vAlign w:val="center"/>
          </w:tcPr>
          <w:p w14:paraId="58005285" w14:textId="77777777" w:rsidR="004C4DA6" w:rsidRPr="000C2A49" w:rsidRDefault="004C4DA6" w:rsidP="000A6DB8">
            <w:pPr>
              <w:jc w:val="center"/>
            </w:pPr>
            <w:r w:rsidRPr="000C2A49">
              <w:t>9-12</w:t>
            </w:r>
          </w:p>
        </w:tc>
      </w:tr>
      <w:tr w:rsidR="004C4DA6" w:rsidRPr="004D0BE7" w14:paraId="5800528C"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D9D9D9"/>
            <w:noWrap/>
            <w:vAlign w:val="center"/>
            <w:hideMark/>
          </w:tcPr>
          <w:p w14:paraId="58005287" w14:textId="77777777" w:rsidR="004C4DA6" w:rsidRPr="00AC5652" w:rsidRDefault="004C4DA6" w:rsidP="000A6DB8">
            <w:pPr>
              <w:widowControl/>
              <w:rPr>
                <w:i/>
                <w:color w:val="000000"/>
              </w:rPr>
            </w:pPr>
            <w:r w:rsidRPr="00AC5652">
              <w:rPr>
                <w:rStyle w:val="bold"/>
                <w:b/>
                <w:bCs/>
                <w:i/>
              </w:rPr>
              <w:lastRenderedPageBreak/>
              <w:t>Charter School Name</w:t>
            </w:r>
          </w:p>
        </w:tc>
        <w:tc>
          <w:tcPr>
            <w:tcW w:w="2864" w:type="dxa"/>
            <w:tcBorders>
              <w:top w:val="nil"/>
              <w:left w:val="single" w:sz="4" w:space="0" w:color="auto"/>
              <w:bottom w:val="single" w:sz="4" w:space="0" w:color="auto"/>
              <w:right w:val="single" w:sz="4" w:space="0" w:color="auto"/>
            </w:tcBorders>
            <w:shd w:val="clear" w:color="auto" w:fill="D9D9D9"/>
            <w:vAlign w:val="center"/>
          </w:tcPr>
          <w:p w14:paraId="58005288" w14:textId="77777777" w:rsidR="004C4DA6" w:rsidRPr="00AC5652" w:rsidRDefault="004C4DA6" w:rsidP="000A6DB8">
            <w:pPr>
              <w:widowControl/>
              <w:rPr>
                <w:i/>
                <w:color w:val="000000"/>
              </w:rPr>
            </w:pPr>
            <w:r w:rsidRPr="00AC5652">
              <w:rPr>
                <w:rStyle w:val="bold"/>
                <w:b/>
                <w:bCs/>
                <w:i/>
              </w:rPr>
              <w:t>Current District or Region</w:t>
            </w:r>
          </w:p>
        </w:tc>
        <w:tc>
          <w:tcPr>
            <w:tcW w:w="1350" w:type="dxa"/>
            <w:tcBorders>
              <w:top w:val="nil"/>
              <w:left w:val="single" w:sz="4" w:space="0" w:color="auto"/>
              <w:bottom w:val="single" w:sz="4" w:space="0" w:color="auto"/>
              <w:right w:val="single" w:sz="4" w:space="0" w:color="auto"/>
            </w:tcBorders>
            <w:shd w:val="clear" w:color="auto" w:fill="D9D9D9"/>
            <w:vAlign w:val="center"/>
          </w:tcPr>
          <w:p w14:paraId="58005289" w14:textId="77777777" w:rsidR="004C4DA6" w:rsidRPr="00AC5652" w:rsidRDefault="004C4DA6" w:rsidP="004C4DA6">
            <w:pPr>
              <w:jc w:val="center"/>
              <w:rPr>
                <w:rFonts w:eastAsia="Arial Unicode MS"/>
                <w:b/>
                <w:bCs/>
                <w:i/>
              </w:rPr>
            </w:pPr>
            <w:r w:rsidRPr="00AC5652">
              <w:rPr>
                <w:rStyle w:val="bold"/>
                <w:b/>
                <w:bCs/>
                <w:i/>
              </w:rPr>
              <w:t>Maximum Enrollment</w:t>
            </w:r>
          </w:p>
        </w:tc>
        <w:tc>
          <w:tcPr>
            <w:tcW w:w="1324" w:type="dxa"/>
            <w:tcBorders>
              <w:top w:val="nil"/>
              <w:left w:val="single" w:sz="4" w:space="0" w:color="auto"/>
              <w:bottom w:val="single" w:sz="4" w:space="0" w:color="auto"/>
              <w:right w:val="single" w:sz="4" w:space="0" w:color="auto"/>
            </w:tcBorders>
            <w:shd w:val="clear" w:color="auto" w:fill="D9D9D9"/>
            <w:vAlign w:val="center"/>
          </w:tcPr>
          <w:p w14:paraId="5800528A" w14:textId="77777777" w:rsidR="004C4DA6" w:rsidRPr="00AC5652" w:rsidRDefault="004C4DA6" w:rsidP="000A6DB8">
            <w:pPr>
              <w:jc w:val="center"/>
              <w:rPr>
                <w:rFonts w:eastAsia="Arial Unicode MS"/>
                <w:b/>
                <w:bCs/>
                <w:i/>
              </w:rPr>
            </w:pPr>
            <w:r w:rsidRPr="00AC5652">
              <w:rPr>
                <w:rStyle w:val="bold"/>
                <w:b/>
                <w:bCs/>
                <w:i/>
              </w:rPr>
              <w:t>Grade Span</w:t>
            </w:r>
            <w:r w:rsidR="00C1046D">
              <w:rPr>
                <w:rStyle w:val="bold"/>
                <w:b/>
                <w:bCs/>
                <w:i/>
              </w:rPr>
              <w:t xml:space="preserve"> in Charter</w:t>
            </w:r>
          </w:p>
        </w:tc>
        <w:tc>
          <w:tcPr>
            <w:tcW w:w="1319" w:type="dxa"/>
            <w:tcBorders>
              <w:top w:val="nil"/>
              <w:left w:val="single" w:sz="4" w:space="0" w:color="auto"/>
              <w:bottom w:val="single" w:sz="4" w:space="0" w:color="auto"/>
              <w:right w:val="single" w:sz="4" w:space="0" w:color="auto"/>
            </w:tcBorders>
            <w:shd w:val="clear" w:color="auto" w:fill="D9D9D9"/>
            <w:vAlign w:val="center"/>
          </w:tcPr>
          <w:p w14:paraId="5800528B" w14:textId="77777777" w:rsidR="00DC73BD" w:rsidRDefault="00C1046D">
            <w:pPr>
              <w:jc w:val="center"/>
              <w:rPr>
                <w:rStyle w:val="bold"/>
                <w:b/>
                <w:bCs/>
                <w:i/>
              </w:rPr>
            </w:pPr>
            <w:r>
              <w:rPr>
                <w:rStyle w:val="bold"/>
                <w:b/>
                <w:bCs/>
                <w:i/>
              </w:rPr>
              <w:t xml:space="preserve">Current </w:t>
            </w:r>
            <w:r w:rsidR="004C4DA6" w:rsidRPr="00AC5652">
              <w:rPr>
                <w:rStyle w:val="bold"/>
                <w:b/>
                <w:bCs/>
                <w:i/>
              </w:rPr>
              <w:t xml:space="preserve">Grade Span </w:t>
            </w:r>
          </w:p>
        </w:tc>
      </w:tr>
      <w:tr w:rsidR="004C4DA6" w:rsidRPr="004D0BE7" w14:paraId="58005292"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8D" w14:textId="77777777" w:rsidR="004C4DA6" w:rsidRPr="000C2A49" w:rsidRDefault="004C4DA6" w:rsidP="000A6DB8">
            <w:r w:rsidRPr="000C2A49">
              <w:t>Excel Academy Charter School</w:t>
            </w:r>
          </w:p>
        </w:tc>
        <w:tc>
          <w:tcPr>
            <w:tcW w:w="2864" w:type="dxa"/>
            <w:tcBorders>
              <w:top w:val="nil"/>
              <w:left w:val="single" w:sz="4" w:space="0" w:color="auto"/>
              <w:bottom w:val="single" w:sz="4" w:space="0" w:color="auto"/>
              <w:right w:val="single" w:sz="4" w:space="0" w:color="auto"/>
            </w:tcBorders>
            <w:vAlign w:val="center"/>
          </w:tcPr>
          <w:p w14:paraId="5800528E" w14:textId="77777777" w:rsidR="004C4DA6" w:rsidRPr="000C2A49" w:rsidRDefault="004C4DA6" w:rsidP="000A6DB8">
            <w:r w:rsidRPr="000C2A49">
              <w:t>Boston, Chelsea</w:t>
            </w:r>
          </w:p>
        </w:tc>
        <w:tc>
          <w:tcPr>
            <w:tcW w:w="1350" w:type="dxa"/>
            <w:tcBorders>
              <w:top w:val="nil"/>
              <w:left w:val="single" w:sz="4" w:space="0" w:color="auto"/>
              <w:bottom w:val="single" w:sz="4" w:space="0" w:color="auto"/>
              <w:right w:val="single" w:sz="4" w:space="0" w:color="auto"/>
            </w:tcBorders>
            <w:vAlign w:val="center"/>
          </w:tcPr>
          <w:p w14:paraId="5800528F" w14:textId="77777777" w:rsidR="004C4DA6" w:rsidRPr="000C2A49" w:rsidRDefault="004C4DA6" w:rsidP="000A6DB8">
            <w:pPr>
              <w:jc w:val="center"/>
            </w:pPr>
            <w:r w:rsidRPr="000C2A49">
              <w:t>1</w:t>
            </w:r>
            <w:r>
              <w:t>,</w:t>
            </w:r>
            <w:r w:rsidRPr="000C2A49">
              <w:t>344</w:t>
            </w:r>
          </w:p>
        </w:tc>
        <w:tc>
          <w:tcPr>
            <w:tcW w:w="1324" w:type="dxa"/>
            <w:tcBorders>
              <w:top w:val="nil"/>
              <w:left w:val="single" w:sz="4" w:space="0" w:color="auto"/>
              <w:bottom w:val="single" w:sz="4" w:space="0" w:color="auto"/>
              <w:right w:val="single" w:sz="4" w:space="0" w:color="auto"/>
            </w:tcBorders>
            <w:vAlign w:val="center"/>
          </w:tcPr>
          <w:p w14:paraId="58005290" w14:textId="77777777" w:rsidR="004C4DA6" w:rsidRPr="000C2A49" w:rsidRDefault="004C4DA6" w:rsidP="000A6DB8">
            <w:pPr>
              <w:jc w:val="center"/>
            </w:pPr>
            <w:r w:rsidRPr="000C2A49">
              <w:t>5-12</w:t>
            </w:r>
          </w:p>
        </w:tc>
        <w:tc>
          <w:tcPr>
            <w:tcW w:w="1319" w:type="dxa"/>
            <w:tcBorders>
              <w:top w:val="nil"/>
              <w:left w:val="single" w:sz="4" w:space="0" w:color="auto"/>
              <w:bottom w:val="single" w:sz="4" w:space="0" w:color="auto"/>
              <w:right w:val="single" w:sz="4" w:space="0" w:color="auto"/>
            </w:tcBorders>
            <w:vAlign w:val="center"/>
          </w:tcPr>
          <w:p w14:paraId="58005291" w14:textId="77777777" w:rsidR="004C4DA6" w:rsidRPr="000C2A49" w:rsidRDefault="004C4DA6" w:rsidP="000A6DB8">
            <w:pPr>
              <w:jc w:val="center"/>
            </w:pPr>
            <w:r w:rsidRPr="000C2A49">
              <w:t>5-11</w:t>
            </w:r>
          </w:p>
        </w:tc>
      </w:tr>
      <w:tr w:rsidR="004C4DA6" w:rsidRPr="004D0BE7" w14:paraId="58005298"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93" w14:textId="77777777" w:rsidR="004C4DA6" w:rsidRPr="000C2A49" w:rsidRDefault="004C4DA6" w:rsidP="000A6DB8">
            <w:r w:rsidRPr="000C2A49">
              <w:t>Four Rivers Charter Public School</w:t>
            </w:r>
          </w:p>
        </w:tc>
        <w:tc>
          <w:tcPr>
            <w:tcW w:w="2864" w:type="dxa"/>
            <w:tcBorders>
              <w:top w:val="nil"/>
              <w:left w:val="single" w:sz="4" w:space="0" w:color="auto"/>
              <w:bottom w:val="single" w:sz="4" w:space="0" w:color="auto"/>
              <w:right w:val="single" w:sz="4" w:space="0" w:color="auto"/>
            </w:tcBorders>
            <w:vAlign w:val="center"/>
          </w:tcPr>
          <w:p w14:paraId="58005294" w14:textId="77777777" w:rsidR="004C4DA6" w:rsidRPr="000C2A49" w:rsidRDefault="004C4DA6" w:rsidP="00AC5652">
            <w:r w:rsidRPr="000C2A49">
              <w:t xml:space="preserve">Frontier, Gill-Montague, Greenfield, Mohawk Trail, Pioneer </w:t>
            </w:r>
            <w:r>
              <w:t>Valley, Ralph C. Mahar Regional</w:t>
            </w:r>
          </w:p>
        </w:tc>
        <w:tc>
          <w:tcPr>
            <w:tcW w:w="1350" w:type="dxa"/>
            <w:tcBorders>
              <w:top w:val="nil"/>
              <w:left w:val="single" w:sz="4" w:space="0" w:color="auto"/>
              <w:bottom w:val="single" w:sz="4" w:space="0" w:color="auto"/>
              <w:right w:val="single" w:sz="4" w:space="0" w:color="auto"/>
            </w:tcBorders>
            <w:vAlign w:val="center"/>
          </w:tcPr>
          <w:p w14:paraId="58005295" w14:textId="77777777" w:rsidR="004C4DA6" w:rsidRPr="000C2A49" w:rsidRDefault="004C4DA6" w:rsidP="000A6DB8">
            <w:pPr>
              <w:jc w:val="center"/>
            </w:pPr>
            <w:r w:rsidRPr="000C2A49">
              <w:t>220</w:t>
            </w:r>
          </w:p>
        </w:tc>
        <w:tc>
          <w:tcPr>
            <w:tcW w:w="1324" w:type="dxa"/>
            <w:tcBorders>
              <w:top w:val="nil"/>
              <w:left w:val="single" w:sz="4" w:space="0" w:color="auto"/>
              <w:bottom w:val="single" w:sz="4" w:space="0" w:color="auto"/>
              <w:right w:val="single" w:sz="4" w:space="0" w:color="auto"/>
            </w:tcBorders>
            <w:vAlign w:val="center"/>
          </w:tcPr>
          <w:p w14:paraId="58005296" w14:textId="77777777" w:rsidR="004C4DA6" w:rsidRPr="000C2A49" w:rsidRDefault="004C4DA6" w:rsidP="000A6DB8">
            <w:pPr>
              <w:jc w:val="center"/>
            </w:pPr>
            <w:r w:rsidRPr="000C2A49">
              <w:t>7-12</w:t>
            </w:r>
          </w:p>
        </w:tc>
        <w:tc>
          <w:tcPr>
            <w:tcW w:w="1319" w:type="dxa"/>
            <w:tcBorders>
              <w:top w:val="nil"/>
              <w:left w:val="single" w:sz="4" w:space="0" w:color="auto"/>
              <w:bottom w:val="single" w:sz="4" w:space="0" w:color="auto"/>
              <w:right w:val="single" w:sz="4" w:space="0" w:color="auto"/>
            </w:tcBorders>
            <w:vAlign w:val="center"/>
          </w:tcPr>
          <w:p w14:paraId="58005297" w14:textId="77777777" w:rsidR="004C4DA6" w:rsidRPr="000C2A49" w:rsidRDefault="004C4DA6" w:rsidP="000A6DB8">
            <w:pPr>
              <w:jc w:val="center"/>
            </w:pPr>
            <w:r w:rsidRPr="000C2A49">
              <w:t>7-12</w:t>
            </w:r>
          </w:p>
        </w:tc>
      </w:tr>
      <w:tr w:rsidR="004C4DA6" w:rsidRPr="004D0BE7" w14:paraId="5800529E"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99" w14:textId="77777777" w:rsidR="004C4DA6" w:rsidRPr="000C2A49" w:rsidRDefault="004C4DA6" w:rsidP="000A6DB8">
            <w:r w:rsidRPr="000C2A49">
              <w:t>Foxborough Regional Charter School</w:t>
            </w:r>
          </w:p>
        </w:tc>
        <w:tc>
          <w:tcPr>
            <w:tcW w:w="2864" w:type="dxa"/>
            <w:tcBorders>
              <w:top w:val="nil"/>
              <w:left w:val="single" w:sz="4" w:space="0" w:color="auto"/>
              <w:bottom w:val="single" w:sz="4" w:space="0" w:color="auto"/>
              <w:right w:val="single" w:sz="4" w:space="0" w:color="auto"/>
            </w:tcBorders>
            <w:vAlign w:val="center"/>
          </w:tcPr>
          <w:p w14:paraId="5800529A" w14:textId="77777777" w:rsidR="004C4DA6" w:rsidRPr="000C2A49" w:rsidRDefault="004C4DA6" w:rsidP="000A6DB8">
            <w:r w:rsidRPr="000C2A49">
              <w:t>Attleboro, Avon, Brockton, Canton, Easton, Foxborough, Mansfield, Medfield, Medway, Millis, Norfolk, North Attleboro, Norton, Norwood, Plainville, Sharon, Stoughton, Walpole, West Bridgewater, Wrentham</w:t>
            </w:r>
          </w:p>
        </w:tc>
        <w:tc>
          <w:tcPr>
            <w:tcW w:w="1350" w:type="dxa"/>
            <w:tcBorders>
              <w:top w:val="nil"/>
              <w:left w:val="single" w:sz="4" w:space="0" w:color="auto"/>
              <w:bottom w:val="single" w:sz="4" w:space="0" w:color="auto"/>
              <w:right w:val="single" w:sz="4" w:space="0" w:color="auto"/>
            </w:tcBorders>
            <w:vAlign w:val="center"/>
          </w:tcPr>
          <w:p w14:paraId="5800529B" w14:textId="77777777" w:rsidR="004C4DA6" w:rsidRPr="000C2A49" w:rsidRDefault="004C4DA6" w:rsidP="000A6DB8">
            <w:pPr>
              <w:jc w:val="center"/>
            </w:pPr>
            <w:r w:rsidRPr="000C2A49">
              <w:t>1</w:t>
            </w:r>
            <w:r>
              <w:t>,</w:t>
            </w:r>
            <w:r w:rsidRPr="000C2A49">
              <w:t>700</w:t>
            </w:r>
          </w:p>
        </w:tc>
        <w:tc>
          <w:tcPr>
            <w:tcW w:w="1324" w:type="dxa"/>
            <w:tcBorders>
              <w:top w:val="nil"/>
              <w:left w:val="single" w:sz="4" w:space="0" w:color="auto"/>
              <w:bottom w:val="single" w:sz="4" w:space="0" w:color="auto"/>
              <w:right w:val="single" w:sz="4" w:space="0" w:color="auto"/>
            </w:tcBorders>
            <w:vAlign w:val="center"/>
          </w:tcPr>
          <w:p w14:paraId="5800529C" w14:textId="77777777" w:rsidR="004C4DA6" w:rsidRPr="000C2A49" w:rsidRDefault="004C4DA6" w:rsidP="000A6DB8">
            <w:pPr>
              <w:jc w:val="center"/>
            </w:pPr>
            <w:r w:rsidRPr="000C2A49">
              <w:t>K-12</w:t>
            </w:r>
          </w:p>
        </w:tc>
        <w:tc>
          <w:tcPr>
            <w:tcW w:w="1319" w:type="dxa"/>
            <w:tcBorders>
              <w:top w:val="nil"/>
              <w:left w:val="single" w:sz="4" w:space="0" w:color="auto"/>
              <w:bottom w:val="single" w:sz="4" w:space="0" w:color="auto"/>
              <w:right w:val="single" w:sz="4" w:space="0" w:color="auto"/>
            </w:tcBorders>
            <w:vAlign w:val="center"/>
          </w:tcPr>
          <w:p w14:paraId="5800529D" w14:textId="77777777" w:rsidR="004C4DA6" w:rsidRPr="000C2A49" w:rsidRDefault="004C4DA6" w:rsidP="000A6DB8">
            <w:pPr>
              <w:jc w:val="center"/>
            </w:pPr>
            <w:r w:rsidRPr="000C2A49">
              <w:t>K-12</w:t>
            </w:r>
          </w:p>
        </w:tc>
      </w:tr>
      <w:tr w:rsidR="004C4DA6" w:rsidRPr="004D0BE7" w14:paraId="580052A4" w14:textId="77777777" w:rsidTr="00AC5652">
        <w:trPr>
          <w:trHeight w:val="300"/>
          <w:jc w:val="center"/>
        </w:trPr>
        <w:tc>
          <w:tcPr>
            <w:tcW w:w="2971" w:type="dxa"/>
            <w:tcBorders>
              <w:top w:val="nil"/>
              <w:left w:val="single" w:sz="4" w:space="0" w:color="auto"/>
              <w:bottom w:val="single" w:sz="4" w:space="0" w:color="auto"/>
              <w:right w:val="single" w:sz="4" w:space="0" w:color="auto"/>
            </w:tcBorders>
            <w:shd w:val="clear" w:color="auto" w:fill="auto"/>
            <w:noWrap/>
            <w:vAlign w:val="center"/>
            <w:hideMark/>
          </w:tcPr>
          <w:p w14:paraId="5800529F" w14:textId="77777777" w:rsidR="004C4DA6" w:rsidRPr="000C2A49" w:rsidRDefault="004C4DA6" w:rsidP="000A6DB8">
            <w:r w:rsidRPr="000C2A49">
              <w:t>Helen Y. Davis Leadership Academy Charter Public School</w:t>
            </w:r>
          </w:p>
        </w:tc>
        <w:tc>
          <w:tcPr>
            <w:tcW w:w="2864" w:type="dxa"/>
            <w:tcBorders>
              <w:top w:val="nil"/>
              <w:left w:val="single" w:sz="4" w:space="0" w:color="auto"/>
              <w:bottom w:val="single" w:sz="4" w:space="0" w:color="auto"/>
              <w:right w:val="single" w:sz="4" w:space="0" w:color="auto"/>
            </w:tcBorders>
            <w:vAlign w:val="center"/>
          </w:tcPr>
          <w:p w14:paraId="580052A0" w14:textId="77777777" w:rsidR="004C4DA6" w:rsidRPr="000C2A49" w:rsidRDefault="004C4DA6" w:rsidP="000A6DB8">
            <w:r w:rsidRPr="000C2A49">
              <w:t>Boston</w:t>
            </w:r>
          </w:p>
        </w:tc>
        <w:tc>
          <w:tcPr>
            <w:tcW w:w="1350" w:type="dxa"/>
            <w:tcBorders>
              <w:top w:val="nil"/>
              <w:left w:val="single" w:sz="4" w:space="0" w:color="auto"/>
              <w:bottom w:val="single" w:sz="4" w:space="0" w:color="auto"/>
              <w:right w:val="single" w:sz="4" w:space="0" w:color="auto"/>
            </w:tcBorders>
            <w:vAlign w:val="center"/>
          </w:tcPr>
          <w:p w14:paraId="580052A1" w14:textId="77777777" w:rsidR="004C4DA6" w:rsidRPr="000C2A49" w:rsidRDefault="004C4DA6" w:rsidP="000A6DB8">
            <w:pPr>
              <w:jc w:val="center"/>
            </w:pPr>
            <w:r w:rsidRPr="000C2A49">
              <w:t>216</w:t>
            </w:r>
          </w:p>
        </w:tc>
        <w:tc>
          <w:tcPr>
            <w:tcW w:w="1324" w:type="dxa"/>
            <w:tcBorders>
              <w:top w:val="nil"/>
              <w:left w:val="single" w:sz="4" w:space="0" w:color="auto"/>
              <w:bottom w:val="single" w:sz="4" w:space="0" w:color="auto"/>
              <w:right w:val="single" w:sz="4" w:space="0" w:color="auto"/>
            </w:tcBorders>
            <w:vAlign w:val="center"/>
          </w:tcPr>
          <w:p w14:paraId="580052A2" w14:textId="77777777" w:rsidR="004C4DA6" w:rsidRPr="000C2A49" w:rsidRDefault="004C4DA6" w:rsidP="000A6DB8">
            <w:pPr>
              <w:jc w:val="center"/>
            </w:pPr>
            <w:r w:rsidRPr="000C2A49">
              <w:t>6-8</w:t>
            </w:r>
          </w:p>
        </w:tc>
        <w:tc>
          <w:tcPr>
            <w:tcW w:w="1319" w:type="dxa"/>
            <w:tcBorders>
              <w:top w:val="nil"/>
              <w:left w:val="single" w:sz="4" w:space="0" w:color="auto"/>
              <w:bottom w:val="single" w:sz="4" w:space="0" w:color="auto"/>
              <w:right w:val="single" w:sz="4" w:space="0" w:color="auto"/>
            </w:tcBorders>
            <w:vAlign w:val="center"/>
          </w:tcPr>
          <w:p w14:paraId="580052A3" w14:textId="77777777" w:rsidR="004C4DA6" w:rsidRPr="000C2A49" w:rsidRDefault="004C4DA6" w:rsidP="000A6DB8">
            <w:pPr>
              <w:jc w:val="center"/>
            </w:pPr>
            <w:r w:rsidRPr="000C2A49">
              <w:t>6-8</w:t>
            </w:r>
          </w:p>
        </w:tc>
      </w:tr>
      <w:tr w:rsidR="004C4DA6" w:rsidRPr="004D0BE7" w14:paraId="580052AA"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052A5" w14:textId="77777777" w:rsidR="004C4DA6" w:rsidRPr="000C2A49" w:rsidRDefault="004C4DA6" w:rsidP="000A6DB8">
            <w:r w:rsidRPr="000C2A49">
              <w:t>Mystic Valley Regional Charter School</w:t>
            </w:r>
          </w:p>
        </w:tc>
        <w:tc>
          <w:tcPr>
            <w:tcW w:w="2864" w:type="dxa"/>
            <w:tcBorders>
              <w:top w:val="single" w:sz="4" w:space="0" w:color="auto"/>
              <w:left w:val="single" w:sz="4" w:space="0" w:color="auto"/>
              <w:bottom w:val="single" w:sz="4" w:space="0" w:color="auto"/>
              <w:right w:val="single" w:sz="4" w:space="0" w:color="auto"/>
            </w:tcBorders>
            <w:vAlign w:val="center"/>
          </w:tcPr>
          <w:p w14:paraId="580052A6" w14:textId="77777777" w:rsidR="004C4DA6" w:rsidRPr="000C2A49" w:rsidRDefault="004C4DA6" w:rsidP="00AC5652">
            <w:r w:rsidRPr="000C2A49">
              <w:t>Everett, Malden, Medford, Melrose, Stoneham, Wakefield</w:t>
            </w:r>
          </w:p>
        </w:tc>
        <w:tc>
          <w:tcPr>
            <w:tcW w:w="1350" w:type="dxa"/>
            <w:tcBorders>
              <w:top w:val="single" w:sz="4" w:space="0" w:color="auto"/>
              <w:left w:val="single" w:sz="4" w:space="0" w:color="auto"/>
              <w:bottom w:val="single" w:sz="4" w:space="0" w:color="auto"/>
              <w:right w:val="single" w:sz="4" w:space="0" w:color="auto"/>
            </w:tcBorders>
            <w:vAlign w:val="center"/>
          </w:tcPr>
          <w:p w14:paraId="580052A7" w14:textId="77777777" w:rsidR="004C4DA6" w:rsidRPr="000C2A49" w:rsidRDefault="004C4DA6" w:rsidP="000A6DB8">
            <w:pPr>
              <w:jc w:val="center"/>
            </w:pPr>
            <w:r w:rsidRPr="000C2A49">
              <w:t>1</w:t>
            </w:r>
            <w:r>
              <w:t>,</w:t>
            </w:r>
            <w:r w:rsidRPr="000C2A49">
              <w:t>900</w:t>
            </w:r>
          </w:p>
        </w:tc>
        <w:tc>
          <w:tcPr>
            <w:tcW w:w="1324" w:type="dxa"/>
            <w:tcBorders>
              <w:top w:val="single" w:sz="4" w:space="0" w:color="auto"/>
              <w:left w:val="single" w:sz="4" w:space="0" w:color="auto"/>
              <w:bottom w:val="single" w:sz="4" w:space="0" w:color="auto"/>
              <w:right w:val="single" w:sz="4" w:space="0" w:color="auto"/>
            </w:tcBorders>
            <w:vAlign w:val="center"/>
          </w:tcPr>
          <w:p w14:paraId="580052A8" w14:textId="77777777" w:rsidR="004C4DA6" w:rsidRPr="000C2A49" w:rsidRDefault="004C4DA6" w:rsidP="000A6DB8">
            <w:pPr>
              <w:jc w:val="center"/>
            </w:pPr>
            <w:r w:rsidRPr="000C2A49">
              <w:t>K-12</w:t>
            </w:r>
          </w:p>
        </w:tc>
        <w:tc>
          <w:tcPr>
            <w:tcW w:w="1319" w:type="dxa"/>
            <w:tcBorders>
              <w:top w:val="single" w:sz="4" w:space="0" w:color="auto"/>
              <w:left w:val="single" w:sz="4" w:space="0" w:color="auto"/>
              <w:bottom w:val="single" w:sz="4" w:space="0" w:color="auto"/>
              <w:right w:val="single" w:sz="4" w:space="0" w:color="auto"/>
            </w:tcBorders>
            <w:vAlign w:val="center"/>
          </w:tcPr>
          <w:p w14:paraId="580052A9" w14:textId="77777777" w:rsidR="004C4DA6" w:rsidRPr="000C2A49" w:rsidRDefault="004C4DA6" w:rsidP="000A6DB8">
            <w:pPr>
              <w:jc w:val="center"/>
            </w:pPr>
            <w:r w:rsidRPr="000C2A49">
              <w:t>K-12</w:t>
            </w:r>
          </w:p>
        </w:tc>
      </w:tr>
      <w:tr w:rsidR="004C4DA6" w:rsidRPr="004D0BE7" w14:paraId="580052B0"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52AB" w14:textId="77777777" w:rsidR="004C4DA6" w:rsidRPr="000C2A49" w:rsidRDefault="004C4DA6" w:rsidP="000A6DB8">
            <w:r w:rsidRPr="000C2A49">
              <w:t>Paulo Freire Social Justice Charter School</w:t>
            </w:r>
          </w:p>
        </w:tc>
        <w:tc>
          <w:tcPr>
            <w:tcW w:w="2864" w:type="dxa"/>
            <w:tcBorders>
              <w:top w:val="single" w:sz="4" w:space="0" w:color="auto"/>
              <w:left w:val="single" w:sz="4" w:space="0" w:color="auto"/>
              <w:bottom w:val="single" w:sz="4" w:space="0" w:color="auto"/>
              <w:right w:val="single" w:sz="4" w:space="0" w:color="auto"/>
            </w:tcBorders>
            <w:vAlign w:val="center"/>
          </w:tcPr>
          <w:p w14:paraId="580052AC" w14:textId="77777777" w:rsidR="004C4DA6" w:rsidRPr="000C2A49" w:rsidRDefault="004C4DA6" w:rsidP="000A6DB8">
            <w:r w:rsidRPr="000C2A49">
              <w:t>Holyoke, West Springfield, Chicopee, Westfield, South Hadley, Northampton</w:t>
            </w:r>
          </w:p>
        </w:tc>
        <w:tc>
          <w:tcPr>
            <w:tcW w:w="1350" w:type="dxa"/>
            <w:tcBorders>
              <w:top w:val="single" w:sz="4" w:space="0" w:color="auto"/>
              <w:left w:val="single" w:sz="4" w:space="0" w:color="auto"/>
              <w:bottom w:val="single" w:sz="4" w:space="0" w:color="auto"/>
              <w:right w:val="single" w:sz="4" w:space="0" w:color="auto"/>
            </w:tcBorders>
            <w:vAlign w:val="center"/>
          </w:tcPr>
          <w:p w14:paraId="580052AD" w14:textId="77777777" w:rsidR="004C4DA6" w:rsidRPr="000C2A49" w:rsidRDefault="004C4DA6" w:rsidP="000A6DB8">
            <w:pPr>
              <w:jc w:val="center"/>
            </w:pPr>
            <w:r w:rsidRPr="000C2A49">
              <w:t>500</w:t>
            </w:r>
          </w:p>
        </w:tc>
        <w:tc>
          <w:tcPr>
            <w:tcW w:w="1324" w:type="dxa"/>
            <w:tcBorders>
              <w:top w:val="single" w:sz="4" w:space="0" w:color="auto"/>
              <w:left w:val="single" w:sz="4" w:space="0" w:color="auto"/>
              <w:bottom w:val="single" w:sz="4" w:space="0" w:color="auto"/>
              <w:right w:val="single" w:sz="4" w:space="0" w:color="auto"/>
            </w:tcBorders>
            <w:vAlign w:val="center"/>
          </w:tcPr>
          <w:p w14:paraId="580052AE" w14:textId="77777777" w:rsidR="004C4DA6" w:rsidRPr="000C2A49" w:rsidRDefault="004C4DA6" w:rsidP="000A6DB8">
            <w:pPr>
              <w:jc w:val="center"/>
            </w:pPr>
            <w:r w:rsidRPr="000C2A49">
              <w:t>9-12</w:t>
            </w:r>
          </w:p>
        </w:tc>
        <w:tc>
          <w:tcPr>
            <w:tcW w:w="1319" w:type="dxa"/>
            <w:tcBorders>
              <w:top w:val="single" w:sz="4" w:space="0" w:color="auto"/>
              <w:left w:val="single" w:sz="4" w:space="0" w:color="auto"/>
              <w:bottom w:val="single" w:sz="4" w:space="0" w:color="auto"/>
              <w:right w:val="single" w:sz="4" w:space="0" w:color="auto"/>
            </w:tcBorders>
            <w:vAlign w:val="center"/>
          </w:tcPr>
          <w:p w14:paraId="580052AF" w14:textId="77777777" w:rsidR="004C4DA6" w:rsidRPr="000C2A49" w:rsidRDefault="004C4DA6" w:rsidP="000A6DB8">
            <w:pPr>
              <w:jc w:val="center"/>
            </w:pPr>
            <w:r w:rsidRPr="000C2A49">
              <w:t>9-12</w:t>
            </w:r>
          </w:p>
        </w:tc>
      </w:tr>
      <w:tr w:rsidR="004C4DA6" w:rsidRPr="004D0BE7" w14:paraId="580052B6"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52B1" w14:textId="77777777" w:rsidR="004C4DA6" w:rsidRPr="000C2A49" w:rsidRDefault="004C4DA6" w:rsidP="000A6DB8">
            <w:r w:rsidRPr="000C2A49">
              <w:t>Pioneer Charter School of Science II</w:t>
            </w:r>
          </w:p>
        </w:tc>
        <w:tc>
          <w:tcPr>
            <w:tcW w:w="2864" w:type="dxa"/>
            <w:tcBorders>
              <w:top w:val="single" w:sz="4" w:space="0" w:color="auto"/>
              <w:left w:val="single" w:sz="4" w:space="0" w:color="auto"/>
              <w:bottom w:val="single" w:sz="4" w:space="0" w:color="auto"/>
              <w:right w:val="single" w:sz="4" w:space="0" w:color="auto"/>
            </w:tcBorders>
            <w:vAlign w:val="center"/>
          </w:tcPr>
          <w:p w14:paraId="580052B2" w14:textId="77777777" w:rsidR="004C4DA6" w:rsidRPr="000C2A49" w:rsidRDefault="004C4DA6" w:rsidP="000A6DB8">
            <w:r w:rsidRPr="000C2A49">
              <w:t>Danvers, Lynn, Peabody, Salem, Saugus</w:t>
            </w:r>
          </w:p>
        </w:tc>
        <w:tc>
          <w:tcPr>
            <w:tcW w:w="1350" w:type="dxa"/>
            <w:tcBorders>
              <w:top w:val="single" w:sz="4" w:space="0" w:color="auto"/>
              <w:left w:val="single" w:sz="4" w:space="0" w:color="auto"/>
              <w:bottom w:val="single" w:sz="4" w:space="0" w:color="auto"/>
              <w:right w:val="single" w:sz="4" w:space="0" w:color="auto"/>
            </w:tcBorders>
            <w:vAlign w:val="center"/>
          </w:tcPr>
          <w:p w14:paraId="580052B3" w14:textId="77777777" w:rsidR="004C4DA6" w:rsidRPr="000C2A49" w:rsidRDefault="004C4DA6" w:rsidP="000A6DB8">
            <w:pPr>
              <w:jc w:val="center"/>
            </w:pPr>
            <w:r w:rsidRPr="000C2A49">
              <w:t>360</w:t>
            </w:r>
          </w:p>
        </w:tc>
        <w:tc>
          <w:tcPr>
            <w:tcW w:w="1324" w:type="dxa"/>
            <w:tcBorders>
              <w:top w:val="single" w:sz="4" w:space="0" w:color="auto"/>
              <w:left w:val="single" w:sz="4" w:space="0" w:color="auto"/>
              <w:bottom w:val="single" w:sz="4" w:space="0" w:color="auto"/>
              <w:right w:val="single" w:sz="4" w:space="0" w:color="auto"/>
            </w:tcBorders>
            <w:vAlign w:val="center"/>
          </w:tcPr>
          <w:p w14:paraId="580052B4" w14:textId="77777777" w:rsidR="004C4DA6" w:rsidRPr="000C2A49" w:rsidRDefault="004C4DA6" w:rsidP="000A6DB8">
            <w:pPr>
              <w:jc w:val="center"/>
            </w:pPr>
            <w:r w:rsidRPr="000C2A49">
              <w:t>7-12</w:t>
            </w:r>
          </w:p>
        </w:tc>
        <w:tc>
          <w:tcPr>
            <w:tcW w:w="1319" w:type="dxa"/>
            <w:tcBorders>
              <w:top w:val="single" w:sz="4" w:space="0" w:color="auto"/>
              <w:left w:val="single" w:sz="4" w:space="0" w:color="auto"/>
              <w:bottom w:val="single" w:sz="4" w:space="0" w:color="auto"/>
              <w:right w:val="single" w:sz="4" w:space="0" w:color="auto"/>
            </w:tcBorders>
            <w:vAlign w:val="center"/>
          </w:tcPr>
          <w:p w14:paraId="580052B5" w14:textId="77777777" w:rsidR="004C4DA6" w:rsidRPr="000C2A49" w:rsidRDefault="004C4DA6" w:rsidP="000A6DB8">
            <w:pPr>
              <w:jc w:val="center"/>
            </w:pPr>
            <w:r w:rsidRPr="000C2A49">
              <w:t>7-12</w:t>
            </w:r>
          </w:p>
        </w:tc>
      </w:tr>
      <w:tr w:rsidR="004C4DA6" w:rsidRPr="004D0BE7" w14:paraId="580052BC"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52B7" w14:textId="77777777" w:rsidR="004C4DA6" w:rsidRPr="000C2A49" w:rsidRDefault="004C4DA6" w:rsidP="000A6DB8">
            <w:r w:rsidRPr="000C2A49">
              <w:t>Rising Tide Charter Public School</w:t>
            </w:r>
          </w:p>
        </w:tc>
        <w:tc>
          <w:tcPr>
            <w:tcW w:w="2864" w:type="dxa"/>
            <w:tcBorders>
              <w:top w:val="single" w:sz="4" w:space="0" w:color="auto"/>
              <w:left w:val="single" w:sz="4" w:space="0" w:color="auto"/>
              <w:bottom w:val="single" w:sz="4" w:space="0" w:color="auto"/>
              <w:right w:val="single" w:sz="4" w:space="0" w:color="auto"/>
            </w:tcBorders>
            <w:vAlign w:val="center"/>
          </w:tcPr>
          <w:p w14:paraId="580052B8" w14:textId="77777777" w:rsidR="004C4DA6" w:rsidRPr="000C2A49" w:rsidRDefault="004C4DA6" w:rsidP="000A6DB8">
            <w:r w:rsidRPr="000C2A49">
              <w:t>Barnstable, Bourne, Carver, Duxbury, Falmouth, Lakeville, Marshfield, Mashpee, Middleborough, Old Rochester, Pembroke, Plymouth, Sandwich, Silver Lake, Wareham</w:t>
            </w:r>
          </w:p>
        </w:tc>
        <w:tc>
          <w:tcPr>
            <w:tcW w:w="1350" w:type="dxa"/>
            <w:tcBorders>
              <w:top w:val="single" w:sz="4" w:space="0" w:color="auto"/>
              <w:left w:val="single" w:sz="4" w:space="0" w:color="auto"/>
              <w:bottom w:val="single" w:sz="4" w:space="0" w:color="auto"/>
              <w:right w:val="single" w:sz="4" w:space="0" w:color="auto"/>
            </w:tcBorders>
            <w:vAlign w:val="center"/>
          </w:tcPr>
          <w:p w14:paraId="580052B9" w14:textId="77777777" w:rsidR="004C4DA6" w:rsidRPr="000C2A49" w:rsidRDefault="004C4DA6" w:rsidP="000A6DB8">
            <w:pPr>
              <w:jc w:val="center"/>
            </w:pPr>
            <w:r w:rsidRPr="000C2A49">
              <w:t>700</w:t>
            </w:r>
          </w:p>
        </w:tc>
        <w:tc>
          <w:tcPr>
            <w:tcW w:w="1324" w:type="dxa"/>
            <w:tcBorders>
              <w:top w:val="single" w:sz="4" w:space="0" w:color="auto"/>
              <w:left w:val="single" w:sz="4" w:space="0" w:color="auto"/>
              <w:bottom w:val="single" w:sz="4" w:space="0" w:color="auto"/>
              <w:right w:val="single" w:sz="4" w:space="0" w:color="auto"/>
            </w:tcBorders>
            <w:vAlign w:val="center"/>
          </w:tcPr>
          <w:p w14:paraId="580052BA" w14:textId="77777777" w:rsidR="004C4DA6" w:rsidRPr="000C2A49" w:rsidRDefault="004C4DA6" w:rsidP="000A6DB8">
            <w:pPr>
              <w:jc w:val="center"/>
            </w:pPr>
            <w:r w:rsidRPr="000C2A49">
              <w:t>5-12</w:t>
            </w:r>
          </w:p>
        </w:tc>
        <w:tc>
          <w:tcPr>
            <w:tcW w:w="1319" w:type="dxa"/>
            <w:tcBorders>
              <w:top w:val="single" w:sz="4" w:space="0" w:color="auto"/>
              <w:left w:val="single" w:sz="4" w:space="0" w:color="auto"/>
              <w:bottom w:val="single" w:sz="4" w:space="0" w:color="auto"/>
              <w:right w:val="single" w:sz="4" w:space="0" w:color="auto"/>
            </w:tcBorders>
            <w:vAlign w:val="center"/>
          </w:tcPr>
          <w:p w14:paraId="580052BB" w14:textId="77777777" w:rsidR="004C4DA6" w:rsidRPr="000C2A49" w:rsidRDefault="004C4DA6" w:rsidP="000A6DB8">
            <w:pPr>
              <w:jc w:val="center"/>
            </w:pPr>
            <w:r w:rsidRPr="000C2A49">
              <w:t>5-12</w:t>
            </w:r>
          </w:p>
        </w:tc>
      </w:tr>
      <w:tr w:rsidR="004C4DA6" w:rsidRPr="004D0BE7" w14:paraId="580052C2"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52BD" w14:textId="77777777" w:rsidR="004C4DA6" w:rsidRPr="000C2A49" w:rsidRDefault="004C4DA6" w:rsidP="000A6DB8">
            <w:r w:rsidRPr="000C2A49">
              <w:t>Sturgis Charter Public School</w:t>
            </w:r>
          </w:p>
        </w:tc>
        <w:tc>
          <w:tcPr>
            <w:tcW w:w="2864" w:type="dxa"/>
            <w:tcBorders>
              <w:top w:val="single" w:sz="4" w:space="0" w:color="auto"/>
              <w:left w:val="single" w:sz="4" w:space="0" w:color="auto"/>
              <w:bottom w:val="single" w:sz="4" w:space="0" w:color="auto"/>
              <w:right w:val="single" w:sz="4" w:space="0" w:color="auto"/>
            </w:tcBorders>
            <w:vAlign w:val="center"/>
          </w:tcPr>
          <w:p w14:paraId="580052BE" w14:textId="77777777" w:rsidR="004C4DA6" w:rsidRPr="000C2A49" w:rsidRDefault="004C4DA6" w:rsidP="00AC5652">
            <w:r w:rsidRPr="000C2A49">
              <w:t>Barnstable, Bourne, Carver, Dennis-Yarmouth, Falmouth, Mashpee, Monomoy, Nauset, Plymouth, Provincetown, Sandwich, and Wareham</w:t>
            </w:r>
          </w:p>
        </w:tc>
        <w:tc>
          <w:tcPr>
            <w:tcW w:w="1350" w:type="dxa"/>
            <w:tcBorders>
              <w:top w:val="single" w:sz="4" w:space="0" w:color="auto"/>
              <w:left w:val="single" w:sz="4" w:space="0" w:color="auto"/>
              <w:bottom w:val="single" w:sz="4" w:space="0" w:color="auto"/>
              <w:right w:val="single" w:sz="4" w:space="0" w:color="auto"/>
            </w:tcBorders>
            <w:vAlign w:val="center"/>
          </w:tcPr>
          <w:p w14:paraId="580052BF" w14:textId="77777777" w:rsidR="004C4DA6" w:rsidRPr="000C2A49" w:rsidRDefault="004C4DA6" w:rsidP="000A6DB8">
            <w:pPr>
              <w:jc w:val="center"/>
            </w:pPr>
            <w:r w:rsidRPr="000C2A49">
              <w:t>850</w:t>
            </w:r>
          </w:p>
        </w:tc>
        <w:tc>
          <w:tcPr>
            <w:tcW w:w="1324" w:type="dxa"/>
            <w:tcBorders>
              <w:top w:val="single" w:sz="4" w:space="0" w:color="auto"/>
              <w:left w:val="single" w:sz="4" w:space="0" w:color="auto"/>
              <w:bottom w:val="single" w:sz="4" w:space="0" w:color="auto"/>
              <w:right w:val="single" w:sz="4" w:space="0" w:color="auto"/>
            </w:tcBorders>
            <w:vAlign w:val="center"/>
          </w:tcPr>
          <w:p w14:paraId="580052C0" w14:textId="77777777" w:rsidR="004C4DA6" w:rsidRPr="000C2A49" w:rsidRDefault="004C4DA6" w:rsidP="000A6DB8">
            <w:pPr>
              <w:jc w:val="center"/>
            </w:pPr>
            <w:r w:rsidRPr="000C2A49">
              <w:t>9-12</w:t>
            </w:r>
          </w:p>
        </w:tc>
        <w:tc>
          <w:tcPr>
            <w:tcW w:w="1319" w:type="dxa"/>
            <w:tcBorders>
              <w:top w:val="single" w:sz="4" w:space="0" w:color="auto"/>
              <w:left w:val="single" w:sz="4" w:space="0" w:color="auto"/>
              <w:bottom w:val="single" w:sz="4" w:space="0" w:color="auto"/>
              <w:right w:val="single" w:sz="4" w:space="0" w:color="auto"/>
            </w:tcBorders>
            <w:vAlign w:val="center"/>
          </w:tcPr>
          <w:p w14:paraId="580052C1" w14:textId="77777777" w:rsidR="004C4DA6" w:rsidRPr="000C2A49" w:rsidRDefault="004C4DA6" w:rsidP="000A6DB8">
            <w:pPr>
              <w:jc w:val="center"/>
            </w:pPr>
            <w:r w:rsidRPr="000C2A49">
              <w:t>9-12</w:t>
            </w:r>
          </w:p>
        </w:tc>
      </w:tr>
      <w:tr w:rsidR="004C4DA6" w:rsidRPr="004D0BE7" w14:paraId="580052C8" w14:textId="77777777" w:rsidTr="00AC5652">
        <w:trPr>
          <w:trHeight w:val="300"/>
          <w:jc w:val="center"/>
        </w:trPr>
        <w:tc>
          <w:tcPr>
            <w:tcW w:w="29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52C3" w14:textId="77777777" w:rsidR="004C4DA6" w:rsidRPr="000C2A49" w:rsidRDefault="004C4DA6" w:rsidP="000A6DB8">
            <w:r w:rsidRPr="000C2A49">
              <w:t>UP Academy Charter School of Dorchester</w:t>
            </w:r>
          </w:p>
        </w:tc>
        <w:tc>
          <w:tcPr>
            <w:tcW w:w="2864" w:type="dxa"/>
            <w:tcBorders>
              <w:top w:val="single" w:sz="4" w:space="0" w:color="auto"/>
              <w:left w:val="single" w:sz="4" w:space="0" w:color="auto"/>
              <w:bottom w:val="single" w:sz="4" w:space="0" w:color="auto"/>
              <w:right w:val="single" w:sz="4" w:space="0" w:color="auto"/>
            </w:tcBorders>
            <w:vAlign w:val="center"/>
          </w:tcPr>
          <w:p w14:paraId="580052C4" w14:textId="77777777" w:rsidR="004C4DA6" w:rsidRPr="000C2A49" w:rsidRDefault="004C4DA6" w:rsidP="000A6DB8">
            <w:r w:rsidRPr="000C2A49">
              <w:t>Boston</w:t>
            </w:r>
          </w:p>
        </w:tc>
        <w:tc>
          <w:tcPr>
            <w:tcW w:w="1350" w:type="dxa"/>
            <w:tcBorders>
              <w:top w:val="single" w:sz="4" w:space="0" w:color="auto"/>
              <w:left w:val="single" w:sz="4" w:space="0" w:color="auto"/>
              <w:bottom w:val="single" w:sz="4" w:space="0" w:color="auto"/>
              <w:right w:val="single" w:sz="4" w:space="0" w:color="auto"/>
            </w:tcBorders>
            <w:vAlign w:val="center"/>
          </w:tcPr>
          <w:p w14:paraId="580052C5" w14:textId="77777777" w:rsidR="004C4DA6" w:rsidRPr="000C2A49" w:rsidRDefault="004C4DA6" w:rsidP="000A6DB8">
            <w:pPr>
              <w:jc w:val="center"/>
            </w:pPr>
            <w:r w:rsidRPr="000C2A49">
              <w:t>820</w:t>
            </w:r>
          </w:p>
        </w:tc>
        <w:tc>
          <w:tcPr>
            <w:tcW w:w="1324" w:type="dxa"/>
            <w:tcBorders>
              <w:top w:val="single" w:sz="4" w:space="0" w:color="auto"/>
              <w:left w:val="single" w:sz="4" w:space="0" w:color="auto"/>
              <w:bottom w:val="single" w:sz="4" w:space="0" w:color="auto"/>
              <w:right w:val="single" w:sz="4" w:space="0" w:color="auto"/>
            </w:tcBorders>
            <w:vAlign w:val="center"/>
          </w:tcPr>
          <w:p w14:paraId="580052C6" w14:textId="77777777" w:rsidR="004C4DA6" w:rsidRPr="000C2A49" w:rsidRDefault="004C4DA6" w:rsidP="000A6DB8">
            <w:pPr>
              <w:jc w:val="center"/>
            </w:pPr>
            <w:r w:rsidRPr="000C2A49">
              <w:t>PK-8</w:t>
            </w:r>
          </w:p>
        </w:tc>
        <w:tc>
          <w:tcPr>
            <w:tcW w:w="1319" w:type="dxa"/>
            <w:tcBorders>
              <w:top w:val="single" w:sz="4" w:space="0" w:color="auto"/>
              <w:left w:val="single" w:sz="4" w:space="0" w:color="auto"/>
              <w:bottom w:val="single" w:sz="4" w:space="0" w:color="auto"/>
              <w:right w:val="single" w:sz="4" w:space="0" w:color="auto"/>
            </w:tcBorders>
            <w:vAlign w:val="center"/>
          </w:tcPr>
          <w:p w14:paraId="580052C7" w14:textId="77777777" w:rsidR="004C4DA6" w:rsidRPr="000C2A49" w:rsidRDefault="004C4DA6" w:rsidP="000A6DB8">
            <w:pPr>
              <w:jc w:val="center"/>
            </w:pPr>
            <w:r w:rsidRPr="000C2A49">
              <w:t>PK-8</w:t>
            </w:r>
          </w:p>
        </w:tc>
      </w:tr>
    </w:tbl>
    <w:p w14:paraId="580052C9" w14:textId="77777777" w:rsidR="0090027E" w:rsidRPr="004D0BE7" w:rsidRDefault="0090027E" w:rsidP="0098013F">
      <w:pPr>
        <w:pStyle w:val="Heading2"/>
        <w:ind w:left="0"/>
        <w:jc w:val="center"/>
        <w:rPr>
          <w:sz w:val="22"/>
          <w:szCs w:val="22"/>
        </w:rPr>
      </w:pPr>
    </w:p>
    <w:sectPr w:rsidR="0090027E" w:rsidRPr="004D0BE7" w:rsidSect="00C82EF9">
      <w:footerReference w:type="default" r:id="rId17"/>
      <w:footerReference w:type="first" r:id="rId18"/>
      <w:type w:val="continuous"/>
      <w:pgSz w:w="12240" w:h="15840" w:code="1"/>
      <w:pgMar w:top="720" w:right="1440" w:bottom="1440" w:left="1440" w:header="720" w:footer="72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52CE" w14:textId="77777777" w:rsidR="008F38B3" w:rsidRDefault="008F38B3">
      <w:r>
        <w:separator/>
      </w:r>
    </w:p>
    <w:p w14:paraId="580052CF" w14:textId="77777777" w:rsidR="008F38B3" w:rsidRDefault="008F38B3"/>
  </w:endnote>
  <w:endnote w:type="continuationSeparator" w:id="0">
    <w:p w14:paraId="580052D0" w14:textId="77777777" w:rsidR="008F38B3" w:rsidRDefault="008F38B3">
      <w:r>
        <w:continuationSeparator/>
      </w:r>
    </w:p>
    <w:p w14:paraId="580052D1" w14:textId="77777777" w:rsidR="008F38B3" w:rsidRDefault="008F3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52D2" w14:textId="77777777" w:rsidR="00A53421" w:rsidRDefault="00A53421">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52D3" w14:textId="77777777" w:rsidR="00C82EF9" w:rsidRDefault="00C82EF9">
    <w:pPr>
      <w:pStyle w:val="Footer"/>
      <w:jc w:val="right"/>
    </w:pPr>
  </w:p>
  <w:p w14:paraId="580052D4" w14:textId="77777777" w:rsidR="00C82EF9" w:rsidRDefault="00C82E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052CA" w14:textId="77777777" w:rsidR="008F38B3" w:rsidRDefault="008F38B3">
      <w:r>
        <w:separator/>
      </w:r>
    </w:p>
    <w:p w14:paraId="580052CB" w14:textId="77777777" w:rsidR="008F38B3" w:rsidRDefault="008F38B3"/>
  </w:footnote>
  <w:footnote w:type="continuationSeparator" w:id="0">
    <w:p w14:paraId="580052CC" w14:textId="77777777" w:rsidR="008F38B3" w:rsidRDefault="008F38B3">
      <w:r>
        <w:continuationSeparator/>
      </w:r>
    </w:p>
    <w:p w14:paraId="580052CD" w14:textId="77777777" w:rsidR="008F38B3" w:rsidRDefault="008F38B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B21"/>
    <w:multiLevelType w:val="hybridMultilevel"/>
    <w:tmpl w:val="DEC6E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40CC2"/>
    <w:multiLevelType w:val="hybridMultilevel"/>
    <w:tmpl w:val="4C9EB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81809"/>
    <w:multiLevelType w:val="hybridMultilevel"/>
    <w:tmpl w:val="AC78FF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A21766"/>
    <w:multiLevelType w:val="hybridMultilevel"/>
    <w:tmpl w:val="A4AA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653CD"/>
    <w:multiLevelType w:val="hybridMultilevel"/>
    <w:tmpl w:val="41D261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EA1CFD"/>
    <w:multiLevelType w:val="hybridMultilevel"/>
    <w:tmpl w:val="B49A05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605029"/>
    <w:multiLevelType w:val="hybridMultilevel"/>
    <w:tmpl w:val="FC4A3FD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3D3E43E3"/>
    <w:multiLevelType w:val="hybridMultilevel"/>
    <w:tmpl w:val="278462E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9" w15:restartNumberingAfterBreak="0">
    <w:nsid w:val="3F920AE1"/>
    <w:multiLevelType w:val="hybridMultilevel"/>
    <w:tmpl w:val="29226D8C"/>
    <w:lvl w:ilvl="0" w:tplc="885CDB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71B91"/>
    <w:multiLevelType w:val="hybridMultilevel"/>
    <w:tmpl w:val="7D826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D5841"/>
    <w:multiLevelType w:val="hybridMultilevel"/>
    <w:tmpl w:val="B05684D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9EE3E64"/>
    <w:multiLevelType w:val="hybridMultilevel"/>
    <w:tmpl w:val="845AF8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0F7422E"/>
    <w:multiLevelType w:val="hybridMultilevel"/>
    <w:tmpl w:val="39862D0A"/>
    <w:lvl w:ilvl="0" w:tplc="14985AB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3B146D3"/>
    <w:multiLevelType w:val="hybridMultilevel"/>
    <w:tmpl w:val="B79A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313A9"/>
    <w:multiLevelType w:val="hybridMultilevel"/>
    <w:tmpl w:val="CBF2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35482"/>
    <w:multiLevelType w:val="hybridMultilevel"/>
    <w:tmpl w:val="6DC8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42A88"/>
    <w:multiLevelType w:val="hybridMultilevel"/>
    <w:tmpl w:val="D786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3"/>
  </w:num>
  <w:num w:numId="6">
    <w:abstractNumId w:val="15"/>
  </w:num>
  <w:num w:numId="7">
    <w:abstractNumId w:val="0"/>
  </w:num>
  <w:num w:numId="8">
    <w:abstractNumId w:val="4"/>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
  </w:num>
  <w:num w:numId="14">
    <w:abstractNumId w:val="13"/>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doNotHyphenateCaps/>
  <w:drawingGridHorizontalSpacing w:val="120"/>
  <w:drawingGridVerticalSpacing w:val="0"/>
  <w:displayHorizontalDrawingGridEvery w:val="0"/>
  <w:displayVerticalDrawingGridEvery w:val="0"/>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FB"/>
    <w:rsid w:val="00003773"/>
    <w:rsid w:val="0001329B"/>
    <w:rsid w:val="0002108E"/>
    <w:rsid w:val="000348B1"/>
    <w:rsid w:val="00035268"/>
    <w:rsid w:val="00036C8E"/>
    <w:rsid w:val="000515C6"/>
    <w:rsid w:val="0005569E"/>
    <w:rsid w:val="000622DD"/>
    <w:rsid w:val="0007512B"/>
    <w:rsid w:val="000A6DB8"/>
    <w:rsid w:val="000A7A83"/>
    <w:rsid w:val="000B15E3"/>
    <w:rsid w:val="000C1B92"/>
    <w:rsid w:val="000C406C"/>
    <w:rsid w:val="000D1633"/>
    <w:rsid w:val="000D2864"/>
    <w:rsid w:val="000E65DD"/>
    <w:rsid w:val="000E73A4"/>
    <w:rsid w:val="000F364E"/>
    <w:rsid w:val="000F6467"/>
    <w:rsid w:val="000F6830"/>
    <w:rsid w:val="00110C81"/>
    <w:rsid w:val="00114DAB"/>
    <w:rsid w:val="0012217C"/>
    <w:rsid w:val="00124D87"/>
    <w:rsid w:val="001358C0"/>
    <w:rsid w:val="00146322"/>
    <w:rsid w:val="00154138"/>
    <w:rsid w:val="00165AC6"/>
    <w:rsid w:val="001709FB"/>
    <w:rsid w:val="00170E1D"/>
    <w:rsid w:val="00180C9E"/>
    <w:rsid w:val="001B51B2"/>
    <w:rsid w:val="001B6D67"/>
    <w:rsid w:val="001C6F49"/>
    <w:rsid w:val="001E0810"/>
    <w:rsid w:val="001E1F9E"/>
    <w:rsid w:val="001F1450"/>
    <w:rsid w:val="001F7C12"/>
    <w:rsid w:val="0020740A"/>
    <w:rsid w:val="00220C81"/>
    <w:rsid w:val="00223498"/>
    <w:rsid w:val="00233DE4"/>
    <w:rsid w:val="00234EDB"/>
    <w:rsid w:val="0024663B"/>
    <w:rsid w:val="00246D77"/>
    <w:rsid w:val="0026331B"/>
    <w:rsid w:val="00294E3C"/>
    <w:rsid w:val="002A5D3E"/>
    <w:rsid w:val="002B001B"/>
    <w:rsid w:val="002B077E"/>
    <w:rsid w:val="002B32F2"/>
    <w:rsid w:val="002C0CC7"/>
    <w:rsid w:val="002D7C86"/>
    <w:rsid w:val="002E0D95"/>
    <w:rsid w:val="002E2590"/>
    <w:rsid w:val="002E6631"/>
    <w:rsid w:val="00320DC9"/>
    <w:rsid w:val="003212D2"/>
    <w:rsid w:val="00341E1F"/>
    <w:rsid w:val="003449F3"/>
    <w:rsid w:val="00353B93"/>
    <w:rsid w:val="00362969"/>
    <w:rsid w:val="00363A58"/>
    <w:rsid w:val="00364CAF"/>
    <w:rsid w:val="003A1C76"/>
    <w:rsid w:val="003A4EEA"/>
    <w:rsid w:val="003B34B5"/>
    <w:rsid w:val="003B7AF5"/>
    <w:rsid w:val="003C77F6"/>
    <w:rsid w:val="003D40CE"/>
    <w:rsid w:val="00403B30"/>
    <w:rsid w:val="00410022"/>
    <w:rsid w:val="00416046"/>
    <w:rsid w:val="004169FB"/>
    <w:rsid w:val="004257A6"/>
    <w:rsid w:val="00431026"/>
    <w:rsid w:val="004578EF"/>
    <w:rsid w:val="00461CBD"/>
    <w:rsid w:val="004704DE"/>
    <w:rsid w:val="004827D6"/>
    <w:rsid w:val="0048416F"/>
    <w:rsid w:val="004A5543"/>
    <w:rsid w:val="004B5548"/>
    <w:rsid w:val="004B7B3E"/>
    <w:rsid w:val="004C3433"/>
    <w:rsid w:val="004C4DA6"/>
    <w:rsid w:val="004C6C0C"/>
    <w:rsid w:val="004D0BE7"/>
    <w:rsid w:val="004D28DF"/>
    <w:rsid w:val="004D6BE6"/>
    <w:rsid w:val="004E34A2"/>
    <w:rsid w:val="004F2F80"/>
    <w:rsid w:val="004F62BC"/>
    <w:rsid w:val="00504EE3"/>
    <w:rsid w:val="00505167"/>
    <w:rsid w:val="00506009"/>
    <w:rsid w:val="00512442"/>
    <w:rsid w:val="0052203A"/>
    <w:rsid w:val="00522494"/>
    <w:rsid w:val="005257B1"/>
    <w:rsid w:val="00540AB1"/>
    <w:rsid w:val="005425E0"/>
    <w:rsid w:val="00544CA4"/>
    <w:rsid w:val="005769AF"/>
    <w:rsid w:val="00577553"/>
    <w:rsid w:val="00584DD9"/>
    <w:rsid w:val="005C3BD9"/>
    <w:rsid w:val="005D6153"/>
    <w:rsid w:val="005F5B92"/>
    <w:rsid w:val="00605E34"/>
    <w:rsid w:val="00614E76"/>
    <w:rsid w:val="00617328"/>
    <w:rsid w:val="0064475C"/>
    <w:rsid w:val="00647672"/>
    <w:rsid w:val="006555F7"/>
    <w:rsid w:val="00667842"/>
    <w:rsid w:val="00676EA2"/>
    <w:rsid w:val="0068102E"/>
    <w:rsid w:val="00686D9E"/>
    <w:rsid w:val="006908EF"/>
    <w:rsid w:val="00690F19"/>
    <w:rsid w:val="0069287A"/>
    <w:rsid w:val="006A023C"/>
    <w:rsid w:val="006A204A"/>
    <w:rsid w:val="006A38F7"/>
    <w:rsid w:val="006A53EF"/>
    <w:rsid w:val="006C101C"/>
    <w:rsid w:val="006C3EAC"/>
    <w:rsid w:val="006E4398"/>
    <w:rsid w:val="006E72C4"/>
    <w:rsid w:val="00703F83"/>
    <w:rsid w:val="0071221E"/>
    <w:rsid w:val="00733AC3"/>
    <w:rsid w:val="00736AEE"/>
    <w:rsid w:val="0074298E"/>
    <w:rsid w:val="00747B98"/>
    <w:rsid w:val="00753DBB"/>
    <w:rsid w:val="007544CB"/>
    <w:rsid w:val="0077644B"/>
    <w:rsid w:val="00777710"/>
    <w:rsid w:val="00796DA0"/>
    <w:rsid w:val="007A0A4C"/>
    <w:rsid w:val="007B00CA"/>
    <w:rsid w:val="007B45EA"/>
    <w:rsid w:val="007D1F09"/>
    <w:rsid w:val="007F5D1E"/>
    <w:rsid w:val="007F65D2"/>
    <w:rsid w:val="00806719"/>
    <w:rsid w:val="00824439"/>
    <w:rsid w:val="00825FC0"/>
    <w:rsid w:val="008311E2"/>
    <w:rsid w:val="008358C3"/>
    <w:rsid w:val="00850407"/>
    <w:rsid w:val="0085420C"/>
    <w:rsid w:val="008664AC"/>
    <w:rsid w:val="00876039"/>
    <w:rsid w:val="00880D31"/>
    <w:rsid w:val="008974AB"/>
    <w:rsid w:val="008A31D3"/>
    <w:rsid w:val="008B0C13"/>
    <w:rsid w:val="008B7B72"/>
    <w:rsid w:val="008C0DC1"/>
    <w:rsid w:val="008C1B44"/>
    <w:rsid w:val="008C3490"/>
    <w:rsid w:val="008E4212"/>
    <w:rsid w:val="008E56C3"/>
    <w:rsid w:val="008F38B3"/>
    <w:rsid w:val="0090027E"/>
    <w:rsid w:val="00906CEB"/>
    <w:rsid w:val="00912417"/>
    <w:rsid w:val="009249D5"/>
    <w:rsid w:val="00932BA5"/>
    <w:rsid w:val="0093441C"/>
    <w:rsid w:val="009346FE"/>
    <w:rsid w:val="009373FA"/>
    <w:rsid w:val="00946B72"/>
    <w:rsid w:val="009550A2"/>
    <w:rsid w:val="009703A7"/>
    <w:rsid w:val="009731FF"/>
    <w:rsid w:val="009754C4"/>
    <w:rsid w:val="00977BEC"/>
    <w:rsid w:val="0098013F"/>
    <w:rsid w:val="009845EB"/>
    <w:rsid w:val="00994E2A"/>
    <w:rsid w:val="009966A8"/>
    <w:rsid w:val="00997C20"/>
    <w:rsid w:val="009A35CA"/>
    <w:rsid w:val="009C7B52"/>
    <w:rsid w:val="009D0CD9"/>
    <w:rsid w:val="009D2F58"/>
    <w:rsid w:val="009D55CE"/>
    <w:rsid w:val="009D769F"/>
    <w:rsid w:val="009F6157"/>
    <w:rsid w:val="009F6CE5"/>
    <w:rsid w:val="00A0066A"/>
    <w:rsid w:val="00A07E6E"/>
    <w:rsid w:val="00A14AD2"/>
    <w:rsid w:val="00A1579D"/>
    <w:rsid w:val="00A20C2C"/>
    <w:rsid w:val="00A27FF7"/>
    <w:rsid w:val="00A52071"/>
    <w:rsid w:val="00A52C0F"/>
    <w:rsid w:val="00A53421"/>
    <w:rsid w:val="00A62CC2"/>
    <w:rsid w:val="00A711FA"/>
    <w:rsid w:val="00A73FFB"/>
    <w:rsid w:val="00A82023"/>
    <w:rsid w:val="00A848DC"/>
    <w:rsid w:val="00A92573"/>
    <w:rsid w:val="00AB0519"/>
    <w:rsid w:val="00AB4C53"/>
    <w:rsid w:val="00AB5415"/>
    <w:rsid w:val="00AC1753"/>
    <w:rsid w:val="00AC3E61"/>
    <w:rsid w:val="00AC5652"/>
    <w:rsid w:val="00AC62D5"/>
    <w:rsid w:val="00AD3EB2"/>
    <w:rsid w:val="00AE3635"/>
    <w:rsid w:val="00AE53AC"/>
    <w:rsid w:val="00B05F17"/>
    <w:rsid w:val="00B10730"/>
    <w:rsid w:val="00B1784D"/>
    <w:rsid w:val="00B258CD"/>
    <w:rsid w:val="00B270A5"/>
    <w:rsid w:val="00B271DB"/>
    <w:rsid w:val="00B355F2"/>
    <w:rsid w:val="00B72420"/>
    <w:rsid w:val="00B93059"/>
    <w:rsid w:val="00BC355B"/>
    <w:rsid w:val="00BC5226"/>
    <w:rsid w:val="00BC61CB"/>
    <w:rsid w:val="00BD041A"/>
    <w:rsid w:val="00BD3C01"/>
    <w:rsid w:val="00BD5CB1"/>
    <w:rsid w:val="00BD6EB4"/>
    <w:rsid w:val="00BD70FE"/>
    <w:rsid w:val="00BF61B6"/>
    <w:rsid w:val="00C01BB2"/>
    <w:rsid w:val="00C102BC"/>
    <w:rsid w:val="00C1046D"/>
    <w:rsid w:val="00C14CE3"/>
    <w:rsid w:val="00C47AE8"/>
    <w:rsid w:val="00C75591"/>
    <w:rsid w:val="00C75DE1"/>
    <w:rsid w:val="00C82EF9"/>
    <w:rsid w:val="00C84A82"/>
    <w:rsid w:val="00C85D49"/>
    <w:rsid w:val="00C87481"/>
    <w:rsid w:val="00C9045E"/>
    <w:rsid w:val="00C91BDE"/>
    <w:rsid w:val="00CA7D1D"/>
    <w:rsid w:val="00CB5E7F"/>
    <w:rsid w:val="00CC11DD"/>
    <w:rsid w:val="00CC5C39"/>
    <w:rsid w:val="00CD287A"/>
    <w:rsid w:val="00CE284D"/>
    <w:rsid w:val="00D022DC"/>
    <w:rsid w:val="00D14AD8"/>
    <w:rsid w:val="00D17728"/>
    <w:rsid w:val="00D431FE"/>
    <w:rsid w:val="00D43AB1"/>
    <w:rsid w:val="00D4680C"/>
    <w:rsid w:val="00D50B5F"/>
    <w:rsid w:val="00D51512"/>
    <w:rsid w:val="00D610DA"/>
    <w:rsid w:val="00D67D37"/>
    <w:rsid w:val="00D70EDF"/>
    <w:rsid w:val="00D83496"/>
    <w:rsid w:val="00D947B9"/>
    <w:rsid w:val="00DA0577"/>
    <w:rsid w:val="00DA5E94"/>
    <w:rsid w:val="00DA7243"/>
    <w:rsid w:val="00DB4C84"/>
    <w:rsid w:val="00DB6488"/>
    <w:rsid w:val="00DC6293"/>
    <w:rsid w:val="00DC73BD"/>
    <w:rsid w:val="00DE2897"/>
    <w:rsid w:val="00DF1CDA"/>
    <w:rsid w:val="00DF22B8"/>
    <w:rsid w:val="00DF50B7"/>
    <w:rsid w:val="00E11C05"/>
    <w:rsid w:val="00E143C0"/>
    <w:rsid w:val="00E325F3"/>
    <w:rsid w:val="00E408B0"/>
    <w:rsid w:val="00E436A7"/>
    <w:rsid w:val="00E44BEF"/>
    <w:rsid w:val="00E56AC1"/>
    <w:rsid w:val="00E605F6"/>
    <w:rsid w:val="00E612FC"/>
    <w:rsid w:val="00E67A8E"/>
    <w:rsid w:val="00E8057E"/>
    <w:rsid w:val="00E85B3D"/>
    <w:rsid w:val="00E90E29"/>
    <w:rsid w:val="00E94960"/>
    <w:rsid w:val="00EB5305"/>
    <w:rsid w:val="00EB79AF"/>
    <w:rsid w:val="00EC3EF2"/>
    <w:rsid w:val="00ED1010"/>
    <w:rsid w:val="00ED1382"/>
    <w:rsid w:val="00EE50DD"/>
    <w:rsid w:val="00F05D23"/>
    <w:rsid w:val="00F151CF"/>
    <w:rsid w:val="00F16468"/>
    <w:rsid w:val="00F21CCB"/>
    <w:rsid w:val="00F403E0"/>
    <w:rsid w:val="00F471B8"/>
    <w:rsid w:val="00F544B4"/>
    <w:rsid w:val="00F57E1E"/>
    <w:rsid w:val="00F63C63"/>
    <w:rsid w:val="00F653B0"/>
    <w:rsid w:val="00F658CC"/>
    <w:rsid w:val="00F73D4A"/>
    <w:rsid w:val="00F8100F"/>
    <w:rsid w:val="00F94876"/>
    <w:rsid w:val="00FA0F17"/>
    <w:rsid w:val="00FA5B31"/>
    <w:rsid w:val="00FC27D1"/>
    <w:rsid w:val="00FC5291"/>
    <w:rsid w:val="00FE1E0C"/>
    <w:rsid w:val="00FE430E"/>
    <w:rsid w:val="00FE7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0051DA"/>
  <w15:docId w15:val="{134E74F9-89CD-4235-A5A2-ADB3BE75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DE4"/>
    <w:pPr>
      <w:widowControl w:val="0"/>
    </w:pPr>
    <w:rPr>
      <w:sz w:val="24"/>
      <w:szCs w:val="24"/>
    </w:rPr>
  </w:style>
  <w:style w:type="paragraph" w:styleId="Heading1">
    <w:name w:val="heading 1"/>
    <w:basedOn w:val="Normal"/>
    <w:next w:val="Normal"/>
    <w:qFormat/>
    <w:rsid w:val="00233DE4"/>
    <w:pPr>
      <w:keepNext/>
      <w:tabs>
        <w:tab w:val="center" w:pos="4680"/>
      </w:tabs>
      <w:jc w:val="center"/>
      <w:outlineLvl w:val="0"/>
    </w:pPr>
    <w:rPr>
      <w:b/>
      <w:bCs/>
    </w:rPr>
  </w:style>
  <w:style w:type="paragraph" w:styleId="Heading2">
    <w:name w:val="heading 2"/>
    <w:basedOn w:val="Normal"/>
    <w:next w:val="Normal"/>
    <w:qFormat/>
    <w:rsid w:val="00233DE4"/>
    <w:pPr>
      <w:keepNext/>
      <w:ind w:left="720"/>
      <w:jc w:val="right"/>
      <w:outlineLvl w:val="1"/>
    </w:pPr>
    <w:rPr>
      <w:rFonts w:ascii="Arial" w:hAnsi="Arial" w:cs="Arial"/>
      <w:i/>
      <w:iCs/>
      <w:sz w:val="18"/>
      <w:szCs w:val="18"/>
    </w:rPr>
  </w:style>
  <w:style w:type="paragraph" w:styleId="Heading3">
    <w:name w:val="heading 3"/>
    <w:basedOn w:val="Normal"/>
    <w:next w:val="Normal"/>
    <w:qFormat/>
    <w:rsid w:val="00233DE4"/>
    <w:pPr>
      <w:keepNext/>
      <w:tabs>
        <w:tab w:val="left" w:pos="5400"/>
      </w:tabs>
      <w:ind w:left="720"/>
      <w:outlineLvl w:val="2"/>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233DE4"/>
    <w:rPr>
      <w:rFonts w:ascii="Cambria" w:hAnsi="Cambria" w:cs="Times New Roman"/>
      <w:b/>
      <w:bCs/>
      <w:kern w:val="32"/>
      <w:sz w:val="32"/>
      <w:szCs w:val="32"/>
    </w:rPr>
  </w:style>
  <w:style w:type="character" w:customStyle="1" w:styleId="Heading2Char">
    <w:name w:val="Heading 2 Char"/>
    <w:rsid w:val="00233DE4"/>
    <w:rPr>
      <w:rFonts w:ascii="Cambria" w:hAnsi="Cambria" w:cs="Times New Roman"/>
      <w:b/>
      <w:bCs/>
      <w:i/>
      <w:iCs/>
      <w:sz w:val="28"/>
      <w:szCs w:val="28"/>
    </w:rPr>
  </w:style>
  <w:style w:type="character" w:customStyle="1" w:styleId="Heading3Char">
    <w:name w:val="Heading 3 Char"/>
    <w:rsid w:val="00233DE4"/>
    <w:rPr>
      <w:rFonts w:ascii="Cambria" w:hAnsi="Cambria" w:cs="Times New Roman"/>
      <w:b/>
      <w:bCs/>
      <w:sz w:val="26"/>
      <w:szCs w:val="26"/>
    </w:rPr>
  </w:style>
  <w:style w:type="character" w:styleId="FootnoteReference">
    <w:name w:val="footnote reference"/>
    <w:rsid w:val="00233DE4"/>
    <w:rPr>
      <w:rFonts w:ascii="Times New Roman" w:hAnsi="Times New Roman" w:cs="Times New Roman"/>
    </w:rPr>
  </w:style>
  <w:style w:type="paragraph" w:styleId="BalloonText">
    <w:name w:val="Balloon Text"/>
    <w:basedOn w:val="Normal"/>
    <w:rsid w:val="00233DE4"/>
    <w:rPr>
      <w:rFonts w:ascii="Tahoma" w:hAnsi="Tahoma" w:cs="Tahoma"/>
      <w:sz w:val="16"/>
      <w:szCs w:val="16"/>
    </w:rPr>
  </w:style>
  <w:style w:type="character" w:customStyle="1" w:styleId="BalloonTextChar">
    <w:name w:val="Balloon Text Char"/>
    <w:rsid w:val="00233DE4"/>
    <w:rPr>
      <w:rFonts w:ascii="Tahoma" w:hAnsi="Tahoma" w:cs="Tahoma"/>
      <w:snapToGrid w:val="0"/>
      <w:sz w:val="16"/>
      <w:szCs w:val="16"/>
    </w:rPr>
  </w:style>
  <w:style w:type="character" w:styleId="Hyperlink">
    <w:name w:val="Hyperlink"/>
    <w:semiHidden/>
    <w:rsid w:val="00233DE4"/>
    <w:rPr>
      <w:rFonts w:ascii="Times New Roman" w:hAnsi="Times New Roman" w:cs="Times New Roman"/>
      <w:color w:val="0000FF"/>
      <w:u w:val="single"/>
    </w:rPr>
  </w:style>
  <w:style w:type="character" w:styleId="CommentReference">
    <w:name w:val="annotation reference"/>
    <w:semiHidden/>
    <w:rsid w:val="00233DE4"/>
    <w:rPr>
      <w:rFonts w:ascii="Times New Roman" w:hAnsi="Times New Roman" w:cs="Times New Roman"/>
      <w:sz w:val="16"/>
      <w:szCs w:val="16"/>
    </w:rPr>
  </w:style>
  <w:style w:type="paragraph" w:styleId="CommentText">
    <w:name w:val="annotation text"/>
    <w:basedOn w:val="Normal"/>
    <w:semiHidden/>
    <w:rsid w:val="00233DE4"/>
    <w:pPr>
      <w:widowControl/>
      <w:spacing w:after="200"/>
    </w:pPr>
    <w:rPr>
      <w:rFonts w:ascii="Calibri" w:hAnsi="Calibri"/>
      <w:sz w:val="20"/>
      <w:szCs w:val="20"/>
    </w:rPr>
  </w:style>
  <w:style w:type="character" w:customStyle="1" w:styleId="CommentTextChar">
    <w:name w:val="Comment Text Char"/>
    <w:rsid w:val="00233DE4"/>
    <w:rPr>
      <w:rFonts w:ascii="Calibri" w:hAnsi="Calibri" w:cs="Calibri"/>
    </w:rPr>
  </w:style>
  <w:style w:type="paragraph" w:styleId="Header">
    <w:name w:val="header"/>
    <w:basedOn w:val="Normal"/>
    <w:semiHidden/>
    <w:rsid w:val="00233DE4"/>
    <w:pPr>
      <w:tabs>
        <w:tab w:val="center" w:pos="4680"/>
        <w:tab w:val="right" w:pos="9360"/>
      </w:tabs>
    </w:pPr>
  </w:style>
  <w:style w:type="character" w:customStyle="1" w:styleId="HeaderChar">
    <w:name w:val="Header Char"/>
    <w:rsid w:val="00233DE4"/>
    <w:rPr>
      <w:rFonts w:ascii="Times New Roman" w:hAnsi="Times New Roman" w:cs="Times New Roman"/>
      <w:snapToGrid w:val="0"/>
      <w:sz w:val="24"/>
      <w:szCs w:val="24"/>
    </w:rPr>
  </w:style>
  <w:style w:type="paragraph" w:styleId="Footer">
    <w:name w:val="footer"/>
    <w:basedOn w:val="Normal"/>
    <w:uiPriority w:val="99"/>
    <w:rsid w:val="00233DE4"/>
    <w:pPr>
      <w:tabs>
        <w:tab w:val="center" w:pos="4680"/>
        <w:tab w:val="right" w:pos="9360"/>
      </w:tabs>
    </w:pPr>
  </w:style>
  <w:style w:type="character" w:customStyle="1" w:styleId="FooterChar">
    <w:name w:val="Footer Char"/>
    <w:uiPriority w:val="99"/>
    <w:rsid w:val="00233DE4"/>
    <w:rPr>
      <w:rFonts w:ascii="Times New Roman" w:hAnsi="Times New Roman" w:cs="Times New Roman"/>
      <w:snapToGrid w:val="0"/>
      <w:sz w:val="24"/>
      <w:szCs w:val="24"/>
    </w:rPr>
  </w:style>
  <w:style w:type="paragraph" w:styleId="ListParagraph">
    <w:name w:val="List Paragraph"/>
    <w:basedOn w:val="Normal"/>
    <w:link w:val="ListParagraphChar"/>
    <w:uiPriority w:val="34"/>
    <w:qFormat/>
    <w:rsid w:val="00233DE4"/>
    <w:pPr>
      <w:widowControl/>
      <w:ind w:left="720"/>
    </w:pPr>
  </w:style>
  <w:style w:type="paragraph" w:customStyle="1" w:styleId="CommentSubject1">
    <w:name w:val="Comment Subject1"/>
    <w:basedOn w:val="CommentText"/>
    <w:next w:val="CommentText"/>
    <w:rsid w:val="00233DE4"/>
    <w:pPr>
      <w:widowControl w:val="0"/>
      <w:spacing w:after="0"/>
    </w:pPr>
    <w:rPr>
      <w:rFonts w:ascii="Times New Roman" w:hAnsi="Times New Roman"/>
      <w:b/>
      <w:bCs/>
    </w:rPr>
  </w:style>
  <w:style w:type="character" w:customStyle="1" w:styleId="CommentSubjectChar">
    <w:name w:val="Comment Subject Char"/>
    <w:rsid w:val="00233DE4"/>
    <w:rPr>
      <w:rFonts w:ascii="Times New Roman" w:hAnsi="Times New Roman" w:cs="Times New Roman"/>
      <w:b/>
      <w:bCs/>
      <w:sz w:val="20"/>
      <w:szCs w:val="20"/>
    </w:rPr>
  </w:style>
  <w:style w:type="paragraph" w:styleId="NormalWeb">
    <w:name w:val="Normal (Web)"/>
    <w:basedOn w:val="Normal"/>
    <w:uiPriority w:val="99"/>
    <w:rsid w:val="00233DE4"/>
    <w:pPr>
      <w:widowControl/>
      <w:spacing w:before="100" w:beforeAutospacing="1" w:after="100" w:afterAutospacing="1"/>
    </w:pPr>
    <w:rPr>
      <w:rFonts w:ascii="Georgia" w:hAnsi="Georgia"/>
      <w:sz w:val="23"/>
      <w:szCs w:val="23"/>
    </w:rPr>
  </w:style>
  <w:style w:type="character" w:customStyle="1" w:styleId="bold">
    <w:name w:val="bold"/>
    <w:basedOn w:val="DefaultParagraphFont"/>
    <w:rsid w:val="00233DE4"/>
  </w:style>
  <w:style w:type="character" w:styleId="FollowedHyperlink">
    <w:name w:val="FollowedHyperlink"/>
    <w:semiHidden/>
    <w:unhideWhenUsed/>
    <w:rsid w:val="00233DE4"/>
    <w:rPr>
      <w:color w:val="800080"/>
      <w:u w:val="single"/>
    </w:rPr>
  </w:style>
  <w:style w:type="paragraph" w:styleId="CommentSubject">
    <w:name w:val="annotation subject"/>
    <w:basedOn w:val="CommentText"/>
    <w:next w:val="CommentText"/>
    <w:semiHidden/>
    <w:unhideWhenUsed/>
    <w:rsid w:val="00233DE4"/>
    <w:pPr>
      <w:widowControl w:val="0"/>
      <w:spacing w:after="0"/>
    </w:pPr>
    <w:rPr>
      <w:rFonts w:ascii="Times New Roman" w:hAnsi="Times New Roman"/>
      <w:b/>
      <w:bCs/>
    </w:rPr>
  </w:style>
  <w:style w:type="character" w:customStyle="1" w:styleId="CommentTextChar1">
    <w:name w:val="Comment Text Char1"/>
    <w:semiHidden/>
    <w:rsid w:val="00233DE4"/>
    <w:rPr>
      <w:rFonts w:ascii="Calibri" w:hAnsi="Calibri"/>
    </w:rPr>
  </w:style>
  <w:style w:type="character" w:customStyle="1" w:styleId="CommentSubjectChar1">
    <w:name w:val="Comment Subject Char1"/>
    <w:basedOn w:val="CommentTextChar1"/>
    <w:rsid w:val="00233DE4"/>
    <w:rPr>
      <w:rFonts w:ascii="Calibri" w:hAnsi="Calibri"/>
    </w:rPr>
  </w:style>
  <w:style w:type="paragraph" w:styleId="Revision">
    <w:name w:val="Revision"/>
    <w:hidden/>
    <w:semiHidden/>
    <w:rsid w:val="00233DE4"/>
    <w:rPr>
      <w:sz w:val="24"/>
      <w:szCs w:val="24"/>
    </w:rPr>
  </w:style>
  <w:style w:type="character" w:customStyle="1" w:styleId="Header1">
    <w:name w:val="Header1"/>
    <w:basedOn w:val="DefaultParagraphFont"/>
    <w:rsid w:val="00233DE4"/>
  </w:style>
  <w:style w:type="character" w:customStyle="1" w:styleId="ListParagraphChar">
    <w:name w:val="List Paragraph Char"/>
    <w:link w:val="ListParagraph"/>
    <w:uiPriority w:val="34"/>
    <w:locked/>
    <w:rsid w:val="00DB4C84"/>
    <w:rPr>
      <w:sz w:val="24"/>
      <w:szCs w:val="24"/>
    </w:rPr>
  </w:style>
  <w:style w:type="paragraph" w:styleId="FootnoteText">
    <w:name w:val="footnote text"/>
    <w:basedOn w:val="Normal"/>
    <w:link w:val="FootnoteTextChar"/>
    <w:unhideWhenUsed/>
    <w:rsid w:val="00BD3C01"/>
    <w:rPr>
      <w:sz w:val="20"/>
      <w:szCs w:val="20"/>
    </w:rPr>
  </w:style>
  <w:style w:type="character" w:customStyle="1" w:styleId="FootnoteTextChar">
    <w:name w:val="Footnote Text Char"/>
    <w:basedOn w:val="DefaultParagraphFont"/>
    <w:link w:val="FootnoteText"/>
    <w:rsid w:val="00BD3C01"/>
  </w:style>
  <w:style w:type="table" w:styleId="TableGrid">
    <w:name w:val="Table Grid"/>
    <w:basedOn w:val="TableNormal"/>
    <w:uiPriority w:val="59"/>
    <w:rsid w:val="000B15E3"/>
    <w:rPr>
      <w:rFonts w:ascii="Calibri" w:eastAsia="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6273">
      <w:bodyDiv w:val="1"/>
      <w:marLeft w:val="0"/>
      <w:marRight w:val="0"/>
      <w:marTop w:val="0"/>
      <w:marBottom w:val="0"/>
      <w:divBdr>
        <w:top w:val="none" w:sz="0" w:space="0" w:color="auto"/>
        <w:left w:val="none" w:sz="0" w:space="0" w:color="auto"/>
        <w:bottom w:val="none" w:sz="0" w:space="0" w:color="auto"/>
        <w:right w:val="none" w:sz="0" w:space="0" w:color="auto"/>
      </w:divBdr>
    </w:div>
    <w:div w:id="515969112">
      <w:bodyDiv w:val="1"/>
      <w:marLeft w:val="0"/>
      <w:marRight w:val="0"/>
      <w:marTop w:val="0"/>
      <w:marBottom w:val="0"/>
      <w:divBdr>
        <w:top w:val="none" w:sz="0" w:space="0" w:color="auto"/>
        <w:left w:val="none" w:sz="0" w:space="0" w:color="auto"/>
        <w:bottom w:val="none" w:sz="0" w:space="0" w:color="auto"/>
        <w:right w:val="none" w:sz="0" w:space="0" w:color="auto"/>
      </w:divBdr>
    </w:div>
    <w:div w:id="554706735">
      <w:bodyDiv w:val="1"/>
      <w:marLeft w:val="0"/>
      <w:marRight w:val="0"/>
      <w:marTop w:val="0"/>
      <w:marBottom w:val="0"/>
      <w:divBdr>
        <w:top w:val="none" w:sz="0" w:space="0" w:color="auto"/>
        <w:left w:val="none" w:sz="0" w:space="0" w:color="auto"/>
        <w:bottom w:val="none" w:sz="0" w:space="0" w:color="auto"/>
        <w:right w:val="none" w:sz="0" w:space="0" w:color="auto"/>
      </w:divBdr>
    </w:div>
    <w:div w:id="585695338">
      <w:bodyDiv w:val="1"/>
      <w:marLeft w:val="0"/>
      <w:marRight w:val="0"/>
      <w:marTop w:val="0"/>
      <w:marBottom w:val="0"/>
      <w:divBdr>
        <w:top w:val="none" w:sz="0" w:space="0" w:color="auto"/>
        <w:left w:val="none" w:sz="0" w:space="0" w:color="auto"/>
        <w:bottom w:val="none" w:sz="0" w:space="0" w:color="auto"/>
        <w:right w:val="none" w:sz="0" w:space="0" w:color="auto"/>
      </w:divBdr>
    </w:div>
    <w:div w:id="920675516">
      <w:bodyDiv w:val="1"/>
      <w:marLeft w:val="0"/>
      <w:marRight w:val="0"/>
      <w:marTop w:val="0"/>
      <w:marBottom w:val="0"/>
      <w:divBdr>
        <w:top w:val="none" w:sz="0" w:space="0" w:color="auto"/>
        <w:left w:val="none" w:sz="0" w:space="0" w:color="auto"/>
        <w:bottom w:val="none" w:sz="0" w:space="0" w:color="auto"/>
        <w:right w:val="none" w:sz="0" w:space="0" w:color="auto"/>
      </w:divBdr>
    </w:div>
    <w:div w:id="1037849543">
      <w:bodyDiv w:val="1"/>
      <w:marLeft w:val="0"/>
      <w:marRight w:val="0"/>
      <w:marTop w:val="0"/>
      <w:marBottom w:val="0"/>
      <w:divBdr>
        <w:top w:val="none" w:sz="0" w:space="0" w:color="auto"/>
        <w:left w:val="none" w:sz="0" w:space="0" w:color="auto"/>
        <w:bottom w:val="none" w:sz="0" w:space="0" w:color="auto"/>
        <w:right w:val="none" w:sz="0" w:space="0" w:color="auto"/>
      </w:divBdr>
    </w:div>
    <w:div w:id="1551305179">
      <w:bodyDiv w:val="1"/>
      <w:marLeft w:val="0"/>
      <w:marRight w:val="0"/>
      <w:marTop w:val="0"/>
      <w:marBottom w:val="0"/>
      <w:divBdr>
        <w:top w:val="none" w:sz="0" w:space="0" w:color="auto"/>
        <w:left w:val="none" w:sz="0" w:space="0" w:color="auto"/>
        <w:bottom w:val="none" w:sz="0" w:space="0" w:color="auto"/>
        <w:right w:val="none" w:sz="0" w:space="0" w:color="auto"/>
      </w:divBdr>
    </w:div>
    <w:div w:id="1573663954">
      <w:bodyDiv w:val="1"/>
      <w:marLeft w:val="0"/>
      <w:marRight w:val="0"/>
      <w:marTop w:val="0"/>
      <w:marBottom w:val="0"/>
      <w:divBdr>
        <w:top w:val="none" w:sz="0" w:space="0" w:color="auto"/>
        <w:left w:val="none" w:sz="0" w:space="0" w:color="auto"/>
        <w:bottom w:val="none" w:sz="0" w:space="0" w:color="auto"/>
        <w:right w:val="none" w:sz="0" w:space="0" w:color="auto"/>
      </w:divBdr>
    </w:div>
    <w:div w:id="1596741570">
      <w:bodyDiv w:val="1"/>
      <w:marLeft w:val="0"/>
      <w:marRight w:val="0"/>
      <w:marTop w:val="0"/>
      <w:marBottom w:val="0"/>
      <w:divBdr>
        <w:top w:val="none" w:sz="0" w:space="0" w:color="auto"/>
        <w:left w:val="none" w:sz="0" w:space="0" w:color="auto"/>
        <w:bottom w:val="none" w:sz="0" w:space="0" w:color="auto"/>
        <w:right w:val="none" w:sz="0" w:space="0" w:color="auto"/>
      </w:divBdr>
    </w:div>
    <w:div w:id="1624847896">
      <w:bodyDiv w:val="1"/>
      <w:marLeft w:val="0"/>
      <w:marRight w:val="0"/>
      <w:marTop w:val="0"/>
      <w:marBottom w:val="0"/>
      <w:divBdr>
        <w:top w:val="none" w:sz="0" w:space="0" w:color="auto"/>
        <w:left w:val="none" w:sz="0" w:space="0" w:color="auto"/>
        <w:bottom w:val="none" w:sz="0" w:space="0" w:color="auto"/>
        <w:right w:val="none" w:sz="0" w:space="0" w:color="auto"/>
      </w:divBdr>
    </w:div>
    <w:div w:id="1765296368">
      <w:bodyDiv w:val="1"/>
      <w:marLeft w:val="0"/>
      <w:marRight w:val="0"/>
      <w:marTop w:val="0"/>
      <w:marBottom w:val="0"/>
      <w:divBdr>
        <w:top w:val="none" w:sz="0" w:space="0" w:color="auto"/>
        <w:left w:val="none" w:sz="0" w:space="0" w:color="auto"/>
        <w:bottom w:val="none" w:sz="0" w:space="0" w:color="auto"/>
        <w:right w:val="none" w:sz="0" w:space="0" w:color="auto"/>
      </w:divBdr>
    </w:div>
    <w:div w:id="1943299935">
      <w:bodyDiv w:val="1"/>
      <w:marLeft w:val="0"/>
      <w:marRight w:val="0"/>
      <w:marTop w:val="0"/>
      <w:marBottom w:val="0"/>
      <w:divBdr>
        <w:top w:val="none" w:sz="0" w:space="0" w:color="auto"/>
        <w:left w:val="none" w:sz="0" w:space="0" w:color="auto"/>
        <w:bottom w:val="none" w:sz="0" w:space="0" w:color="auto"/>
        <w:right w:val="none" w:sz="0" w:space="0" w:color="auto"/>
      </w:divBdr>
      <w:divsChild>
        <w:div w:id="128672996">
          <w:marLeft w:val="0"/>
          <w:marRight w:val="0"/>
          <w:marTop w:val="0"/>
          <w:marBottom w:val="0"/>
          <w:divBdr>
            <w:top w:val="none" w:sz="0" w:space="0" w:color="auto"/>
            <w:left w:val="none" w:sz="0" w:space="0" w:color="auto"/>
            <w:bottom w:val="none" w:sz="0" w:space="0" w:color="auto"/>
            <w:right w:val="none" w:sz="0" w:space="0" w:color="auto"/>
          </w:divBdr>
        </w:div>
        <w:div w:id="153373522">
          <w:marLeft w:val="0"/>
          <w:marRight w:val="0"/>
          <w:marTop w:val="0"/>
          <w:marBottom w:val="0"/>
          <w:divBdr>
            <w:top w:val="none" w:sz="0" w:space="0" w:color="auto"/>
            <w:left w:val="none" w:sz="0" w:space="0" w:color="auto"/>
            <w:bottom w:val="none" w:sz="0" w:space="0" w:color="auto"/>
            <w:right w:val="none" w:sz="0" w:space="0" w:color="auto"/>
          </w:divBdr>
        </w:div>
        <w:div w:id="556672941">
          <w:marLeft w:val="0"/>
          <w:marRight w:val="0"/>
          <w:marTop w:val="0"/>
          <w:marBottom w:val="0"/>
          <w:divBdr>
            <w:top w:val="none" w:sz="0" w:space="0" w:color="auto"/>
            <w:left w:val="none" w:sz="0" w:space="0" w:color="auto"/>
            <w:bottom w:val="none" w:sz="0" w:space="0" w:color="auto"/>
            <w:right w:val="none" w:sz="0" w:space="0" w:color="auto"/>
          </w:divBdr>
        </w:div>
        <w:div w:id="621423752">
          <w:marLeft w:val="0"/>
          <w:marRight w:val="0"/>
          <w:marTop w:val="0"/>
          <w:marBottom w:val="0"/>
          <w:divBdr>
            <w:top w:val="none" w:sz="0" w:space="0" w:color="auto"/>
            <w:left w:val="none" w:sz="0" w:space="0" w:color="auto"/>
            <w:bottom w:val="none" w:sz="0" w:space="0" w:color="auto"/>
            <w:right w:val="none" w:sz="0" w:space="0" w:color="auto"/>
          </w:divBdr>
        </w:div>
        <w:div w:id="664213396">
          <w:marLeft w:val="0"/>
          <w:marRight w:val="0"/>
          <w:marTop w:val="0"/>
          <w:marBottom w:val="0"/>
          <w:divBdr>
            <w:top w:val="none" w:sz="0" w:space="0" w:color="auto"/>
            <w:left w:val="none" w:sz="0" w:space="0" w:color="auto"/>
            <w:bottom w:val="none" w:sz="0" w:space="0" w:color="auto"/>
            <w:right w:val="none" w:sz="0" w:space="0" w:color="auto"/>
          </w:divBdr>
        </w:div>
        <w:div w:id="726799341">
          <w:marLeft w:val="0"/>
          <w:marRight w:val="0"/>
          <w:marTop w:val="0"/>
          <w:marBottom w:val="0"/>
          <w:divBdr>
            <w:top w:val="none" w:sz="0" w:space="0" w:color="auto"/>
            <w:left w:val="none" w:sz="0" w:space="0" w:color="auto"/>
            <w:bottom w:val="none" w:sz="0" w:space="0" w:color="auto"/>
            <w:right w:val="none" w:sz="0" w:space="0" w:color="auto"/>
          </w:divBdr>
        </w:div>
        <w:div w:id="1732579592">
          <w:marLeft w:val="0"/>
          <w:marRight w:val="0"/>
          <w:marTop w:val="0"/>
          <w:marBottom w:val="0"/>
          <w:divBdr>
            <w:top w:val="none" w:sz="0" w:space="0" w:color="auto"/>
            <w:left w:val="none" w:sz="0" w:space="0" w:color="auto"/>
            <w:bottom w:val="none" w:sz="0" w:space="0" w:color="auto"/>
            <w:right w:val="none" w:sz="0" w:space="0" w:color="auto"/>
          </w:divBdr>
        </w:div>
        <w:div w:id="1995403973">
          <w:marLeft w:val="0"/>
          <w:marRight w:val="0"/>
          <w:marTop w:val="0"/>
          <w:marBottom w:val="0"/>
          <w:divBdr>
            <w:top w:val="none" w:sz="0" w:space="0" w:color="auto"/>
            <w:left w:val="none" w:sz="0" w:space="0" w:color="auto"/>
            <w:bottom w:val="none" w:sz="0" w:space="0" w:color="auto"/>
            <w:right w:val="none" w:sz="0" w:space="0" w:color="auto"/>
          </w:divBdr>
        </w:div>
      </w:divsChild>
    </w:div>
    <w:div w:id="2025592048">
      <w:bodyDiv w:val="1"/>
      <w:marLeft w:val="0"/>
      <w:marRight w:val="0"/>
      <w:marTop w:val="0"/>
      <w:marBottom w:val="0"/>
      <w:divBdr>
        <w:top w:val="none" w:sz="0" w:space="0" w:color="auto"/>
        <w:left w:val="none" w:sz="0" w:space="0" w:color="auto"/>
        <w:bottom w:val="none" w:sz="0" w:space="0" w:color="auto"/>
        <w:right w:val="none" w:sz="0" w:space="0" w:color="auto"/>
      </w:divBdr>
    </w:div>
    <w:div w:id="21357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bese/boedate.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rterschools@doe.mass.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bese/boedat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news/news.aspx?id=24501"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arterschool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DESE-231-36476</_dlc_DocId>
    <_dlc_DocIdUrl xmlns="733efe1c-5bbe-4968-87dc-d400e65c879f">
      <Url>https://sharepoint.doemass.org/ese/webteam/cps/_layouts/DocIdRedir.aspx?ID=DESE-231-36476</Url>
      <Description>DESE-231-36476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EBA1F-6BBE-44EE-A9F0-A97CB8AA5FEC}">
  <ds:schemaRefs>
    <ds:schemaRef ds:uri="0a4e05da-b9bc-4326-ad73-01ef31b95567"/>
    <ds:schemaRef ds:uri="http://purl.org/dc/terms/"/>
    <ds:schemaRef ds:uri="733efe1c-5bbe-4968-87dc-d400e65c879f"/>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BC222E4-4F3F-4AC8-AF54-8425909EF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412DC-D24A-4938-9303-52F18D040E64}">
  <ds:schemaRefs>
    <ds:schemaRef ds:uri="http://schemas.microsoft.com/sharepoint/events"/>
  </ds:schemaRefs>
</ds:datastoreItem>
</file>

<file path=customXml/itemProps4.xml><?xml version="1.0" encoding="utf-8"?>
<ds:datastoreItem xmlns:ds="http://schemas.openxmlformats.org/officeDocument/2006/customXml" ds:itemID="{EC92B310-DF2B-40F1-81D6-59F9466284B6}">
  <ds:schemaRefs>
    <ds:schemaRef ds:uri="http://schemas.microsoft.com/sharepoint/v3/contenttype/forms"/>
  </ds:schemaRefs>
</ds:datastoreItem>
</file>

<file path=customXml/itemProps5.xml><?xml version="1.0" encoding="utf-8"?>
<ds:datastoreItem xmlns:ds="http://schemas.openxmlformats.org/officeDocument/2006/customXml" ds:itemID="{CC2883D6-FE4F-4E67-BF23-7037ED97B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BESE 9/26/17: Memo Attachments, Authorizing Activities for 2016-2017</vt:lpstr>
    </vt:vector>
  </TitlesOfParts>
  <Company>Microsoft</Company>
  <LinksUpToDate>false</LinksUpToDate>
  <CharactersWithSpaces>9753</CharactersWithSpaces>
  <SharedDoc>false</SharedDoc>
  <HLinks>
    <vt:vector size="30" baseType="variant">
      <vt:variant>
        <vt:i4>5701640</vt:i4>
      </vt:variant>
      <vt:variant>
        <vt:i4>12</vt:i4>
      </vt:variant>
      <vt:variant>
        <vt:i4>0</vt:i4>
      </vt:variant>
      <vt:variant>
        <vt:i4>5</vt:i4>
      </vt:variant>
      <vt:variant>
        <vt:lpwstr>http://www.doe.mass.edu/bese/boedate.html</vt:lpwstr>
      </vt:variant>
      <vt:variant>
        <vt:lpwstr/>
      </vt:variant>
      <vt:variant>
        <vt:i4>2818174</vt:i4>
      </vt:variant>
      <vt:variant>
        <vt:i4>9</vt:i4>
      </vt:variant>
      <vt:variant>
        <vt:i4>0</vt:i4>
      </vt:variant>
      <vt:variant>
        <vt:i4>5</vt:i4>
      </vt:variant>
      <vt:variant>
        <vt:lpwstr>http://www.doe.mass.edu/news/news.aspx?id=24501</vt:lpwstr>
      </vt:variant>
      <vt:variant>
        <vt:lpwstr/>
      </vt:variant>
      <vt:variant>
        <vt:i4>327783</vt:i4>
      </vt:variant>
      <vt:variant>
        <vt:i4>6</vt:i4>
      </vt:variant>
      <vt:variant>
        <vt:i4>0</vt:i4>
      </vt:variant>
      <vt:variant>
        <vt:i4>5</vt:i4>
      </vt:variant>
      <vt:variant>
        <vt:lpwstr>mailto:charterschools@doe.mass.edu</vt:lpwstr>
      </vt:variant>
      <vt:variant>
        <vt:lpwstr/>
      </vt:variant>
      <vt:variant>
        <vt:i4>5701640</vt:i4>
      </vt:variant>
      <vt:variant>
        <vt:i4>3</vt:i4>
      </vt:variant>
      <vt:variant>
        <vt:i4>0</vt:i4>
      </vt:variant>
      <vt:variant>
        <vt:i4>5</vt:i4>
      </vt:variant>
      <vt:variant>
        <vt:lpwstr>http://www.doe.mass.edu/bese/boedate.html</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9/26/17 BESE Meeting: Tentative Schedule for Charter School Items for 2017-2018</dc:title>
  <dc:creator>ese</dc:creator>
  <cp:lastModifiedBy>ESE</cp:lastModifiedBy>
  <cp:revision>2</cp:revision>
  <cp:lastPrinted>2017-09-14T19:27:00Z</cp:lastPrinted>
  <dcterms:created xsi:type="dcterms:W3CDTF">2017-09-22T14:04:00Z</dcterms:created>
  <dcterms:modified xsi:type="dcterms:W3CDTF">2017-09-22T14:04:00Z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333ea289-1412-4699-8072-1aa6694f4d17</vt:lpwstr>
  </property>
  <property fmtid="{D5CDD505-2E9C-101B-9397-08002B2CF9AE}" pid="4" name="metadate">
    <vt:lpwstr>Sep 22 2017</vt:lpwstr>
  </property>
</Properties>
</file>