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4" w:rsidRDefault="00B62F35">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3711C5">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15240" t="7620" r="14605"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uQ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s70xhUQUKmtDbXRk3o1z5p+d0jpqiVqzyPDt7OBtCxkJO9SwsYZwN/1XzSDGHLwOrbp&#10;1NguQEID0Cmqcb6pwU8eUTicpfN5OgXR6OBLSDEkGuv8Z647FIwSS+Acgcnx2flAhBRDSLhH6Y2Q&#10;MootFeqB7eQhTWOG01Kw4A1xzu53lbToSMK8xC+WBZ77MKsPikW0lhO2vtqeCHmx4XapAh7UAnyu&#10;1mUgfjymj+vFepGP8sl8PcrTuh592lT5aL7JHmb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LkqS5AS&#10;AgAAKQQAAA4AAAAAAAAAAAAAAAAALgIAAGRycy9lMm9Eb2MueG1sUEsBAi0AFAAGAAgAAAAhAOzZ&#10;Hs/bAAAABwEAAA8AAAAAAAAAAAAAAAAAbAQAAGRycy9kb3ducmV2LnhtbFBLBQYAAAAABAAEAPMA&#10;AAB0BQAAAAA=&#10;" o:allowincell="f" strokeweight="1pt"/>
            </w:pict>
          </mc:Fallback>
        </mc:AlternateContent>
      </w:r>
    </w:p>
    <w:p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 xml:space="preserve">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9F3941" w:rsidTr="009F3941">
        <w:tc>
          <w:tcPr>
            <w:tcW w:w="2988" w:type="dxa"/>
          </w:tcPr>
          <w:p w:rsidR="00571666" w:rsidRPr="009F3941" w:rsidRDefault="00571666" w:rsidP="009F3941">
            <w:pPr>
              <w:jc w:val="center"/>
              <w:rPr>
                <w:rFonts w:ascii="Arial" w:hAnsi="Arial" w:cs="Arial"/>
                <w:sz w:val="16"/>
                <w:szCs w:val="16"/>
              </w:rPr>
            </w:pPr>
            <w:r w:rsidRPr="009F3941">
              <w:rPr>
                <w:rFonts w:ascii="Arial" w:hAnsi="Arial" w:cs="Arial"/>
                <w:sz w:val="16"/>
                <w:szCs w:val="16"/>
              </w:rPr>
              <w:t>Mitchell D. Chester, Ed.D</w:t>
            </w:r>
            <w:r w:rsidR="00E77FAD" w:rsidRPr="009F3941">
              <w:rPr>
                <w:rFonts w:ascii="Arial" w:hAnsi="Arial" w:cs="Arial"/>
                <w:sz w:val="16"/>
                <w:szCs w:val="16"/>
              </w:rPr>
              <w:t>.</w:t>
            </w:r>
          </w:p>
          <w:p w:rsidR="00C974A6" w:rsidRPr="009F3941" w:rsidRDefault="00C974A6" w:rsidP="009F3941">
            <w:pPr>
              <w:jc w:val="center"/>
              <w:rPr>
                <w:rFonts w:ascii="Arial" w:hAnsi="Arial"/>
                <w:i/>
                <w:sz w:val="16"/>
                <w:szCs w:val="16"/>
              </w:rPr>
            </w:pPr>
            <w:r w:rsidRPr="009F3941">
              <w:rPr>
                <w:rFonts w:ascii="Arial" w:hAnsi="Arial"/>
                <w:i/>
                <w:sz w:val="16"/>
                <w:szCs w:val="16"/>
              </w:rPr>
              <w:t>Commissioner</w:t>
            </w:r>
          </w:p>
        </w:tc>
        <w:tc>
          <w:tcPr>
            <w:tcW w:w="8604" w:type="dxa"/>
          </w:tcPr>
          <w:p w:rsidR="00C974A6" w:rsidRPr="009F3941" w:rsidRDefault="00C974A6" w:rsidP="009F3941">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A909BE" w:rsidRDefault="00A909BE" w:rsidP="00A909BE">
      <w:pPr>
        <w:pStyle w:val="Heading1"/>
        <w:tabs>
          <w:tab w:val="clear" w:pos="4680"/>
        </w:tabs>
      </w:pPr>
      <w:r>
        <w:lastRenderedPageBreak/>
        <w:t>MEMORANDUM</w:t>
      </w:r>
    </w:p>
    <w:p w:rsidR="00A909BE" w:rsidRPr="00ED2445" w:rsidRDefault="00A909BE" w:rsidP="00A909BE"/>
    <w:tbl>
      <w:tblPr>
        <w:tblW w:w="0" w:type="auto"/>
        <w:tblLook w:val="01E0" w:firstRow="1" w:lastRow="1" w:firstColumn="1" w:lastColumn="1" w:noHBand="0" w:noVBand="0"/>
      </w:tblPr>
      <w:tblGrid>
        <w:gridCol w:w="1188"/>
        <w:gridCol w:w="8388"/>
      </w:tblGrid>
      <w:tr w:rsidR="00A909BE" w:rsidRPr="009F3941" w:rsidTr="009F3941">
        <w:tc>
          <w:tcPr>
            <w:tcW w:w="1188" w:type="dxa"/>
          </w:tcPr>
          <w:p w:rsidR="00A909BE" w:rsidRPr="009F3941" w:rsidRDefault="00A909BE" w:rsidP="005F018A">
            <w:pPr>
              <w:rPr>
                <w:b/>
              </w:rPr>
            </w:pPr>
            <w:r w:rsidRPr="009F3941">
              <w:rPr>
                <w:b/>
              </w:rPr>
              <w:t>To:</w:t>
            </w:r>
          </w:p>
        </w:tc>
        <w:tc>
          <w:tcPr>
            <w:tcW w:w="8388" w:type="dxa"/>
          </w:tcPr>
          <w:p w:rsidR="00A909BE" w:rsidRPr="00E276A2" w:rsidRDefault="00A909BE" w:rsidP="005F018A">
            <w:r w:rsidRPr="00E276A2">
              <w:t>Members of the Board of Elementary and Secondary Education</w:t>
            </w:r>
          </w:p>
        </w:tc>
      </w:tr>
      <w:tr w:rsidR="00A909BE" w:rsidRPr="009F3941" w:rsidTr="009F3941">
        <w:tc>
          <w:tcPr>
            <w:tcW w:w="1188" w:type="dxa"/>
          </w:tcPr>
          <w:p w:rsidR="00A909BE" w:rsidRPr="009F3941" w:rsidRDefault="00A909BE" w:rsidP="005F018A">
            <w:pPr>
              <w:rPr>
                <w:b/>
              </w:rPr>
            </w:pPr>
            <w:r w:rsidRPr="009F3941">
              <w:rPr>
                <w:b/>
              </w:rPr>
              <w:t>From:</w:t>
            </w:r>
            <w:r>
              <w:tab/>
            </w:r>
          </w:p>
        </w:tc>
        <w:tc>
          <w:tcPr>
            <w:tcW w:w="8388" w:type="dxa"/>
          </w:tcPr>
          <w:p w:rsidR="00A909BE" w:rsidRPr="00E276A2" w:rsidRDefault="00A909BE" w:rsidP="005F018A">
            <w:r w:rsidRPr="00E276A2">
              <w:t>Mitchell D. Chester, Ed.D., Commissioner</w:t>
            </w:r>
          </w:p>
        </w:tc>
      </w:tr>
      <w:tr w:rsidR="00A909BE" w:rsidRPr="009F3941" w:rsidTr="009F3941">
        <w:tc>
          <w:tcPr>
            <w:tcW w:w="1188" w:type="dxa"/>
          </w:tcPr>
          <w:p w:rsidR="00A909BE" w:rsidRPr="009F3941" w:rsidRDefault="00A909BE" w:rsidP="005F018A">
            <w:pPr>
              <w:rPr>
                <w:b/>
              </w:rPr>
            </w:pPr>
            <w:r w:rsidRPr="009F3941">
              <w:rPr>
                <w:b/>
              </w:rPr>
              <w:t>Date:</w:t>
            </w:r>
            <w:r>
              <w:tab/>
            </w:r>
          </w:p>
        </w:tc>
        <w:tc>
          <w:tcPr>
            <w:tcW w:w="8388" w:type="dxa"/>
          </w:tcPr>
          <w:p w:rsidR="00A909BE" w:rsidRPr="00E276A2" w:rsidRDefault="0050736A" w:rsidP="005F018A">
            <w:r>
              <w:t>October 12</w:t>
            </w:r>
            <w:r w:rsidR="00A909BE">
              <w:t>, 201</w:t>
            </w:r>
            <w:r w:rsidR="002A2086">
              <w:t>2</w:t>
            </w:r>
          </w:p>
        </w:tc>
      </w:tr>
      <w:tr w:rsidR="00A909BE" w:rsidRPr="009F3941" w:rsidTr="009F3941">
        <w:tc>
          <w:tcPr>
            <w:tcW w:w="1188" w:type="dxa"/>
          </w:tcPr>
          <w:p w:rsidR="00A909BE" w:rsidRPr="009F3941" w:rsidRDefault="00A909BE" w:rsidP="005F018A">
            <w:pPr>
              <w:rPr>
                <w:b/>
              </w:rPr>
            </w:pPr>
            <w:r w:rsidRPr="009F3941">
              <w:rPr>
                <w:b/>
              </w:rPr>
              <w:t>Subject:</w:t>
            </w:r>
          </w:p>
        </w:tc>
        <w:tc>
          <w:tcPr>
            <w:tcW w:w="8388" w:type="dxa"/>
          </w:tcPr>
          <w:p w:rsidR="00A909BE" w:rsidRPr="00E276A2" w:rsidRDefault="00A909BE" w:rsidP="005F018A">
            <w:smartTag w:uri="urn:schemas-microsoft-com:office:smarttags" w:element="PersonName">
              <w:r w:rsidRPr="00E276A2">
                <w:t>Charter Schools</w:t>
              </w:r>
            </w:smartTag>
            <w:r w:rsidRPr="00E276A2">
              <w:t xml:space="preserve"> </w:t>
            </w:r>
            <w:r>
              <w:t>– Requests for Major Amendments</w:t>
            </w:r>
          </w:p>
        </w:tc>
      </w:tr>
    </w:tbl>
    <w:p w:rsidR="00A909BE" w:rsidRDefault="00A909BE" w:rsidP="00A909BE">
      <w:pPr>
        <w:pBdr>
          <w:bottom w:val="single" w:sz="4" w:space="1" w:color="auto"/>
        </w:pBdr>
      </w:pPr>
    </w:p>
    <w:p w:rsidR="00A909BE" w:rsidRDefault="00A909BE" w:rsidP="00A909BE">
      <w:pPr>
        <w:sectPr w:rsidR="00A909BE" w:rsidSect="005F018A">
          <w:headerReference w:type="even" r:id="rId10"/>
          <w:headerReference w:type="default" r:id="rId11"/>
          <w:footerReference w:type="even" r:id="rId12"/>
          <w:footerReference w:type="default" r:id="rId13"/>
          <w:headerReference w:type="first" r:id="rId14"/>
          <w:endnotePr>
            <w:numFmt w:val="decimal"/>
          </w:endnotePr>
          <w:type w:val="continuous"/>
          <w:pgSz w:w="12240" w:h="15840"/>
          <w:pgMar w:top="1440" w:right="1440" w:bottom="1440" w:left="1440" w:header="1440" w:footer="660" w:gutter="0"/>
          <w:cols w:space="720"/>
          <w:noEndnote/>
          <w:titlePg/>
        </w:sectPr>
      </w:pPr>
    </w:p>
    <w:p w:rsidR="00A909BE" w:rsidRDefault="00A909BE" w:rsidP="00A909BE">
      <w:pPr>
        <w:pStyle w:val="BodyTextIndent"/>
        <w:ind w:left="0" w:firstLine="0"/>
      </w:pPr>
    </w:p>
    <w:p w:rsidR="00A909BE" w:rsidRDefault="00A909BE" w:rsidP="00A909BE">
      <w:pPr>
        <w:pStyle w:val="BodyTextIndent"/>
        <w:ind w:left="0" w:firstLine="0"/>
      </w:pPr>
      <w:r>
        <w:t xml:space="preserve">Pursuant to the Charter School Regulations, 603 CMR 1.11(1), the Board of Elementary and Secondary Education (Board) must approve major changes in the material terms of a school’s charter. This year we received requests from </w:t>
      </w:r>
      <w:r w:rsidR="000F0742">
        <w:t>nineteen</w:t>
      </w:r>
      <w:r w:rsidR="0050736A">
        <w:t xml:space="preserve"> </w:t>
      </w:r>
      <w:r>
        <w:t>existing schools for increa</w:t>
      </w:r>
      <w:r w:rsidR="002A2086">
        <w:t xml:space="preserve">ses in their maximum enrollment, </w:t>
      </w:r>
      <w:r w:rsidR="004A3DE1">
        <w:t xml:space="preserve">expansions </w:t>
      </w:r>
      <w:r>
        <w:t>in the grades served</w:t>
      </w:r>
      <w:r w:rsidR="002A2086">
        <w:t xml:space="preserve">, and changes to the sending districts specified in </w:t>
      </w:r>
      <w:r w:rsidR="007705B4">
        <w:t xml:space="preserve">the school’s </w:t>
      </w:r>
      <w:r w:rsidR="002A2086">
        <w:t>charter</w:t>
      </w:r>
      <w:r>
        <w:t xml:space="preserve">. </w:t>
      </w:r>
      <w:r w:rsidR="006240F0">
        <w:t>Over the next five months, I will report to the board my recommendations regarding all of the pending requests. A number of the requests are from schools undergoing renewal or requesting seats in districts where charter applicant groups have been invited to submit final applications. As a result, I will not be addressing all nineteen requests at this time.</w:t>
      </w:r>
    </w:p>
    <w:p w:rsidR="00FB6C0E" w:rsidRDefault="00FB6C0E" w:rsidP="00FB6C0E">
      <w:pPr>
        <w:pStyle w:val="BodyText"/>
        <w:spacing w:after="0"/>
      </w:pPr>
    </w:p>
    <w:p w:rsidR="00FB6C0E" w:rsidRDefault="00176285" w:rsidP="00FB6C0E">
      <w:pPr>
        <w:pStyle w:val="BodyText"/>
        <w:spacing w:after="0"/>
      </w:pPr>
      <w:r>
        <w:t>Section 1.11</w:t>
      </w:r>
      <w:r w:rsidR="004A3DE1">
        <w:t xml:space="preserve"> </w:t>
      </w:r>
      <w:r>
        <w:t xml:space="preserve">of 603 CMR contains several criteria that the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w:t>
      </w:r>
      <w:r w:rsidR="0050736A">
        <w:t xml:space="preserve">in some districts </w:t>
      </w:r>
      <w:r>
        <w:t xml:space="preserve">a board of trustees </w:t>
      </w:r>
      <w:r w:rsidR="00127735">
        <w:t xml:space="preserve">must </w:t>
      </w:r>
      <w:r w:rsidR="00917245">
        <w:t xml:space="preserve">be determined by the Commissioner to </w:t>
      </w:r>
      <w:r w:rsidR="00127735">
        <w:t>qualify as a “proven provider” based on the existing school and meet the performance criteria described in 603 CMR 1.05(2)</w:t>
      </w:r>
      <w:r w:rsidR="00127735" w:rsidRPr="00125088">
        <w:rPr>
          <w:szCs w:val="24"/>
        </w:rPr>
        <w:t>.</w:t>
      </w:r>
      <w:r w:rsidR="00127735">
        <w:rPr>
          <w:szCs w:val="24"/>
        </w:rPr>
        <w:t xml:space="preserve"> </w:t>
      </w:r>
      <w:r w:rsidR="00BA1A15">
        <w:t>Fourth,</w:t>
      </w:r>
      <w:r w:rsidR="00682E08">
        <w:t xml:space="preserve"> schools applying to amend their maximum enrollment </w:t>
      </w:r>
      <w:r w:rsidR="003D0D4C">
        <w:t>or</w:t>
      </w:r>
      <w:r w:rsidR="00682E08">
        <w:t xml:space="preserve"> grades served must address additional criteria as outlined in the technical advisory on amendments.</w:t>
      </w:r>
      <w:bookmarkStart w:id="0" w:name="_GoBack"/>
      <w:bookmarkEnd w:id="0"/>
    </w:p>
    <w:p w:rsidR="00FB6C0E" w:rsidRDefault="00FB6C0E" w:rsidP="00FB6C0E">
      <w:pPr>
        <w:pStyle w:val="BodyText"/>
        <w:spacing w:after="0"/>
      </w:pPr>
    </w:p>
    <w:p w:rsidR="00242DA7" w:rsidRPr="00FB6C0E" w:rsidRDefault="00242DA7" w:rsidP="00FB6C0E">
      <w:pPr>
        <w:pStyle w:val="BodyText"/>
        <w:spacing w:after="0"/>
        <w:rPr>
          <w:szCs w:val="24"/>
        </w:rPr>
      </w:pPr>
      <w:r>
        <w:t xml:space="preserve">As required for requests that seek an increase in maximum enrollment or grades served, comment was solicited from the superintendents in the school districts within each charter school’s district or region, as well as from superintendents in districts from which the charter school draws a substantial number of students. </w:t>
      </w:r>
    </w:p>
    <w:p w:rsidR="00242DA7" w:rsidRDefault="00242DA7" w:rsidP="00A909BE">
      <w:pPr>
        <w:pStyle w:val="BodyTextIndent"/>
        <w:ind w:left="0" w:firstLine="0"/>
      </w:pPr>
    </w:p>
    <w:p w:rsidR="00A909BE" w:rsidRDefault="00A909BE" w:rsidP="0066247D">
      <w:pPr>
        <w:ind w:left="60"/>
      </w:pPr>
      <w:r w:rsidRPr="00CC5FAA">
        <w:t xml:space="preserve">I </w:t>
      </w:r>
      <w:r w:rsidR="00CC5FAA" w:rsidRPr="00CC5FAA">
        <w:t xml:space="preserve">am recommending approval of </w:t>
      </w:r>
      <w:r w:rsidR="0066247D">
        <w:t xml:space="preserve">requests from </w:t>
      </w:r>
      <w:r w:rsidR="002A2086">
        <w:t>three</w:t>
      </w:r>
      <w:r w:rsidR="0066247D">
        <w:t xml:space="preserve"> charter schools</w:t>
      </w:r>
      <w:r w:rsidR="005D33C2">
        <w:t xml:space="preserve"> at this time</w:t>
      </w:r>
      <w:r w:rsidR="0066247D">
        <w:t>.</w:t>
      </w:r>
      <w:r w:rsidR="006240F0">
        <w:t xml:space="preserve"> </w:t>
      </w:r>
      <w:r w:rsidR="000C4F08">
        <w:t xml:space="preserve">I am recommending </w:t>
      </w:r>
      <w:r w:rsidR="0050736A">
        <w:t>that the Board approve</w:t>
      </w:r>
      <w:r w:rsidR="000C4F08">
        <w:t xml:space="preserve"> </w:t>
      </w:r>
      <w:r w:rsidR="00CC5FAA">
        <w:t>the e</w:t>
      </w:r>
      <w:r w:rsidR="00CC5FAA" w:rsidRPr="00CC5FAA">
        <w:t>x</w:t>
      </w:r>
      <w:r w:rsidRPr="00CC5FAA">
        <w:t>pansion request</w:t>
      </w:r>
      <w:r w:rsidR="000C4F08">
        <w:t>s</w:t>
      </w:r>
      <w:r w:rsidRPr="00CC5FAA">
        <w:t xml:space="preserve"> from the </w:t>
      </w:r>
      <w:r w:rsidR="002A2086">
        <w:t>Community Charter School of Cambridge, Hilltown Cooperative</w:t>
      </w:r>
      <w:r w:rsidR="00242DA7" w:rsidRPr="00CC5FAA">
        <w:t xml:space="preserve"> Charter Public School</w:t>
      </w:r>
      <w:r w:rsidRPr="00CC5FAA">
        <w:t xml:space="preserve">, and the </w:t>
      </w:r>
      <w:r w:rsidR="002A2086">
        <w:t>South Shore</w:t>
      </w:r>
      <w:r w:rsidR="00242DA7" w:rsidRPr="00CC5FAA">
        <w:t xml:space="preserve"> Charter</w:t>
      </w:r>
      <w:r w:rsidR="002A2086">
        <w:t xml:space="preserve"> Public </w:t>
      </w:r>
      <w:r w:rsidR="00242DA7" w:rsidRPr="00CC5FAA">
        <w:t>School</w:t>
      </w:r>
      <w:r w:rsidRPr="00CC5FAA">
        <w:t xml:space="preserve">. These requests are described in detail below, in preparation for a discussion and vote at the </w:t>
      </w:r>
      <w:r w:rsidR="000C4F08">
        <w:t xml:space="preserve">Board’s </w:t>
      </w:r>
      <w:r w:rsidR="00300420">
        <w:t>October</w:t>
      </w:r>
      <w:r w:rsidR="00242DA7" w:rsidRPr="00CC5FAA">
        <w:t xml:space="preserve"> </w:t>
      </w:r>
      <w:r w:rsidR="0050736A">
        <w:t xml:space="preserve">23, 2012 </w:t>
      </w:r>
      <w:r w:rsidR="005E4C4E">
        <w:t>meeting.</w:t>
      </w:r>
    </w:p>
    <w:p w:rsidR="00932B2A" w:rsidRDefault="00932B2A" w:rsidP="00300420"/>
    <w:p w:rsidR="00BD7B85" w:rsidRDefault="00300420" w:rsidP="000F0742">
      <w:pPr>
        <w:widowControl/>
        <w:rPr>
          <w:b/>
          <w:u w:val="single"/>
        </w:rPr>
      </w:pPr>
      <w:r>
        <w:rPr>
          <w:b/>
          <w:szCs w:val="24"/>
          <w:u w:val="single"/>
        </w:rPr>
        <w:br w:type="page"/>
      </w:r>
      <w:r w:rsidRPr="00300420">
        <w:rPr>
          <w:b/>
          <w:u w:val="single"/>
        </w:rPr>
        <w:lastRenderedPageBreak/>
        <w:t>Community Charter School of Cambridge</w:t>
      </w:r>
    </w:p>
    <w:p w:rsidR="00300420" w:rsidRPr="00300420" w:rsidRDefault="00300420" w:rsidP="00A909BE">
      <w:pPr>
        <w:pStyle w:val="BodyTextIndent3"/>
        <w:ind w:left="0"/>
        <w:rPr>
          <w:rFonts w:ascii="Times New Roman" w:hAnsi="Times New Roman"/>
          <w:b/>
          <w:u w:val="single"/>
        </w:rPr>
      </w:pPr>
    </w:p>
    <w:p w:rsidR="00A909BE" w:rsidRPr="00033A48" w:rsidRDefault="009E02C8" w:rsidP="00033A48">
      <w:pPr>
        <w:pStyle w:val="BodyTextIndent3"/>
        <w:ind w:left="0"/>
      </w:pPr>
      <w:r w:rsidRPr="009E02C8">
        <w:t xml:space="preserve">The board of trustees of the Community Charter School of Cambridge (CCSC), serving grades 7-12, </w:t>
      </w:r>
      <w:r w:rsidR="0036749E">
        <w:t>requests approval for a charter amendment</w:t>
      </w:r>
      <w:r w:rsidR="0036749E" w:rsidRPr="009E02C8">
        <w:t xml:space="preserve"> </w:t>
      </w:r>
      <w:r w:rsidRPr="009E02C8">
        <w:t>to add grade 6 to its grade span to better align to the Cambridge Public Schools</w:t>
      </w:r>
      <w:r w:rsidR="00F02D03">
        <w:t xml:space="preserve">. Cambridge Public Schools </w:t>
      </w:r>
      <w:r w:rsidRPr="009E02C8">
        <w:t xml:space="preserve">transitioned this school year (2012-2013) to a middle school model with grades 6-8. CCSC believes this change will </w:t>
      </w:r>
      <w:r w:rsidR="003D0D4C">
        <w:t xml:space="preserve">help to </w:t>
      </w:r>
      <w:r w:rsidRPr="009E02C8">
        <w:t xml:space="preserve">increase the </w:t>
      </w:r>
      <w:r w:rsidR="003D0D4C">
        <w:t>number</w:t>
      </w:r>
      <w:r w:rsidRPr="009E02C8">
        <w:t xml:space="preserve"> of Cambridge </w:t>
      </w:r>
      <w:r w:rsidR="00917245">
        <w:t xml:space="preserve">residents </w:t>
      </w:r>
      <w:r w:rsidR="003D0D4C">
        <w:t xml:space="preserve">enrolled </w:t>
      </w:r>
      <w:r w:rsidR="00917245">
        <w:t>in the school</w:t>
      </w:r>
      <w:r w:rsidRPr="009E02C8">
        <w:t xml:space="preserve"> </w:t>
      </w:r>
      <w:r w:rsidR="005D33C2">
        <w:t>and</w:t>
      </w:r>
      <w:r w:rsidRPr="009E02C8">
        <w:t xml:space="preserve"> increase student achievement</w:t>
      </w:r>
      <w:r w:rsidR="00350693">
        <w:t xml:space="preserve"> with an additional year to </w:t>
      </w:r>
      <w:r w:rsidR="00F02D03">
        <w:t>improve</w:t>
      </w:r>
      <w:r w:rsidR="005D33C2">
        <w:t xml:space="preserve"> </w:t>
      </w:r>
      <w:r w:rsidRPr="009E02C8">
        <w:t xml:space="preserve">reading and mathematics skills. CCSC </w:t>
      </w:r>
      <w:r>
        <w:t xml:space="preserve">is a Commonwealth charter school </w:t>
      </w:r>
      <w:r w:rsidRPr="009E02C8">
        <w:t>chartered in 2004 and renewed</w:t>
      </w:r>
      <w:r>
        <w:t xml:space="preserve"> without conditions</w:t>
      </w:r>
      <w:r w:rsidRPr="009E02C8">
        <w:t xml:space="preserve"> in 2010. </w:t>
      </w:r>
      <w:r w:rsidR="00A909BE">
        <w:t>A copy of the school’s request is attached.</w:t>
      </w:r>
    </w:p>
    <w:p w:rsidR="0020511A" w:rsidRDefault="0020511A" w:rsidP="00A909BE">
      <w:pPr>
        <w:rPr>
          <w:b/>
        </w:rPr>
      </w:pPr>
    </w:p>
    <w:p w:rsidR="00A909BE" w:rsidRDefault="00300420" w:rsidP="00A909BE">
      <w:pPr>
        <w:rPr>
          <w:b/>
        </w:rPr>
      </w:pPr>
      <w:r>
        <w:rPr>
          <w:b/>
        </w:rPr>
        <w:t>CCSC</w:t>
      </w:r>
      <w:r w:rsidR="00A909BE">
        <w:rPr>
          <w:b/>
        </w:rPr>
        <w:t xml:space="preserve"> - A</w:t>
      </w:r>
      <w:r w:rsidR="00A909BE" w:rsidRPr="007A2ADB">
        <w:rPr>
          <w:b/>
        </w:rPr>
        <w:t>ccountability Status:</w:t>
      </w:r>
    </w:p>
    <w:p w:rsidR="00917245" w:rsidRPr="007A2ADB" w:rsidRDefault="00917245" w:rsidP="00A909BE">
      <w:pPr>
        <w:rPr>
          <w:b/>
        </w:rPr>
      </w:pPr>
      <w:r>
        <w:rPr>
          <w:b/>
        </w:rPr>
        <w:t>2012 Accountability and Assistance Level</w:t>
      </w:r>
    </w:p>
    <w:p w:rsidR="0020511A" w:rsidRDefault="00917245" w:rsidP="00350693">
      <w:pPr>
        <w:rPr>
          <w:b/>
        </w:rPr>
      </w:pPr>
      <w:r>
        <w:rPr>
          <w:b/>
          <w:noProof/>
          <w:snapToGrid/>
          <w:szCs w:val="24"/>
        </w:rPr>
        <w:drawing>
          <wp:inline distT="0" distB="0" distL="0" distR="0">
            <wp:extent cx="5943600" cy="3091331"/>
            <wp:effectExtent l="19050" t="0" r="0" b="0"/>
            <wp:docPr id="3" name="Picture 3" descr="CCSC has an Accountability and Assistance level of one. The school's determination of need for special education technical assistance or intervention is Meets Requirements. The school's overall performance relative to other schools in the same grade span is 51 out of a 1-99 scale. The school has exceeded targets based on their calculated Cumulative Progress and Performance Index (1-100 scale) for the following student groups: all students (91), high needs students (93), low income students (96), and African American students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cstate="print">
                      <a:extLst>
                        <a:ext uri="{28A0092B-C50C-407E-A947-70E740481C1C}">
                          <a14:useLocalDpi xmlns:a14="http://schemas.microsoft.com/office/drawing/2010/main" val="0"/>
                        </a:ext>
                      </a:extLst>
                    </a:blip>
                    <a:srcRect l="17250" t="38812" r="3000" b="9282"/>
                    <a:stretch>
                      <a:fillRect/>
                    </a:stretch>
                  </pic:blipFill>
                  <pic:spPr bwMode="auto">
                    <a:xfrm>
                      <a:off x="0" y="0"/>
                      <a:ext cx="5943600" cy="3091331"/>
                    </a:xfrm>
                    <a:prstGeom prst="rect">
                      <a:avLst/>
                    </a:prstGeom>
                    <a:noFill/>
                    <a:ln>
                      <a:noFill/>
                    </a:ln>
                  </pic:spPr>
                </pic:pic>
              </a:graphicData>
            </a:graphic>
          </wp:inline>
        </w:drawing>
      </w:r>
    </w:p>
    <w:p w:rsidR="00FB788F" w:rsidRDefault="00FB788F" w:rsidP="00917245">
      <w:pPr>
        <w:rPr>
          <w:b/>
          <w:szCs w:val="24"/>
        </w:rPr>
      </w:pPr>
    </w:p>
    <w:p w:rsidR="00917245" w:rsidRPr="00350693" w:rsidRDefault="00917245" w:rsidP="00917245">
      <w:pPr>
        <w:rPr>
          <w:b/>
          <w:szCs w:val="24"/>
        </w:rPr>
      </w:pPr>
      <w:r w:rsidRPr="00477500">
        <w:rPr>
          <w:b/>
          <w:szCs w:val="24"/>
        </w:rPr>
        <w:t>2012 MCAS Student Performance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1593"/>
        <w:gridCol w:w="2022"/>
        <w:gridCol w:w="1511"/>
        <w:gridCol w:w="1595"/>
      </w:tblGrid>
      <w:tr w:rsidR="00917245" w:rsidRPr="003352A4" w:rsidTr="00E02DD9">
        <w:trPr>
          <w:trHeight w:val="255"/>
        </w:trPr>
        <w:tc>
          <w:tcPr>
            <w:tcW w:w="1490" w:type="pct"/>
            <w:shd w:val="clear" w:color="auto" w:fill="C0C0C0"/>
          </w:tcPr>
          <w:p w:rsidR="00917245" w:rsidRPr="00AB40A9" w:rsidRDefault="00917245" w:rsidP="00917245">
            <w:pPr>
              <w:widowControl/>
              <w:jc w:val="center"/>
              <w:rPr>
                <w:rFonts w:ascii="Arial" w:hAnsi="Arial" w:cs="Arial"/>
                <w:b/>
                <w:bCs/>
                <w:sz w:val="16"/>
                <w:szCs w:val="16"/>
              </w:rPr>
            </w:pPr>
          </w:p>
        </w:tc>
        <w:tc>
          <w:tcPr>
            <w:tcW w:w="832" w:type="pct"/>
            <w:shd w:val="clear" w:color="auto" w:fill="C0C0C0"/>
          </w:tcPr>
          <w:p w:rsidR="00917245" w:rsidRDefault="00917245" w:rsidP="00917245">
            <w:pPr>
              <w:widowControl/>
              <w:jc w:val="center"/>
              <w:rPr>
                <w:rFonts w:ascii="Arial" w:hAnsi="Arial" w:cs="Arial"/>
                <w:b/>
                <w:bCs/>
                <w:sz w:val="16"/>
                <w:szCs w:val="16"/>
              </w:rPr>
            </w:pPr>
          </w:p>
          <w:p w:rsidR="00917245" w:rsidRPr="00AB40A9" w:rsidRDefault="00917245" w:rsidP="00917245">
            <w:pPr>
              <w:widowControl/>
              <w:jc w:val="center"/>
              <w:rPr>
                <w:rFonts w:ascii="Arial" w:hAnsi="Arial" w:cs="Arial"/>
                <w:b/>
                <w:bCs/>
                <w:sz w:val="16"/>
                <w:szCs w:val="16"/>
              </w:rPr>
            </w:pPr>
            <w:r w:rsidRPr="00AB40A9">
              <w:rPr>
                <w:rFonts w:ascii="Arial" w:hAnsi="Arial" w:cs="Arial"/>
                <w:b/>
                <w:bCs/>
                <w:sz w:val="16"/>
                <w:szCs w:val="16"/>
              </w:rPr>
              <w:t>CPI</w:t>
            </w:r>
          </w:p>
        </w:tc>
        <w:tc>
          <w:tcPr>
            <w:tcW w:w="1056" w:type="pct"/>
            <w:shd w:val="clear" w:color="auto" w:fill="C0C0C0"/>
            <w:vAlign w:val="center"/>
          </w:tcPr>
          <w:p w:rsidR="00917245" w:rsidRPr="00AB40A9" w:rsidRDefault="003711C5" w:rsidP="00917245">
            <w:pPr>
              <w:widowControl/>
              <w:jc w:val="center"/>
              <w:rPr>
                <w:rFonts w:ascii="Arial" w:hAnsi="Arial" w:cs="Arial"/>
                <w:b/>
                <w:bCs/>
                <w:sz w:val="16"/>
                <w:szCs w:val="16"/>
              </w:rPr>
            </w:pPr>
            <w:hyperlink w:history="1">
              <w:r w:rsidR="00917245" w:rsidRPr="00AB40A9">
                <w:rPr>
                  <w:rFonts w:ascii="Arial" w:hAnsi="Arial" w:cs="Arial"/>
                  <w:b/>
                  <w:bCs/>
                  <w:sz w:val="16"/>
                  <w:szCs w:val="16"/>
                </w:rPr>
                <w:t>Median</w:t>
              </w:r>
            </w:hyperlink>
            <w:r w:rsidR="00917245" w:rsidRPr="00AB40A9">
              <w:rPr>
                <w:rFonts w:ascii="Arial" w:hAnsi="Arial" w:cs="Arial"/>
                <w:b/>
                <w:bCs/>
                <w:sz w:val="16"/>
                <w:szCs w:val="16"/>
              </w:rPr>
              <w:t xml:space="preserve"> SGP</w:t>
            </w:r>
          </w:p>
        </w:tc>
        <w:tc>
          <w:tcPr>
            <w:tcW w:w="789" w:type="pct"/>
            <w:shd w:val="clear" w:color="auto" w:fill="C0C0C0"/>
            <w:vAlign w:val="center"/>
          </w:tcPr>
          <w:p w:rsidR="00917245" w:rsidRPr="00AB40A9" w:rsidRDefault="003711C5" w:rsidP="00917245">
            <w:pPr>
              <w:widowControl/>
              <w:jc w:val="center"/>
              <w:rPr>
                <w:rFonts w:ascii="Arial" w:hAnsi="Arial" w:cs="Arial"/>
                <w:b/>
                <w:bCs/>
                <w:sz w:val="16"/>
                <w:szCs w:val="16"/>
              </w:rPr>
            </w:pPr>
            <w:hyperlink w:history="1">
              <w:r w:rsidR="00917245" w:rsidRPr="00AB40A9">
                <w:rPr>
                  <w:rFonts w:ascii="Arial" w:hAnsi="Arial" w:cs="Arial"/>
                  <w:b/>
                  <w:bCs/>
                  <w:sz w:val="16"/>
                  <w:szCs w:val="16"/>
                </w:rPr>
                <w:t>%</w:t>
              </w:r>
            </w:hyperlink>
            <w:r w:rsidR="00917245" w:rsidRPr="00AB40A9">
              <w:rPr>
                <w:rFonts w:ascii="Arial" w:hAnsi="Arial" w:cs="Arial"/>
                <w:b/>
                <w:bCs/>
                <w:sz w:val="16"/>
                <w:szCs w:val="16"/>
              </w:rPr>
              <w:t xml:space="preserve"> At/Above Proficient</w:t>
            </w:r>
          </w:p>
        </w:tc>
        <w:tc>
          <w:tcPr>
            <w:tcW w:w="833" w:type="pct"/>
            <w:shd w:val="clear" w:color="auto" w:fill="C0C0C0"/>
            <w:vAlign w:val="center"/>
          </w:tcPr>
          <w:p w:rsidR="00917245" w:rsidRPr="00AB40A9" w:rsidRDefault="003711C5" w:rsidP="00917245">
            <w:pPr>
              <w:widowControl/>
              <w:jc w:val="center"/>
              <w:rPr>
                <w:rFonts w:ascii="Arial" w:hAnsi="Arial" w:cs="Arial"/>
                <w:b/>
                <w:bCs/>
                <w:sz w:val="16"/>
                <w:szCs w:val="16"/>
              </w:rPr>
            </w:pPr>
            <w:hyperlink w:history="1">
              <w:r w:rsidR="00917245" w:rsidRPr="00AB40A9">
                <w:rPr>
                  <w:rFonts w:ascii="Arial" w:hAnsi="Arial" w:cs="Arial"/>
                  <w:b/>
                  <w:bCs/>
                  <w:sz w:val="16"/>
                  <w:szCs w:val="16"/>
                </w:rPr>
                <w:t>Included</w:t>
              </w:r>
            </w:hyperlink>
            <w:r w:rsidR="00917245" w:rsidRPr="00AB40A9">
              <w:rPr>
                <w:rFonts w:ascii="Arial" w:hAnsi="Arial" w:cs="Arial"/>
                <w:b/>
                <w:bCs/>
                <w:sz w:val="16"/>
                <w:szCs w:val="16"/>
              </w:rPr>
              <w:t xml:space="preserve"> in SGP</w:t>
            </w:r>
          </w:p>
        </w:tc>
      </w:tr>
      <w:tr w:rsidR="00917245" w:rsidRPr="003352A4" w:rsidTr="00E02DD9">
        <w:trPr>
          <w:trHeight w:val="255"/>
        </w:trPr>
        <w:tc>
          <w:tcPr>
            <w:tcW w:w="1490" w:type="pct"/>
          </w:tcPr>
          <w:p w:rsidR="00917245" w:rsidRPr="00B2115D" w:rsidRDefault="00917245" w:rsidP="00917245">
            <w:pPr>
              <w:jc w:val="center"/>
              <w:rPr>
                <w:rFonts w:ascii="Arial" w:hAnsi="Arial" w:cs="Arial"/>
                <w:b/>
                <w:sz w:val="16"/>
                <w:szCs w:val="16"/>
              </w:rPr>
            </w:pPr>
          </w:p>
          <w:p w:rsidR="00917245" w:rsidRPr="00B2115D" w:rsidRDefault="00917245" w:rsidP="00917245">
            <w:pPr>
              <w:jc w:val="center"/>
              <w:rPr>
                <w:rFonts w:ascii="Arial" w:hAnsi="Arial" w:cs="Arial"/>
                <w:b/>
                <w:sz w:val="16"/>
                <w:szCs w:val="16"/>
              </w:rPr>
            </w:pPr>
            <w:r w:rsidRPr="00B2115D">
              <w:rPr>
                <w:rFonts w:ascii="Arial" w:hAnsi="Arial" w:cs="Arial"/>
                <w:b/>
                <w:sz w:val="16"/>
                <w:szCs w:val="16"/>
              </w:rPr>
              <w:t>ALL GRADES - ENGLISH LANGUAGE ARTS</w:t>
            </w:r>
          </w:p>
        </w:tc>
        <w:tc>
          <w:tcPr>
            <w:tcW w:w="832" w:type="pct"/>
          </w:tcPr>
          <w:p w:rsidR="00917245" w:rsidRDefault="00917245" w:rsidP="00917245">
            <w:pPr>
              <w:jc w:val="center"/>
              <w:rPr>
                <w:rFonts w:ascii="Arial" w:hAnsi="Arial" w:cs="Arial"/>
                <w:sz w:val="16"/>
                <w:szCs w:val="16"/>
              </w:rPr>
            </w:pPr>
          </w:p>
          <w:p w:rsidR="00917245" w:rsidRPr="00540B25" w:rsidRDefault="00917245" w:rsidP="00917245">
            <w:pPr>
              <w:jc w:val="center"/>
              <w:rPr>
                <w:rFonts w:ascii="Arial" w:hAnsi="Arial" w:cs="Arial"/>
                <w:sz w:val="16"/>
                <w:szCs w:val="16"/>
              </w:rPr>
            </w:pPr>
            <w:r>
              <w:rPr>
                <w:rFonts w:ascii="Arial" w:hAnsi="Arial" w:cs="Arial"/>
                <w:sz w:val="16"/>
                <w:szCs w:val="16"/>
              </w:rPr>
              <w:t>91.0</w:t>
            </w:r>
          </w:p>
        </w:tc>
        <w:tc>
          <w:tcPr>
            <w:tcW w:w="1056" w:type="pct"/>
            <w:shd w:val="clear" w:color="auto" w:fill="auto"/>
            <w:vAlign w:val="center"/>
          </w:tcPr>
          <w:p w:rsidR="00917245" w:rsidRPr="00AB40A9" w:rsidRDefault="00917245" w:rsidP="00917245">
            <w:pPr>
              <w:jc w:val="center"/>
              <w:rPr>
                <w:rFonts w:ascii="Arial" w:hAnsi="Arial" w:cs="Arial"/>
                <w:sz w:val="16"/>
                <w:szCs w:val="16"/>
              </w:rPr>
            </w:pPr>
            <w:r>
              <w:rPr>
                <w:rFonts w:ascii="Arial" w:hAnsi="Arial" w:cs="Arial"/>
                <w:sz w:val="16"/>
                <w:szCs w:val="16"/>
              </w:rPr>
              <w:t>61.0</w:t>
            </w:r>
          </w:p>
        </w:tc>
        <w:tc>
          <w:tcPr>
            <w:tcW w:w="789" w:type="pct"/>
            <w:shd w:val="clear" w:color="auto" w:fill="auto"/>
            <w:vAlign w:val="center"/>
          </w:tcPr>
          <w:p w:rsidR="00917245" w:rsidRPr="00AB40A9" w:rsidRDefault="00917245" w:rsidP="00917245">
            <w:pPr>
              <w:jc w:val="center"/>
              <w:rPr>
                <w:rFonts w:ascii="Arial" w:hAnsi="Arial" w:cs="Arial"/>
                <w:sz w:val="16"/>
                <w:szCs w:val="16"/>
              </w:rPr>
            </w:pPr>
            <w:r>
              <w:rPr>
                <w:rFonts w:ascii="Arial" w:hAnsi="Arial" w:cs="Arial"/>
                <w:sz w:val="16"/>
                <w:szCs w:val="16"/>
              </w:rPr>
              <w:t>77</w:t>
            </w:r>
          </w:p>
        </w:tc>
        <w:tc>
          <w:tcPr>
            <w:tcW w:w="833" w:type="pct"/>
            <w:shd w:val="clear" w:color="auto" w:fill="auto"/>
            <w:vAlign w:val="center"/>
          </w:tcPr>
          <w:p w:rsidR="00917245" w:rsidRPr="005C75B5" w:rsidRDefault="00917245" w:rsidP="00917245">
            <w:pPr>
              <w:jc w:val="center"/>
              <w:rPr>
                <w:rFonts w:ascii="Arial" w:hAnsi="Arial" w:cs="Arial"/>
                <w:sz w:val="16"/>
                <w:szCs w:val="16"/>
              </w:rPr>
            </w:pPr>
            <w:r>
              <w:rPr>
                <w:rFonts w:ascii="Arial" w:hAnsi="Arial" w:cs="Arial"/>
                <w:sz w:val="16"/>
                <w:szCs w:val="16"/>
              </w:rPr>
              <w:t>141</w:t>
            </w:r>
          </w:p>
        </w:tc>
      </w:tr>
      <w:tr w:rsidR="00917245" w:rsidRPr="003352A4" w:rsidTr="00E02DD9">
        <w:trPr>
          <w:trHeight w:val="677"/>
        </w:trPr>
        <w:tc>
          <w:tcPr>
            <w:tcW w:w="1490" w:type="pct"/>
          </w:tcPr>
          <w:p w:rsidR="00917245" w:rsidRPr="00B2115D" w:rsidRDefault="00917245" w:rsidP="00917245">
            <w:pPr>
              <w:jc w:val="center"/>
              <w:rPr>
                <w:rFonts w:ascii="Arial" w:hAnsi="Arial" w:cs="Arial"/>
                <w:b/>
                <w:sz w:val="16"/>
                <w:szCs w:val="16"/>
              </w:rPr>
            </w:pPr>
          </w:p>
          <w:p w:rsidR="00917245" w:rsidRPr="00B2115D" w:rsidRDefault="00917245" w:rsidP="00917245">
            <w:pPr>
              <w:jc w:val="center"/>
              <w:rPr>
                <w:rFonts w:ascii="Arial" w:hAnsi="Arial" w:cs="Arial"/>
                <w:b/>
                <w:sz w:val="16"/>
                <w:szCs w:val="16"/>
              </w:rPr>
            </w:pPr>
            <w:r w:rsidRPr="00B2115D">
              <w:rPr>
                <w:rFonts w:ascii="Arial" w:hAnsi="Arial" w:cs="Arial"/>
                <w:b/>
                <w:sz w:val="16"/>
                <w:szCs w:val="16"/>
              </w:rPr>
              <w:t>ALL GRADES – MATHEMATICS</w:t>
            </w:r>
          </w:p>
        </w:tc>
        <w:tc>
          <w:tcPr>
            <w:tcW w:w="832" w:type="pct"/>
          </w:tcPr>
          <w:p w:rsidR="00917245" w:rsidRDefault="00917245" w:rsidP="00917245">
            <w:pPr>
              <w:jc w:val="center"/>
              <w:rPr>
                <w:rFonts w:ascii="Arial" w:hAnsi="Arial" w:cs="Arial"/>
                <w:sz w:val="16"/>
                <w:szCs w:val="16"/>
              </w:rPr>
            </w:pPr>
          </w:p>
          <w:p w:rsidR="00917245" w:rsidRPr="00540B25" w:rsidRDefault="00917245" w:rsidP="00917245">
            <w:pPr>
              <w:jc w:val="center"/>
              <w:rPr>
                <w:rFonts w:ascii="Arial" w:hAnsi="Arial" w:cs="Arial"/>
                <w:sz w:val="16"/>
                <w:szCs w:val="16"/>
              </w:rPr>
            </w:pPr>
            <w:r>
              <w:rPr>
                <w:rFonts w:ascii="Arial" w:hAnsi="Arial" w:cs="Arial"/>
                <w:sz w:val="16"/>
                <w:szCs w:val="16"/>
              </w:rPr>
              <w:t>85.9</w:t>
            </w:r>
          </w:p>
        </w:tc>
        <w:tc>
          <w:tcPr>
            <w:tcW w:w="1056" w:type="pct"/>
            <w:shd w:val="clear" w:color="auto" w:fill="auto"/>
            <w:vAlign w:val="center"/>
          </w:tcPr>
          <w:p w:rsidR="00917245" w:rsidRPr="00AB40A9" w:rsidRDefault="00917245" w:rsidP="00917245">
            <w:pPr>
              <w:jc w:val="center"/>
              <w:rPr>
                <w:rFonts w:ascii="Arial" w:hAnsi="Arial" w:cs="Arial"/>
                <w:sz w:val="16"/>
                <w:szCs w:val="16"/>
              </w:rPr>
            </w:pPr>
            <w:r>
              <w:rPr>
                <w:rFonts w:ascii="Arial" w:hAnsi="Arial" w:cs="Arial"/>
                <w:sz w:val="16"/>
                <w:szCs w:val="16"/>
              </w:rPr>
              <w:t>73.5</w:t>
            </w:r>
          </w:p>
        </w:tc>
        <w:tc>
          <w:tcPr>
            <w:tcW w:w="789" w:type="pct"/>
            <w:shd w:val="clear" w:color="auto" w:fill="auto"/>
            <w:vAlign w:val="center"/>
          </w:tcPr>
          <w:p w:rsidR="00917245" w:rsidRPr="00AB40A9" w:rsidRDefault="00917245" w:rsidP="00917245">
            <w:pPr>
              <w:jc w:val="center"/>
              <w:rPr>
                <w:rFonts w:ascii="Arial" w:hAnsi="Arial" w:cs="Arial"/>
                <w:sz w:val="16"/>
                <w:szCs w:val="16"/>
              </w:rPr>
            </w:pPr>
            <w:r>
              <w:rPr>
                <w:rFonts w:ascii="Arial" w:hAnsi="Arial" w:cs="Arial"/>
                <w:sz w:val="16"/>
                <w:szCs w:val="16"/>
              </w:rPr>
              <w:t>66</w:t>
            </w:r>
          </w:p>
        </w:tc>
        <w:tc>
          <w:tcPr>
            <w:tcW w:w="833" w:type="pct"/>
            <w:shd w:val="clear" w:color="auto" w:fill="auto"/>
            <w:vAlign w:val="center"/>
          </w:tcPr>
          <w:p w:rsidR="00917245" w:rsidRDefault="00917245" w:rsidP="00917245">
            <w:pPr>
              <w:jc w:val="center"/>
              <w:rPr>
                <w:rFonts w:ascii="Arial" w:hAnsi="Arial" w:cs="Arial"/>
                <w:sz w:val="16"/>
                <w:szCs w:val="16"/>
              </w:rPr>
            </w:pPr>
            <w:r>
              <w:rPr>
                <w:rFonts w:ascii="Arial" w:hAnsi="Arial" w:cs="Arial"/>
                <w:sz w:val="16"/>
                <w:szCs w:val="16"/>
              </w:rPr>
              <w:t>140</w:t>
            </w:r>
          </w:p>
          <w:p w:rsidR="00917245" w:rsidRPr="005C75B5" w:rsidRDefault="00917245" w:rsidP="00917245">
            <w:pPr>
              <w:rPr>
                <w:rFonts w:ascii="Arial" w:hAnsi="Arial" w:cs="Arial"/>
                <w:sz w:val="16"/>
                <w:szCs w:val="16"/>
              </w:rPr>
            </w:pPr>
          </w:p>
        </w:tc>
      </w:tr>
      <w:tr w:rsidR="00917245" w:rsidRPr="003352A4" w:rsidTr="00E02DD9">
        <w:trPr>
          <w:trHeight w:val="677"/>
        </w:trPr>
        <w:tc>
          <w:tcPr>
            <w:tcW w:w="1490" w:type="pct"/>
          </w:tcPr>
          <w:p w:rsidR="00917245" w:rsidRDefault="00917245" w:rsidP="00917245">
            <w:pPr>
              <w:jc w:val="center"/>
              <w:rPr>
                <w:rFonts w:ascii="Arial" w:hAnsi="Arial" w:cs="Arial"/>
                <w:b/>
                <w:sz w:val="16"/>
                <w:szCs w:val="16"/>
              </w:rPr>
            </w:pPr>
          </w:p>
          <w:p w:rsidR="00917245" w:rsidRPr="00B2115D" w:rsidRDefault="00917245" w:rsidP="00917245">
            <w:pPr>
              <w:jc w:val="center"/>
              <w:rPr>
                <w:rFonts w:ascii="Arial" w:hAnsi="Arial" w:cs="Arial"/>
                <w:b/>
                <w:sz w:val="16"/>
                <w:szCs w:val="16"/>
              </w:rPr>
            </w:pPr>
            <w:r w:rsidRPr="00B2115D">
              <w:rPr>
                <w:rFonts w:ascii="Arial" w:hAnsi="Arial" w:cs="Arial"/>
                <w:b/>
                <w:sz w:val="16"/>
                <w:szCs w:val="16"/>
              </w:rPr>
              <w:t xml:space="preserve">ALL GRADES – </w:t>
            </w:r>
            <w:r>
              <w:rPr>
                <w:rFonts w:ascii="Arial" w:hAnsi="Arial" w:cs="Arial"/>
                <w:b/>
                <w:sz w:val="16"/>
                <w:szCs w:val="16"/>
              </w:rPr>
              <w:t>SCIENCE AND TECH/ENG</w:t>
            </w:r>
          </w:p>
        </w:tc>
        <w:tc>
          <w:tcPr>
            <w:tcW w:w="832" w:type="pct"/>
          </w:tcPr>
          <w:p w:rsidR="00917245" w:rsidRDefault="00917245" w:rsidP="00917245">
            <w:pPr>
              <w:jc w:val="center"/>
              <w:rPr>
                <w:rFonts w:ascii="Arial" w:hAnsi="Arial" w:cs="Arial"/>
                <w:sz w:val="16"/>
                <w:szCs w:val="16"/>
              </w:rPr>
            </w:pPr>
          </w:p>
          <w:p w:rsidR="00917245" w:rsidRDefault="00917245" w:rsidP="00917245">
            <w:pPr>
              <w:jc w:val="center"/>
              <w:rPr>
                <w:rFonts w:ascii="Arial" w:hAnsi="Arial" w:cs="Arial"/>
                <w:sz w:val="16"/>
                <w:szCs w:val="16"/>
              </w:rPr>
            </w:pPr>
            <w:r>
              <w:rPr>
                <w:rFonts w:ascii="Arial" w:hAnsi="Arial" w:cs="Arial"/>
                <w:sz w:val="16"/>
                <w:szCs w:val="16"/>
              </w:rPr>
              <w:t>76.6</w:t>
            </w:r>
          </w:p>
        </w:tc>
        <w:tc>
          <w:tcPr>
            <w:tcW w:w="1056" w:type="pct"/>
            <w:shd w:val="clear" w:color="auto" w:fill="auto"/>
            <w:vAlign w:val="center"/>
          </w:tcPr>
          <w:p w:rsidR="00917245" w:rsidRDefault="00917245" w:rsidP="00917245">
            <w:pPr>
              <w:jc w:val="center"/>
              <w:rPr>
                <w:rFonts w:ascii="Arial" w:hAnsi="Arial" w:cs="Arial"/>
                <w:sz w:val="16"/>
                <w:szCs w:val="16"/>
              </w:rPr>
            </w:pPr>
            <w:r>
              <w:rPr>
                <w:rFonts w:ascii="Arial" w:hAnsi="Arial" w:cs="Arial"/>
                <w:sz w:val="16"/>
                <w:szCs w:val="16"/>
              </w:rPr>
              <w:t>N/A</w:t>
            </w:r>
          </w:p>
        </w:tc>
        <w:tc>
          <w:tcPr>
            <w:tcW w:w="789" w:type="pct"/>
            <w:shd w:val="clear" w:color="auto" w:fill="auto"/>
            <w:vAlign w:val="center"/>
          </w:tcPr>
          <w:p w:rsidR="00917245" w:rsidRDefault="00917245" w:rsidP="00917245">
            <w:pPr>
              <w:jc w:val="center"/>
              <w:rPr>
                <w:rFonts w:ascii="Arial" w:hAnsi="Arial" w:cs="Arial"/>
                <w:sz w:val="16"/>
                <w:szCs w:val="16"/>
              </w:rPr>
            </w:pPr>
            <w:r>
              <w:rPr>
                <w:rFonts w:ascii="Arial" w:hAnsi="Arial" w:cs="Arial"/>
                <w:sz w:val="16"/>
                <w:szCs w:val="16"/>
              </w:rPr>
              <w:t>54</w:t>
            </w:r>
          </w:p>
        </w:tc>
        <w:tc>
          <w:tcPr>
            <w:tcW w:w="833" w:type="pct"/>
            <w:shd w:val="clear" w:color="auto" w:fill="auto"/>
            <w:vAlign w:val="center"/>
          </w:tcPr>
          <w:p w:rsidR="00917245" w:rsidRDefault="00917245" w:rsidP="00917245">
            <w:pPr>
              <w:jc w:val="center"/>
              <w:rPr>
                <w:rFonts w:ascii="Arial" w:hAnsi="Arial" w:cs="Arial"/>
                <w:sz w:val="16"/>
                <w:szCs w:val="16"/>
              </w:rPr>
            </w:pPr>
            <w:r>
              <w:rPr>
                <w:rFonts w:ascii="Arial" w:hAnsi="Arial" w:cs="Arial"/>
                <w:sz w:val="16"/>
                <w:szCs w:val="16"/>
              </w:rPr>
              <w:t>N/A</w:t>
            </w:r>
          </w:p>
        </w:tc>
      </w:tr>
    </w:tbl>
    <w:p w:rsidR="00917245" w:rsidRDefault="00917245" w:rsidP="00A909BE">
      <w:pPr>
        <w:pStyle w:val="BodyTextIndent"/>
        <w:ind w:left="0" w:firstLine="0"/>
      </w:pPr>
    </w:p>
    <w:p w:rsidR="00A909BE" w:rsidRDefault="00A909BE" w:rsidP="00A909BE">
      <w:pPr>
        <w:pStyle w:val="BodyTextIndent"/>
        <w:ind w:left="0" w:firstLine="0"/>
      </w:pPr>
      <w:r>
        <w:t xml:space="preserve">The superintendent of the </w:t>
      </w:r>
      <w:r w:rsidR="00300420">
        <w:t xml:space="preserve">Cambridge </w:t>
      </w:r>
      <w:r>
        <w:t>Public School</w:t>
      </w:r>
      <w:r w:rsidR="00350693">
        <w:t>s was invited to submit comment</w:t>
      </w:r>
      <w:r>
        <w:t xml:space="preserve"> on the school’s request. No comments were received. </w:t>
      </w:r>
    </w:p>
    <w:p w:rsidR="004E01F7" w:rsidRDefault="00300420" w:rsidP="004E01F7">
      <w:pPr>
        <w:pStyle w:val="BodyTextIndent"/>
        <w:ind w:left="0" w:firstLine="0"/>
        <w:rPr>
          <w:bCs/>
        </w:rPr>
      </w:pPr>
      <w:r>
        <w:lastRenderedPageBreak/>
        <w:t>Changes to the grade</w:t>
      </w:r>
      <w:r w:rsidR="005D33C2">
        <w:t>s</w:t>
      </w:r>
      <w:r>
        <w:t xml:space="preserve"> served by a charter school do no</w:t>
      </w:r>
      <w:r w:rsidR="00917245">
        <w:t>t</w:t>
      </w:r>
      <w:r>
        <w:t xml:space="preserve"> require</w:t>
      </w:r>
      <w:r w:rsidR="004E01F7">
        <w:t xml:space="preserve"> a proven provider determination</w:t>
      </w:r>
      <w:r w:rsidR="005D33C2">
        <w:t xml:space="preserve"> by the Commissioner</w:t>
      </w:r>
      <w:r w:rsidR="004E01F7">
        <w:t>.</w:t>
      </w:r>
      <w:r w:rsidR="004E01F7">
        <w:rPr>
          <w:bCs/>
        </w:rPr>
        <w:t xml:space="preserve"> </w:t>
      </w:r>
    </w:p>
    <w:p w:rsidR="004E01F7" w:rsidRDefault="004E01F7" w:rsidP="004E01F7">
      <w:pPr>
        <w:pStyle w:val="BodyTextIndent"/>
        <w:ind w:left="0" w:firstLine="0"/>
      </w:pPr>
    </w:p>
    <w:p w:rsidR="004E01F7" w:rsidRDefault="000A03BB" w:rsidP="004E01F7">
      <w:pPr>
        <w:pStyle w:val="BodyTextIndent"/>
        <w:ind w:left="0" w:firstLine="0"/>
      </w:pPr>
      <w:r>
        <w:t xml:space="preserve">We </w:t>
      </w:r>
      <w:r w:rsidR="00513ECD">
        <w:t>have</w:t>
      </w:r>
      <w:r w:rsidR="004E01F7">
        <w:t xml:space="preserve"> reviewed this request and it appears reasonable and consistent with the charter school sta</w:t>
      </w:r>
      <w:r w:rsidR="00917245">
        <w:t xml:space="preserve">tute and regulations. Given the changes to the Cambridge Public Schools system; the </w:t>
      </w:r>
      <w:r w:rsidR="004E01F7">
        <w:t>school’s solid academic performance</w:t>
      </w:r>
      <w:r w:rsidR="00917245">
        <w:t xml:space="preserve">; </w:t>
      </w:r>
      <w:r w:rsidR="004E01F7">
        <w:t>and the charter school’s compliance with applicable state, federal, and local law, I reco</w:t>
      </w:r>
      <w:r w:rsidR="00917245">
        <w:t xml:space="preserve">mmend that the Board approve the addition of grade 6 to the grades served by </w:t>
      </w:r>
      <w:r w:rsidR="00E26C1E">
        <w:t>CCSC</w:t>
      </w:r>
      <w:r w:rsidR="004E01F7">
        <w:t>.</w:t>
      </w:r>
      <w:r w:rsidR="004E01F7" w:rsidRPr="004E01F7">
        <w:rPr>
          <w:bCs/>
        </w:rPr>
        <w:t xml:space="preserve"> </w:t>
      </w:r>
      <w:r w:rsidR="00C909F3">
        <w:t xml:space="preserve">This request demonstrates a thoughtful consideration of enrollment patterns and responding to the needs of </w:t>
      </w:r>
      <w:r w:rsidR="00350693">
        <w:t xml:space="preserve">Cambridge </w:t>
      </w:r>
      <w:r w:rsidR="00C909F3">
        <w:t xml:space="preserve">students and families. </w:t>
      </w:r>
      <w:r w:rsidR="004E01F7">
        <w:rPr>
          <w:bCs/>
        </w:rPr>
        <w:t>A motion for approval is attached for your consideration.</w:t>
      </w:r>
    </w:p>
    <w:p w:rsidR="004E01F7" w:rsidRDefault="004E01F7" w:rsidP="004E01F7">
      <w:pPr>
        <w:pStyle w:val="BodyTextIndent"/>
        <w:ind w:left="0" w:firstLine="0"/>
      </w:pPr>
    </w:p>
    <w:p w:rsidR="00DB1F7F" w:rsidRDefault="00DB1F7F">
      <w:pPr>
        <w:widowControl/>
        <w:rPr>
          <w:b/>
          <w:u w:val="single"/>
        </w:rPr>
      </w:pPr>
      <w:r>
        <w:rPr>
          <w:b/>
          <w:u w:val="single"/>
        </w:rPr>
        <w:br w:type="page"/>
      </w:r>
    </w:p>
    <w:p w:rsidR="005D7BB1" w:rsidRPr="00DB1F7F" w:rsidRDefault="00300420" w:rsidP="00DB1F7F">
      <w:pPr>
        <w:widowControl/>
        <w:rPr>
          <w:rFonts w:ascii="Times" w:eastAsia="Times" w:hAnsi="Times"/>
          <w:b/>
          <w:snapToGrid/>
          <w:u w:val="single"/>
        </w:rPr>
      </w:pPr>
      <w:r w:rsidRPr="00300420">
        <w:rPr>
          <w:b/>
          <w:u w:val="single"/>
        </w:rPr>
        <w:lastRenderedPageBreak/>
        <w:t>Hilltown Cooperative Charter Public School</w:t>
      </w:r>
    </w:p>
    <w:p w:rsidR="00A909BE" w:rsidRDefault="00A909BE" w:rsidP="00A909BE">
      <w:pPr>
        <w:pStyle w:val="BodyTextIndent"/>
        <w:ind w:left="0" w:firstLine="0"/>
      </w:pPr>
    </w:p>
    <w:p w:rsidR="00FB788F" w:rsidRPr="00DB1F7F" w:rsidRDefault="00170F6B" w:rsidP="00FB788F">
      <w:pPr>
        <w:snapToGrid w:val="0"/>
      </w:pPr>
      <w:r>
        <w:t xml:space="preserve">The board of trustees of </w:t>
      </w:r>
      <w:r w:rsidRPr="00170F6B">
        <w:t xml:space="preserve">Hilltown Cooperative Charter Public School (Hilltown), a regional K-8 school in Haydenville serving </w:t>
      </w:r>
      <w:r w:rsidR="00493B92">
        <w:t>Hampshire and Franklin counties</w:t>
      </w:r>
      <w:r w:rsidRPr="00170F6B">
        <w:t xml:space="preserve">, </w:t>
      </w:r>
      <w:r>
        <w:t>requests approval for a charter amendment</w:t>
      </w:r>
      <w:r w:rsidRPr="00170F6B">
        <w:t xml:space="preserve"> to increase </w:t>
      </w:r>
      <w:r>
        <w:t xml:space="preserve">maximum </w:t>
      </w:r>
      <w:r w:rsidRPr="00170F6B">
        <w:t>enrollment from 180 to 218 students (38</w:t>
      </w:r>
      <w:r>
        <w:t xml:space="preserve"> students</w:t>
      </w:r>
      <w:r w:rsidRPr="00170F6B">
        <w:t>) to strengthen aspects of the middl</w:t>
      </w:r>
      <w:r w:rsidR="00350693">
        <w:t>e school programming and to support</w:t>
      </w:r>
      <w:r w:rsidRPr="00170F6B">
        <w:t xml:space="preserve"> improvements to the existing facility. The school intends to add 30 seats to its 6-8 grades to increase the number of sections per grade</w:t>
      </w:r>
      <w:r w:rsidR="00892E50">
        <w:t xml:space="preserve"> to two</w:t>
      </w:r>
      <w:r w:rsidRPr="00170F6B">
        <w:t xml:space="preserve"> and allow for content area teacher specialization while maintaining smaller classes and meeting individual student</w:t>
      </w:r>
      <w:r w:rsidR="0050736A">
        <w:t>s’</w:t>
      </w:r>
      <w:r w:rsidRPr="00170F6B">
        <w:t xml:space="preserve"> needs. </w:t>
      </w:r>
      <w:r>
        <w:t>The school will begin implement</w:t>
      </w:r>
      <w:r w:rsidR="0050736A">
        <w:t xml:space="preserve">ing </w:t>
      </w:r>
      <w:r>
        <w:t xml:space="preserve">the enrollment increase </w:t>
      </w:r>
      <w:r w:rsidR="00892E50">
        <w:t>over</w:t>
      </w:r>
      <w:r>
        <w:t xml:space="preserve"> </w:t>
      </w:r>
      <w:r w:rsidR="00A725BD">
        <w:t>a four</w:t>
      </w:r>
      <w:r w:rsidR="0050736A">
        <w:t>-</w:t>
      </w:r>
      <w:r w:rsidR="00A725BD">
        <w:t>year peri</w:t>
      </w:r>
      <w:r w:rsidR="00892E50">
        <w:t>od beginning with eight seats during</w:t>
      </w:r>
      <w:r w:rsidR="00A725BD">
        <w:t xml:space="preserve"> </w:t>
      </w:r>
      <w:r>
        <w:t>the 2013-2014 school y</w:t>
      </w:r>
      <w:r w:rsidR="00A725BD">
        <w:t xml:space="preserve">ear. </w:t>
      </w:r>
      <w:r w:rsidRPr="00170F6B">
        <w:t xml:space="preserve">Hilltown </w:t>
      </w:r>
      <w:r>
        <w:t xml:space="preserve">is a Commonwealth charter school that </w:t>
      </w:r>
      <w:r w:rsidRPr="00170F6B">
        <w:t>was chartered in 1995 and has been renewed for three charter terms</w:t>
      </w:r>
      <w:r>
        <w:t xml:space="preserve"> without conditions</w:t>
      </w:r>
      <w:r w:rsidRPr="00170F6B">
        <w:t xml:space="preserve">, most recently in 2010. The school has previously implemented maximum enrollment increases over its three charter terms. </w:t>
      </w:r>
      <w:r w:rsidR="00FB788F">
        <w:t>A copy of the school’s request is attached.</w:t>
      </w:r>
    </w:p>
    <w:p w:rsidR="00FB788F" w:rsidRDefault="00FB788F" w:rsidP="00A909BE">
      <w:pPr>
        <w:rPr>
          <w:b/>
        </w:rPr>
      </w:pPr>
    </w:p>
    <w:p w:rsidR="00A909BE" w:rsidRPr="0037749A" w:rsidRDefault="00170F6B" w:rsidP="00DB1F7F">
      <w:pPr>
        <w:widowControl/>
        <w:rPr>
          <w:b/>
        </w:rPr>
      </w:pPr>
      <w:r>
        <w:rPr>
          <w:b/>
        </w:rPr>
        <w:t>Hilltown</w:t>
      </w:r>
      <w:r w:rsidR="00A909BE">
        <w:rPr>
          <w:b/>
        </w:rPr>
        <w:t xml:space="preserve"> - </w:t>
      </w:r>
      <w:r w:rsidR="00A909BE" w:rsidRPr="0037749A">
        <w:rPr>
          <w:b/>
        </w:rPr>
        <w:t>Accountability Status:</w:t>
      </w:r>
    </w:p>
    <w:p w:rsidR="00170F6B" w:rsidRPr="00DB1F7F" w:rsidRDefault="00A909BE" w:rsidP="00170F6B">
      <w:pPr>
        <w:rPr>
          <w:b/>
        </w:rPr>
      </w:pPr>
      <w:r w:rsidRPr="0037749A">
        <w:rPr>
          <w:b/>
        </w:rPr>
        <w:t>201</w:t>
      </w:r>
      <w:r w:rsidR="00170F6B">
        <w:rPr>
          <w:b/>
        </w:rPr>
        <w:t>2</w:t>
      </w:r>
      <w:r w:rsidRPr="0037749A">
        <w:rPr>
          <w:b/>
        </w:rPr>
        <w:t xml:space="preserve"> </w:t>
      </w:r>
      <w:r w:rsidR="00170F6B">
        <w:rPr>
          <w:b/>
        </w:rPr>
        <w:t>Accountability and Assistance Level</w:t>
      </w:r>
    </w:p>
    <w:p w:rsidR="00170F6B" w:rsidRDefault="00170F6B" w:rsidP="00170F6B">
      <w:pPr>
        <w:rPr>
          <w:b/>
          <w:szCs w:val="24"/>
        </w:rPr>
      </w:pPr>
      <w:r>
        <w:rPr>
          <w:b/>
          <w:noProof/>
          <w:snapToGrid/>
          <w:szCs w:val="24"/>
        </w:rPr>
        <w:drawing>
          <wp:inline distT="0" distB="0" distL="0" distR="0">
            <wp:extent cx="5943600" cy="3037294"/>
            <wp:effectExtent l="19050" t="0" r="0" b="0"/>
            <wp:docPr id="1" name="Picture 50" descr="Hilltown has an Accountability and Assistance level of one. The school's determination of need for special education technical assistance or intervention is Meets Requirements. The school's overall performance relative to other schools in the same grade span is 85 out of a 1-99 scale. The school has exceeded targets based on their calculated Cumulative Progress and Performance Index (1-100 scale) for the following student groups: all students (96), high needs students (75), and White students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srcRect l="16650" t="39656" r="2325" b="8719"/>
                    <a:stretch>
                      <a:fillRect/>
                    </a:stretch>
                  </pic:blipFill>
                  <pic:spPr bwMode="auto">
                    <a:xfrm>
                      <a:off x="0" y="0"/>
                      <a:ext cx="5943600" cy="3037294"/>
                    </a:xfrm>
                    <a:prstGeom prst="rect">
                      <a:avLst/>
                    </a:prstGeom>
                    <a:noFill/>
                    <a:ln w="9525">
                      <a:noFill/>
                      <a:miter lim="800000"/>
                      <a:headEnd/>
                      <a:tailEnd/>
                    </a:ln>
                  </pic:spPr>
                </pic:pic>
              </a:graphicData>
            </a:graphic>
          </wp:inline>
        </w:drawing>
      </w:r>
    </w:p>
    <w:p w:rsidR="00170F6B" w:rsidRPr="00170F6B" w:rsidRDefault="00170F6B" w:rsidP="00170F6B">
      <w:pPr>
        <w:rPr>
          <w:b/>
          <w:szCs w:val="24"/>
        </w:rPr>
      </w:pPr>
    </w:p>
    <w:p w:rsidR="00170F6B" w:rsidRPr="00350693" w:rsidRDefault="00170F6B" w:rsidP="00170F6B">
      <w:pPr>
        <w:rPr>
          <w:b/>
          <w:szCs w:val="24"/>
        </w:rPr>
      </w:pPr>
      <w:r w:rsidRPr="00061BC9">
        <w:rPr>
          <w:b/>
          <w:szCs w:val="24"/>
        </w:rPr>
        <w:t>2012 MCAS Student Performance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1593"/>
        <w:gridCol w:w="2022"/>
        <w:gridCol w:w="1511"/>
        <w:gridCol w:w="1595"/>
      </w:tblGrid>
      <w:tr w:rsidR="00170F6B" w:rsidRPr="003352A4" w:rsidTr="00170F6B">
        <w:trPr>
          <w:trHeight w:val="255"/>
        </w:trPr>
        <w:tc>
          <w:tcPr>
            <w:tcW w:w="1490" w:type="pct"/>
            <w:shd w:val="clear" w:color="auto" w:fill="C0C0C0"/>
          </w:tcPr>
          <w:p w:rsidR="00170F6B" w:rsidRPr="00AB40A9" w:rsidRDefault="00170F6B" w:rsidP="00170F6B">
            <w:pPr>
              <w:widowControl/>
              <w:jc w:val="center"/>
              <w:rPr>
                <w:rFonts w:ascii="Arial" w:hAnsi="Arial" w:cs="Arial"/>
                <w:b/>
                <w:bCs/>
                <w:sz w:val="16"/>
                <w:szCs w:val="16"/>
              </w:rPr>
            </w:pPr>
          </w:p>
        </w:tc>
        <w:tc>
          <w:tcPr>
            <w:tcW w:w="832" w:type="pct"/>
            <w:shd w:val="clear" w:color="auto" w:fill="C0C0C0"/>
          </w:tcPr>
          <w:p w:rsidR="00170F6B" w:rsidRDefault="00170F6B" w:rsidP="00170F6B">
            <w:pPr>
              <w:widowControl/>
              <w:jc w:val="center"/>
              <w:rPr>
                <w:rFonts w:ascii="Arial" w:hAnsi="Arial" w:cs="Arial"/>
                <w:b/>
                <w:bCs/>
                <w:sz w:val="16"/>
                <w:szCs w:val="16"/>
              </w:rPr>
            </w:pPr>
          </w:p>
          <w:p w:rsidR="00170F6B" w:rsidRPr="00AB40A9" w:rsidRDefault="00170F6B" w:rsidP="00170F6B">
            <w:pPr>
              <w:widowControl/>
              <w:jc w:val="center"/>
              <w:rPr>
                <w:rFonts w:ascii="Arial" w:hAnsi="Arial" w:cs="Arial"/>
                <w:b/>
                <w:bCs/>
                <w:sz w:val="16"/>
                <w:szCs w:val="16"/>
              </w:rPr>
            </w:pPr>
            <w:r w:rsidRPr="00AB40A9">
              <w:rPr>
                <w:rFonts w:ascii="Arial" w:hAnsi="Arial" w:cs="Arial"/>
                <w:b/>
                <w:bCs/>
                <w:sz w:val="16"/>
                <w:szCs w:val="16"/>
              </w:rPr>
              <w:t>CPI</w:t>
            </w:r>
          </w:p>
        </w:tc>
        <w:tc>
          <w:tcPr>
            <w:tcW w:w="1056" w:type="pct"/>
            <w:shd w:val="clear" w:color="auto" w:fill="C0C0C0"/>
            <w:vAlign w:val="center"/>
          </w:tcPr>
          <w:p w:rsidR="00170F6B" w:rsidRPr="00AB40A9" w:rsidRDefault="003711C5" w:rsidP="00170F6B">
            <w:pPr>
              <w:widowControl/>
              <w:jc w:val="center"/>
              <w:rPr>
                <w:rFonts w:ascii="Arial" w:hAnsi="Arial" w:cs="Arial"/>
                <w:b/>
                <w:bCs/>
                <w:sz w:val="16"/>
                <w:szCs w:val="16"/>
              </w:rPr>
            </w:pPr>
            <w:hyperlink w:history="1">
              <w:r w:rsidR="00170F6B" w:rsidRPr="00AB40A9">
                <w:rPr>
                  <w:rFonts w:ascii="Arial" w:hAnsi="Arial" w:cs="Arial"/>
                  <w:b/>
                  <w:bCs/>
                  <w:sz w:val="16"/>
                  <w:szCs w:val="16"/>
                </w:rPr>
                <w:t>Median</w:t>
              </w:r>
            </w:hyperlink>
            <w:r w:rsidR="00170F6B" w:rsidRPr="00AB40A9">
              <w:rPr>
                <w:rFonts w:ascii="Arial" w:hAnsi="Arial" w:cs="Arial"/>
                <w:b/>
                <w:bCs/>
                <w:sz w:val="16"/>
                <w:szCs w:val="16"/>
              </w:rPr>
              <w:t xml:space="preserve"> SGP</w:t>
            </w:r>
          </w:p>
        </w:tc>
        <w:tc>
          <w:tcPr>
            <w:tcW w:w="789" w:type="pct"/>
            <w:shd w:val="clear" w:color="auto" w:fill="C0C0C0"/>
            <w:vAlign w:val="center"/>
          </w:tcPr>
          <w:p w:rsidR="00170F6B" w:rsidRPr="00AB40A9" w:rsidRDefault="003711C5" w:rsidP="00170F6B">
            <w:pPr>
              <w:widowControl/>
              <w:jc w:val="center"/>
              <w:rPr>
                <w:rFonts w:ascii="Arial" w:hAnsi="Arial" w:cs="Arial"/>
                <w:b/>
                <w:bCs/>
                <w:sz w:val="16"/>
                <w:szCs w:val="16"/>
              </w:rPr>
            </w:pPr>
            <w:hyperlink w:history="1">
              <w:r w:rsidR="00170F6B" w:rsidRPr="00AB40A9">
                <w:rPr>
                  <w:rFonts w:ascii="Arial" w:hAnsi="Arial" w:cs="Arial"/>
                  <w:b/>
                  <w:bCs/>
                  <w:sz w:val="16"/>
                  <w:szCs w:val="16"/>
                </w:rPr>
                <w:t>%</w:t>
              </w:r>
            </w:hyperlink>
            <w:r w:rsidR="00170F6B" w:rsidRPr="00AB40A9">
              <w:rPr>
                <w:rFonts w:ascii="Arial" w:hAnsi="Arial" w:cs="Arial"/>
                <w:b/>
                <w:bCs/>
                <w:sz w:val="16"/>
                <w:szCs w:val="16"/>
              </w:rPr>
              <w:t xml:space="preserve"> At/Above Proficient</w:t>
            </w:r>
          </w:p>
        </w:tc>
        <w:tc>
          <w:tcPr>
            <w:tcW w:w="833" w:type="pct"/>
            <w:shd w:val="clear" w:color="auto" w:fill="C0C0C0"/>
            <w:vAlign w:val="center"/>
          </w:tcPr>
          <w:p w:rsidR="00170F6B" w:rsidRPr="00AB40A9" w:rsidRDefault="003711C5" w:rsidP="00170F6B">
            <w:pPr>
              <w:widowControl/>
              <w:jc w:val="center"/>
              <w:rPr>
                <w:rFonts w:ascii="Arial" w:hAnsi="Arial" w:cs="Arial"/>
                <w:b/>
                <w:bCs/>
                <w:sz w:val="16"/>
                <w:szCs w:val="16"/>
              </w:rPr>
            </w:pPr>
            <w:hyperlink w:history="1">
              <w:r w:rsidR="00170F6B" w:rsidRPr="00AB40A9">
                <w:rPr>
                  <w:rFonts w:ascii="Arial" w:hAnsi="Arial" w:cs="Arial"/>
                  <w:b/>
                  <w:bCs/>
                  <w:sz w:val="16"/>
                  <w:szCs w:val="16"/>
                </w:rPr>
                <w:t>Included</w:t>
              </w:r>
            </w:hyperlink>
            <w:r w:rsidR="00170F6B" w:rsidRPr="00AB40A9">
              <w:rPr>
                <w:rFonts w:ascii="Arial" w:hAnsi="Arial" w:cs="Arial"/>
                <w:b/>
                <w:bCs/>
                <w:sz w:val="16"/>
                <w:szCs w:val="16"/>
              </w:rPr>
              <w:t xml:space="preserve"> in SGP</w:t>
            </w:r>
          </w:p>
        </w:tc>
      </w:tr>
      <w:tr w:rsidR="00170F6B" w:rsidRPr="003352A4" w:rsidTr="00170F6B">
        <w:trPr>
          <w:trHeight w:val="255"/>
        </w:trPr>
        <w:tc>
          <w:tcPr>
            <w:tcW w:w="1490" w:type="pct"/>
          </w:tcPr>
          <w:p w:rsidR="00170F6B" w:rsidRPr="00B2115D" w:rsidRDefault="00170F6B" w:rsidP="00170F6B">
            <w:pPr>
              <w:jc w:val="center"/>
              <w:rPr>
                <w:rFonts w:ascii="Arial" w:hAnsi="Arial" w:cs="Arial"/>
                <w:b/>
                <w:sz w:val="16"/>
                <w:szCs w:val="16"/>
              </w:rPr>
            </w:pPr>
          </w:p>
          <w:p w:rsidR="00170F6B" w:rsidRPr="00B2115D" w:rsidRDefault="00170F6B" w:rsidP="00170F6B">
            <w:pPr>
              <w:jc w:val="center"/>
              <w:rPr>
                <w:rFonts w:ascii="Arial" w:hAnsi="Arial" w:cs="Arial"/>
                <w:b/>
                <w:sz w:val="16"/>
                <w:szCs w:val="16"/>
              </w:rPr>
            </w:pPr>
            <w:r w:rsidRPr="00B2115D">
              <w:rPr>
                <w:rFonts w:ascii="Arial" w:hAnsi="Arial" w:cs="Arial"/>
                <w:b/>
                <w:sz w:val="16"/>
                <w:szCs w:val="16"/>
              </w:rPr>
              <w:t>ALL GRADES - ENGLISH LANGUAGE ARTS</w:t>
            </w:r>
          </w:p>
        </w:tc>
        <w:tc>
          <w:tcPr>
            <w:tcW w:w="832" w:type="pct"/>
          </w:tcPr>
          <w:p w:rsidR="00170F6B" w:rsidRDefault="00170F6B" w:rsidP="00170F6B">
            <w:pPr>
              <w:jc w:val="center"/>
              <w:rPr>
                <w:rFonts w:ascii="Arial" w:hAnsi="Arial" w:cs="Arial"/>
                <w:sz w:val="16"/>
                <w:szCs w:val="16"/>
              </w:rPr>
            </w:pPr>
          </w:p>
          <w:p w:rsidR="00170F6B" w:rsidRPr="00540B25" w:rsidRDefault="00170F6B" w:rsidP="00170F6B">
            <w:pPr>
              <w:jc w:val="center"/>
              <w:rPr>
                <w:rFonts w:ascii="Arial" w:hAnsi="Arial" w:cs="Arial"/>
                <w:sz w:val="16"/>
                <w:szCs w:val="16"/>
              </w:rPr>
            </w:pPr>
            <w:r>
              <w:rPr>
                <w:rFonts w:ascii="Arial" w:hAnsi="Arial" w:cs="Arial"/>
                <w:sz w:val="16"/>
                <w:szCs w:val="16"/>
              </w:rPr>
              <w:t>93.6</w:t>
            </w:r>
          </w:p>
        </w:tc>
        <w:tc>
          <w:tcPr>
            <w:tcW w:w="1056" w:type="pct"/>
            <w:shd w:val="clear" w:color="auto" w:fill="auto"/>
            <w:vAlign w:val="center"/>
          </w:tcPr>
          <w:p w:rsidR="00170F6B" w:rsidRPr="00AB40A9" w:rsidRDefault="00170F6B" w:rsidP="00170F6B">
            <w:pPr>
              <w:jc w:val="center"/>
              <w:rPr>
                <w:rFonts w:ascii="Arial" w:hAnsi="Arial" w:cs="Arial"/>
                <w:sz w:val="16"/>
                <w:szCs w:val="16"/>
              </w:rPr>
            </w:pPr>
            <w:r>
              <w:rPr>
                <w:rFonts w:ascii="Arial" w:hAnsi="Arial" w:cs="Arial"/>
                <w:sz w:val="16"/>
                <w:szCs w:val="16"/>
              </w:rPr>
              <w:t>70.0</w:t>
            </w:r>
          </w:p>
        </w:tc>
        <w:tc>
          <w:tcPr>
            <w:tcW w:w="789" w:type="pct"/>
            <w:shd w:val="clear" w:color="auto" w:fill="auto"/>
            <w:vAlign w:val="center"/>
          </w:tcPr>
          <w:p w:rsidR="00170F6B" w:rsidRPr="00AB40A9" w:rsidRDefault="00170F6B" w:rsidP="00170F6B">
            <w:pPr>
              <w:jc w:val="center"/>
              <w:rPr>
                <w:rFonts w:ascii="Arial" w:hAnsi="Arial" w:cs="Arial"/>
                <w:sz w:val="16"/>
                <w:szCs w:val="16"/>
              </w:rPr>
            </w:pPr>
            <w:r>
              <w:rPr>
                <w:rFonts w:ascii="Arial" w:hAnsi="Arial" w:cs="Arial"/>
                <w:sz w:val="16"/>
                <w:szCs w:val="16"/>
              </w:rPr>
              <w:t>81</w:t>
            </w:r>
          </w:p>
        </w:tc>
        <w:tc>
          <w:tcPr>
            <w:tcW w:w="833" w:type="pct"/>
            <w:shd w:val="clear" w:color="auto" w:fill="auto"/>
            <w:vAlign w:val="center"/>
          </w:tcPr>
          <w:p w:rsidR="00170F6B" w:rsidRPr="005C75B5" w:rsidRDefault="00170F6B" w:rsidP="00170F6B">
            <w:pPr>
              <w:jc w:val="center"/>
              <w:rPr>
                <w:rFonts w:ascii="Arial" w:hAnsi="Arial" w:cs="Arial"/>
                <w:sz w:val="16"/>
                <w:szCs w:val="16"/>
              </w:rPr>
            </w:pPr>
            <w:r>
              <w:rPr>
                <w:rFonts w:ascii="Arial" w:hAnsi="Arial" w:cs="Arial"/>
                <w:sz w:val="16"/>
                <w:szCs w:val="16"/>
              </w:rPr>
              <w:t>86</w:t>
            </w:r>
          </w:p>
        </w:tc>
      </w:tr>
      <w:tr w:rsidR="00170F6B" w:rsidRPr="003352A4" w:rsidTr="00170F6B">
        <w:trPr>
          <w:trHeight w:val="677"/>
        </w:trPr>
        <w:tc>
          <w:tcPr>
            <w:tcW w:w="1490" w:type="pct"/>
          </w:tcPr>
          <w:p w:rsidR="00170F6B" w:rsidRPr="00B2115D" w:rsidRDefault="00170F6B" w:rsidP="00170F6B">
            <w:pPr>
              <w:jc w:val="center"/>
              <w:rPr>
                <w:rFonts w:ascii="Arial" w:hAnsi="Arial" w:cs="Arial"/>
                <w:b/>
                <w:sz w:val="16"/>
                <w:szCs w:val="16"/>
              </w:rPr>
            </w:pPr>
          </w:p>
          <w:p w:rsidR="00170F6B" w:rsidRPr="00B2115D" w:rsidRDefault="00170F6B" w:rsidP="00170F6B">
            <w:pPr>
              <w:jc w:val="center"/>
              <w:rPr>
                <w:rFonts w:ascii="Arial" w:hAnsi="Arial" w:cs="Arial"/>
                <w:b/>
                <w:sz w:val="16"/>
                <w:szCs w:val="16"/>
              </w:rPr>
            </w:pPr>
            <w:r w:rsidRPr="00B2115D">
              <w:rPr>
                <w:rFonts w:ascii="Arial" w:hAnsi="Arial" w:cs="Arial"/>
                <w:b/>
                <w:sz w:val="16"/>
                <w:szCs w:val="16"/>
              </w:rPr>
              <w:t>ALL GRADES – MATHEMATICS</w:t>
            </w:r>
          </w:p>
        </w:tc>
        <w:tc>
          <w:tcPr>
            <w:tcW w:w="832" w:type="pct"/>
          </w:tcPr>
          <w:p w:rsidR="00170F6B" w:rsidRDefault="00170F6B" w:rsidP="00170F6B">
            <w:pPr>
              <w:jc w:val="center"/>
              <w:rPr>
                <w:rFonts w:ascii="Arial" w:hAnsi="Arial" w:cs="Arial"/>
                <w:sz w:val="16"/>
                <w:szCs w:val="16"/>
              </w:rPr>
            </w:pPr>
          </w:p>
          <w:p w:rsidR="00170F6B" w:rsidRPr="00540B25" w:rsidRDefault="00170F6B" w:rsidP="00170F6B">
            <w:pPr>
              <w:jc w:val="center"/>
              <w:rPr>
                <w:rFonts w:ascii="Arial" w:hAnsi="Arial" w:cs="Arial"/>
                <w:sz w:val="16"/>
                <w:szCs w:val="16"/>
              </w:rPr>
            </w:pPr>
            <w:r>
              <w:rPr>
                <w:rFonts w:ascii="Arial" w:hAnsi="Arial" w:cs="Arial"/>
                <w:sz w:val="16"/>
                <w:szCs w:val="16"/>
              </w:rPr>
              <w:t>83.0</w:t>
            </w:r>
          </w:p>
        </w:tc>
        <w:tc>
          <w:tcPr>
            <w:tcW w:w="1056" w:type="pct"/>
            <w:shd w:val="clear" w:color="auto" w:fill="auto"/>
            <w:vAlign w:val="center"/>
          </w:tcPr>
          <w:p w:rsidR="00170F6B" w:rsidRPr="00AB40A9" w:rsidRDefault="00170F6B" w:rsidP="00170F6B">
            <w:pPr>
              <w:jc w:val="center"/>
              <w:rPr>
                <w:rFonts w:ascii="Arial" w:hAnsi="Arial" w:cs="Arial"/>
                <w:sz w:val="16"/>
                <w:szCs w:val="16"/>
              </w:rPr>
            </w:pPr>
            <w:r>
              <w:rPr>
                <w:rFonts w:ascii="Arial" w:hAnsi="Arial" w:cs="Arial"/>
                <w:sz w:val="16"/>
                <w:szCs w:val="16"/>
              </w:rPr>
              <w:t>60.0</w:t>
            </w:r>
          </w:p>
        </w:tc>
        <w:tc>
          <w:tcPr>
            <w:tcW w:w="789" w:type="pct"/>
            <w:shd w:val="clear" w:color="auto" w:fill="auto"/>
            <w:vAlign w:val="center"/>
          </w:tcPr>
          <w:p w:rsidR="00170F6B" w:rsidRPr="00AB40A9" w:rsidRDefault="00170F6B" w:rsidP="00170F6B">
            <w:pPr>
              <w:jc w:val="center"/>
              <w:rPr>
                <w:rFonts w:ascii="Arial" w:hAnsi="Arial" w:cs="Arial"/>
                <w:sz w:val="16"/>
                <w:szCs w:val="16"/>
              </w:rPr>
            </w:pPr>
            <w:r>
              <w:rPr>
                <w:rFonts w:ascii="Arial" w:hAnsi="Arial" w:cs="Arial"/>
                <w:sz w:val="16"/>
                <w:szCs w:val="16"/>
              </w:rPr>
              <w:t>62</w:t>
            </w:r>
          </w:p>
        </w:tc>
        <w:tc>
          <w:tcPr>
            <w:tcW w:w="833" w:type="pct"/>
            <w:shd w:val="clear" w:color="auto" w:fill="auto"/>
            <w:vAlign w:val="center"/>
          </w:tcPr>
          <w:p w:rsidR="00170F6B" w:rsidRDefault="00170F6B" w:rsidP="00170F6B">
            <w:pPr>
              <w:jc w:val="center"/>
              <w:rPr>
                <w:rFonts w:ascii="Arial" w:hAnsi="Arial" w:cs="Arial"/>
                <w:sz w:val="16"/>
                <w:szCs w:val="16"/>
              </w:rPr>
            </w:pPr>
            <w:r>
              <w:rPr>
                <w:rFonts w:ascii="Arial" w:hAnsi="Arial" w:cs="Arial"/>
                <w:sz w:val="16"/>
                <w:szCs w:val="16"/>
              </w:rPr>
              <w:t>86</w:t>
            </w:r>
          </w:p>
          <w:p w:rsidR="00170F6B" w:rsidRPr="005C75B5" w:rsidRDefault="00170F6B" w:rsidP="00170F6B">
            <w:pPr>
              <w:rPr>
                <w:rFonts w:ascii="Arial" w:hAnsi="Arial" w:cs="Arial"/>
                <w:sz w:val="16"/>
                <w:szCs w:val="16"/>
              </w:rPr>
            </w:pPr>
          </w:p>
        </w:tc>
      </w:tr>
      <w:tr w:rsidR="00170F6B" w:rsidRPr="003352A4" w:rsidTr="00170F6B">
        <w:trPr>
          <w:trHeight w:val="677"/>
        </w:trPr>
        <w:tc>
          <w:tcPr>
            <w:tcW w:w="1490" w:type="pct"/>
          </w:tcPr>
          <w:p w:rsidR="00170F6B" w:rsidRDefault="00170F6B" w:rsidP="00170F6B">
            <w:pPr>
              <w:jc w:val="center"/>
              <w:rPr>
                <w:rFonts w:ascii="Arial" w:hAnsi="Arial" w:cs="Arial"/>
                <w:b/>
                <w:sz w:val="16"/>
                <w:szCs w:val="16"/>
              </w:rPr>
            </w:pPr>
          </w:p>
          <w:p w:rsidR="00170F6B" w:rsidRPr="00B2115D" w:rsidRDefault="00170F6B" w:rsidP="00170F6B">
            <w:pPr>
              <w:jc w:val="center"/>
              <w:rPr>
                <w:rFonts w:ascii="Arial" w:hAnsi="Arial" w:cs="Arial"/>
                <w:b/>
                <w:sz w:val="16"/>
                <w:szCs w:val="16"/>
              </w:rPr>
            </w:pPr>
            <w:r w:rsidRPr="00B2115D">
              <w:rPr>
                <w:rFonts w:ascii="Arial" w:hAnsi="Arial" w:cs="Arial"/>
                <w:b/>
                <w:sz w:val="16"/>
                <w:szCs w:val="16"/>
              </w:rPr>
              <w:t xml:space="preserve">ALL GRADES – </w:t>
            </w:r>
            <w:r>
              <w:rPr>
                <w:rFonts w:ascii="Arial" w:hAnsi="Arial" w:cs="Arial"/>
                <w:b/>
                <w:sz w:val="16"/>
                <w:szCs w:val="16"/>
              </w:rPr>
              <w:t>SCIENCE AND TECH/ENG</w:t>
            </w:r>
          </w:p>
        </w:tc>
        <w:tc>
          <w:tcPr>
            <w:tcW w:w="832" w:type="pct"/>
          </w:tcPr>
          <w:p w:rsidR="00170F6B" w:rsidRDefault="00170F6B" w:rsidP="00170F6B">
            <w:pPr>
              <w:jc w:val="center"/>
              <w:rPr>
                <w:rFonts w:ascii="Arial" w:hAnsi="Arial" w:cs="Arial"/>
                <w:sz w:val="16"/>
                <w:szCs w:val="16"/>
              </w:rPr>
            </w:pPr>
          </w:p>
          <w:p w:rsidR="00170F6B" w:rsidRDefault="00170F6B" w:rsidP="00170F6B">
            <w:pPr>
              <w:jc w:val="center"/>
              <w:rPr>
                <w:rFonts w:ascii="Arial" w:hAnsi="Arial" w:cs="Arial"/>
                <w:sz w:val="16"/>
                <w:szCs w:val="16"/>
              </w:rPr>
            </w:pPr>
            <w:r>
              <w:rPr>
                <w:rFonts w:ascii="Arial" w:hAnsi="Arial" w:cs="Arial"/>
                <w:sz w:val="16"/>
                <w:szCs w:val="16"/>
              </w:rPr>
              <w:t>95.7</w:t>
            </w:r>
          </w:p>
        </w:tc>
        <w:tc>
          <w:tcPr>
            <w:tcW w:w="1056" w:type="pct"/>
            <w:shd w:val="clear" w:color="auto" w:fill="auto"/>
            <w:vAlign w:val="center"/>
          </w:tcPr>
          <w:p w:rsidR="00170F6B" w:rsidRDefault="00170F6B" w:rsidP="00170F6B">
            <w:pPr>
              <w:jc w:val="center"/>
              <w:rPr>
                <w:rFonts w:ascii="Arial" w:hAnsi="Arial" w:cs="Arial"/>
                <w:sz w:val="16"/>
                <w:szCs w:val="16"/>
              </w:rPr>
            </w:pPr>
            <w:r>
              <w:rPr>
                <w:rFonts w:ascii="Arial" w:hAnsi="Arial" w:cs="Arial"/>
                <w:sz w:val="16"/>
                <w:szCs w:val="16"/>
              </w:rPr>
              <w:t>N/A</w:t>
            </w:r>
          </w:p>
        </w:tc>
        <w:tc>
          <w:tcPr>
            <w:tcW w:w="789" w:type="pct"/>
            <w:shd w:val="clear" w:color="auto" w:fill="auto"/>
            <w:vAlign w:val="center"/>
          </w:tcPr>
          <w:p w:rsidR="00170F6B" w:rsidRDefault="00170F6B" w:rsidP="00170F6B">
            <w:pPr>
              <w:jc w:val="center"/>
              <w:rPr>
                <w:rFonts w:ascii="Arial" w:hAnsi="Arial" w:cs="Arial"/>
                <w:sz w:val="16"/>
                <w:szCs w:val="16"/>
              </w:rPr>
            </w:pPr>
            <w:r>
              <w:rPr>
                <w:rFonts w:ascii="Arial" w:hAnsi="Arial" w:cs="Arial"/>
                <w:sz w:val="16"/>
                <w:szCs w:val="16"/>
              </w:rPr>
              <w:t>86</w:t>
            </w:r>
          </w:p>
        </w:tc>
        <w:tc>
          <w:tcPr>
            <w:tcW w:w="833" w:type="pct"/>
            <w:shd w:val="clear" w:color="auto" w:fill="auto"/>
            <w:vAlign w:val="center"/>
          </w:tcPr>
          <w:p w:rsidR="00170F6B" w:rsidRDefault="00170F6B" w:rsidP="00170F6B">
            <w:pPr>
              <w:jc w:val="center"/>
              <w:rPr>
                <w:rFonts w:ascii="Arial" w:hAnsi="Arial" w:cs="Arial"/>
                <w:sz w:val="16"/>
                <w:szCs w:val="16"/>
              </w:rPr>
            </w:pPr>
            <w:r>
              <w:rPr>
                <w:rFonts w:ascii="Arial" w:hAnsi="Arial" w:cs="Arial"/>
                <w:sz w:val="16"/>
                <w:szCs w:val="16"/>
              </w:rPr>
              <w:t>N/A</w:t>
            </w:r>
          </w:p>
        </w:tc>
      </w:tr>
    </w:tbl>
    <w:p w:rsidR="006251C7" w:rsidRPr="0037749A" w:rsidRDefault="006251C7" w:rsidP="00A909BE">
      <w:pPr>
        <w:rPr>
          <w:sz w:val="16"/>
          <w:szCs w:val="16"/>
        </w:rPr>
      </w:pPr>
    </w:p>
    <w:p w:rsidR="000A03BB" w:rsidRDefault="00A909BE" w:rsidP="000A03BB">
      <w:pPr>
        <w:pStyle w:val="BodyTextIndent"/>
        <w:ind w:left="0" w:firstLine="0"/>
      </w:pPr>
      <w:r>
        <w:t>The superintendent</w:t>
      </w:r>
      <w:r w:rsidR="00A725BD">
        <w:t>s</w:t>
      </w:r>
      <w:r>
        <w:t xml:space="preserve"> of the </w:t>
      </w:r>
      <w:r w:rsidR="005F5BC6">
        <w:t xml:space="preserve">following public school districts served by the school were invited to submit comments on the school’s request: </w:t>
      </w:r>
      <w:r w:rsidR="00A725BD">
        <w:t xml:space="preserve">Amherst-Pelham, Belchertown, Central Berkshire Regional, Easthampton, Gateway Regional, Granby, Hadley, Hampshire Regional, Hatfield, Mohawk Regional, Northampton, South Hadley, Ware, </w:t>
      </w:r>
      <w:r w:rsidR="000A03BB">
        <w:t>Erving, Frontier Regional, Gill-</w:t>
      </w:r>
      <w:r w:rsidR="00A725BD">
        <w:t xml:space="preserve">Montague Regional, Greenfield, Hawlemont Regional, Leverett, New Salem-Wendell, </w:t>
      </w:r>
      <w:r w:rsidR="000A03BB">
        <w:t xml:space="preserve">Ralph C. </w:t>
      </w:r>
      <w:r w:rsidR="00A725BD">
        <w:t xml:space="preserve">Mahar Regional, </w:t>
      </w:r>
      <w:r w:rsidR="005F5BC6">
        <w:t xml:space="preserve">and </w:t>
      </w:r>
      <w:r w:rsidR="00A725BD">
        <w:t xml:space="preserve">Pioneer Valley </w:t>
      </w:r>
      <w:r w:rsidR="005F5BC6">
        <w:t>Regional</w:t>
      </w:r>
      <w:r>
        <w:t xml:space="preserve">. </w:t>
      </w:r>
      <w:r w:rsidR="000A03BB">
        <w:t>The superintendent of the Greenfield Public Schools</w:t>
      </w:r>
      <w:r w:rsidR="008A3EA3">
        <w:t>, Superintendent Susan Hollins,</w:t>
      </w:r>
      <w:r w:rsidR="000A03BB">
        <w:t xml:space="preserve"> submitted comment</w:t>
      </w:r>
      <w:r w:rsidR="008A3EA3">
        <w:t xml:space="preserve"> requesting that the Department study the effects of school choice on rural regions prior to </w:t>
      </w:r>
      <w:r w:rsidR="0050736A">
        <w:t xml:space="preserve">approving </w:t>
      </w:r>
      <w:r w:rsidR="008A3EA3">
        <w:t>any charter amendment awarding additional seats.</w:t>
      </w:r>
      <w:r w:rsidR="00DB1F7F">
        <w:t xml:space="preserve"> </w:t>
      </w:r>
      <w:r w:rsidR="00B37811">
        <w:t>No other comments were received.</w:t>
      </w:r>
    </w:p>
    <w:p w:rsidR="00A909BE" w:rsidRDefault="00A909BE" w:rsidP="00A909BE">
      <w:pPr>
        <w:rPr>
          <w:b/>
          <w:bCs/>
          <w:u w:val="single"/>
        </w:rPr>
      </w:pPr>
    </w:p>
    <w:p w:rsidR="00892E50" w:rsidRDefault="00A725BD" w:rsidP="00892E50">
      <w:pPr>
        <w:snapToGrid w:val="0"/>
      </w:pPr>
      <w:r>
        <w:t>Hilltown</w:t>
      </w:r>
      <w:r w:rsidR="008D6DBF">
        <w:t xml:space="preserve"> </w:t>
      </w:r>
      <w:r w:rsidR="00350693">
        <w:t>has demonstrated</w:t>
      </w:r>
      <w:r w:rsidR="00A909BE">
        <w:t xml:space="preserve"> solid academic achievement</w:t>
      </w:r>
      <w:r w:rsidR="00892E50">
        <w:t xml:space="preserve"> and </w:t>
      </w:r>
      <w:r w:rsidR="00350693">
        <w:t xml:space="preserve">continued </w:t>
      </w:r>
      <w:r w:rsidR="00892E50">
        <w:t>evidence of parent and student demand</w:t>
      </w:r>
      <w:r w:rsidR="00A909BE">
        <w:t>.</w:t>
      </w:r>
      <w:r>
        <w:t xml:space="preserve"> </w:t>
      </w:r>
      <w:r w:rsidR="00892E50" w:rsidRPr="00170F6B">
        <w:t>Over the past ten years, the school reports an average of 220 applications annually for 18-25 openings.</w:t>
      </w:r>
      <w:r w:rsidR="00892E50">
        <w:t xml:space="preserve"> </w:t>
      </w:r>
      <w:r w:rsidR="009E54C4" w:rsidRPr="00611E68">
        <w:t>The amendment request reflects fa</w:t>
      </w:r>
      <w:r w:rsidR="0050736A">
        <w:t xml:space="preserve">ithfulness to the terms of the charter by maintaining small </w:t>
      </w:r>
      <w:r w:rsidR="009E54C4" w:rsidRPr="00611E68">
        <w:t xml:space="preserve">class sizes, a focus on individual students’ needs, </w:t>
      </w:r>
      <w:r w:rsidR="00CD3EFB">
        <w:t>and</w:t>
      </w:r>
      <w:r w:rsidR="00CD3EFB" w:rsidRPr="00611E68">
        <w:t xml:space="preserve"> </w:t>
      </w:r>
      <w:r w:rsidR="00CD3EFB">
        <w:t xml:space="preserve">expanding </w:t>
      </w:r>
      <w:r>
        <w:t>educational option</w:t>
      </w:r>
      <w:r w:rsidR="00CD3EFB">
        <w:t>s for</w:t>
      </w:r>
      <w:r>
        <w:t xml:space="preserve"> students </w:t>
      </w:r>
      <w:r w:rsidR="0050736A">
        <w:t>in the</w:t>
      </w:r>
      <w:r w:rsidR="00CD3EFB">
        <w:t xml:space="preserve"> region</w:t>
      </w:r>
      <w:r w:rsidR="009E54C4" w:rsidRPr="00611E68">
        <w:t>.</w:t>
      </w:r>
    </w:p>
    <w:p w:rsidR="00350693" w:rsidRDefault="00350693" w:rsidP="00892E50">
      <w:pPr>
        <w:snapToGrid w:val="0"/>
      </w:pPr>
    </w:p>
    <w:p w:rsidR="004E01F7" w:rsidRPr="00892E50" w:rsidRDefault="004E01F7" w:rsidP="00892E50">
      <w:pPr>
        <w:snapToGrid w:val="0"/>
      </w:pPr>
      <w:r>
        <w:t xml:space="preserve">A sufficient number of seats </w:t>
      </w:r>
      <w:r w:rsidR="0050736A">
        <w:t xml:space="preserve">is </w:t>
      </w:r>
      <w:r>
        <w:t xml:space="preserve">available in </w:t>
      </w:r>
      <w:r w:rsidR="001D6AEF">
        <w:t>Greenfield and Ware</w:t>
      </w:r>
      <w:r>
        <w:t xml:space="preserve"> under the original 9</w:t>
      </w:r>
      <w:r w:rsidR="0019446E">
        <w:t xml:space="preserve"> percent</w:t>
      </w:r>
      <w:r>
        <w:t xml:space="preserve"> spending cap, so a proven provider determination is not needed.</w:t>
      </w:r>
      <w:r w:rsidR="000A03BB">
        <w:t xml:space="preserve"> </w:t>
      </w:r>
      <w:r w:rsidR="00DB1F7F">
        <w:t>The net school spending of the remainder of the districts in the school’s sending region is</w:t>
      </w:r>
      <w:r w:rsidR="000A03BB">
        <w:t xml:space="preserve"> capped at 9%.</w:t>
      </w:r>
      <w:r>
        <w:rPr>
          <w:bCs/>
        </w:rPr>
        <w:t xml:space="preserve"> </w:t>
      </w:r>
    </w:p>
    <w:p w:rsidR="004E01F7" w:rsidRDefault="004E01F7" w:rsidP="004E01F7">
      <w:pPr>
        <w:pStyle w:val="BodyTextIndent"/>
        <w:ind w:left="0" w:firstLine="0"/>
      </w:pPr>
    </w:p>
    <w:p w:rsidR="004E01F7" w:rsidRDefault="00FC5A90" w:rsidP="004E01F7">
      <w:pPr>
        <w:pStyle w:val="BodyTextIndent"/>
        <w:ind w:left="0" w:firstLine="0"/>
        <w:rPr>
          <w:bCs/>
        </w:rPr>
      </w:pPr>
      <w:r>
        <w:t xml:space="preserve">We have </w:t>
      </w:r>
      <w:r w:rsidR="004E01F7">
        <w:t>reviewed this request and it appears reasonable and consistent with the charter school statute and regulations. Given the school’s size</w:t>
      </w:r>
      <w:r w:rsidR="00160101">
        <w:t>;</w:t>
      </w:r>
      <w:r w:rsidR="004E01F7">
        <w:t xml:space="preserve"> the fact that t</w:t>
      </w:r>
      <w:r w:rsidR="004E01F7" w:rsidRPr="00611E68">
        <w:t>he school provides a small alternative educational option for students</w:t>
      </w:r>
      <w:r w:rsidR="005333CD">
        <w:t xml:space="preserve"> in </w:t>
      </w:r>
      <w:r w:rsidR="0050736A">
        <w:t>w</w:t>
      </w:r>
      <w:r w:rsidR="005333CD">
        <w:t>estern Massachusetts</w:t>
      </w:r>
      <w:r w:rsidR="00160101">
        <w:t>;</w:t>
      </w:r>
      <w:r w:rsidR="004E01F7">
        <w:t xml:space="preserve"> and the charter school’s compliance with applicable state, federal, and local law, I recommend that the Board approve an enrollment increase of </w:t>
      </w:r>
      <w:r w:rsidR="005333CD">
        <w:t>38</w:t>
      </w:r>
      <w:r w:rsidR="004E01F7">
        <w:t xml:space="preserve"> students for the </w:t>
      </w:r>
      <w:r w:rsidR="005333CD" w:rsidRPr="00170F6B">
        <w:t>Hilltown Cooperative Charter Public School</w:t>
      </w:r>
      <w:r w:rsidR="004E01F7">
        <w:t>.</w:t>
      </w:r>
      <w:r w:rsidR="004E01F7" w:rsidRPr="004E01F7">
        <w:rPr>
          <w:bCs/>
        </w:rPr>
        <w:t xml:space="preserve"> </w:t>
      </w:r>
      <w:r w:rsidR="004E01F7">
        <w:rPr>
          <w:bCs/>
        </w:rPr>
        <w:t>A motion for approval is attached for your consideration.</w:t>
      </w:r>
    </w:p>
    <w:p w:rsidR="001D6AEF" w:rsidRDefault="001D6AEF" w:rsidP="004E01F7">
      <w:pPr>
        <w:pStyle w:val="BodyTextIndent"/>
        <w:ind w:left="0" w:firstLine="0"/>
        <w:rPr>
          <w:bCs/>
        </w:rPr>
      </w:pPr>
    </w:p>
    <w:p w:rsidR="00300420" w:rsidRPr="00DB1F7F" w:rsidRDefault="00DB1F7F" w:rsidP="00DB1F7F">
      <w:pPr>
        <w:widowControl/>
        <w:rPr>
          <w:rFonts w:ascii="Times" w:eastAsia="Times" w:hAnsi="Times"/>
          <w:b/>
          <w:snapToGrid/>
          <w:u w:val="single"/>
        </w:rPr>
      </w:pPr>
      <w:r>
        <w:rPr>
          <w:b/>
          <w:u w:val="single"/>
        </w:rPr>
        <w:br w:type="page"/>
      </w:r>
      <w:r w:rsidR="00300420" w:rsidRPr="00300420">
        <w:rPr>
          <w:b/>
          <w:u w:val="single"/>
        </w:rPr>
        <w:lastRenderedPageBreak/>
        <w:t>South Shore Charter Public School</w:t>
      </w:r>
    </w:p>
    <w:p w:rsidR="00300420" w:rsidRPr="00300420" w:rsidRDefault="00300420" w:rsidP="00300420">
      <w:pPr>
        <w:pStyle w:val="BodyTextIndent3"/>
        <w:ind w:left="0"/>
        <w:rPr>
          <w:rFonts w:ascii="Times New Roman" w:hAnsi="Times New Roman"/>
          <w:b/>
          <w:u w:val="single"/>
        </w:rPr>
      </w:pPr>
    </w:p>
    <w:p w:rsidR="00FB788F" w:rsidRPr="00DB1F7F" w:rsidRDefault="00300420" w:rsidP="00DB1F7F">
      <w:pPr>
        <w:pStyle w:val="BodyTextIndent3"/>
        <w:ind w:left="0"/>
        <w:rPr>
          <w:rFonts w:ascii="Times New Roman" w:hAnsi="Times New Roman"/>
          <w:color w:val="1F497D"/>
          <w:szCs w:val="24"/>
        </w:rPr>
      </w:pPr>
      <w:r>
        <w:rPr>
          <w:rFonts w:ascii="Times New Roman" w:hAnsi="Times New Roman"/>
        </w:rPr>
        <w:t xml:space="preserve">The board of trustees of </w:t>
      </w:r>
      <w:r w:rsidR="006721F5" w:rsidRPr="006721F5">
        <w:rPr>
          <w:rFonts w:ascii="Times New Roman" w:hAnsi="Times New Roman"/>
          <w:szCs w:val="24"/>
        </w:rPr>
        <w:t xml:space="preserve">South Shore Charter Public School (South Shore), a regional K-12 school in Norwell serving </w:t>
      </w:r>
      <w:r w:rsidR="00DB1F7F">
        <w:rPr>
          <w:rFonts w:ascii="Times New Roman" w:hAnsi="Times New Roman"/>
          <w:szCs w:val="24"/>
        </w:rPr>
        <w:t>Norfolk and Plymouth</w:t>
      </w:r>
      <w:r w:rsidR="00F97E76" w:rsidRPr="006721F5">
        <w:rPr>
          <w:rFonts w:ascii="Times New Roman" w:hAnsi="Times New Roman"/>
          <w:szCs w:val="24"/>
        </w:rPr>
        <w:t xml:space="preserve"> </w:t>
      </w:r>
      <w:r w:rsidR="00DB1F7F">
        <w:rPr>
          <w:rFonts w:ascii="Times New Roman" w:hAnsi="Times New Roman"/>
          <w:szCs w:val="24"/>
        </w:rPr>
        <w:t>counties</w:t>
      </w:r>
      <w:r w:rsidR="006721F5" w:rsidRPr="006721F5">
        <w:rPr>
          <w:rFonts w:ascii="Times New Roman" w:hAnsi="Times New Roman"/>
          <w:szCs w:val="24"/>
        </w:rPr>
        <w:t xml:space="preserve">, </w:t>
      </w:r>
      <w:r w:rsidR="003F6AD4">
        <w:t>requests approval for a charter amendment</w:t>
      </w:r>
      <w:r w:rsidR="003F6AD4" w:rsidRPr="006721F5">
        <w:rPr>
          <w:rFonts w:ascii="Times New Roman" w:hAnsi="Times New Roman"/>
          <w:szCs w:val="24"/>
        </w:rPr>
        <w:t xml:space="preserve"> </w:t>
      </w:r>
      <w:r w:rsidR="006721F5" w:rsidRPr="006721F5">
        <w:rPr>
          <w:rFonts w:ascii="Times New Roman" w:hAnsi="Times New Roman"/>
          <w:szCs w:val="24"/>
        </w:rPr>
        <w:t>to increase enrollment from 540 to 610 students (70</w:t>
      </w:r>
      <w:r w:rsidR="003F6AD4">
        <w:rPr>
          <w:rFonts w:ascii="Times New Roman" w:hAnsi="Times New Roman"/>
          <w:szCs w:val="24"/>
        </w:rPr>
        <w:t xml:space="preserve"> students</w:t>
      </w:r>
      <w:r w:rsidR="006721F5" w:rsidRPr="006721F5">
        <w:rPr>
          <w:rFonts w:ascii="Times New Roman" w:hAnsi="Times New Roman"/>
          <w:szCs w:val="24"/>
        </w:rPr>
        <w:t>) to be able to increase the n</w:t>
      </w:r>
      <w:r w:rsidR="003F6AD4">
        <w:rPr>
          <w:rFonts w:ascii="Times New Roman" w:hAnsi="Times New Roman"/>
          <w:szCs w:val="24"/>
        </w:rPr>
        <w:t>umber of Advanced Placement</w:t>
      </w:r>
      <w:r w:rsidR="006721F5" w:rsidRPr="006721F5">
        <w:rPr>
          <w:rFonts w:ascii="Times New Roman" w:hAnsi="Times New Roman"/>
          <w:szCs w:val="24"/>
        </w:rPr>
        <w:t xml:space="preserve"> and </w:t>
      </w:r>
      <w:r w:rsidR="00F97E76">
        <w:rPr>
          <w:rFonts w:ascii="Times New Roman" w:hAnsi="Times New Roman"/>
          <w:szCs w:val="24"/>
        </w:rPr>
        <w:t>h</w:t>
      </w:r>
      <w:r w:rsidR="00F97E76" w:rsidRPr="006721F5">
        <w:rPr>
          <w:rFonts w:ascii="Times New Roman" w:hAnsi="Times New Roman"/>
          <w:szCs w:val="24"/>
        </w:rPr>
        <w:t xml:space="preserve">onors </w:t>
      </w:r>
      <w:r w:rsidR="006721F5" w:rsidRPr="006721F5">
        <w:rPr>
          <w:rFonts w:ascii="Times New Roman" w:hAnsi="Times New Roman"/>
          <w:szCs w:val="24"/>
        </w:rPr>
        <w:t xml:space="preserve">courses offered at the high school and increase competitiveness with sending districts. The amendment request indicates that increased enrollment will provide teachers with the additional resources to better meet students’ needs. South Shore was chartered in 1995 and has been renewed for three charter terms, most recently in 2010. The school has implemented a previous maximum enrollment increase during its second charter term. </w:t>
      </w:r>
      <w:r w:rsidR="00FB788F">
        <w:t>A copy of the school’s request is attached.</w:t>
      </w:r>
    </w:p>
    <w:p w:rsidR="00FB788F" w:rsidRDefault="00FB788F" w:rsidP="00300420">
      <w:pPr>
        <w:rPr>
          <w:b/>
        </w:rPr>
      </w:pPr>
    </w:p>
    <w:p w:rsidR="00300420" w:rsidRDefault="00503FA4" w:rsidP="00300420">
      <w:pPr>
        <w:rPr>
          <w:b/>
        </w:rPr>
      </w:pPr>
      <w:r>
        <w:rPr>
          <w:b/>
        </w:rPr>
        <w:t>South Shore</w:t>
      </w:r>
      <w:r w:rsidR="00300420">
        <w:rPr>
          <w:b/>
        </w:rPr>
        <w:t xml:space="preserve"> - </w:t>
      </w:r>
      <w:r w:rsidR="00300420" w:rsidRPr="0037749A">
        <w:rPr>
          <w:b/>
        </w:rPr>
        <w:t>Accountability Status:</w:t>
      </w:r>
    </w:p>
    <w:p w:rsidR="00503FA4" w:rsidRPr="0037749A" w:rsidRDefault="00503FA4" w:rsidP="00503FA4">
      <w:pPr>
        <w:rPr>
          <w:b/>
        </w:rPr>
      </w:pPr>
      <w:r w:rsidRPr="0037749A">
        <w:rPr>
          <w:b/>
        </w:rPr>
        <w:t>201</w:t>
      </w:r>
      <w:r>
        <w:rPr>
          <w:b/>
        </w:rPr>
        <w:t>2</w:t>
      </w:r>
      <w:r w:rsidRPr="0037749A">
        <w:rPr>
          <w:b/>
        </w:rPr>
        <w:t xml:space="preserve"> </w:t>
      </w:r>
      <w:r>
        <w:rPr>
          <w:b/>
        </w:rPr>
        <w:t>Accountability and Assistance Level</w:t>
      </w:r>
    </w:p>
    <w:p w:rsidR="00503FA4" w:rsidRPr="00F068AB" w:rsidRDefault="00503FA4" w:rsidP="00F068AB">
      <w:pPr>
        <w:rPr>
          <w:b/>
        </w:rPr>
      </w:pPr>
      <w:r>
        <w:rPr>
          <w:b/>
          <w:noProof/>
          <w:snapToGrid/>
          <w:szCs w:val="24"/>
        </w:rPr>
        <w:drawing>
          <wp:inline distT="0" distB="0" distL="0" distR="0">
            <wp:extent cx="5943600" cy="3183147"/>
            <wp:effectExtent l="19050" t="0" r="0" b="0"/>
            <wp:docPr id="4" name="Picture 4" descr="South Shore has an Accountability and Assistance level of one. The school's determination of need for special education technical assistance or intervention is Meets Requirements. The school's overall performance relative to other schools in the same grade span is 80 out of a 1-99 scale. The school has exceeded targets based on their calculated Cumulative Progress and Performance Index (1-100 scale) for the following student groups: all students (99), high needs students (93), low income students (90),students with disabilities (94), African American students (100), and Whit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l="17366" t="38640" r="2980" b="7941"/>
                    <a:stretch>
                      <a:fillRect/>
                    </a:stretch>
                  </pic:blipFill>
                  <pic:spPr bwMode="auto">
                    <a:xfrm>
                      <a:off x="0" y="0"/>
                      <a:ext cx="5943600" cy="3183147"/>
                    </a:xfrm>
                    <a:prstGeom prst="rect">
                      <a:avLst/>
                    </a:prstGeom>
                    <a:noFill/>
                    <a:ln>
                      <a:noFill/>
                    </a:ln>
                  </pic:spPr>
                </pic:pic>
              </a:graphicData>
            </a:graphic>
          </wp:inline>
        </w:drawing>
      </w:r>
      <w:r w:rsidRPr="008064C5">
        <w:rPr>
          <w:b/>
          <w:szCs w:val="24"/>
        </w:rPr>
        <w:t>2012 MCAS Student Performance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1593"/>
        <w:gridCol w:w="2022"/>
        <w:gridCol w:w="1511"/>
        <w:gridCol w:w="1595"/>
      </w:tblGrid>
      <w:tr w:rsidR="00503FA4" w:rsidRPr="003352A4" w:rsidTr="00E02DD9">
        <w:trPr>
          <w:trHeight w:val="255"/>
        </w:trPr>
        <w:tc>
          <w:tcPr>
            <w:tcW w:w="1490" w:type="pct"/>
            <w:shd w:val="clear" w:color="auto" w:fill="C0C0C0"/>
          </w:tcPr>
          <w:p w:rsidR="00503FA4" w:rsidRPr="00AB40A9" w:rsidRDefault="00503FA4" w:rsidP="00503FA4">
            <w:pPr>
              <w:widowControl/>
              <w:jc w:val="center"/>
              <w:rPr>
                <w:rFonts w:ascii="Arial" w:hAnsi="Arial" w:cs="Arial"/>
                <w:b/>
                <w:bCs/>
                <w:sz w:val="16"/>
                <w:szCs w:val="16"/>
              </w:rPr>
            </w:pPr>
          </w:p>
        </w:tc>
        <w:tc>
          <w:tcPr>
            <w:tcW w:w="832" w:type="pct"/>
            <w:shd w:val="clear" w:color="auto" w:fill="C0C0C0"/>
          </w:tcPr>
          <w:p w:rsidR="00503FA4" w:rsidRDefault="00503FA4" w:rsidP="00503FA4">
            <w:pPr>
              <w:widowControl/>
              <w:jc w:val="center"/>
              <w:rPr>
                <w:rFonts w:ascii="Arial" w:hAnsi="Arial" w:cs="Arial"/>
                <w:b/>
                <w:bCs/>
                <w:sz w:val="16"/>
                <w:szCs w:val="16"/>
              </w:rPr>
            </w:pPr>
          </w:p>
          <w:p w:rsidR="00503FA4" w:rsidRPr="00AB40A9" w:rsidRDefault="00503FA4" w:rsidP="00503FA4">
            <w:pPr>
              <w:widowControl/>
              <w:jc w:val="center"/>
              <w:rPr>
                <w:rFonts w:ascii="Arial" w:hAnsi="Arial" w:cs="Arial"/>
                <w:b/>
                <w:bCs/>
                <w:sz w:val="16"/>
                <w:szCs w:val="16"/>
              </w:rPr>
            </w:pPr>
            <w:r w:rsidRPr="00AB40A9">
              <w:rPr>
                <w:rFonts w:ascii="Arial" w:hAnsi="Arial" w:cs="Arial"/>
                <w:b/>
                <w:bCs/>
                <w:sz w:val="16"/>
                <w:szCs w:val="16"/>
              </w:rPr>
              <w:t>CPI</w:t>
            </w:r>
          </w:p>
        </w:tc>
        <w:tc>
          <w:tcPr>
            <w:tcW w:w="1056" w:type="pct"/>
            <w:shd w:val="clear" w:color="auto" w:fill="C0C0C0"/>
            <w:vAlign w:val="center"/>
          </w:tcPr>
          <w:p w:rsidR="00503FA4" w:rsidRPr="00AB40A9" w:rsidRDefault="003711C5" w:rsidP="00503FA4">
            <w:pPr>
              <w:widowControl/>
              <w:jc w:val="center"/>
              <w:rPr>
                <w:rFonts w:ascii="Arial" w:hAnsi="Arial" w:cs="Arial"/>
                <w:b/>
                <w:bCs/>
                <w:sz w:val="16"/>
                <w:szCs w:val="16"/>
              </w:rPr>
            </w:pPr>
            <w:hyperlink w:history="1">
              <w:r w:rsidR="00503FA4" w:rsidRPr="00AB40A9">
                <w:rPr>
                  <w:rFonts w:ascii="Arial" w:hAnsi="Arial" w:cs="Arial"/>
                  <w:b/>
                  <w:bCs/>
                  <w:sz w:val="16"/>
                  <w:szCs w:val="16"/>
                </w:rPr>
                <w:t>Median</w:t>
              </w:r>
            </w:hyperlink>
            <w:r w:rsidR="00503FA4" w:rsidRPr="00AB40A9">
              <w:rPr>
                <w:rFonts w:ascii="Arial" w:hAnsi="Arial" w:cs="Arial"/>
                <w:b/>
                <w:bCs/>
                <w:sz w:val="16"/>
                <w:szCs w:val="16"/>
              </w:rPr>
              <w:t xml:space="preserve"> SGP</w:t>
            </w:r>
          </w:p>
        </w:tc>
        <w:tc>
          <w:tcPr>
            <w:tcW w:w="789" w:type="pct"/>
            <w:shd w:val="clear" w:color="auto" w:fill="C0C0C0"/>
            <w:vAlign w:val="center"/>
          </w:tcPr>
          <w:p w:rsidR="00503FA4" w:rsidRPr="00AB40A9" w:rsidRDefault="003711C5" w:rsidP="00503FA4">
            <w:pPr>
              <w:widowControl/>
              <w:jc w:val="center"/>
              <w:rPr>
                <w:rFonts w:ascii="Arial" w:hAnsi="Arial" w:cs="Arial"/>
                <w:b/>
                <w:bCs/>
                <w:sz w:val="16"/>
                <w:szCs w:val="16"/>
              </w:rPr>
            </w:pPr>
            <w:hyperlink w:history="1">
              <w:r w:rsidR="00503FA4" w:rsidRPr="00AB40A9">
                <w:rPr>
                  <w:rFonts w:ascii="Arial" w:hAnsi="Arial" w:cs="Arial"/>
                  <w:b/>
                  <w:bCs/>
                  <w:sz w:val="16"/>
                  <w:szCs w:val="16"/>
                </w:rPr>
                <w:t>%</w:t>
              </w:r>
            </w:hyperlink>
            <w:r w:rsidR="00503FA4" w:rsidRPr="00AB40A9">
              <w:rPr>
                <w:rFonts w:ascii="Arial" w:hAnsi="Arial" w:cs="Arial"/>
                <w:b/>
                <w:bCs/>
                <w:sz w:val="16"/>
                <w:szCs w:val="16"/>
              </w:rPr>
              <w:t xml:space="preserve"> At/Above Proficient</w:t>
            </w:r>
          </w:p>
        </w:tc>
        <w:tc>
          <w:tcPr>
            <w:tcW w:w="833" w:type="pct"/>
            <w:shd w:val="clear" w:color="auto" w:fill="C0C0C0"/>
            <w:vAlign w:val="center"/>
          </w:tcPr>
          <w:p w:rsidR="00503FA4" w:rsidRPr="00AB40A9" w:rsidRDefault="003711C5" w:rsidP="00503FA4">
            <w:pPr>
              <w:widowControl/>
              <w:jc w:val="center"/>
              <w:rPr>
                <w:rFonts w:ascii="Arial" w:hAnsi="Arial" w:cs="Arial"/>
                <w:b/>
                <w:bCs/>
                <w:sz w:val="16"/>
                <w:szCs w:val="16"/>
              </w:rPr>
            </w:pPr>
            <w:hyperlink w:history="1">
              <w:r w:rsidR="00503FA4" w:rsidRPr="00AB40A9">
                <w:rPr>
                  <w:rFonts w:ascii="Arial" w:hAnsi="Arial" w:cs="Arial"/>
                  <w:b/>
                  <w:bCs/>
                  <w:sz w:val="16"/>
                  <w:szCs w:val="16"/>
                </w:rPr>
                <w:t>Included</w:t>
              </w:r>
            </w:hyperlink>
            <w:r w:rsidR="00503FA4" w:rsidRPr="00AB40A9">
              <w:rPr>
                <w:rFonts w:ascii="Arial" w:hAnsi="Arial" w:cs="Arial"/>
                <w:b/>
                <w:bCs/>
                <w:sz w:val="16"/>
                <w:szCs w:val="16"/>
              </w:rPr>
              <w:t xml:space="preserve"> in SGP</w:t>
            </w:r>
          </w:p>
        </w:tc>
      </w:tr>
      <w:tr w:rsidR="00503FA4" w:rsidRPr="003352A4" w:rsidTr="00E02DD9">
        <w:trPr>
          <w:trHeight w:val="255"/>
        </w:trPr>
        <w:tc>
          <w:tcPr>
            <w:tcW w:w="1490" w:type="pct"/>
          </w:tcPr>
          <w:p w:rsidR="00503FA4" w:rsidRPr="00B2115D" w:rsidRDefault="00503FA4" w:rsidP="00503FA4">
            <w:pPr>
              <w:jc w:val="center"/>
              <w:rPr>
                <w:rFonts w:ascii="Arial" w:hAnsi="Arial" w:cs="Arial"/>
                <w:b/>
                <w:sz w:val="16"/>
                <w:szCs w:val="16"/>
              </w:rPr>
            </w:pPr>
          </w:p>
          <w:p w:rsidR="00503FA4" w:rsidRPr="00B2115D" w:rsidRDefault="00503FA4" w:rsidP="00503FA4">
            <w:pPr>
              <w:jc w:val="center"/>
              <w:rPr>
                <w:rFonts w:ascii="Arial" w:hAnsi="Arial" w:cs="Arial"/>
                <w:b/>
                <w:sz w:val="16"/>
                <w:szCs w:val="16"/>
              </w:rPr>
            </w:pPr>
            <w:r w:rsidRPr="00B2115D">
              <w:rPr>
                <w:rFonts w:ascii="Arial" w:hAnsi="Arial" w:cs="Arial"/>
                <w:b/>
                <w:sz w:val="16"/>
                <w:szCs w:val="16"/>
              </w:rPr>
              <w:t>ALL GRADES - ENGLISH LANGUAGE ARTS</w:t>
            </w:r>
          </w:p>
        </w:tc>
        <w:tc>
          <w:tcPr>
            <w:tcW w:w="832" w:type="pct"/>
          </w:tcPr>
          <w:p w:rsidR="00503FA4" w:rsidRDefault="00503FA4" w:rsidP="00503FA4">
            <w:pPr>
              <w:jc w:val="center"/>
              <w:rPr>
                <w:rFonts w:ascii="Arial" w:hAnsi="Arial" w:cs="Arial"/>
                <w:sz w:val="16"/>
                <w:szCs w:val="16"/>
              </w:rPr>
            </w:pPr>
          </w:p>
          <w:p w:rsidR="00503FA4" w:rsidRPr="00540B25" w:rsidRDefault="00503FA4" w:rsidP="00503FA4">
            <w:pPr>
              <w:jc w:val="center"/>
              <w:rPr>
                <w:rFonts w:ascii="Arial" w:hAnsi="Arial" w:cs="Arial"/>
                <w:sz w:val="16"/>
                <w:szCs w:val="16"/>
              </w:rPr>
            </w:pPr>
            <w:r>
              <w:rPr>
                <w:rFonts w:ascii="Arial" w:hAnsi="Arial" w:cs="Arial"/>
                <w:sz w:val="16"/>
                <w:szCs w:val="16"/>
              </w:rPr>
              <w:t>94.3</w:t>
            </w:r>
          </w:p>
        </w:tc>
        <w:tc>
          <w:tcPr>
            <w:tcW w:w="1056" w:type="pct"/>
            <w:shd w:val="clear" w:color="auto" w:fill="auto"/>
            <w:vAlign w:val="center"/>
          </w:tcPr>
          <w:p w:rsidR="00503FA4" w:rsidRPr="00AB40A9" w:rsidRDefault="00503FA4" w:rsidP="00503FA4">
            <w:pPr>
              <w:jc w:val="center"/>
              <w:rPr>
                <w:rFonts w:ascii="Arial" w:hAnsi="Arial" w:cs="Arial"/>
                <w:sz w:val="16"/>
                <w:szCs w:val="16"/>
              </w:rPr>
            </w:pPr>
            <w:r>
              <w:rPr>
                <w:rFonts w:ascii="Arial" w:hAnsi="Arial" w:cs="Arial"/>
                <w:sz w:val="16"/>
                <w:szCs w:val="16"/>
              </w:rPr>
              <w:t>43.0</w:t>
            </w:r>
          </w:p>
        </w:tc>
        <w:tc>
          <w:tcPr>
            <w:tcW w:w="789" w:type="pct"/>
            <w:shd w:val="clear" w:color="auto" w:fill="auto"/>
            <w:vAlign w:val="center"/>
          </w:tcPr>
          <w:p w:rsidR="00503FA4" w:rsidRPr="00AB40A9" w:rsidRDefault="00503FA4" w:rsidP="00503FA4">
            <w:pPr>
              <w:jc w:val="center"/>
              <w:rPr>
                <w:rFonts w:ascii="Arial" w:hAnsi="Arial" w:cs="Arial"/>
                <w:sz w:val="16"/>
                <w:szCs w:val="16"/>
              </w:rPr>
            </w:pPr>
            <w:r>
              <w:rPr>
                <w:rFonts w:ascii="Arial" w:hAnsi="Arial" w:cs="Arial"/>
                <w:sz w:val="16"/>
                <w:szCs w:val="16"/>
              </w:rPr>
              <w:t>82</w:t>
            </w:r>
          </w:p>
        </w:tc>
        <w:tc>
          <w:tcPr>
            <w:tcW w:w="833" w:type="pct"/>
            <w:shd w:val="clear" w:color="auto" w:fill="auto"/>
            <w:vAlign w:val="center"/>
          </w:tcPr>
          <w:p w:rsidR="00503FA4" w:rsidRPr="005C75B5" w:rsidRDefault="00503FA4" w:rsidP="00503FA4">
            <w:pPr>
              <w:jc w:val="center"/>
              <w:rPr>
                <w:rFonts w:ascii="Arial" w:hAnsi="Arial" w:cs="Arial"/>
                <w:sz w:val="16"/>
                <w:szCs w:val="16"/>
              </w:rPr>
            </w:pPr>
            <w:r>
              <w:rPr>
                <w:rFonts w:ascii="Arial" w:hAnsi="Arial" w:cs="Arial"/>
                <w:sz w:val="16"/>
                <w:szCs w:val="16"/>
              </w:rPr>
              <w:t>239</w:t>
            </w:r>
          </w:p>
        </w:tc>
      </w:tr>
      <w:tr w:rsidR="00503FA4" w:rsidRPr="003352A4" w:rsidTr="00E02DD9">
        <w:trPr>
          <w:trHeight w:val="677"/>
        </w:trPr>
        <w:tc>
          <w:tcPr>
            <w:tcW w:w="1490" w:type="pct"/>
          </w:tcPr>
          <w:p w:rsidR="00503FA4" w:rsidRPr="00B2115D" w:rsidRDefault="00503FA4" w:rsidP="00503FA4">
            <w:pPr>
              <w:jc w:val="center"/>
              <w:rPr>
                <w:rFonts w:ascii="Arial" w:hAnsi="Arial" w:cs="Arial"/>
                <w:b/>
                <w:sz w:val="16"/>
                <w:szCs w:val="16"/>
              </w:rPr>
            </w:pPr>
          </w:p>
          <w:p w:rsidR="00503FA4" w:rsidRPr="00B2115D" w:rsidRDefault="00503FA4" w:rsidP="00503FA4">
            <w:pPr>
              <w:jc w:val="center"/>
              <w:rPr>
                <w:rFonts w:ascii="Arial" w:hAnsi="Arial" w:cs="Arial"/>
                <w:b/>
                <w:sz w:val="16"/>
                <w:szCs w:val="16"/>
              </w:rPr>
            </w:pPr>
            <w:r w:rsidRPr="00B2115D">
              <w:rPr>
                <w:rFonts w:ascii="Arial" w:hAnsi="Arial" w:cs="Arial"/>
                <w:b/>
                <w:sz w:val="16"/>
                <w:szCs w:val="16"/>
              </w:rPr>
              <w:t>ALL GRADES – MATHEMATICS</w:t>
            </w:r>
          </w:p>
        </w:tc>
        <w:tc>
          <w:tcPr>
            <w:tcW w:w="832" w:type="pct"/>
          </w:tcPr>
          <w:p w:rsidR="00503FA4" w:rsidRDefault="00503FA4" w:rsidP="00503FA4">
            <w:pPr>
              <w:jc w:val="center"/>
              <w:rPr>
                <w:rFonts w:ascii="Arial" w:hAnsi="Arial" w:cs="Arial"/>
                <w:sz w:val="16"/>
                <w:szCs w:val="16"/>
              </w:rPr>
            </w:pPr>
          </w:p>
          <w:p w:rsidR="00503FA4" w:rsidRPr="00540B25" w:rsidRDefault="00503FA4" w:rsidP="00503FA4">
            <w:pPr>
              <w:jc w:val="center"/>
              <w:rPr>
                <w:rFonts w:ascii="Arial" w:hAnsi="Arial" w:cs="Arial"/>
                <w:sz w:val="16"/>
                <w:szCs w:val="16"/>
              </w:rPr>
            </w:pPr>
            <w:r>
              <w:rPr>
                <w:rFonts w:ascii="Arial" w:hAnsi="Arial" w:cs="Arial"/>
                <w:sz w:val="16"/>
                <w:szCs w:val="16"/>
              </w:rPr>
              <w:t>86.1</w:t>
            </w:r>
          </w:p>
        </w:tc>
        <w:tc>
          <w:tcPr>
            <w:tcW w:w="1056" w:type="pct"/>
            <w:shd w:val="clear" w:color="auto" w:fill="auto"/>
            <w:vAlign w:val="center"/>
          </w:tcPr>
          <w:p w:rsidR="00503FA4" w:rsidRPr="00AB40A9" w:rsidRDefault="00503FA4" w:rsidP="00503FA4">
            <w:pPr>
              <w:jc w:val="center"/>
              <w:rPr>
                <w:rFonts w:ascii="Arial" w:hAnsi="Arial" w:cs="Arial"/>
                <w:sz w:val="16"/>
                <w:szCs w:val="16"/>
              </w:rPr>
            </w:pPr>
            <w:r>
              <w:rPr>
                <w:rFonts w:ascii="Arial" w:hAnsi="Arial" w:cs="Arial"/>
                <w:sz w:val="16"/>
                <w:szCs w:val="16"/>
              </w:rPr>
              <w:t>58.5</w:t>
            </w:r>
          </w:p>
        </w:tc>
        <w:tc>
          <w:tcPr>
            <w:tcW w:w="789" w:type="pct"/>
            <w:shd w:val="clear" w:color="auto" w:fill="auto"/>
            <w:vAlign w:val="center"/>
          </w:tcPr>
          <w:p w:rsidR="00503FA4" w:rsidRPr="00AB40A9" w:rsidRDefault="00503FA4" w:rsidP="00503FA4">
            <w:pPr>
              <w:jc w:val="center"/>
              <w:rPr>
                <w:rFonts w:ascii="Arial" w:hAnsi="Arial" w:cs="Arial"/>
                <w:sz w:val="16"/>
                <w:szCs w:val="16"/>
              </w:rPr>
            </w:pPr>
            <w:r>
              <w:rPr>
                <w:rFonts w:ascii="Arial" w:hAnsi="Arial" w:cs="Arial"/>
                <w:sz w:val="16"/>
                <w:szCs w:val="16"/>
              </w:rPr>
              <w:t>67</w:t>
            </w:r>
          </w:p>
        </w:tc>
        <w:tc>
          <w:tcPr>
            <w:tcW w:w="833" w:type="pct"/>
            <w:shd w:val="clear" w:color="auto" w:fill="auto"/>
            <w:vAlign w:val="center"/>
          </w:tcPr>
          <w:p w:rsidR="00503FA4" w:rsidRDefault="00503FA4" w:rsidP="00503FA4">
            <w:pPr>
              <w:jc w:val="center"/>
              <w:rPr>
                <w:rFonts w:ascii="Arial" w:hAnsi="Arial" w:cs="Arial"/>
                <w:sz w:val="16"/>
                <w:szCs w:val="16"/>
              </w:rPr>
            </w:pPr>
            <w:r>
              <w:rPr>
                <w:rFonts w:ascii="Arial" w:hAnsi="Arial" w:cs="Arial"/>
                <w:sz w:val="16"/>
                <w:szCs w:val="16"/>
              </w:rPr>
              <w:t>238</w:t>
            </w:r>
          </w:p>
          <w:p w:rsidR="00503FA4" w:rsidRPr="005C75B5" w:rsidRDefault="00503FA4" w:rsidP="00503FA4">
            <w:pPr>
              <w:rPr>
                <w:rFonts w:ascii="Arial" w:hAnsi="Arial" w:cs="Arial"/>
                <w:sz w:val="16"/>
                <w:szCs w:val="16"/>
              </w:rPr>
            </w:pPr>
          </w:p>
        </w:tc>
      </w:tr>
      <w:tr w:rsidR="00503FA4" w:rsidRPr="003352A4" w:rsidTr="00E02DD9">
        <w:trPr>
          <w:trHeight w:val="677"/>
        </w:trPr>
        <w:tc>
          <w:tcPr>
            <w:tcW w:w="1490" w:type="pct"/>
          </w:tcPr>
          <w:p w:rsidR="00503FA4" w:rsidRDefault="00503FA4" w:rsidP="00503FA4">
            <w:pPr>
              <w:jc w:val="center"/>
              <w:rPr>
                <w:rFonts w:ascii="Arial" w:hAnsi="Arial" w:cs="Arial"/>
                <w:b/>
                <w:sz w:val="16"/>
                <w:szCs w:val="16"/>
              </w:rPr>
            </w:pPr>
          </w:p>
          <w:p w:rsidR="00503FA4" w:rsidRPr="00B2115D" w:rsidRDefault="00503FA4" w:rsidP="00503FA4">
            <w:pPr>
              <w:jc w:val="center"/>
              <w:rPr>
                <w:rFonts w:ascii="Arial" w:hAnsi="Arial" w:cs="Arial"/>
                <w:b/>
                <w:sz w:val="16"/>
                <w:szCs w:val="16"/>
              </w:rPr>
            </w:pPr>
            <w:r w:rsidRPr="00B2115D">
              <w:rPr>
                <w:rFonts w:ascii="Arial" w:hAnsi="Arial" w:cs="Arial"/>
                <w:b/>
                <w:sz w:val="16"/>
                <w:szCs w:val="16"/>
              </w:rPr>
              <w:t xml:space="preserve">ALL GRADES – </w:t>
            </w:r>
            <w:r>
              <w:rPr>
                <w:rFonts w:ascii="Arial" w:hAnsi="Arial" w:cs="Arial"/>
                <w:b/>
                <w:sz w:val="16"/>
                <w:szCs w:val="16"/>
              </w:rPr>
              <w:t>SCIENCE AND TECH/ENG</w:t>
            </w:r>
          </w:p>
        </w:tc>
        <w:tc>
          <w:tcPr>
            <w:tcW w:w="832" w:type="pct"/>
          </w:tcPr>
          <w:p w:rsidR="00503FA4" w:rsidRDefault="00503FA4" w:rsidP="00503FA4">
            <w:pPr>
              <w:jc w:val="center"/>
              <w:rPr>
                <w:rFonts w:ascii="Arial" w:hAnsi="Arial" w:cs="Arial"/>
                <w:sz w:val="16"/>
                <w:szCs w:val="16"/>
              </w:rPr>
            </w:pPr>
          </w:p>
          <w:p w:rsidR="00503FA4" w:rsidRDefault="00503FA4" w:rsidP="00503FA4">
            <w:pPr>
              <w:jc w:val="center"/>
              <w:rPr>
                <w:rFonts w:ascii="Arial" w:hAnsi="Arial" w:cs="Arial"/>
                <w:sz w:val="16"/>
                <w:szCs w:val="16"/>
              </w:rPr>
            </w:pPr>
            <w:r>
              <w:rPr>
                <w:rFonts w:ascii="Arial" w:hAnsi="Arial" w:cs="Arial"/>
                <w:sz w:val="16"/>
                <w:szCs w:val="16"/>
              </w:rPr>
              <w:t>81.5</w:t>
            </w:r>
          </w:p>
        </w:tc>
        <w:tc>
          <w:tcPr>
            <w:tcW w:w="1056" w:type="pct"/>
            <w:shd w:val="clear" w:color="auto" w:fill="auto"/>
            <w:vAlign w:val="center"/>
          </w:tcPr>
          <w:p w:rsidR="00503FA4" w:rsidRDefault="00503FA4" w:rsidP="00503FA4">
            <w:pPr>
              <w:jc w:val="center"/>
              <w:rPr>
                <w:rFonts w:ascii="Arial" w:hAnsi="Arial" w:cs="Arial"/>
                <w:sz w:val="16"/>
                <w:szCs w:val="16"/>
              </w:rPr>
            </w:pPr>
            <w:r>
              <w:rPr>
                <w:rFonts w:ascii="Arial" w:hAnsi="Arial" w:cs="Arial"/>
                <w:sz w:val="16"/>
                <w:szCs w:val="16"/>
              </w:rPr>
              <w:t>N/A</w:t>
            </w:r>
          </w:p>
        </w:tc>
        <w:tc>
          <w:tcPr>
            <w:tcW w:w="789" w:type="pct"/>
            <w:shd w:val="clear" w:color="auto" w:fill="auto"/>
            <w:vAlign w:val="center"/>
          </w:tcPr>
          <w:p w:rsidR="00503FA4" w:rsidRDefault="00503FA4" w:rsidP="00503FA4">
            <w:pPr>
              <w:jc w:val="center"/>
              <w:rPr>
                <w:rFonts w:ascii="Arial" w:hAnsi="Arial" w:cs="Arial"/>
                <w:sz w:val="16"/>
                <w:szCs w:val="16"/>
              </w:rPr>
            </w:pPr>
            <w:r>
              <w:rPr>
                <w:rFonts w:ascii="Arial" w:hAnsi="Arial" w:cs="Arial"/>
                <w:sz w:val="16"/>
                <w:szCs w:val="16"/>
              </w:rPr>
              <w:t>56</w:t>
            </w:r>
          </w:p>
        </w:tc>
        <w:tc>
          <w:tcPr>
            <w:tcW w:w="833" w:type="pct"/>
            <w:shd w:val="clear" w:color="auto" w:fill="auto"/>
            <w:vAlign w:val="center"/>
          </w:tcPr>
          <w:p w:rsidR="00503FA4" w:rsidRDefault="00503FA4" w:rsidP="00503FA4">
            <w:pPr>
              <w:jc w:val="center"/>
              <w:rPr>
                <w:rFonts w:ascii="Arial" w:hAnsi="Arial" w:cs="Arial"/>
                <w:sz w:val="16"/>
                <w:szCs w:val="16"/>
              </w:rPr>
            </w:pPr>
            <w:r>
              <w:rPr>
                <w:rFonts w:ascii="Arial" w:hAnsi="Arial" w:cs="Arial"/>
                <w:sz w:val="16"/>
                <w:szCs w:val="16"/>
              </w:rPr>
              <w:t>N/A</w:t>
            </w:r>
          </w:p>
        </w:tc>
      </w:tr>
    </w:tbl>
    <w:p w:rsidR="00503FA4" w:rsidRDefault="00503FA4" w:rsidP="00503FA4">
      <w:pPr>
        <w:rPr>
          <w:b/>
          <w:sz w:val="22"/>
          <w:szCs w:val="22"/>
        </w:rPr>
      </w:pPr>
    </w:p>
    <w:p w:rsidR="00300420" w:rsidRDefault="005F5BC6" w:rsidP="00300420">
      <w:pPr>
        <w:pStyle w:val="BodyTextIndent"/>
        <w:ind w:left="0" w:firstLine="0"/>
      </w:pPr>
      <w:r>
        <w:t xml:space="preserve">The superintendents of the following public school districts served by the school were invited to submit comments on the school’s request: </w:t>
      </w:r>
      <w:r w:rsidRPr="00554B8D">
        <w:t xml:space="preserve">Abington, Braintree, Brockton, Cohasset, Duxbury, </w:t>
      </w:r>
      <w:r w:rsidRPr="00554B8D">
        <w:lastRenderedPageBreak/>
        <w:t xml:space="preserve">East Bridgewater, Halifax, Hanover, Hanson, Hingham, Holbrook, Hull, Kingston, Marshfield, Norwell, Pembroke, Plymouth, </w:t>
      </w:r>
      <w:bookmarkStart w:id="1" w:name="OLE_LINK8"/>
      <w:r w:rsidRPr="00554B8D">
        <w:t>Plympton</w:t>
      </w:r>
      <w:bookmarkEnd w:id="1"/>
      <w:r w:rsidRPr="00554B8D">
        <w:t>, Quincy, Randolph, Rockland, Scituate, Weymouth</w:t>
      </w:r>
      <w:r>
        <w:t>,</w:t>
      </w:r>
      <w:r w:rsidRPr="00554B8D">
        <w:t xml:space="preserve"> and Whitman</w:t>
      </w:r>
      <w:r w:rsidR="00300420">
        <w:t xml:space="preserve">. </w:t>
      </w:r>
      <w:r w:rsidR="00DB1F7F">
        <w:t xml:space="preserve">No comments were received. </w:t>
      </w:r>
    </w:p>
    <w:p w:rsidR="00300420" w:rsidRDefault="00300420" w:rsidP="00300420">
      <w:pPr>
        <w:snapToGrid w:val="0"/>
      </w:pPr>
    </w:p>
    <w:p w:rsidR="00300420" w:rsidRDefault="00300420" w:rsidP="00300420">
      <w:pPr>
        <w:pStyle w:val="BodyTextIndent"/>
        <w:ind w:left="0" w:firstLine="0"/>
        <w:rPr>
          <w:bCs/>
        </w:rPr>
      </w:pPr>
      <w:r>
        <w:t xml:space="preserve">A sufficient number of seats </w:t>
      </w:r>
      <w:r w:rsidR="00962977">
        <w:t xml:space="preserve">is </w:t>
      </w:r>
      <w:r>
        <w:t xml:space="preserve">available in </w:t>
      </w:r>
      <w:r w:rsidR="00350693">
        <w:t>Brockton and Randolph</w:t>
      </w:r>
      <w:r>
        <w:t xml:space="preserve"> under the original 9 percent spending cap, so a proven provider determination is not needed.</w:t>
      </w:r>
      <w:r>
        <w:rPr>
          <w:bCs/>
        </w:rPr>
        <w:t xml:space="preserve"> </w:t>
      </w:r>
    </w:p>
    <w:p w:rsidR="00300420" w:rsidRDefault="00300420" w:rsidP="00300420">
      <w:pPr>
        <w:pStyle w:val="BodyTextIndent"/>
        <w:ind w:left="0" w:firstLine="0"/>
      </w:pPr>
    </w:p>
    <w:p w:rsidR="00300420" w:rsidRDefault="001F7255" w:rsidP="00300420">
      <w:pPr>
        <w:pStyle w:val="BodyTextIndent"/>
        <w:ind w:left="0" w:firstLine="0"/>
      </w:pPr>
      <w:r>
        <w:t>We have</w:t>
      </w:r>
      <w:r w:rsidR="00DB1F7F">
        <w:t xml:space="preserve"> </w:t>
      </w:r>
      <w:r w:rsidR="00300420">
        <w:t>reviewed this request and it appears reasonable and consistent with the charter school statute and regulations.</w:t>
      </w:r>
      <w:r w:rsidR="003F6AD4">
        <w:t xml:space="preserve"> The school has established a solid educational program, demonstrated academic results, and shown evidence of persistent parent and student demand with a waitlist of 472 students. Given this evidence </w:t>
      </w:r>
      <w:r w:rsidR="00300420">
        <w:t xml:space="preserve">and the charter school’s compliance with applicable state, federal, and local law, I recommend that the Board approve an enrollment increase of </w:t>
      </w:r>
      <w:r w:rsidR="003F6AD4">
        <w:t>70</w:t>
      </w:r>
      <w:r w:rsidR="00300420">
        <w:t xml:space="preserve"> students for the </w:t>
      </w:r>
      <w:r w:rsidR="003F6AD4" w:rsidRPr="006721F5">
        <w:rPr>
          <w:rFonts w:ascii="Times New Roman" w:hAnsi="Times New Roman"/>
          <w:szCs w:val="24"/>
        </w:rPr>
        <w:t>South Shore Charter Public School</w:t>
      </w:r>
      <w:r w:rsidR="00300420">
        <w:t>.</w:t>
      </w:r>
      <w:r w:rsidR="00300420" w:rsidRPr="004E01F7">
        <w:rPr>
          <w:bCs/>
        </w:rPr>
        <w:t xml:space="preserve"> </w:t>
      </w:r>
      <w:r w:rsidR="00300420">
        <w:rPr>
          <w:bCs/>
        </w:rPr>
        <w:t>A motion for approval is attached for your consideration.</w:t>
      </w:r>
    </w:p>
    <w:p w:rsidR="00300420" w:rsidRDefault="00300420" w:rsidP="004E01F7">
      <w:pPr>
        <w:pStyle w:val="BodyTextIndent"/>
        <w:ind w:left="0" w:firstLine="0"/>
      </w:pPr>
    </w:p>
    <w:p w:rsidR="004E01F7" w:rsidRDefault="004E01F7" w:rsidP="00300F84">
      <w:pPr>
        <w:widowControl/>
        <w:autoSpaceDE w:val="0"/>
        <w:autoSpaceDN w:val="0"/>
        <w:adjustRightInd w:val="0"/>
      </w:pPr>
    </w:p>
    <w:p w:rsidR="00BE7D09" w:rsidRDefault="00BE7D09" w:rsidP="00D620CB">
      <w:pPr>
        <w:tabs>
          <w:tab w:val="left" w:pos="630"/>
        </w:tabs>
        <w:rPr>
          <w:color w:val="000000"/>
          <w:szCs w:val="24"/>
        </w:rPr>
      </w:pPr>
    </w:p>
    <w:p w:rsidR="00A909BE" w:rsidRPr="006447A6" w:rsidRDefault="00A909BE" w:rsidP="00A909BE">
      <w:pPr>
        <w:pStyle w:val="BodyTextIndent3"/>
        <w:ind w:left="0"/>
        <w:jc w:val="center"/>
        <w:rPr>
          <w:rFonts w:ascii="Times New Roman" w:hAnsi="Times New Roman"/>
          <w:bCs/>
        </w:rPr>
      </w:pPr>
      <w:r w:rsidRPr="006447A6">
        <w:rPr>
          <w:rFonts w:ascii="Times New Roman" w:hAnsi="Times New Roman"/>
          <w:bCs/>
        </w:rPr>
        <w:t>******************************</w:t>
      </w:r>
    </w:p>
    <w:p w:rsidR="00A909BE" w:rsidRDefault="00A909BE" w:rsidP="00A909BE">
      <w:pPr>
        <w:pStyle w:val="BodyTextIndent"/>
        <w:ind w:left="0" w:firstLine="0"/>
        <w:rPr>
          <w:bCs/>
        </w:rPr>
      </w:pPr>
    </w:p>
    <w:p w:rsidR="00A909BE" w:rsidRDefault="00A909BE" w:rsidP="00A909BE">
      <w:pPr>
        <w:pStyle w:val="BodyTextIndent3"/>
        <w:ind w:left="0"/>
        <w:rPr>
          <w:rFonts w:ascii="Times New Roman" w:hAnsi="Times New Roman"/>
        </w:rPr>
      </w:pPr>
      <w:r w:rsidRPr="0069120D">
        <w:rPr>
          <w:rFonts w:ascii="Times New Roman" w:hAnsi="Times New Roman"/>
        </w:rPr>
        <w:t xml:space="preserve">If you have any questions regarding these amendments or require additional information, please contact </w:t>
      </w:r>
      <w:r>
        <w:rPr>
          <w:rFonts w:ascii="Times New Roman" w:hAnsi="Times New Roman"/>
        </w:rPr>
        <w:t>me</w:t>
      </w:r>
      <w:r w:rsidR="001F7255">
        <w:rPr>
          <w:rFonts w:ascii="Times New Roman" w:hAnsi="Times New Roman"/>
        </w:rPr>
        <w:t>;</w:t>
      </w:r>
      <w:r w:rsidR="00CF611E">
        <w:rPr>
          <w:rFonts w:ascii="Times New Roman" w:hAnsi="Times New Roman"/>
        </w:rPr>
        <w:t xml:space="preserve"> Jeff Wulfson, Deputy Commissioner</w:t>
      </w:r>
      <w:r w:rsidR="001F7255">
        <w:rPr>
          <w:rFonts w:ascii="Times New Roman" w:hAnsi="Times New Roman"/>
        </w:rPr>
        <w:t>;</w:t>
      </w:r>
      <w:r w:rsidR="00CF611E">
        <w:rPr>
          <w:rFonts w:ascii="Times New Roman" w:hAnsi="Times New Roman"/>
        </w:rPr>
        <w:t xml:space="preserve"> </w:t>
      </w:r>
      <w:r>
        <w:rPr>
          <w:rFonts w:ascii="Times New Roman" w:hAnsi="Times New Roman"/>
        </w:rPr>
        <w:t xml:space="preserve">or </w:t>
      </w:r>
      <w:r w:rsidR="00300420">
        <w:rPr>
          <w:rFonts w:ascii="Times New Roman" w:hAnsi="Times New Roman"/>
        </w:rPr>
        <w:t>Barry Barnett</w:t>
      </w:r>
      <w:r w:rsidR="00932B2A">
        <w:rPr>
          <w:rFonts w:ascii="Times New Roman" w:hAnsi="Times New Roman"/>
        </w:rPr>
        <w:t xml:space="preserve">, </w:t>
      </w:r>
      <w:r w:rsidR="00300420">
        <w:rPr>
          <w:rFonts w:ascii="Times New Roman" w:hAnsi="Times New Roman"/>
        </w:rPr>
        <w:t xml:space="preserve">Acting Assistant </w:t>
      </w:r>
      <w:r w:rsidR="00932B2A">
        <w:rPr>
          <w:rFonts w:ascii="Times New Roman" w:hAnsi="Times New Roman"/>
        </w:rPr>
        <w:t>Director of Charter Schools, Innovation, and Redesign</w:t>
      </w:r>
      <w:r>
        <w:rPr>
          <w:rFonts w:ascii="Times New Roman" w:hAnsi="Times New Roman"/>
        </w:rPr>
        <w:t>.</w:t>
      </w:r>
    </w:p>
    <w:p w:rsidR="00A909BE" w:rsidRPr="0069120D" w:rsidRDefault="00A909BE" w:rsidP="00A909BE">
      <w:pPr>
        <w:pStyle w:val="BodyTextIndent3"/>
        <w:ind w:left="0"/>
        <w:rPr>
          <w:rFonts w:ascii="Times New Roman" w:hAnsi="Times New Roman"/>
        </w:rPr>
      </w:pPr>
    </w:p>
    <w:p w:rsidR="00A909BE" w:rsidRPr="0069120D" w:rsidRDefault="00A909BE" w:rsidP="00A909BE">
      <w:pPr>
        <w:pStyle w:val="BodyTextIndent3"/>
        <w:ind w:left="0"/>
        <w:rPr>
          <w:rFonts w:ascii="Times New Roman" w:hAnsi="Times New Roman"/>
        </w:rPr>
      </w:pPr>
    </w:p>
    <w:p w:rsidR="007F7786" w:rsidRDefault="00A909BE" w:rsidP="007F7786">
      <w:pPr>
        <w:pStyle w:val="BodyTextIndent3"/>
        <w:ind w:left="0"/>
      </w:pPr>
      <w:r>
        <w:rPr>
          <w:rFonts w:ascii="Times New Roman" w:hAnsi="Times New Roman"/>
        </w:rPr>
        <w:t>Attachments</w:t>
      </w:r>
      <w:r w:rsidRPr="0069120D">
        <w:rPr>
          <w:rFonts w:ascii="Times New Roman" w:hAnsi="Times New Roman"/>
        </w:rPr>
        <w:t>:</w:t>
      </w:r>
      <w:r w:rsidRPr="0069120D">
        <w:rPr>
          <w:rFonts w:ascii="Times New Roman" w:hAnsi="Times New Roman"/>
        </w:rPr>
        <w:tab/>
      </w:r>
      <w:r w:rsidRPr="0069120D">
        <w:t xml:space="preserve">Correspondence from </w:t>
      </w:r>
      <w:r w:rsidR="00300420">
        <w:t>Community Charter School of Cambridge</w:t>
      </w:r>
    </w:p>
    <w:p w:rsidR="00300420" w:rsidRDefault="00A909BE" w:rsidP="00A909BE">
      <w:pPr>
        <w:pStyle w:val="BodyTextIndent3"/>
        <w:ind w:left="1440"/>
      </w:pPr>
      <w:r>
        <w:t xml:space="preserve">Motion for Board action on </w:t>
      </w:r>
      <w:r w:rsidR="00300420">
        <w:t>Community Charter School of Cambridge</w:t>
      </w:r>
    </w:p>
    <w:p w:rsidR="007F7786" w:rsidRDefault="00A909BE" w:rsidP="00A909BE">
      <w:pPr>
        <w:pStyle w:val="BodyTextIndent3"/>
        <w:ind w:left="1440"/>
      </w:pPr>
      <w:r>
        <w:t xml:space="preserve">Correspondence from </w:t>
      </w:r>
      <w:r w:rsidR="00300420">
        <w:t>Hilltown Cooperative</w:t>
      </w:r>
      <w:r w:rsidR="00300420" w:rsidRPr="00CC5FAA">
        <w:t xml:space="preserve"> Charter Public School</w:t>
      </w:r>
    </w:p>
    <w:p w:rsidR="00A909BE" w:rsidRDefault="00A909BE" w:rsidP="00A909BE">
      <w:pPr>
        <w:pStyle w:val="BodyTextIndent3"/>
        <w:ind w:left="1440"/>
      </w:pPr>
      <w:r>
        <w:t xml:space="preserve">Correspondence from </w:t>
      </w:r>
      <w:r w:rsidR="00300420">
        <w:t>Greenfield</w:t>
      </w:r>
      <w:r>
        <w:t xml:space="preserve"> Superintendent of Schools</w:t>
      </w:r>
      <w:r w:rsidR="007F7786">
        <w:t xml:space="preserve"> </w:t>
      </w:r>
    </w:p>
    <w:p w:rsidR="00A909BE" w:rsidRDefault="00A909BE" w:rsidP="00A909BE">
      <w:pPr>
        <w:pStyle w:val="BodyTextIndent3"/>
        <w:ind w:left="1440"/>
      </w:pPr>
      <w:r>
        <w:t xml:space="preserve">Motion for Board action on </w:t>
      </w:r>
      <w:r w:rsidR="00300420">
        <w:t>Hilltown Cooperative</w:t>
      </w:r>
      <w:r w:rsidR="00300420" w:rsidRPr="00CC5FAA">
        <w:t xml:space="preserve"> Charter Public School</w:t>
      </w:r>
    </w:p>
    <w:p w:rsidR="00300420" w:rsidRDefault="00300420" w:rsidP="00300420">
      <w:pPr>
        <w:pStyle w:val="BodyTextIndent3"/>
        <w:ind w:left="1440"/>
      </w:pPr>
      <w:r w:rsidRPr="0069120D">
        <w:t xml:space="preserve">Correspondence from </w:t>
      </w:r>
      <w:r>
        <w:t>South Shore</w:t>
      </w:r>
      <w:r w:rsidRPr="00CC5FAA">
        <w:t xml:space="preserve"> Charter</w:t>
      </w:r>
      <w:r>
        <w:t xml:space="preserve"> Public </w:t>
      </w:r>
      <w:r w:rsidRPr="00CC5FAA">
        <w:t>School</w:t>
      </w:r>
    </w:p>
    <w:p w:rsidR="00201172" w:rsidRDefault="00300420" w:rsidP="00962977">
      <w:pPr>
        <w:pStyle w:val="BodyTextIndent3"/>
        <w:ind w:left="1440"/>
      </w:pPr>
      <w:r>
        <w:t>Motion for Board action on South Shore</w:t>
      </w:r>
      <w:r w:rsidRPr="00CC5FAA">
        <w:t xml:space="preserve"> Charter</w:t>
      </w:r>
      <w:r>
        <w:t xml:space="preserve"> Public </w:t>
      </w:r>
      <w:r w:rsidRPr="00CC5FAA">
        <w:t>School</w:t>
      </w:r>
    </w:p>
    <w:sectPr w:rsidR="00201172" w:rsidSect="00A909BE">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89" w:rsidRDefault="000F6989">
      <w:r>
        <w:separator/>
      </w:r>
    </w:p>
  </w:endnote>
  <w:endnote w:type="continuationSeparator" w:id="0">
    <w:p w:rsidR="000F6989" w:rsidRDefault="000F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22" w:rsidRDefault="00265CEB" w:rsidP="00A909BE">
    <w:pPr>
      <w:pStyle w:val="Footer"/>
      <w:framePr w:wrap="around" w:vAnchor="text" w:hAnchor="margin" w:xAlign="right" w:y="1"/>
      <w:rPr>
        <w:rStyle w:val="PageNumber"/>
      </w:rPr>
    </w:pPr>
    <w:r>
      <w:rPr>
        <w:rStyle w:val="PageNumber"/>
      </w:rPr>
      <w:fldChar w:fldCharType="begin"/>
    </w:r>
    <w:r w:rsidR="001D0222">
      <w:rPr>
        <w:rStyle w:val="PageNumber"/>
      </w:rPr>
      <w:instrText xml:space="preserve">PAGE  </w:instrText>
    </w:r>
    <w:r>
      <w:rPr>
        <w:rStyle w:val="PageNumber"/>
      </w:rPr>
      <w:fldChar w:fldCharType="end"/>
    </w:r>
  </w:p>
  <w:p w:rsidR="001D0222" w:rsidRDefault="001D0222" w:rsidP="00A909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22" w:rsidRDefault="00265CEB" w:rsidP="00A909BE">
    <w:pPr>
      <w:pStyle w:val="Footer"/>
      <w:framePr w:wrap="around" w:vAnchor="text" w:hAnchor="margin" w:xAlign="right" w:y="1"/>
      <w:rPr>
        <w:rStyle w:val="PageNumber"/>
      </w:rPr>
    </w:pPr>
    <w:r>
      <w:rPr>
        <w:rStyle w:val="PageNumber"/>
      </w:rPr>
      <w:fldChar w:fldCharType="begin"/>
    </w:r>
    <w:r w:rsidR="001D0222">
      <w:rPr>
        <w:rStyle w:val="PageNumber"/>
      </w:rPr>
      <w:instrText xml:space="preserve">PAGE  </w:instrText>
    </w:r>
    <w:r>
      <w:rPr>
        <w:rStyle w:val="PageNumber"/>
      </w:rPr>
      <w:fldChar w:fldCharType="separate"/>
    </w:r>
    <w:r w:rsidR="003711C5">
      <w:rPr>
        <w:rStyle w:val="PageNumber"/>
        <w:noProof/>
      </w:rPr>
      <w:t>2</w:t>
    </w:r>
    <w:r>
      <w:rPr>
        <w:rStyle w:val="PageNumber"/>
      </w:rPr>
      <w:fldChar w:fldCharType="end"/>
    </w:r>
  </w:p>
  <w:p w:rsidR="001D0222" w:rsidRDefault="001D0222" w:rsidP="00A909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89" w:rsidRDefault="000F6989">
      <w:r>
        <w:separator/>
      </w:r>
    </w:p>
  </w:footnote>
  <w:footnote w:type="continuationSeparator" w:id="0">
    <w:p w:rsidR="000F6989" w:rsidRDefault="000F6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22" w:rsidRDefault="001D0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22" w:rsidRDefault="001D0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22" w:rsidRDefault="001D0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5141"/>
    <w:multiLevelType w:val="hybridMultilevel"/>
    <w:tmpl w:val="FCFCE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533453"/>
    <w:multiLevelType w:val="hybridMultilevel"/>
    <w:tmpl w:val="2652A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A14AB7"/>
    <w:multiLevelType w:val="hybridMultilevel"/>
    <w:tmpl w:val="FA7899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85037A2"/>
    <w:multiLevelType w:val="hybridMultilevel"/>
    <w:tmpl w:val="07662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022430"/>
    <w:multiLevelType w:val="hybridMultilevel"/>
    <w:tmpl w:val="E8ACC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4803C7"/>
    <w:multiLevelType w:val="hybridMultilevel"/>
    <w:tmpl w:val="5524A606"/>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495EF1"/>
    <w:multiLevelType w:val="hybridMultilevel"/>
    <w:tmpl w:val="21A4E1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BE"/>
    <w:rsid w:val="000232FF"/>
    <w:rsid w:val="00023E48"/>
    <w:rsid w:val="00033A48"/>
    <w:rsid w:val="00057980"/>
    <w:rsid w:val="000A03BB"/>
    <w:rsid w:val="000C0D79"/>
    <w:rsid w:val="000C4F08"/>
    <w:rsid w:val="000C5419"/>
    <w:rsid w:val="000D6AE9"/>
    <w:rsid w:val="000E11A7"/>
    <w:rsid w:val="000E2B8F"/>
    <w:rsid w:val="000F0742"/>
    <w:rsid w:val="000F6989"/>
    <w:rsid w:val="00127735"/>
    <w:rsid w:val="00155C3E"/>
    <w:rsid w:val="00160101"/>
    <w:rsid w:val="0017034C"/>
    <w:rsid w:val="00170F6B"/>
    <w:rsid w:val="00176285"/>
    <w:rsid w:val="00176406"/>
    <w:rsid w:val="0019446E"/>
    <w:rsid w:val="001D0222"/>
    <w:rsid w:val="001D22F7"/>
    <w:rsid w:val="001D6AEF"/>
    <w:rsid w:val="001F1021"/>
    <w:rsid w:val="001F7255"/>
    <w:rsid w:val="00201172"/>
    <w:rsid w:val="0020511A"/>
    <w:rsid w:val="002052C5"/>
    <w:rsid w:val="0022352B"/>
    <w:rsid w:val="00242DA7"/>
    <w:rsid w:val="00244367"/>
    <w:rsid w:val="002443B1"/>
    <w:rsid w:val="00265CEB"/>
    <w:rsid w:val="002841F3"/>
    <w:rsid w:val="00290150"/>
    <w:rsid w:val="002A2086"/>
    <w:rsid w:val="002A3E22"/>
    <w:rsid w:val="002B4B10"/>
    <w:rsid w:val="002C0CF9"/>
    <w:rsid w:val="002D2AEF"/>
    <w:rsid w:val="002E1955"/>
    <w:rsid w:val="002F1BBC"/>
    <w:rsid w:val="002F2FBB"/>
    <w:rsid w:val="002F5424"/>
    <w:rsid w:val="00300420"/>
    <w:rsid w:val="00300F84"/>
    <w:rsid w:val="0032237D"/>
    <w:rsid w:val="00350693"/>
    <w:rsid w:val="00366A2F"/>
    <w:rsid w:val="0036749E"/>
    <w:rsid w:val="003711C5"/>
    <w:rsid w:val="00375995"/>
    <w:rsid w:val="0038458D"/>
    <w:rsid w:val="003953C8"/>
    <w:rsid w:val="003958BD"/>
    <w:rsid w:val="003D0D4C"/>
    <w:rsid w:val="003D13AE"/>
    <w:rsid w:val="003E7893"/>
    <w:rsid w:val="003F1631"/>
    <w:rsid w:val="003F6AD4"/>
    <w:rsid w:val="00404C1A"/>
    <w:rsid w:val="0048569F"/>
    <w:rsid w:val="00493B92"/>
    <w:rsid w:val="0049660A"/>
    <w:rsid w:val="00496CA4"/>
    <w:rsid w:val="004A3DE1"/>
    <w:rsid w:val="004B157B"/>
    <w:rsid w:val="004E01F7"/>
    <w:rsid w:val="00503FA4"/>
    <w:rsid w:val="0050736A"/>
    <w:rsid w:val="00513ECD"/>
    <w:rsid w:val="005333CD"/>
    <w:rsid w:val="005430E2"/>
    <w:rsid w:val="00554F59"/>
    <w:rsid w:val="00565718"/>
    <w:rsid w:val="00571666"/>
    <w:rsid w:val="005719C5"/>
    <w:rsid w:val="005A4750"/>
    <w:rsid w:val="005B7511"/>
    <w:rsid w:val="005D28E8"/>
    <w:rsid w:val="005D33C2"/>
    <w:rsid w:val="005D7BB1"/>
    <w:rsid w:val="005E21EF"/>
    <w:rsid w:val="005E3535"/>
    <w:rsid w:val="005E4C4E"/>
    <w:rsid w:val="005F018A"/>
    <w:rsid w:val="005F5BC6"/>
    <w:rsid w:val="006053C9"/>
    <w:rsid w:val="00611E68"/>
    <w:rsid w:val="006240F0"/>
    <w:rsid w:val="006251C7"/>
    <w:rsid w:val="00635070"/>
    <w:rsid w:val="00654268"/>
    <w:rsid w:val="0066247D"/>
    <w:rsid w:val="006721F5"/>
    <w:rsid w:val="00682E08"/>
    <w:rsid w:val="006C30A1"/>
    <w:rsid w:val="006D6202"/>
    <w:rsid w:val="00724E71"/>
    <w:rsid w:val="00737AAB"/>
    <w:rsid w:val="007502FC"/>
    <w:rsid w:val="00761FD8"/>
    <w:rsid w:val="00766998"/>
    <w:rsid w:val="007705B4"/>
    <w:rsid w:val="007732FB"/>
    <w:rsid w:val="007A6E40"/>
    <w:rsid w:val="007B69D7"/>
    <w:rsid w:val="007F7786"/>
    <w:rsid w:val="00821E7B"/>
    <w:rsid w:val="00841414"/>
    <w:rsid w:val="00877344"/>
    <w:rsid w:val="00877AB7"/>
    <w:rsid w:val="00891C22"/>
    <w:rsid w:val="00892E50"/>
    <w:rsid w:val="008A3EA3"/>
    <w:rsid w:val="008A7D0F"/>
    <w:rsid w:val="008D6DBF"/>
    <w:rsid w:val="008E4981"/>
    <w:rsid w:val="008F0039"/>
    <w:rsid w:val="00917245"/>
    <w:rsid w:val="00932B2A"/>
    <w:rsid w:val="00934642"/>
    <w:rsid w:val="00936298"/>
    <w:rsid w:val="00950DD5"/>
    <w:rsid w:val="00962977"/>
    <w:rsid w:val="009643E8"/>
    <w:rsid w:val="00983C6C"/>
    <w:rsid w:val="009840D5"/>
    <w:rsid w:val="00985A93"/>
    <w:rsid w:val="009A01C9"/>
    <w:rsid w:val="009C25C2"/>
    <w:rsid w:val="009C49C7"/>
    <w:rsid w:val="009E02C8"/>
    <w:rsid w:val="009E54C4"/>
    <w:rsid w:val="009F3941"/>
    <w:rsid w:val="00A20194"/>
    <w:rsid w:val="00A71239"/>
    <w:rsid w:val="00A725BD"/>
    <w:rsid w:val="00A7681B"/>
    <w:rsid w:val="00A909BE"/>
    <w:rsid w:val="00AB2341"/>
    <w:rsid w:val="00AC0501"/>
    <w:rsid w:val="00AF1BF4"/>
    <w:rsid w:val="00B15E7C"/>
    <w:rsid w:val="00B2291E"/>
    <w:rsid w:val="00B34968"/>
    <w:rsid w:val="00B3684D"/>
    <w:rsid w:val="00B37811"/>
    <w:rsid w:val="00B41AA4"/>
    <w:rsid w:val="00B568F8"/>
    <w:rsid w:val="00B60A66"/>
    <w:rsid w:val="00B62F35"/>
    <w:rsid w:val="00B7033C"/>
    <w:rsid w:val="00BA1A15"/>
    <w:rsid w:val="00BD7B85"/>
    <w:rsid w:val="00BE7D09"/>
    <w:rsid w:val="00C27DA2"/>
    <w:rsid w:val="00C711B1"/>
    <w:rsid w:val="00C909F3"/>
    <w:rsid w:val="00C9256B"/>
    <w:rsid w:val="00C974A6"/>
    <w:rsid w:val="00CA3485"/>
    <w:rsid w:val="00CC2833"/>
    <w:rsid w:val="00CC5FAA"/>
    <w:rsid w:val="00CD3EFB"/>
    <w:rsid w:val="00CF3CEE"/>
    <w:rsid w:val="00CF611E"/>
    <w:rsid w:val="00D1782C"/>
    <w:rsid w:val="00D348A9"/>
    <w:rsid w:val="00D620CB"/>
    <w:rsid w:val="00D7238F"/>
    <w:rsid w:val="00D73B50"/>
    <w:rsid w:val="00DB1F7F"/>
    <w:rsid w:val="00DC583F"/>
    <w:rsid w:val="00DE0C81"/>
    <w:rsid w:val="00DF57EB"/>
    <w:rsid w:val="00E02DD9"/>
    <w:rsid w:val="00E26C1E"/>
    <w:rsid w:val="00E421EC"/>
    <w:rsid w:val="00E62372"/>
    <w:rsid w:val="00E635BD"/>
    <w:rsid w:val="00E77FAD"/>
    <w:rsid w:val="00E96AD3"/>
    <w:rsid w:val="00EC3480"/>
    <w:rsid w:val="00EF12E3"/>
    <w:rsid w:val="00EF18FD"/>
    <w:rsid w:val="00EF1AAF"/>
    <w:rsid w:val="00F02D03"/>
    <w:rsid w:val="00F068AB"/>
    <w:rsid w:val="00F14947"/>
    <w:rsid w:val="00F15B0B"/>
    <w:rsid w:val="00F25840"/>
    <w:rsid w:val="00F65220"/>
    <w:rsid w:val="00F84856"/>
    <w:rsid w:val="00F863B4"/>
    <w:rsid w:val="00F97E76"/>
    <w:rsid w:val="00FB2911"/>
    <w:rsid w:val="00FB6C0E"/>
    <w:rsid w:val="00FB788F"/>
    <w:rsid w:val="00FC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406"/>
    <w:pPr>
      <w:widowControl w:val="0"/>
    </w:pPr>
    <w:rPr>
      <w:snapToGrid w:val="0"/>
      <w:sz w:val="24"/>
    </w:rPr>
  </w:style>
  <w:style w:type="paragraph" w:styleId="Heading1">
    <w:name w:val="heading 1"/>
    <w:basedOn w:val="Normal"/>
    <w:next w:val="Normal"/>
    <w:qFormat/>
    <w:rsid w:val="00176406"/>
    <w:pPr>
      <w:keepNext/>
      <w:tabs>
        <w:tab w:val="center" w:pos="4680"/>
      </w:tabs>
      <w:jc w:val="center"/>
      <w:outlineLvl w:val="0"/>
    </w:pPr>
    <w:rPr>
      <w:b/>
    </w:rPr>
  </w:style>
  <w:style w:type="paragraph" w:styleId="Heading2">
    <w:name w:val="heading 2"/>
    <w:basedOn w:val="Normal"/>
    <w:next w:val="Normal"/>
    <w:qFormat/>
    <w:rsid w:val="00176406"/>
    <w:pPr>
      <w:keepNext/>
      <w:ind w:left="720"/>
      <w:jc w:val="right"/>
      <w:outlineLvl w:val="1"/>
    </w:pPr>
    <w:rPr>
      <w:rFonts w:ascii="Arial" w:hAnsi="Arial"/>
      <w:i/>
      <w:sz w:val="18"/>
    </w:rPr>
  </w:style>
  <w:style w:type="paragraph" w:styleId="Heading3">
    <w:name w:val="heading 3"/>
    <w:basedOn w:val="Normal"/>
    <w:next w:val="Normal"/>
    <w:qFormat/>
    <w:rsid w:val="00176406"/>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406"/>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909BE"/>
    <w:pPr>
      <w:widowControl/>
      <w:tabs>
        <w:tab w:val="center" w:pos="4320"/>
        <w:tab w:val="right" w:pos="8640"/>
      </w:tabs>
    </w:pPr>
    <w:rPr>
      <w:snapToGrid/>
      <w:sz w:val="20"/>
    </w:rPr>
  </w:style>
  <w:style w:type="paragraph" w:styleId="BodyTextIndent">
    <w:name w:val="Body Text Indent"/>
    <w:basedOn w:val="Normal"/>
    <w:rsid w:val="00A909BE"/>
    <w:pPr>
      <w:widowControl/>
      <w:ind w:left="1440" w:hanging="720"/>
    </w:pPr>
    <w:rPr>
      <w:rFonts w:ascii="Times" w:eastAsia="Times" w:hAnsi="Times"/>
      <w:snapToGrid/>
    </w:rPr>
  </w:style>
  <w:style w:type="paragraph" w:styleId="BodyTextIndent3">
    <w:name w:val="Body Text Indent 3"/>
    <w:basedOn w:val="Normal"/>
    <w:rsid w:val="00A909BE"/>
    <w:pPr>
      <w:widowControl/>
      <w:ind w:left="720"/>
    </w:pPr>
    <w:rPr>
      <w:rFonts w:ascii="Times" w:eastAsia="Times" w:hAnsi="Times"/>
      <w:snapToGrid/>
    </w:rPr>
  </w:style>
  <w:style w:type="character" w:styleId="PageNumber">
    <w:name w:val="page number"/>
    <w:basedOn w:val="DefaultParagraphFont"/>
    <w:rsid w:val="00A909BE"/>
  </w:style>
  <w:style w:type="character" w:styleId="Hyperlink">
    <w:name w:val="Hyperlink"/>
    <w:basedOn w:val="DefaultParagraphFont"/>
    <w:rsid w:val="00A909BE"/>
    <w:rPr>
      <w:color w:val="0000FF"/>
      <w:u w:val="single"/>
    </w:rPr>
  </w:style>
  <w:style w:type="paragraph" w:styleId="BodyText">
    <w:name w:val="Body Text"/>
    <w:basedOn w:val="Normal"/>
    <w:rsid w:val="00682E08"/>
    <w:pPr>
      <w:spacing w:after="120"/>
    </w:pPr>
  </w:style>
  <w:style w:type="character" w:styleId="CommentReference">
    <w:name w:val="annotation reference"/>
    <w:basedOn w:val="DefaultParagraphFont"/>
    <w:semiHidden/>
    <w:rsid w:val="0038458D"/>
    <w:rPr>
      <w:sz w:val="16"/>
      <w:szCs w:val="16"/>
    </w:rPr>
  </w:style>
  <w:style w:type="paragraph" w:styleId="CommentText">
    <w:name w:val="annotation text"/>
    <w:basedOn w:val="Normal"/>
    <w:semiHidden/>
    <w:rsid w:val="0038458D"/>
    <w:rPr>
      <w:sz w:val="20"/>
    </w:rPr>
  </w:style>
  <w:style w:type="paragraph" w:styleId="CommentSubject">
    <w:name w:val="annotation subject"/>
    <w:basedOn w:val="CommentText"/>
    <w:next w:val="CommentText"/>
    <w:semiHidden/>
    <w:rsid w:val="0038458D"/>
    <w:rPr>
      <w:b/>
      <w:bCs/>
    </w:rPr>
  </w:style>
  <w:style w:type="paragraph" w:styleId="BalloonText">
    <w:name w:val="Balloon Text"/>
    <w:basedOn w:val="Normal"/>
    <w:semiHidden/>
    <w:rsid w:val="0038458D"/>
    <w:rPr>
      <w:rFonts w:ascii="Tahoma" w:hAnsi="Tahoma" w:cs="Tahoma"/>
      <w:sz w:val="16"/>
      <w:szCs w:val="16"/>
    </w:rPr>
  </w:style>
  <w:style w:type="paragraph" w:styleId="FootnoteText">
    <w:name w:val="footnote text"/>
    <w:basedOn w:val="Normal"/>
    <w:link w:val="FootnoteTextChar"/>
    <w:semiHidden/>
    <w:rsid w:val="007502FC"/>
    <w:pPr>
      <w:widowControl/>
    </w:pPr>
    <w:rPr>
      <w:snapToGrid/>
      <w:sz w:val="20"/>
    </w:rPr>
  </w:style>
  <w:style w:type="character" w:customStyle="1" w:styleId="FootnoteTextChar">
    <w:name w:val="Footnote Text Char"/>
    <w:basedOn w:val="DefaultParagraphFont"/>
    <w:link w:val="FootnoteText"/>
    <w:rsid w:val="007502FC"/>
    <w:rPr>
      <w:lang w:val="en-US" w:eastAsia="en-US" w:bidi="ar-SA"/>
    </w:rPr>
  </w:style>
  <w:style w:type="paragraph" w:styleId="NormalWeb">
    <w:name w:val="Normal (Web)"/>
    <w:basedOn w:val="Normal"/>
    <w:rsid w:val="002F2FBB"/>
    <w:pPr>
      <w:widowControl/>
      <w:spacing w:before="100" w:beforeAutospacing="1" w:after="100" w:afterAutospacing="1"/>
    </w:pPr>
    <w:rPr>
      <w:rFonts w:ascii="Georgia" w:eastAsia="Arial Unicode MS" w:hAnsi="Georgia" w:cs="Arial Unicode MS"/>
      <w:snapToGrid/>
      <w:sz w:val="20"/>
    </w:rPr>
  </w:style>
  <w:style w:type="character" w:customStyle="1" w:styleId="em">
    <w:name w:val="em"/>
    <w:basedOn w:val="DefaultParagraphFont"/>
    <w:rsid w:val="002F2FBB"/>
  </w:style>
  <w:style w:type="paragraph" w:styleId="Header">
    <w:name w:val="header"/>
    <w:basedOn w:val="Normal"/>
    <w:rsid w:val="000C0D7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406"/>
    <w:pPr>
      <w:widowControl w:val="0"/>
    </w:pPr>
    <w:rPr>
      <w:snapToGrid w:val="0"/>
      <w:sz w:val="24"/>
    </w:rPr>
  </w:style>
  <w:style w:type="paragraph" w:styleId="Heading1">
    <w:name w:val="heading 1"/>
    <w:basedOn w:val="Normal"/>
    <w:next w:val="Normal"/>
    <w:qFormat/>
    <w:rsid w:val="00176406"/>
    <w:pPr>
      <w:keepNext/>
      <w:tabs>
        <w:tab w:val="center" w:pos="4680"/>
      </w:tabs>
      <w:jc w:val="center"/>
      <w:outlineLvl w:val="0"/>
    </w:pPr>
    <w:rPr>
      <w:b/>
    </w:rPr>
  </w:style>
  <w:style w:type="paragraph" w:styleId="Heading2">
    <w:name w:val="heading 2"/>
    <w:basedOn w:val="Normal"/>
    <w:next w:val="Normal"/>
    <w:qFormat/>
    <w:rsid w:val="00176406"/>
    <w:pPr>
      <w:keepNext/>
      <w:ind w:left="720"/>
      <w:jc w:val="right"/>
      <w:outlineLvl w:val="1"/>
    </w:pPr>
    <w:rPr>
      <w:rFonts w:ascii="Arial" w:hAnsi="Arial"/>
      <w:i/>
      <w:sz w:val="18"/>
    </w:rPr>
  </w:style>
  <w:style w:type="paragraph" w:styleId="Heading3">
    <w:name w:val="heading 3"/>
    <w:basedOn w:val="Normal"/>
    <w:next w:val="Normal"/>
    <w:qFormat/>
    <w:rsid w:val="00176406"/>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406"/>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909BE"/>
    <w:pPr>
      <w:widowControl/>
      <w:tabs>
        <w:tab w:val="center" w:pos="4320"/>
        <w:tab w:val="right" w:pos="8640"/>
      </w:tabs>
    </w:pPr>
    <w:rPr>
      <w:snapToGrid/>
      <w:sz w:val="20"/>
    </w:rPr>
  </w:style>
  <w:style w:type="paragraph" w:styleId="BodyTextIndent">
    <w:name w:val="Body Text Indent"/>
    <w:basedOn w:val="Normal"/>
    <w:rsid w:val="00A909BE"/>
    <w:pPr>
      <w:widowControl/>
      <w:ind w:left="1440" w:hanging="720"/>
    </w:pPr>
    <w:rPr>
      <w:rFonts w:ascii="Times" w:eastAsia="Times" w:hAnsi="Times"/>
      <w:snapToGrid/>
    </w:rPr>
  </w:style>
  <w:style w:type="paragraph" w:styleId="BodyTextIndent3">
    <w:name w:val="Body Text Indent 3"/>
    <w:basedOn w:val="Normal"/>
    <w:rsid w:val="00A909BE"/>
    <w:pPr>
      <w:widowControl/>
      <w:ind w:left="720"/>
    </w:pPr>
    <w:rPr>
      <w:rFonts w:ascii="Times" w:eastAsia="Times" w:hAnsi="Times"/>
      <w:snapToGrid/>
    </w:rPr>
  </w:style>
  <w:style w:type="character" w:styleId="PageNumber">
    <w:name w:val="page number"/>
    <w:basedOn w:val="DefaultParagraphFont"/>
    <w:rsid w:val="00A909BE"/>
  </w:style>
  <w:style w:type="character" w:styleId="Hyperlink">
    <w:name w:val="Hyperlink"/>
    <w:basedOn w:val="DefaultParagraphFont"/>
    <w:rsid w:val="00A909BE"/>
    <w:rPr>
      <w:color w:val="0000FF"/>
      <w:u w:val="single"/>
    </w:rPr>
  </w:style>
  <w:style w:type="paragraph" w:styleId="BodyText">
    <w:name w:val="Body Text"/>
    <w:basedOn w:val="Normal"/>
    <w:rsid w:val="00682E08"/>
    <w:pPr>
      <w:spacing w:after="120"/>
    </w:pPr>
  </w:style>
  <w:style w:type="character" w:styleId="CommentReference">
    <w:name w:val="annotation reference"/>
    <w:basedOn w:val="DefaultParagraphFont"/>
    <w:semiHidden/>
    <w:rsid w:val="0038458D"/>
    <w:rPr>
      <w:sz w:val="16"/>
      <w:szCs w:val="16"/>
    </w:rPr>
  </w:style>
  <w:style w:type="paragraph" w:styleId="CommentText">
    <w:name w:val="annotation text"/>
    <w:basedOn w:val="Normal"/>
    <w:semiHidden/>
    <w:rsid w:val="0038458D"/>
    <w:rPr>
      <w:sz w:val="20"/>
    </w:rPr>
  </w:style>
  <w:style w:type="paragraph" w:styleId="CommentSubject">
    <w:name w:val="annotation subject"/>
    <w:basedOn w:val="CommentText"/>
    <w:next w:val="CommentText"/>
    <w:semiHidden/>
    <w:rsid w:val="0038458D"/>
    <w:rPr>
      <w:b/>
      <w:bCs/>
    </w:rPr>
  </w:style>
  <w:style w:type="paragraph" w:styleId="BalloonText">
    <w:name w:val="Balloon Text"/>
    <w:basedOn w:val="Normal"/>
    <w:semiHidden/>
    <w:rsid w:val="0038458D"/>
    <w:rPr>
      <w:rFonts w:ascii="Tahoma" w:hAnsi="Tahoma" w:cs="Tahoma"/>
      <w:sz w:val="16"/>
      <w:szCs w:val="16"/>
    </w:rPr>
  </w:style>
  <w:style w:type="paragraph" w:styleId="FootnoteText">
    <w:name w:val="footnote text"/>
    <w:basedOn w:val="Normal"/>
    <w:link w:val="FootnoteTextChar"/>
    <w:semiHidden/>
    <w:rsid w:val="007502FC"/>
    <w:pPr>
      <w:widowControl/>
    </w:pPr>
    <w:rPr>
      <w:snapToGrid/>
      <w:sz w:val="20"/>
    </w:rPr>
  </w:style>
  <w:style w:type="character" w:customStyle="1" w:styleId="FootnoteTextChar">
    <w:name w:val="Footnote Text Char"/>
    <w:basedOn w:val="DefaultParagraphFont"/>
    <w:link w:val="FootnoteText"/>
    <w:rsid w:val="007502FC"/>
    <w:rPr>
      <w:lang w:val="en-US" w:eastAsia="en-US" w:bidi="ar-SA"/>
    </w:rPr>
  </w:style>
  <w:style w:type="paragraph" w:styleId="NormalWeb">
    <w:name w:val="Normal (Web)"/>
    <w:basedOn w:val="Normal"/>
    <w:rsid w:val="002F2FBB"/>
    <w:pPr>
      <w:widowControl/>
      <w:spacing w:before="100" w:beforeAutospacing="1" w:after="100" w:afterAutospacing="1"/>
    </w:pPr>
    <w:rPr>
      <w:rFonts w:ascii="Georgia" w:eastAsia="Arial Unicode MS" w:hAnsi="Georgia" w:cs="Arial Unicode MS"/>
      <w:snapToGrid/>
      <w:sz w:val="20"/>
    </w:rPr>
  </w:style>
  <w:style w:type="character" w:customStyle="1" w:styleId="em">
    <w:name w:val="em"/>
    <w:basedOn w:val="DefaultParagraphFont"/>
    <w:rsid w:val="002F2FBB"/>
  </w:style>
  <w:style w:type="paragraph" w:styleId="Header">
    <w:name w:val="header"/>
    <w:basedOn w:val="Normal"/>
    <w:rsid w:val="000C0D7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8967">
      <w:bodyDiv w:val="1"/>
      <w:marLeft w:val="0"/>
      <w:marRight w:val="0"/>
      <w:marTop w:val="0"/>
      <w:marBottom w:val="0"/>
      <w:divBdr>
        <w:top w:val="none" w:sz="0" w:space="0" w:color="auto"/>
        <w:left w:val="none" w:sz="0" w:space="0" w:color="auto"/>
        <w:bottom w:val="none" w:sz="0" w:space="0" w:color="auto"/>
        <w:right w:val="none" w:sz="0" w:space="0" w:color="auto"/>
      </w:divBdr>
    </w:div>
    <w:div w:id="1532918426">
      <w:bodyDiv w:val="1"/>
      <w:marLeft w:val="0"/>
      <w:marRight w:val="0"/>
      <w:marTop w:val="0"/>
      <w:marBottom w:val="0"/>
      <w:divBdr>
        <w:top w:val="none" w:sz="0" w:space="0" w:color="auto"/>
        <w:left w:val="none" w:sz="0" w:space="0" w:color="auto"/>
        <w:bottom w:val="none" w:sz="0" w:space="0" w:color="auto"/>
        <w:right w:val="none" w:sz="0" w:space="0" w:color="auto"/>
      </w:divBdr>
      <w:divsChild>
        <w:div w:id="1628194610">
          <w:marLeft w:val="0"/>
          <w:marRight w:val="0"/>
          <w:marTop w:val="0"/>
          <w:marBottom w:val="0"/>
          <w:divBdr>
            <w:top w:val="none" w:sz="0" w:space="0" w:color="auto"/>
            <w:left w:val="none" w:sz="0" w:space="0" w:color="auto"/>
            <w:bottom w:val="none" w:sz="0" w:space="0" w:color="auto"/>
            <w:right w:val="none" w:sz="0" w:space="0" w:color="auto"/>
          </w:divBdr>
          <w:divsChild>
            <w:div w:id="411701231">
              <w:marLeft w:val="0"/>
              <w:marRight w:val="0"/>
              <w:marTop w:val="0"/>
              <w:marBottom w:val="0"/>
              <w:divBdr>
                <w:top w:val="none" w:sz="0" w:space="0" w:color="auto"/>
                <w:left w:val="none" w:sz="0" w:space="0" w:color="auto"/>
                <w:bottom w:val="none" w:sz="0" w:space="0" w:color="auto"/>
                <w:right w:val="none" w:sz="0" w:space="0" w:color="auto"/>
              </w:divBdr>
              <w:divsChild>
                <w:div w:id="250823629">
                  <w:marLeft w:val="0"/>
                  <w:marRight w:val="0"/>
                  <w:marTop w:val="0"/>
                  <w:marBottom w:val="0"/>
                  <w:divBdr>
                    <w:top w:val="none" w:sz="0" w:space="0" w:color="auto"/>
                    <w:left w:val="none" w:sz="0" w:space="0" w:color="auto"/>
                    <w:bottom w:val="none" w:sz="0" w:space="0" w:color="auto"/>
                    <w:right w:val="none" w:sz="0" w:space="0" w:color="auto"/>
                  </w:divBdr>
                  <w:divsChild>
                    <w:div w:id="10635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5447C-39D0-440C-962E-BF552D83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1699</Words>
  <Characters>9685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Board memorandum, Charter Schools - Requests for Major Amendments, October 2012</vt:lpstr>
    </vt:vector>
  </TitlesOfParts>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Charter Schools - Requests for Major Amendments, October 2012</dc:title>
  <dc:creator/>
  <cp:lastModifiedBy/>
  <cp:revision>1</cp:revision>
  <cp:lastPrinted>2010-12-10T17:20:00Z</cp:lastPrinted>
  <dcterms:created xsi:type="dcterms:W3CDTF">2012-10-17T19:02:00Z</dcterms:created>
  <dcterms:modified xsi:type="dcterms:W3CDTF">2012-10-17T19:02:00Z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17 2012</vt:lpwstr>
  </property>
</Properties>
</file>