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F2898" w14:textId="77777777" w:rsidR="005F2BD9" w:rsidRDefault="003B23AD" w:rsidP="00996E60">
      <w:pPr>
        <w:tabs>
          <w:tab w:val="right" w:pos="12960"/>
        </w:tabs>
      </w:pPr>
      <w:r w:rsidRPr="003B23AD">
        <w:rPr>
          <w:noProof/>
        </w:rPr>
        <w:drawing>
          <wp:inline distT="0" distB="0" distL="0" distR="0" wp14:anchorId="3DEF2994" wp14:editId="3DEF2995">
            <wp:extent cx="8229600" cy="6419850"/>
            <wp:effectExtent l="19050" t="0" r="0" b="0"/>
            <wp:docPr id="3" name="Picture 4" descr="&quot;All Students&#10;Attrition %&quot;    &#10;     &#10;Year       2011 2012 2013 2014 2015&#10;Charter 15.0 10.1 19.3 32.6 30.2&#10;Statewide  8.7 8.7 8.8 8.2 8.7&#10;Grades      4 4-5 4-6 4-7 4-8 &#10;Median 14.8 14.8 15.9 14.8 14.7&#10;Third Qtr  18.8 19.5 19.7 20.5 19.3&#10;&#10;&quot;High Needs&#10;Attrition %&quot;     &#10;    &#10;Year 2011 2012 2013 2014 2015&#10;Charter     3.6 11.3 15.6 30.5 30.6&#10;Statewide  10.4 10.3 10.4 9.7 10.0&#10;Grades         4           4-5 4-6 4-7 4-8 &#10;Median 14.3 15.2 15.5 14.7 14.1&#10;Third Qtr  18.5 19.5 19.1 19.8 19.5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EF2899" w14:textId="77777777" w:rsidR="005F2BD9" w:rsidRDefault="005F2BD9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</w:p>
    <w:p w14:paraId="3DEF289A" w14:textId="77777777" w:rsidR="00353452" w:rsidRPr="005F2BD9" w:rsidRDefault="00353452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  <w:r w:rsidRPr="005F2BD9">
        <w:rPr>
          <w:rFonts w:ascii="Times New Roman" w:hAnsi="Times New Roman" w:cs="Times New Roman"/>
          <w:b/>
        </w:rPr>
        <w:t>English Language Learners:</w:t>
      </w:r>
    </w:p>
    <w:p w14:paraId="3DEF289B" w14:textId="77777777" w:rsidR="00353452" w:rsidRPr="005F2BD9" w:rsidRDefault="00353452" w:rsidP="005F2BD9">
      <w:pPr>
        <w:tabs>
          <w:tab w:val="right" w:pos="12960"/>
        </w:tabs>
        <w:spacing w:after="0"/>
        <w:rPr>
          <w:rFonts w:ascii="Times New Roman" w:hAnsi="Times New Roman" w:cs="Times New Roman"/>
        </w:rPr>
      </w:pPr>
      <w:r w:rsidRPr="005F2BD9">
        <w:rPr>
          <w:rFonts w:ascii="Times New Roman" w:hAnsi="Times New Roman" w:cs="Times New Roman"/>
          <w:noProof/>
        </w:rPr>
        <w:drawing>
          <wp:inline distT="0" distB="0" distL="0" distR="0" wp14:anchorId="3DEF2996" wp14:editId="3DEF2997">
            <wp:extent cx="8229600" cy="2756114"/>
            <wp:effectExtent l="19050" t="0" r="0" b="0"/>
            <wp:docPr id="5" name="Picture 13" descr="School Name: Dorchester Collegiate Academy Charter School - Boston - Est. 2009 &#10;&#10;Grades: (Max Grade Span - 04-08) 4-8 &#10;&#10;Year           2011 2012 2013 2014 2015&#10;                   #N/A #N/A #N/A #N/A 21.9&#10;Statewide    14.4 14.2 14.4 12.8 12.6&#10;Median     12.3 14.2 13.2 13.3 12.5&#10;Third Qrt     18.1 19.8 19.6 20.8 18.2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75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EF289C" w14:textId="77777777" w:rsidR="005F2BD9" w:rsidRDefault="005F2BD9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</w:p>
    <w:p w14:paraId="3DEF289D" w14:textId="77777777" w:rsidR="00353452" w:rsidRPr="005F2BD9" w:rsidRDefault="00353452" w:rsidP="005F2BD9">
      <w:pPr>
        <w:rPr>
          <w:rFonts w:ascii="Times New Roman" w:hAnsi="Times New Roman" w:cs="Times New Roman"/>
          <w:b/>
        </w:rPr>
      </w:pPr>
      <w:r w:rsidRPr="005F2BD9">
        <w:rPr>
          <w:rFonts w:ascii="Times New Roman" w:hAnsi="Times New Roman" w:cs="Times New Roman"/>
          <w:b/>
        </w:rPr>
        <w:t>Students with Disabilities:</w:t>
      </w:r>
    </w:p>
    <w:p w14:paraId="3DEF289E" w14:textId="77777777" w:rsidR="00353452" w:rsidRPr="005F2BD9" w:rsidRDefault="00353452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  <w:r w:rsidRPr="005F2BD9">
        <w:rPr>
          <w:rFonts w:ascii="Times New Roman" w:hAnsi="Times New Roman" w:cs="Times New Roman"/>
          <w:noProof/>
        </w:rPr>
        <w:drawing>
          <wp:inline distT="0" distB="0" distL="0" distR="0" wp14:anchorId="3DEF2998" wp14:editId="3DEF2999">
            <wp:extent cx="8229600" cy="2756114"/>
            <wp:effectExtent l="19050" t="0" r="0" b="0"/>
            <wp:docPr id="19" name="Picture 19" descr="Year       2011 2012 2013 2014 2015&#10;Charter   0.0 0.0 8.3 29.2 43.8&#10;Statewide 10.0 10.5 10.1 9.7 9.8&#10;Median     12.5 16.0 13.4 13.6 12.0&#10;Third Qtr  18.8 28.9 18.2 19.3 18.8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75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EF289F" w14:textId="77777777" w:rsidR="005F2BD9" w:rsidRDefault="005F2BD9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</w:p>
    <w:p w14:paraId="3DEF28A0" w14:textId="77777777" w:rsidR="005F2BD9" w:rsidRPr="005F2BD9" w:rsidRDefault="005F2BD9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  <w:r w:rsidRPr="005F2BD9">
        <w:rPr>
          <w:rFonts w:ascii="Times New Roman" w:hAnsi="Times New Roman" w:cs="Times New Roman"/>
          <w:b/>
        </w:rPr>
        <w:t>Low Income:</w:t>
      </w:r>
    </w:p>
    <w:p w14:paraId="3DEF28A1" w14:textId="77777777" w:rsidR="005F2BD9" w:rsidRPr="005F2BD9" w:rsidRDefault="005F2BD9" w:rsidP="005F2BD9">
      <w:pPr>
        <w:tabs>
          <w:tab w:val="right" w:pos="12960"/>
        </w:tabs>
        <w:rPr>
          <w:rFonts w:ascii="Times New Roman" w:hAnsi="Times New Roman" w:cs="Times New Roman"/>
          <w:b/>
        </w:rPr>
      </w:pPr>
      <w:bookmarkStart w:id="0" w:name="_GoBack"/>
      <w:r w:rsidRPr="005F2BD9">
        <w:rPr>
          <w:rFonts w:ascii="Times New Roman" w:hAnsi="Times New Roman" w:cs="Times New Roman"/>
          <w:noProof/>
        </w:rPr>
        <w:drawing>
          <wp:inline distT="0" distB="0" distL="0" distR="0" wp14:anchorId="3DEF299A" wp14:editId="3DEF299B">
            <wp:extent cx="8229600" cy="2756114"/>
            <wp:effectExtent l="19050" t="0" r="0" b="0"/>
            <wp:docPr id="6" name="Picture 16" descr="Year        2011 2012 2013 2014 2015&#10;Charter    3.8 11.3 15.4 31.5 30.1&#10;Statewide 11.4 11.3 11.2 10.4 10.6&#10;Median     13.6 14.8 15.1 14.3 13.9&#10;Third Qtr   18.3 18.8 19.2 19.6 18.8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75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3DEF28A2" w14:textId="77777777" w:rsidR="000E48F0" w:rsidRPr="005F2BD9" w:rsidRDefault="000E48F0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  <w:r w:rsidRPr="005F2BD9">
        <w:rPr>
          <w:rFonts w:ascii="Times New Roman" w:hAnsi="Times New Roman" w:cs="Times New Roman"/>
          <w:b/>
        </w:rPr>
        <w:t>Grade by Grade Attrition for 201</w:t>
      </w:r>
      <w:r w:rsidR="00B0464D" w:rsidRPr="005F2BD9">
        <w:rPr>
          <w:rFonts w:ascii="Times New Roman" w:hAnsi="Times New Roman" w:cs="Times New Roman"/>
          <w:b/>
        </w:rPr>
        <w:t>3-201</w:t>
      </w:r>
      <w:r w:rsidRPr="005F2BD9">
        <w:rPr>
          <w:rFonts w:ascii="Times New Roman" w:hAnsi="Times New Roman" w:cs="Times New Roman"/>
          <w:b/>
        </w:rPr>
        <w:t>4</w:t>
      </w:r>
      <w:r w:rsidR="005F2BD9">
        <w:rPr>
          <w:rFonts w:ascii="Times New Roman" w:hAnsi="Times New Roman" w:cs="Times New Roman"/>
          <w:b/>
        </w:rPr>
        <w:t xml:space="preserve"> (students who were enrolled in June 2013 but not in fall 2013)</w:t>
      </w:r>
      <w:r w:rsidRPr="005F2BD9">
        <w:rPr>
          <w:rFonts w:ascii="Times New Roman" w:hAnsi="Times New Roman" w:cs="Times New Roman"/>
          <w:b/>
        </w:rPr>
        <w:t>:</w:t>
      </w:r>
    </w:p>
    <w:p w14:paraId="3DEF28A3" w14:textId="77777777" w:rsidR="00B25CE7" w:rsidRPr="005F2BD9" w:rsidRDefault="00B25CE7" w:rsidP="005F2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0"/>
      </w:tblGrid>
      <w:tr w:rsidR="00B25CE7" w:rsidRPr="005F2BD9" w14:paraId="3DEF28EB" w14:textId="77777777" w:rsidTr="00B25CE7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00"/>
              <w:gridCol w:w="600"/>
              <w:gridCol w:w="600"/>
              <w:gridCol w:w="600"/>
              <w:gridCol w:w="600"/>
            </w:tblGrid>
            <w:tr w:rsidR="00B25CE7" w:rsidRPr="005F2BD9" w14:paraId="3DEF28AA" w14:textId="77777777" w:rsidTr="00B25CE7">
              <w:tc>
                <w:tcPr>
                  <w:tcW w:w="3000" w:type="dxa"/>
                  <w:shd w:val="clear" w:color="auto" w:fill="CCCCCC"/>
                  <w:vAlign w:val="center"/>
                  <w:hideMark/>
                </w:tcPr>
                <w:p w14:paraId="3DEF28A4" w14:textId="77777777" w:rsidR="00B25CE7" w:rsidRPr="005F2BD9" w:rsidRDefault="00CF732F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16" w:history="1">
                    <w:r w:rsidR="00B25CE7" w:rsidRPr="005F2BD9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Student Group</w:t>
                    </w:r>
                  </w:hyperlink>
                </w:p>
              </w:tc>
              <w:tc>
                <w:tcPr>
                  <w:tcW w:w="600" w:type="dxa"/>
                  <w:shd w:val="clear" w:color="auto" w:fill="CCCCCC"/>
                  <w:vAlign w:val="center"/>
                  <w:hideMark/>
                </w:tcPr>
                <w:p w14:paraId="3DEF28A5" w14:textId="77777777" w:rsidR="00B25CE7" w:rsidRPr="005F2BD9" w:rsidRDefault="00CF732F" w:rsidP="005F2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17" w:history="1">
                    <w:r w:rsidR="00B25CE7" w:rsidRPr="005F2BD9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4</w:t>
                    </w:r>
                  </w:hyperlink>
                </w:p>
              </w:tc>
              <w:tc>
                <w:tcPr>
                  <w:tcW w:w="600" w:type="dxa"/>
                  <w:shd w:val="clear" w:color="auto" w:fill="CCCCCC"/>
                  <w:vAlign w:val="center"/>
                  <w:hideMark/>
                </w:tcPr>
                <w:p w14:paraId="3DEF28A6" w14:textId="77777777" w:rsidR="00B25CE7" w:rsidRPr="005F2BD9" w:rsidRDefault="00CF732F" w:rsidP="005F2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18" w:history="1">
                    <w:r w:rsidR="00B25CE7" w:rsidRPr="005F2BD9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5</w:t>
                    </w:r>
                  </w:hyperlink>
                </w:p>
              </w:tc>
              <w:tc>
                <w:tcPr>
                  <w:tcW w:w="600" w:type="dxa"/>
                  <w:shd w:val="clear" w:color="auto" w:fill="CCCCCC"/>
                  <w:vAlign w:val="center"/>
                  <w:hideMark/>
                </w:tcPr>
                <w:p w14:paraId="3DEF28A7" w14:textId="77777777" w:rsidR="00B25CE7" w:rsidRPr="005F2BD9" w:rsidRDefault="00CF732F" w:rsidP="005F2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19" w:history="1">
                    <w:r w:rsidR="00B25CE7" w:rsidRPr="005F2BD9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6</w:t>
                    </w:r>
                  </w:hyperlink>
                </w:p>
              </w:tc>
              <w:tc>
                <w:tcPr>
                  <w:tcW w:w="600" w:type="dxa"/>
                  <w:shd w:val="clear" w:color="auto" w:fill="CCCCCC"/>
                  <w:vAlign w:val="center"/>
                  <w:hideMark/>
                </w:tcPr>
                <w:p w14:paraId="3DEF28A8" w14:textId="77777777" w:rsidR="00B25CE7" w:rsidRPr="005F2BD9" w:rsidRDefault="00CF732F" w:rsidP="005F2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20" w:history="1">
                    <w:r w:rsidR="00B25CE7" w:rsidRPr="005F2BD9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7</w:t>
                    </w:r>
                  </w:hyperlink>
                </w:p>
              </w:tc>
              <w:tc>
                <w:tcPr>
                  <w:tcW w:w="600" w:type="dxa"/>
                  <w:shd w:val="clear" w:color="auto" w:fill="CCCCCC"/>
                  <w:vAlign w:val="center"/>
                  <w:hideMark/>
                </w:tcPr>
                <w:p w14:paraId="3DEF28A9" w14:textId="77777777" w:rsidR="00B25CE7" w:rsidRPr="005F2BD9" w:rsidRDefault="00CF732F" w:rsidP="005F2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21" w:history="1">
                    <w:r w:rsidR="00B25CE7" w:rsidRPr="005F2BD9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All</w:t>
                    </w:r>
                  </w:hyperlink>
                </w:p>
              </w:tc>
            </w:tr>
            <w:tr w:rsidR="00B25CE7" w:rsidRPr="005F2BD9" w14:paraId="3DEF28B1" w14:textId="77777777" w:rsidTr="00B25CE7">
              <w:tc>
                <w:tcPr>
                  <w:tcW w:w="0" w:type="auto"/>
                  <w:hideMark/>
                </w:tcPr>
                <w:p w14:paraId="3DEF28AB" w14:textId="77777777" w:rsidR="00B25CE7" w:rsidRPr="005F2BD9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Students</w:t>
                  </w:r>
                </w:p>
              </w:tc>
              <w:tc>
                <w:tcPr>
                  <w:tcW w:w="0" w:type="auto"/>
                  <w:hideMark/>
                </w:tcPr>
                <w:p w14:paraId="3DEF28AC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25.7</w:t>
                  </w:r>
                </w:p>
              </w:tc>
              <w:tc>
                <w:tcPr>
                  <w:tcW w:w="0" w:type="auto"/>
                  <w:hideMark/>
                </w:tcPr>
                <w:p w14:paraId="3DEF28AD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27.3</w:t>
                  </w:r>
                </w:p>
              </w:tc>
              <w:tc>
                <w:tcPr>
                  <w:tcW w:w="0" w:type="auto"/>
                  <w:hideMark/>
                </w:tcPr>
                <w:p w14:paraId="3DEF28AE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53.1</w:t>
                  </w:r>
                </w:p>
              </w:tc>
              <w:tc>
                <w:tcPr>
                  <w:tcW w:w="0" w:type="auto"/>
                  <w:hideMark/>
                </w:tcPr>
                <w:p w14:paraId="3DEF28AF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25.0</w:t>
                  </w:r>
                </w:p>
              </w:tc>
              <w:tc>
                <w:tcPr>
                  <w:tcW w:w="0" w:type="auto"/>
                  <w:hideMark/>
                </w:tcPr>
                <w:p w14:paraId="3DEF28B0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32.6</w:t>
                  </w:r>
                </w:p>
              </w:tc>
            </w:tr>
            <w:tr w:rsidR="00B25CE7" w:rsidRPr="005F2BD9" w14:paraId="3DEF28B8" w14:textId="77777777" w:rsidTr="00B25CE7">
              <w:tc>
                <w:tcPr>
                  <w:tcW w:w="0" w:type="auto"/>
                  <w:shd w:val="clear" w:color="auto" w:fill="EEEEEE"/>
                  <w:hideMark/>
                </w:tcPr>
                <w:p w14:paraId="3DEF28B2" w14:textId="77777777" w:rsidR="00B25CE7" w:rsidRPr="005F2BD9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8B3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8B4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8B5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53.8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8B6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8B7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33.3</w:t>
                  </w:r>
                </w:p>
              </w:tc>
            </w:tr>
            <w:tr w:rsidR="00B25CE7" w:rsidRPr="005F2BD9" w14:paraId="3DEF28BF" w14:textId="77777777" w:rsidTr="00B25CE7">
              <w:tc>
                <w:tcPr>
                  <w:tcW w:w="0" w:type="auto"/>
                  <w:hideMark/>
                </w:tcPr>
                <w:p w14:paraId="3DEF28B9" w14:textId="77777777" w:rsidR="00B25CE7" w:rsidRPr="005F2BD9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0" w:type="auto"/>
                  <w:hideMark/>
                </w:tcPr>
                <w:p w14:paraId="3DEF28BA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23.5</w:t>
                  </w:r>
                </w:p>
              </w:tc>
              <w:tc>
                <w:tcPr>
                  <w:tcW w:w="0" w:type="auto"/>
                  <w:hideMark/>
                </w:tcPr>
                <w:p w14:paraId="3DEF28BB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26.7</w:t>
                  </w:r>
                </w:p>
              </w:tc>
              <w:tc>
                <w:tcPr>
                  <w:tcW w:w="0" w:type="auto"/>
                  <w:hideMark/>
                </w:tcPr>
                <w:p w14:paraId="3DEF28BC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52.6</w:t>
                  </w:r>
                </w:p>
              </w:tc>
              <w:tc>
                <w:tcPr>
                  <w:tcW w:w="0" w:type="auto"/>
                  <w:hideMark/>
                </w:tcPr>
                <w:p w14:paraId="3DEF28BD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22.2</w:t>
                  </w:r>
                </w:p>
              </w:tc>
              <w:tc>
                <w:tcPr>
                  <w:tcW w:w="0" w:type="auto"/>
                  <w:hideMark/>
                </w:tcPr>
                <w:p w14:paraId="3DEF28BE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31.9</w:t>
                  </w:r>
                </w:p>
              </w:tc>
            </w:tr>
            <w:tr w:rsidR="00B25CE7" w:rsidRPr="005F2BD9" w14:paraId="3DEF28C6" w14:textId="77777777" w:rsidTr="00B25CE7">
              <w:tc>
                <w:tcPr>
                  <w:tcW w:w="0" w:type="auto"/>
                  <w:shd w:val="clear" w:color="auto" w:fill="EEEEEE"/>
                  <w:hideMark/>
                </w:tcPr>
                <w:p w14:paraId="3DEF28C0" w14:textId="77777777" w:rsidR="00B25CE7" w:rsidRPr="005F2BD9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needs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8C1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8C2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8C3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53.6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8C4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8C5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30.5</w:t>
                  </w:r>
                </w:p>
              </w:tc>
            </w:tr>
            <w:tr w:rsidR="00B25CE7" w:rsidRPr="005F2BD9" w14:paraId="3DEF28CD" w14:textId="77777777" w:rsidTr="00B25CE7">
              <w:tc>
                <w:tcPr>
                  <w:tcW w:w="0" w:type="auto"/>
                  <w:hideMark/>
                </w:tcPr>
                <w:p w14:paraId="3DEF28C7" w14:textId="77777777" w:rsidR="00B25CE7" w:rsidRPr="005F2BD9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Low income</w:t>
                  </w:r>
                </w:p>
              </w:tc>
              <w:tc>
                <w:tcPr>
                  <w:tcW w:w="0" w:type="auto"/>
                  <w:hideMark/>
                </w:tcPr>
                <w:p w14:paraId="3DEF28C8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hideMark/>
                </w:tcPr>
                <w:p w14:paraId="3DEF28C9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0" w:type="auto"/>
                  <w:hideMark/>
                </w:tcPr>
                <w:p w14:paraId="3DEF28CA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56.0</w:t>
                  </w:r>
                </w:p>
              </w:tc>
              <w:tc>
                <w:tcPr>
                  <w:tcW w:w="0" w:type="auto"/>
                  <w:hideMark/>
                </w:tcPr>
                <w:p w14:paraId="3DEF28CB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29.6</w:t>
                  </w:r>
                </w:p>
              </w:tc>
              <w:tc>
                <w:tcPr>
                  <w:tcW w:w="0" w:type="auto"/>
                  <w:hideMark/>
                </w:tcPr>
                <w:p w14:paraId="3DEF28CC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31.5</w:t>
                  </w:r>
                </w:p>
              </w:tc>
            </w:tr>
            <w:tr w:rsidR="00B25CE7" w:rsidRPr="005F2BD9" w14:paraId="3DEF28D4" w14:textId="77777777" w:rsidTr="00B25CE7">
              <w:tc>
                <w:tcPr>
                  <w:tcW w:w="0" w:type="auto"/>
                  <w:shd w:val="clear" w:color="auto" w:fill="EEEEEE"/>
                  <w:hideMark/>
                </w:tcPr>
                <w:p w14:paraId="3DEF28CE" w14:textId="77777777" w:rsidR="00B25CE7" w:rsidRPr="005F2BD9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Students w/disabilities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8CF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8D0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8D1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8D2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8D3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29.2</w:t>
                  </w:r>
                </w:p>
              </w:tc>
            </w:tr>
            <w:tr w:rsidR="00B25CE7" w:rsidRPr="005F2BD9" w14:paraId="3DEF28DB" w14:textId="77777777" w:rsidTr="00B25CE7">
              <w:tc>
                <w:tcPr>
                  <w:tcW w:w="0" w:type="auto"/>
                  <w:hideMark/>
                </w:tcPr>
                <w:p w14:paraId="3DEF28D5" w14:textId="77777777" w:rsidR="00B25CE7" w:rsidRPr="005F2BD9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Afr. Amer./Black</w:t>
                  </w:r>
                </w:p>
              </w:tc>
              <w:tc>
                <w:tcPr>
                  <w:tcW w:w="0" w:type="auto"/>
                  <w:hideMark/>
                </w:tcPr>
                <w:p w14:paraId="3DEF28D6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34.6</w:t>
                  </w:r>
                </w:p>
              </w:tc>
              <w:tc>
                <w:tcPr>
                  <w:tcW w:w="0" w:type="auto"/>
                  <w:hideMark/>
                </w:tcPr>
                <w:p w14:paraId="3DEF28D7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32.0</w:t>
                  </w:r>
                </w:p>
              </w:tc>
              <w:tc>
                <w:tcPr>
                  <w:tcW w:w="0" w:type="auto"/>
                  <w:hideMark/>
                </w:tcPr>
                <w:p w14:paraId="3DEF28D8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52.0</w:t>
                  </w:r>
                </w:p>
              </w:tc>
              <w:tc>
                <w:tcPr>
                  <w:tcW w:w="0" w:type="auto"/>
                  <w:hideMark/>
                </w:tcPr>
                <w:p w14:paraId="3DEF28D9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20.0</w:t>
                  </w:r>
                </w:p>
              </w:tc>
              <w:tc>
                <w:tcPr>
                  <w:tcW w:w="0" w:type="auto"/>
                  <w:hideMark/>
                </w:tcPr>
                <w:p w14:paraId="3DEF28DA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35.4</w:t>
                  </w:r>
                </w:p>
              </w:tc>
            </w:tr>
            <w:tr w:rsidR="00B25CE7" w:rsidRPr="005F2BD9" w14:paraId="3DEF28E2" w14:textId="77777777" w:rsidTr="00B25CE7">
              <w:tc>
                <w:tcPr>
                  <w:tcW w:w="0" w:type="auto"/>
                  <w:shd w:val="clear" w:color="auto" w:fill="EEEEEE"/>
                  <w:hideMark/>
                </w:tcPr>
                <w:p w14:paraId="3DEF28DC" w14:textId="77777777" w:rsidR="00B25CE7" w:rsidRPr="005F2BD9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Asian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8DD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8DE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8DF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8E0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8E1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25CE7" w:rsidRPr="005F2BD9" w14:paraId="3DEF28E9" w14:textId="77777777" w:rsidTr="00B25CE7">
              <w:tc>
                <w:tcPr>
                  <w:tcW w:w="0" w:type="auto"/>
                  <w:hideMark/>
                </w:tcPr>
                <w:p w14:paraId="3DEF28E3" w14:textId="77777777" w:rsidR="00B25CE7" w:rsidRPr="005F2BD9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Hispanic/Latino</w:t>
                  </w:r>
                </w:p>
              </w:tc>
              <w:tc>
                <w:tcPr>
                  <w:tcW w:w="0" w:type="auto"/>
                  <w:hideMark/>
                </w:tcPr>
                <w:p w14:paraId="3DEF28E4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DEF28E5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16.7</w:t>
                  </w:r>
                </w:p>
              </w:tc>
              <w:tc>
                <w:tcPr>
                  <w:tcW w:w="0" w:type="auto"/>
                  <w:hideMark/>
                </w:tcPr>
                <w:p w14:paraId="3DEF28E6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DEF28E7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36.4</w:t>
                  </w:r>
                </w:p>
              </w:tc>
              <w:tc>
                <w:tcPr>
                  <w:tcW w:w="0" w:type="auto"/>
                  <w:hideMark/>
                </w:tcPr>
                <w:p w14:paraId="3DEF28E8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25.0</w:t>
                  </w:r>
                </w:p>
              </w:tc>
            </w:tr>
          </w:tbl>
          <w:p w14:paraId="3DEF28EA" w14:textId="77777777" w:rsidR="00B25CE7" w:rsidRPr="005F2BD9" w:rsidRDefault="00B25CE7" w:rsidP="005F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DEF28EC" w14:textId="77777777" w:rsidR="000E48F0" w:rsidRPr="005F2BD9" w:rsidRDefault="000E48F0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</w:p>
    <w:p w14:paraId="3DEF28ED" w14:textId="77777777" w:rsidR="000C265B" w:rsidRPr="005F2BD9" w:rsidRDefault="000C265B">
      <w:pPr>
        <w:rPr>
          <w:rFonts w:ascii="Times New Roman" w:hAnsi="Times New Roman" w:cs="Times New Roman"/>
          <w:b/>
        </w:rPr>
      </w:pPr>
      <w:r w:rsidRPr="005F2BD9">
        <w:rPr>
          <w:rFonts w:ascii="Times New Roman" w:hAnsi="Times New Roman" w:cs="Times New Roman"/>
          <w:b/>
        </w:rPr>
        <w:br w:type="page"/>
      </w:r>
    </w:p>
    <w:p w14:paraId="3DEF28EE" w14:textId="77777777" w:rsidR="005F2BD9" w:rsidRDefault="005F2BD9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</w:p>
    <w:p w14:paraId="3DEF28EF" w14:textId="77777777" w:rsidR="000E48F0" w:rsidRPr="005F2BD9" w:rsidRDefault="000E48F0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  <w:r w:rsidRPr="005F2BD9">
        <w:rPr>
          <w:rFonts w:ascii="Times New Roman" w:hAnsi="Times New Roman" w:cs="Times New Roman"/>
          <w:b/>
        </w:rPr>
        <w:t>Grade by Grade Attrition for 201</w:t>
      </w:r>
      <w:r w:rsidR="00B0464D" w:rsidRPr="005F2BD9">
        <w:rPr>
          <w:rFonts w:ascii="Times New Roman" w:hAnsi="Times New Roman" w:cs="Times New Roman"/>
          <w:b/>
        </w:rPr>
        <w:t>4-201</w:t>
      </w:r>
      <w:r w:rsidR="005F2BD9">
        <w:rPr>
          <w:rFonts w:ascii="Times New Roman" w:hAnsi="Times New Roman" w:cs="Times New Roman"/>
          <w:b/>
        </w:rPr>
        <w:t>5 (students who were enrolled in June 2014 but not in fall 2014)</w:t>
      </w:r>
      <w:r w:rsidR="005F2BD9" w:rsidRPr="005F2BD9">
        <w:rPr>
          <w:rFonts w:ascii="Times New Roman" w:hAnsi="Times New Roman" w:cs="Times New Roman"/>
          <w:b/>
        </w:rPr>
        <w:t>:</w:t>
      </w:r>
    </w:p>
    <w:p w14:paraId="3DEF28F0" w14:textId="77777777" w:rsidR="00B25CE7" w:rsidRPr="005F2BD9" w:rsidRDefault="00B25CE7" w:rsidP="005F2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0"/>
      </w:tblGrid>
      <w:tr w:rsidR="00B25CE7" w:rsidRPr="005F2BD9" w14:paraId="3DEF293F" w14:textId="77777777" w:rsidTr="00B25CE7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00"/>
              <w:gridCol w:w="600"/>
              <w:gridCol w:w="600"/>
              <w:gridCol w:w="600"/>
              <w:gridCol w:w="600"/>
            </w:tblGrid>
            <w:tr w:rsidR="00B25CE7" w:rsidRPr="005F2BD9" w14:paraId="3DEF28F7" w14:textId="77777777" w:rsidTr="00B25CE7">
              <w:tc>
                <w:tcPr>
                  <w:tcW w:w="3000" w:type="dxa"/>
                  <w:shd w:val="clear" w:color="auto" w:fill="CCCCCC"/>
                  <w:vAlign w:val="center"/>
                  <w:hideMark/>
                </w:tcPr>
                <w:p w14:paraId="3DEF28F1" w14:textId="77777777" w:rsidR="00B25CE7" w:rsidRPr="005F2BD9" w:rsidRDefault="00CF732F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22" w:history="1">
                    <w:r w:rsidR="00B25CE7" w:rsidRPr="005F2BD9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Student Group</w:t>
                    </w:r>
                  </w:hyperlink>
                </w:p>
              </w:tc>
              <w:tc>
                <w:tcPr>
                  <w:tcW w:w="600" w:type="dxa"/>
                  <w:shd w:val="clear" w:color="auto" w:fill="CCCCCC"/>
                  <w:vAlign w:val="center"/>
                  <w:hideMark/>
                </w:tcPr>
                <w:p w14:paraId="3DEF28F2" w14:textId="77777777" w:rsidR="00B25CE7" w:rsidRPr="005F2BD9" w:rsidRDefault="00CF732F" w:rsidP="005F2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23" w:history="1">
                    <w:r w:rsidR="00B25CE7" w:rsidRPr="005F2BD9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4</w:t>
                    </w:r>
                  </w:hyperlink>
                </w:p>
              </w:tc>
              <w:tc>
                <w:tcPr>
                  <w:tcW w:w="600" w:type="dxa"/>
                  <w:shd w:val="clear" w:color="auto" w:fill="CCCCCC"/>
                  <w:vAlign w:val="center"/>
                  <w:hideMark/>
                </w:tcPr>
                <w:p w14:paraId="3DEF28F3" w14:textId="77777777" w:rsidR="00B25CE7" w:rsidRPr="005F2BD9" w:rsidRDefault="00CF732F" w:rsidP="005F2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24" w:history="1">
                    <w:r w:rsidR="00B25CE7" w:rsidRPr="005F2BD9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5</w:t>
                    </w:r>
                  </w:hyperlink>
                </w:p>
              </w:tc>
              <w:tc>
                <w:tcPr>
                  <w:tcW w:w="600" w:type="dxa"/>
                  <w:shd w:val="clear" w:color="auto" w:fill="CCCCCC"/>
                  <w:vAlign w:val="center"/>
                  <w:hideMark/>
                </w:tcPr>
                <w:p w14:paraId="3DEF28F4" w14:textId="77777777" w:rsidR="00B25CE7" w:rsidRPr="005F2BD9" w:rsidRDefault="00CF732F" w:rsidP="005F2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25" w:history="1">
                    <w:r w:rsidR="00B25CE7" w:rsidRPr="005F2BD9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6</w:t>
                    </w:r>
                  </w:hyperlink>
                </w:p>
              </w:tc>
              <w:tc>
                <w:tcPr>
                  <w:tcW w:w="600" w:type="dxa"/>
                  <w:shd w:val="clear" w:color="auto" w:fill="CCCCCC"/>
                  <w:vAlign w:val="center"/>
                  <w:hideMark/>
                </w:tcPr>
                <w:p w14:paraId="3DEF28F5" w14:textId="77777777" w:rsidR="00B25CE7" w:rsidRPr="005F2BD9" w:rsidRDefault="00CF732F" w:rsidP="005F2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26" w:history="1">
                    <w:r w:rsidR="00B25CE7" w:rsidRPr="005F2BD9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7</w:t>
                    </w:r>
                  </w:hyperlink>
                </w:p>
              </w:tc>
              <w:tc>
                <w:tcPr>
                  <w:tcW w:w="600" w:type="dxa"/>
                  <w:shd w:val="clear" w:color="auto" w:fill="CCCCCC"/>
                  <w:vAlign w:val="center"/>
                  <w:hideMark/>
                </w:tcPr>
                <w:p w14:paraId="3DEF28F6" w14:textId="77777777" w:rsidR="00B25CE7" w:rsidRPr="005F2BD9" w:rsidRDefault="00CF732F" w:rsidP="005F2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27" w:history="1">
                    <w:r w:rsidR="00B25CE7" w:rsidRPr="005F2BD9">
                      <w:rPr>
                        <w:rFonts w:ascii="Times New Roman" w:eastAsia="Times New Roman" w:hAnsi="Times New Roman" w:cs="Times New Roman"/>
                        <w:color w:val="264DA7"/>
                        <w:sz w:val="24"/>
                        <w:szCs w:val="24"/>
                        <w:u w:val="single"/>
                      </w:rPr>
                      <w:t>All</w:t>
                    </w:r>
                  </w:hyperlink>
                </w:p>
              </w:tc>
            </w:tr>
            <w:tr w:rsidR="00B25CE7" w:rsidRPr="005F2BD9" w14:paraId="3DEF28FE" w14:textId="77777777" w:rsidTr="00B25CE7">
              <w:tc>
                <w:tcPr>
                  <w:tcW w:w="0" w:type="auto"/>
                  <w:hideMark/>
                </w:tcPr>
                <w:p w14:paraId="3DEF28F8" w14:textId="77777777" w:rsidR="00B25CE7" w:rsidRPr="005F2BD9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Students</w:t>
                  </w:r>
                </w:p>
              </w:tc>
              <w:tc>
                <w:tcPr>
                  <w:tcW w:w="0" w:type="auto"/>
                  <w:hideMark/>
                </w:tcPr>
                <w:p w14:paraId="3DEF28F9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33.3</w:t>
                  </w:r>
                </w:p>
              </w:tc>
              <w:tc>
                <w:tcPr>
                  <w:tcW w:w="0" w:type="auto"/>
                  <w:hideMark/>
                </w:tcPr>
                <w:p w14:paraId="3DEF28FA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0" w:type="auto"/>
                  <w:hideMark/>
                </w:tcPr>
                <w:p w14:paraId="3DEF28FB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31.4</w:t>
                  </w:r>
                </w:p>
              </w:tc>
              <w:tc>
                <w:tcPr>
                  <w:tcW w:w="0" w:type="auto"/>
                  <w:hideMark/>
                </w:tcPr>
                <w:p w14:paraId="3DEF28FC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17.9</w:t>
                  </w:r>
                </w:p>
              </w:tc>
              <w:tc>
                <w:tcPr>
                  <w:tcW w:w="0" w:type="auto"/>
                  <w:hideMark/>
                </w:tcPr>
                <w:p w14:paraId="3DEF28FD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30.2</w:t>
                  </w:r>
                </w:p>
              </w:tc>
            </w:tr>
            <w:tr w:rsidR="00B25CE7" w:rsidRPr="005F2BD9" w14:paraId="3DEF2905" w14:textId="77777777" w:rsidTr="00B25CE7">
              <w:tc>
                <w:tcPr>
                  <w:tcW w:w="0" w:type="auto"/>
                  <w:shd w:val="clear" w:color="auto" w:fill="EEEEEE"/>
                  <w:hideMark/>
                </w:tcPr>
                <w:p w14:paraId="3DEF28FF" w14:textId="77777777" w:rsidR="00B25CE7" w:rsidRPr="005F2BD9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00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26.7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01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44.4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02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03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04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29.7</w:t>
                  </w:r>
                </w:p>
              </w:tc>
            </w:tr>
            <w:tr w:rsidR="00B25CE7" w:rsidRPr="005F2BD9" w14:paraId="3DEF290C" w14:textId="77777777" w:rsidTr="00B25CE7">
              <w:tc>
                <w:tcPr>
                  <w:tcW w:w="0" w:type="auto"/>
                  <w:hideMark/>
                </w:tcPr>
                <w:p w14:paraId="3DEF2906" w14:textId="77777777" w:rsidR="00B25CE7" w:rsidRPr="005F2BD9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0" w:type="auto"/>
                  <w:hideMark/>
                </w:tcPr>
                <w:p w14:paraId="3DEF2907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37.5</w:t>
                  </w:r>
                </w:p>
              </w:tc>
              <w:tc>
                <w:tcPr>
                  <w:tcW w:w="0" w:type="auto"/>
                  <w:hideMark/>
                </w:tcPr>
                <w:p w14:paraId="3DEF2908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33.3</w:t>
                  </w:r>
                </w:p>
              </w:tc>
              <w:tc>
                <w:tcPr>
                  <w:tcW w:w="0" w:type="auto"/>
                  <w:hideMark/>
                </w:tcPr>
                <w:p w14:paraId="3DEF2909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31.3</w:t>
                  </w:r>
                </w:p>
              </w:tc>
              <w:tc>
                <w:tcPr>
                  <w:tcW w:w="0" w:type="auto"/>
                  <w:hideMark/>
                </w:tcPr>
                <w:p w14:paraId="3DEF290A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17.6</w:t>
                  </w:r>
                </w:p>
              </w:tc>
              <w:tc>
                <w:tcPr>
                  <w:tcW w:w="0" w:type="auto"/>
                  <w:hideMark/>
                </w:tcPr>
                <w:p w14:paraId="3DEF290B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30.7</w:t>
                  </w:r>
                </w:p>
              </w:tc>
            </w:tr>
            <w:tr w:rsidR="00B25CE7" w:rsidRPr="005F2BD9" w14:paraId="3DEF2913" w14:textId="77777777" w:rsidTr="00B25CE7">
              <w:tc>
                <w:tcPr>
                  <w:tcW w:w="0" w:type="auto"/>
                  <w:shd w:val="clear" w:color="auto" w:fill="EEEEEE"/>
                  <w:hideMark/>
                </w:tcPr>
                <w:p w14:paraId="3DEF290D" w14:textId="77777777" w:rsidR="00B25CE7" w:rsidRPr="005F2BD9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needs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0E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0F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37.1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10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11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18.9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12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30.6</w:t>
                  </w:r>
                </w:p>
              </w:tc>
            </w:tr>
            <w:tr w:rsidR="00B25CE7" w:rsidRPr="005F2BD9" w14:paraId="3DEF291A" w14:textId="77777777" w:rsidTr="00B25CE7">
              <w:tc>
                <w:tcPr>
                  <w:tcW w:w="0" w:type="auto"/>
                  <w:hideMark/>
                </w:tcPr>
                <w:p w14:paraId="3DEF2914" w14:textId="77777777" w:rsidR="00B25CE7" w:rsidRPr="005F2BD9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ELL</w:t>
                  </w:r>
                </w:p>
              </w:tc>
              <w:tc>
                <w:tcPr>
                  <w:tcW w:w="0" w:type="auto"/>
                  <w:hideMark/>
                </w:tcPr>
                <w:p w14:paraId="3DEF2915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15.4</w:t>
                  </w:r>
                </w:p>
              </w:tc>
              <w:tc>
                <w:tcPr>
                  <w:tcW w:w="0" w:type="auto"/>
                  <w:hideMark/>
                </w:tcPr>
                <w:p w14:paraId="3DEF2916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30.0</w:t>
                  </w:r>
                </w:p>
              </w:tc>
              <w:tc>
                <w:tcPr>
                  <w:tcW w:w="0" w:type="auto"/>
                  <w:hideMark/>
                </w:tcPr>
                <w:p w14:paraId="3DEF2917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DEF2918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28.6</w:t>
                  </w:r>
                </w:p>
              </w:tc>
              <w:tc>
                <w:tcPr>
                  <w:tcW w:w="0" w:type="auto"/>
                  <w:hideMark/>
                </w:tcPr>
                <w:p w14:paraId="3DEF2919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21.9</w:t>
                  </w:r>
                </w:p>
              </w:tc>
            </w:tr>
            <w:tr w:rsidR="00B25CE7" w:rsidRPr="005F2BD9" w14:paraId="3DEF2921" w14:textId="77777777" w:rsidTr="00B25CE7">
              <w:tc>
                <w:tcPr>
                  <w:tcW w:w="0" w:type="auto"/>
                  <w:shd w:val="clear" w:color="auto" w:fill="EEEEEE"/>
                  <w:hideMark/>
                </w:tcPr>
                <w:p w14:paraId="3DEF291B" w14:textId="77777777" w:rsidR="00B25CE7" w:rsidRPr="005F2BD9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Low income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1C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1D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37.1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1E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1F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18.9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20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30.1</w:t>
                  </w:r>
                </w:p>
              </w:tc>
            </w:tr>
            <w:tr w:rsidR="00B25CE7" w:rsidRPr="005F2BD9" w14:paraId="3DEF2928" w14:textId="77777777" w:rsidTr="00B25CE7">
              <w:tc>
                <w:tcPr>
                  <w:tcW w:w="0" w:type="auto"/>
                  <w:hideMark/>
                </w:tcPr>
                <w:p w14:paraId="3DEF2922" w14:textId="77777777" w:rsidR="00B25CE7" w:rsidRPr="005F2BD9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Students w/disabilities</w:t>
                  </w:r>
                </w:p>
              </w:tc>
              <w:tc>
                <w:tcPr>
                  <w:tcW w:w="0" w:type="auto"/>
                  <w:hideMark/>
                </w:tcPr>
                <w:p w14:paraId="3DEF2923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80.0</w:t>
                  </w:r>
                </w:p>
              </w:tc>
              <w:tc>
                <w:tcPr>
                  <w:tcW w:w="0" w:type="auto"/>
                  <w:hideMark/>
                </w:tcPr>
                <w:p w14:paraId="3DEF2924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28.6</w:t>
                  </w:r>
                </w:p>
              </w:tc>
              <w:tc>
                <w:tcPr>
                  <w:tcW w:w="0" w:type="auto"/>
                  <w:hideMark/>
                </w:tcPr>
                <w:p w14:paraId="3DEF2925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28.6</w:t>
                  </w:r>
                </w:p>
              </w:tc>
              <w:tc>
                <w:tcPr>
                  <w:tcW w:w="0" w:type="auto"/>
                  <w:hideMark/>
                </w:tcPr>
                <w:p w14:paraId="3DEF2926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25.0</w:t>
                  </w:r>
                </w:p>
              </w:tc>
              <w:tc>
                <w:tcPr>
                  <w:tcW w:w="0" w:type="auto"/>
                  <w:hideMark/>
                </w:tcPr>
                <w:p w14:paraId="3DEF2927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43.8</w:t>
                  </w:r>
                </w:p>
              </w:tc>
            </w:tr>
            <w:tr w:rsidR="00B25CE7" w:rsidRPr="005F2BD9" w14:paraId="3DEF292F" w14:textId="77777777" w:rsidTr="00B25CE7">
              <w:tc>
                <w:tcPr>
                  <w:tcW w:w="0" w:type="auto"/>
                  <w:shd w:val="clear" w:color="auto" w:fill="EEEEEE"/>
                  <w:hideMark/>
                </w:tcPr>
                <w:p w14:paraId="3DEF2929" w14:textId="77777777" w:rsidR="00B25CE7" w:rsidRPr="005F2BD9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Afr. Amer./Black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2A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35.5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2B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2C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2D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2E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29.5</w:t>
                  </w:r>
                </w:p>
              </w:tc>
            </w:tr>
            <w:tr w:rsidR="00B25CE7" w:rsidRPr="005F2BD9" w14:paraId="3DEF2936" w14:textId="77777777" w:rsidTr="00B25CE7">
              <w:tc>
                <w:tcPr>
                  <w:tcW w:w="0" w:type="auto"/>
                  <w:hideMark/>
                </w:tcPr>
                <w:p w14:paraId="3DEF2930" w14:textId="77777777" w:rsidR="00B25CE7" w:rsidRPr="005F2BD9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Asian</w:t>
                  </w:r>
                </w:p>
              </w:tc>
              <w:tc>
                <w:tcPr>
                  <w:tcW w:w="0" w:type="auto"/>
                  <w:hideMark/>
                </w:tcPr>
                <w:p w14:paraId="3DEF2931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DEF2932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DEF2933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DEF2934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DEF2935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25CE7" w:rsidRPr="005F2BD9" w14:paraId="3DEF293D" w14:textId="77777777" w:rsidTr="00B25CE7">
              <w:tc>
                <w:tcPr>
                  <w:tcW w:w="0" w:type="auto"/>
                  <w:shd w:val="clear" w:color="auto" w:fill="EEEEEE"/>
                  <w:hideMark/>
                </w:tcPr>
                <w:p w14:paraId="3DEF2937" w14:textId="77777777" w:rsidR="00B25CE7" w:rsidRPr="005F2BD9" w:rsidRDefault="00B25CE7" w:rsidP="005F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Hispanic/Latino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38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16.7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39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45.5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3A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16.7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3B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3DEF293C" w14:textId="77777777" w:rsidR="00B25CE7" w:rsidRPr="005F2BD9" w:rsidRDefault="00B25CE7" w:rsidP="005F2B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30.0</w:t>
                  </w:r>
                </w:p>
              </w:tc>
            </w:tr>
          </w:tbl>
          <w:p w14:paraId="3DEF293E" w14:textId="77777777" w:rsidR="00B25CE7" w:rsidRPr="005F2BD9" w:rsidRDefault="00B25CE7" w:rsidP="005F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5CE7" w:rsidRPr="005F2BD9" w14:paraId="3DEF2941" w14:textId="77777777" w:rsidTr="00B25CE7">
        <w:tc>
          <w:tcPr>
            <w:tcW w:w="0" w:type="auto"/>
            <w:shd w:val="clear" w:color="auto" w:fill="FFFFFF"/>
            <w:hideMark/>
          </w:tcPr>
          <w:p w14:paraId="3DEF2940" w14:textId="77777777" w:rsidR="00B25CE7" w:rsidRPr="005F2BD9" w:rsidRDefault="00B25CE7" w:rsidP="005F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DEF2942" w14:textId="77777777" w:rsidR="000E48F0" w:rsidRPr="005F2BD9" w:rsidRDefault="000E48F0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</w:p>
    <w:p w14:paraId="3DEF2943" w14:textId="77777777" w:rsidR="000E48F0" w:rsidRPr="005F2BD9" w:rsidRDefault="000E48F0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  <w:r w:rsidRPr="005F2BD9">
        <w:rPr>
          <w:rFonts w:ascii="Times New Roman" w:hAnsi="Times New Roman" w:cs="Times New Roman"/>
          <w:b/>
        </w:rPr>
        <w:t xml:space="preserve">Grade by Grade Attrition for </w:t>
      </w:r>
      <w:r w:rsidR="00B0464D" w:rsidRPr="005F2BD9">
        <w:rPr>
          <w:rFonts w:ascii="Times New Roman" w:hAnsi="Times New Roman" w:cs="Times New Roman"/>
          <w:b/>
        </w:rPr>
        <w:t>2015-</w:t>
      </w:r>
      <w:r w:rsidR="005F2BD9">
        <w:rPr>
          <w:rFonts w:ascii="Times New Roman" w:hAnsi="Times New Roman" w:cs="Times New Roman"/>
          <w:b/>
        </w:rPr>
        <w:t>2016 (students who were enrolled in June 2015 but not in fall 2015)</w:t>
      </w:r>
    </w:p>
    <w:tbl>
      <w:tblPr>
        <w:tblW w:w="59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636"/>
        <w:gridCol w:w="636"/>
        <w:gridCol w:w="636"/>
        <w:gridCol w:w="636"/>
        <w:gridCol w:w="636"/>
      </w:tblGrid>
      <w:tr w:rsidR="00A714B5" w:rsidRPr="005F2BD9" w14:paraId="3DEF294A" w14:textId="77777777" w:rsidTr="00A714B5">
        <w:trPr>
          <w:trHeight w:val="300"/>
        </w:trPr>
        <w:tc>
          <w:tcPr>
            <w:tcW w:w="2981" w:type="dxa"/>
            <w:shd w:val="pct20" w:color="auto" w:fill="auto"/>
            <w:noWrap/>
            <w:vAlign w:val="bottom"/>
            <w:hideMark/>
          </w:tcPr>
          <w:p w14:paraId="3DEF2944" w14:textId="77777777" w:rsidR="00A714B5" w:rsidRPr="005F2BD9" w:rsidRDefault="00A714B5" w:rsidP="005F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Group</w:t>
            </w:r>
          </w:p>
        </w:tc>
        <w:tc>
          <w:tcPr>
            <w:tcW w:w="636" w:type="dxa"/>
            <w:shd w:val="pct20" w:color="auto" w:fill="auto"/>
            <w:noWrap/>
            <w:vAlign w:val="bottom"/>
            <w:hideMark/>
          </w:tcPr>
          <w:p w14:paraId="3DEF2945" w14:textId="77777777" w:rsidR="00A714B5" w:rsidRPr="005F2BD9" w:rsidRDefault="00A714B5" w:rsidP="005F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pct20" w:color="auto" w:fill="auto"/>
            <w:noWrap/>
            <w:vAlign w:val="bottom"/>
            <w:hideMark/>
          </w:tcPr>
          <w:p w14:paraId="3DEF2946" w14:textId="77777777" w:rsidR="00A714B5" w:rsidRPr="005F2BD9" w:rsidRDefault="00A714B5" w:rsidP="005F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pct20" w:color="auto" w:fill="auto"/>
            <w:noWrap/>
            <w:vAlign w:val="bottom"/>
            <w:hideMark/>
          </w:tcPr>
          <w:p w14:paraId="3DEF2947" w14:textId="77777777" w:rsidR="00A714B5" w:rsidRPr="005F2BD9" w:rsidRDefault="00A714B5" w:rsidP="005F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" w:type="dxa"/>
            <w:shd w:val="pct20" w:color="auto" w:fill="auto"/>
            <w:noWrap/>
            <w:vAlign w:val="bottom"/>
            <w:hideMark/>
          </w:tcPr>
          <w:p w14:paraId="3DEF2948" w14:textId="77777777" w:rsidR="00A714B5" w:rsidRPr="005F2BD9" w:rsidRDefault="00A714B5" w:rsidP="005F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0" w:type="dxa"/>
            <w:shd w:val="pct20" w:color="auto" w:fill="auto"/>
            <w:noWrap/>
            <w:vAlign w:val="bottom"/>
            <w:hideMark/>
          </w:tcPr>
          <w:p w14:paraId="3DEF2949" w14:textId="77777777" w:rsidR="00A714B5" w:rsidRPr="005F2BD9" w:rsidRDefault="00A714B5" w:rsidP="005F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</w:tr>
      <w:tr w:rsidR="00A714B5" w:rsidRPr="005F2BD9" w14:paraId="3DEF2951" w14:textId="77777777" w:rsidTr="00A714B5">
        <w:trPr>
          <w:trHeight w:val="300"/>
        </w:trPr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4B" w14:textId="77777777" w:rsidR="00A714B5" w:rsidRPr="005F2BD9" w:rsidRDefault="00A714B5" w:rsidP="005F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Students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4C" w14:textId="77777777" w:rsidR="00A714B5" w:rsidRPr="005F2BD9" w:rsidRDefault="00A714B5" w:rsidP="005F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4D" w14:textId="77777777" w:rsidR="00A714B5" w:rsidRPr="005F2BD9" w:rsidRDefault="00A714B5" w:rsidP="005F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4E" w14:textId="77777777" w:rsidR="00A714B5" w:rsidRPr="005F2BD9" w:rsidRDefault="00A714B5" w:rsidP="005F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4F" w14:textId="77777777" w:rsidR="00A714B5" w:rsidRPr="005F2BD9" w:rsidRDefault="00A714B5" w:rsidP="005F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50" w14:textId="77777777" w:rsidR="00A714B5" w:rsidRPr="005F2BD9" w:rsidRDefault="00A714B5" w:rsidP="005F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</w:tr>
      <w:tr w:rsidR="00A714B5" w:rsidRPr="005F2BD9" w14:paraId="3DEF2958" w14:textId="77777777" w:rsidTr="00A714B5">
        <w:trPr>
          <w:trHeight w:val="300"/>
        </w:trPr>
        <w:tc>
          <w:tcPr>
            <w:tcW w:w="2981" w:type="dxa"/>
            <w:shd w:val="clear" w:color="auto" w:fill="DBE5F1" w:themeFill="accent1" w:themeFillTint="33"/>
            <w:noWrap/>
            <w:vAlign w:val="bottom"/>
            <w:hideMark/>
          </w:tcPr>
          <w:p w14:paraId="3DEF2952" w14:textId="77777777" w:rsidR="00A714B5" w:rsidRPr="005F2BD9" w:rsidRDefault="00A714B5" w:rsidP="005F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vAlign w:val="bottom"/>
            <w:hideMark/>
          </w:tcPr>
          <w:p w14:paraId="3DEF2953" w14:textId="77777777" w:rsidR="00A714B5" w:rsidRPr="005F2BD9" w:rsidRDefault="00A714B5" w:rsidP="005F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vAlign w:val="bottom"/>
            <w:hideMark/>
          </w:tcPr>
          <w:p w14:paraId="3DEF2954" w14:textId="77777777" w:rsidR="00A714B5" w:rsidRPr="005F2BD9" w:rsidRDefault="00A714B5" w:rsidP="005F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vAlign w:val="bottom"/>
            <w:hideMark/>
          </w:tcPr>
          <w:p w14:paraId="3DEF2955" w14:textId="77777777" w:rsidR="00A714B5" w:rsidRPr="005F2BD9" w:rsidRDefault="00A714B5" w:rsidP="005F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vAlign w:val="bottom"/>
            <w:hideMark/>
          </w:tcPr>
          <w:p w14:paraId="3DEF2956" w14:textId="77777777" w:rsidR="00A714B5" w:rsidRPr="005F2BD9" w:rsidRDefault="00A714B5" w:rsidP="005F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430" w:type="dxa"/>
            <w:shd w:val="clear" w:color="auto" w:fill="DBE5F1" w:themeFill="accent1" w:themeFillTint="33"/>
            <w:noWrap/>
            <w:vAlign w:val="bottom"/>
            <w:hideMark/>
          </w:tcPr>
          <w:p w14:paraId="3DEF2957" w14:textId="77777777" w:rsidR="00A714B5" w:rsidRPr="005F2BD9" w:rsidRDefault="00A714B5" w:rsidP="005F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</w:tr>
      <w:tr w:rsidR="00A714B5" w:rsidRPr="005F2BD9" w14:paraId="3DEF295F" w14:textId="77777777" w:rsidTr="00A714B5">
        <w:trPr>
          <w:trHeight w:val="300"/>
        </w:trPr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59" w14:textId="77777777" w:rsidR="00A714B5" w:rsidRPr="005F2BD9" w:rsidRDefault="00A714B5" w:rsidP="005F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5A" w14:textId="77777777" w:rsidR="00A714B5" w:rsidRPr="005F2BD9" w:rsidRDefault="00A714B5" w:rsidP="005F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5B" w14:textId="77777777" w:rsidR="00A714B5" w:rsidRPr="005F2BD9" w:rsidRDefault="00A714B5" w:rsidP="005F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5C" w14:textId="77777777" w:rsidR="00A714B5" w:rsidRPr="005F2BD9" w:rsidRDefault="00A714B5" w:rsidP="005F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5D" w14:textId="77777777" w:rsidR="00A714B5" w:rsidRPr="005F2BD9" w:rsidRDefault="00A714B5" w:rsidP="005F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5E" w14:textId="77777777" w:rsidR="00A714B5" w:rsidRPr="005F2BD9" w:rsidRDefault="00A714B5" w:rsidP="005F2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</w:tr>
      <w:tr w:rsidR="00A714B5" w:rsidRPr="005F2BD9" w14:paraId="3DEF2966" w14:textId="77777777" w:rsidTr="00A714B5">
        <w:trPr>
          <w:trHeight w:val="300"/>
        </w:trPr>
        <w:tc>
          <w:tcPr>
            <w:tcW w:w="2981" w:type="dxa"/>
            <w:shd w:val="clear" w:color="auto" w:fill="DBE5F1" w:themeFill="accent1" w:themeFillTint="33"/>
            <w:noWrap/>
            <w:vAlign w:val="bottom"/>
            <w:hideMark/>
          </w:tcPr>
          <w:p w14:paraId="3DEF2960" w14:textId="77777777" w:rsidR="00A714B5" w:rsidRPr="005F2BD9" w:rsidRDefault="00A714B5" w:rsidP="005F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needs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vAlign w:val="bottom"/>
            <w:hideMark/>
          </w:tcPr>
          <w:p w14:paraId="3DEF2961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vAlign w:val="bottom"/>
            <w:hideMark/>
          </w:tcPr>
          <w:p w14:paraId="3DEF2962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vAlign w:val="bottom"/>
            <w:hideMark/>
          </w:tcPr>
          <w:p w14:paraId="3DEF2963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vAlign w:val="bottom"/>
            <w:hideMark/>
          </w:tcPr>
          <w:p w14:paraId="3DEF2964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430" w:type="dxa"/>
            <w:shd w:val="clear" w:color="auto" w:fill="DBE5F1" w:themeFill="accent1" w:themeFillTint="33"/>
            <w:noWrap/>
            <w:vAlign w:val="bottom"/>
            <w:hideMark/>
          </w:tcPr>
          <w:p w14:paraId="3DEF2965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</w:tr>
      <w:tr w:rsidR="00A714B5" w:rsidRPr="005F2BD9" w14:paraId="3DEF296D" w14:textId="77777777" w:rsidTr="00A714B5">
        <w:trPr>
          <w:trHeight w:val="300"/>
        </w:trPr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67" w14:textId="77777777" w:rsidR="00A714B5" w:rsidRPr="005F2BD9" w:rsidRDefault="00A714B5" w:rsidP="00B2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Economically Disadvantaged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68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69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6A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6B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6C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</w:tr>
      <w:tr w:rsidR="00A714B5" w:rsidRPr="005F2BD9" w14:paraId="3DEF2974" w14:textId="77777777" w:rsidTr="00A714B5">
        <w:trPr>
          <w:trHeight w:val="300"/>
        </w:trPr>
        <w:tc>
          <w:tcPr>
            <w:tcW w:w="2981" w:type="dxa"/>
            <w:shd w:val="clear" w:color="auto" w:fill="DBE5F1" w:themeFill="accent1" w:themeFillTint="33"/>
            <w:noWrap/>
            <w:vAlign w:val="bottom"/>
            <w:hideMark/>
          </w:tcPr>
          <w:p w14:paraId="3DEF296E" w14:textId="77777777" w:rsidR="00A714B5" w:rsidRPr="005F2BD9" w:rsidRDefault="00A714B5" w:rsidP="00B2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vAlign w:val="bottom"/>
            <w:hideMark/>
          </w:tcPr>
          <w:p w14:paraId="3DEF296F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vAlign w:val="bottom"/>
            <w:hideMark/>
          </w:tcPr>
          <w:p w14:paraId="3DEF2970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vAlign w:val="bottom"/>
            <w:hideMark/>
          </w:tcPr>
          <w:p w14:paraId="3DEF2971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DBE5F1" w:themeFill="accent1" w:themeFillTint="33"/>
            <w:noWrap/>
            <w:vAlign w:val="bottom"/>
            <w:hideMark/>
          </w:tcPr>
          <w:p w14:paraId="3DEF2972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30" w:type="dxa"/>
            <w:shd w:val="clear" w:color="auto" w:fill="DBE5F1" w:themeFill="accent1" w:themeFillTint="33"/>
            <w:noWrap/>
            <w:vAlign w:val="bottom"/>
            <w:hideMark/>
          </w:tcPr>
          <w:p w14:paraId="3DEF2973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</w:tr>
      <w:tr w:rsidR="00A714B5" w:rsidRPr="005F2BD9" w14:paraId="3DEF297B" w14:textId="77777777" w:rsidTr="00A714B5">
        <w:trPr>
          <w:trHeight w:val="300"/>
        </w:trPr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75" w14:textId="77777777" w:rsidR="00A714B5" w:rsidRPr="005F2BD9" w:rsidRDefault="00A714B5" w:rsidP="00B2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w/disabilities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76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77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78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79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7A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A714B5" w:rsidRPr="005F2BD9" w14:paraId="3DEF2982" w14:textId="77777777" w:rsidTr="00A714B5">
        <w:trPr>
          <w:trHeight w:val="300"/>
        </w:trPr>
        <w:tc>
          <w:tcPr>
            <w:tcW w:w="2981" w:type="dxa"/>
            <w:shd w:val="clear" w:color="auto" w:fill="DBE5F1" w:themeFill="accent1" w:themeFillTint="33"/>
            <w:noWrap/>
            <w:vAlign w:val="bottom"/>
            <w:hideMark/>
          </w:tcPr>
          <w:p w14:paraId="3DEF297C" w14:textId="77777777" w:rsidR="00A714B5" w:rsidRPr="005F2BD9" w:rsidRDefault="00A714B5" w:rsidP="00B2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Afr. Amer./Black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vAlign w:val="bottom"/>
            <w:hideMark/>
          </w:tcPr>
          <w:p w14:paraId="3DEF297D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vAlign w:val="bottom"/>
            <w:hideMark/>
          </w:tcPr>
          <w:p w14:paraId="3DEF297E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vAlign w:val="bottom"/>
            <w:hideMark/>
          </w:tcPr>
          <w:p w14:paraId="3DEF297F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vAlign w:val="bottom"/>
            <w:hideMark/>
          </w:tcPr>
          <w:p w14:paraId="3DEF2980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430" w:type="dxa"/>
            <w:shd w:val="clear" w:color="auto" w:fill="DBE5F1" w:themeFill="accent1" w:themeFillTint="33"/>
            <w:noWrap/>
            <w:vAlign w:val="bottom"/>
            <w:hideMark/>
          </w:tcPr>
          <w:p w14:paraId="3DEF2981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</w:tr>
      <w:tr w:rsidR="00A714B5" w:rsidRPr="005F2BD9" w14:paraId="3DEF2989" w14:textId="77777777" w:rsidTr="00A714B5">
        <w:trPr>
          <w:trHeight w:val="300"/>
        </w:trPr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83" w14:textId="77777777" w:rsidR="00A714B5" w:rsidRPr="005F2BD9" w:rsidRDefault="00A714B5" w:rsidP="00B2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84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85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86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87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988" w14:textId="77777777" w:rsidR="00A714B5" w:rsidRPr="005F2BD9" w:rsidRDefault="00A714B5" w:rsidP="00A7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4B5" w:rsidRPr="005F2BD9" w14:paraId="3DEF2990" w14:textId="77777777" w:rsidTr="00A714B5">
        <w:trPr>
          <w:trHeight w:val="300"/>
        </w:trPr>
        <w:tc>
          <w:tcPr>
            <w:tcW w:w="2981" w:type="dxa"/>
            <w:shd w:val="clear" w:color="auto" w:fill="DBE5F1" w:themeFill="accent1" w:themeFillTint="33"/>
            <w:noWrap/>
            <w:vAlign w:val="bottom"/>
            <w:hideMark/>
          </w:tcPr>
          <w:p w14:paraId="3DEF298A" w14:textId="77777777" w:rsidR="00A714B5" w:rsidRPr="005F2BD9" w:rsidRDefault="00A714B5" w:rsidP="00B2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Hispanic/Latino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vAlign w:val="bottom"/>
            <w:hideMark/>
          </w:tcPr>
          <w:p w14:paraId="3DEF298B" w14:textId="77777777" w:rsidR="00A714B5" w:rsidRPr="005F2BD9" w:rsidRDefault="00A714B5" w:rsidP="00B2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vAlign w:val="bottom"/>
            <w:hideMark/>
          </w:tcPr>
          <w:p w14:paraId="3DEF298C" w14:textId="77777777" w:rsidR="00A714B5" w:rsidRPr="005F2BD9" w:rsidRDefault="00A714B5" w:rsidP="00B2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vAlign w:val="bottom"/>
            <w:hideMark/>
          </w:tcPr>
          <w:p w14:paraId="3DEF298D" w14:textId="77777777" w:rsidR="00A714B5" w:rsidRPr="005F2BD9" w:rsidRDefault="00A714B5" w:rsidP="00B2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636" w:type="dxa"/>
            <w:shd w:val="clear" w:color="auto" w:fill="DBE5F1" w:themeFill="accent1" w:themeFillTint="33"/>
            <w:noWrap/>
            <w:vAlign w:val="bottom"/>
            <w:hideMark/>
          </w:tcPr>
          <w:p w14:paraId="3DEF298E" w14:textId="77777777" w:rsidR="00A714B5" w:rsidRPr="005F2BD9" w:rsidRDefault="00A714B5" w:rsidP="00B2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430" w:type="dxa"/>
            <w:shd w:val="clear" w:color="auto" w:fill="DBE5F1" w:themeFill="accent1" w:themeFillTint="33"/>
            <w:noWrap/>
            <w:vAlign w:val="bottom"/>
            <w:hideMark/>
          </w:tcPr>
          <w:p w14:paraId="3DEF298F" w14:textId="77777777" w:rsidR="00A714B5" w:rsidRPr="005F2BD9" w:rsidRDefault="00A714B5" w:rsidP="00B2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</w:tr>
    </w:tbl>
    <w:p w14:paraId="3DEF2991" w14:textId="77777777" w:rsidR="005F2BD9" w:rsidRDefault="005F2BD9" w:rsidP="005F2BD9">
      <w:pPr>
        <w:tabs>
          <w:tab w:val="right" w:pos="12960"/>
        </w:tabs>
        <w:spacing w:after="0"/>
        <w:rPr>
          <w:rFonts w:ascii="Times New Roman" w:hAnsi="Times New Roman" w:cs="Times New Roman"/>
          <w:b/>
        </w:rPr>
      </w:pPr>
    </w:p>
    <w:p w14:paraId="3DEF2992" w14:textId="77777777" w:rsidR="005F2BD9" w:rsidRPr="005F2BD9" w:rsidRDefault="005F2BD9" w:rsidP="005F2BD9">
      <w:pPr>
        <w:tabs>
          <w:tab w:val="right" w:pos="129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Additional Information:</w:t>
      </w:r>
    </w:p>
    <w:p w14:paraId="3DEF2993" w14:textId="77777777" w:rsidR="005F2BD9" w:rsidRPr="005F2BD9" w:rsidRDefault="005F2BD9" w:rsidP="005F2BD9">
      <w:pPr>
        <w:tabs>
          <w:tab w:val="right" w:pos="129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note, i</w:t>
      </w:r>
      <w:r w:rsidRPr="005F2BD9">
        <w:rPr>
          <w:rFonts w:ascii="Times New Roman" w:hAnsi="Times New Roman" w:cs="Times New Roman"/>
        </w:rPr>
        <w:t>ncorrect data for low income enrollment for the 2013-14 school year was certified by Dorchester Collegiate Academy Charter School (DCACS). DCACS made errors in its Oct. 2013 SIMS data submission and subsequently certified a count of 71 out of 195 students being identified as low income, a significant underreporting of low income students. A subsequent unsuccessful attempt was made to submit</w:t>
      </w:r>
      <w:r>
        <w:rPr>
          <w:rFonts w:ascii="Times New Roman" w:hAnsi="Times New Roman" w:cs="Times New Roman"/>
        </w:rPr>
        <w:t xml:space="preserve"> and certify</w:t>
      </w:r>
      <w:r w:rsidRPr="005F2BD9">
        <w:rPr>
          <w:rFonts w:ascii="Times New Roman" w:hAnsi="Times New Roman" w:cs="Times New Roman"/>
        </w:rPr>
        <w:t xml:space="preserve"> the appropriate data, which came to light when the school submitted its March 2014 SIMS data, which accurately reflected 182 of 191 (95 percent) students as free-lunch students.</w:t>
      </w:r>
    </w:p>
    <w:sectPr w:rsidR="005F2BD9" w:rsidRPr="005F2BD9" w:rsidSect="005F2BD9">
      <w:headerReference w:type="default" r:id="rId28"/>
      <w:footerReference w:type="default" r:id="rId29"/>
      <w:pgSz w:w="15840" w:h="12240" w:orient="landscape" w:code="1"/>
      <w:pgMar w:top="108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F299E" w14:textId="77777777" w:rsidR="00F44AC9" w:rsidRDefault="00F44AC9" w:rsidP="00E000BD">
      <w:pPr>
        <w:spacing w:after="0" w:line="240" w:lineRule="auto"/>
      </w:pPr>
      <w:r>
        <w:separator/>
      </w:r>
    </w:p>
  </w:endnote>
  <w:endnote w:type="continuationSeparator" w:id="0">
    <w:p w14:paraId="3DEF299F" w14:textId="77777777" w:rsidR="00F44AC9" w:rsidRDefault="00F44AC9" w:rsidP="00E0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0746"/>
      <w:docPartObj>
        <w:docPartGallery w:val="Page Numbers (Bottom of Page)"/>
        <w:docPartUnique/>
      </w:docPartObj>
    </w:sdtPr>
    <w:sdtEndPr/>
    <w:sdtContent>
      <w:p w14:paraId="3DEF29A1" w14:textId="77777777" w:rsidR="00B25CE7" w:rsidRDefault="00CF73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EF29A2" w14:textId="77777777" w:rsidR="00B25CE7" w:rsidRDefault="00B25CE7" w:rsidP="00E000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F299C" w14:textId="77777777" w:rsidR="00F44AC9" w:rsidRDefault="00F44AC9" w:rsidP="00E000BD">
      <w:pPr>
        <w:spacing w:after="0" w:line="240" w:lineRule="auto"/>
      </w:pPr>
      <w:r>
        <w:separator/>
      </w:r>
    </w:p>
  </w:footnote>
  <w:footnote w:type="continuationSeparator" w:id="0">
    <w:p w14:paraId="3DEF299D" w14:textId="77777777" w:rsidR="00F44AC9" w:rsidRDefault="00F44AC9" w:rsidP="00E0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F29A0" w14:textId="77777777" w:rsidR="000C265B" w:rsidRDefault="005F2BD9" w:rsidP="000C265B">
    <w:pPr>
      <w:pStyle w:val="Header"/>
      <w:jc w:val="center"/>
    </w:pPr>
    <w:bookmarkStart w:id="1" w:name="OLE_LINK3"/>
    <w:bookmarkStart w:id="2" w:name="OLE_LINK4"/>
    <w:bookmarkStart w:id="3" w:name="_Hlk437596502"/>
    <w:r>
      <w:rPr>
        <w:rFonts w:ascii="Times New Roman" w:hAnsi="Times New Roman" w:cs="Times New Roman"/>
        <w:b/>
        <w:sz w:val="24"/>
        <w:szCs w:val="24"/>
      </w:rPr>
      <w:t>Appendix B</w:t>
    </w:r>
    <w:r w:rsidR="000C265B">
      <w:rPr>
        <w:rFonts w:ascii="Times New Roman" w:hAnsi="Times New Roman" w:cs="Times New Roman"/>
        <w:b/>
        <w:sz w:val="24"/>
        <w:szCs w:val="24"/>
      </w:rPr>
      <w:t xml:space="preserve">: </w:t>
    </w:r>
    <w:r>
      <w:rPr>
        <w:rFonts w:ascii="Times New Roman" w:hAnsi="Times New Roman" w:cs="Times New Roman"/>
        <w:b/>
        <w:sz w:val="24"/>
        <w:szCs w:val="24"/>
      </w:rPr>
      <w:t xml:space="preserve">Additional </w:t>
    </w:r>
    <w:r w:rsidR="000C265B">
      <w:rPr>
        <w:rFonts w:ascii="Times New Roman" w:hAnsi="Times New Roman" w:cs="Times New Roman"/>
        <w:b/>
        <w:sz w:val="24"/>
        <w:szCs w:val="24"/>
      </w:rPr>
      <w:t xml:space="preserve">Demographic Data Detail for </w:t>
    </w:r>
    <w:r w:rsidR="000C265B" w:rsidRPr="003A3141">
      <w:rPr>
        <w:rFonts w:ascii="Times New Roman" w:hAnsi="Times New Roman" w:cs="Times New Roman"/>
        <w:b/>
        <w:sz w:val="24"/>
        <w:szCs w:val="24"/>
      </w:rPr>
      <w:t>Dorchester</w:t>
    </w:r>
    <w:r w:rsidR="000C265B">
      <w:rPr>
        <w:rFonts w:ascii="Times New Roman" w:hAnsi="Times New Roman" w:cs="Times New Roman"/>
        <w:b/>
        <w:sz w:val="24"/>
        <w:szCs w:val="24"/>
      </w:rPr>
      <w:t xml:space="preserve"> Collegiate Academy Charter School</w:t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BD"/>
    <w:rsid w:val="00010415"/>
    <w:rsid w:val="00023A8B"/>
    <w:rsid w:val="00055360"/>
    <w:rsid w:val="000B5F46"/>
    <w:rsid w:val="000C265B"/>
    <w:rsid w:val="000E48F0"/>
    <w:rsid w:val="00230767"/>
    <w:rsid w:val="002953F8"/>
    <w:rsid w:val="003244B9"/>
    <w:rsid w:val="00353452"/>
    <w:rsid w:val="0035376A"/>
    <w:rsid w:val="003639AF"/>
    <w:rsid w:val="003B23AD"/>
    <w:rsid w:val="0046100E"/>
    <w:rsid w:val="00493DBA"/>
    <w:rsid w:val="00570E9D"/>
    <w:rsid w:val="005B7184"/>
    <w:rsid w:val="005F2BD9"/>
    <w:rsid w:val="00783A17"/>
    <w:rsid w:val="008803E8"/>
    <w:rsid w:val="00915F50"/>
    <w:rsid w:val="00996E60"/>
    <w:rsid w:val="00A30CE3"/>
    <w:rsid w:val="00A714B5"/>
    <w:rsid w:val="00B0464D"/>
    <w:rsid w:val="00B25CE7"/>
    <w:rsid w:val="00C7386C"/>
    <w:rsid w:val="00C74AB1"/>
    <w:rsid w:val="00CF732F"/>
    <w:rsid w:val="00D26440"/>
    <w:rsid w:val="00D8640C"/>
    <w:rsid w:val="00DA2DC2"/>
    <w:rsid w:val="00DB139A"/>
    <w:rsid w:val="00E000BD"/>
    <w:rsid w:val="00E312B2"/>
    <w:rsid w:val="00E6210D"/>
    <w:rsid w:val="00F4283D"/>
    <w:rsid w:val="00F44AC9"/>
    <w:rsid w:val="00F44F71"/>
    <w:rsid w:val="00F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EF2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0BD"/>
  </w:style>
  <w:style w:type="paragraph" w:styleId="Footer">
    <w:name w:val="footer"/>
    <w:basedOn w:val="Normal"/>
    <w:link w:val="FooterChar"/>
    <w:uiPriority w:val="99"/>
    <w:unhideWhenUsed/>
    <w:rsid w:val="00E0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BD"/>
  </w:style>
  <w:style w:type="character" w:customStyle="1" w:styleId="Heading2Char">
    <w:name w:val="Heading 2 Char"/>
    <w:basedOn w:val="DefaultParagraphFont"/>
    <w:link w:val="Heading2"/>
    <w:uiPriority w:val="9"/>
    <w:rsid w:val="00B25C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25C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5CE7"/>
  </w:style>
  <w:style w:type="paragraph" w:styleId="NormalWeb">
    <w:name w:val="Normal (Web)"/>
    <w:basedOn w:val="Normal"/>
    <w:uiPriority w:val="99"/>
    <w:unhideWhenUsed/>
    <w:rsid w:val="00B2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0BD"/>
  </w:style>
  <w:style w:type="paragraph" w:styleId="Footer">
    <w:name w:val="footer"/>
    <w:basedOn w:val="Normal"/>
    <w:link w:val="FooterChar"/>
    <w:uiPriority w:val="99"/>
    <w:unhideWhenUsed/>
    <w:rsid w:val="00E0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BD"/>
  </w:style>
  <w:style w:type="character" w:customStyle="1" w:styleId="Heading2Char">
    <w:name w:val="Heading 2 Char"/>
    <w:basedOn w:val="DefaultParagraphFont"/>
    <w:link w:val="Heading2"/>
    <w:uiPriority w:val="9"/>
    <w:rsid w:val="00B25C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25C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5CE7"/>
  </w:style>
  <w:style w:type="paragraph" w:styleId="NormalWeb">
    <w:name w:val="Normal (Web)"/>
    <w:basedOn w:val="Normal"/>
    <w:uiPriority w:val="99"/>
    <w:unhideWhenUsed/>
    <w:rsid w:val="00B2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javascript:__doPostBack('ctl00$ContentPlaceHolder1$teacherDataGridView','Sort$field5')" TargetMode="External"/><Relationship Id="rId26" Type="http://schemas.openxmlformats.org/officeDocument/2006/relationships/hyperlink" Target="javascript:__doPostBack('ctl00$ContentPlaceHolder1$teacherDataGridView','Sort$field7')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javascript:__doPostBack('ctl00$ContentPlaceHolder1$teacherDataGridView','Sort$fieldall')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javascript:__doPostBack('ctl00$ContentPlaceHolder1$teacherDataGridView','Sort$field4')" TargetMode="External"/><Relationship Id="rId25" Type="http://schemas.openxmlformats.org/officeDocument/2006/relationships/hyperlink" Target="javascript:__doPostBack('ctl00$ContentPlaceHolder1$teacherDataGridView','Sort$field6'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__doPostBack('ctl00$ContentPlaceHolder1$teacherDataGridView','Sort$MAT_ABBREVIATION')" TargetMode="External"/><Relationship Id="rId20" Type="http://schemas.openxmlformats.org/officeDocument/2006/relationships/hyperlink" Target="javascript:__doPostBack('ctl00$ContentPlaceHolder1$teacherDataGridView','Sort$field7')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javascript:__doPostBack('ctl00$ContentPlaceHolder1$teacherDataGridView','Sort$field5')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javascript:__doPostBack('ctl00$ContentPlaceHolder1$teacherDataGridView','Sort$field4')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javascript:__doPostBack('ctl00$ContentPlaceHolder1$teacherDataGridView','Sort$field6')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javascript:__doPostBack('ctl00$ContentPlaceHolder1$teacherDataGridView','Sort$MAT_ABBREVIATION')" TargetMode="External"/><Relationship Id="rId27" Type="http://schemas.openxmlformats.org/officeDocument/2006/relationships/hyperlink" Target="javascript:__doPostBack('ctl00$ContentPlaceHolder1$teacherDataGridView','Sort$fieldall'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DESE-231-21531</_dlc_DocId>
    <_dlc_DocIdUrl xmlns="733efe1c-5bbe-4968-87dc-d400e65c879f">
      <Url>https://sharepoint.doemass.org/ese/webteam/cps/_layouts/DocIdRedir.aspx?ID=DESE-231-21531</Url>
      <Description>DESE-231-21531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7322A-C968-41A9-B73E-322464DFAD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080573-DD01-45BD-A7B5-139805130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81B5C-1E1F-4504-B88E-F63DAC2661AF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a4e05da-b9bc-4326-ad73-01ef31b95567"/>
    <ds:schemaRef ds:uri="733efe1c-5bbe-4968-87dc-d400e65c879f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C79F455-5DD1-4293-B9CB-F693D8CA37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0FC860-51BC-4942-ADBF-960FED5E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B: Additional Demographic Data Detail for Dorchester Collegiate Academy Charter School</vt:lpstr>
    </vt:vector>
  </TitlesOfParts>
  <Company>Microsoft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B: Additional Demographic Data Detail for Dorchester Collegiate Academy Charter School</dc:title>
  <dc:creator>ESE</dc:creator>
  <cp:lastModifiedBy>ESE</cp:lastModifiedBy>
  <cp:revision>2</cp:revision>
  <cp:lastPrinted>2015-12-09T16:43:00Z</cp:lastPrinted>
  <dcterms:created xsi:type="dcterms:W3CDTF">2015-12-17T21:46:00Z</dcterms:created>
  <dcterms:modified xsi:type="dcterms:W3CDTF">2015-12-17T21:46:00Z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ec2b7fa6-26ef-433c-a235-6bd4a7ade6f9</vt:lpwstr>
  </property>
  <property fmtid="{D5CDD505-2E9C-101B-9397-08002B2CF9AE}" pid="4" name="metadate">
    <vt:lpwstr>Dec 17 2015</vt:lpwstr>
  </property>
</Properties>
</file>