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31D8CC" w14:textId="77777777" w:rsidR="00A20194" w:rsidRDefault="004E5697">
      <w:pPr>
        <w:spacing w:line="192" w:lineRule="auto"/>
        <w:outlineLvl w:val="0"/>
        <w:rPr>
          <w:rFonts w:ascii="Arial" w:hAnsi="Arial"/>
          <w:b/>
          <w:i/>
          <w:sz w:val="40"/>
        </w:rPr>
      </w:pPr>
      <w:bookmarkStart w:id="0" w:name="_GoBack"/>
      <w:bookmarkEnd w:id="0"/>
      <w:r>
        <w:rPr>
          <w:rFonts w:ascii="Arial" w:hAnsi="Arial"/>
          <w:i/>
          <w:noProof/>
          <w:snapToGrid/>
          <w:sz w:val="40"/>
          <w:lang w:eastAsia="zh-CN"/>
        </w:rPr>
        <w:drawing>
          <wp:anchor distT="0" distB="0" distL="114300" distR="274320" simplePos="0" relativeHeight="251657216" behindDoc="0" locked="0" layoutInCell="0" allowOverlap="1" wp14:anchorId="2D4CAC82" wp14:editId="42E5DC5E">
            <wp:simplePos x="0" y="0"/>
            <wp:positionH relativeFrom="column">
              <wp:posOffset>-447675</wp:posOffset>
            </wp:positionH>
            <wp:positionV relativeFrom="page">
              <wp:posOffset>257175</wp:posOffset>
            </wp:positionV>
            <wp:extent cx="1090930" cy="1371600"/>
            <wp:effectExtent l="0" t="0" r="0" b="0"/>
            <wp:wrapThrough wrapText="right">
              <wp:wrapPolygon edited="0">
                <wp:start x="0" y="0"/>
                <wp:lineTo x="0" y="21300"/>
                <wp:lineTo x="21122" y="21300"/>
                <wp:lineTo x="21122" y="0"/>
                <wp:lineTo x="0" y="0"/>
              </wp:wrapPolygon>
            </wp:wrapThrough>
            <wp:docPr id="2"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4A56CD05"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7F041A85" w14:textId="77777777" w:rsidR="00A20194" w:rsidRDefault="00F878C5">
      <w:pPr>
        <w:rPr>
          <w:rFonts w:ascii="Arial" w:hAnsi="Arial"/>
          <w:i/>
        </w:rPr>
      </w:pPr>
      <w:r>
        <w:rPr>
          <w:rFonts w:ascii="Arial" w:hAnsi="Arial"/>
          <w:i/>
          <w:noProof/>
          <w:snapToGrid/>
          <w:lang w:eastAsia="zh-CN"/>
        </w:rPr>
        <mc:AlternateContent>
          <mc:Choice Requires="wps">
            <w:drawing>
              <wp:anchor distT="4294967295" distB="4294967295" distL="114300" distR="114300" simplePos="0" relativeHeight="251658240" behindDoc="0" locked="0" layoutInCell="0" allowOverlap="1" wp14:anchorId="42F186F8" wp14:editId="68B84CA2">
                <wp:simplePos x="0" y="0"/>
                <wp:positionH relativeFrom="column">
                  <wp:posOffset>914400</wp:posOffset>
                </wp:positionH>
                <wp:positionV relativeFrom="paragraph">
                  <wp:posOffset>68580</wp:posOffset>
                </wp:positionV>
                <wp:extent cx="4800600" cy="0"/>
                <wp:effectExtent l="0" t="0" r="19050" b="19050"/>
                <wp:wrapNone/>
                <wp:docPr id="1" name="Line 3"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D53B5E" id="Line 3" o:spid="_x0000_s1026" alt="horizontal line"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" o:allowincell="f" strokeweight="1pt"/>
            </w:pict>
          </mc:Fallback>
        </mc:AlternateContent>
      </w:r>
    </w:p>
    <w:p w14:paraId="6ED46093" w14:textId="77777777" w:rsidR="001B1950" w:rsidRDefault="002B4B10" w:rsidP="001B1950">
      <w:pPr>
        <w:tabs>
          <w:tab w:val="right" w:pos="8640"/>
        </w:tabs>
        <w:rPr>
          <w:rFonts w:ascii="Arial" w:hAnsi="Arial" w:cs="Arial"/>
          <w:i/>
          <w:sz w:val="16"/>
          <w:szCs w:val="16"/>
        </w:rPr>
      </w:pPr>
      <w:r w:rsidRPr="001B1950">
        <w:rPr>
          <w:rFonts w:ascii="Arial" w:hAnsi="Arial" w:cs="Arial"/>
          <w:i/>
          <w:sz w:val="16"/>
          <w:szCs w:val="16"/>
        </w:rPr>
        <w:t xml:space="preserve">75 Pleasant </w:t>
      </w:r>
      <w:r w:rsidR="00A20194" w:rsidRPr="001B1950">
        <w:rPr>
          <w:rFonts w:ascii="Arial" w:hAnsi="Arial" w:cs="Arial"/>
          <w:i/>
          <w:sz w:val="16"/>
          <w:szCs w:val="16"/>
        </w:rPr>
        <w:t>Street, Malden, Massachusetts 02148-</w:t>
      </w:r>
      <w:r w:rsidR="002C0CF9" w:rsidRPr="001B1950">
        <w:rPr>
          <w:rFonts w:ascii="Arial" w:hAnsi="Arial" w:cs="Arial"/>
          <w:i/>
          <w:sz w:val="16"/>
          <w:szCs w:val="16"/>
        </w:rPr>
        <w:t>4906</w:t>
      </w:r>
      <w:r w:rsidR="001B1950">
        <w:rPr>
          <w:rFonts w:ascii="Arial" w:hAnsi="Arial" w:cs="Arial"/>
          <w:i/>
          <w:sz w:val="16"/>
          <w:szCs w:val="16"/>
        </w:rPr>
        <w:tab/>
      </w:r>
      <w:r w:rsidR="00A20194" w:rsidRPr="001B1950">
        <w:rPr>
          <w:rFonts w:ascii="Arial" w:hAnsi="Arial" w:cs="Arial"/>
          <w:i/>
          <w:sz w:val="16"/>
          <w:szCs w:val="16"/>
        </w:rPr>
        <w:t>Telephone: (781) 338-3000</w:t>
      </w:r>
    </w:p>
    <w:p w14:paraId="5B7A5B1F" w14:textId="1B107001" w:rsidR="00A20194" w:rsidRPr="001B1950" w:rsidRDefault="001B1950" w:rsidP="001B1950">
      <w:pPr>
        <w:tabs>
          <w:tab w:val="right" w:pos="8910"/>
        </w:tabs>
        <w:rPr>
          <w:rFonts w:ascii="Arial" w:hAnsi="Arial" w:cs="Arial"/>
          <w:i/>
          <w:sz w:val="16"/>
          <w:szCs w:val="16"/>
        </w:rPr>
      </w:pPr>
      <w:r>
        <w:rPr>
          <w:rFonts w:ascii="Arial" w:hAnsi="Arial" w:cs="Arial"/>
          <w:i/>
          <w:sz w:val="16"/>
          <w:szCs w:val="16"/>
        </w:rPr>
        <w:tab/>
      </w:r>
      <w:r w:rsidR="00A20194" w:rsidRPr="001B1950">
        <w:rPr>
          <w:rFonts w:ascii="Arial" w:hAnsi="Arial" w:cs="Arial"/>
          <w:i/>
          <w:sz w:val="16"/>
          <w:szCs w:val="16"/>
        </w:rPr>
        <w:t>TTY: N.E.T. Relay 1-800-439-2370</w:t>
      </w:r>
    </w:p>
    <w:p w14:paraId="0006A961" w14:textId="77777777" w:rsidR="00A20194" w:rsidRPr="00C974A6" w:rsidRDefault="00A20194">
      <w:pPr>
        <w:ind w:left="720"/>
        <w:rPr>
          <w:rFonts w:ascii="Arial" w:hAnsi="Arial"/>
          <w:i/>
          <w:sz w:val="16"/>
          <w:szCs w:val="16"/>
        </w:rPr>
      </w:pPr>
    </w:p>
    <w:p w14:paraId="1A9C9E0C" w14:textId="77777777" w:rsidR="00A20194" w:rsidRDefault="00A20194">
      <w:pPr>
        <w:ind w:left="720"/>
        <w:rPr>
          <w:rFonts w:ascii="Arial" w:hAnsi="Arial"/>
          <w:i/>
          <w:sz w:val="18"/>
        </w:rPr>
        <w:sectPr w:rsidR="00A20194" w:rsidSect="001120CE">
          <w:footerReference w:type="default" r:id="rId12"/>
          <w:endnotePr>
            <w:numFmt w:val="decimal"/>
          </w:endnotePr>
          <w:pgSz w:w="12240" w:h="15840"/>
          <w:pgMar w:top="1080" w:right="1440" w:bottom="1080" w:left="1440" w:header="720" w:footer="720" w:gutter="0"/>
          <w:cols w:space="720"/>
          <w:noEndnote/>
          <w:docGrid w:linePitch="326"/>
        </w:sectPr>
      </w:pPr>
    </w:p>
    <w:p w14:paraId="0567E17F"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Description w:val="Jeffrey C. Riley&#10;Commissioner &#10;"/>
      </w:tblPr>
      <w:tblGrid>
        <w:gridCol w:w="2603"/>
        <w:gridCol w:w="6757"/>
      </w:tblGrid>
      <w:tr w:rsidR="00C974A6" w:rsidRPr="00C974A6" w14:paraId="060581F1" w14:textId="77777777" w:rsidTr="004E378C">
        <w:trPr>
          <w:tblHeader/>
        </w:trPr>
        <w:tc>
          <w:tcPr>
            <w:tcW w:w="2988" w:type="dxa"/>
          </w:tcPr>
          <w:p w14:paraId="7D426991"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77D8E2AB"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567C9FA6" w14:textId="77777777" w:rsidR="00C974A6" w:rsidRPr="00C974A6" w:rsidRDefault="00C974A6" w:rsidP="00C974A6">
            <w:pPr>
              <w:jc w:val="center"/>
              <w:rPr>
                <w:rFonts w:ascii="Arial" w:hAnsi="Arial"/>
                <w:i/>
                <w:sz w:val="16"/>
                <w:szCs w:val="16"/>
              </w:rPr>
            </w:pPr>
          </w:p>
        </w:tc>
      </w:tr>
    </w:tbl>
    <w:p w14:paraId="1C56BDD7" w14:textId="77777777" w:rsidR="00A20194" w:rsidRDefault="00A20194">
      <w:pPr>
        <w:rPr>
          <w:rFonts w:ascii="Arial" w:hAnsi="Arial"/>
          <w:i/>
          <w:sz w:val="18"/>
        </w:rPr>
      </w:pPr>
    </w:p>
    <w:p w14:paraId="46BD98ED" w14:textId="77777777" w:rsidR="00A20194" w:rsidRDefault="00A20194">
      <w:pPr>
        <w:sectPr w:rsidR="00A20194" w:rsidSect="001120CE">
          <w:endnotePr>
            <w:numFmt w:val="decimal"/>
          </w:endnotePr>
          <w:type w:val="continuous"/>
          <w:pgSz w:w="12240" w:h="15840"/>
          <w:pgMar w:top="1080" w:right="1440" w:bottom="1080" w:left="1440" w:header="1440" w:footer="1440" w:gutter="0"/>
          <w:cols w:space="720"/>
          <w:noEndnote/>
        </w:sectPr>
      </w:pPr>
    </w:p>
    <w:p w14:paraId="72A0A24C" w14:textId="77777777" w:rsidR="0059178C" w:rsidRDefault="0059178C" w:rsidP="0059178C">
      <w:pPr>
        <w:pStyle w:val="Heading1"/>
        <w:tabs>
          <w:tab w:val="clear" w:pos="4680"/>
        </w:tabs>
      </w:pPr>
      <w:r>
        <w:t>MEMORANDUM</w:t>
      </w:r>
    </w:p>
    <w:p w14:paraId="177F3486" w14:textId="77777777" w:rsidR="0059178C" w:rsidRDefault="0059178C" w:rsidP="0059178C">
      <w:pPr>
        <w:pStyle w:val="Footer"/>
        <w:widowControl w:val="0"/>
        <w:tabs>
          <w:tab w:val="clear" w:pos="4320"/>
          <w:tab w:val="clear" w:pos="8640"/>
        </w:tabs>
        <w:rPr>
          <w:snapToGrid w:val="0"/>
          <w:szCs w:val="20"/>
        </w:rPr>
      </w:pPr>
    </w:p>
    <w:p w14:paraId="060EB659" w14:textId="77777777" w:rsidR="0059178C" w:rsidRDefault="0059178C" w:rsidP="0059178C">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59178C" w:rsidRPr="005F4008" w14:paraId="70787408" w14:textId="77777777" w:rsidTr="00DE25EB">
        <w:tc>
          <w:tcPr>
            <w:tcW w:w="1188" w:type="dxa"/>
          </w:tcPr>
          <w:p w14:paraId="7D763A9D" w14:textId="77777777" w:rsidR="0059178C" w:rsidRPr="005F4008" w:rsidRDefault="0059178C" w:rsidP="00DE25EB">
            <w:pPr>
              <w:rPr>
                <w:b/>
                <w:szCs w:val="24"/>
              </w:rPr>
            </w:pPr>
            <w:r w:rsidRPr="005F4008">
              <w:rPr>
                <w:b/>
                <w:szCs w:val="24"/>
              </w:rPr>
              <w:t>To:</w:t>
            </w:r>
          </w:p>
        </w:tc>
        <w:tc>
          <w:tcPr>
            <w:tcW w:w="8388" w:type="dxa"/>
          </w:tcPr>
          <w:p w14:paraId="3BB38169" w14:textId="77777777" w:rsidR="0059178C" w:rsidRPr="005F4008" w:rsidRDefault="0059178C" w:rsidP="00DE25EB">
            <w:pPr>
              <w:pStyle w:val="Footer"/>
              <w:widowControl w:val="0"/>
              <w:tabs>
                <w:tab w:val="clear" w:pos="4320"/>
                <w:tab w:val="clear" w:pos="8640"/>
              </w:tabs>
              <w:rPr>
                <w:bCs/>
                <w:snapToGrid w:val="0"/>
              </w:rPr>
            </w:pPr>
            <w:r w:rsidRPr="005F4008">
              <w:rPr>
                <w:bCs/>
                <w:snapToGrid w:val="0"/>
              </w:rPr>
              <w:t>Members of the Board of Elementary and Secondary Education</w:t>
            </w:r>
          </w:p>
        </w:tc>
      </w:tr>
      <w:tr w:rsidR="0059178C" w:rsidRPr="005F4008" w14:paraId="663CBD5C" w14:textId="77777777" w:rsidTr="00DE25EB">
        <w:tc>
          <w:tcPr>
            <w:tcW w:w="1188" w:type="dxa"/>
          </w:tcPr>
          <w:p w14:paraId="58083D68" w14:textId="77777777" w:rsidR="0059178C" w:rsidRPr="005F4008" w:rsidRDefault="0059178C" w:rsidP="00DE25EB">
            <w:pPr>
              <w:rPr>
                <w:b/>
                <w:szCs w:val="24"/>
              </w:rPr>
            </w:pPr>
            <w:r w:rsidRPr="005F4008">
              <w:rPr>
                <w:b/>
                <w:szCs w:val="24"/>
              </w:rPr>
              <w:t>From:</w:t>
            </w:r>
            <w:r w:rsidRPr="005F4008">
              <w:rPr>
                <w:szCs w:val="24"/>
              </w:rPr>
              <w:tab/>
            </w:r>
          </w:p>
        </w:tc>
        <w:tc>
          <w:tcPr>
            <w:tcW w:w="8388" w:type="dxa"/>
          </w:tcPr>
          <w:p w14:paraId="4F28AB34" w14:textId="74B214A0" w:rsidR="00E622C6" w:rsidRPr="005F4008" w:rsidRDefault="0059178C" w:rsidP="00DE25EB">
            <w:pPr>
              <w:pStyle w:val="Footer"/>
              <w:widowControl w:val="0"/>
              <w:tabs>
                <w:tab w:val="clear" w:pos="4320"/>
                <w:tab w:val="clear" w:pos="8640"/>
              </w:tabs>
              <w:rPr>
                <w:bCs/>
                <w:snapToGrid w:val="0"/>
              </w:rPr>
            </w:pPr>
            <w:r w:rsidRPr="005F4008">
              <w:rPr>
                <w:bCs/>
                <w:snapToGrid w:val="0"/>
              </w:rPr>
              <w:t>Jeffrey C. Riley, Commissioner</w:t>
            </w:r>
          </w:p>
        </w:tc>
      </w:tr>
      <w:tr w:rsidR="0059178C" w:rsidRPr="005F4008" w14:paraId="4D118504" w14:textId="77777777" w:rsidTr="00DE25EB">
        <w:tc>
          <w:tcPr>
            <w:tcW w:w="1188" w:type="dxa"/>
          </w:tcPr>
          <w:p w14:paraId="43395999" w14:textId="77777777" w:rsidR="0059178C" w:rsidRPr="005F4008" w:rsidRDefault="0059178C" w:rsidP="00DE25EB">
            <w:pPr>
              <w:rPr>
                <w:b/>
                <w:szCs w:val="24"/>
              </w:rPr>
            </w:pPr>
            <w:r w:rsidRPr="005F4008">
              <w:rPr>
                <w:b/>
                <w:szCs w:val="24"/>
              </w:rPr>
              <w:t>Date:</w:t>
            </w:r>
            <w:r w:rsidRPr="005F4008">
              <w:rPr>
                <w:szCs w:val="24"/>
              </w:rPr>
              <w:tab/>
            </w:r>
          </w:p>
        </w:tc>
        <w:tc>
          <w:tcPr>
            <w:tcW w:w="8388" w:type="dxa"/>
          </w:tcPr>
          <w:p w14:paraId="0A2F20FF" w14:textId="49FE18C6" w:rsidR="0059178C" w:rsidRPr="005F4008" w:rsidRDefault="00932783" w:rsidP="00DE25EB">
            <w:pPr>
              <w:pStyle w:val="Footer"/>
              <w:widowControl w:val="0"/>
              <w:tabs>
                <w:tab w:val="clear" w:pos="4320"/>
                <w:tab w:val="clear" w:pos="8640"/>
              </w:tabs>
              <w:rPr>
                <w:bCs/>
                <w:snapToGrid w:val="0"/>
              </w:rPr>
            </w:pPr>
            <w:r w:rsidRPr="005F4008">
              <w:rPr>
                <w:bCs/>
                <w:snapToGrid w:val="0"/>
              </w:rPr>
              <w:t>September 7, 2018</w:t>
            </w:r>
          </w:p>
        </w:tc>
      </w:tr>
      <w:tr w:rsidR="0059178C" w:rsidRPr="005F4008" w14:paraId="5D0D4861" w14:textId="77777777" w:rsidTr="00DE25EB">
        <w:tc>
          <w:tcPr>
            <w:tcW w:w="1188" w:type="dxa"/>
          </w:tcPr>
          <w:p w14:paraId="3428D501" w14:textId="77777777" w:rsidR="0059178C" w:rsidRPr="005F4008" w:rsidRDefault="0059178C" w:rsidP="00DE25EB">
            <w:pPr>
              <w:rPr>
                <w:b/>
                <w:szCs w:val="24"/>
              </w:rPr>
            </w:pPr>
            <w:r w:rsidRPr="005F4008">
              <w:rPr>
                <w:b/>
                <w:szCs w:val="24"/>
              </w:rPr>
              <w:t>Subject:</w:t>
            </w:r>
          </w:p>
        </w:tc>
        <w:tc>
          <w:tcPr>
            <w:tcW w:w="8388" w:type="dxa"/>
          </w:tcPr>
          <w:p w14:paraId="1D804615" w14:textId="69A166EE" w:rsidR="0059178C" w:rsidRPr="005F4008" w:rsidRDefault="00932783" w:rsidP="00DE25EB">
            <w:pPr>
              <w:pStyle w:val="Footer"/>
              <w:widowControl w:val="0"/>
              <w:tabs>
                <w:tab w:val="clear" w:pos="4320"/>
                <w:tab w:val="clear" w:pos="8640"/>
              </w:tabs>
              <w:rPr>
                <w:bCs/>
                <w:snapToGrid w:val="0"/>
              </w:rPr>
            </w:pPr>
            <w:r w:rsidRPr="005F4008">
              <w:rPr>
                <w:bCs/>
                <w:snapToGrid w:val="0"/>
              </w:rPr>
              <w:t>Grant Package for the Board of Elementary and Secondary Education</w:t>
            </w:r>
          </w:p>
        </w:tc>
      </w:tr>
    </w:tbl>
    <w:p w14:paraId="619E8648" w14:textId="77777777" w:rsidR="0059178C" w:rsidRPr="005F4008" w:rsidRDefault="0059178C" w:rsidP="0059178C">
      <w:pPr>
        <w:pBdr>
          <w:bottom w:val="single" w:sz="4" w:space="1" w:color="auto"/>
        </w:pBdr>
        <w:rPr>
          <w:szCs w:val="24"/>
        </w:rPr>
      </w:pPr>
      <w:bookmarkStart w:id="1" w:name="TO"/>
      <w:bookmarkStart w:id="2" w:name="FROM"/>
      <w:bookmarkStart w:id="3" w:name="DATE"/>
      <w:bookmarkStart w:id="4" w:name="RE"/>
      <w:bookmarkEnd w:id="1"/>
      <w:bookmarkEnd w:id="2"/>
      <w:bookmarkEnd w:id="3"/>
      <w:bookmarkEnd w:id="4"/>
    </w:p>
    <w:p w14:paraId="19925838" w14:textId="77777777" w:rsidR="0059178C" w:rsidRPr="005F4008" w:rsidRDefault="0059178C" w:rsidP="0059178C">
      <w:pPr>
        <w:rPr>
          <w:szCs w:val="24"/>
        </w:rPr>
        <w:sectPr w:rsidR="0059178C" w:rsidRPr="005F4008" w:rsidSect="001120CE">
          <w:endnotePr>
            <w:numFmt w:val="decimal"/>
          </w:endnotePr>
          <w:type w:val="continuous"/>
          <w:pgSz w:w="12240" w:h="15840"/>
          <w:pgMar w:top="1080" w:right="1440" w:bottom="1080" w:left="1440" w:header="1440" w:footer="1440" w:gutter="0"/>
          <w:cols w:space="720"/>
          <w:noEndnote/>
        </w:sectPr>
      </w:pPr>
    </w:p>
    <w:p w14:paraId="1E4F0A94" w14:textId="77777777" w:rsidR="0059178C" w:rsidRPr="005F4008" w:rsidRDefault="0059178C" w:rsidP="0059178C">
      <w:pPr>
        <w:rPr>
          <w:szCs w:val="24"/>
        </w:rPr>
      </w:pPr>
    </w:p>
    <w:tbl>
      <w:tblPr>
        <w:tblW w:w="10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7"/>
        <w:gridCol w:w="5759"/>
        <w:gridCol w:w="2070"/>
        <w:gridCol w:w="1474"/>
      </w:tblGrid>
      <w:tr w:rsidR="00932783" w:rsidRPr="005F4008" w14:paraId="346A2077" w14:textId="77777777" w:rsidTr="006C2417">
        <w:trPr>
          <w:jc w:val="center"/>
        </w:trPr>
        <w:tc>
          <w:tcPr>
            <w:tcW w:w="10710" w:type="dxa"/>
            <w:gridSpan w:val="4"/>
            <w:tcBorders>
              <w:top w:val="double" w:sz="4" w:space="0" w:color="auto"/>
              <w:left w:val="double" w:sz="4" w:space="0" w:color="auto"/>
              <w:bottom w:val="double" w:sz="4" w:space="0" w:color="auto"/>
              <w:right w:val="double" w:sz="4" w:space="0" w:color="auto"/>
            </w:tcBorders>
          </w:tcPr>
          <w:p w14:paraId="33D0EFFA" w14:textId="77777777" w:rsidR="00932783" w:rsidRPr="005F4008" w:rsidRDefault="00932783" w:rsidP="006C2417">
            <w:pPr>
              <w:jc w:val="center"/>
              <w:rPr>
                <w:b/>
                <w:szCs w:val="24"/>
              </w:rPr>
            </w:pPr>
            <w:r w:rsidRPr="005F4008">
              <w:rPr>
                <w:b/>
                <w:szCs w:val="24"/>
              </w:rPr>
              <w:t>Pursuant to the authority given to me by the Board of Elementary and Secondary Education at its</w:t>
            </w:r>
          </w:p>
          <w:p w14:paraId="7193211C" w14:textId="77777777" w:rsidR="00932783" w:rsidRPr="005F4008" w:rsidRDefault="00932783" w:rsidP="006C2417">
            <w:pPr>
              <w:jc w:val="center"/>
              <w:rPr>
                <w:b/>
                <w:szCs w:val="24"/>
              </w:rPr>
            </w:pPr>
            <w:r w:rsidRPr="005F4008">
              <w:rPr>
                <w:b/>
                <w:szCs w:val="24"/>
              </w:rPr>
              <w:t xml:space="preserve"> October 21, 2008 meeting, I approved the following competitive grants.</w:t>
            </w:r>
          </w:p>
        </w:tc>
      </w:tr>
      <w:tr w:rsidR="00932783" w:rsidRPr="005F4008" w14:paraId="4337098C" w14:textId="77777777" w:rsidTr="006C2417">
        <w:trPr>
          <w:trHeight w:val="1212"/>
          <w:jc w:val="center"/>
        </w:trPr>
        <w:tc>
          <w:tcPr>
            <w:tcW w:w="1407" w:type="dxa"/>
            <w:tcBorders>
              <w:bottom w:val="double" w:sz="4" w:space="0" w:color="auto"/>
            </w:tcBorders>
          </w:tcPr>
          <w:p w14:paraId="666C4148" w14:textId="77777777" w:rsidR="00932783" w:rsidRPr="005F4008" w:rsidRDefault="00932783" w:rsidP="006C2417">
            <w:pPr>
              <w:jc w:val="center"/>
              <w:rPr>
                <w:b/>
                <w:szCs w:val="24"/>
              </w:rPr>
            </w:pPr>
          </w:p>
          <w:p w14:paraId="62114F01" w14:textId="77777777" w:rsidR="00932783" w:rsidRPr="005F4008" w:rsidRDefault="00932783" w:rsidP="006C2417">
            <w:pPr>
              <w:jc w:val="center"/>
              <w:rPr>
                <w:b/>
                <w:szCs w:val="24"/>
              </w:rPr>
            </w:pPr>
            <w:r w:rsidRPr="005F4008">
              <w:rPr>
                <w:b/>
                <w:szCs w:val="24"/>
              </w:rPr>
              <w:t xml:space="preserve">FUND </w:t>
            </w:r>
          </w:p>
          <w:p w14:paraId="4D10D020" w14:textId="77777777" w:rsidR="00932783" w:rsidRPr="005F4008" w:rsidRDefault="00932783" w:rsidP="006C2417">
            <w:pPr>
              <w:jc w:val="center"/>
              <w:rPr>
                <w:b/>
                <w:szCs w:val="24"/>
              </w:rPr>
            </w:pPr>
            <w:r w:rsidRPr="005F4008">
              <w:rPr>
                <w:b/>
                <w:szCs w:val="24"/>
              </w:rPr>
              <w:t>CODE</w:t>
            </w:r>
          </w:p>
        </w:tc>
        <w:tc>
          <w:tcPr>
            <w:tcW w:w="5759" w:type="dxa"/>
            <w:tcBorders>
              <w:bottom w:val="double" w:sz="4" w:space="0" w:color="auto"/>
            </w:tcBorders>
          </w:tcPr>
          <w:p w14:paraId="190D31A5" w14:textId="77777777" w:rsidR="00932783" w:rsidRPr="005F4008" w:rsidRDefault="00932783" w:rsidP="006C2417">
            <w:pPr>
              <w:jc w:val="center"/>
              <w:rPr>
                <w:b/>
                <w:szCs w:val="24"/>
              </w:rPr>
            </w:pPr>
          </w:p>
          <w:p w14:paraId="2A364E80" w14:textId="77777777" w:rsidR="00932783" w:rsidRPr="00354CCC" w:rsidRDefault="00932783" w:rsidP="006C2417">
            <w:pPr>
              <w:keepNext/>
              <w:jc w:val="center"/>
              <w:outlineLvl w:val="4"/>
              <w:rPr>
                <w:b/>
                <w:iCs/>
                <w:szCs w:val="24"/>
              </w:rPr>
            </w:pPr>
            <w:r w:rsidRPr="00354CCC">
              <w:rPr>
                <w:b/>
                <w:iCs/>
                <w:szCs w:val="24"/>
              </w:rPr>
              <w:t>GRANT PROGRAM</w:t>
            </w:r>
          </w:p>
        </w:tc>
        <w:tc>
          <w:tcPr>
            <w:tcW w:w="2070" w:type="dxa"/>
            <w:tcBorders>
              <w:bottom w:val="double" w:sz="4" w:space="0" w:color="auto"/>
            </w:tcBorders>
          </w:tcPr>
          <w:p w14:paraId="006E49E3" w14:textId="77777777" w:rsidR="00932783" w:rsidRPr="005F4008" w:rsidRDefault="00932783" w:rsidP="006C2417">
            <w:pPr>
              <w:jc w:val="center"/>
              <w:rPr>
                <w:b/>
                <w:szCs w:val="24"/>
              </w:rPr>
            </w:pPr>
          </w:p>
          <w:p w14:paraId="22154496" w14:textId="77777777" w:rsidR="00932783" w:rsidRPr="005F4008" w:rsidRDefault="00932783" w:rsidP="006C2417">
            <w:pPr>
              <w:jc w:val="center"/>
              <w:rPr>
                <w:b/>
                <w:szCs w:val="24"/>
              </w:rPr>
            </w:pPr>
            <w:r w:rsidRPr="005F4008">
              <w:rPr>
                <w:b/>
                <w:szCs w:val="24"/>
              </w:rPr>
              <w:t>NUMBER OF</w:t>
            </w:r>
          </w:p>
          <w:p w14:paraId="24F4EE09" w14:textId="77777777" w:rsidR="00932783" w:rsidRPr="005F4008" w:rsidRDefault="00932783" w:rsidP="006C2417">
            <w:pPr>
              <w:jc w:val="center"/>
              <w:rPr>
                <w:b/>
                <w:szCs w:val="24"/>
              </w:rPr>
            </w:pPr>
            <w:r w:rsidRPr="005F4008">
              <w:rPr>
                <w:b/>
                <w:szCs w:val="24"/>
              </w:rPr>
              <w:t xml:space="preserve">PROPOSALS </w:t>
            </w:r>
          </w:p>
          <w:p w14:paraId="635C8F72" w14:textId="77777777" w:rsidR="00932783" w:rsidRPr="005F4008" w:rsidRDefault="00932783" w:rsidP="006C2417">
            <w:pPr>
              <w:jc w:val="center"/>
              <w:rPr>
                <w:b/>
                <w:szCs w:val="24"/>
              </w:rPr>
            </w:pPr>
            <w:r w:rsidRPr="005F4008">
              <w:rPr>
                <w:b/>
                <w:szCs w:val="24"/>
              </w:rPr>
              <w:t>APPROVED</w:t>
            </w:r>
          </w:p>
        </w:tc>
        <w:tc>
          <w:tcPr>
            <w:tcW w:w="1474" w:type="dxa"/>
            <w:tcBorders>
              <w:bottom w:val="double" w:sz="4" w:space="0" w:color="auto"/>
            </w:tcBorders>
          </w:tcPr>
          <w:p w14:paraId="70F7E523" w14:textId="77777777" w:rsidR="00932783" w:rsidRPr="005F4008" w:rsidRDefault="00932783" w:rsidP="006C2417">
            <w:pPr>
              <w:jc w:val="center"/>
              <w:rPr>
                <w:b/>
                <w:szCs w:val="24"/>
              </w:rPr>
            </w:pPr>
          </w:p>
          <w:p w14:paraId="711E5444" w14:textId="77777777" w:rsidR="00932783" w:rsidRPr="005F4008" w:rsidRDefault="00932783" w:rsidP="006C2417">
            <w:pPr>
              <w:jc w:val="center"/>
              <w:rPr>
                <w:b/>
                <w:szCs w:val="24"/>
              </w:rPr>
            </w:pPr>
          </w:p>
          <w:p w14:paraId="3393ABEA" w14:textId="77777777" w:rsidR="00932783" w:rsidRPr="005F4008" w:rsidRDefault="00932783" w:rsidP="006C2417">
            <w:pPr>
              <w:jc w:val="center"/>
              <w:rPr>
                <w:b/>
                <w:szCs w:val="24"/>
              </w:rPr>
            </w:pPr>
            <w:r w:rsidRPr="005F4008">
              <w:rPr>
                <w:b/>
                <w:szCs w:val="24"/>
              </w:rPr>
              <w:t>AMOUNT</w:t>
            </w:r>
          </w:p>
        </w:tc>
      </w:tr>
      <w:tr w:rsidR="00932783" w:rsidRPr="005F4008" w14:paraId="2B706346" w14:textId="77777777" w:rsidTr="006C2417">
        <w:trPr>
          <w:trHeight w:val="393"/>
          <w:jc w:val="center"/>
        </w:trPr>
        <w:tc>
          <w:tcPr>
            <w:tcW w:w="1407" w:type="dxa"/>
            <w:tcBorders>
              <w:top w:val="single" w:sz="4" w:space="0" w:color="auto"/>
              <w:bottom w:val="single" w:sz="4" w:space="0" w:color="auto"/>
            </w:tcBorders>
          </w:tcPr>
          <w:p w14:paraId="31761C06" w14:textId="001860D9" w:rsidR="00932783" w:rsidRPr="005F4008" w:rsidRDefault="00932783" w:rsidP="006C2417">
            <w:pPr>
              <w:jc w:val="center"/>
              <w:rPr>
                <w:szCs w:val="24"/>
              </w:rPr>
            </w:pPr>
            <w:r w:rsidRPr="005F4008">
              <w:rPr>
                <w:szCs w:val="24"/>
              </w:rPr>
              <w:t>285-56</w:t>
            </w:r>
            <w:r w:rsidR="00684A61" w:rsidRPr="005F4008">
              <w:rPr>
                <w:szCs w:val="24"/>
              </w:rPr>
              <w:t>3</w:t>
            </w:r>
          </w:p>
        </w:tc>
        <w:tc>
          <w:tcPr>
            <w:tcW w:w="5759" w:type="dxa"/>
            <w:tcBorders>
              <w:top w:val="single" w:sz="4" w:space="0" w:color="auto"/>
              <w:bottom w:val="single" w:sz="4" w:space="0" w:color="auto"/>
            </w:tcBorders>
          </w:tcPr>
          <w:p w14:paraId="1B1DD5B1" w14:textId="77777777" w:rsidR="00932783" w:rsidRPr="005F4008" w:rsidRDefault="00932783" w:rsidP="006C2417">
            <w:pPr>
              <w:keepNext/>
              <w:tabs>
                <w:tab w:val="center" w:pos="4680"/>
              </w:tabs>
              <w:jc w:val="both"/>
              <w:outlineLvl w:val="0"/>
              <w:rPr>
                <w:szCs w:val="24"/>
              </w:rPr>
            </w:pPr>
            <w:r w:rsidRPr="005F4008">
              <w:rPr>
                <w:szCs w:val="24"/>
              </w:rPr>
              <w:t xml:space="preserve">Adult Education Services </w:t>
            </w:r>
          </w:p>
        </w:tc>
        <w:tc>
          <w:tcPr>
            <w:tcW w:w="2070" w:type="dxa"/>
            <w:tcBorders>
              <w:top w:val="single" w:sz="4" w:space="0" w:color="auto"/>
              <w:bottom w:val="single" w:sz="4" w:space="0" w:color="auto"/>
            </w:tcBorders>
          </w:tcPr>
          <w:p w14:paraId="629BB407" w14:textId="77777777" w:rsidR="00932783" w:rsidRPr="005F4008" w:rsidRDefault="00932783" w:rsidP="006C2417">
            <w:pPr>
              <w:keepNext/>
              <w:jc w:val="center"/>
              <w:outlineLvl w:val="3"/>
              <w:rPr>
                <w:bCs/>
                <w:szCs w:val="24"/>
              </w:rPr>
            </w:pPr>
            <w:r w:rsidRPr="005F4008">
              <w:rPr>
                <w:bCs/>
                <w:szCs w:val="24"/>
              </w:rPr>
              <w:t>8</w:t>
            </w:r>
          </w:p>
        </w:tc>
        <w:tc>
          <w:tcPr>
            <w:tcW w:w="1474" w:type="dxa"/>
            <w:tcBorders>
              <w:top w:val="single" w:sz="4" w:space="0" w:color="auto"/>
              <w:bottom w:val="single" w:sz="4" w:space="0" w:color="auto"/>
            </w:tcBorders>
            <w:vAlign w:val="center"/>
          </w:tcPr>
          <w:p w14:paraId="0A564A63" w14:textId="77777777" w:rsidR="00932783" w:rsidRPr="005F4008" w:rsidRDefault="00932783" w:rsidP="006C2417">
            <w:pPr>
              <w:jc w:val="right"/>
              <w:rPr>
                <w:color w:val="000000"/>
                <w:szCs w:val="24"/>
              </w:rPr>
            </w:pPr>
            <w:r w:rsidRPr="005F4008">
              <w:rPr>
                <w:color w:val="000000"/>
                <w:szCs w:val="24"/>
              </w:rPr>
              <w:t>$1,615,000</w:t>
            </w:r>
          </w:p>
        </w:tc>
      </w:tr>
      <w:tr w:rsidR="00932783" w:rsidRPr="005F4008" w14:paraId="0799EBF8" w14:textId="77777777" w:rsidTr="006C2417">
        <w:trPr>
          <w:trHeight w:val="393"/>
          <w:jc w:val="center"/>
        </w:trPr>
        <w:tc>
          <w:tcPr>
            <w:tcW w:w="1407" w:type="dxa"/>
            <w:tcBorders>
              <w:top w:val="single" w:sz="4" w:space="0" w:color="auto"/>
              <w:bottom w:val="single" w:sz="4" w:space="0" w:color="auto"/>
            </w:tcBorders>
          </w:tcPr>
          <w:p w14:paraId="119D4DD3" w14:textId="77777777" w:rsidR="00932783" w:rsidRPr="005F4008" w:rsidRDefault="00932783" w:rsidP="006C2417">
            <w:pPr>
              <w:jc w:val="center"/>
              <w:rPr>
                <w:szCs w:val="24"/>
              </w:rPr>
            </w:pPr>
            <w:r w:rsidRPr="005F4008">
              <w:rPr>
                <w:szCs w:val="24"/>
              </w:rPr>
              <w:t>287</w:t>
            </w:r>
          </w:p>
        </w:tc>
        <w:tc>
          <w:tcPr>
            <w:tcW w:w="5759" w:type="dxa"/>
            <w:tcBorders>
              <w:top w:val="single" w:sz="4" w:space="0" w:color="auto"/>
              <w:bottom w:val="single" w:sz="4" w:space="0" w:color="auto"/>
            </w:tcBorders>
          </w:tcPr>
          <w:p w14:paraId="5ABF3F83" w14:textId="77777777" w:rsidR="00932783" w:rsidRPr="005F4008" w:rsidRDefault="00932783" w:rsidP="006C2417">
            <w:pPr>
              <w:keepNext/>
              <w:tabs>
                <w:tab w:val="center" w:pos="4680"/>
              </w:tabs>
              <w:jc w:val="both"/>
              <w:outlineLvl w:val="0"/>
              <w:rPr>
                <w:szCs w:val="24"/>
              </w:rPr>
            </w:pPr>
            <w:r w:rsidRPr="005F4008">
              <w:rPr>
                <w:szCs w:val="24"/>
              </w:rPr>
              <w:t>Adult Education: Primary Instruction by Volunteer</w:t>
            </w:r>
          </w:p>
        </w:tc>
        <w:tc>
          <w:tcPr>
            <w:tcW w:w="2070" w:type="dxa"/>
            <w:tcBorders>
              <w:top w:val="single" w:sz="4" w:space="0" w:color="auto"/>
              <w:bottom w:val="single" w:sz="4" w:space="0" w:color="auto"/>
            </w:tcBorders>
          </w:tcPr>
          <w:p w14:paraId="75F476B4" w14:textId="77777777" w:rsidR="00932783" w:rsidRPr="005F4008" w:rsidRDefault="00932783" w:rsidP="006C2417">
            <w:pPr>
              <w:keepNext/>
              <w:jc w:val="center"/>
              <w:outlineLvl w:val="3"/>
              <w:rPr>
                <w:bCs/>
                <w:szCs w:val="24"/>
              </w:rPr>
            </w:pPr>
            <w:r w:rsidRPr="005F4008">
              <w:rPr>
                <w:bCs/>
                <w:szCs w:val="24"/>
              </w:rPr>
              <w:t>1</w:t>
            </w:r>
          </w:p>
        </w:tc>
        <w:tc>
          <w:tcPr>
            <w:tcW w:w="1474" w:type="dxa"/>
            <w:tcBorders>
              <w:top w:val="single" w:sz="4" w:space="0" w:color="auto"/>
              <w:bottom w:val="single" w:sz="4" w:space="0" w:color="auto"/>
            </w:tcBorders>
            <w:vAlign w:val="center"/>
          </w:tcPr>
          <w:p w14:paraId="3E7AC9BB" w14:textId="77777777" w:rsidR="00932783" w:rsidRPr="005F4008" w:rsidRDefault="00932783" w:rsidP="006C2417">
            <w:pPr>
              <w:jc w:val="right"/>
              <w:rPr>
                <w:color w:val="000000"/>
                <w:szCs w:val="24"/>
              </w:rPr>
            </w:pPr>
            <w:r w:rsidRPr="005F4008">
              <w:rPr>
                <w:color w:val="000000"/>
                <w:szCs w:val="24"/>
              </w:rPr>
              <w:t>$400,000</w:t>
            </w:r>
          </w:p>
        </w:tc>
      </w:tr>
      <w:tr w:rsidR="00932783" w:rsidRPr="005F4008" w14:paraId="55C33F54" w14:textId="77777777" w:rsidTr="006C2417">
        <w:trPr>
          <w:trHeight w:val="305"/>
          <w:jc w:val="center"/>
        </w:trPr>
        <w:tc>
          <w:tcPr>
            <w:tcW w:w="1407" w:type="dxa"/>
            <w:tcBorders>
              <w:top w:val="single" w:sz="4" w:space="0" w:color="auto"/>
              <w:bottom w:val="single" w:sz="4" w:space="0" w:color="auto"/>
            </w:tcBorders>
          </w:tcPr>
          <w:p w14:paraId="36FE4530" w14:textId="77777777" w:rsidR="00932783" w:rsidRPr="005F4008" w:rsidRDefault="00932783" w:rsidP="006C2417">
            <w:pPr>
              <w:jc w:val="center"/>
              <w:rPr>
                <w:szCs w:val="24"/>
              </w:rPr>
            </w:pPr>
            <w:r w:rsidRPr="005F4008">
              <w:rPr>
                <w:szCs w:val="24"/>
              </w:rPr>
              <w:t>340-345-359</w:t>
            </w:r>
          </w:p>
        </w:tc>
        <w:tc>
          <w:tcPr>
            <w:tcW w:w="5759" w:type="dxa"/>
            <w:tcBorders>
              <w:top w:val="single" w:sz="4" w:space="0" w:color="auto"/>
              <w:bottom w:val="single" w:sz="4" w:space="0" w:color="auto"/>
            </w:tcBorders>
          </w:tcPr>
          <w:p w14:paraId="53B10FD6" w14:textId="77777777" w:rsidR="00932783" w:rsidRPr="005F4008" w:rsidRDefault="00932783" w:rsidP="006C2417">
            <w:pPr>
              <w:keepNext/>
              <w:tabs>
                <w:tab w:val="center" w:pos="4680"/>
              </w:tabs>
              <w:jc w:val="both"/>
              <w:outlineLvl w:val="0"/>
              <w:rPr>
                <w:szCs w:val="24"/>
              </w:rPr>
            </w:pPr>
            <w:r w:rsidRPr="005F4008">
              <w:rPr>
                <w:szCs w:val="24"/>
              </w:rPr>
              <w:t>Adult Education Services</w:t>
            </w:r>
          </w:p>
        </w:tc>
        <w:tc>
          <w:tcPr>
            <w:tcW w:w="2070" w:type="dxa"/>
            <w:tcBorders>
              <w:top w:val="single" w:sz="4" w:space="0" w:color="auto"/>
              <w:bottom w:val="single" w:sz="4" w:space="0" w:color="auto"/>
            </w:tcBorders>
          </w:tcPr>
          <w:p w14:paraId="4AB976EF" w14:textId="77777777" w:rsidR="00932783" w:rsidRPr="005F4008" w:rsidRDefault="00932783" w:rsidP="006C2417">
            <w:pPr>
              <w:keepNext/>
              <w:jc w:val="center"/>
              <w:outlineLvl w:val="3"/>
              <w:rPr>
                <w:bCs/>
                <w:szCs w:val="24"/>
              </w:rPr>
            </w:pPr>
            <w:r w:rsidRPr="005F4008">
              <w:rPr>
                <w:bCs/>
                <w:szCs w:val="24"/>
              </w:rPr>
              <w:t>67</w:t>
            </w:r>
          </w:p>
        </w:tc>
        <w:tc>
          <w:tcPr>
            <w:tcW w:w="1474" w:type="dxa"/>
            <w:tcBorders>
              <w:top w:val="single" w:sz="4" w:space="0" w:color="auto"/>
              <w:bottom w:val="single" w:sz="4" w:space="0" w:color="auto"/>
            </w:tcBorders>
            <w:vAlign w:val="center"/>
          </w:tcPr>
          <w:p w14:paraId="481481C5" w14:textId="77777777" w:rsidR="00932783" w:rsidRPr="005F4008" w:rsidRDefault="00932783" w:rsidP="006C2417">
            <w:pPr>
              <w:tabs>
                <w:tab w:val="left" w:pos="3540"/>
              </w:tabs>
              <w:jc w:val="right"/>
              <w:rPr>
                <w:color w:val="000000"/>
                <w:szCs w:val="24"/>
              </w:rPr>
            </w:pPr>
            <w:r w:rsidRPr="005F4008">
              <w:rPr>
                <w:color w:val="000000"/>
                <w:szCs w:val="24"/>
              </w:rPr>
              <w:t>$29,524,128</w:t>
            </w:r>
          </w:p>
        </w:tc>
      </w:tr>
      <w:tr w:rsidR="00932783" w:rsidRPr="005F4008" w14:paraId="21BB72A4" w14:textId="77777777" w:rsidTr="006C2417">
        <w:trPr>
          <w:trHeight w:val="393"/>
          <w:jc w:val="center"/>
        </w:trPr>
        <w:tc>
          <w:tcPr>
            <w:tcW w:w="1407" w:type="dxa"/>
            <w:tcBorders>
              <w:top w:val="single" w:sz="4" w:space="0" w:color="auto"/>
              <w:bottom w:val="single" w:sz="4" w:space="0" w:color="auto"/>
            </w:tcBorders>
          </w:tcPr>
          <w:p w14:paraId="3E614E69" w14:textId="77777777" w:rsidR="00932783" w:rsidRPr="005F4008" w:rsidRDefault="00932783" w:rsidP="006C2417">
            <w:pPr>
              <w:jc w:val="center"/>
              <w:rPr>
                <w:szCs w:val="24"/>
              </w:rPr>
            </w:pPr>
            <w:r w:rsidRPr="005F4008">
              <w:rPr>
                <w:szCs w:val="24"/>
              </w:rPr>
              <w:t>404</w:t>
            </w:r>
          </w:p>
        </w:tc>
        <w:tc>
          <w:tcPr>
            <w:tcW w:w="5759" w:type="dxa"/>
            <w:tcBorders>
              <w:top w:val="single" w:sz="4" w:space="0" w:color="auto"/>
              <w:bottom w:val="single" w:sz="4" w:space="0" w:color="auto"/>
            </w:tcBorders>
          </w:tcPr>
          <w:p w14:paraId="3609E444" w14:textId="77777777" w:rsidR="00932783" w:rsidRPr="005F4008" w:rsidRDefault="00932783" w:rsidP="006C2417">
            <w:pPr>
              <w:jc w:val="both"/>
              <w:rPr>
                <w:szCs w:val="24"/>
              </w:rPr>
            </w:pPr>
            <w:r w:rsidRPr="005F4008">
              <w:rPr>
                <w:szCs w:val="24"/>
              </w:rPr>
              <w:t>Perkins Teacher Externship Program Grant</w:t>
            </w:r>
          </w:p>
        </w:tc>
        <w:tc>
          <w:tcPr>
            <w:tcW w:w="2070" w:type="dxa"/>
            <w:tcBorders>
              <w:top w:val="single" w:sz="4" w:space="0" w:color="auto"/>
              <w:bottom w:val="single" w:sz="4" w:space="0" w:color="auto"/>
            </w:tcBorders>
          </w:tcPr>
          <w:p w14:paraId="3486E18A" w14:textId="77777777" w:rsidR="00932783" w:rsidRPr="005F4008" w:rsidRDefault="00932783" w:rsidP="006C2417">
            <w:pPr>
              <w:keepNext/>
              <w:jc w:val="center"/>
              <w:outlineLvl w:val="3"/>
              <w:rPr>
                <w:bCs/>
                <w:szCs w:val="24"/>
              </w:rPr>
            </w:pPr>
            <w:r w:rsidRPr="005F4008">
              <w:rPr>
                <w:bCs/>
                <w:szCs w:val="24"/>
              </w:rPr>
              <w:t>1</w:t>
            </w:r>
          </w:p>
        </w:tc>
        <w:tc>
          <w:tcPr>
            <w:tcW w:w="1474" w:type="dxa"/>
            <w:tcBorders>
              <w:top w:val="single" w:sz="4" w:space="0" w:color="auto"/>
              <w:bottom w:val="single" w:sz="4" w:space="0" w:color="auto"/>
            </w:tcBorders>
            <w:vAlign w:val="center"/>
          </w:tcPr>
          <w:p w14:paraId="358746FF" w14:textId="77777777" w:rsidR="00932783" w:rsidRPr="005F4008" w:rsidRDefault="00932783" w:rsidP="006C2417">
            <w:pPr>
              <w:jc w:val="right"/>
              <w:rPr>
                <w:color w:val="000000"/>
                <w:szCs w:val="24"/>
              </w:rPr>
            </w:pPr>
            <w:r w:rsidRPr="005F4008">
              <w:rPr>
                <w:color w:val="000000"/>
                <w:szCs w:val="24"/>
              </w:rPr>
              <w:t>$400,000</w:t>
            </w:r>
          </w:p>
        </w:tc>
      </w:tr>
      <w:tr w:rsidR="00932783" w:rsidRPr="005F4008" w14:paraId="0AA6187A" w14:textId="77777777" w:rsidTr="006C2417">
        <w:trPr>
          <w:trHeight w:val="393"/>
          <w:jc w:val="center"/>
        </w:trPr>
        <w:tc>
          <w:tcPr>
            <w:tcW w:w="1407" w:type="dxa"/>
            <w:tcBorders>
              <w:top w:val="single" w:sz="4" w:space="0" w:color="auto"/>
              <w:bottom w:val="single" w:sz="4" w:space="0" w:color="auto"/>
            </w:tcBorders>
          </w:tcPr>
          <w:p w14:paraId="2F29B46D" w14:textId="77777777" w:rsidR="00932783" w:rsidRPr="005F4008" w:rsidRDefault="00932783" w:rsidP="006C2417">
            <w:pPr>
              <w:jc w:val="center"/>
              <w:rPr>
                <w:szCs w:val="24"/>
              </w:rPr>
            </w:pPr>
            <w:r w:rsidRPr="005F4008">
              <w:rPr>
                <w:szCs w:val="24"/>
              </w:rPr>
              <w:t>414</w:t>
            </w:r>
          </w:p>
        </w:tc>
        <w:tc>
          <w:tcPr>
            <w:tcW w:w="5759" w:type="dxa"/>
            <w:tcBorders>
              <w:top w:val="single" w:sz="4" w:space="0" w:color="auto"/>
              <w:bottom w:val="single" w:sz="4" w:space="0" w:color="auto"/>
            </w:tcBorders>
          </w:tcPr>
          <w:p w14:paraId="6DFB91F0" w14:textId="77777777" w:rsidR="00932783" w:rsidRPr="005F4008" w:rsidRDefault="00932783" w:rsidP="006C2417">
            <w:r w:rsidRPr="005F4008">
              <w:t>Career and Technical Education Student Organization Grant</w:t>
            </w:r>
          </w:p>
        </w:tc>
        <w:tc>
          <w:tcPr>
            <w:tcW w:w="2070" w:type="dxa"/>
            <w:tcBorders>
              <w:top w:val="single" w:sz="4" w:space="0" w:color="auto"/>
              <w:bottom w:val="single" w:sz="4" w:space="0" w:color="auto"/>
            </w:tcBorders>
          </w:tcPr>
          <w:p w14:paraId="671A83F2" w14:textId="77777777" w:rsidR="00932783" w:rsidRPr="005F4008" w:rsidRDefault="00932783" w:rsidP="006C2417">
            <w:pPr>
              <w:keepNext/>
              <w:jc w:val="center"/>
              <w:outlineLvl w:val="3"/>
              <w:rPr>
                <w:bCs/>
                <w:szCs w:val="24"/>
              </w:rPr>
            </w:pPr>
            <w:r w:rsidRPr="005F4008">
              <w:rPr>
                <w:bCs/>
                <w:szCs w:val="24"/>
              </w:rPr>
              <w:t>5</w:t>
            </w:r>
          </w:p>
        </w:tc>
        <w:tc>
          <w:tcPr>
            <w:tcW w:w="1474" w:type="dxa"/>
            <w:tcBorders>
              <w:top w:val="single" w:sz="4" w:space="0" w:color="auto"/>
              <w:bottom w:val="single" w:sz="4" w:space="0" w:color="auto"/>
            </w:tcBorders>
            <w:vAlign w:val="center"/>
          </w:tcPr>
          <w:p w14:paraId="7F44BA25" w14:textId="77777777" w:rsidR="00932783" w:rsidRPr="005F4008" w:rsidRDefault="00932783" w:rsidP="006C2417">
            <w:pPr>
              <w:jc w:val="right"/>
              <w:rPr>
                <w:color w:val="000000"/>
                <w:szCs w:val="24"/>
              </w:rPr>
            </w:pPr>
            <w:r w:rsidRPr="005F4008">
              <w:rPr>
                <w:color w:val="000000"/>
                <w:szCs w:val="24"/>
              </w:rPr>
              <w:t>$450,000</w:t>
            </w:r>
          </w:p>
        </w:tc>
      </w:tr>
      <w:tr w:rsidR="00932783" w:rsidRPr="005F4008" w14:paraId="4BC518E6" w14:textId="77777777" w:rsidTr="006C2417">
        <w:trPr>
          <w:trHeight w:val="393"/>
          <w:jc w:val="center"/>
        </w:trPr>
        <w:tc>
          <w:tcPr>
            <w:tcW w:w="1407" w:type="dxa"/>
            <w:tcBorders>
              <w:top w:val="single" w:sz="4" w:space="0" w:color="auto"/>
              <w:bottom w:val="single" w:sz="4" w:space="0" w:color="auto"/>
            </w:tcBorders>
          </w:tcPr>
          <w:p w14:paraId="2105BDB0" w14:textId="77777777" w:rsidR="00932783" w:rsidRPr="005F4008" w:rsidRDefault="00932783" w:rsidP="006C2417">
            <w:pPr>
              <w:jc w:val="center"/>
              <w:rPr>
                <w:szCs w:val="24"/>
              </w:rPr>
            </w:pPr>
            <w:r w:rsidRPr="005F4008">
              <w:rPr>
                <w:szCs w:val="24"/>
              </w:rPr>
              <w:t>428</w:t>
            </w:r>
          </w:p>
        </w:tc>
        <w:tc>
          <w:tcPr>
            <w:tcW w:w="5759" w:type="dxa"/>
            <w:tcBorders>
              <w:top w:val="single" w:sz="4" w:space="0" w:color="auto"/>
              <w:bottom w:val="single" w:sz="4" w:space="0" w:color="auto"/>
            </w:tcBorders>
          </w:tcPr>
          <w:p w14:paraId="744AD9B5" w14:textId="77777777" w:rsidR="00932783" w:rsidRPr="005F4008" w:rsidRDefault="00932783" w:rsidP="006C2417">
            <w:pPr>
              <w:jc w:val="both"/>
              <w:rPr>
                <w:szCs w:val="24"/>
              </w:rPr>
            </w:pPr>
            <w:r w:rsidRPr="005F4008">
              <w:rPr>
                <w:szCs w:val="24"/>
              </w:rPr>
              <w:t>Connecting Activities Grant</w:t>
            </w:r>
          </w:p>
        </w:tc>
        <w:tc>
          <w:tcPr>
            <w:tcW w:w="2070" w:type="dxa"/>
            <w:tcBorders>
              <w:top w:val="single" w:sz="4" w:space="0" w:color="auto"/>
              <w:bottom w:val="single" w:sz="4" w:space="0" w:color="auto"/>
            </w:tcBorders>
          </w:tcPr>
          <w:p w14:paraId="768EED9C" w14:textId="77777777" w:rsidR="00932783" w:rsidRPr="005F4008" w:rsidRDefault="00932783" w:rsidP="006C2417">
            <w:pPr>
              <w:keepNext/>
              <w:jc w:val="center"/>
              <w:outlineLvl w:val="3"/>
              <w:rPr>
                <w:bCs/>
                <w:szCs w:val="24"/>
              </w:rPr>
            </w:pPr>
            <w:r w:rsidRPr="005F4008">
              <w:rPr>
                <w:bCs/>
                <w:szCs w:val="24"/>
              </w:rPr>
              <w:t>16</w:t>
            </w:r>
          </w:p>
        </w:tc>
        <w:tc>
          <w:tcPr>
            <w:tcW w:w="1474" w:type="dxa"/>
            <w:tcBorders>
              <w:top w:val="single" w:sz="4" w:space="0" w:color="auto"/>
              <w:bottom w:val="single" w:sz="4" w:space="0" w:color="auto"/>
            </w:tcBorders>
            <w:vAlign w:val="center"/>
          </w:tcPr>
          <w:p w14:paraId="643E796C" w14:textId="77777777" w:rsidR="00932783" w:rsidRPr="005F4008" w:rsidRDefault="00932783" w:rsidP="006C2417">
            <w:pPr>
              <w:jc w:val="right"/>
              <w:rPr>
                <w:color w:val="000000"/>
                <w:szCs w:val="24"/>
              </w:rPr>
            </w:pPr>
            <w:r w:rsidRPr="005F4008">
              <w:rPr>
                <w:color w:val="000000"/>
                <w:szCs w:val="24"/>
              </w:rPr>
              <w:t>$3,764,043</w:t>
            </w:r>
          </w:p>
        </w:tc>
      </w:tr>
      <w:tr w:rsidR="00932783" w:rsidRPr="005F4008" w14:paraId="703CB119" w14:textId="77777777" w:rsidTr="006C2417">
        <w:trPr>
          <w:trHeight w:val="393"/>
          <w:jc w:val="center"/>
        </w:trPr>
        <w:tc>
          <w:tcPr>
            <w:tcW w:w="1407" w:type="dxa"/>
            <w:tcBorders>
              <w:top w:val="single" w:sz="4" w:space="0" w:color="auto"/>
              <w:bottom w:val="single" w:sz="4" w:space="0" w:color="auto"/>
            </w:tcBorders>
          </w:tcPr>
          <w:p w14:paraId="63590246" w14:textId="77777777" w:rsidR="00932783" w:rsidRPr="005F4008" w:rsidRDefault="00932783" w:rsidP="006C2417">
            <w:pPr>
              <w:jc w:val="center"/>
              <w:rPr>
                <w:szCs w:val="24"/>
              </w:rPr>
            </w:pPr>
            <w:r w:rsidRPr="005F4008">
              <w:rPr>
                <w:szCs w:val="24"/>
              </w:rPr>
              <w:t>494</w:t>
            </w:r>
          </w:p>
        </w:tc>
        <w:tc>
          <w:tcPr>
            <w:tcW w:w="5759" w:type="dxa"/>
            <w:tcBorders>
              <w:top w:val="single" w:sz="4" w:space="0" w:color="auto"/>
              <w:bottom w:val="single" w:sz="4" w:space="0" w:color="auto"/>
            </w:tcBorders>
          </w:tcPr>
          <w:p w14:paraId="68B925A6" w14:textId="77777777" w:rsidR="00932783" w:rsidRPr="005F4008" w:rsidRDefault="00932783" w:rsidP="006C2417">
            <w:pPr>
              <w:jc w:val="both"/>
              <w:rPr>
                <w:szCs w:val="24"/>
              </w:rPr>
            </w:pPr>
            <w:r w:rsidRPr="005F4008">
              <w:rPr>
                <w:color w:val="000000" w:themeColor="text1"/>
                <w:szCs w:val="24"/>
              </w:rPr>
              <w:t xml:space="preserve">Adult Education: Workplace Education  </w:t>
            </w:r>
          </w:p>
        </w:tc>
        <w:tc>
          <w:tcPr>
            <w:tcW w:w="2070" w:type="dxa"/>
            <w:tcBorders>
              <w:top w:val="single" w:sz="4" w:space="0" w:color="auto"/>
              <w:bottom w:val="single" w:sz="4" w:space="0" w:color="auto"/>
            </w:tcBorders>
          </w:tcPr>
          <w:p w14:paraId="21E63290" w14:textId="77777777" w:rsidR="00932783" w:rsidRPr="005F4008" w:rsidRDefault="00932783" w:rsidP="006C2417">
            <w:pPr>
              <w:keepNext/>
              <w:jc w:val="center"/>
              <w:outlineLvl w:val="3"/>
              <w:rPr>
                <w:bCs/>
                <w:szCs w:val="24"/>
              </w:rPr>
            </w:pPr>
            <w:r w:rsidRPr="005F4008">
              <w:rPr>
                <w:bCs/>
                <w:szCs w:val="24"/>
              </w:rPr>
              <w:t>3</w:t>
            </w:r>
          </w:p>
        </w:tc>
        <w:tc>
          <w:tcPr>
            <w:tcW w:w="1474" w:type="dxa"/>
            <w:tcBorders>
              <w:top w:val="single" w:sz="4" w:space="0" w:color="auto"/>
              <w:bottom w:val="single" w:sz="4" w:space="0" w:color="auto"/>
            </w:tcBorders>
            <w:vAlign w:val="center"/>
          </w:tcPr>
          <w:p w14:paraId="172E8F50" w14:textId="77777777" w:rsidR="00932783" w:rsidRPr="005F4008" w:rsidRDefault="00932783" w:rsidP="006C2417">
            <w:pPr>
              <w:jc w:val="right"/>
              <w:rPr>
                <w:color w:val="000000"/>
                <w:szCs w:val="24"/>
              </w:rPr>
            </w:pPr>
            <w:r w:rsidRPr="005F4008">
              <w:rPr>
                <w:color w:val="000000"/>
                <w:szCs w:val="24"/>
              </w:rPr>
              <w:t>$14,934</w:t>
            </w:r>
          </w:p>
        </w:tc>
      </w:tr>
      <w:tr w:rsidR="00932783" w:rsidRPr="005F4008" w14:paraId="32FE521B" w14:textId="77777777" w:rsidTr="006C2417">
        <w:trPr>
          <w:trHeight w:val="393"/>
          <w:jc w:val="center"/>
        </w:trPr>
        <w:tc>
          <w:tcPr>
            <w:tcW w:w="1407" w:type="dxa"/>
            <w:tcBorders>
              <w:top w:val="single" w:sz="4" w:space="0" w:color="auto"/>
              <w:bottom w:val="single" w:sz="4" w:space="0" w:color="auto"/>
            </w:tcBorders>
          </w:tcPr>
          <w:p w14:paraId="6362FF65" w14:textId="77777777" w:rsidR="00932783" w:rsidRPr="005F4008" w:rsidRDefault="00932783" w:rsidP="006C2417">
            <w:pPr>
              <w:jc w:val="center"/>
              <w:rPr>
                <w:szCs w:val="24"/>
              </w:rPr>
            </w:pPr>
            <w:r w:rsidRPr="005F4008">
              <w:rPr>
                <w:szCs w:val="24"/>
              </w:rPr>
              <w:t>646</w:t>
            </w:r>
          </w:p>
        </w:tc>
        <w:tc>
          <w:tcPr>
            <w:tcW w:w="5759" w:type="dxa"/>
            <w:tcBorders>
              <w:top w:val="single" w:sz="4" w:space="0" w:color="auto"/>
              <w:bottom w:val="single" w:sz="4" w:space="0" w:color="auto"/>
            </w:tcBorders>
          </w:tcPr>
          <w:p w14:paraId="67ECB482" w14:textId="77777777" w:rsidR="00932783" w:rsidRPr="005F4008" w:rsidRDefault="00932783" w:rsidP="006C2417">
            <w:pPr>
              <w:jc w:val="both"/>
              <w:rPr>
                <w:szCs w:val="24"/>
              </w:rPr>
            </w:pPr>
            <w:r w:rsidRPr="005F4008">
              <w:rPr>
                <w:szCs w:val="24"/>
              </w:rPr>
              <w:t>Massachusetts 21</w:t>
            </w:r>
            <w:r w:rsidRPr="005F4008">
              <w:rPr>
                <w:szCs w:val="24"/>
                <w:vertAlign w:val="superscript"/>
              </w:rPr>
              <w:t>st</w:t>
            </w:r>
            <w:r w:rsidRPr="005F4008">
              <w:rPr>
                <w:szCs w:val="24"/>
              </w:rPr>
              <w:t xml:space="preserve"> Century Community Learning Centers - Exemplary Programs Grant</w:t>
            </w:r>
          </w:p>
        </w:tc>
        <w:tc>
          <w:tcPr>
            <w:tcW w:w="2070" w:type="dxa"/>
            <w:tcBorders>
              <w:top w:val="single" w:sz="4" w:space="0" w:color="auto"/>
              <w:bottom w:val="single" w:sz="4" w:space="0" w:color="auto"/>
            </w:tcBorders>
          </w:tcPr>
          <w:p w14:paraId="7ED5D1DD" w14:textId="77777777" w:rsidR="00932783" w:rsidRPr="005F4008" w:rsidRDefault="00932783" w:rsidP="006C2417">
            <w:pPr>
              <w:keepNext/>
              <w:jc w:val="center"/>
              <w:outlineLvl w:val="3"/>
              <w:rPr>
                <w:bCs/>
                <w:szCs w:val="24"/>
              </w:rPr>
            </w:pPr>
            <w:r w:rsidRPr="005F4008">
              <w:rPr>
                <w:bCs/>
                <w:szCs w:val="24"/>
              </w:rPr>
              <w:t>19</w:t>
            </w:r>
          </w:p>
        </w:tc>
        <w:tc>
          <w:tcPr>
            <w:tcW w:w="1474" w:type="dxa"/>
            <w:tcBorders>
              <w:top w:val="single" w:sz="4" w:space="0" w:color="auto"/>
              <w:bottom w:val="single" w:sz="4" w:space="0" w:color="auto"/>
            </w:tcBorders>
            <w:vAlign w:val="center"/>
          </w:tcPr>
          <w:p w14:paraId="6BE1080A" w14:textId="77777777" w:rsidR="00932783" w:rsidRPr="005F4008" w:rsidRDefault="00932783" w:rsidP="006C2417">
            <w:pPr>
              <w:jc w:val="right"/>
              <w:rPr>
                <w:color w:val="000000"/>
                <w:szCs w:val="24"/>
              </w:rPr>
            </w:pPr>
            <w:r w:rsidRPr="005F4008">
              <w:rPr>
                <w:color w:val="000000"/>
                <w:szCs w:val="24"/>
              </w:rPr>
              <w:t>$2,693,335</w:t>
            </w:r>
          </w:p>
        </w:tc>
      </w:tr>
      <w:tr w:rsidR="00932783" w:rsidRPr="005F4008" w14:paraId="53632A7E" w14:textId="77777777" w:rsidTr="006C2417">
        <w:trPr>
          <w:trHeight w:val="393"/>
          <w:jc w:val="center"/>
        </w:trPr>
        <w:tc>
          <w:tcPr>
            <w:tcW w:w="1407" w:type="dxa"/>
            <w:tcBorders>
              <w:top w:val="single" w:sz="4" w:space="0" w:color="auto"/>
              <w:bottom w:val="single" w:sz="4" w:space="0" w:color="auto"/>
            </w:tcBorders>
          </w:tcPr>
          <w:p w14:paraId="61A0B3FE" w14:textId="77777777" w:rsidR="00932783" w:rsidRPr="005F4008" w:rsidRDefault="00932783" w:rsidP="006C2417">
            <w:pPr>
              <w:jc w:val="center"/>
              <w:rPr>
                <w:szCs w:val="24"/>
              </w:rPr>
            </w:pPr>
            <w:r w:rsidRPr="005F4008">
              <w:rPr>
                <w:szCs w:val="24"/>
              </w:rPr>
              <w:t>647</w:t>
            </w:r>
          </w:p>
        </w:tc>
        <w:tc>
          <w:tcPr>
            <w:tcW w:w="5759" w:type="dxa"/>
            <w:tcBorders>
              <w:top w:val="single" w:sz="4" w:space="0" w:color="auto"/>
              <w:bottom w:val="single" w:sz="4" w:space="0" w:color="auto"/>
            </w:tcBorders>
          </w:tcPr>
          <w:p w14:paraId="6D25FD79" w14:textId="77777777" w:rsidR="00932783" w:rsidRPr="005F4008" w:rsidRDefault="00932783" w:rsidP="006C2417">
            <w:pPr>
              <w:keepNext/>
              <w:tabs>
                <w:tab w:val="center" w:pos="4680"/>
              </w:tabs>
              <w:jc w:val="both"/>
              <w:outlineLvl w:val="0"/>
              <w:rPr>
                <w:bCs/>
                <w:szCs w:val="24"/>
              </w:rPr>
            </w:pPr>
            <w:r w:rsidRPr="005F4008">
              <w:rPr>
                <w:bCs/>
                <w:szCs w:val="24"/>
              </w:rPr>
              <w:t>Massachusetts 21</w:t>
            </w:r>
            <w:r w:rsidRPr="005F4008">
              <w:rPr>
                <w:bCs/>
                <w:szCs w:val="24"/>
                <w:vertAlign w:val="superscript"/>
              </w:rPr>
              <w:t>st</w:t>
            </w:r>
            <w:r w:rsidRPr="005F4008">
              <w:rPr>
                <w:bCs/>
                <w:szCs w:val="24"/>
              </w:rPr>
              <w:t xml:space="preserve"> Century Community Learning Centers - Supporting Additional Learning Time </w:t>
            </w:r>
          </w:p>
        </w:tc>
        <w:tc>
          <w:tcPr>
            <w:tcW w:w="2070" w:type="dxa"/>
            <w:tcBorders>
              <w:top w:val="single" w:sz="4" w:space="0" w:color="auto"/>
              <w:bottom w:val="single" w:sz="4" w:space="0" w:color="auto"/>
            </w:tcBorders>
          </w:tcPr>
          <w:p w14:paraId="657A01DE" w14:textId="77777777" w:rsidR="00932783" w:rsidRPr="005F4008" w:rsidRDefault="00932783" w:rsidP="006C2417">
            <w:pPr>
              <w:keepNext/>
              <w:jc w:val="center"/>
              <w:outlineLvl w:val="3"/>
              <w:rPr>
                <w:bCs/>
                <w:szCs w:val="24"/>
              </w:rPr>
            </w:pPr>
            <w:r w:rsidRPr="005F4008">
              <w:rPr>
                <w:bCs/>
                <w:szCs w:val="24"/>
              </w:rPr>
              <w:t>13</w:t>
            </w:r>
          </w:p>
        </w:tc>
        <w:tc>
          <w:tcPr>
            <w:tcW w:w="1474" w:type="dxa"/>
            <w:tcBorders>
              <w:top w:val="single" w:sz="4" w:space="0" w:color="auto"/>
              <w:bottom w:val="single" w:sz="4" w:space="0" w:color="auto"/>
            </w:tcBorders>
            <w:vAlign w:val="center"/>
          </w:tcPr>
          <w:p w14:paraId="14A685AE" w14:textId="77777777" w:rsidR="00932783" w:rsidRPr="005F4008" w:rsidRDefault="00932783" w:rsidP="006C2417">
            <w:pPr>
              <w:jc w:val="right"/>
              <w:rPr>
                <w:color w:val="000000"/>
                <w:szCs w:val="24"/>
              </w:rPr>
            </w:pPr>
            <w:r w:rsidRPr="005F4008">
              <w:rPr>
                <w:color w:val="000000"/>
                <w:szCs w:val="24"/>
              </w:rPr>
              <w:t>$2,753,075</w:t>
            </w:r>
          </w:p>
        </w:tc>
      </w:tr>
      <w:tr w:rsidR="00932783" w:rsidRPr="005F4008" w14:paraId="1B61BC76" w14:textId="77777777" w:rsidTr="006C2417">
        <w:trPr>
          <w:trHeight w:val="393"/>
          <w:jc w:val="center"/>
        </w:trPr>
        <w:tc>
          <w:tcPr>
            <w:tcW w:w="1407" w:type="dxa"/>
            <w:tcBorders>
              <w:top w:val="single" w:sz="4" w:space="0" w:color="auto"/>
              <w:bottom w:val="single" w:sz="4" w:space="0" w:color="auto"/>
            </w:tcBorders>
          </w:tcPr>
          <w:p w14:paraId="1E620C27" w14:textId="77777777" w:rsidR="00932783" w:rsidRPr="005F4008" w:rsidRDefault="00932783" w:rsidP="006C2417">
            <w:pPr>
              <w:jc w:val="center"/>
              <w:rPr>
                <w:szCs w:val="24"/>
              </w:rPr>
            </w:pPr>
            <w:r w:rsidRPr="005F4008">
              <w:rPr>
                <w:szCs w:val="24"/>
              </w:rPr>
              <w:t>667-343</w:t>
            </w:r>
          </w:p>
        </w:tc>
        <w:tc>
          <w:tcPr>
            <w:tcW w:w="5759" w:type="dxa"/>
            <w:tcBorders>
              <w:top w:val="single" w:sz="4" w:space="0" w:color="auto"/>
              <w:bottom w:val="single" w:sz="4" w:space="0" w:color="auto"/>
            </w:tcBorders>
          </w:tcPr>
          <w:p w14:paraId="3278E89E" w14:textId="77777777" w:rsidR="00932783" w:rsidRPr="005F4008" w:rsidRDefault="00932783" w:rsidP="006C2417">
            <w:pPr>
              <w:rPr>
                <w:szCs w:val="24"/>
              </w:rPr>
            </w:pPr>
            <w:r w:rsidRPr="005F4008">
              <w:rPr>
                <w:szCs w:val="24"/>
              </w:rPr>
              <w:t>Adult Education Professional Development System</w:t>
            </w:r>
          </w:p>
        </w:tc>
        <w:tc>
          <w:tcPr>
            <w:tcW w:w="2070" w:type="dxa"/>
            <w:tcBorders>
              <w:top w:val="single" w:sz="4" w:space="0" w:color="auto"/>
              <w:bottom w:val="single" w:sz="4" w:space="0" w:color="auto"/>
            </w:tcBorders>
          </w:tcPr>
          <w:p w14:paraId="6380D4EE" w14:textId="77777777" w:rsidR="00932783" w:rsidRPr="005F4008" w:rsidRDefault="00932783" w:rsidP="006C2417">
            <w:pPr>
              <w:keepNext/>
              <w:jc w:val="center"/>
              <w:outlineLvl w:val="3"/>
              <w:rPr>
                <w:bCs/>
                <w:szCs w:val="24"/>
              </w:rPr>
            </w:pPr>
            <w:r w:rsidRPr="005F4008">
              <w:rPr>
                <w:bCs/>
                <w:szCs w:val="24"/>
              </w:rPr>
              <w:t>5</w:t>
            </w:r>
          </w:p>
        </w:tc>
        <w:tc>
          <w:tcPr>
            <w:tcW w:w="1474" w:type="dxa"/>
            <w:tcBorders>
              <w:top w:val="single" w:sz="4" w:space="0" w:color="auto"/>
              <w:bottom w:val="single" w:sz="4" w:space="0" w:color="auto"/>
            </w:tcBorders>
            <w:vAlign w:val="center"/>
          </w:tcPr>
          <w:p w14:paraId="60759F00" w14:textId="77777777" w:rsidR="00932783" w:rsidRPr="005F4008" w:rsidRDefault="00932783" w:rsidP="006C2417">
            <w:pPr>
              <w:jc w:val="right"/>
              <w:rPr>
                <w:color w:val="000000"/>
                <w:szCs w:val="24"/>
              </w:rPr>
            </w:pPr>
            <w:r w:rsidRPr="005F4008">
              <w:rPr>
                <w:color w:val="000000"/>
                <w:szCs w:val="24"/>
              </w:rPr>
              <w:t>$2,100,000</w:t>
            </w:r>
          </w:p>
        </w:tc>
      </w:tr>
      <w:tr w:rsidR="00932783" w:rsidRPr="005F4008" w14:paraId="6F9C5690" w14:textId="77777777" w:rsidTr="006C2417">
        <w:trPr>
          <w:trHeight w:val="393"/>
          <w:jc w:val="center"/>
        </w:trPr>
        <w:tc>
          <w:tcPr>
            <w:tcW w:w="1407" w:type="dxa"/>
            <w:tcBorders>
              <w:top w:val="single" w:sz="4" w:space="0" w:color="auto"/>
              <w:bottom w:val="single" w:sz="4" w:space="0" w:color="auto"/>
            </w:tcBorders>
          </w:tcPr>
          <w:p w14:paraId="0F87BF34" w14:textId="77777777" w:rsidR="00932783" w:rsidRPr="005F4008" w:rsidRDefault="00932783" w:rsidP="006C2417">
            <w:pPr>
              <w:jc w:val="center"/>
              <w:rPr>
                <w:szCs w:val="24"/>
              </w:rPr>
            </w:pPr>
            <w:r w:rsidRPr="005F4008">
              <w:rPr>
                <w:szCs w:val="24"/>
              </w:rPr>
              <w:t>669</w:t>
            </w:r>
          </w:p>
        </w:tc>
        <w:tc>
          <w:tcPr>
            <w:tcW w:w="5759" w:type="dxa"/>
            <w:tcBorders>
              <w:top w:val="single" w:sz="4" w:space="0" w:color="auto"/>
              <w:bottom w:val="single" w:sz="4" w:space="0" w:color="auto"/>
            </w:tcBorders>
          </w:tcPr>
          <w:p w14:paraId="65BEFA8A" w14:textId="77777777" w:rsidR="00932783" w:rsidRPr="005F4008" w:rsidRDefault="00932783" w:rsidP="006C2417">
            <w:pPr>
              <w:jc w:val="both"/>
              <w:rPr>
                <w:szCs w:val="24"/>
              </w:rPr>
            </w:pPr>
            <w:r w:rsidRPr="005F4008">
              <w:rPr>
                <w:szCs w:val="24"/>
              </w:rPr>
              <w:t>Adult Education: Distance Learning Instructional Hub</w:t>
            </w:r>
          </w:p>
        </w:tc>
        <w:tc>
          <w:tcPr>
            <w:tcW w:w="2070" w:type="dxa"/>
            <w:tcBorders>
              <w:top w:val="single" w:sz="4" w:space="0" w:color="auto"/>
              <w:bottom w:val="single" w:sz="4" w:space="0" w:color="auto"/>
            </w:tcBorders>
          </w:tcPr>
          <w:p w14:paraId="6A9E795D" w14:textId="77777777" w:rsidR="00932783" w:rsidRPr="005F4008" w:rsidRDefault="00932783" w:rsidP="006C2417">
            <w:pPr>
              <w:keepNext/>
              <w:jc w:val="center"/>
              <w:outlineLvl w:val="3"/>
              <w:rPr>
                <w:bCs/>
                <w:szCs w:val="24"/>
              </w:rPr>
            </w:pPr>
            <w:r w:rsidRPr="005F4008">
              <w:rPr>
                <w:bCs/>
                <w:szCs w:val="24"/>
              </w:rPr>
              <w:t>1</w:t>
            </w:r>
          </w:p>
        </w:tc>
        <w:tc>
          <w:tcPr>
            <w:tcW w:w="1474" w:type="dxa"/>
            <w:tcBorders>
              <w:top w:val="single" w:sz="4" w:space="0" w:color="auto"/>
              <w:bottom w:val="single" w:sz="4" w:space="0" w:color="auto"/>
            </w:tcBorders>
            <w:vAlign w:val="center"/>
          </w:tcPr>
          <w:p w14:paraId="5CA2E0F1" w14:textId="77777777" w:rsidR="00932783" w:rsidRPr="005F4008" w:rsidRDefault="00932783" w:rsidP="006C2417">
            <w:pPr>
              <w:jc w:val="right"/>
              <w:rPr>
                <w:color w:val="000000"/>
                <w:szCs w:val="24"/>
              </w:rPr>
            </w:pPr>
            <w:r w:rsidRPr="005F4008">
              <w:rPr>
                <w:color w:val="000000"/>
                <w:szCs w:val="24"/>
              </w:rPr>
              <w:t>$200,000</w:t>
            </w:r>
          </w:p>
        </w:tc>
      </w:tr>
      <w:tr w:rsidR="00932783" w:rsidRPr="005F4008" w14:paraId="49FE0C2B" w14:textId="77777777" w:rsidTr="006C2417">
        <w:trPr>
          <w:trHeight w:val="348"/>
          <w:jc w:val="center"/>
        </w:trPr>
        <w:tc>
          <w:tcPr>
            <w:tcW w:w="7166" w:type="dxa"/>
            <w:gridSpan w:val="2"/>
            <w:tcBorders>
              <w:top w:val="double" w:sz="4" w:space="0" w:color="auto"/>
              <w:bottom w:val="double" w:sz="4" w:space="0" w:color="auto"/>
            </w:tcBorders>
          </w:tcPr>
          <w:p w14:paraId="5BB1CA6C" w14:textId="77777777" w:rsidR="00932783" w:rsidRPr="005F4008" w:rsidRDefault="00932783" w:rsidP="006C2417">
            <w:pPr>
              <w:rPr>
                <w:b/>
                <w:szCs w:val="24"/>
              </w:rPr>
            </w:pPr>
            <w:r w:rsidRPr="005F4008">
              <w:rPr>
                <w:b/>
                <w:szCs w:val="24"/>
              </w:rPr>
              <w:t xml:space="preserve">TOTAL </w:t>
            </w:r>
          </w:p>
        </w:tc>
        <w:tc>
          <w:tcPr>
            <w:tcW w:w="2070" w:type="dxa"/>
            <w:tcBorders>
              <w:top w:val="double" w:sz="4" w:space="0" w:color="auto"/>
              <w:bottom w:val="double" w:sz="4" w:space="0" w:color="auto"/>
            </w:tcBorders>
          </w:tcPr>
          <w:p w14:paraId="4EAF71AB" w14:textId="77777777" w:rsidR="00932783" w:rsidRPr="005F4008" w:rsidRDefault="00932783" w:rsidP="006C2417">
            <w:pPr>
              <w:keepNext/>
              <w:jc w:val="center"/>
              <w:outlineLvl w:val="3"/>
              <w:rPr>
                <w:b/>
                <w:bCs/>
                <w:szCs w:val="24"/>
              </w:rPr>
            </w:pPr>
            <w:r w:rsidRPr="005F4008">
              <w:rPr>
                <w:b/>
                <w:bCs/>
                <w:szCs w:val="24"/>
              </w:rPr>
              <w:t>139</w:t>
            </w:r>
          </w:p>
        </w:tc>
        <w:tc>
          <w:tcPr>
            <w:tcW w:w="1474" w:type="dxa"/>
            <w:tcBorders>
              <w:top w:val="double" w:sz="4" w:space="0" w:color="auto"/>
              <w:bottom w:val="double" w:sz="4" w:space="0" w:color="auto"/>
            </w:tcBorders>
          </w:tcPr>
          <w:p w14:paraId="3BA87E32" w14:textId="77777777" w:rsidR="00932783" w:rsidRPr="005F4008" w:rsidRDefault="00932783" w:rsidP="006C2417">
            <w:pPr>
              <w:widowControl/>
              <w:jc w:val="right"/>
              <w:rPr>
                <w:b/>
                <w:snapToGrid/>
                <w:color w:val="000000"/>
                <w:szCs w:val="24"/>
              </w:rPr>
            </w:pPr>
            <w:r w:rsidRPr="005F4008">
              <w:rPr>
                <w:b/>
                <w:color w:val="000000"/>
                <w:szCs w:val="24"/>
              </w:rPr>
              <w:t xml:space="preserve">$43,914,515 </w:t>
            </w:r>
          </w:p>
        </w:tc>
      </w:tr>
    </w:tbl>
    <w:p w14:paraId="5D234341" w14:textId="6094C7FE" w:rsidR="00932783" w:rsidRPr="005F4008" w:rsidRDefault="00932783">
      <w:pPr>
        <w:rPr>
          <w:szCs w:val="24"/>
        </w:rPr>
      </w:pPr>
    </w:p>
    <w:p w14:paraId="2E8FBAA0" w14:textId="77777777" w:rsidR="006C2417" w:rsidRDefault="006C2417">
      <w:r>
        <w:br w:type="page"/>
      </w:r>
    </w:p>
    <w:tbl>
      <w:tblPr>
        <w:tblW w:w="10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932783" w:rsidRPr="005F4008" w14:paraId="2EEA1806" w14:textId="77777777" w:rsidTr="006C2417">
        <w:trPr>
          <w:trHeight w:val="630"/>
          <w:jc w:val="center"/>
        </w:trPr>
        <w:tc>
          <w:tcPr>
            <w:tcW w:w="3438" w:type="dxa"/>
            <w:tcBorders>
              <w:top w:val="nil"/>
              <w:left w:val="nil"/>
              <w:bottom w:val="nil"/>
              <w:right w:val="nil"/>
            </w:tcBorders>
          </w:tcPr>
          <w:p w14:paraId="33B8F54D" w14:textId="18206A03" w:rsidR="00932783" w:rsidRPr="005F4008" w:rsidRDefault="00932783" w:rsidP="006C2417">
            <w:pPr>
              <w:rPr>
                <w:b/>
                <w:szCs w:val="24"/>
              </w:rPr>
            </w:pPr>
            <w:r w:rsidRPr="005F4008">
              <w:rPr>
                <w:b/>
                <w:szCs w:val="24"/>
              </w:rPr>
              <w:lastRenderedPageBreak/>
              <w:t xml:space="preserve">NAME OF GRANT PROGRAM:   </w:t>
            </w:r>
          </w:p>
        </w:tc>
        <w:tc>
          <w:tcPr>
            <w:tcW w:w="5040" w:type="dxa"/>
            <w:gridSpan w:val="2"/>
            <w:tcBorders>
              <w:top w:val="nil"/>
              <w:left w:val="nil"/>
              <w:bottom w:val="nil"/>
              <w:right w:val="nil"/>
            </w:tcBorders>
          </w:tcPr>
          <w:p w14:paraId="59A7547A" w14:textId="77777777" w:rsidR="00932783" w:rsidRPr="005F4008" w:rsidRDefault="00932783" w:rsidP="006C2417">
            <w:pPr>
              <w:pStyle w:val="Heading1"/>
              <w:jc w:val="both"/>
              <w:rPr>
                <w:szCs w:val="24"/>
              </w:rPr>
            </w:pPr>
            <w:r w:rsidRPr="005F4008">
              <w:rPr>
                <w:szCs w:val="24"/>
              </w:rPr>
              <w:t>Adult Education Services (AECI)</w:t>
            </w:r>
          </w:p>
        </w:tc>
        <w:tc>
          <w:tcPr>
            <w:tcW w:w="2430" w:type="dxa"/>
            <w:tcBorders>
              <w:top w:val="nil"/>
              <w:left w:val="nil"/>
              <w:bottom w:val="nil"/>
              <w:right w:val="nil"/>
            </w:tcBorders>
          </w:tcPr>
          <w:p w14:paraId="0360AD6E" w14:textId="6A798152" w:rsidR="00684A61" w:rsidRPr="005F4008" w:rsidRDefault="00932783" w:rsidP="006C2417">
            <w:pPr>
              <w:rPr>
                <w:szCs w:val="24"/>
              </w:rPr>
            </w:pPr>
            <w:r w:rsidRPr="005F4008">
              <w:rPr>
                <w:b/>
                <w:szCs w:val="24"/>
              </w:rPr>
              <w:t>FUND CODE:</w:t>
            </w:r>
            <w:r w:rsidRPr="005F4008">
              <w:rPr>
                <w:szCs w:val="24"/>
              </w:rPr>
              <w:t xml:space="preserve"> 285/563</w:t>
            </w:r>
          </w:p>
        </w:tc>
      </w:tr>
      <w:tr w:rsidR="00932783" w:rsidRPr="005F4008" w14:paraId="79A80FF6" w14:textId="77777777" w:rsidTr="006C2417">
        <w:trPr>
          <w:trHeight w:val="361"/>
          <w:jc w:val="center"/>
        </w:trPr>
        <w:tc>
          <w:tcPr>
            <w:tcW w:w="3438" w:type="dxa"/>
            <w:tcBorders>
              <w:top w:val="nil"/>
              <w:left w:val="nil"/>
              <w:bottom w:val="nil"/>
              <w:right w:val="nil"/>
            </w:tcBorders>
          </w:tcPr>
          <w:p w14:paraId="65A86775" w14:textId="33F3935B" w:rsidR="00932783" w:rsidRPr="005F4008" w:rsidRDefault="00932783" w:rsidP="006C2417">
            <w:pPr>
              <w:jc w:val="both"/>
              <w:rPr>
                <w:b/>
                <w:szCs w:val="24"/>
              </w:rPr>
            </w:pPr>
            <w:r w:rsidRPr="005F4008">
              <w:rPr>
                <w:b/>
                <w:szCs w:val="24"/>
              </w:rPr>
              <w:t>FUNDS ALLOCATED:</w:t>
            </w:r>
          </w:p>
        </w:tc>
        <w:tc>
          <w:tcPr>
            <w:tcW w:w="7470" w:type="dxa"/>
            <w:gridSpan w:val="3"/>
            <w:tcBorders>
              <w:top w:val="nil"/>
              <w:left w:val="nil"/>
              <w:bottom w:val="nil"/>
              <w:right w:val="nil"/>
            </w:tcBorders>
          </w:tcPr>
          <w:p w14:paraId="0895E613" w14:textId="77777777" w:rsidR="00932783" w:rsidRPr="005F4008" w:rsidRDefault="00932783" w:rsidP="006C2417">
            <w:pPr>
              <w:jc w:val="both"/>
              <w:rPr>
                <w:szCs w:val="24"/>
              </w:rPr>
            </w:pPr>
            <w:r w:rsidRPr="005F4008">
              <w:rPr>
                <w:szCs w:val="24"/>
              </w:rPr>
              <w:t>$543,200 (Federal) $1,071,800 (State)</w:t>
            </w:r>
          </w:p>
        </w:tc>
      </w:tr>
      <w:tr w:rsidR="00932783" w:rsidRPr="005F4008" w14:paraId="0A97DB2F" w14:textId="77777777" w:rsidTr="006C2417">
        <w:trPr>
          <w:trHeight w:val="352"/>
          <w:jc w:val="center"/>
        </w:trPr>
        <w:tc>
          <w:tcPr>
            <w:tcW w:w="3438" w:type="dxa"/>
            <w:tcBorders>
              <w:top w:val="nil"/>
              <w:left w:val="nil"/>
              <w:bottom w:val="nil"/>
              <w:right w:val="nil"/>
            </w:tcBorders>
          </w:tcPr>
          <w:p w14:paraId="3F793EE3" w14:textId="77777777" w:rsidR="00932783" w:rsidRPr="005F4008" w:rsidRDefault="00932783" w:rsidP="006C2417">
            <w:pPr>
              <w:jc w:val="both"/>
              <w:rPr>
                <w:b/>
                <w:szCs w:val="24"/>
              </w:rPr>
            </w:pPr>
            <w:r w:rsidRPr="005F4008">
              <w:rPr>
                <w:b/>
                <w:szCs w:val="24"/>
              </w:rPr>
              <w:t>FUNDS REQUESTED:</w:t>
            </w:r>
          </w:p>
        </w:tc>
        <w:tc>
          <w:tcPr>
            <w:tcW w:w="7470" w:type="dxa"/>
            <w:gridSpan w:val="3"/>
            <w:tcBorders>
              <w:top w:val="nil"/>
              <w:left w:val="nil"/>
              <w:bottom w:val="nil"/>
              <w:right w:val="nil"/>
            </w:tcBorders>
          </w:tcPr>
          <w:p w14:paraId="296E614F" w14:textId="022BBC79" w:rsidR="00932783" w:rsidRPr="005F4008" w:rsidRDefault="00932783" w:rsidP="006C2417">
            <w:pPr>
              <w:jc w:val="both"/>
              <w:rPr>
                <w:szCs w:val="24"/>
              </w:rPr>
            </w:pPr>
            <w:r w:rsidRPr="005F4008">
              <w:rPr>
                <w:szCs w:val="24"/>
              </w:rPr>
              <w:t>$1,615,000</w:t>
            </w:r>
          </w:p>
        </w:tc>
      </w:tr>
      <w:tr w:rsidR="00932783" w:rsidRPr="005F4008" w14:paraId="340F9904" w14:textId="77777777" w:rsidTr="006C2417">
        <w:trPr>
          <w:trHeight w:val="640"/>
          <w:jc w:val="center"/>
        </w:trPr>
        <w:tc>
          <w:tcPr>
            <w:tcW w:w="10908" w:type="dxa"/>
            <w:gridSpan w:val="4"/>
            <w:tcBorders>
              <w:top w:val="nil"/>
              <w:left w:val="nil"/>
              <w:bottom w:val="nil"/>
              <w:right w:val="nil"/>
            </w:tcBorders>
          </w:tcPr>
          <w:p w14:paraId="7EC0587C" w14:textId="77777777" w:rsidR="00932783" w:rsidRPr="005F4008" w:rsidRDefault="00932783" w:rsidP="006C2417">
            <w:pPr>
              <w:jc w:val="both"/>
              <w:rPr>
                <w:szCs w:val="24"/>
              </w:rPr>
            </w:pPr>
            <w:r w:rsidRPr="005F4008">
              <w:rPr>
                <w:b/>
                <w:szCs w:val="24"/>
              </w:rPr>
              <w:t xml:space="preserve">PURPOSE: </w:t>
            </w:r>
            <w:r w:rsidRPr="005F4008">
              <w:rPr>
                <w:szCs w:val="24"/>
              </w:rPr>
              <w:t>The purpose of this grant is to serve individuals who are likely to leave the correctional institution within five years of participation in the program.</w:t>
            </w:r>
          </w:p>
        </w:tc>
      </w:tr>
      <w:tr w:rsidR="00932783" w:rsidRPr="005F4008" w14:paraId="72622DAF" w14:textId="77777777" w:rsidTr="006C2417">
        <w:trPr>
          <w:trHeight w:val="352"/>
          <w:jc w:val="center"/>
        </w:trPr>
        <w:tc>
          <w:tcPr>
            <w:tcW w:w="5418" w:type="dxa"/>
            <w:gridSpan w:val="2"/>
            <w:tcBorders>
              <w:top w:val="nil"/>
              <w:left w:val="nil"/>
              <w:bottom w:val="nil"/>
              <w:right w:val="nil"/>
            </w:tcBorders>
          </w:tcPr>
          <w:p w14:paraId="556DED9E" w14:textId="77777777" w:rsidR="00932783" w:rsidRPr="005F4008" w:rsidRDefault="00932783" w:rsidP="006C2417">
            <w:pPr>
              <w:jc w:val="both"/>
              <w:rPr>
                <w:b/>
                <w:szCs w:val="24"/>
              </w:rPr>
            </w:pPr>
            <w:r w:rsidRPr="005F4008">
              <w:rPr>
                <w:b/>
                <w:szCs w:val="24"/>
              </w:rPr>
              <w:t xml:space="preserve">NUMBER OF PROPOSALS RECEIVED: </w:t>
            </w:r>
          </w:p>
        </w:tc>
        <w:tc>
          <w:tcPr>
            <w:tcW w:w="5490" w:type="dxa"/>
            <w:gridSpan w:val="2"/>
            <w:tcBorders>
              <w:top w:val="nil"/>
              <w:left w:val="nil"/>
              <w:bottom w:val="nil"/>
              <w:right w:val="nil"/>
            </w:tcBorders>
          </w:tcPr>
          <w:p w14:paraId="7541A4F4" w14:textId="77777777" w:rsidR="00932783" w:rsidRPr="005F4008" w:rsidRDefault="00932783" w:rsidP="006C2417">
            <w:pPr>
              <w:jc w:val="both"/>
              <w:rPr>
                <w:szCs w:val="24"/>
              </w:rPr>
            </w:pPr>
            <w:r w:rsidRPr="005F4008">
              <w:rPr>
                <w:szCs w:val="24"/>
              </w:rPr>
              <w:t>12</w:t>
            </w:r>
          </w:p>
        </w:tc>
      </w:tr>
      <w:tr w:rsidR="00932783" w:rsidRPr="005F4008" w14:paraId="305EF582" w14:textId="77777777" w:rsidTr="006C2417">
        <w:trPr>
          <w:trHeight w:val="370"/>
          <w:jc w:val="center"/>
        </w:trPr>
        <w:tc>
          <w:tcPr>
            <w:tcW w:w="5418" w:type="dxa"/>
            <w:gridSpan w:val="2"/>
            <w:tcBorders>
              <w:top w:val="nil"/>
              <w:left w:val="nil"/>
              <w:bottom w:val="nil"/>
              <w:right w:val="nil"/>
            </w:tcBorders>
          </w:tcPr>
          <w:p w14:paraId="3B7F74F5" w14:textId="77777777" w:rsidR="00932783" w:rsidRPr="005F4008" w:rsidRDefault="00932783" w:rsidP="006C2417">
            <w:pPr>
              <w:jc w:val="both"/>
              <w:rPr>
                <w:b/>
                <w:szCs w:val="24"/>
              </w:rPr>
            </w:pPr>
            <w:r w:rsidRPr="005F4008">
              <w:rPr>
                <w:b/>
                <w:szCs w:val="24"/>
              </w:rPr>
              <w:t xml:space="preserve">NUMBER OF PROPOSALS RECOMMENDED:  </w:t>
            </w:r>
          </w:p>
        </w:tc>
        <w:tc>
          <w:tcPr>
            <w:tcW w:w="5490" w:type="dxa"/>
            <w:gridSpan w:val="2"/>
            <w:tcBorders>
              <w:top w:val="nil"/>
              <w:left w:val="nil"/>
              <w:bottom w:val="nil"/>
              <w:right w:val="nil"/>
            </w:tcBorders>
          </w:tcPr>
          <w:p w14:paraId="23B6A183" w14:textId="77777777" w:rsidR="00932783" w:rsidRPr="005F4008" w:rsidRDefault="00932783" w:rsidP="006C2417">
            <w:pPr>
              <w:jc w:val="both"/>
              <w:rPr>
                <w:szCs w:val="24"/>
              </w:rPr>
            </w:pPr>
            <w:r w:rsidRPr="005F4008">
              <w:rPr>
                <w:szCs w:val="24"/>
              </w:rPr>
              <w:t>8</w:t>
            </w:r>
          </w:p>
        </w:tc>
      </w:tr>
      <w:tr w:rsidR="00932783" w:rsidRPr="005F4008" w14:paraId="6427CDD7" w14:textId="77777777" w:rsidTr="006C2417">
        <w:trPr>
          <w:trHeight w:val="622"/>
          <w:jc w:val="center"/>
        </w:trPr>
        <w:tc>
          <w:tcPr>
            <w:tcW w:w="5418" w:type="dxa"/>
            <w:gridSpan w:val="2"/>
            <w:tcBorders>
              <w:top w:val="nil"/>
              <w:left w:val="nil"/>
              <w:bottom w:val="nil"/>
              <w:right w:val="nil"/>
            </w:tcBorders>
          </w:tcPr>
          <w:p w14:paraId="45FD4AAD" w14:textId="77777777" w:rsidR="00932783" w:rsidRPr="005F4008" w:rsidRDefault="00932783" w:rsidP="006C2417">
            <w:pPr>
              <w:rPr>
                <w:b/>
                <w:szCs w:val="24"/>
              </w:rPr>
            </w:pPr>
            <w:r w:rsidRPr="005F4008">
              <w:rPr>
                <w:b/>
                <w:szCs w:val="24"/>
              </w:rPr>
              <w:t>NUMBER OF PROPOSALS NOT RECOMMENDED:</w:t>
            </w:r>
          </w:p>
        </w:tc>
        <w:tc>
          <w:tcPr>
            <w:tcW w:w="5490" w:type="dxa"/>
            <w:gridSpan w:val="2"/>
            <w:tcBorders>
              <w:top w:val="nil"/>
              <w:left w:val="nil"/>
              <w:bottom w:val="nil"/>
              <w:right w:val="nil"/>
            </w:tcBorders>
          </w:tcPr>
          <w:p w14:paraId="2126AF82" w14:textId="77777777" w:rsidR="00932783" w:rsidRPr="005F4008" w:rsidRDefault="00932783" w:rsidP="006C2417">
            <w:pPr>
              <w:jc w:val="both"/>
              <w:rPr>
                <w:szCs w:val="24"/>
              </w:rPr>
            </w:pPr>
            <w:r w:rsidRPr="005F4008">
              <w:rPr>
                <w:szCs w:val="24"/>
              </w:rPr>
              <w:t>4</w:t>
            </w:r>
          </w:p>
        </w:tc>
      </w:tr>
      <w:tr w:rsidR="00932783" w:rsidRPr="005F4008" w14:paraId="24E8897E" w14:textId="77777777" w:rsidTr="006C2417">
        <w:trPr>
          <w:trHeight w:val="901"/>
          <w:jc w:val="center"/>
        </w:trPr>
        <w:tc>
          <w:tcPr>
            <w:tcW w:w="10908" w:type="dxa"/>
            <w:gridSpan w:val="4"/>
            <w:tcBorders>
              <w:top w:val="nil"/>
              <w:left w:val="nil"/>
              <w:bottom w:val="nil"/>
              <w:right w:val="nil"/>
            </w:tcBorders>
          </w:tcPr>
          <w:p w14:paraId="6610931C" w14:textId="77777777" w:rsidR="00932783" w:rsidRPr="005F4008" w:rsidRDefault="00932783" w:rsidP="006C2417">
            <w:pPr>
              <w:rPr>
                <w:szCs w:val="24"/>
              </w:rPr>
            </w:pPr>
            <w:r w:rsidRPr="005F4008">
              <w:rPr>
                <w:b/>
                <w:szCs w:val="24"/>
              </w:rPr>
              <w:t xml:space="preserve">RESULT OF FUNDING: </w:t>
            </w:r>
            <w:r w:rsidRPr="005F4008">
              <w:rPr>
                <w:szCs w:val="24"/>
              </w:rPr>
              <w:t>Assist institutionalized individuals to obtain the education and skills necessary to reduce recidivism and facilitate re-entry into society; further education and training or employment upon release; economic self-sufficiency; and smooth transitions in their roles as family members and citizens.</w:t>
            </w:r>
          </w:p>
        </w:tc>
      </w:tr>
    </w:tbl>
    <w:p w14:paraId="2759FF5E" w14:textId="08095E6E" w:rsidR="00932783" w:rsidRPr="005F4008" w:rsidRDefault="00932783">
      <w:pPr>
        <w:rPr>
          <w:szCs w:val="24"/>
        </w:rPr>
      </w:pPr>
    </w:p>
    <w:tbl>
      <w:tblPr>
        <w:tblW w:w="10830" w:type="dxa"/>
        <w:jc w:val="center"/>
        <w:tblLayout w:type="fixed"/>
        <w:tblCellMar>
          <w:left w:w="30" w:type="dxa"/>
          <w:right w:w="30" w:type="dxa"/>
        </w:tblCellMar>
        <w:tblLook w:val="0000" w:firstRow="0" w:lastRow="0" w:firstColumn="0" w:lastColumn="0" w:noHBand="0" w:noVBand="0"/>
      </w:tblPr>
      <w:tblGrid>
        <w:gridCol w:w="9390"/>
        <w:gridCol w:w="1440"/>
      </w:tblGrid>
      <w:tr w:rsidR="00932783" w:rsidRPr="005F4008" w14:paraId="0B39ED51" w14:textId="77777777" w:rsidTr="00932783">
        <w:trPr>
          <w:cantSplit/>
          <w:trHeight w:val="264"/>
          <w:jc w:val="center"/>
        </w:trPr>
        <w:tc>
          <w:tcPr>
            <w:tcW w:w="9390" w:type="dxa"/>
            <w:tcBorders>
              <w:top w:val="single" w:sz="6" w:space="0" w:color="auto"/>
              <w:left w:val="single" w:sz="6" w:space="0" w:color="auto"/>
              <w:bottom w:val="double" w:sz="4" w:space="0" w:color="auto"/>
              <w:right w:val="single" w:sz="6" w:space="0" w:color="auto"/>
            </w:tcBorders>
          </w:tcPr>
          <w:p w14:paraId="2794A2CA" w14:textId="77777777" w:rsidR="00932783" w:rsidRPr="005F4008" w:rsidRDefault="00932783" w:rsidP="00354CCC">
            <w:pPr>
              <w:jc w:val="center"/>
              <w:rPr>
                <w:b/>
                <w:color w:val="000000"/>
                <w:szCs w:val="24"/>
              </w:rPr>
            </w:pPr>
            <w:r w:rsidRPr="005F4008">
              <w:rPr>
                <w:b/>
                <w:color w:val="000000"/>
                <w:szCs w:val="24"/>
              </w:rPr>
              <w:t>RECIPIENTS</w:t>
            </w:r>
          </w:p>
        </w:tc>
        <w:tc>
          <w:tcPr>
            <w:tcW w:w="1440" w:type="dxa"/>
            <w:tcBorders>
              <w:top w:val="single" w:sz="6" w:space="0" w:color="auto"/>
              <w:left w:val="single" w:sz="6" w:space="0" w:color="auto"/>
              <w:bottom w:val="double" w:sz="4" w:space="0" w:color="auto"/>
              <w:right w:val="single" w:sz="6" w:space="0" w:color="auto"/>
            </w:tcBorders>
          </w:tcPr>
          <w:p w14:paraId="0C35E90A" w14:textId="77777777" w:rsidR="00932783" w:rsidRPr="005F4008" w:rsidRDefault="00932783" w:rsidP="00354CCC">
            <w:pPr>
              <w:jc w:val="center"/>
              <w:rPr>
                <w:b/>
                <w:color w:val="000000"/>
                <w:szCs w:val="24"/>
              </w:rPr>
            </w:pPr>
            <w:r w:rsidRPr="005F4008">
              <w:rPr>
                <w:b/>
                <w:color w:val="000000"/>
                <w:szCs w:val="24"/>
              </w:rPr>
              <w:t>AMOUNTS</w:t>
            </w:r>
          </w:p>
        </w:tc>
      </w:tr>
      <w:tr w:rsidR="00932783" w:rsidRPr="005F4008" w14:paraId="5394FD87" w14:textId="77777777" w:rsidTr="00932783">
        <w:trPr>
          <w:cantSplit/>
          <w:trHeight w:val="50"/>
          <w:jc w:val="center"/>
        </w:trPr>
        <w:tc>
          <w:tcPr>
            <w:tcW w:w="9390" w:type="dxa"/>
            <w:tcBorders>
              <w:top w:val="single" w:sz="6" w:space="0" w:color="auto"/>
              <w:left w:val="single" w:sz="6" w:space="0" w:color="auto"/>
              <w:bottom w:val="single" w:sz="6" w:space="0" w:color="auto"/>
              <w:right w:val="single" w:sz="6" w:space="0" w:color="auto"/>
            </w:tcBorders>
            <w:vAlign w:val="center"/>
          </w:tcPr>
          <w:p w14:paraId="4851F73F" w14:textId="77777777" w:rsidR="00932783" w:rsidRPr="005F4008" w:rsidRDefault="00932783" w:rsidP="00354CCC">
            <w:pPr>
              <w:rPr>
                <w:b/>
                <w:szCs w:val="24"/>
              </w:rPr>
            </w:pPr>
            <w:r w:rsidRPr="005F4008">
              <w:rPr>
                <w:b/>
                <w:szCs w:val="24"/>
              </w:rPr>
              <w:t>Fund Code 285 Federal</w:t>
            </w:r>
          </w:p>
        </w:tc>
        <w:tc>
          <w:tcPr>
            <w:tcW w:w="1440" w:type="dxa"/>
            <w:tcBorders>
              <w:top w:val="single" w:sz="6" w:space="0" w:color="auto"/>
              <w:left w:val="single" w:sz="6" w:space="0" w:color="auto"/>
              <w:bottom w:val="single" w:sz="6" w:space="0" w:color="auto"/>
              <w:right w:val="single" w:sz="6" w:space="0" w:color="auto"/>
            </w:tcBorders>
            <w:vAlign w:val="center"/>
          </w:tcPr>
          <w:p w14:paraId="0B86F5EB" w14:textId="77777777" w:rsidR="00932783" w:rsidRPr="005F4008" w:rsidRDefault="00932783" w:rsidP="00354CCC">
            <w:pPr>
              <w:jc w:val="right"/>
              <w:rPr>
                <w:szCs w:val="24"/>
              </w:rPr>
            </w:pPr>
          </w:p>
        </w:tc>
      </w:tr>
      <w:tr w:rsidR="00932783" w:rsidRPr="005F4008" w14:paraId="6A8C4EB0" w14:textId="77777777" w:rsidTr="00932783">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15CF16FC" w14:textId="77777777" w:rsidR="00932783" w:rsidRPr="005F4008" w:rsidRDefault="00932783" w:rsidP="00354CCC">
            <w:pPr>
              <w:rPr>
                <w:szCs w:val="24"/>
              </w:rPr>
            </w:pPr>
            <w:r w:rsidRPr="005F4008">
              <w:rPr>
                <w:szCs w:val="24"/>
              </w:rPr>
              <w:t>MA Department of Corrections</w:t>
            </w:r>
          </w:p>
        </w:tc>
        <w:tc>
          <w:tcPr>
            <w:tcW w:w="1440" w:type="dxa"/>
            <w:tcBorders>
              <w:top w:val="single" w:sz="6" w:space="0" w:color="auto"/>
              <w:left w:val="single" w:sz="6" w:space="0" w:color="auto"/>
              <w:bottom w:val="single" w:sz="6" w:space="0" w:color="auto"/>
              <w:right w:val="single" w:sz="6" w:space="0" w:color="auto"/>
            </w:tcBorders>
            <w:vAlign w:val="center"/>
          </w:tcPr>
          <w:p w14:paraId="44B18D73" w14:textId="77777777" w:rsidR="00932783" w:rsidRPr="005F4008" w:rsidRDefault="00932783" w:rsidP="00354CCC">
            <w:pPr>
              <w:jc w:val="right"/>
              <w:rPr>
                <w:b/>
                <w:szCs w:val="24"/>
              </w:rPr>
            </w:pPr>
            <w:r w:rsidRPr="005F4008">
              <w:rPr>
                <w:b/>
                <w:szCs w:val="24"/>
              </w:rPr>
              <w:t>$543,200</w:t>
            </w:r>
          </w:p>
        </w:tc>
      </w:tr>
      <w:tr w:rsidR="00932783" w:rsidRPr="005F4008" w14:paraId="3FDC84E4" w14:textId="77777777" w:rsidTr="00932783">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23B3B4F1" w14:textId="77777777" w:rsidR="00932783" w:rsidRPr="005F4008" w:rsidRDefault="00932783" w:rsidP="00354CCC">
            <w:pPr>
              <w:rPr>
                <w:b/>
                <w:szCs w:val="24"/>
              </w:rPr>
            </w:pPr>
            <w:r w:rsidRPr="005F4008">
              <w:rPr>
                <w:b/>
                <w:szCs w:val="24"/>
              </w:rPr>
              <w:t>Fund Code 563 State</w:t>
            </w:r>
          </w:p>
        </w:tc>
        <w:tc>
          <w:tcPr>
            <w:tcW w:w="1440" w:type="dxa"/>
            <w:tcBorders>
              <w:top w:val="single" w:sz="6" w:space="0" w:color="auto"/>
              <w:left w:val="single" w:sz="6" w:space="0" w:color="auto"/>
              <w:bottom w:val="single" w:sz="6" w:space="0" w:color="auto"/>
              <w:right w:val="single" w:sz="6" w:space="0" w:color="auto"/>
            </w:tcBorders>
            <w:vAlign w:val="center"/>
          </w:tcPr>
          <w:p w14:paraId="403156D2" w14:textId="77777777" w:rsidR="00932783" w:rsidRPr="005F4008" w:rsidRDefault="00932783" w:rsidP="00354CCC">
            <w:pPr>
              <w:jc w:val="right"/>
              <w:rPr>
                <w:szCs w:val="24"/>
              </w:rPr>
            </w:pPr>
          </w:p>
        </w:tc>
      </w:tr>
      <w:tr w:rsidR="00932783" w:rsidRPr="005F4008" w14:paraId="4E91D5D4" w14:textId="77777777" w:rsidTr="00932783">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09E2E710" w14:textId="77777777" w:rsidR="00932783" w:rsidRPr="005F4008" w:rsidRDefault="00932783" w:rsidP="00354CCC">
            <w:pPr>
              <w:rPr>
                <w:b/>
                <w:szCs w:val="24"/>
              </w:rPr>
            </w:pPr>
            <w:r w:rsidRPr="005F4008">
              <w:rPr>
                <w:szCs w:val="24"/>
              </w:rPr>
              <w:t>Bristol Sheriff’s Office</w:t>
            </w:r>
          </w:p>
        </w:tc>
        <w:tc>
          <w:tcPr>
            <w:tcW w:w="1440" w:type="dxa"/>
            <w:tcBorders>
              <w:top w:val="single" w:sz="6" w:space="0" w:color="auto"/>
              <w:left w:val="single" w:sz="6" w:space="0" w:color="auto"/>
              <w:bottom w:val="single" w:sz="6" w:space="0" w:color="auto"/>
              <w:right w:val="single" w:sz="6" w:space="0" w:color="auto"/>
            </w:tcBorders>
            <w:vAlign w:val="center"/>
          </w:tcPr>
          <w:p w14:paraId="60C7082F" w14:textId="77777777" w:rsidR="00932783" w:rsidRPr="005F4008" w:rsidRDefault="00932783" w:rsidP="00354CCC">
            <w:pPr>
              <w:jc w:val="right"/>
              <w:rPr>
                <w:szCs w:val="24"/>
              </w:rPr>
            </w:pPr>
            <w:r w:rsidRPr="005F4008">
              <w:rPr>
                <w:szCs w:val="24"/>
              </w:rPr>
              <w:t>$115,000</w:t>
            </w:r>
          </w:p>
        </w:tc>
      </w:tr>
      <w:tr w:rsidR="00932783" w:rsidRPr="005F4008" w14:paraId="2C74544D" w14:textId="77777777" w:rsidTr="00932783">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4BC50F4A" w14:textId="77777777" w:rsidR="00932783" w:rsidRPr="005F4008" w:rsidRDefault="00932783" w:rsidP="00354CCC">
            <w:pPr>
              <w:rPr>
                <w:szCs w:val="24"/>
              </w:rPr>
            </w:pPr>
            <w:r w:rsidRPr="005F4008">
              <w:rPr>
                <w:szCs w:val="24"/>
              </w:rPr>
              <w:t>Sheriff’s Department of Berkshire</w:t>
            </w:r>
          </w:p>
        </w:tc>
        <w:tc>
          <w:tcPr>
            <w:tcW w:w="1440" w:type="dxa"/>
            <w:tcBorders>
              <w:top w:val="single" w:sz="6" w:space="0" w:color="auto"/>
              <w:left w:val="single" w:sz="6" w:space="0" w:color="auto"/>
              <w:bottom w:val="single" w:sz="6" w:space="0" w:color="auto"/>
              <w:right w:val="single" w:sz="6" w:space="0" w:color="auto"/>
            </w:tcBorders>
            <w:vAlign w:val="center"/>
          </w:tcPr>
          <w:p w14:paraId="61E86B96" w14:textId="77777777" w:rsidR="00932783" w:rsidRPr="005F4008" w:rsidRDefault="00932783" w:rsidP="00354CCC">
            <w:pPr>
              <w:jc w:val="right"/>
              <w:rPr>
                <w:szCs w:val="24"/>
              </w:rPr>
            </w:pPr>
            <w:r w:rsidRPr="005F4008">
              <w:rPr>
                <w:szCs w:val="24"/>
              </w:rPr>
              <w:t>$138,000</w:t>
            </w:r>
          </w:p>
        </w:tc>
      </w:tr>
      <w:tr w:rsidR="00932783" w:rsidRPr="005F4008" w14:paraId="72C57D7A" w14:textId="77777777" w:rsidTr="00932783">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05D2DCA7" w14:textId="77777777" w:rsidR="00932783" w:rsidRPr="005F4008" w:rsidRDefault="00932783" w:rsidP="00354CCC">
            <w:pPr>
              <w:rPr>
                <w:szCs w:val="24"/>
              </w:rPr>
            </w:pPr>
            <w:r w:rsidRPr="005F4008">
              <w:rPr>
                <w:szCs w:val="24"/>
              </w:rPr>
              <w:t>Sheriff’s Department of Franklin</w:t>
            </w:r>
          </w:p>
        </w:tc>
        <w:tc>
          <w:tcPr>
            <w:tcW w:w="1440" w:type="dxa"/>
            <w:tcBorders>
              <w:top w:val="single" w:sz="6" w:space="0" w:color="auto"/>
              <w:left w:val="single" w:sz="6" w:space="0" w:color="auto"/>
              <w:bottom w:val="single" w:sz="6" w:space="0" w:color="auto"/>
              <w:right w:val="single" w:sz="6" w:space="0" w:color="auto"/>
            </w:tcBorders>
            <w:vAlign w:val="center"/>
          </w:tcPr>
          <w:p w14:paraId="05679B82" w14:textId="77777777" w:rsidR="00932783" w:rsidRPr="005F4008" w:rsidRDefault="00932783" w:rsidP="00354CCC">
            <w:pPr>
              <w:jc w:val="right"/>
              <w:rPr>
                <w:szCs w:val="24"/>
              </w:rPr>
            </w:pPr>
            <w:r w:rsidRPr="005F4008">
              <w:rPr>
                <w:szCs w:val="24"/>
              </w:rPr>
              <w:t>$115,000</w:t>
            </w:r>
          </w:p>
        </w:tc>
      </w:tr>
      <w:tr w:rsidR="00932783" w:rsidRPr="005F4008" w14:paraId="5FB73F60" w14:textId="77777777" w:rsidTr="00932783">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1D6B9474" w14:textId="77777777" w:rsidR="00932783" w:rsidRPr="005F4008" w:rsidRDefault="00932783" w:rsidP="00354CCC">
            <w:pPr>
              <w:rPr>
                <w:szCs w:val="24"/>
              </w:rPr>
            </w:pPr>
            <w:r w:rsidRPr="005F4008">
              <w:rPr>
                <w:szCs w:val="24"/>
              </w:rPr>
              <w:t>Sheriff’s Department of Hampden</w:t>
            </w:r>
          </w:p>
        </w:tc>
        <w:tc>
          <w:tcPr>
            <w:tcW w:w="1440" w:type="dxa"/>
            <w:tcBorders>
              <w:top w:val="single" w:sz="6" w:space="0" w:color="auto"/>
              <w:left w:val="single" w:sz="6" w:space="0" w:color="auto"/>
              <w:bottom w:val="single" w:sz="6" w:space="0" w:color="auto"/>
              <w:right w:val="single" w:sz="6" w:space="0" w:color="auto"/>
            </w:tcBorders>
            <w:vAlign w:val="center"/>
          </w:tcPr>
          <w:p w14:paraId="432AE59B" w14:textId="77777777" w:rsidR="00932783" w:rsidRPr="005F4008" w:rsidRDefault="00932783" w:rsidP="00354CCC">
            <w:pPr>
              <w:jc w:val="right"/>
              <w:rPr>
                <w:szCs w:val="24"/>
              </w:rPr>
            </w:pPr>
            <w:r w:rsidRPr="005F4008">
              <w:rPr>
                <w:szCs w:val="24"/>
              </w:rPr>
              <w:t>$254,200</w:t>
            </w:r>
          </w:p>
        </w:tc>
      </w:tr>
      <w:tr w:rsidR="00932783" w:rsidRPr="005F4008" w14:paraId="2B2525BB" w14:textId="77777777" w:rsidTr="00932783">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14073E70" w14:textId="77777777" w:rsidR="00932783" w:rsidRPr="005F4008" w:rsidRDefault="00932783" w:rsidP="00354CCC">
            <w:pPr>
              <w:rPr>
                <w:szCs w:val="24"/>
              </w:rPr>
            </w:pPr>
            <w:r w:rsidRPr="005F4008">
              <w:rPr>
                <w:szCs w:val="24"/>
              </w:rPr>
              <w:t>Sheriff’s Department of Hampshire</w:t>
            </w:r>
          </w:p>
        </w:tc>
        <w:tc>
          <w:tcPr>
            <w:tcW w:w="1440" w:type="dxa"/>
            <w:tcBorders>
              <w:top w:val="single" w:sz="6" w:space="0" w:color="auto"/>
              <w:left w:val="single" w:sz="6" w:space="0" w:color="auto"/>
              <w:bottom w:val="single" w:sz="6" w:space="0" w:color="auto"/>
              <w:right w:val="single" w:sz="6" w:space="0" w:color="auto"/>
            </w:tcBorders>
            <w:vAlign w:val="center"/>
          </w:tcPr>
          <w:p w14:paraId="74F30C20" w14:textId="77777777" w:rsidR="00932783" w:rsidRPr="005F4008" w:rsidRDefault="00932783" w:rsidP="00354CCC">
            <w:pPr>
              <w:jc w:val="right"/>
              <w:rPr>
                <w:szCs w:val="24"/>
              </w:rPr>
            </w:pPr>
            <w:r w:rsidRPr="005F4008">
              <w:rPr>
                <w:szCs w:val="24"/>
              </w:rPr>
              <w:t>$148,400</w:t>
            </w:r>
          </w:p>
        </w:tc>
      </w:tr>
      <w:tr w:rsidR="00932783" w:rsidRPr="005F4008" w14:paraId="0AAE46F5" w14:textId="77777777" w:rsidTr="00932783">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4B254562" w14:textId="77777777" w:rsidR="00932783" w:rsidRPr="005F4008" w:rsidRDefault="00932783" w:rsidP="00354CCC">
            <w:pPr>
              <w:rPr>
                <w:szCs w:val="24"/>
              </w:rPr>
            </w:pPr>
            <w:r w:rsidRPr="005F4008">
              <w:rPr>
                <w:szCs w:val="24"/>
              </w:rPr>
              <w:t>Suffolk House of Corrections</w:t>
            </w:r>
          </w:p>
        </w:tc>
        <w:tc>
          <w:tcPr>
            <w:tcW w:w="1440" w:type="dxa"/>
            <w:tcBorders>
              <w:top w:val="single" w:sz="6" w:space="0" w:color="auto"/>
              <w:left w:val="single" w:sz="6" w:space="0" w:color="auto"/>
              <w:bottom w:val="single" w:sz="6" w:space="0" w:color="auto"/>
              <w:right w:val="single" w:sz="6" w:space="0" w:color="auto"/>
            </w:tcBorders>
            <w:vAlign w:val="center"/>
          </w:tcPr>
          <w:p w14:paraId="6FE3A142" w14:textId="77777777" w:rsidR="00932783" w:rsidRPr="005F4008" w:rsidRDefault="00932783" w:rsidP="00354CCC">
            <w:pPr>
              <w:jc w:val="right"/>
              <w:rPr>
                <w:szCs w:val="24"/>
              </w:rPr>
            </w:pPr>
            <w:r w:rsidRPr="005F4008">
              <w:rPr>
                <w:szCs w:val="24"/>
              </w:rPr>
              <w:t>$144,200</w:t>
            </w:r>
          </w:p>
        </w:tc>
      </w:tr>
      <w:tr w:rsidR="00932783" w:rsidRPr="005F4008" w14:paraId="745BD46B" w14:textId="77777777" w:rsidTr="00932783">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5AE4E0B8" w14:textId="77777777" w:rsidR="00932783" w:rsidRPr="005F4008" w:rsidRDefault="00932783" w:rsidP="00354CCC">
            <w:pPr>
              <w:rPr>
                <w:szCs w:val="24"/>
              </w:rPr>
            </w:pPr>
            <w:r w:rsidRPr="005F4008">
              <w:rPr>
                <w:szCs w:val="24"/>
              </w:rPr>
              <w:t>Sheriff’s Department of Worcester</w:t>
            </w:r>
          </w:p>
        </w:tc>
        <w:tc>
          <w:tcPr>
            <w:tcW w:w="1440" w:type="dxa"/>
            <w:tcBorders>
              <w:top w:val="single" w:sz="6" w:space="0" w:color="auto"/>
              <w:left w:val="single" w:sz="6" w:space="0" w:color="auto"/>
              <w:bottom w:val="single" w:sz="6" w:space="0" w:color="auto"/>
              <w:right w:val="single" w:sz="6" w:space="0" w:color="auto"/>
            </w:tcBorders>
            <w:vAlign w:val="center"/>
          </w:tcPr>
          <w:p w14:paraId="198DEA22" w14:textId="77777777" w:rsidR="00932783" w:rsidRPr="005F4008" w:rsidRDefault="00932783" w:rsidP="00354CCC">
            <w:pPr>
              <w:jc w:val="right"/>
              <w:rPr>
                <w:szCs w:val="24"/>
              </w:rPr>
            </w:pPr>
            <w:r w:rsidRPr="005F4008">
              <w:rPr>
                <w:szCs w:val="24"/>
              </w:rPr>
              <w:t>$157,000</w:t>
            </w:r>
          </w:p>
        </w:tc>
      </w:tr>
      <w:tr w:rsidR="00932783" w:rsidRPr="005F4008" w14:paraId="0CC33255" w14:textId="77777777" w:rsidTr="00932783">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01F10450" w14:textId="77777777" w:rsidR="00932783" w:rsidRPr="005F4008" w:rsidRDefault="00932783" w:rsidP="00354CCC">
            <w:pPr>
              <w:rPr>
                <w:szCs w:val="24"/>
              </w:rPr>
            </w:pPr>
          </w:p>
        </w:tc>
        <w:tc>
          <w:tcPr>
            <w:tcW w:w="1440" w:type="dxa"/>
            <w:tcBorders>
              <w:top w:val="single" w:sz="6" w:space="0" w:color="auto"/>
              <w:left w:val="single" w:sz="6" w:space="0" w:color="auto"/>
              <w:bottom w:val="single" w:sz="6" w:space="0" w:color="auto"/>
              <w:right w:val="single" w:sz="6" w:space="0" w:color="auto"/>
            </w:tcBorders>
            <w:vAlign w:val="center"/>
          </w:tcPr>
          <w:p w14:paraId="163F12DC" w14:textId="77777777" w:rsidR="00932783" w:rsidRPr="005F4008" w:rsidRDefault="00932783" w:rsidP="00354CCC">
            <w:pPr>
              <w:jc w:val="right"/>
              <w:rPr>
                <w:b/>
                <w:szCs w:val="24"/>
              </w:rPr>
            </w:pPr>
            <w:r w:rsidRPr="005F4008">
              <w:rPr>
                <w:b/>
                <w:color w:val="000000"/>
                <w:szCs w:val="24"/>
              </w:rPr>
              <w:t>$1,071,800</w:t>
            </w:r>
          </w:p>
        </w:tc>
      </w:tr>
      <w:tr w:rsidR="00932783" w:rsidRPr="005F4008" w14:paraId="19FF1AB7" w14:textId="77777777" w:rsidTr="00932783">
        <w:trPr>
          <w:cantSplit/>
          <w:trHeight w:val="138"/>
          <w:jc w:val="center"/>
        </w:trPr>
        <w:tc>
          <w:tcPr>
            <w:tcW w:w="9390" w:type="dxa"/>
            <w:tcBorders>
              <w:top w:val="double" w:sz="6" w:space="0" w:color="auto"/>
              <w:left w:val="single" w:sz="6" w:space="0" w:color="auto"/>
              <w:bottom w:val="single" w:sz="4" w:space="0" w:color="auto"/>
              <w:right w:val="single" w:sz="6" w:space="0" w:color="auto"/>
            </w:tcBorders>
          </w:tcPr>
          <w:p w14:paraId="376E9808" w14:textId="6E54D7D6" w:rsidR="00932783" w:rsidRPr="005F4008" w:rsidRDefault="00932783" w:rsidP="00354CCC">
            <w:pPr>
              <w:pStyle w:val="Heading2"/>
              <w:ind w:left="0"/>
              <w:jc w:val="both"/>
              <w:rPr>
                <w:rFonts w:ascii="Times New Roman" w:hAnsi="Times New Roman"/>
                <w:b/>
                <w:i w:val="0"/>
                <w:sz w:val="24"/>
                <w:szCs w:val="24"/>
              </w:rPr>
            </w:pPr>
            <w:r w:rsidRPr="005F4008">
              <w:rPr>
                <w:rFonts w:ascii="Times New Roman" w:hAnsi="Times New Roman"/>
                <w:b/>
                <w:i w:val="0"/>
                <w:sz w:val="24"/>
                <w:szCs w:val="24"/>
              </w:rPr>
              <w:t>TOTAL F</w:t>
            </w:r>
            <w:r w:rsidR="00684A61" w:rsidRPr="005F4008">
              <w:rPr>
                <w:rFonts w:ascii="Times New Roman" w:hAnsi="Times New Roman"/>
                <w:b/>
                <w:i w:val="0"/>
                <w:sz w:val="24"/>
                <w:szCs w:val="24"/>
              </w:rPr>
              <w:t xml:space="preserve">UNDS: </w:t>
            </w:r>
            <w:r w:rsidRPr="005F4008">
              <w:rPr>
                <w:rFonts w:ascii="Times New Roman" w:hAnsi="Times New Roman"/>
                <w:b/>
                <w:i w:val="0"/>
                <w:sz w:val="24"/>
                <w:szCs w:val="24"/>
              </w:rPr>
              <w:t xml:space="preserve">STATE </w:t>
            </w:r>
            <w:r w:rsidR="00684A61" w:rsidRPr="005F4008">
              <w:rPr>
                <w:rFonts w:ascii="Times New Roman" w:hAnsi="Times New Roman"/>
                <w:b/>
                <w:i w:val="0"/>
                <w:sz w:val="24"/>
                <w:szCs w:val="24"/>
              </w:rPr>
              <w:t>(</w:t>
            </w:r>
            <w:r w:rsidRPr="005F4008">
              <w:rPr>
                <w:rFonts w:ascii="Times New Roman" w:hAnsi="Times New Roman"/>
                <w:b/>
                <w:i w:val="0"/>
                <w:sz w:val="24"/>
                <w:szCs w:val="24"/>
              </w:rPr>
              <w:t>$1,071,800) and FEDERAL ($543,200)</w:t>
            </w:r>
          </w:p>
        </w:tc>
        <w:tc>
          <w:tcPr>
            <w:tcW w:w="1440" w:type="dxa"/>
            <w:tcBorders>
              <w:top w:val="double" w:sz="6" w:space="0" w:color="auto"/>
              <w:left w:val="single" w:sz="6" w:space="0" w:color="auto"/>
              <w:bottom w:val="single" w:sz="4" w:space="0" w:color="auto"/>
              <w:right w:val="single" w:sz="6" w:space="0" w:color="auto"/>
            </w:tcBorders>
            <w:vAlign w:val="center"/>
          </w:tcPr>
          <w:p w14:paraId="28CB4ABE" w14:textId="77777777" w:rsidR="00932783" w:rsidRPr="005F4008" w:rsidRDefault="00932783" w:rsidP="00354CCC">
            <w:pPr>
              <w:jc w:val="right"/>
              <w:rPr>
                <w:b/>
                <w:color w:val="000000"/>
                <w:szCs w:val="24"/>
              </w:rPr>
            </w:pPr>
            <w:r w:rsidRPr="005F4008">
              <w:rPr>
                <w:b/>
                <w:color w:val="000000"/>
                <w:szCs w:val="24"/>
              </w:rPr>
              <w:t>$1,615,000</w:t>
            </w:r>
          </w:p>
        </w:tc>
      </w:tr>
    </w:tbl>
    <w:p w14:paraId="671A856B" w14:textId="59626507" w:rsidR="006C2417" w:rsidRDefault="006C2417">
      <w:pPr>
        <w:widowControl/>
        <w:rPr>
          <w:szCs w:val="24"/>
        </w:rPr>
      </w:pPr>
    </w:p>
    <w:p w14:paraId="0668B74F" w14:textId="0D219AD7" w:rsidR="006C2417" w:rsidRPr="004A3FCC" w:rsidRDefault="006C2417" w:rsidP="00782DD1">
      <w:pPr>
        <w:tabs>
          <w:tab w:val="left" w:pos="3720"/>
        </w:tabs>
        <w:rPr>
          <w:szCs w:val="24"/>
        </w:rPr>
        <w:sectPr w:rsidR="006C2417" w:rsidRPr="004A3FCC" w:rsidSect="001120CE">
          <w:footerReference w:type="even" r:id="rId13"/>
          <w:footerReference w:type="default" r:id="rId14"/>
          <w:footerReference w:type="first" r:id="rId15"/>
          <w:endnotePr>
            <w:numFmt w:val="decimal"/>
          </w:endnotePr>
          <w:type w:val="continuous"/>
          <w:pgSz w:w="12240" w:h="15840"/>
          <w:pgMar w:top="1080" w:right="1440" w:bottom="1080" w:left="1440" w:header="720" w:footer="720" w:gutter="0"/>
          <w:cols w:space="720"/>
          <w:formProt w:val="0"/>
          <w:noEndnote/>
          <w:titlePg/>
          <w:docGrid w:linePitch="326"/>
        </w:sectPr>
      </w:pPr>
    </w:p>
    <w:p w14:paraId="7363865C" w14:textId="77777777" w:rsidR="001120CE" w:rsidRDefault="001120CE">
      <w:r>
        <w:br w:type="page"/>
      </w:r>
    </w:p>
    <w:tbl>
      <w:tblPr>
        <w:tblW w:w="10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438"/>
        <w:gridCol w:w="1980"/>
        <w:gridCol w:w="3060"/>
        <w:gridCol w:w="2430"/>
      </w:tblGrid>
      <w:tr w:rsidR="006C2417" w:rsidRPr="004A3FCC" w14:paraId="1847327F" w14:textId="77777777" w:rsidTr="001120CE">
        <w:trPr>
          <w:trHeight w:val="630"/>
          <w:jc w:val="center"/>
        </w:trPr>
        <w:tc>
          <w:tcPr>
            <w:tcW w:w="3438" w:type="dxa"/>
            <w:tcBorders>
              <w:top w:val="nil"/>
              <w:left w:val="nil"/>
              <w:bottom w:val="nil"/>
              <w:right w:val="nil"/>
            </w:tcBorders>
          </w:tcPr>
          <w:p w14:paraId="7A4D070C" w14:textId="79E222F2" w:rsidR="006C2417" w:rsidRPr="004A3FCC" w:rsidRDefault="006C2417" w:rsidP="004A3FCC">
            <w:pPr>
              <w:rPr>
                <w:b/>
              </w:rPr>
            </w:pPr>
            <w:r w:rsidRPr="004A3FCC">
              <w:rPr>
                <w:b/>
              </w:rPr>
              <w:lastRenderedPageBreak/>
              <w:t xml:space="preserve">NAME OF GRANT PROGRAM:   </w:t>
            </w:r>
          </w:p>
        </w:tc>
        <w:tc>
          <w:tcPr>
            <w:tcW w:w="5040" w:type="dxa"/>
            <w:gridSpan w:val="2"/>
            <w:tcBorders>
              <w:top w:val="nil"/>
              <w:left w:val="nil"/>
              <w:bottom w:val="nil"/>
              <w:right w:val="nil"/>
            </w:tcBorders>
          </w:tcPr>
          <w:p w14:paraId="78143DC9" w14:textId="77777777" w:rsidR="006C2417" w:rsidRPr="004A3FCC" w:rsidRDefault="006C2417" w:rsidP="004A3FCC">
            <w:pPr>
              <w:rPr>
                <w:b/>
              </w:rPr>
            </w:pPr>
            <w:r w:rsidRPr="004A3FCC">
              <w:rPr>
                <w:b/>
              </w:rPr>
              <w:t>Adult Education: Primary Instruction by Volunteer</w:t>
            </w:r>
          </w:p>
        </w:tc>
        <w:tc>
          <w:tcPr>
            <w:tcW w:w="2430" w:type="dxa"/>
            <w:tcBorders>
              <w:top w:val="nil"/>
              <w:left w:val="nil"/>
              <w:bottom w:val="nil"/>
              <w:right w:val="nil"/>
            </w:tcBorders>
          </w:tcPr>
          <w:p w14:paraId="3B932D8C" w14:textId="77777777" w:rsidR="006C2417" w:rsidRPr="004A3FCC" w:rsidRDefault="006C2417" w:rsidP="00CD27C1">
            <w:pPr>
              <w:spacing w:after="120"/>
              <w:jc w:val="both"/>
              <w:rPr>
                <w:szCs w:val="24"/>
              </w:rPr>
            </w:pPr>
            <w:r w:rsidRPr="004A3FCC">
              <w:rPr>
                <w:b/>
                <w:szCs w:val="24"/>
              </w:rPr>
              <w:t>FUND CODE:</w:t>
            </w:r>
            <w:r w:rsidRPr="004A3FCC">
              <w:rPr>
                <w:szCs w:val="24"/>
              </w:rPr>
              <w:t xml:space="preserve"> 287</w:t>
            </w:r>
          </w:p>
        </w:tc>
      </w:tr>
      <w:tr w:rsidR="006C2417" w:rsidRPr="004A3FCC" w14:paraId="4CE20526" w14:textId="77777777" w:rsidTr="001120CE">
        <w:trPr>
          <w:jc w:val="center"/>
        </w:trPr>
        <w:tc>
          <w:tcPr>
            <w:tcW w:w="3438" w:type="dxa"/>
            <w:tcBorders>
              <w:top w:val="nil"/>
              <w:left w:val="nil"/>
              <w:bottom w:val="nil"/>
              <w:right w:val="nil"/>
            </w:tcBorders>
          </w:tcPr>
          <w:p w14:paraId="7E68F56B" w14:textId="5AF50BF7" w:rsidR="006C2417" w:rsidRPr="004A3FCC" w:rsidRDefault="006C2417" w:rsidP="001B1950">
            <w:pPr>
              <w:spacing w:after="120"/>
              <w:jc w:val="both"/>
              <w:rPr>
                <w:b/>
                <w:szCs w:val="24"/>
              </w:rPr>
            </w:pPr>
            <w:r w:rsidRPr="004A3FCC">
              <w:rPr>
                <w:b/>
                <w:szCs w:val="24"/>
              </w:rPr>
              <w:t xml:space="preserve">FUNDS ALLOCATED: </w:t>
            </w:r>
          </w:p>
        </w:tc>
        <w:tc>
          <w:tcPr>
            <w:tcW w:w="7470" w:type="dxa"/>
            <w:gridSpan w:val="3"/>
            <w:tcBorders>
              <w:top w:val="nil"/>
              <w:left w:val="nil"/>
              <w:bottom w:val="nil"/>
              <w:right w:val="nil"/>
            </w:tcBorders>
          </w:tcPr>
          <w:p w14:paraId="1B9C0E6C" w14:textId="77777777" w:rsidR="006C2417" w:rsidRPr="004A3FCC" w:rsidRDefault="006C2417" w:rsidP="00CD27C1">
            <w:pPr>
              <w:spacing w:after="120"/>
              <w:jc w:val="both"/>
              <w:rPr>
                <w:szCs w:val="24"/>
              </w:rPr>
            </w:pPr>
            <w:r w:rsidRPr="004A3FCC">
              <w:rPr>
                <w:szCs w:val="24"/>
              </w:rPr>
              <w:t>$400,000 (State)</w:t>
            </w:r>
          </w:p>
        </w:tc>
      </w:tr>
      <w:tr w:rsidR="006C2417" w:rsidRPr="004A3FCC" w14:paraId="0A6348D1" w14:textId="77777777" w:rsidTr="001120CE">
        <w:trPr>
          <w:jc w:val="center"/>
        </w:trPr>
        <w:tc>
          <w:tcPr>
            <w:tcW w:w="3438" w:type="dxa"/>
            <w:tcBorders>
              <w:top w:val="nil"/>
              <w:left w:val="nil"/>
              <w:bottom w:val="nil"/>
              <w:right w:val="nil"/>
            </w:tcBorders>
          </w:tcPr>
          <w:p w14:paraId="15EC5A53" w14:textId="77777777" w:rsidR="006C2417" w:rsidRPr="004A3FCC" w:rsidRDefault="006C2417" w:rsidP="00CD27C1">
            <w:pPr>
              <w:spacing w:after="120"/>
              <w:jc w:val="both"/>
              <w:rPr>
                <w:b/>
                <w:szCs w:val="24"/>
              </w:rPr>
            </w:pPr>
            <w:r w:rsidRPr="004A3FCC">
              <w:rPr>
                <w:b/>
                <w:szCs w:val="24"/>
              </w:rPr>
              <w:t>FUNDS REQUESTED:</w:t>
            </w:r>
          </w:p>
        </w:tc>
        <w:tc>
          <w:tcPr>
            <w:tcW w:w="7470" w:type="dxa"/>
            <w:gridSpan w:val="3"/>
            <w:tcBorders>
              <w:top w:val="nil"/>
              <w:left w:val="nil"/>
              <w:bottom w:val="nil"/>
              <w:right w:val="nil"/>
            </w:tcBorders>
          </w:tcPr>
          <w:p w14:paraId="2751DBA0" w14:textId="77777777" w:rsidR="006C2417" w:rsidRPr="004A3FCC" w:rsidRDefault="006C2417" w:rsidP="00CD27C1">
            <w:pPr>
              <w:spacing w:after="120"/>
              <w:jc w:val="both"/>
              <w:rPr>
                <w:szCs w:val="24"/>
              </w:rPr>
            </w:pPr>
            <w:r w:rsidRPr="004A3FCC">
              <w:rPr>
                <w:szCs w:val="24"/>
              </w:rPr>
              <w:t xml:space="preserve">$400,000 (State) </w:t>
            </w:r>
          </w:p>
        </w:tc>
      </w:tr>
      <w:tr w:rsidR="006C2417" w:rsidRPr="004A3FCC" w14:paraId="31383FF8" w14:textId="77777777" w:rsidTr="001120CE">
        <w:trPr>
          <w:jc w:val="center"/>
        </w:trPr>
        <w:tc>
          <w:tcPr>
            <w:tcW w:w="10908" w:type="dxa"/>
            <w:gridSpan w:val="4"/>
            <w:tcBorders>
              <w:top w:val="nil"/>
              <w:left w:val="nil"/>
              <w:bottom w:val="nil"/>
              <w:right w:val="nil"/>
            </w:tcBorders>
          </w:tcPr>
          <w:p w14:paraId="1DED3C8A" w14:textId="77777777" w:rsidR="006C2417" w:rsidRPr="004A3FCC" w:rsidRDefault="006C2417" w:rsidP="00CD27C1">
            <w:pPr>
              <w:spacing w:after="120"/>
              <w:jc w:val="both"/>
              <w:rPr>
                <w:szCs w:val="24"/>
              </w:rPr>
            </w:pPr>
            <w:r w:rsidRPr="004A3FCC">
              <w:rPr>
                <w:b/>
                <w:szCs w:val="24"/>
              </w:rPr>
              <w:t xml:space="preserve">PURPOSE: </w:t>
            </w:r>
            <w:r w:rsidRPr="004A3FCC">
              <w:rPr>
                <w:szCs w:val="24"/>
              </w:rPr>
              <w:t>The purpose of this grant is to serve individuals who are likely to leave the correctional institution within five years of participation in the program.</w:t>
            </w:r>
          </w:p>
        </w:tc>
      </w:tr>
      <w:tr w:rsidR="006C2417" w:rsidRPr="004A3FCC" w14:paraId="3F84C153" w14:textId="77777777" w:rsidTr="001120CE">
        <w:trPr>
          <w:jc w:val="center"/>
        </w:trPr>
        <w:tc>
          <w:tcPr>
            <w:tcW w:w="5418" w:type="dxa"/>
            <w:gridSpan w:val="2"/>
            <w:tcBorders>
              <w:top w:val="nil"/>
              <w:left w:val="nil"/>
              <w:bottom w:val="nil"/>
              <w:right w:val="nil"/>
            </w:tcBorders>
          </w:tcPr>
          <w:p w14:paraId="55FACBA8" w14:textId="77777777" w:rsidR="006C2417" w:rsidRPr="004A3FCC" w:rsidRDefault="006C2417" w:rsidP="00107BE0">
            <w:pPr>
              <w:jc w:val="both"/>
              <w:rPr>
                <w:b/>
                <w:szCs w:val="24"/>
              </w:rPr>
            </w:pPr>
            <w:r w:rsidRPr="004A3FCC">
              <w:rPr>
                <w:b/>
                <w:szCs w:val="24"/>
              </w:rPr>
              <w:t xml:space="preserve">NUMBER OF PROPOSALS RECEIVED: </w:t>
            </w:r>
          </w:p>
        </w:tc>
        <w:tc>
          <w:tcPr>
            <w:tcW w:w="5490" w:type="dxa"/>
            <w:gridSpan w:val="2"/>
            <w:tcBorders>
              <w:top w:val="nil"/>
              <w:left w:val="nil"/>
              <w:bottom w:val="nil"/>
              <w:right w:val="nil"/>
            </w:tcBorders>
          </w:tcPr>
          <w:p w14:paraId="1163DF93" w14:textId="77777777" w:rsidR="006C2417" w:rsidRPr="004A3FCC" w:rsidRDefault="006C2417" w:rsidP="00107BE0">
            <w:pPr>
              <w:jc w:val="both"/>
              <w:rPr>
                <w:szCs w:val="24"/>
              </w:rPr>
            </w:pPr>
            <w:r w:rsidRPr="004A3FCC">
              <w:rPr>
                <w:szCs w:val="24"/>
              </w:rPr>
              <w:t>1</w:t>
            </w:r>
          </w:p>
        </w:tc>
      </w:tr>
      <w:tr w:rsidR="006C2417" w:rsidRPr="004A3FCC" w14:paraId="6C462252" w14:textId="77777777" w:rsidTr="001120CE">
        <w:trPr>
          <w:trHeight w:val="224"/>
          <w:jc w:val="center"/>
        </w:trPr>
        <w:tc>
          <w:tcPr>
            <w:tcW w:w="5418" w:type="dxa"/>
            <w:gridSpan w:val="2"/>
            <w:tcBorders>
              <w:top w:val="nil"/>
              <w:left w:val="nil"/>
              <w:bottom w:val="nil"/>
              <w:right w:val="nil"/>
            </w:tcBorders>
          </w:tcPr>
          <w:p w14:paraId="62F96C76" w14:textId="77777777" w:rsidR="006C2417" w:rsidRPr="004A3FCC" w:rsidRDefault="006C2417" w:rsidP="00107BE0">
            <w:pPr>
              <w:jc w:val="both"/>
              <w:rPr>
                <w:b/>
                <w:szCs w:val="24"/>
              </w:rPr>
            </w:pPr>
            <w:r w:rsidRPr="004A3FCC">
              <w:rPr>
                <w:b/>
                <w:szCs w:val="24"/>
              </w:rPr>
              <w:t xml:space="preserve">NUMBER OF PROPOSALS RECOMMENDED:  </w:t>
            </w:r>
          </w:p>
        </w:tc>
        <w:tc>
          <w:tcPr>
            <w:tcW w:w="5490" w:type="dxa"/>
            <w:gridSpan w:val="2"/>
            <w:tcBorders>
              <w:top w:val="nil"/>
              <w:left w:val="nil"/>
              <w:bottom w:val="nil"/>
              <w:right w:val="nil"/>
            </w:tcBorders>
          </w:tcPr>
          <w:p w14:paraId="15C2C682" w14:textId="77777777" w:rsidR="006C2417" w:rsidRPr="004A3FCC" w:rsidRDefault="006C2417" w:rsidP="00107BE0">
            <w:pPr>
              <w:jc w:val="both"/>
              <w:rPr>
                <w:szCs w:val="24"/>
              </w:rPr>
            </w:pPr>
            <w:r w:rsidRPr="004A3FCC">
              <w:rPr>
                <w:szCs w:val="24"/>
              </w:rPr>
              <w:t>1</w:t>
            </w:r>
          </w:p>
        </w:tc>
      </w:tr>
      <w:tr w:rsidR="006C2417" w:rsidRPr="004A3FCC" w14:paraId="49B2CA32" w14:textId="77777777" w:rsidTr="001120CE">
        <w:trPr>
          <w:trHeight w:val="612"/>
          <w:jc w:val="center"/>
        </w:trPr>
        <w:tc>
          <w:tcPr>
            <w:tcW w:w="5418" w:type="dxa"/>
            <w:gridSpan w:val="2"/>
            <w:tcBorders>
              <w:top w:val="nil"/>
              <w:left w:val="nil"/>
              <w:bottom w:val="nil"/>
              <w:right w:val="nil"/>
            </w:tcBorders>
          </w:tcPr>
          <w:p w14:paraId="599F8D5D" w14:textId="77777777" w:rsidR="006C2417" w:rsidRPr="004A3FCC" w:rsidRDefault="006C2417" w:rsidP="00107BE0">
            <w:pPr>
              <w:rPr>
                <w:b/>
              </w:rPr>
            </w:pPr>
            <w:r w:rsidRPr="004A3FCC">
              <w:rPr>
                <w:b/>
              </w:rPr>
              <w:t>NUMBER OF PROPOSALS NOT RECOMMENDED:</w:t>
            </w:r>
          </w:p>
        </w:tc>
        <w:tc>
          <w:tcPr>
            <w:tcW w:w="5490" w:type="dxa"/>
            <w:gridSpan w:val="2"/>
            <w:tcBorders>
              <w:top w:val="nil"/>
              <w:left w:val="nil"/>
              <w:bottom w:val="nil"/>
              <w:right w:val="nil"/>
            </w:tcBorders>
          </w:tcPr>
          <w:p w14:paraId="58FF0013" w14:textId="77777777" w:rsidR="006C2417" w:rsidRPr="004A3FCC" w:rsidRDefault="006C2417" w:rsidP="00107BE0">
            <w:pPr>
              <w:jc w:val="both"/>
              <w:rPr>
                <w:szCs w:val="24"/>
              </w:rPr>
            </w:pPr>
            <w:r w:rsidRPr="004A3FCC">
              <w:rPr>
                <w:szCs w:val="24"/>
              </w:rPr>
              <w:t>0</w:t>
            </w:r>
          </w:p>
        </w:tc>
      </w:tr>
      <w:tr w:rsidR="006C2417" w:rsidRPr="004A3FCC" w14:paraId="06F2A1D6" w14:textId="77777777" w:rsidTr="001120CE">
        <w:trPr>
          <w:trHeight w:val="900"/>
          <w:jc w:val="center"/>
        </w:trPr>
        <w:tc>
          <w:tcPr>
            <w:tcW w:w="10908" w:type="dxa"/>
            <w:gridSpan w:val="4"/>
            <w:tcBorders>
              <w:top w:val="nil"/>
              <w:left w:val="nil"/>
              <w:bottom w:val="nil"/>
              <w:right w:val="nil"/>
            </w:tcBorders>
          </w:tcPr>
          <w:p w14:paraId="6B03AC37" w14:textId="77777777" w:rsidR="006C2417" w:rsidRPr="004A3FCC" w:rsidRDefault="006C2417" w:rsidP="00CD27C1">
            <w:pPr>
              <w:rPr>
                <w:szCs w:val="24"/>
              </w:rPr>
            </w:pPr>
            <w:r w:rsidRPr="004A3FCC">
              <w:rPr>
                <w:b/>
                <w:szCs w:val="24"/>
              </w:rPr>
              <w:t xml:space="preserve">RESULT OF FUNDING: </w:t>
            </w:r>
            <w:r w:rsidRPr="004A3FCC">
              <w:rPr>
                <w:szCs w:val="24"/>
              </w:rPr>
              <w:t>Assist institutionalized individuals to obtain the education and skills necessary to reduce recidivism and facilitate re-entry into society; further education and training or employment upon release; economic self-sufficiency; and smooth transitions in their roles as family members and citizens.</w:t>
            </w:r>
          </w:p>
        </w:tc>
      </w:tr>
    </w:tbl>
    <w:p w14:paraId="253738EE" w14:textId="77777777" w:rsidR="006C2417" w:rsidRPr="004A3FCC" w:rsidRDefault="006C2417" w:rsidP="005663DF">
      <w:pPr>
        <w:jc w:val="both"/>
        <w:rPr>
          <w:szCs w:val="24"/>
        </w:rPr>
      </w:pPr>
      <w:r w:rsidRPr="004A3FCC">
        <w:rPr>
          <w:szCs w:val="24"/>
        </w:rPr>
        <w:tab/>
      </w:r>
    </w:p>
    <w:tbl>
      <w:tblPr>
        <w:tblW w:w="10830" w:type="dxa"/>
        <w:jc w:val="center"/>
        <w:tblLayout w:type="fixed"/>
        <w:tblCellMar>
          <w:left w:w="30" w:type="dxa"/>
          <w:right w:w="30" w:type="dxa"/>
        </w:tblCellMar>
        <w:tblLook w:val="0000" w:firstRow="0" w:lastRow="0" w:firstColumn="0" w:lastColumn="0" w:noHBand="0" w:noVBand="0"/>
      </w:tblPr>
      <w:tblGrid>
        <w:gridCol w:w="9390"/>
        <w:gridCol w:w="1440"/>
      </w:tblGrid>
      <w:tr w:rsidR="006C2417" w:rsidRPr="004A3FCC" w14:paraId="572E6D8D" w14:textId="77777777" w:rsidTr="006C2417">
        <w:trPr>
          <w:cantSplit/>
          <w:trHeight w:val="264"/>
          <w:jc w:val="center"/>
        </w:trPr>
        <w:tc>
          <w:tcPr>
            <w:tcW w:w="9390" w:type="dxa"/>
            <w:tcBorders>
              <w:top w:val="single" w:sz="6" w:space="0" w:color="auto"/>
              <w:left w:val="single" w:sz="6" w:space="0" w:color="auto"/>
              <w:bottom w:val="double" w:sz="4" w:space="0" w:color="auto"/>
              <w:right w:val="single" w:sz="6" w:space="0" w:color="auto"/>
            </w:tcBorders>
          </w:tcPr>
          <w:p w14:paraId="528FC00D" w14:textId="77777777" w:rsidR="006C2417" w:rsidRPr="004A3FCC" w:rsidRDefault="006C2417" w:rsidP="00CD27C1">
            <w:pPr>
              <w:spacing w:before="20" w:after="20"/>
              <w:jc w:val="center"/>
              <w:rPr>
                <w:b/>
                <w:color w:val="000000"/>
                <w:szCs w:val="24"/>
              </w:rPr>
            </w:pPr>
            <w:r w:rsidRPr="004A3FCC">
              <w:rPr>
                <w:b/>
                <w:color w:val="000000"/>
                <w:szCs w:val="24"/>
              </w:rPr>
              <w:t>RECIPIENTS</w:t>
            </w:r>
          </w:p>
        </w:tc>
        <w:tc>
          <w:tcPr>
            <w:tcW w:w="1440" w:type="dxa"/>
            <w:tcBorders>
              <w:top w:val="single" w:sz="6" w:space="0" w:color="auto"/>
              <w:left w:val="single" w:sz="6" w:space="0" w:color="auto"/>
              <w:bottom w:val="double" w:sz="4" w:space="0" w:color="auto"/>
              <w:right w:val="single" w:sz="6" w:space="0" w:color="auto"/>
            </w:tcBorders>
          </w:tcPr>
          <w:p w14:paraId="6FC79866" w14:textId="77777777" w:rsidR="006C2417" w:rsidRPr="004A3FCC" w:rsidRDefault="006C2417" w:rsidP="00CD27C1">
            <w:pPr>
              <w:spacing w:before="20" w:after="20"/>
              <w:jc w:val="center"/>
              <w:rPr>
                <w:b/>
                <w:color w:val="000000"/>
                <w:szCs w:val="24"/>
              </w:rPr>
            </w:pPr>
            <w:r w:rsidRPr="004A3FCC">
              <w:rPr>
                <w:b/>
                <w:color w:val="000000"/>
                <w:szCs w:val="24"/>
              </w:rPr>
              <w:t>AMOUNTS</w:t>
            </w:r>
          </w:p>
        </w:tc>
      </w:tr>
      <w:tr w:rsidR="006C2417" w:rsidRPr="004A3FCC" w14:paraId="1D10EC90" w14:textId="77777777" w:rsidTr="006C2417">
        <w:trPr>
          <w:cantSplit/>
          <w:trHeight w:val="50"/>
          <w:jc w:val="center"/>
        </w:trPr>
        <w:tc>
          <w:tcPr>
            <w:tcW w:w="9390" w:type="dxa"/>
            <w:tcBorders>
              <w:top w:val="single" w:sz="6" w:space="0" w:color="auto"/>
              <w:left w:val="single" w:sz="6" w:space="0" w:color="auto"/>
              <w:bottom w:val="single" w:sz="6" w:space="0" w:color="auto"/>
              <w:right w:val="single" w:sz="6" w:space="0" w:color="auto"/>
            </w:tcBorders>
            <w:vAlign w:val="center"/>
          </w:tcPr>
          <w:p w14:paraId="2B2D94AA" w14:textId="77777777" w:rsidR="006C2417" w:rsidRPr="004A3FCC" w:rsidRDefault="006C2417" w:rsidP="00CD27C1">
            <w:pPr>
              <w:spacing w:before="20" w:after="20"/>
              <w:rPr>
                <w:szCs w:val="24"/>
              </w:rPr>
            </w:pPr>
            <w:r w:rsidRPr="004A3FCC">
              <w:rPr>
                <w:szCs w:val="24"/>
              </w:rPr>
              <w:t>Literacy Volunteers of Massachusetts</w:t>
            </w:r>
          </w:p>
        </w:tc>
        <w:tc>
          <w:tcPr>
            <w:tcW w:w="1440" w:type="dxa"/>
            <w:tcBorders>
              <w:top w:val="single" w:sz="6" w:space="0" w:color="auto"/>
              <w:left w:val="single" w:sz="6" w:space="0" w:color="auto"/>
              <w:bottom w:val="single" w:sz="6" w:space="0" w:color="auto"/>
              <w:right w:val="single" w:sz="6" w:space="0" w:color="auto"/>
            </w:tcBorders>
            <w:vAlign w:val="center"/>
          </w:tcPr>
          <w:p w14:paraId="0EACFA74" w14:textId="77777777" w:rsidR="006C2417" w:rsidRPr="004A3FCC" w:rsidRDefault="006C2417" w:rsidP="00CD27C1">
            <w:pPr>
              <w:spacing w:before="20" w:after="20"/>
              <w:jc w:val="right"/>
              <w:rPr>
                <w:szCs w:val="24"/>
              </w:rPr>
            </w:pPr>
            <w:r w:rsidRPr="004A3FCC">
              <w:rPr>
                <w:szCs w:val="24"/>
              </w:rPr>
              <w:t>$400,000</w:t>
            </w:r>
          </w:p>
        </w:tc>
      </w:tr>
      <w:tr w:rsidR="006C2417" w:rsidRPr="004A3FCC" w14:paraId="455BDF12" w14:textId="77777777" w:rsidTr="006C2417">
        <w:trPr>
          <w:cantSplit/>
          <w:trHeight w:val="138"/>
          <w:jc w:val="center"/>
        </w:trPr>
        <w:tc>
          <w:tcPr>
            <w:tcW w:w="9390" w:type="dxa"/>
            <w:tcBorders>
              <w:top w:val="double" w:sz="6" w:space="0" w:color="auto"/>
              <w:left w:val="single" w:sz="6" w:space="0" w:color="auto"/>
              <w:bottom w:val="single" w:sz="4" w:space="0" w:color="auto"/>
              <w:right w:val="single" w:sz="6" w:space="0" w:color="auto"/>
            </w:tcBorders>
          </w:tcPr>
          <w:p w14:paraId="2D502189" w14:textId="77777777" w:rsidR="006C2417" w:rsidRPr="004A3FCC" w:rsidRDefault="006C2417" w:rsidP="005663DF">
            <w:pPr>
              <w:pStyle w:val="Heading2"/>
              <w:spacing w:before="20" w:after="20"/>
              <w:ind w:left="0"/>
              <w:jc w:val="left"/>
              <w:rPr>
                <w:rFonts w:ascii="Times New Roman" w:hAnsi="Times New Roman"/>
                <w:b/>
                <w:i w:val="0"/>
                <w:sz w:val="24"/>
                <w:szCs w:val="24"/>
              </w:rPr>
            </w:pPr>
            <w:r w:rsidRPr="004A3FCC">
              <w:rPr>
                <w:rFonts w:ascii="Times New Roman" w:hAnsi="Times New Roman"/>
                <w:b/>
                <w:i w:val="0"/>
                <w:sz w:val="24"/>
                <w:szCs w:val="24"/>
              </w:rPr>
              <w:t>TOTAL STATE FUNDS</w:t>
            </w:r>
          </w:p>
        </w:tc>
        <w:tc>
          <w:tcPr>
            <w:tcW w:w="1440" w:type="dxa"/>
            <w:tcBorders>
              <w:top w:val="double" w:sz="6" w:space="0" w:color="auto"/>
              <w:left w:val="single" w:sz="6" w:space="0" w:color="auto"/>
              <w:bottom w:val="single" w:sz="4" w:space="0" w:color="auto"/>
              <w:right w:val="single" w:sz="6" w:space="0" w:color="auto"/>
            </w:tcBorders>
            <w:vAlign w:val="center"/>
          </w:tcPr>
          <w:p w14:paraId="76235AB6" w14:textId="77777777" w:rsidR="006C2417" w:rsidRPr="004A3FCC" w:rsidRDefault="006C2417" w:rsidP="00CD27C1">
            <w:pPr>
              <w:spacing w:before="20" w:after="20"/>
              <w:jc w:val="right"/>
              <w:rPr>
                <w:b/>
                <w:color w:val="000000"/>
                <w:szCs w:val="24"/>
              </w:rPr>
            </w:pPr>
            <w:r w:rsidRPr="004A3FCC">
              <w:rPr>
                <w:b/>
                <w:color w:val="000000"/>
                <w:szCs w:val="24"/>
              </w:rPr>
              <w:t>$400,000</w:t>
            </w:r>
          </w:p>
        </w:tc>
      </w:tr>
    </w:tbl>
    <w:p w14:paraId="70897F31" w14:textId="77777777" w:rsidR="006C2417" w:rsidRPr="004A3FCC" w:rsidRDefault="006C2417" w:rsidP="00595806">
      <w:pPr>
        <w:spacing w:before="60" w:after="60"/>
        <w:jc w:val="both"/>
        <w:rPr>
          <w:szCs w:val="24"/>
        </w:rPr>
      </w:pPr>
    </w:p>
    <w:p w14:paraId="3EABA173" w14:textId="77777777" w:rsidR="001120CE" w:rsidRDefault="001120CE">
      <w:r>
        <w:br w:type="page"/>
      </w:r>
    </w:p>
    <w:tbl>
      <w:tblPr>
        <w:tblW w:w="10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6C2417" w:rsidRPr="004A3FCC" w14:paraId="52C97FF7" w14:textId="77777777" w:rsidTr="001120CE">
        <w:trPr>
          <w:trHeight w:val="630"/>
          <w:jc w:val="center"/>
        </w:trPr>
        <w:tc>
          <w:tcPr>
            <w:tcW w:w="3438" w:type="dxa"/>
            <w:tcBorders>
              <w:top w:val="nil"/>
              <w:left w:val="nil"/>
              <w:bottom w:val="nil"/>
              <w:right w:val="nil"/>
            </w:tcBorders>
          </w:tcPr>
          <w:p w14:paraId="65E169D8" w14:textId="685276FC" w:rsidR="006C2417" w:rsidRPr="004A3FCC" w:rsidRDefault="006C2417" w:rsidP="00B95BBD">
            <w:pPr>
              <w:rPr>
                <w:b/>
              </w:rPr>
            </w:pPr>
            <w:r w:rsidRPr="004A3FCC">
              <w:rPr>
                <w:b/>
              </w:rPr>
              <w:lastRenderedPageBreak/>
              <w:t xml:space="preserve">NAME OF GRANT PROGRAM:   </w:t>
            </w:r>
          </w:p>
        </w:tc>
        <w:tc>
          <w:tcPr>
            <w:tcW w:w="5040" w:type="dxa"/>
            <w:gridSpan w:val="2"/>
            <w:tcBorders>
              <w:top w:val="nil"/>
              <w:left w:val="nil"/>
              <w:bottom w:val="nil"/>
              <w:right w:val="nil"/>
            </w:tcBorders>
          </w:tcPr>
          <w:p w14:paraId="13A664CE" w14:textId="77777777" w:rsidR="006C2417" w:rsidRPr="004A3FCC" w:rsidRDefault="006C2417" w:rsidP="00B95BBD">
            <w:pPr>
              <w:pStyle w:val="Heading1"/>
              <w:jc w:val="both"/>
              <w:rPr>
                <w:szCs w:val="24"/>
              </w:rPr>
            </w:pPr>
            <w:r w:rsidRPr="004A3FCC">
              <w:rPr>
                <w:szCs w:val="24"/>
              </w:rPr>
              <w:t xml:space="preserve">Adult Education Services </w:t>
            </w:r>
          </w:p>
        </w:tc>
        <w:tc>
          <w:tcPr>
            <w:tcW w:w="2430" w:type="dxa"/>
            <w:tcBorders>
              <w:top w:val="nil"/>
              <w:left w:val="nil"/>
              <w:bottom w:val="nil"/>
              <w:right w:val="nil"/>
            </w:tcBorders>
          </w:tcPr>
          <w:p w14:paraId="7175E470" w14:textId="77777777" w:rsidR="006C2417" w:rsidRPr="004A3FCC" w:rsidRDefault="006C2417" w:rsidP="00B95BBD">
            <w:pPr>
              <w:rPr>
                <w:szCs w:val="24"/>
              </w:rPr>
            </w:pPr>
            <w:r w:rsidRPr="004A3FCC">
              <w:rPr>
                <w:b/>
                <w:szCs w:val="24"/>
              </w:rPr>
              <w:t>FUND CODE:</w:t>
            </w:r>
            <w:r w:rsidRPr="004A3FCC">
              <w:rPr>
                <w:szCs w:val="24"/>
              </w:rPr>
              <w:t xml:space="preserve"> 340/345/359</w:t>
            </w:r>
          </w:p>
        </w:tc>
      </w:tr>
      <w:tr w:rsidR="006C2417" w:rsidRPr="004A3FCC" w14:paraId="6BD0E7AC" w14:textId="77777777" w:rsidTr="001120CE">
        <w:trPr>
          <w:trHeight w:val="360"/>
          <w:jc w:val="center"/>
        </w:trPr>
        <w:tc>
          <w:tcPr>
            <w:tcW w:w="3438" w:type="dxa"/>
            <w:tcBorders>
              <w:top w:val="nil"/>
              <w:left w:val="nil"/>
              <w:bottom w:val="nil"/>
              <w:right w:val="nil"/>
            </w:tcBorders>
          </w:tcPr>
          <w:p w14:paraId="173F1A7F" w14:textId="0C5CD17B" w:rsidR="006C2417" w:rsidRPr="004A3FCC" w:rsidRDefault="006C2417" w:rsidP="001B1950">
            <w:pPr>
              <w:jc w:val="both"/>
              <w:rPr>
                <w:b/>
                <w:szCs w:val="24"/>
              </w:rPr>
            </w:pPr>
            <w:r w:rsidRPr="004A3FCC">
              <w:rPr>
                <w:b/>
                <w:szCs w:val="24"/>
              </w:rPr>
              <w:t xml:space="preserve">FUNDS ALLOCATED: </w:t>
            </w:r>
          </w:p>
        </w:tc>
        <w:tc>
          <w:tcPr>
            <w:tcW w:w="7470" w:type="dxa"/>
            <w:gridSpan w:val="3"/>
            <w:tcBorders>
              <w:top w:val="nil"/>
              <w:left w:val="nil"/>
              <w:bottom w:val="nil"/>
              <w:right w:val="nil"/>
            </w:tcBorders>
          </w:tcPr>
          <w:p w14:paraId="6AE845F6" w14:textId="77777777" w:rsidR="006C2417" w:rsidRPr="004A3FCC" w:rsidRDefault="006C2417" w:rsidP="00B95BBD">
            <w:pPr>
              <w:jc w:val="both"/>
              <w:rPr>
                <w:szCs w:val="24"/>
              </w:rPr>
            </w:pPr>
            <w:r w:rsidRPr="004A3FCC">
              <w:rPr>
                <w:color w:val="000000"/>
                <w:szCs w:val="24"/>
              </w:rPr>
              <w:t>$8,565,533</w:t>
            </w:r>
            <w:r w:rsidRPr="004A3FCC">
              <w:rPr>
                <w:szCs w:val="24"/>
              </w:rPr>
              <w:t xml:space="preserve"> (Federal) / $20,958,595 (State)</w:t>
            </w:r>
          </w:p>
        </w:tc>
      </w:tr>
      <w:tr w:rsidR="006C2417" w:rsidRPr="004A3FCC" w14:paraId="64D66B8E" w14:textId="77777777" w:rsidTr="001120CE">
        <w:trPr>
          <w:trHeight w:val="360"/>
          <w:jc w:val="center"/>
        </w:trPr>
        <w:tc>
          <w:tcPr>
            <w:tcW w:w="3438" w:type="dxa"/>
            <w:tcBorders>
              <w:top w:val="nil"/>
              <w:left w:val="nil"/>
              <w:bottom w:val="nil"/>
              <w:right w:val="nil"/>
            </w:tcBorders>
          </w:tcPr>
          <w:p w14:paraId="4854B4AF" w14:textId="77777777" w:rsidR="006C2417" w:rsidRPr="004A3FCC" w:rsidRDefault="006C2417" w:rsidP="00B95BBD">
            <w:pPr>
              <w:jc w:val="both"/>
              <w:rPr>
                <w:b/>
                <w:szCs w:val="24"/>
              </w:rPr>
            </w:pPr>
            <w:r w:rsidRPr="004A3FCC">
              <w:rPr>
                <w:b/>
                <w:szCs w:val="24"/>
              </w:rPr>
              <w:t>FUNDS REQUESTED:</w:t>
            </w:r>
          </w:p>
        </w:tc>
        <w:tc>
          <w:tcPr>
            <w:tcW w:w="7470" w:type="dxa"/>
            <w:gridSpan w:val="3"/>
            <w:tcBorders>
              <w:top w:val="nil"/>
              <w:left w:val="nil"/>
              <w:bottom w:val="nil"/>
              <w:right w:val="nil"/>
            </w:tcBorders>
          </w:tcPr>
          <w:p w14:paraId="74A47982" w14:textId="77777777" w:rsidR="006C2417" w:rsidRPr="004A3FCC" w:rsidRDefault="006C2417" w:rsidP="00B95BBD">
            <w:pPr>
              <w:jc w:val="both"/>
              <w:rPr>
                <w:szCs w:val="24"/>
              </w:rPr>
            </w:pPr>
            <w:r w:rsidRPr="004A3FCC">
              <w:rPr>
                <w:color w:val="000000"/>
                <w:szCs w:val="24"/>
              </w:rPr>
              <w:t>$29,524,128</w:t>
            </w:r>
          </w:p>
        </w:tc>
      </w:tr>
      <w:tr w:rsidR="006C2417" w:rsidRPr="004A3FCC" w14:paraId="5B6AE617" w14:textId="77777777" w:rsidTr="001120CE">
        <w:trPr>
          <w:trHeight w:val="1440"/>
          <w:jc w:val="center"/>
        </w:trPr>
        <w:tc>
          <w:tcPr>
            <w:tcW w:w="10908" w:type="dxa"/>
            <w:gridSpan w:val="4"/>
            <w:tcBorders>
              <w:top w:val="nil"/>
              <w:left w:val="nil"/>
              <w:bottom w:val="nil"/>
              <w:right w:val="nil"/>
            </w:tcBorders>
          </w:tcPr>
          <w:p w14:paraId="10E92631" w14:textId="77777777" w:rsidR="006C2417" w:rsidRPr="004A3FCC" w:rsidRDefault="006C2417" w:rsidP="00107BE0">
            <w:pPr>
              <w:rPr>
                <w:szCs w:val="24"/>
              </w:rPr>
            </w:pPr>
            <w:r w:rsidRPr="004A3FCC">
              <w:rPr>
                <w:b/>
                <w:szCs w:val="24"/>
              </w:rPr>
              <w:t xml:space="preserve">PURPOSE: </w:t>
            </w:r>
            <w:r w:rsidRPr="004A3FCC">
              <w:t>The purpose of this grant will be to administer the Adult Education and Family Literacy Services grants to Community Adult Learning Centers (CALCs, fund code 340/345/359) and Adult Education in Correctional Institutions (AECI, fund code 285/563), including service options for Education (IELCE), and Outstationing, Consistent with Public Law 113-128, Sections 201 through 243, across 16 workforce development areas for CALCs, and statewide for Adult Education in Correctional Institutions (AECI).</w:t>
            </w:r>
          </w:p>
        </w:tc>
      </w:tr>
      <w:tr w:rsidR="006C2417" w:rsidRPr="004A3FCC" w14:paraId="368184A9" w14:textId="77777777" w:rsidTr="001120CE">
        <w:trPr>
          <w:trHeight w:val="360"/>
          <w:jc w:val="center"/>
        </w:trPr>
        <w:tc>
          <w:tcPr>
            <w:tcW w:w="5418" w:type="dxa"/>
            <w:gridSpan w:val="2"/>
            <w:tcBorders>
              <w:top w:val="nil"/>
              <w:left w:val="nil"/>
              <w:bottom w:val="nil"/>
              <w:right w:val="nil"/>
            </w:tcBorders>
          </w:tcPr>
          <w:p w14:paraId="2F09D45A" w14:textId="77777777" w:rsidR="006C2417" w:rsidRPr="004A3FCC" w:rsidRDefault="006C2417" w:rsidP="00B95BBD">
            <w:pPr>
              <w:jc w:val="both"/>
              <w:rPr>
                <w:b/>
                <w:szCs w:val="24"/>
              </w:rPr>
            </w:pPr>
            <w:r w:rsidRPr="004A3FCC">
              <w:rPr>
                <w:b/>
                <w:szCs w:val="24"/>
              </w:rPr>
              <w:t xml:space="preserve">NUMBER OF PROPOSALS RECEIVED:  </w:t>
            </w:r>
          </w:p>
        </w:tc>
        <w:tc>
          <w:tcPr>
            <w:tcW w:w="5490" w:type="dxa"/>
            <w:gridSpan w:val="2"/>
            <w:tcBorders>
              <w:top w:val="nil"/>
              <w:left w:val="nil"/>
              <w:bottom w:val="nil"/>
              <w:right w:val="nil"/>
            </w:tcBorders>
          </w:tcPr>
          <w:p w14:paraId="27244BED" w14:textId="77777777" w:rsidR="006C2417" w:rsidRPr="004A3FCC" w:rsidRDefault="006C2417" w:rsidP="00B95BBD">
            <w:pPr>
              <w:jc w:val="both"/>
              <w:rPr>
                <w:szCs w:val="24"/>
              </w:rPr>
            </w:pPr>
            <w:r w:rsidRPr="004A3FCC">
              <w:rPr>
                <w:szCs w:val="24"/>
              </w:rPr>
              <w:t>81</w:t>
            </w:r>
          </w:p>
        </w:tc>
      </w:tr>
      <w:tr w:rsidR="006C2417" w:rsidRPr="004A3FCC" w14:paraId="168B4A98" w14:textId="77777777" w:rsidTr="001120CE">
        <w:trPr>
          <w:trHeight w:val="360"/>
          <w:jc w:val="center"/>
        </w:trPr>
        <w:tc>
          <w:tcPr>
            <w:tcW w:w="5418" w:type="dxa"/>
            <w:gridSpan w:val="2"/>
            <w:tcBorders>
              <w:top w:val="nil"/>
              <w:left w:val="nil"/>
              <w:bottom w:val="nil"/>
              <w:right w:val="nil"/>
            </w:tcBorders>
          </w:tcPr>
          <w:p w14:paraId="21CB1EC3" w14:textId="77777777" w:rsidR="006C2417" w:rsidRPr="004A3FCC" w:rsidRDefault="006C2417" w:rsidP="00B95BBD">
            <w:pPr>
              <w:jc w:val="both"/>
              <w:rPr>
                <w:b/>
                <w:szCs w:val="24"/>
              </w:rPr>
            </w:pPr>
            <w:r w:rsidRPr="004A3FCC">
              <w:rPr>
                <w:b/>
                <w:szCs w:val="24"/>
              </w:rPr>
              <w:t xml:space="preserve">NUMBER OF PROPOSALS RECOMMENDED:  </w:t>
            </w:r>
          </w:p>
        </w:tc>
        <w:tc>
          <w:tcPr>
            <w:tcW w:w="5490" w:type="dxa"/>
            <w:gridSpan w:val="2"/>
            <w:tcBorders>
              <w:top w:val="nil"/>
              <w:left w:val="nil"/>
              <w:bottom w:val="nil"/>
              <w:right w:val="nil"/>
            </w:tcBorders>
          </w:tcPr>
          <w:p w14:paraId="0867F0BD" w14:textId="77777777" w:rsidR="006C2417" w:rsidRPr="004A3FCC" w:rsidRDefault="006C2417" w:rsidP="00B95BBD">
            <w:pPr>
              <w:jc w:val="both"/>
              <w:rPr>
                <w:szCs w:val="24"/>
              </w:rPr>
            </w:pPr>
            <w:r w:rsidRPr="004A3FCC">
              <w:rPr>
                <w:szCs w:val="24"/>
              </w:rPr>
              <w:t>67</w:t>
            </w:r>
          </w:p>
        </w:tc>
      </w:tr>
      <w:tr w:rsidR="006C2417" w:rsidRPr="004A3FCC" w14:paraId="506B29CA" w14:textId="77777777" w:rsidTr="001120CE">
        <w:trPr>
          <w:trHeight w:val="630"/>
          <w:jc w:val="center"/>
        </w:trPr>
        <w:tc>
          <w:tcPr>
            <w:tcW w:w="5418" w:type="dxa"/>
            <w:gridSpan w:val="2"/>
            <w:tcBorders>
              <w:top w:val="nil"/>
              <w:left w:val="nil"/>
              <w:bottom w:val="nil"/>
              <w:right w:val="nil"/>
            </w:tcBorders>
          </w:tcPr>
          <w:p w14:paraId="78B96B14" w14:textId="77777777" w:rsidR="006C2417" w:rsidRPr="004A3FCC" w:rsidRDefault="006C2417" w:rsidP="00B95BBD">
            <w:pPr>
              <w:rPr>
                <w:b/>
              </w:rPr>
            </w:pPr>
            <w:r w:rsidRPr="004A3FCC">
              <w:rPr>
                <w:b/>
              </w:rPr>
              <w:t>NUMBER OF PROPOSALS NOT RECOMMENDED:</w:t>
            </w:r>
          </w:p>
        </w:tc>
        <w:tc>
          <w:tcPr>
            <w:tcW w:w="5490" w:type="dxa"/>
            <w:gridSpan w:val="2"/>
            <w:tcBorders>
              <w:top w:val="nil"/>
              <w:left w:val="nil"/>
              <w:bottom w:val="nil"/>
              <w:right w:val="nil"/>
            </w:tcBorders>
          </w:tcPr>
          <w:p w14:paraId="7C4DD181" w14:textId="77777777" w:rsidR="006C2417" w:rsidRPr="004A3FCC" w:rsidRDefault="006C2417" w:rsidP="00B95BBD">
            <w:pPr>
              <w:jc w:val="both"/>
              <w:rPr>
                <w:szCs w:val="24"/>
              </w:rPr>
            </w:pPr>
            <w:r w:rsidRPr="004A3FCC">
              <w:rPr>
                <w:szCs w:val="24"/>
              </w:rPr>
              <w:t>14</w:t>
            </w:r>
          </w:p>
        </w:tc>
      </w:tr>
      <w:tr w:rsidR="006C2417" w:rsidRPr="004A3FCC" w14:paraId="3865D485" w14:textId="77777777" w:rsidTr="001120CE">
        <w:trPr>
          <w:trHeight w:val="630"/>
          <w:jc w:val="center"/>
        </w:trPr>
        <w:tc>
          <w:tcPr>
            <w:tcW w:w="10908" w:type="dxa"/>
            <w:gridSpan w:val="4"/>
            <w:tcBorders>
              <w:top w:val="nil"/>
              <w:left w:val="nil"/>
              <w:bottom w:val="nil"/>
              <w:right w:val="nil"/>
            </w:tcBorders>
          </w:tcPr>
          <w:p w14:paraId="3A2F01D3" w14:textId="77777777" w:rsidR="006C2417" w:rsidRPr="004A3FCC" w:rsidRDefault="006C2417" w:rsidP="00B95BBD">
            <w:pPr>
              <w:rPr>
                <w:b/>
                <w:szCs w:val="24"/>
              </w:rPr>
            </w:pPr>
            <w:r w:rsidRPr="004A3FCC">
              <w:rPr>
                <w:b/>
                <w:szCs w:val="24"/>
              </w:rPr>
              <w:t xml:space="preserve">RESULT OF FUNDING: </w:t>
            </w:r>
            <w:r w:rsidRPr="004A3FCC">
              <w:rPr>
                <w:szCs w:val="24"/>
              </w:rPr>
              <w:t>To assist eligible individuals to become literate and obtain the knowledge and skills necessary for employment and economic self-sufficiency, and to help attain post-secondary education.</w:t>
            </w:r>
          </w:p>
        </w:tc>
      </w:tr>
    </w:tbl>
    <w:p w14:paraId="3596B621" w14:textId="77777777" w:rsidR="006C2417" w:rsidRPr="004A3FCC" w:rsidRDefault="006C2417" w:rsidP="00B445F3">
      <w:pPr>
        <w:jc w:val="both"/>
        <w:rPr>
          <w:szCs w:val="24"/>
        </w:rPr>
      </w:pPr>
    </w:p>
    <w:tbl>
      <w:tblPr>
        <w:tblW w:w="10830" w:type="dxa"/>
        <w:jc w:val="center"/>
        <w:tblLayout w:type="fixed"/>
        <w:tblCellMar>
          <w:left w:w="30" w:type="dxa"/>
          <w:right w:w="30" w:type="dxa"/>
        </w:tblCellMar>
        <w:tblLook w:val="0000" w:firstRow="0" w:lastRow="0" w:firstColumn="0" w:lastColumn="0" w:noHBand="0" w:noVBand="0"/>
      </w:tblPr>
      <w:tblGrid>
        <w:gridCol w:w="9390"/>
        <w:gridCol w:w="1440"/>
      </w:tblGrid>
      <w:tr w:rsidR="006C2417" w:rsidRPr="004A3FCC" w14:paraId="0CF25CD9" w14:textId="77777777" w:rsidTr="001120CE">
        <w:trPr>
          <w:cantSplit/>
          <w:trHeight w:val="264"/>
          <w:tblHeader/>
          <w:jc w:val="center"/>
        </w:trPr>
        <w:tc>
          <w:tcPr>
            <w:tcW w:w="9390" w:type="dxa"/>
            <w:tcBorders>
              <w:top w:val="single" w:sz="6" w:space="0" w:color="auto"/>
              <w:left w:val="single" w:sz="6" w:space="0" w:color="auto"/>
              <w:bottom w:val="double" w:sz="4" w:space="0" w:color="auto"/>
              <w:right w:val="single" w:sz="6" w:space="0" w:color="auto"/>
            </w:tcBorders>
          </w:tcPr>
          <w:p w14:paraId="71D5D239" w14:textId="77777777" w:rsidR="006C2417" w:rsidRPr="004A3FCC" w:rsidRDefault="006C2417" w:rsidP="00CD27C1">
            <w:pPr>
              <w:spacing w:before="20" w:after="20"/>
              <w:jc w:val="center"/>
              <w:rPr>
                <w:b/>
                <w:color w:val="000000"/>
                <w:szCs w:val="24"/>
              </w:rPr>
            </w:pPr>
            <w:r w:rsidRPr="004A3FCC">
              <w:rPr>
                <w:b/>
                <w:color w:val="000000"/>
                <w:szCs w:val="24"/>
              </w:rPr>
              <w:t>RECIPIENTS</w:t>
            </w:r>
          </w:p>
        </w:tc>
        <w:tc>
          <w:tcPr>
            <w:tcW w:w="1440" w:type="dxa"/>
            <w:tcBorders>
              <w:top w:val="single" w:sz="6" w:space="0" w:color="auto"/>
              <w:left w:val="single" w:sz="6" w:space="0" w:color="auto"/>
              <w:bottom w:val="double" w:sz="4" w:space="0" w:color="auto"/>
              <w:right w:val="single" w:sz="6" w:space="0" w:color="auto"/>
            </w:tcBorders>
          </w:tcPr>
          <w:p w14:paraId="32EEC46D" w14:textId="77777777" w:rsidR="006C2417" w:rsidRPr="004A3FCC" w:rsidRDefault="006C2417" w:rsidP="00CD27C1">
            <w:pPr>
              <w:spacing w:before="20" w:after="20"/>
              <w:jc w:val="center"/>
              <w:rPr>
                <w:b/>
                <w:color w:val="000000"/>
                <w:szCs w:val="24"/>
              </w:rPr>
            </w:pPr>
            <w:r w:rsidRPr="004A3FCC">
              <w:rPr>
                <w:b/>
                <w:color w:val="000000"/>
                <w:szCs w:val="24"/>
              </w:rPr>
              <w:t>AMOUNTS</w:t>
            </w:r>
          </w:p>
        </w:tc>
      </w:tr>
      <w:tr w:rsidR="006C2417" w:rsidRPr="004A3FCC" w14:paraId="07AD1AF3" w14:textId="77777777" w:rsidTr="006C2417">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48E09CBD" w14:textId="77777777" w:rsidR="006C2417" w:rsidRPr="004A3FCC" w:rsidRDefault="006C2417" w:rsidP="00CD27C1">
            <w:pPr>
              <w:tabs>
                <w:tab w:val="left" w:pos="3540"/>
              </w:tabs>
              <w:spacing w:before="20" w:after="20"/>
              <w:rPr>
                <w:b/>
                <w:szCs w:val="24"/>
              </w:rPr>
            </w:pPr>
            <w:r w:rsidRPr="004A3FCC">
              <w:rPr>
                <w:b/>
                <w:szCs w:val="24"/>
              </w:rPr>
              <w:t>FC340 (Federal Funds)</w:t>
            </w:r>
          </w:p>
        </w:tc>
        <w:tc>
          <w:tcPr>
            <w:tcW w:w="1440" w:type="dxa"/>
            <w:tcBorders>
              <w:top w:val="single" w:sz="6" w:space="0" w:color="auto"/>
              <w:left w:val="single" w:sz="6" w:space="0" w:color="auto"/>
              <w:bottom w:val="single" w:sz="6" w:space="0" w:color="auto"/>
              <w:right w:val="single" w:sz="6" w:space="0" w:color="auto"/>
            </w:tcBorders>
            <w:vAlign w:val="center"/>
          </w:tcPr>
          <w:p w14:paraId="6BE9E96E" w14:textId="77777777" w:rsidR="006C2417" w:rsidRPr="004A3FCC" w:rsidRDefault="006C2417" w:rsidP="00CD27C1">
            <w:pPr>
              <w:tabs>
                <w:tab w:val="left" w:pos="3540"/>
              </w:tabs>
              <w:spacing w:before="20" w:after="20"/>
              <w:jc w:val="right"/>
              <w:rPr>
                <w:szCs w:val="24"/>
              </w:rPr>
            </w:pPr>
          </w:p>
        </w:tc>
      </w:tr>
      <w:tr w:rsidR="006C2417" w:rsidRPr="004A3FCC" w14:paraId="7A57B096" w14:textId="77777777" w:rsidTr="006C2417">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16EF84AB" w14:textId="77777777" w:rsidR="006C2417" w:rsidRPr="004A3FCC" w:rsidRDefault="006C2417" w:rsidP="00CD27C1">
            <w:pPr>
              <w:tabs>
                <w:tab w:val="left" w:pos="3540"/>
              </w:tabs>
              <w:spacing w:before="20" w:after="20"/>
              <w:rPr>
                <w:szCs w:val="24"/>
              </w:rPr>
            </w:pPr>
            <w:r w:rsidRPr="004A3FCC">
              <w:rPr>
                <w:szCs w:val="24"/>
              </w:rPr>
              <w:t>Ascentria Community Services, Inc.</w:t>
            </w:r>
          </w:p>
        </w:tc>
        <w:tc>
          <w:tcPr>
            <w:tcW w:w="1440" w:type="dxa"/>
            <w:tcBorders>
              <w:top w:val="single" w:sz="6" w:space="0" w:color="auto"/>
              <w:left w:val="single" w:sz="6" w:space="0" w:color="auto"/>
              <w:bottom w:val="single" w:sz="6" w:space="0" w:color="auto"/>
              <w:right w:val="single" w:sz="6" w:space="0" w:color="auto"/>
            </w:tcBorders>
            <w:vAlign w:val="center"/>
          </w:tcPr>
          <w:p w14:paraId="7DC143EC" w14:textId="77777777" w:rsidR="006C2417" w:rsidRPr="004A3FCC" w:rsidRDefault="006C2417" w:rsidP="00CD27C1">
            <w:pPr>
              <w:tabs>
                <w:tab w:val="left" w:pos="3540"/>
              </w:tabs>
              <w:spacing w:before="20" w:after="20"/>
              <w:jc w:val="right"/>
              <w:rPr>
                <w:szCs w:val="24"/>
              </w:rPr>
            </w:pPr>
            <w:r w:rsidRPr="004A3FCC">
              <w:rPr>
                <w:szCs w:val="24"/>
              </w:rPr>
              <w:t>$135,000</w:t>
            </w:r>
          </w:p>
        </w:tc>
      </w:tr>
      <w:tr w:rsidR="006C2417" w:rsidRPr="004A3FCC" w14:paraId="500E624A" w14:textId="77777777" w:rsidTr="006C2417">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111E7470" w14:textId="77777777" w:rsidR="006C2417" w:rsidRPr="004A3FCC" w:rsidRDefault="006C2417" w:rsidP="00CD27C1">
            <w:pPr>
              <w:tabs>
                <w:tab w:val="left" w:pos="3540"/>
              </w:tabs>
              <w:spacing w:before="20" w:after="20"/>
              <w:rPr>
                <w:szCs w:val="24"/>
              </w:rPr>
            </w:pPr>
            <w:r w:rsidRPr="004A3FCC">
              <w:rPr>
                <w:szCs w:val="24"/>
              </w:rPr>
              <w:t>Asian American Civic Association</w:t>
            </w:r>
          </w:p>
        </w:tc>
        <w:tc>
          <w:tcPr>
            <w:tcW w:w="1440" w:type="dxa"/>
            <w:tcBorders>
              <w:top w:val="single" w:sz="6" w:space="0" w:color="auto"/>
              <w:left w:val="single" w:sz="6" w:space="0" w:color="auto"/>
              <w:bottom w:val="single" w:sz="6" w:space="0" w:color="auto"/>
              <w:right w:val="single" w:sz="6" w:space="0" w:color="auto"/>
            </w:tcBorders>
            <w:vAlign w:val="center"/>
          </w:tcPr>
          <w:p w14:paraId="5865AF99" w14:textId="77777777" w:rsidR="006C2417" w:rsidRPr="004A3FCC" w:rsidRDefault="006C2417" w:rsidP="00CD27C1">
            <w:pPr>
              <w:tabs>
                <w:tab w:val="left" w:pos="3540"/>
              </w:tabs>
              <w:spacing w:before="20" w:after="20"/>
              <w:jc w:val="right"/>
              <w:rPr>
                <w:szCs w:val="24"/>
              </w:rPr>
            </w:pPr>
            <w:r w:rsidRPr="004A3FCC">
              <w:rPr>
                <w:szCs w:val="24"/>
              </w:rPr>
              <w:t>$339,400</w:t>
            </w:r>
          </w:p>
        </w:tc>
      </w:tr>
      <w:tr w:rsidR="006C2417" w:rsidRPr="004A3FCC" w14:paraId="0E6A4501" w14:textId="77777777" w:rsidTr="006C2417">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52DD8554" w14:textId="77777777" w:rsidR="006C2417" w:rsidRPr="004A3FCC" w:rsidRDefault="006C2417" w:rsidP="00CD27C1">
            <w:pPr>
              <w:tabs>
                <w:tab w:val="left" w:pos="3540"/>
              </w:tabs>
              <w:spacing w:before="20" w:after="20"/>
              <w:rPr>
                <w:szCs w:val="24"/>
              </w:rPr>
            </w:pPr>
            <w:r w:rsidRPr="004A3FCC">
              <w:rPr>
                <w:szCs w:val="24"/>
              </w:rPr>
              <w:t>Boston Chinatown Neighborhood Center, Quincy</w:t>
            </w:r>
          </w:p>
        </w:tc>
        <w:tc>
          <w:tcPr>
            <w:tcW w:w="1440" w:type="dxa"/>
            <w:tcBorders>
              <w:top w:val="single" w:sz="6" w:space="0" w:color="auto"/>
              <w:left w:val="single" w:sz="6" w:space="0" w:color="auto"/>
              <w:bottom w:val="single" w:sz="6" w:space="0" w:color="auto"/>
              <w:right w:val="single" w:sz="6" w:space="0" w:color="auto"/>
            </w:tcBorders>
            <w:vAlign w:val="center"/>
          </w:tcPr>
          <w:p w14:paraId="1750B631" w14:textId="77777777" w:rsidR="006C2417" w:rsidRPr="004A3FCC" w:rsidRDefault="006C2417" w:rsidP="00CD27C1">
            <w:pPr>
              <w:tabs>
                <w:tab w:val="left" w:pos="3540"/>
              </w:tabs>
              <w:spacing w:before="20" w:after="20"/>
              <w:jc w:val="right"/>
              <w:rPr>
                <w:szCs w:val="24"/>
              </w:rPr>
            </w:pPr>
            <w:r w:rsidRPr="004A3FCC">
              <w:rPr>
                <w:szCs w:val="24"/>
              </w:rPr>
              <w:t>$396,000</w:t>
            </w:r>
          </w:p>
        </w:tc>
      </w:tr>
      <w:tr w:rsidR="006C2417" w:rsidRPr="004A3FCC" w14:paraId="2C506D03" w14:textId="77777777" w:rsidTr="006C2417">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1DE5EA9E" w14:textId="77777777" w:rsidR="006C2417" w:rsidRPr="004A3FCC" w:rsidRDefault="006C2417" w:rsidP="00CD27C1">
            <w:pPr>
              <w:tabs>
                <w:tab w:val="left" w:pos="3540"/>
              </w:tabs>
              <w:spacing w:before="20" w:after="20"/>
              <w:rPr>
                <w:szCs w:val="24"/>
              </w:rPr>
            </w:pPr>
            <w:r w:rsidRPr="004A3FCC">
              <w:rPr>
                <w:szCs w:val="24"/>
              </w:rPr>
              <w:t>Bristol Community College Fall River</w:t>
            </w:r>
          </w:p>
        </w:tc>
        <w:tc>
          <w:tcPr>
            <w:tcW w:w="1440" w:type="dxa"/>
            <w:tcBorders>
              <w:top w:val="single" w:sz="6" w:space="0" w:color="auto"/>
              <w:left w:val="single" w:sz="6" w:space="0" w:color="auto"/>
              <w:bottom w:val="single" w:sz="6" w:space="0" w:color="auto"/>
              <w:right w:val="single" w:sz="6" w:space="0" w:color="auto"/>
            </w:tcBorders>
            <w:vAlign w:val="center"/>
          </w:tcPr>
          <w:p w14:paraId="18666C2B" w14:textId="77777777" w:rsidR="006C2417" w:rsidRPr="004A3FCC" w:rsidRDefault="006C2417" w:rsidP="00CD27C1">
            <w:pPr>
              <w:tabs>
                <w:tab w:val="left" w:pos="3540"/>
              </w:tabs>
              <w:spacing w:before="20" w:after="20"/>
              <w:jc w:val="right"/>
              <w:rPr>
                <w:szCs w:val="24"/>
              </w:rPr>
            </w:pPr>
            <w:r w:rsidRPr="004A3FCC">
              <w:rPr>
                <w:szCs w:val="24"/>
              </w:rPr>
              <w:t>$283,680</w:t>
            </w:r>
          </w:p>
        </w:tc>
      </w:tr>
      <w:tr w:rsidR="006C2417" w:rsidRPr="004A3FCC" w14:paraId="3F9B7954" w14:textId="77777777" w:rsidTr="006C2417">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2472D931" w14:textId="77777777" w:rsidR="006C2417" w:rsidRPr="004A3FCC" w:rsidRDefault="006C2417" w:rsidP="00CD27C1">
            <w:pPr>
              <w:tabs>
                <w:tab w:val="left" w:pos="3540"/>
              </w:tabs>
              <w:spacing w:before="20" w:after="20"/>
              <w:rPr>
                <w:szCs w:val="24"/>
              </w:rPr>
            </w:pPr>
            <w:r w:rsidRPr="004A3FCC">
              <w:rPr>
                <w:szCs w:val="24"/>
              </w:rPr>
              <w:t>B</w:t>
            </w:r>
            <w:r>
              <w:rPr>
                <w:szCs w:val="24"/>
              </w:rPr>
              <w:t>unker Hill Community College – I</w:t>
            </w:r>
            <w:r w:rsidRPr="004A3FCC">
              <w:rPr>
                <w:szCs w:val="24"/>
              </w:rPr>
              <w:t>nc</w:t>
            </w:r>
            <w:r>
              <w:rPr>
                <w:szCs w:val="24"/>
              </w:rPr>
              <w:t>.</w:t>
            </w:r>
            <w:r w:rsidRPr="004A3FCC">
              <w:rPr>
                <w:szCs w:val="24"/>
              </w:rPr>
              <w:t xml:space="preserve"> Boston Chinatown Neighborhood Center</w:t>
            </w:r>
          </w:p>
        </w:tc>
        <w:tc>
          <w:tcPr>
            <w:tcW w:w="1440" w:type="dxa"/>
            <w:tcBorders>
              <w:top w:val="single" w:sz="6" w:space="0" w:color="auto"/>
              <w:left w:val="single" w:sz="6" w:space="0" w:color="auto"/>
              <w:bottom w:val="single" w:sz="6" w:space="0" w:color="auto"/>
              <w:right w:val="single" w:sz="6" w:space="0" w:color="auto"/>
            </w:tcBorders>
            <w:vAlign w:val="center"/>
          </w:tcPr>
          <w:p w14:paraId="6503031E" w14:textId="77777777" w:rsidR="006C2417" w:rsidRPr="004A3FCC" w:rsidRDefault="006C2417" w:rsidP="00CD27C1">
            <w:pPr>
              <w:tabs>
                <w:tab w:val="left" w:pos="3540"/>
              </w:tabs>
              <w:spacing w:before="20" w:after="20"/>
              <w:jc w:val="right"/>
              <w:rPr>
                <w:szCs w:val="24"/>
              </w:rPr>
            </w:pPr>
            <w:r w:rsidRPr="004A3FCC">
              <w:rPr>
                <w:szCs w:val="24"/>
              </w:rPr>
              <w:t>$99,000</w:t>
            </w:r>
          </w:p>
        </w:tc>
      </w:tr>
      <w:tr w:rsidR="006C2417" w:rsidRPr="004A3FCC" w14:paraId="1E712C3F" w14:textId="77777777" w:rsidTr="006C2417">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4A8A66C7" w14:textId="77777777" w:rsidR="006C2417" w:rsidRPr="004A3FCC" w:rsidRDefault="006C2417" w:rsidP="00CD27C1">
            <w:pPr>
              <w:tabs>
                <w:tab w:val="left" w:pos="3540"/>
              </w:tabs>
              <w:spacing w:before="20" w:after="20"/>
              <w:rPr>
                <w:szCs w:val="24"/>
              </w:rPr>
            </w:pPr>
            <w:r w:rsidRPr="004A3FCC">
              <w:rPr>
                <w:szCs w:val="24"/>
              </w:rPr>
              <w:t>Cambridge Community Learning Center</w:t>
            </w:r>
          </w:p>
        </w:tc>
        <w:tc>
          <w:tcPr>
            <w:tcW w:w="1440" w:type="dxa"/>
            <w:tcBorders>
              <w:top w:val="single" w:sz="6" w:space="0" w:color="auto"/>
              <w:left w:val="single" w:sz="6" w:space="0" w:color="auto"/>
              <w:bottom w:val="single" w:sz="6" w:space="0" w:color="auto"/>
              <w:right w:val="single" w:sz="6" w:space="0" w:color="auto"/>
            </w:tcBorders>
            <w:vAlign w:val="center"/>
          </w:tcPr>
          <w:p w14:paraId="3A95C346" w14:textId="77777777" w:rsidR="006C2417" w:rsidRPr="004A3FCC" w:rsidRDefault="006C2417" w:rsidP="00CD27C1">
            <w:pPr>
              <w:tabs>
                <w:tab w:val="left" w:pos="3540"/>
              </w:tabs>
              <w:spacing w:before="20" w:after="20"/>
              <w:jc w:val="right"/>
              <w:rPr>
                <w:szCs w:val="24"/>
              </w:rPr>
            </w:pPr>
            <w:r w:rsidRPr="004A3FCC">
              <w:rPr>
                <w:szCs w:val="24"/>
              </w:rPr>
              <w:t>$79,992</w:t>
            </w:r>
          </w:p>
        </w:tc>
      </w:tr>
      <w:tr w:rsidR="006C2417" w:rsidRPr="004A3FCC" w14:paraId="605B959F" w14:textId="77777777" w:rsidTr="006C2417">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76BB423A" w14:textId="77777777" w:rsidR="006C2417" w:rsidRPr="004A3FCC" w:rsidRDefault="006C2417" w:rsidP="00CD27C1">
            <w:pPr>
              <w:tabs>
                <w:tab w:val="left" w:pos="3540"/>
              </w:tabs>
              <w:spacing w:before="20" w:after="20"/>
              <w:rPr>
                <w:szCs w:val="24"/>
              </w:rPr>
            </w:pPr>
            <w:r w:rsidRPr="004A3FCC">
              <w:rPr>
                <w:szCs w:val="24"/>
              </w:rPr>
              <w:t>Cape Cod Community College</w:t>
            </w:r>
          </w:p>
        </w:tc>
        <w:tc>
          <w:tcPr>
            <w:tcW w:w="1440" w:type="dxa"/>
            <w:tcBorders>
              <w:top w:val="single" w:sz="6" w:space="0" w:color="auto"/>
              <w:left w:val="single" w:sz="6" w:space="0" w:color="auto"/>
              <w:bottom w:val="single" w:sz="6" w:space="0" w:color="auto"/>
              <w:right w:val="single" w:sz="6" w:space="0" w:color="auto"/>
            </w:tcBorders>
            <w:vAlign w:val="center"/>
          </w:tcPr>
          <w:p w14:paraId="08E8A701" w14:textId="77777777" w:rsidR="006C2417" w:rsidRPr="004A3FCC" w:rsidRDefault="006C2417" w:rsidP="00CD27C1">
            <w:pPr>
              <w:tabs>
                <w:tab w:val="left" w:pos="3540"/>
              </w:tabs>
              <w:spacing w:before="20" w:after="20"/>
              <w:jc w:val="right"/>
              <w:rPr>
                <w:szCs w:val="24"/>
              </w:rPr>
            </w:pPr>
            <w:r w:rsidRPr="004A3FCC">
              <w:rPr>
                <w:szCs w:val="24"/>
              </w:rPr>
              <w:t>$231,810</w:t>
            </w:r>
          </w:p>
        </w:tc>
      </w:tr>
      <w:tr w:rsidR="006C2417" w:rsidRPr="004A3FCC" w14:paraId="2BB9F938" w14:textId="77777777" w:rsidTr="006C2417">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3487E0CF" w14:textId="77777777" w:rsidR="006C2417" w:rsidRPr="004A3FCC" w:rsidRDefault="006C2417" w:rsidP="00CD27C1">
            <w:pPr>
              <w:tabs>
                <w:tab w:val="left" w:pos="3540"/>
              </w:tabs>
              <w:spacing w:before="20" w:after="20"/>
              <w:rPr>
                <w:szCs w:val="24"/>
              </w:rPr>
            </w:pPr>
            <w:r w:rsidRPr="004A3FCC">
              <w:rPr>
                <w:szCs w:val="24"/>
              </w:rPr>
              <w:t>Framingham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5BC83C31" w14:textId="77777777" w:rsidR="006C2417" w:rsidRPr="004A3FCC" w:rsidRDefault="006C2417" w:rsidP="00CD27C1">
            <w:pPr>
              <w:tabs>
                <w:tab w:val="left" w:pos="3540"/>
              </w:tabs>
              <w:spacing w:before="20" w:after="20"/>
              <w:jc w:val="right"/>
              <w:rPr>
                <w:szCs w:val="24"/>
              </w:rPr>
            </w:pPr>
            <w:r w:rsidRPr="004A3FCC">
              <w:rPr>
                <w:szCs w:val="24"/>
              </w:rPr>
              <w:t>$146,880</w:t>
            </w:r>
          </w:p>
        </w:tc>
      </w:tr>
      <w:tr w:rsidR="006C2417" w:rsidRPr="004A3FCC" w14:paraId="7A8CD3D6" w14:textId="77777777" w:rsidTr="006C2417">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189AB5E2" w14:textId="77777777" w:rsidR="006C2417" w:rsidRPr="004A3FCC" w:rsidRDefault="006C2417" w:rsidP="00CD27C1">
            <w:pPr>
              <w:tabs>
                <w:tab w:val="left" w:pos="3540"/>
              </w:tabs>
              <w:spacing w:before="20" w:after="20"/>
              <w:rPr>
                <w:color w:val="000000"/>
                <w:szCs w:val="24"/>
              </w:rPr>
            </w:pPr>
            <w:r w:rsidRPr="004A3FCC">
              <w:rPr>
                <w:color w:val="000000"/>
                <w:szCs w:val="24"/>
              </w:rPr>
              <w:t>Holyoke Community College</w:t>
            </w:r>
          </w:p>
        </w:tc>
        <w:tc>
          <w:tcPr>
            <w:tcW w:w="1440" w:type="dxa"/>
            <w:tcBorders>
              <w:top w:val="single" w:sz="6" w:space="0" w:color="auto"/>
              <w:left w:val="single" w:sz="6" w:space="0" w:color="auto"/>
              <w:bottom w:val="single" w:sz="6" w:space="0" w:color="auto"/>
              <w:right w:val="single" w:sz="6" w:space="0" w:color="auto"/>
            </w:tcBorders>
            <w:vAlign w:val="bottom"/>
          </w:tcPr>
          <w:p w14:paraId="02405F18" w14:textId="77777777" w:rsidR="006C2417" w:rsidRPr="004A3FCC" w:rsidRDefault="006C2417" w:rsidP="00CD27C1">
            <w:pPr>
              <w:tabs>
                <w:tab w:val="left" w:pos="3540"/>
              </w:tabs>
              <w:spacing w:before="20" w:after="20"/>
              <w:jc w:val="right"/>
              <w:rPr>
                <w:bCs/>
                <w:szCs w:val="24"/>
              </w:rPr>
            </w:pPr>
            <w:r w:rsidRPr="004A3FCC">
              <w:rPr>
                <w:bCs/>
                <w:szCs w:val="24"/>
              </w:rPr>
              <w:t>$441,600</w:t>
            </w:r>
          </w:p>
        </w:tc>
      </w:tr>
      <w:tr w:rsidR="006C2417" w:rsidRPr="004A3FCC" w14:paraId="2AF31C51" w14:textId="77777777" w:rsidTr="006C2417">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07A7BAD3" w14:textId="77777777" w:rsidR="006C2417" w:rsidRPr="004A3FCC" w:rsidRDefault="006C2417" w:rsidP="00CD27C1">
            <w:pPr>
              <w:tabs>
                <w:tab w:val="left" w:pos="3540"/>
              </w:tabs>
              <w:spacing w:before="20" w:after="20"/>
              <w:rPr>
                <w:color w:val="000000"/>
                <w:szCs w:val="24"/>
              </w:rPr>
            </w:pPr>
            <w:r w:rsidRPr="004A3FCC">
              <w:rPr>
                <w:color w:val="000000"/>
                <w:szCs w:val="24"/>
              </w:rPr>
              <w:t>Jewish Vocational Services</w:t>
            </w:r>
          </w:p>
        </w:tc>
        <w:tc>
          <w:tcPr>
            <w:tcW w:w="1440" w:type="dxa"/>
            <w:tcBorders>
              <w:top w:val="single" w:sz="6" w:space="0" w:color="auto"/>
              <w:left w:val="single" w:sz="6" w:space="0" w:color="auto"/>
              <w:bottom w:val="single" w:sz="6" w:space="0" w:color="auto"/>
              <w:right w:val="single" w:sz="6" w:space="0" w:color="auto"/>
            </w:tcBorders>
            <w:vAlign w:val="bottom"/>
          </w:tcPr>
          <w:p w14:paraId="48B6E16E" w14:textId="77777777" w:rsidR="006C2417" w:rsidRPr="004A3FCC" w:rsidRDefault="006C2417" w:rsidP="00CD27C1">
            <w:pPr>
              <w:tabs>
                <w:tab w:val="left" w:pos="3540"/>
              </w:tabs>
              <w:spacing w:before="20" w:after="20"/>
              <w:jc w:val="right"/>
              <w:rPr>
                <w:bCs/>
                <w:szCs w:val="24"/>
              </w:rPr>
            </w:pPr>
            <w:r w:rsidRPr="004A3FCC">
              <w:rPr>
                <w:bCs/>
                <w:szCs w:val="24"/>
              </w:rPr>
              <w:t>$150,552</w:t>
            </w:r>
          </w:p>
        </w:tc>
      </w:tr>
      <w:tr w:rsidR="006C2417" w:rsidRPr="004A3FCC" w14:paraId="516F8B5B" w14:textId="77777777" w:rsidTr="006C2417">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4B9223B8" w14:textId="77777777" w:rsidR="006C2417" w:rsidRPr="004A3FCC" w:rsidRDefault="006C2417" w:rsidP="00CD27C1">
            <w:pPr>
              <w:tabs>
                <w:tab w:val="left" w:pos="3540"/>
              </w:tabs>
              <w:spacing w:before="20" w:after="20"/>
              <w:rPr>
                <w:color w:val="000000"/>
                <w:szCs w:val="24"/>
              </w:rPr>
            </w:pPr>
            <w:r w:rsidRPr="004A3FCC">
              <w:rPr>
                <w:color w:val="000000"/>
                <w:szCs w:val="24"/>
              </w:rPr>
              <w:t>Lawrence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407130F2" w14:textId="77777777" w:rsidR="006C2417" w:rsidRPr="004A3FCC" w:rsidRDefault="006C2417" w:rsidP="00CD27C1">
            <w:pPr>
              <w:tabs>
                <w:tab w:val="left" w:pos="3540"/>
              </w:tabs>
              <w:spacing w:before="20" w:after="20"/>
              <w:jc w:val="right"/>
              <w:rPr>
                <w:bCs/>
                <w:szCs w:val="24"/>
              </w:rPr>
            </w:pPr>
            <w:r w:rsidRPr="004A3FCC">
              <w:rPr>
                <w:bCs/>
                <w:szCs w:val="24"/>
              </w:rPr>
              <w:t>$596,934</w:t>
            </w:r>
          </w:p>
        </w:tc>
      </w:tr>
      <w:tr w:rsidR="006C2417" w:rsidRPr="004A3FCC" w14:paraId="0CA2C1E2" w14:textId="77777777" w:rsidTr="006C2417">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3F41FAED" w14:textId="77777777" w:rsidR="006C2417" w:rsidRPr="004A3FCC" w:rsidRDefault="006C2417" w:rsidP="00CD27C1">
            <w:pPr>
              <w:tabs>
                <w:tab w:val="left" w:pos="3540"/>
              </w:tabs>
              <w:spacing w:before="20" w:after="20"/>
              <w:rPr>
                <w:color w:val="000000"/>
                <w:szCs w:val="24"/>
              </w:rPr>
            </w:pPr>
            <w:r w:rsidRPr="004A3FCC">
              <w:rPr>
                <w:color w:val="000000"/>
                <w:szCs w:val="24"/>
              </w:rPr>
              <w:t>Lowell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614419E8" w14:textId="77777777" w:rsidR="006C2417" w:rsidRPr="004A3FCC" w:rsidRDefault="006C2417" w:rsidP="00CD27C1">
            <w:pPr>
              <w:tabs>
                <w:tab w:val="left" w:pos="3540"/>
              </w:tabs>
              <w:spacing w:before="20" w:after="20"/>
              <w:jc w:val="right"/>
              <w:rPr>
                <w:bCs/>
                <w:szCs w:val="24"/>
              </w:rPr>
            </w:pPr>
            <w:r w:rsidRPr="004A3FCC">
              <w:rPr>
                <w:bCs/>
                <w:szCs w:val="24"/>
              </w:rPr>
              <w:t>$314,466</w:t>
            </w:r>
          </w:p>
        </w:tc>
      </w:tr>
      <w:tr w:rsidR="006C2417" w:rsidRPr="004A3FCC" w14:paraId="5191AB26" w14:textId="77777777" w:rsidTr="006C2417">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5AF4C474" w14:textId="77777777" w:rsidR="006C2417" w:rsidRPr="004A3FCC" w:rsidRDefault="006C2417" w:rsidP="00CD27C1">
            <w:pPr>
              <w:tabs>
                <w:tab w:val="left" w:pos="3540"/>
              </w:tabs>
              <w:spacing w:before="20" w:after="20"/>
              <w:rPr>
                <w:color w:val="000000"/>
                <w:szCs w:val="24"/>
              </w:rPr>
            </w:pPr>
            <w:r w:rsidRPr="004A3FCC">
              <w:rPr>
                <w:color w:val="000000"/>
                <w:szCs w:val="24"/>
              </w:rPr>
              <w:t>Massasoit Community College Stoughton</w:t>
            </w:r>
          </w:p>
        </w:tc>
        <w:tc>
          <w:tcPr>
            <w:tcW w:w="1440" w:type="dxa"/>
            <w:tcBorders>
              <w:top w:val="single" w:sz="6" w:space="0" w:color="auto"/>
              <w:left w:val="single" w:sz="6" w:space="0" w:color="auto"/>
              <w:bottom w:val="single" w:sz="6" w:space="0" w:color="auto"/>
              <w:right w:val="single" w:sz="6" w:space="0" w:color="auto"/>
            </w:tcBorders>
            <w:vAlign w:val="bottom"/>
          </w:tcPr>
          <w:p w14:paraId="7B218FAC" w14:textId="77777777" w:rsidR="006C2417" w:rsidRPr="004A3FCC" w:rsidRDefault="006C2417" w:rsidP="00CD27C1">
            <w:pPr>
              <w:tabs>
                <w:tab w:val="left" w:pos="3540"/>
              </w:tabs>
              <w:spacing w:before="20" w:after="20"/>
              <w:jc w:val="right"/>
              <w:rPr>
                <w:bCs/>
                <w:szCs w:val="24"/>
              </w:rPr>
            </w:pPr>
            <w:r w:rsidRPr="004A3FCC">
              <w:rPr>
                <w:bCs/>
                <w:szCs w:val="24"/>
              </w:rPr>
              <w:t>$198,000</w:t>
            </w:r>
          </w:p>
        </w:tc>
      </w:tr>
      <w:tr w:rsidR="006C2417" w:rsidRPr="004A3FCC" w14:paraId="0198FE99" w14:textId="77777777" w:rsidTr="006C2417">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5C5FBFC6" w14:textId="77777777" w:rsidR="006C2417" w:rsidRPr="004A3FCC" w:rsidRDefault="006C2417" w:rsidP="00CD27C1">
            <w:pPr>
              <w:tabs>
                <w:tab w:val="left" w:pos="3540"/>
              </w:tabs>
              <w:spacing w:before="20" w:after="20"/>
              <w:rPr>
                <w:color w:val="000000"/>
                <w:szCs w:val="24"/>
              </w:rPr>
            </w:pPr>
            <w:r w:rsidRPr="004A3FCC">
              <w:rPr>
                <w:color w:val="000000"/>
                <w:szCs w:val="24"/>
              </w:rPr>
              <w:t>Mount Wachusett Community College</w:t>
            </w:r>
          </w:p>
        </w:tc>
        <w:tc>
          <w:tcPr>
            <w:tcW w:w="1440" w:type="dxa"/>
            <w:tcBorders>
              <w:top w:val="single" w:sz="6" w:space="0" w:color="auto"/>
              <w:left w:val="single" w:sz="6" w:space="0" w:color="auto"/>
              <w:bottom w:val="single" w:sz="6" w:space="0" w:color="auto"/>
              <w:right w:val="single" w:sz="6" w:space="0" w:color="auto"/>
            </w:tcBorders>
            <w:vAlign w:val="bottom"/>
          </w:tcPr>
          <w:p w14:paraId="604CE924" w14:textId="77777777" w:rsidR="006C2417" w:rsidRPr="004A3FCC" w:rsidRDefault="006C2417" w:rsidP="00CD27C1">
            <w:pPr>
              <w:tabs>
                <w:tab w:val="left" w:pos="3540"/>
              </w:tabs>
              <w:spacing w:before="20" w:after="20"/>
              <w:jc w:val="right"/>
              <w:rPr>
                <w:bCs/>
                <w:szCs w:val="24"/>
              </w:rPr>
            </w:pPr>
            <w:r w:rsidRPr="004A3FCC">
              <w:rPr>
                <w:bCs/>
                <w:szCs w:val="24"/>
              </w:rPr>
              <w:t>$96,578</w:t>
            </w:r>
          </w:p>
        </w:tc>
      </w:tr>
      <w:tr w:rsidR="006C2417" w:rsidRPr="004A3FCC" w14:paraId="4509DAD7" w14:textId="77777777" w:rsidTr="006C2417">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656BD200" w14:textId="77777777" w:rsidR="006C2417" w:rsidRPr="004A3FCC" w:rsidRDefault="006C2417" w:rsidP="00CD27C1">
            <w:pPr>
              <w:tabs>
                <w:tab w:val="left" w:pos="3540"/>
              </w:tabs>
              <w:spacing w:before="20" w:after="20"/>
              <w:rPr>
                <w:color w:val="000000"/>
                <w:szCs w:val="24"/>
              </w:rPr>
            </w:pPr>
            <w:r w:rsidRPr="004A3FCC">
              <w:rPr>
                <w:color w:val="000000"/>
                <w:szCs w:val="24"/>
              </w:rPr>
              <w:t>New Bedford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74644076" w14:textId="77777777" w:rsidR="006C2417" w:rsidRPr="004A3FCC" w:rsidRDefault="006C2417" w:rsidP="00CD27C1">
            <w:pPr>
              <w:tabs>
                <w:tab w:val="left" w:pos="3540"/>
              </w:tabs>
              <w:spacing w:before="20" w:after="20"/>
              <w:jc w:val="right"/>
              <w:rPr>
                <w:bCs/>
                <w:szCs w:val="24"/>
              </w:rPr>
            </w:pPr>
            <w:r w:rsidRPr="004A3FCC">
              <w:rPr>
                <w:bCs/>
                <w:szCs w:val="24"/>
              </w:rPr>
              <w:t>$258,586</w:t>
            </w:r>
          </w:p>
        </w:tc>
      </w:tr>
      <w:tr w:rsidR="006C2417" w:rsidRPr="004A3FCC" w14:paraId="49C4CA18" w14:textId="77777777" w:rsidTr="006C2417">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261D3A35" w14:textId="77777777" w:rsidR="006C2417" w:rsidRPr="004A3FCC" w:rsidRDefault="006C2417" w:rsidP="00CD27C1">
            <w:pPr>
              <w:tabs>
                <w:tab w:val="left" w:pos="3540"/>
              </w:tabs>
              <w:spacing w:before="20" w:after="20"/>
              <w:rPr>
                <w:szCs w:val="24"/>
              </w:rPr>
            </w:pPr>
            <w:r w:rsidRPr="004A3FCC">
              <w:rPr>
                <w:color w:val="000000"/>
                <w:szCs w:val="24"/>
              </w:rPr>
              <w:t xml:space="preserve">North Shore Community College </w:t>
            </w:r>
          </w:p>
        </w:tc>
        <w:tc>
          <w:tcPr>
            <w:tcW w:w="1440" w:type="dxa"/>
            <w:tcBorders>
              <w:top w:val="single" w:sz="6" w:space="0" w:color="auto"/>
              <w:left w:val="single" w:sz="6" w:space="0" w:color="auto"/>
              <w:bottom w:val="single" w:sz="6" w:space="0" w:color="auto"/>
              <w:right w:val="single" w:sz="6" w:space="0" w:color="auto"/>
            </w:tcBorders>
            <w:vAlign w:val="bottom"/>
          </w:tcPr>
          <w:p w14:paraId="4A4EBD66" w14:textId="77777777" w:rsidR="006C2417" w:rsidRPr="004A3FCC" w:rsidRDefault="006C2417" w:rsidP="00CD27C1">
            <w:pPr>
              <w:tabs>
                <w:tab w:val="left" w:pos="3540"/>
              </w:tabs>
              <w:spacing w:before="20" w:after="20"/>
              <w:jc w:val="right"/>
              <w:rPr>
                <w:szCs w:val="24"/>
              </w:rPr>
            </w:pPr>
            <w:r w:rsidRPr="004A3FCC">
              <w:rPr>
                <w:bCs/>
                <w:szCs w:val="24"/>
              </w:rPr>
              <w:t>$295,000</w:t>
            </w:r>
          </w:p>
        </w:tc>
      </w:tr>
      <w:tr w:rsidR="006C2417" w:rsidRPr="004A3FCC" w14:paraId="00E79A36" w14:textId="77777777" w:rsidTr="006C2417">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1D89E4F8" w14:textId="77777777" w:rsidR="006C2417" w:rsidRPr="004A3FCC" w:rsidRDefault="006C2417" w:rsidP="00CD27C1">
            <w:pPr>
              <w:tabs>
                <w:tab w:val="left" w:pos="3540"/>
              </w:tabs>
              <w:spacing w:before="20" w:after="20"/>
              <w:rPr>
                <w:color w:val="000000"/>
                <w:szCs w:val="24"/>
              </w:rPr>
            </w:pPr>
            <w:r w:rsidRPr="004A3FCC">
              <w:rPr>
                <w:color w:val="000000"/>
                <w:szCs w:val="24"/>
              </w:rPr>
              <w:t>Notre Dame Education Center Lawrence</w:t>
            </w:r>
          </w:p>
        </w:tc>
        <w:tc>
          <w:tcPr>
            <w:tcW w:w="1440" w:type="dxa"/>
            <w:tcBorders>
              <w:top w:val="single" w:sz="6" w:space="0" w:color="auto"/>
              <w:left w:val="single" w:sz="6" w:space="0" w:color="auto"/>
              <w:bottom w:val="single" w:sz="6" w:space="0" w:color="auto"/>
              <w:right w:val="single" w:sz="6" w:space="0" w:color="auto"/>
            </w:tcBorders>
            <w:vAlign w:val="bottom"/>
          </w:tcPr>
          <w:p w14:paraId="4E21C74C" w14:textId="77777777" w:rsidR="006C2417" w:rsidRPr="004A3FCC" w:rsidRDefault="006C2417" w:rsidP="00CD27C1">
            <w:pPr>
              <w:tabs>
                <w:tab w:val="left" w:pos="3540"/>
              </w:tabs>
              <w:spacing w:before="20" w:after="20"/>
              <w:jc w:val="right"/>
              <w:rPr>
                <w:bCs/>
                <w:szCs w:val="24"/>
              </w:rPr>
            </w:pPr>
            <w:r w:rsidRPr="004A3FCC">
              <w:rPr>
                <w:bCs/>
                <w:szCs w:val="24"/>
              </w:rPr>
              <w:t>$322,707</w:t>
            </w:r>
          </w:p>
        </w:tc>
      </w:tr>
      <w:tr w:rsidR="006C2417" w:rsidRPr="004A3FCC" w14:paraId="25BC095E" w14:textId="77777777" w:rsidTr="006C2417">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5013B6CC" w14:textId="77777777" w:rsidR="006C2417" w:rsidRPr="004A3FCC" w:rsidRDefault="006C2417" w:rsidP="00CD27C1">
            <w:pPr>
              <w:tabs>
                <w:tab w:val="left" w:pos="3540"/>
              </w:tabs>
              <w:spacing w:before="20" w:after="20"/>
              <w:rPr>
                <w:color w:val="000000"/>
                <w:szCs w:val="24"/>
              </w:rPr>
            </w:pPr>
            <w:r w:rsidRPr="004A3FCC">
              <w:rPr>
                <w:color w:val="000000"/>
                <w:szCs w:val="24"/>
              </w:rPr>
              <w:t>Pathways, Inc.</w:t>
            </w:r>
          </w:p>
        </w:tc>
        <w:tc>
          <w:tcPr>
            <w:tcW w:w="1440" w:type="dxa"/>
            <w:tcBorders>
              <w:top w:val="single" w:sz="6" w:space="0" w:color="auto"/>
              <w:left w:val="single" w:sz="6" w:space="0" w:color="auto"/>
              <w:bottom w:val="single" w:sz="6" w:space="0" w:color="auto"/>
              <w:right w:val="single" w:sz="6" w:space="0" w:color="auto"/>
            </w:tcBorders>
            <w:vAlign w:val="bottom"/>
          </w:tcPr>
          <w:p w14:paraId="1F589E42" w14:textId="77777777" w:rsidR="006C2417" w:rsidRPr="004A3FCC" w:rsidRDefault="006C2417" w:rsidP="00CD27C1">
            <w:pPr>
              <w:tabs>
                <w:tab w:val="left" w:pos="3540"/>
              </w:tabs>
              <w:spacing w:before="20" w:after="20"/>
              <w:jc w:val="right"/>
              <w:rPr>
                <w:bCs/>
                <w:szCs w:val="24"/>
              </w:rPr>
            </w:pPr>
            <w:r w:rsidRPr="004A3FCC">
              <w:rPr>
                <w:bCs/>
                <w:szCs w:val="24"/>
              </w:rPr>
              <w:t>$733,722</w:t>
            </w:r>
          </w:p>
        </w:tc>
      </w:tr>
      <w:tr w:rsidR="006C2417" w:rsidRPr="004A3FCC" w14:paraId="53DD9F1B" w14:textId="77777777" w:rsidTr="006C2417">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39C02840" w14:textId="77777777" w:rsidR="006C2417" w:rsidRPr="004A3FCC" w:rsidRDefault="006C2417" w:rsidP="00CD27C1">
            <w:pPr>
              <w:tabs>
                <w:tab w:val="left" w:pos="3540"/>
              </w:tabs>
              <w:spacing w:before="20" w:after="20"/>
              <w:rPr>
                <w:szCs w:val="24"/>
              </w:rPr>
            </w:pPr>
            <w:r w:rsidRPr="004A3FCC">
              <w:rPr>
                <w:color w:val="000000"/>
                <w:szCs w:val="24"/>
              </w:rPr>
              <w:t>Quincy Community Action Program</w:t>
            </w:r>
          </w:p>
        </w:tc>
        <w:tc>
          <w:tcPr>
            <w:tcW w:w="1440" w:type="dxa"/>
            <w:tcBorders>
              <w:top w:val="single" w:sz="6" w:space="0" w:color="auto"/>
              <w:left w:val="single" w:sz="6" w:space="0" w:color="auto"/>
              <w:bottom w:val="single" w:sz="6" w:space="0" w:color="auto"/>
              <w:right w:val="single" w:sz="6" w:space="0" w:color="auto"/>
            </w:tcBorders>
            <w:vAlign w:val="bottom"/>
          </w:tcPr>
          <w:p w14:paraId="1BD4F592" w14:textId="77777777" w:rsidR="006C2417" w:rsidRPr="004A3FCC" w:rsidRDefault="006C2417" w:rsidP="00CD27C1">
            <w:pPr>
              <w:tabs>
                <w:tab w:val="left" w:pos="3540"/>
              </w:tabs>
              <w:spacing w:before="20" w:after="20"/>
              <w:jc w:val="right"/>
              <w:rPr>
                <w:szCs w:val="24"/>
              </w:rPr>
            </w:pPr>
            <w:r w:rsidRPr="004A3FCC">
              <w:rPr>
                <w:bCs/>
                <w:szCs w:val="24"/>
              </w:rPr>
              <w:t>$106,707</w:t>
            </w:r>
          </w:p>
        </w:tc>
      </w:tr>
      <w:tr w:rsidR="006C2417" w:rsidRPr="004A3FCC" w14:paraId="28446136" w14:textId="77777777" w:rsidTr="006C2417">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782DAA11" w14:textId="77777777" w:rsidR="006C2417" w:rsidRPr="004A3FCC" w:rsidRDefault="006C2417" w:rsidP="00CD27C1">
            <w:pPr>
              <w:tabs>
                <w:tab w:val="left" w:pos="3540"/>
              </w:tabs>
              <w:spacing w:before="20" w:after="20"/>
              <w:rPr>
                <w:color w:val="000000"/>
                <w:szCs w:val="24"/>
                <w:highlight w:val="yellow"/>
              </w:rPr>
            </w:pPr>
            <w:r w:rsidRPr="004A3FCC">
              <w:rPr>
                <w:color w:val="000000"/>
                <w:szCs w:val="24"/>
              </w:rPr>
              <w:t>Quinsigamond Community College</w:t>
            </w:r>
          </w:p>
        </w:tc>
        <w:tc>
          <w:tcPr>
            <w:tcW w:w="1440" w:type="dxa"/>
            <w:tcBorders>
              <w:top w:val="single" w:sz="6" w:space="0" w:color="auto"/>
              <w:left w:val="single" w:sz="6" w:space="0" w:color="auto"/>
              <w:bottom w:val="single" w:sz="6" w:space="0" w:color="auto"/>
              <w:right w:val="single" w:sz="6" w:space="0" w:color="auto"/>
            </w:tcBorders>
            <w:vAlign w:val="bottom"/>
          </w:tcPr>
          <w:p w14:paraId="0AE25786" w14:textId="77777777" w:rsidR="006C2417" w:rsidRPr="004A3FCC" w:rsidRDefault="006C2417" w:rsidP="00CD27C1">
            <w:pPr>
              <w:tabs>
                <w:tab w:val="left" w:pos="3540"/>
              </w:tabs>
              <w:spacing w:before="20" w:after="20"/>
              <w:jc w:val="right"/>
              <w:rPr>
                <w:bCs/>
                <w:szCs w:val="24"/>
                <w:highlight w:val="yellow"/>
              </w:rPr>
            </w:pPr>
            <w:r w:rsidRPr="004A3FCC">
              <w:rPr>
                <w:bCs/>
                <w:szCs w:val="24"/>
              </w:rPr>
              <w:t>$298,128</w:t>
            </w:r>
          </w:p>
        </w:tc>
      </w:tr>
      <w:tr w:rsidR="006C2417" w:rsidRPr="004A3FCC" w14:paraId="5132461C" w14:textId="77777777" w:rsidTr="006C2417">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62520A90" w14:textId="77777777" w:rsidR="006C2417" w:rsidRPr="004A3FCC" w:rsidRDefault="006C2417" w:rsidP="00CD27C1">
            <w:pPr>
              <w:tabs>
                <w:tab w:val="left" w:pos="3540"/>
              </w:tabs>
              <w:spacing w:before="20" w:after="20"/>
              <w:rPr>
                <w:color w:val="000000"/>
                <w:szCs w:val="24"/>
              </w:rPr>
            </w:pPr>
            <w:r w:rsidRPr="004A3FCC">
              <w:rPr>
                <w:color w:val="000000"/>
                <w:szCs w:val="24"/>
              </w:rPr>
              <w:t>The Literacy Project</w:t>
            </w:r>
          </w:p>
        </w:tc>
        <w:tc>
          <w:tcPr>
            <w:tcW w:w="1440" w:type="dxa"/>
            <w:tcBorders>
              <w:top w:val="single" w:sz="6" w:space="0" w:color="auto"/>
              <w:left w:val="single" w:sz="6" w:space="0" w:color="auto"/>
              <w:bottom w:val="single" w:sz="6" w:space="0" w:color="auto"/>
              <w:right w:val="single" w:sz="6" w:space="0" w:color="auto"/>
            </w:tcBorders>
            <w:vAlign w:val="bottom"/>
          </w:tcPr>
          <w:p w14:paraId="006C2E21" w14:textId="77777777" w:rsidR="006C2417" w:rsidRPr="004A3FCC" w:rsidRDefault="006C2417" w:rsidP="00CD27C1">
            <w:pPr>
              <w:tabs>
                <w:tab w:val="left" w:pos="3540"/>
              </w:tabs>
              <w:spacing w:before="20" w:after="20"/>
              <w:jc w:val="right"/>
              <w:rPr>
                <w:bCs/>
                <w:szCs w:val="24"/>
              </w:rPr>
            </w:pPr>
            <w:r w:rsidRPr="004A3FCC">
              <w:rPr>
                <w:bCs/>
                <w:szCs w:val="24"/>
              </w:rPr>
              <w:t>$156,900</w:t>
            </w:r>
          </w:p>
        </w:tc>
      </w:tr>
      <w:tr w:rsidR="006C2417" w:rsidRPr="004A3FCC" w14:paraId="10757F5A" w14:textId="77777777" w:rsidTr="006C2417">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10B87AC4" w14:textId="77777777" w:rsidR="006C2417" w:rsidRPr="004A3FCC" w:rsidRDefault="006C2417" w:rsidP="00CD27C1">
            <w:pPr>
              <w:tabs>
                <w:tab w:val="left" w:pos="3540"/>
              </w:tabs>
              <w:spacing w:before="20" w:after="20"/>
              <w:rPr>
                <w:szCs w:val="24"/>
              </w:rPr>
            </w:pPr>
            <w:r w:rsidRPr="004A3FCC">
              <w:rPr>
                <w:color w:val="000000"/>
                <w:szCs w:val="24"/>
              </w:rPr>
              <w:t>Training Resources of America – Springfield</w:t>
            </w:r>
          </w:p>
        </w:tc>
        <w:tc>
          <w:tcPr>
            <w:tcW w:w="1440" w:type="dxa"/>
            <w:tcBorders>
              <w:top w:val="single" w:sz="6" w:space="0" w:color="auto"/>
              <w:left w:val="single" w:sz="6" w:space="0" w:color="auto"/>
              <w:bottom w:val="single" w:sz="6" w:space="0" w:color="auto"/>
              <w:right w:val="single" w:sz="6" w:space="0" w:color="auto"/>
            </w:tcBorders>
            <w:vAlign w:val="bottom"/>
          </w:tcPr>
          <w:p w14:paraId="104A60F0" w14:textId="77777777" w:rsidR="006C2417" w:rsidRPr="004A3FCC" w:rsidRDefault="006C2417" w:rsidP="00CD27C1">
            <w:pPr>
              <w:tabs>
                <w:tab w:val="left" w:pos="3540"/>
              </w:tabs>
              <w:spacing w:before="20" w:after="20"/>
              <w:jc w:val="right"/>
              <w:rPr>
                <w:szCs w:val="24"/>
              </w:rPr>
            </w:pPr>
            <w:r w:rsidRPr="004A3FCC">
              <w:rPr>
                <w:bCs/>
                <w:szCs w:val="24"/>
              </w:rPr>
              <w:t>$208,650</w:t>
            </w:r>
          </w:p>
        </w:tc>
      </w:tr>
      <w:tr w:rsidR="006C2417" w:rsidRPr="004A3FCC" w14:paraId="4CE8724D" w14:textId="77777777" w:rsidTr="006C2417">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06A360F6" w14:textId="77777777" w:rsidR="006C2417" w:rsidRPr="004A3FCC" w:rsidRDefault="006C2417" w:rsidP="00CD27C1">
            <w:pPr>
              <w:tabs>
                <w:tab w:val="left" w:pos="3540"/>
              </w:tabs>
              <w:spacing w:before="20" w:after="20"/>
              <w:rPr>
                <w:szCs w:val="24"/>
              </w:rPr>
            </w:pPr>
            <w:r w:rsidRPr="004A3FCC">
              <w:rPr>
                <w:szCs w:val="24"/>
              </w:rPr>
              <w:t>Training Resources of America – Quincy</w:t>
            </w:r>
          </w:p>
        </w:tc>
        <w:tc>
          <w:tcPr>
            <w:tcW w:w="1440" w:type="dxa"/>
            <w:tcBorders>
              <w:top w:val="single" w:sz="6" w:space="0" w:color="auto"/>
              <w:left w:val="single" w:sz="6" w:space="0" w:color="auto"/>
              <w:bottom w:val="single" w:sz="6" w:space="0" w:color="auto"/>
              <w:right w:val="single" w:sz="6" w:space="0" w:color="auto"/>
            </w:tcBorders>
            <w:vAlign w:val="center"/>
          </w:tcPr>
          <w:p w14:paraId="44CB78DC" w14:textId="77777777" w:rsidR="006C2417" w:rsidRPr="004A3FCC" w:rsidRDefault="006C2417" w:rsidP="00CD27C1">
            <w:pPr>
              <w:tabs>
                <w:tab w:val="left" w:pos="3540"/>
              </w:tabs>
              <w:spacing w:before="20" w:after="20"/>
              <w:jc w:val="right"/>
              <w:rPr>
                <w:szCs w:val="24"/>
              </w:rPr>
            </w:pPr>
            <w:r w:rsidRPr="004A3FCC">
              <w:rPr>
                <w:szCs w:val="24"/>
              </w:rPr>
              <w:t>$210,600</w:t>
            </w:r>
          </w:p>
        </w:tc>
      </w:tr>
      <w:tr w:rsidR="006C2417" w:rsidRPr="004A3FCC" w14:paraId="310C5B86" w14:textId="77777777" w:rsidTr="006C2417">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0C75E0C6" w14:textId="77777777" w:rsidR="006C2417" w:rsidRPr="004A3FCC" w:rsidRDefault="006C2417" w:rsidP="00CD27C1">
            <w:pPr>
              <w:tabs>
                <w:tab w:val="left" w:pos="3540"/>
              </w:tabs>
              <w:spacing w:before="20" w:after="20"/>
              <w:rPr>
                <w:szCs w:val="24"/>
              </w:rPr>
            </w:pPr>
            <w:r w:rsidRPr="004A3FCC">
              <w:rPr>
                <w:szCs w:val="24"/>
              </w:rPr>
              <w:lastRenderedPageBreak/>
              <w:t>Valley Opportunity Council</w:t>
            </w:r>
          </w:p>
        </w:tc>
        <w:tc>
          <w:tcPr>
            <w:tcW w:w="1440" w:type="dxa"/>
            <w:tcBorders>
              <w:top w:val="single" w:sz="6" w:space="0" w:color="auto"/>
              <w:left w:val="single" w:sz="6" w:space="0" w:color="auto"/>
              <w:bottom w:val="single" w:sz="6" w:space="0" w:color="auto"/>
              <w:right w:val="single" w:sz="6" w:space="0" w:color="auto"/>
            </w:tcBorders>
            <w:vAlign w:val="center"/>
          </w:tcPr>
          <w:p w14:paraId="213CB584" w14:textId="77777777" w:rsidR="006C2417" w:rsidRPr="004A3FCC" w:rsidRDefault="006C2417" w:rsidP="00CD27C1">
            <w:pPr>
              <w:tabs>
                <w:tab w:val="left" w:pos="3540"/>
              </w:tabs>
              <w:spacing w:before="20" w:after="20"/>
              <w:jc w:val="right"/>
              <w:rPr>
                <w:szCs w:val="24"/>
              </w:rPr>
            </w:pPr>
            <w:r w:rsidRPr="004A3FCC">
              <w:rPr>
                <w:szCs w:val="24"/>
              </w:rPr>
              <w:t>$160,018</w:t>
            </w:r>
          </w:p>
        </w:tc>
      </w:tr>
      <w:tr w:rsidR="006C2417" w:rsidRPr="004A3FCC" w14:paraId="2A005DE6" w14:textId="77777777" w:rsidTr="006C2417">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422003F6" w14:textId="77777777" w:rsidR="006C2417" w:rsidRPr="004A3FCC" w:rsidRDefault="006C2417" w:rsidP="00CD27C1">
            <w:pPr>
              <w:tabs>
                <w:tab w:val="left" w:pos="3540"/>
              </w:tabs>
              <w:spacing w:before="20" w:after="20"/>
              <w:rPr>
                <w:szCs w:val="24"/>
              </w:rPr>
            </w:pPr>
            <w:r w:rsidRPr="004A3FCC">
              <w:rPr>
                <w:szCs w:val="24"/>
              </w:rPr>
              <w:t>Worcester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6144DDDD" w14:textId="77777777" w:rsidR="006C2417" w:rsidRPr="004A3FCC" w:rsidRDefault="006C2417" w:rsidP="00CD27C1">
            <w:pPr>
              <w:tabs>
                <w:tab w:val="left" w:pos="3540"/>
              </w:tabs>
              <w:spacing w:before="20" w:after="20"/>
              <w:jc w:val="right"/>
              <w:rPr>
                <w:szCs w:val="24"/>
              </w:rPr>
            </w:pPr>
            <w:r w:rsidRPr="004A3FCC">
              <w:rPr>
                <w:szCs w:val="24"/>
              </w:rPr>
              <w:t>$252,972</w:t>
            </w:r>
          </w:p>
        </w:tc>
      </w:tr>
      <w:tr w:rsidR="006C2417" w:rsidRPr="004A3FCC" w14:paraId="7AE7CF29" w14:textId="77777777" w:rsidTr="006C2417">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6B1F08A2" w14:textId="77777777" w:rsidR="006C2417" w:rsidRPr="004A3FCC" w:rsidRDefault="006C2417" w:rsidP="00CD27C1">
            <w:pPr>
              <w:tabs>
                <w:tab w:val="left" w:pos="3540"/>
              </w:tabs>
              <w:spacing w:before="20" w:after="20"/>
              <w:rPr>
                <w:szCs w:val="24"/>
              </w:rPr>
            </w:pPr>
          </w:p>
        </w:tc>
        <w:tc>
          <w:tcPr>
            <w:tcW w:w="1440" w:type="dxa"/>
            <w:tcBorders>
              <w:top w:val="single" w:sz="6" w:space="0" w:color="auto"/>
              <w:left w:val="single" w:sz="6" w:space="0" w:color="auto"/>
              <w:bottom w:val="single" w:sz="6" w:space="0" w:color="auto"/>
              <w:right w:val="single" w:sz="6" w:space="0" w:color="auto"/>
            </w:tcBorders>
            <w:vAlign w:val="center"/>
          </w:tcPr>
          <w:p w14:paraId="209B2504" w14:textId="77777777" w:rsidR="006C2417" w:rsidRPr="004A3FCC" w:rsidRDefault="006C2417" w:rsidP="00CD27C1">
            <w:pPr>
              <w:tabs>
                <w:tab w:val="left" w:pos="3540"/>
              </w:tabs>
              <w:spacing w:before="20" w:after="20"/>
              <w:jc w:val="right"/>
              <w:rPr>
                <w:b/>
                <w:szCs w:val="24"/>
              </w:rPr>
            </w:pPr>
            <w:r w:rsidRPr="004A3FCC">
              <w:rPr>
                <w:b/>
                <w:color w:val="000000"/>
                <w:szCs w:val="24"/>
              </w:rPr>
              <w:t>$6,513,882</w:t>
            </w:r>
          </w:p>
        </w:tc>
      </w:tr>
      <w:tr w:rsidR="006C2417" w:rsidRPr="004A3FCC" w14:paraId="72CFEFE2" w14:textId="77777777" w:rsidTr="006C2417">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2A034764" w14:textId="77777777" w:rsidR="006C2417" w:rsidRPr="004A3FCC" w:rsidRDefault="006C2417" w:rsidP="00CD27C1">
            <w:pPr>
              <w:tabs>
                <w:tab w:val="left" w:pos="3540"/>
              </w:tabs>
              <w:spacing w:before="20" w:after="20"/>
              <w:rPr>
                <w:b/>
                <w:szCs w:val="24"/>
              </w:rPr>
            </w:pPr>
            <w:r w:rsidRPr="004A3FCC">
              <w:rPr>
                <w:b/>
                <w:szCs w:val="24"/>
              </w:rPr>
              <w:t>FC 359 (Federal Funds)</w:t>
            </w:r>
          </w:p>
        </w:tc>
        <w:tc>
          <w:tcPr>
            <w:tcW w:w="1440" w:type="dxa"/>
            <w:tcBorders>
              <w:top w:val="single" w:sz="6" w:space="0" w:color="auto"/>
              <w:left w:val="single" w:sz="6" w:space="0" w:color="auto"/>
              <w:bottom w:val="single" w:sz="6" w:space="0" w:color="auto"/>
              <w:right w:val="single" w:sz="6" w:space="0" w:color="auto"/>
            </w:tcBorders>
            <w:vAlign w:val="center"/>
          </w:tcPr>
          <w:p w14:paraId="5AD68598" w14:textId="77777777" w:rsidR="006C2417" w:rsidRPr="004A3FCC" w:rsidRDefault="006C2417" w:rsidP="00CD27C1">
            <w:pPr>
              <w:tabs>
                <w:tab w:val="left" w:pos="3540"/>
              </w:tabs>
              <w:spacing w:before="20" w:after="20"/>
              <w:jc w:val="right"/>
              <w:rPr>
                <w:szCs w:val="24"/>
              </w:rPr>
            </w:pPr>
          </w:p>
        </w:tc>
      </w:tr>
      <w:tr w:rsidR="006C2417" w:rsidRPr="004A3FCC" w14:paraId="601377E2" w14:textId="77777777" w:rsidTr="006C2417">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2E329EDF" w14:textId="77777777" w:rsidR="006C2417" w:rsidRPr="004A3FCC" w:rsidRDefault="006C2417" w:rsidP="00CD27C1">
            <w:pPr>
              <w:spacing w:before="20" w:after="20"/>
              <w:rPr>
                <w:color w:val="000000"/>
                <w:szCs w:val="24"/>
              </w:rPr>
            </w:pPr>
            <w:r w:rsidRPr="004A3FCC">
              <w:rPr>
                <w:color w:val="000000"/>
                <w:szCs w:val="24"/>
              </w:rPr>
              <w:t>Boston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6705AEE5" w14:textId="77777777" w:rsidR="006C2417" w:rsidRPr="004A3FCC" w:rsidRDefault="006C2417" w:rsidP="00CD27C1">
            <w:pPr>
              <w:spacing w:before="20" w:after="20"/>
              <w:jc w:val="right"/>
              <w:rPr>
                <w:bCs/>
                <w:color w:val="000000"/>
                <w:szCs w:val="24"/>
              </w:rPr>
            </w:pPr>
            <w:r w:rsidRPr="004A3FCC">
              <w:rPr>
                <w:bCs/>
                <w:color w:val="000000"/>
                <w:szCs w:val="24"/>
              </w:rPr>
              <w:t>$40,000</w:t>
            </w:r>
          </w:p>
        </w:tc>
      </w:tr>
      <w:tr w:rsidR="006C2417" w:rsidRPr="004A3FCC" w14:paraId="21DFEE9A" w14:textId="77777777" w:rsidTr="006C2417">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65EAFA22" w14:textId="77777777" w:rsidR="006C2417" w:rsidRPr="004A3FCC" w:rsidRDefault="006C2417" w:rsidP="00CD27C1">
            <w:pPr>
              <w:spacing w:before="20" w:after="20"/>
              <w:rPr>
                <w:szCs w:val="24"/>
              </w:rPr>
            </w:pPr>
            <w:r w:rsidRPr="004A3FCC">
              <w:rPr>
                <w:color w:val="000000"/>
                <w:szCs w:val="24"/>
              </w:rPr>
              <w:t>Brockton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028ACCD0" w14:textId="77777777" w:rsidR="006C2417" w:rsidRPr="004A3FCC" w:rsidRDefault="006C2417" w:rsidP="00CD27C1">
            <w:pPr>
              <w:spacing w:before="20" w:after="20"/>
              <w:jc w:val="right"/>
              <w:rPr>
                <w:szCs w:val="24"/>
              </w:rPr>
            </w:pPr>
            <w:r w:rsidRPr="004A3FCC">
              <w:rPr>
                <w:szCs w:val="24"/>
              </w:rPr>
              <w:t>$204,939</w:t>
            </w:r>
          </w:p>
        </w:tc>
      </w:tr>
      <w:tr w:rsidR="006C2417" w:rsidRPr="004A3FCC" w14:paraId="3CE1696F" w14:textId="77777777" w:rsidTr="006C2417">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26D155C7" w14:textId="77777777" w:rsidR="006C2417" w:rsidRPr="004A3FCC" w:rsidRDefault="006C2417" w:rsidP="00CD27C1">
            <w:pPr>
              <w:spacing w:before="20" w:after="20"/>
              <w:rPr>
                <w:szCs w:val="24"/>
              </w:rPr>
            </w:pPr>
            <w:r w:rsidRPr="004A3FCC">
              <w:rPr>
                <w:color w:val="000000"/>
                <w:szCs w:val="24"/>
              </w:rPr>
              <w:t>Cambridge Community Learning Center</w:t>
            </w:r>
          </w:p>
        </w:tc>
        <w:tc>
          <w:tcPr>
            <w:tcW w:w="1440" w:type="dxa"/>
            <w:tcBorders>
              <w:top w:val="single" w:sz="6" w:space="0" w:color="auto"/>
              <w:left w:val="single" w:sz="6" w:space="0" w:color="auto"/>
              <w:bottom w:val="single" w:sz="6" w:space="0" w:color="auto"/>
              <w:right w:val="single" w:sz="6" w:space="0" w:color="auto"/>
            </w:tcBorders>
            <w:vAlign w:val="bottom"/>
          </w:tcPr>
          <w:p w14:paraId="47D476E1" w14:textId="77777777" w:rsidR="006C2417" w:rsidRPr="004A3FCC" w:rsidRDefault="006C2417" w:rsidP="00CD27C1">
            <w:pPr>
              <w:spacing w:before="20" w:after="20"/>
              <w:jc w:val="right"/>
              <w:rPr>
                <w:szCs w:val="24"/>
              </w:rPr>
            </w:pPr>
            <w:r w:rsidRPr="004A3FCC">
              <w:rPr>
                <w:szCs w:val="24"/>
              </w:rPr>
              <w:t>$267,987</w:t>
            </w:r>
          </w:p>
        </w:tc>
      </w:tr>
      <w:tr w:rsidR="006C2417" w:rsidRPr="004A3FCC" w14:paraId="7E4A58DC" w14:textId="77777777" w:rsidTr="006C2417">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2E969D0B" w14:textId="77777777" w:rsidR="006C2417" w:rsidRPr="004A3FCC" w:rsidRDefault="006C2417" w:rsidP="00CD27C1">
            <w:pPr>
              <w:spacing w:before="20" w:after="20"/>
              <w:rPr>
                <w:szCs w:val="24"/>
              </w:rPr>
            </w:pPr>
            <w:r w:rsidRPr="004A3FCC">
              <w:rPr>
                <w:color w:val="000000"/>
                <w:szCs w:val="24"/>
              </w:rPr>
              <w:t>Center for New Americans/North Hampton</w:t>
            </w:r>
          </w:p>
        </w:tc>
        <w:tc>
          <w:tcPr>
            <w:tcW w:w="1440" w:type="dxa"/>
            <w:tcBorders>
              <w:top w:val="single" w:sz="6" w:space="0" w:color="auto"/>
              <w:left w:val="single" w:sz="6" w:space="0" w:color="auto"/>
              <w:bottom w:val="single" w:sz="6" w:space="0" w:color="auto"/>
              <w:right w:val="single" w:sz="6" w:space="0" w:color="auto"/>
            </w:tcBorders>
            <w:vAlign w:val="bottom"/>
          </w:tcPr>
          <w:p w14:paraId="6313810A" w14:textId="77777777" w:rsidR="006C2417" w:rsidRPr="004A3FCC" w:rsidRDefault="006C2417" w:rsidP="00CD27C1">
            <w:pPr>
              <w:spacing w:before="20" w:after="20"/>
              <w:jc w:val="right"/>
              <w:rPr>
                <w:szCs w:val="24"/>
              </w:rPr>
            </w:pPr>
            <w:r w:rsidRPr="004A3FCC">
              <w:rPr>
                <w:szCs w:val="24"/>
              </w:rPr>
              <w:t>$401,473</w:t>
            </w:r>
          </w:p>
        </w:tc>
      </w:tr>
      <w:tr w:rsidR="006C2417" w:rsidRPr="004A3FCC" w14:paraId="43C080E7" w14:textId="77777777" w:rsidTr="006C2417">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053FF646" w14:textId="77777777" w:rsidR="006C2417" w:rsidRPr="004A3FCC" w:rsidRDefault="006C2417" w:rsidP="00CD27C1">
            <w:pPr>
              <w:spacing w:before="20" w:after="20"/>
              <w:rPr>
                <w:szCs w:val="24"/>
              </w:rPr>
            </w:pPr>
            <w:r w:rsidRPr="004A3FCC">
              <w:rPr>
                <w:color w:val="000000"/>
                <w:szCs w:val="24"/>
              </w:rPr>
              <w:t xml:space="preserve">Holyoke Community College </w:t>
            </w:r>
          </w:p>
        </w:tc>
        <w:tc>
          <w:tcPr>
            <w:tcW w:w="1440" w:type="dxa"/>
            <w:tcBorders>
              <w:top w:val="single" w:sz="6" w:space="0" w:color="auto"/>
              <w:left w:val="single" w:sz="6" w:space="0" w:color="auto"/>
              <w:bottom w:val="single" w:sz="6" w:space="0" w:color="auto"/>
              <w:right w:val="single" w:sz="6" w:space="0" w:color="auto"/>
            </w:tcBorders>
            <w:vAlign w:val="bottom"/>
          </w:tcPr>
          <w:p w14:paraId="01D782C5" w14:textId="77777777" w:rsidR="006C2417" w:rsidRPr="004A3FCC" w:rsidRDefault="006C2417" w:rsidP="00CD27C1">
            <w:pPr>
              <w:spacing w:before="20" w:after="20"/>
              <w:jc w:val="right"/>
              <w:rPr>
                <w:szCs w:val="24"/>
              </w:rPr>
            </w:pPr>
            <w:r w:rsidRPr="004A3FCC">
              <w:rPr>
                <w:szCs w:val="24"/>
              </w:rPr>
              <w:t>$421,830</w:t>
            </w:r>
          </w:p>
        </w:tc>
      </w:tr>
      <w:tr w:rsidR="006C2417" w:rsidRPr="004A3FCC" w14:paraId="3E7980A0" w14:textId="77777777" w:rsidTr="006C2417">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4B1E06BF" w14:textId="77777777" w:rsidR="006C2417" w:rsidRPr="004A3FCC" w:rsidRDefault="006C2417" w:rsidP="00CD27C1">
            <w:pPr>
              <w:spacing w:before="20" w:after="20"/>
              <w:rPr>
                <w:color w:val="000000"/>
                <w:szCs w:val="24"/>
              </w:rPr>
            </w:pPr>
            <w:r w:rsidRPr="004A3FCC">
              <w:rPr>
                <w:color w:val="000000"/>
                <w:szCs w:val="24"/>
              </w:rPr>
              <w:t>Lowell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59F59C49" w14:textId="77777777" w:rsidR="006C2417" w:rsidRPr="004A3FCC" w:rsidRDefault="006C2417" w:rsidP="00CD27C1">
            <w:pPr>
              <w:spacing w:before="20" w:after="20"/>
              <w:jc w:val="right"/>
              <w:rPr>
                <w:szCs w:val="24"/>
              </w:rPr>
            </w:pPr>
            <w:r w:rsidRPr="004A3FCC">
              <w:rPr>
                <w:szCs w:val="24"/>
              </w:rPr>
              <w:t>$78,220</w:t>
            </w:r>
          </w:p>
        </w:tc>
      </w:tr>
      <w:tr w:rsidR="006C2417" w:rsidRPr="004A3FCC" w14:paraId="14AF572E" w14:textId="77777777" w:rsidTr="006C2417">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56484760" w14:textId="77777777" w:rsidR="006C2417" w:rsidRPr="004A3FCC" w:rsidRDefault="006C2417" w:rsidP="00CD27C1">
            <w:pPr>
              <w:spacing w:before="20" w:after="20"/>
              <w:rPr>
                <w:szCs w:val="24"/>
              </w:rPr>
            </w:pPr>
            <w:r w:rsidRPr="004A3FCC">
              <w:rPr>
                <w:color w:val="000000"/>
                <w:szCs w:val="24"/>
              </w:rPr>
              <w:t>Mount Wachusett Community College</w:t>
            </w:r>
          </w:p>
        </w:tc>
        <w:tc>
          <w:tcPr>
            <w:tcW w:w="1440" w:type="dxa"/>
            <w:tcBorders>
              <w:top w:val="single" w:sz="6" w:space="0" w:color="auto"/>
              <w:left w:val="single" w:sz="6" w:space="0" w:color="auto"/>
              <w:bottom w:val="single" w:sz="6" w:space="0" w:color="auto"/>
              <w:right w:val="single" w:sz="6" w:space="0" w:color="auto"/>
            </w:tcBorders>
            <w:vAlign w:val="bottom"/>
          </w:tcPr>
          <w:p w14:paraId="2DE71221" w14:textId="77777777" w:rsidR="006C2417" w:rsidRPr="004A3FCC" w:rsidRDefault="006C2417" w:rsidP="00CD27C1">
            <w:pPr>
              <w:spacing w:before="20" w:after="20"/>
              <w:jc w:val="right"/>
              <w:rPr>
                <w:szCs w:val="24"/>
              </w:rPr>
            </w:pPr>
            <w:r w:rsidRPr="004A3FCC">
              <w:rPr>
                <w:szCs w:val="24"/>
              </w:rPr>
              <w:t>$37,665</w:t>
            </w:r>
          </w:p>
        </w:tc>
      </w:tr>
      <w:tr w:rsidR="006C2417" w:rsidRPr="004A3FCC" w14:paraId="21C12C65" w14:textId="77777777" w:rsidTr="006C2417">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25B0355D" w14:textId="77777777" w:rsidR="006C2417" w:rsidRPr="004A3FCC" w:rsidRDefault="006C2417" w:rsidP="00CD27C1">
            <w:pPr>
              <w:spacing w:before="20" w:after="20"/>
              <w:rPr>
                <w:szCs w:val="24"/>
              </w:rPr>
            </w:pPr>
            <w:r w:rsidRPr="004A3FCC">
              <w:rPr>
                <w:color w:val="000000"/>
                <w:szCs w:val="24"/>
              </w:rPr>
              <w:t>Northern Essex Community College</w:t>
            </w:r>
          </w:p>
        </w:tc>
        <w:tc>
          <w:tcPr>
            <w:tcW w:w="1440" w:type="dxa"/>
            <w:tcBorders>
              <w:top w:val="single" w:sz="6" w:space="0" w:color="auto"/>
              <w:left w:val="single" w:sz="6" w:space="0" w:color="auto"/>
              <w:bottom w:val="single" w:sz="6" w:space="0" w:color="auto"/>
              <w:right w:val="single" w:sz="6" w:space="0" w:color="auto"/>
            </w:tcBorders>
            <w:vAlign w:val="bottom"/>
          </w:tcPr>
          <w:p w14:paraId="73FBE65B" w14:textId="77777777" w:rsidR="006C2417" w:rsidRPr="004A3FCC" w:rsidRDefault="006C2417" w:rsidP="00CD27C1">
            <w:pPr>
              <w:spacing w:before="20" w:after="20"/>
              <w:jc w:val="right"/>
              <w:rPr>
                <w:szCs w:val="24"/>
              </w:rPr>
            </w:pPr>
            <w:r w:rsidRPr="004A3FCC">
              <w:rPr>
                <w:szCs w:val="24"/>
              </w:rPr>
              <w:t>$203,629</w:t>
            </w:r>
          </w:p>
        </w:tc>
      </w:tr>
      <w:tr w:rsidR="006C2417" w:rsidRPr="004A3FCC" w14:paraId="31D50083" w14:textId="77777777" w:rsidTr="006C2417">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0AD0D192" w14:textId="77777777" w:rsidR="006C2417" w:rsidRPr="004A3FCC" w:rsidRDefault="006C2417" w:rsidP="00CD27C1">
            <w:pPr>
              <w:spacing w:before="20" w:after="20"/>
              <w:rPr>
                <w:color w:val="000000"/>
                <w:szCs w:val="24"/>
              </w:rPr>
            </w:pPr>
            <w:r w:rsidRPr="004A3FCC">
              <w:rPr>
                <w:color w:val="000000"/>
                <w:szCs w:val="24"/>
              </w:rPr>
              <w:t>Quinsigamond Community College</w:t>
            </w:r>
          </w:p>
        </w:tc>
        <w:tc>
          <w:tcPr>
            <w:tcW w:w="1440" w:type="dxa"/>
            <w:tcBorders>
              <w:top w:val="single" w:sz="6" w:space="0" w:color="auto"/>
              <w:left w:val="single" w:sz="6" w:space="0" w:color="auto"/>
              <w:bottom w:val="single" w:sz="6" w:space="0" w:color="auto"/>
              <w:right w:val="single" w:sz="6" w:space="0" w:color="auto"/>
            </w:tcBorders>
            <w:vAlign w:val="bottom"/>
          </w:tcPr>
          <w:p w14:paraId="08048E55" w14:textId="77777777" w:rsidR="006C2417" w:rsidRPr="004A3FCC" w:rsidRDefault="006C2417" w:rsidP="00CD27C1">
            <w:pPr>
              <w:spacing w:before="20" w:after="20"/>
              <w:jc w:val="right"/>
              <w:rPr>
                <w:szCs w:val="24"/>
              </w:rPr>
            </w:pPr>
            <w:r w:rsidRPr="004A3FCC">
              <w:rPr>
                <w:szCs w:val="24"/>
              </w:rPr>
              <w:t>$35,000</w:t>
            </w:r>
          </w:p>
        </w:tc>
      </w:tr>
      <w:tr w:rsidR="006C2417" w:rsidRPr="004A3FCC" w14:paraId="3C0E0390" w14:textId="77777777" w:rsidTr="006C2417">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53816CD1" w14:textId="77777777" w:rsidR="006C2417" w:rsidRPr="004A3FCC" w:rsidRDefault="006C2417" w:rsidP="00CD27C1">
            <w:pPr>
              <w:spacing w:before="20" w:after="20"/>
              <w:rPr>
                <w:szCs w:val="24"/>
              </w:rPr>
            </w:pPr>
            <w:r w:rsidRPr="004A3FCC">
              <w:rPr>
                <w:color w:val="000000"/>
                <w:szCs w:val="24"/>
              </w:rPr>
              <w:t>Springfield Technical Community College</w:t>
            </w:r>
          </w:p>
        </w:tc>
        <w:tc>
          <w:tcPr>
            <w:tcW w:w="1440" w:type="dxa"/>
            <w:tcBorders>
              <w:top w:val="single" w:sz="6" w:space="0" w:color="auto"/>
              <w:left w:val="single" w:sz="6" w:space="0" w:color="auto"/>
              <w:bottom w:val="single" w:sz="6" w:space="0" w:color="auto"/>
              <w:right w:val="single" w:sz="6" w:space="0" w:color="auto"/>
            </w:tcBorders>
            <w:vAlign w:val="bottom"/>
          </w:tcPr>
          <w:p w14:paraId="273875DA" w14:textId="77777777" w:rsidR="006C2417" w:rsidRPr="004A3FCC" w:rsidRDefault="006C2417" w:rsidP="00CD27C1">
            <w:pPr>
              <w:spacing w:before="20" w:after="20"/>
              <w:jc w:val="right"/>
              <w:rPr>
                <w:szCs w:val="24"/>
              </w:rPr>
            </w:pPr>
            <w:r w:rsidRPr="004A3FCC">
              <w:rPr>
                <w:szCs w:val="24"/>
              </w:rPr>
              <w:t>$230,908</w:t>
            </w:r>
          </w:p>
        </w:tc>
      </w:tr>
      <w:tr w:rsidR="006C2417" w:rsidRPr="004A3FCC" w14:paraId="6FBF0B15" w14:textId="77777777" w:rsidTr="006C2417">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00AB7D37" w14:textId="77777777" w:rsidR="006C2417" w:rsidRPr="004A3FCC" w:rsidRDefault="006C2417" w:rsidP="00CD27C1">
            <w:pPr>
              <w:spacing w:before="20" w:after="20"/>
              <w:rPr>
                <w:szCs w:val="24"/>
              </w:rPr>
            </w:pPr>
            <w:r w:rsidRPr="004A3FCC">
              <w:rPr>
                <w:color w:val="000000"/>
                <w:szCs w:val="24"/>
              </w:rPr>
              <w:t>University of Massachusetts/Dartmouth</w:t>
            </w:r>
          </w:p>
        </w:tc>
        <w:tc>
          <w:tcPr>
            <w:tcW w:w="1440" w:type="dxa"/>
            <w:tcBorders>
              <w:top w:val="single" w:sz="6" w:space="0" w:color="auto"/>
              <w:left w:val="single" w:sz="6" w:space="0" w:color="auto"/>
              <w:bottom w:val="single" w:sz="6" w:space="0" w:color="auto"/>
              <w:right w:val="single" w:sz="6" w:space="0" w:color="auto"/>
            </w:tcBorders>
            <w:vAlign w:val="bottom"/>
          </w:tcPr>
          <w:p w14:paraId="4DEF488C" w14:textId="77777777" w:rsidR="006C2417" w:rsidRPr="004A3FCC" w:rsidRDefault="006C2417" w:rsidP="00CD27C1">
            <w:pPr>
              <w:spacing w:before="20" w:after="20"/>
              <w:jc w:val="right"/>
              <w:rPr>
                <w:szCs w:val="24"/>
              </w:rPr>
            </w:pPr>
            <w:r w:rsidRPr="004A3FCC">
              <w:rPr>
                <w:szCs w:val="24"/>
              </w:rPr>
              <w:t>$80,000</w:t>
            </w:r>
          </w:p>
        </w:tc>
      </w:tr>
      <w:tr w:rsidR="006C2417" w:rsidRPr="004A3FCC" w14:paraId="4731532B" w14:textId="77777777" w:rsidTr="006C2417">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0F192356" w14:textId="77777777" w:rsidR="006C2417" w:rsidRPr="004A3FCC" w:rsidRDefault="006C2417" w:rsidP="00CD27C1">
            <w:pPr>
              <w:spacing w:before="20" w:after="20"/>
              <w:rPr>
                <w:szCs w:val="24"/>
              </w:rPr>
            </w:pPr>
            <w:r w:rsidRPr="004A3FCC">
              <w:rPr>
                <w:color w:val="000000"/>
                <w:szCs w:val="24"/>
              </w:rPr>
              <w:t>Worcester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526D53B6" w14:textId="77777777" w:rsidR="006C2417" w:rsidRPr="004A3FCC" w:rsidRDefault="006C2417" w:rsidP="00CD27C1">
            <w:pPr>
              <w:spacing w:before="20" w:after="20"/>
              <w:jc w:val="right"/>
              <w:rPr>
                <w:szCs w:val="24"/>
              </w:rPr>
            </w:pPr>
            <w:r w:rsidRPr="004A3FCC">
              <w:rPr>
                <w:szCs w:val="24"/>
              </w:rPr>
              <w:t>$50,000</w:t>
            </w:r>
          </w:p>
        </w:tc>
      </w:tr>
      <w:tr w:rsidR="006C2417" w:rsidRPr="004A3FCC" w14:paraId="4B191770" w14:textId="77777777" w:rsidTr="006C2417">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4A508198" w14:textId="77777777" w:rsidR="006C2417" w:rsidRPr="004A3FCC" w:rsidRDefault="006C2417" w:rsidP="00CD27C1">
            <w:pPr>
              <w:spacing w:before="20" w:after="20"/>
              <w:rPr>
                <w:color w:val="000000"/>
                <w:szCs w:val="24"/>
              </w:rPr>
            </w:pPr>
          </w:p>
        </w:tc>
        <w:tc>
          <w:tcPr>
            <w:tcW w:w="1440" w:type="dxa"/>
            <w:tcBorders>
              <w:top w:val="single" w:sz="6" w:space="0" w:color="auto"/>
              <w:left w:val="single" w:sz="6" w:space="0" w:color="auto"/>
              <w:bottom w:val="single" w:sz="6" w:space="0" w:color="auto"/>
              <w:right w:val="single" w:sz="6" w:space="0" w:color="auto"/>
            </w:tcBorders>
            <w:vAlign w:val="bottom"/>
          </w:tcPr>
          <w:p w14:paraId="0D88906B" w14:textId="77777777" w:rsidR="006C2417" w:rsidRPr="004A3FCC" w:rsidRDefault="006C2417" w:rsidP="00CD27C1">
            <w:pPr>
              <w:spacing w:before="20" w:after="20"/>
              <w:jc w:val="right"/>
              <w:rPr>
                <w:b/>
                <w:bCs/>
                <w:color w:val="000000"/>
                <w:szCs w:val="24"/>
              </w:rPr>
            </w:pPr>
            <w:r w:rsidRPr="004A3FCC">
              <w:rPr>
                <w:b/>
                <w:color w:val="000000"/>
                <w:szCs w:val="24"/>
              </w:rPr>
              <w:t>$2,051,651</w:t>
            </w:r>
          </w:p>
        </w:tc>
      </w:tr>
      <w:tr w:rsidR="006C2417" w:rsidRPr="004A3FCC" w14:paraId="20C95F5A" w14:textId="77777777" w:rsidTr="006C2417">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1CA4F0DE" w14:textId="77777777" w:rsidR="006C2417" w:rsidRPr="004A3FCC" w:rsidRDefault="006C2417" w:rsidP="00CD27C1">
            <w:pPr>
              <w:spacing w:before="20" w:after="20"/>
              <w:rPr>
                <w:b/>
                <w:szCs w:val="24"/>
              </w:rPr>
            </w:pPr>
            <w:r w:rsidRPr="004A3FCC">
              <w:rPr>
                <w:b/>
                <w:szCs w:val="24"/>
              </w:rPr>
              <w:t>FC 345 (State Funds)</w:t>
            </w:r>
          </w:p>
        </w:tc>
        <w:tc>
          <w:tcPr>
            <w:tcW w:w="1440" w:type="dxa"/>
            <w:tcBorders>
              <w:top w:val="single" w:sz="6" w:space="0" w:color="auto"/>
              <w:left w:val="single" w:sz="6" w:space="0" w:color="auto"/>
              <w:bottom w:val="single" w:sz="6" w:space="0" w:color="auto"/>
              <w:right w:val="single" w:sz="6" w:space="0" w:color="auto"/>
            </w:tcBorders>
            <w:vAlign w:val="bottom"/>
          </w:tcPr>
          <w:p w14:paraId="7EB92B91" w14:textId="77777777" w:rsidR="006C2417" w:rsidRPr="004A3FCC" w:rsidRDefault="006C2417" w:rsidP="00CD27C1">
            <w:pPr>
              <w:spacing w:before="20" w:after="20"/>
              <w:jc w:val="right"/>
              <w:rPr>
                <w:szCs w:val="24"/>
              </w:rPr>
            </w:pPr>
          </w:p>
        </w:tc>
      </w:tr>
      <w:tr w:rsidR="006C2417" w:rsidRPr="004A3FCC" w14:paraId="5989A3CC" w14:textId="77777777" w:rsidTr="006C2417">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685BB4F8" w14:textId="77777777" w:rsidR="006C2417" w:rsidRPr="004A3FCC" w:rsidRDefault="006C2417" w:rsidP="00CD27C1">
            <w:pPr>
              <w:spacing w:before="20" w:after="20"/>
              <w:rPr>
                <w:color w:val="000000"/>
                <w:szCs w:val="24"/>
                <w:highlight w:val="yellow"/>
              </w:rPr>
            </w:pPr>
            <w:r w:rsidRPr="004A3FCC">
              <w:rPr>
                <w:color w:val="000000"/>
                <w:szCs w:val="24"/>
              </w:rPr>
              <w:t>Action for Boston community Development, Inc. Head Start</w:t>
            </w:r>
          </w:p>
        </w:tc>
        <w:tc>
          <w:tcPr>
            <w:tcW w:w="1440" w:type="dxa"/>
            <w:tcBorders>
              <w:top w:val="single" w:sz="6" w:space="0" w:color="auto"/>
              <w:left w:val="single" w:sz="6" w:space="0" w:color="auto"/>
              <w:bottom w:val="single" w:sz="6" w:space="0" w:color="auto"/>
              <w:right w:val="single" w:sz="6" w:space="0" w:color="auto"/>
            </w:tcBorders>
            <w:vAlign w:val="bottom"/>
          </w:tcPr>
          <w:p w14:paraId="213A6D8E" w14:textId="77777777" w:rsidR="006C2417" w:rsidRPr="004A3FCC" w:rsidRDefault="006C2417" w:rsidP="00CD27C1">
            <w:pPr>
              <w:spacing w:before="20" w:after="20"/>
              <w:jc w:val="right"/>
              <w:rPr>
                <w:bCs/>
                <w:szCs w:val="24"/>
              </w:rPr>
            </w:pPr>
            <w:r w:rsidRPr="004A3FCC">
              <w:rPr>
                <w:bCs/>
                <w:szCs w:val="24"/>
              </w:rPr>
              <w:t>$191,250</w:t>
            </w:r>
          </w:p>
        </w:tc>
      </w:tr>
      <w:tr w:rsidR="006C2417" w:rsidRPr="004A3FCC" w14:paraId="0F536A7F" w14:textId="77777777" w:rsidTr="006C2417">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105DA054" w14:textId="77777777" w:rsidR="006C2417" w:rsidRPr="004A3FCC" w:rsidRDefault="006C2417" w:rsidP="00CD27C1">
            <w:pPr>
              <w:spacing w:before="20" w:after="20"/>
              <w:rPr>
                <w:szCs w:val="24"/>
                <w:highlight w:val="yellow"/>
              </w:rPr>
            </w:pPr>
            <w:r w:rsidRPr="004A3FCC">
              <w:rPr>
                <w:color w:val="000000"/>
                <w:szCs w:val="24"/>
              </w:rPr>
              <w:t>Berkshire Community College</w:t>
            </w:r>
          </w:p>
        </w:tc>
        <w:tc>
          <w:tcPr>
            <w:tcW w:w="1440" w:type="dxa"/>
            <w:tcBorders>
              <w:top w:val="single" w:sz="6" w:space="0" w:color="auto"/>
              <w:left w:val="single" w:sz="6" w:space="0" w:color="auto"/>
              <w:bottom w:val="single" w:sz="6" w:space="0" w:color="auto"/>
              <w:right w:val="single" w:sz="6" w:space="0" w:color="auto"/>
            </w:tcBorders>
            <w:vAlign w:val="bottom"/>
          </w:tcPr>
          <w:p w14:paraId="72DC7A79" w14:textId="77777777" w:rsidR="006C2417" w:rsidRPr="004A3FCC" w:rsidRDefault="006C2417" w:rsidP="00CD27C1">
            <w:pPr>
              <w:spacing w:before="20" w:after="20"/>
              <w:jc w:val="right"/>
              <w:rPr>
                <w:szCs w:val="24"/>
              </w:rPr>
            </w:pPr>
            <w:r w:rsidRPr="004A3FCC">
              <w:rPr>
                <w:bCs/>
                <w:szCs w:val="24"/>
              </w:rPr>
              <w:t>$105,525</w:t>
            </w:r>
          </w:p>
        </w:tc>
      </w:tr>
      <w:tr w:rsidR="006C2417" w:rsidRPr="004A3FCC" w14:paraId="3271F207" w14:textId="77777777" w:rsidTr="006C2417">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0E294B67" w14:textId="77777777" w:rsidR="006C2417" w:rsidRPr="004A3FCC" w:rsidRDefault="006C2417" w:rsidP="00CD27C1">
            <w:pPr>
              <w:spacing w:before="20" w:after="20"/>
              <w:rPr>
                <w:szCs w:val="24"/>
                <w:highlight w:val="yellow"/>
              </w:rPr>
            </w:pPr>
            <w:r w:rsidRPr="004A3FCC">
              <w:rPr>
                <w:color w:val="000000"/>
                <w:szCs w:val="24"/>
              </w:rPr>
              <w:t>Blue Hills Regional Technical School</w:t>
            </w:r>
          </w:p>
        </w:tc>
        <w:tc>
          <w:tcPr>
            <w:tcW w:w="1440" w:type="dxa"/>
            <w:tcBorders>
              <w:top w:val="single" w:sz="6" w:space="0" w:color="auto"/>
              <w:left w:val="single" w:sz="6" w:space="0" w:color="auto"/>
              <w:bottom w:val="single" w:sz="6" w:space="0" w:color="auto"/>
              <w:right w:val="single" w:sz="6" w:space="0" w:color="auto"/>
            </w:tcBorders>
            <w:vAlign w:val="bottom"/>
          </w:tcPr>
          <w:p w14:paraId="613E69E9" w14:textId="77777777" w:rsidR="006C2417" w:rsidRPr="004A3FCC" w:rsidRDefault="006C2417" w:rsidP="00CD27C1">
            <w:pPr>
              <w:spacing w:before="20" w:after="20"/>
              <w:jc w:val="right"/>
              <w:rPr>
                <w:szCs w:val="24"/>
              </w:rPr>
            </w:pPr>
            <w:r w:rsidRPr="004A3FCC">
              <w:rPr>
                <w:bCs/>
                <w:szCs w:val="24"/>
              </w:rPr>
              <w:t>$315,350</w:t>
            </w:r>
          </w:p>
        </w:tc>
      </w:tr>
      <w:tr w:rsidR="006C2417" w:rsidRPr="004A3FCC" w14:paraId="09FF6224" w14:textId="77777777" w:rsidTr="006C2417">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585EBCF9" w14:textId="77777777" w:rsidR="006C2417" w:rsidRPr="004A3FCC" w:rsidRDefault="006C2417" w:rsidP="00CD27C1">
            <w:pPr>
              <w:spacing w:before="20" w:after="20"/>
              <w:rPr>
                <w:szCs w:val="24"/>
                <w:highlight w:val="yellow"/>
              </w:rPr>
            </w:pPr>
            <w:r w:rsidRPr="004A3FCC">
              <w:rPr>
                <w:color w:val="000000"/>
                <w:szCs w:val="24"/>
              </w:rPr>
              <w:t>Boston Housing Authority</w:t>
            </w:r>
          </w:p>
        </w:tc>
        <w:tc>
          <w:tcPr>
            <w:tcW w:w="1440" w:type="dxa"/>
            <w:tcBorders>
              <w:top w:val="single" w:sz="6" w:space="0" w:color="auto"/>
              <w:left w:val="single" w:sz="6" w:space="0" w:color="auto"/>
              <w:bottom w:val="single" w:sz="6" w:space="0" w:color="auto"/>
              <w:right w:val="single" w:sz="6" w:space="0" w:color="auto"/>
            </w:tcBorders>
            <w:vAlign w:val="bottom"/>
          </w:tcPr>
          <w:p w14:paraId="458492C5" w14:textId="77777777" w:rsidR="006C2417" w:rsidRPr="004A3FCC" w:rsidRDefault="006C2417" w:rsidP="00CD27C1">
            <w:pPr>
              <w:spacing w:before="20" w:after="20"/>
              <w:jc w:val="right"/>
              <w:rPr>
                <w:szCs w:val="24"/>
              </w:rPr>
            </w:pPr>
            <w:r w:rsidRPr="004A3FCC">
              <w:rPr>
                <w:bCs/>
                <w:szCs w:val="24"/>
              </w:rPr>
              <w:t>$312,526</w:t>
            </w:r>
          </w:p>
        </w:tc>
      </w:tr>
      <w:tr w:rsidR="006C2417" w:rsidRPr="004A3FCC" w14:paraId="135126F7" w14:textId="77777777" w:rsidTr="006C2417">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2564B900" w14:textId="77777777" w:rsidR="006C2417" w:rsidRPr="004A3FCC" w:rsidRDefault="006C2417" w:rsidP="00CD27C1">
            <w:pPr>
              <w:spacing w:before="20" w:after="20"/>
              <w:rPr>
                <w:szCs w:val="24"/>
              </w:rPr>
            </w:pPr>
            <w:r w:rsidRPr="004A3FCC">
              <w:rPr>
                <w:color w:val="000000"/>
                <w:szCs w:val="24"/>
              </w:rPr>
              <w:t>Boston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2419F823" w14:textId="77777777" w:rsidR="006C2417" w:rsidRPr="004A3FCC" w:rsidRDefault="006C2417" w:rsidP="00CD27C1">
            <w:pPr>
              <w:spacing w:before="20" w:after="20"/>
              <w:jc w:val="right"/>
              <w:rPr>
                <w:szCs w:val="24"/>
              </w:rPr>
            </w:pPr>
            <w:r w:rsidRPr="004A3FCC">
              <w:rPr>
                <w:bCs/>
                <w:szCs w:val="24"/>
              </w:rPr>
              <w:t>$590,128</w:t>
            </w:r>
          </w:p>
        </w:tc>
      </w:tr>
      <w:tr w:rsidR="006C2417" w:rsidRPr="004A3FCC" w14:paraId="2B94046C" w14:textId="77777777" w:rsidTr="006C2417">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2B5099D0" w14:textId="77777777" w:rsidR="006C2417" w:rsidRPr="004A3FCC" w:rsidRDefault="006C2417" w:rsidP="00CD27C1">
            <w:pPr>
              <w:spacing w:before="20" w:after="20"/>
              <w:rPr>
                <w:szCs w:val="24"/>
              </w:rPr>
            </w:pPr>
            <w:r w:rsidRPr="004A3FCC">
              <w:rPr>
                <w:color w:val="000000"/>
                <w:szCs w:val="24"/>
              </w:rPr>
              <w:t>Bristol Community College/Attleboro</w:t>
            </w:r>
          </w:p>
        </w:tc>
        <w:tc>
          <w:tcPr>
            <w:tcW w:w="1440" w:type="dxa"/>
            <w:tcBorders>
              <w:top w:val="single" w:sz="6" w:space="0" w:color="auto"/>
              <w:left w:val="single" w:sz="6" w:space="0" w:color="auto"/>
              <w:bottom w:val="single" w:sz="6" w:space="0" w:color="auto"/>
              <w:right w:val="single" w:sz="6" w:space="0" w:color="auto"/>
            </w:tcBorders>
            <w:vAlign w:val="bottom"/>
          </w:tcPr>
          <w:p w14:paraId="4E29905C" w14:textId="77777777" w:rsidR="006C2417" w:rsidRPr="004A3FCC" w:rsidRDefault="006C2417" w:rsidP="00CD27C1">
            <w:pPr>
              <w:spacing w:before="20" w:after="20"/>
              <w:jc w:val="right"/>
              <w:rPr>
                <w:bCs/>
                <w:szCs w:val="24"/>
              </w:rPr>
            </w:pPr>
            <w:r w:rsidRPr="004A3FCC">
              <w:rPr>
                <w:bCs/>
                <w:szCs w:val="24"/>
              </w:rPr>
              <w:t>$250,000</w:t>
            </w:r>
          </w:p>
        </w:tc>
      </w:tr>
      <w:tr w:rsidR="006C2417" w:rsidRPr="004A3FCC" w14:paraId="5D9A1257" w14:textId="77777777" w:rsidTr="006C2417">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687A6565" w14:textId="77777777" w:rsidR="006C2417" w:rsidRPr="004A3FCC" w:rsidRDefault="006C2417" w:rsidP="00CD27C1">
            <w:pPr>
              <w:spacing w:before="20" w:after="20"/>
              <w:rPr>
                <w:szCs w:val="24"/>
              </w:rPr>
            </w:pPr>
            <w:r w:rsidRPr="004A3FCC">
              <w:rPr>
                <w:color w:val="000000"/>
                <w:szCs w:val="24"/>
              </w:rPr>
              <w:t>Bristol Community College/Fall River</w:t>
            </w:r>
          </w:p>
        </w:tc>
        <w:tc>
          <w:tcPr>
            <w:tcW w:w="1440" w:type="dxa"/>
            <w:tcBorders>
              <w:top w:val="single" w:sz="6" w:space="0" w:color="auto"/>
              <w:left w:val="single" w:sz="6" w:space="0" w:color="auto"/>
              <w:bottom w:val="single" w:sz="6" w:space="0" w:color="auto"/>
              <w:right w:val="single" w:sz="6" w:space="0" w:color="auto"/>
            </w:tcBorders>
            <w:vAlign w:val="bottom"/>
          </w:tcPr>
          <w:p w14:paraId="3A90BC71" w14:textId="77777777" w:rsidR="006C2417" w:rsidRPr="004A3FCC" w:rsidRDefault="006C2417" w:rsidP="00CD27C1">
            <w:pPr>
              <w:spacing w:before="20" w:after="20"/>
              <w:jc w:val="right"/>
              <w:rPr>
                <w:szCs w:val="24"/>
              </w:rPr>
            </w:pPr>
            <w:r w:rsidRPr="004A3FCC">
              <w:rPr>
                <w:bCs/>
                <w:szCs w:val="24"/>
              </w:rPr>
              <w:t>$286,392</w:t>
            </w:r>
          </w:p>
        </w:tc>
      </w:tr>
      <w:tr w:rsidR="006C2417" w:rsidRPr="004A3FCC" w14:paraId="024B1D3D" w14:textId="77777777" w:rsidTr="006C2417">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7ABE84E5" w14:textId="77777777" w:rsidR="006C2417" w:rsidRPr="004A3FCC" w:rsidRDefault="006C2417" w:rsidP="00CD27C1">
            <w:pPr>
              <w:spacing w:before="20" w:after="20"/>
              <w:rPr>
                <w:color w:val="000000"/>
                <w:szCs w:val="24"/>
              </w:rPr>
            </w:pPr>
            <w:r w:rsidRPr="004A3FCC">
              <w:rPr>
                <w:color w:val="000000"/>
                <w:szCs w:val="24"/>
              </w:rPr>
              <w:t>Bristol Community College/Taunton</w:t>
            </w:r>
          </w:p>
        </w:tc>
        <w:tc>
          <w:tcPr>
            <w:tcW w:w="1440" w:type="dxa"/>
            <w:tcBorders>
              <w:top w:val="single" w:sz="6" w:space="0" w:color="auto"/>
              <w:left w:val="single" w:sz="6" w:space="0" w:color="auto"/>
              <w:bottom w:val="single" w:sz="6" w:space="0" w:color="auto"/>
              <w:right w:val="single" w:sz="6" w:space="0" w:color="auto"/>
            </w:tcBorders>
            <w:vAlign w:val="bottom"/>
          </w:tcPr>
          <w:p w14:paraId="79FD379B" w14:textId="77777777" w:rsidR="006C2417" w:rsidRPr="004A3FCC" w:rsidRDefault="006C2417" w:rsidP="00CD27C1">
            <w:pPr>
              <w:spacing w:before="20" w:after="20"/>
              <w:jc w:val="right"/>
              <w:rPr>
                <w:bCs/>
                <w:szCs w:val="24"/>
              </w:rPr>
            </w:pPr>
            <w:r w:rsidRPr="004A3FCC">
              <w:rPr>
                <w:bCs/>
                <w:szCs w:val="24"/>
              </w:rPr>
              <w:t>$403,200</w:t>
            </w:r>
          </w:p>
        </w:tc>
      </w:tr>
      <w:tr w:rsidR="006C2417" w:rsidRPr="004A3FCC" w14:paraId="241D9E5C" w14:textId="77777777" w:rsidTr="006C2417">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16AD5E3E" w14:textId="77777777" w:rsidR="006C2417" w:rsidRPr="004A3FCC" w:rsidRDefault="006C2417" w:rsidP="00CD27C1">
            <w:pPr>
              <w:spacing w:before="20" w:after="20"/>
              <w:rPr>
                <w:szCs w:val="24"/>
              </w:rPr>
            </w:pPr>
            <w:r w:rsidRPr="004A3FCC">
              <w:rPr>
                <w:color w:val="000000"/>
                <w:szCs w:val="24"/>
              </w:rPr>
              <w:t>Brockton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14052308" w14:textId="77777777" w:rsidR="006C2417" w:rsidRPr="004A3FCC" w:rsidRDefault="006C2417" w:rsidP="00CD27C1">
            <w:pPr>
              <w:spacing w:before="20" w:after="20"/>
              <w:jc w:val="right"/>
              <w:rPr>
                <w:szCs w:val="24"/>
              </w:rPr>
            </w:pPr>
            <w:r w:rsidRPr="004A3FCC">
              <w:rPr>
                <w:bCs/>
                <w:szCs w:val="24"/>
              </w:rPr>
              <w:t>$549,516</w:t>
            </w:r>
          </w:p>
        </w:tc>
      </w:tr>
      <w:tr w:rsidR="006C2417" w:rsidRPr="004A3FCC" w14:paraId="285BF127" w14:textId="77777777" w:rsidTr="006C2417">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1F50E898" w14:textId="77777777" w:rsidR="006C2417" w:rsidRPr="004A3FCC" w:rsidRDefault="006C2417" w:rsidP="00CD27C1">
            <w:pPr>
              <w:spacing w:before="20" w:after="20"/>
              <w:rPr>
                <w:color w:val="000000"/>
                <w:szCs w:val="24"/>
              </w:rPr>
            </w:pPr>
            <w:r w:rsidRPr="004A3FCC">
              <w:rPr>
                <w:color w:val="000000"/>
                <w:szCs w:val="24"/>
              </w:rPr>
              <w:t>Bunker Hill Community College – Metro North</w:t>
            </w:r>
          </w:p>
        </w:tc>
        <w:tc>
          <w:tcPr>
            <w:tcW w:w="1440" w:type="dxa"/>
            <w:tcBorders>
              <w:top w:val="single" w:sz="6" w:space="0" w:color="auto"/>
              <w:left w:val="single" w:sz="6" w:space="0" w:color="auto"/>
              <w:bottom w:val="single" w:sz="6" w:space="0" w:color="auto"/>
              <w:right w:val="single" w:sz="6" w:space="0" w:color="auto"/>
            </w:tcBorders>
            <w:vAlign w:val="bottom"/>
          </w:tcPr>
          <w:p w14:paraId="7DF7D965" w14:textId="77777777" w:rsidR="006C2417" w:rsidRPr="004A3FCC" w:rsidRDefault="006C2417" w:rsidP="00CD27C1">
            <w:pPr>
              <w:spacing w:before="20" w:after="20"/>
              <w:jc w:val="right"/>
              <w:rPr>
                <w:bCs/>
                <w:szCs w:val="24"/>
              </w:rPr>
            </w:pPr>
            <w:r w:rsidRPr="004A3FCC">
              <w:rPr>
                <w:bCs/>
                <w:szCs w:val="24"/>
              </w:rPr>
              <w:t>$854,873</w:t>
            </w:r>
          </w:p>
        </w:tc>
      </w:tr>
      <w:tr w:rsidR="006C2417" w:rsidRPr="004A3FCC" w14:paraId="4CD532B7" w14:textId="77777777" w:rsidTr="006C2417">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6A3F2993" w14:textId="77777777" w:rsidR="006C2417" w:rsidRPr="004A3FCC" w:rsidRDefault="006C2417" w:rsidP="00CD27C1">
            <w:pPr>
              <w:spacing w:before="20" w:after="20"/>
              <w:rPr>
                <w:szCs w:val="24"/>
              </w:rPr>
            </w:pPr>
            <w:r w:rsidRPr="004A3FCC">
              <w:rPr>
                <w:color w:val="000000"/>
                <w:szCs w:val="24"/>
              </w:rPr>
              <w:t>Bunker Hill Community College – Inc</w:t>
            </w:r>
            <w:r>
              <w:rPr>
                <w:color w:val="000000"/>
                <w:szCs w:val="24"/>
              </w:rPr>
              <w:t>.</w:t>
            </w:r>
            <w:r w:rsidRPr="004A3FCC">
              <w:rPr>
                <w:color w:val="000000"/>
                <w:szCs w:val="24"/>
              </w:rPr>
              <w:t xml:space="preserve"> Boston Chinatown Neighborhood Center</w:t>
            </w:r>
          </w:p>
        </w:tc>
        <w:tc>
          <w:tcPr>
            <w:tcW w:w="1440" w:type="dxa"/>
            <w:tcBorders>
              <w:top w:val="single" w:sz="6" w:space="0" w:color="auto"/>
              <w:left w:val="single" w:sz="6" w:space="0" w:color="auto"/>
              <w:bottom w:val="single" w:sz="6" w:space="0" w:color="auto"/>
              <w:right w:val="single" w:sz="6" w:space="0" w:color="auto"/>
            </w:tcBorders>
            <w:vAlign w:val="bottom"/>
          </w:tcPr>
          <w:p w14:paraId="142AE663" w14:textId="77777777" w:rsidR="006C2417" w:rsidRPr="004A3FCC" w:rsidRDefault="006C2417" w:rsidP="00CD27C1">
            <w:pPr>
              <w:spacing w:before="20" w:after="20"/>
              <w:jc w:val="right"/>
              <w:rPr>
                <w:szCs w:val="24"/>
              </w:rPr>
            </w:pPr>
            <w:r w:rsidRPr="004A3FCC">
              <w:rPr>
                <w:bCs/>
                <w:szCs w:val="24"/>
              </w:rPr>
              <w:t>$247,500</w:t>
            </w:r>
          </w:p>
        </w:tc>
      </w:tr>
      <w:tr w:rsidR="006C2417" w:rsidRPr="004A3FCC" w14:paraId="1F4C029E" w14:textId="77777777" w:rsidTr="006C2417">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2A076CA6" w14:textId="77777777" w:rsidR="006C2417" w:rsidRPr="004A3FCC" w:rsidRDefault="006C2417" w:rsidP="00CD27C1">
            <w:pPr>
              <w:spacing w:before="20" w:after="20"/>
              <w:rPr>
                <w:color w:val="000000"/>
                <w:szCs w:val="24"/>
              </w:rPr>
            </w:pPr>
            <w:r w:rsidRPr="004A3FCC">
              <w:rPr>
                <w:color w:val="000000"/>
                <w:szCs w:val="24"/>
              </w:rPr>
              <w:t>Cambridge Community Learning Center</w:t>
            </w:r>
          </w:p>
        </w:tc>
        <w:tc>
          <w:tcPr>
            <w:tcW w:w="1440" w:type="dxa"/>
            <w:tcBorders>
              <w:top w:val="single" w:sz="6" w:space="0" w:color="auto"/>
              <w:left w:val="single" w:sz="6" w:space="0" w:color="auto"/>
              <w:bottom w:val="single" w:sz="6" w:space="0" w:color="auto"/>
              <w:right w:val="single" w:sz="6" w:space="0" w:color="auto"/>
            </w:tcBorders>
            <w:vAlign w:val="bottom"/>
          </w:tcPr>
          <w:p w14:paraId="79DFF1CB" w14:textId="77777777" w:rsidR="006C2417" w:rsidRPr="004A3FCC" w:rsidRDefault="006C2417" w:rsidP="00CD27C1">
            <w:pPr>
              <w:spacing w:before="20" w:after="20"/>
              <w:jc w:val="right"/>
              <w:rPr>
                <w:bCs/>
                <w:szCs w:val="24"/>
              </w:rPr>
            </w:pPr>
            <w:r w:rsidRPr="004A3FCC">
              <w:rPr>
                <w:bCs/>
                <w:szCs w:val="24"/>
              </w:rPr>
              <w:t>$692,878</w:t>
            </w:r>
          </w:p>
        </w:tc>
      </w:tr>
      <w:tr w:rsidR="006C2417" w:rsidRPr="004A3FCC" w14:paraId="0AE45A82" w14:textId="77777777" w:rsidTr="006C2417">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420D2344" w14:textId="77777777" w:rsidR="006C2417" w:rsidRPr="004A3FCC" w:rsidRDefault="006C2417" w:rsidP="00CD27C1">
            <w:pPr>
              <w:spacing w:before="20" w:after="20"/>
              <w:rPr>
                <w:color w:val="000000"/>
                <w:szCs w:val="24"/>
              </w:rPr>
            </w:pPr>
            <w:r w:rsidRPr="004A3FCC">
              <w:rPr>
                <w:color w:val="000000"/>
                <w:szCs w:val="24"/>
              </w:rPr>
              <w:t>Cape Cod Community College</w:t>
            </w:r>
          </w:p>
        </w:tc>
        <w:tc>
          <w:tcPr>
            <w:tcW w:w="1440" w:type="dxa"/>
            <w:tcBorders>
              <w:top w:val="single" w:sz="6" w:space="0" w:color="auto"/>
              <w:left w:val="single" w:sz="6" w:space="0" w:color="auto"/>
              <w:bottom w:val="single" w:sz="6" w:space="0" w:color="auto"/>
              <w:right w:val="single" w:sz="6" w:space="0" w:color="auto"/>
            </w:tcBorders>
            <w:vAlign w:val="bottom"/>
          </w:tcPr>
          <w:p w14:paraId="0D0EC691" w14:textId="77777777" w:rsidR="006C2417" w:rsidRPr="004A3FCC" w:rsidRDefault="006C2417" w:rsidP="00CD27C1">
            <w:pPr>
              <w:spacing w:before="20" w:after="20"/>
              <w:jc w:val="right"/>
              <w:rPr>
                <w:bCs/>
                <w:szCs w:val="24"/>
              </w:rPr>
            </w:pPr>
            <w:r w:rsidRPr="004A3FCC">
              <w:rPr>
                <w:bCs/>
                <w:szCs w:val="24"/>
              </w:rPr>
              <w:t>$228,843</w:t>
            </w:r>
          </w:p>
        </w:tc>
      </w:tr>
      <w:tr w:rsidR="006C2417" w:rsidRPr="004A3FCC" w14:paraId="74379BF9" w14:textId="77777777" w:rsidTr="006C2417">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7570D8AF" w14:textId="77777777" w:rsidR="006C2417" w:rsidRPr="006C2417" w:rsidRDefault="006C2417" w:rsidP="00CD27C1">
            <w:pPr>
              <w:spacing w:before="20" w:after="20"/>
              <w:rPr>
                <w:szCs w:val="24"/>
                <w:lang w:val="es-ES"/>
              </w:rPr>
            </w:pPr>
            <w:r w:rsidRPr="004A3FCC">
              <w:rPr>
                <w:color w:val="000000"/>
                <w:szCs w:val="24"/>
              </w:rPr>
              <w:t xml:space="preserve">Catholic Charitable Bureau of the Archdioceses of Boston, Inc. </w:t>
            </w:r>
            <w:r w:rsidRPr="006C2417">
              <w:rPr>
                <w:color w:val="000000"/>
                <w:szCs w:val="24"/>
                <w:lang w:val="es-ES"/>
              </w:rPr>
              <w:t>El Centro Del Cardinal/El Centro</w:t>
            </w:r>
          </w:p>
        </w:tc>
        <w:tc>
          <w:tcPr>
            <w:tcW w:w="1440" w:type="dxa"/>
            <w:tcBorders>
              <w:top w:val="single" w:sz="6" w:space="0" w:color="auto"/>
              <w:left w:val="single" w:sz="6" w:space="0" w:color="auto"/>
              <w:bottom w:val="single" w:sz="6" w:space="0" w:color="auto"/>
              <w:right w:val="single" w:sz="6" w:space="0" w:color="auto"/>
            </w:tcBorders>
            <w:vAlign w:val="bottom"/>
          </w:tcPr>
          <w:p w14:paraId="053598E7" w14:textId="77777777" w:rsidR="006C2417" w:rsidRPr="004A3FCC" w:rsidRDefault="006C2417" w:rsidP="00CD27C1">
            <w:pPr>
              <w:spacing w:before="20" w:after="20"/>
              <w:jc w:val="right"/>
              <w:rPr>
                <w:szCs w:val="24"/>
              </w:rPr>
            </w:pPr>
            <w:r w:rsidRPr="004A3FCC">
              <w:rPr>
                <w:bCs/>
                <w:szCs w:val="24"/>
              </w:rPr>
              <w:t>$179,400</w:t>
            </w:r>
          </w:p>
        </w:tc>
      </w:tr>
      <w:tr w:rsidR="006C2417" w:rsidRPr="004A3FCC" w14:paraId="2ACC449A" w14:textId="77777777" w:rsidTr="006C2417">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1467994B" w14:textId="77777777" w:rsidR="006C2417" w:rsidRPr="004A3FCC" w:rsidRDefault="006C2417" w:rsidP="00CD27C1">
            <w:pPr>
              <w:spacing w:before="20" w:after="20"/>
              <w:rPr>
                <w:color w:val="000000"/>
                <w:szCs w:val="24"/>
              </w:rPr>
            </w:pPr>
            <w:r w:rsidRPr="004A3FCC">
              <w:rPr>
                <w:color w:val="000000"/>
                <w:szCs w:val="24"/>
              </w:rPr>
              <w:t>Chelsea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65709335" w14:textId="77777777" w:rsidR="006C2417" w:rsidRPr="004A3FCC" w:rsidRDefault="006C2417" w:rsidP="00CD27C1">
            <w:pPr>
              <w:spacing w:before="20" w:after="20"/>
              <w:jc w:val="right"/>
              <w:rPr>
                <w:bCs/>
                <w:szCs w:val="24"/>
              </w:rPr>
            </w:pPr>
            <w:r w:rsidRPr="004A3FCC">
              <w:rPr>
                <w:bCs/>
                <w:szCs w:val="24"/>
              </w:rPr>
              <w:t>$378,000</w:t>
            </w:r>
          </w:p>
        </w:tc>
      </w:tr>
      <w:tr w:rsidR="006C2417" w:rsidRPr="004A3FCC" w14:paraId="4BB65827" w14:textId="77777777" w:rsidTr="006C2417">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79709472" w14:textId="77777777" w:rsidR="006C2417" w:rsidRPr="004A3FCC" w:rsidRDefault="006C2417" w:rsidP="00CD27C1">
            <w:pPr>
              <w:spacing w:before="20" w:after="20"/>
              <w:rPr>
                <w:szCs w:val="24"/>
              </w:rPr>
            </w:pPr>
            <w:r w:rsidRPr="004A3FCC">
              <w:rPr>
                <w:color w:val="000000"/>
                <w:szCs w:val="24"/>
              </w:rPr>
              <w:t>Clinton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6EFBC4B5" w14:textId="77777777" w:rsidR="006C2417" w:rsidRPr="004A3FCC" w:rsidRDefault="006C2417" w:rsidP="00CD27C1">
            <w:pPr>
              <w:spacing w:before="20" w:after="20"/>
              <w:jc w:val="right"/>
              <w:rPr>
                <w:szCs w:val="24"/>
              </w:rPr>
            </w:pPr>
            <w:r w:rsidRPr="004A3FCC">
              <w:rPr>
                <w:bCs/>
                <w:szCs w:val="24"/>
              </w:rPr>
              <w:t>$176,250</w:t>
            </w:r>
          </w:p>
        </w:tc>
      </w:tr>
      <w:tr w:rsidR="006C2417" w:rsidRPr="004A3FCC" w14:paraId="183B3CA2" w14:textId="77777777" w:rsidTr="006C2417">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2D60A883" w14:textId="77777777" w:rsidR="006C2417" w:rsidRPr="004A3FCC" w:rsidRDefault="006C2417" w:rsidP="00CD27C1">
            <w:pPr>
              <w:spacing w:before="20" w:after="20"/>
              <w:rPr>
                <w:szCs w:val="24"/>
              </w:rPr>
            </w:pPr>
            <w:r w:rsidRPr="004A3FCC">
              <w:rPr>
                <w:color w:val="000000"/>
                <w:szCs w:val="24"/>
              </w:rPr>
              <w:t>College Bound Dorchester</w:t>
            </w:r>
          </w:p>
        </w:tc>
        <w:tc>
          <w:tcPr>
            <w:tcW w:w="1440" w:type="dxa"/>
            <w:tcBorders>
              <w:top w:val="single" w:sz="6" w:space="0" w:color="auto"/>
              <w:left w:val="single" w:sz="6" w:space="0" w:color="auto"/>
              <w:bottom w:val="single" w:sz="6" w:space="0" w:color="auto"/>
              <w:right w:val="single" w:sz="6" w:space="0" w:color="auto"/>
            </w:tcBorders>
            <w:vAlign w:val="bottom"/>
          </w:tcPr>
          <w:p w14:paraId="702D62FB" w14:textId="77777777" w:rsidR="006C2417" w:rsidRPr="004A3FCC" w:rsidRDefault="006C2417" w:rsidP="00CD27C1">
            <w:pPr>
              <w:spacing w:before="20" w:after="20"/>
              <w:jc w:val="right"/>
              <w:rPr>
                <w:szCs w:val="24"/>
              </w:rPr>
            </w:pPr>
            <w:r w:rsidRPr="004A3FCC">
              <w:rPr>
                <w:bCs/>
                <w:szCs w:val="24"/>
              </w:rPr>
              <w:t>$339,920</w:t>
            </w:r>
          </w:p>
        </w:tc>
      </w:tr>
      <w:tr w:rsidR="006C2417" w:rsidRPr="004A3FCC" w14:paraId="3258009F" w14:textId="77777777" w:rsidTr="006C2417">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3391D9A9" w14:textId="77777777" w:rsidR="006C2417" w:rsidRPr="004A3FCC" w:rsidRDefault="006C2417" w:rsidP="00CD27C1">
            <w:pPr>
              <w:spacing w:before="20" w:after="20"/>
              <w:rPr>
                <w:szCs w:val="24"/>
              </w:rPr>
            </w:pPr>
            <w:r w:rsidRPr="004A3FCC">
              <w:rPr>
                <w:color w:val="000000"/>
                <w:szCs w:val="24"/>
              </w:rPr>
              <w:t>Community Action, Inc./Haverhill</w:t>
            </w:r>
          </w:p>
        </w:tc>
        <w:tc>
          <w:tcPr>
            <w:tcW w:w="1440" w:type="dxa"/>
            <w:tcBorders>
              <w:top w:val="single" w:sz="6" w:space="0" w:color="auto"/>
              <w:left w:val="single" w:sz="6" w:space="0" w:color="auto"/>
              <w:bottom w:val="single" w:sz="6" w:space="0" w:color="auto"/>
              <w:right w:val="single" w:sz="6" w:space="0" w:color="auto"/>
            </w:tcBorders>
            <w:vAlign w:val="bottom"/>
          </w:tcPr>
          <w:p w14:paraId="7D57F4D1" w14:textId="77777777" w:rsidR="006C2417" w:rsidRPr="004A3FCC" w:rsidRDefault="006C2417" w:rsidP="00CD27C1">
            <w:pPr>
              <w:spacing w:before="20" w:after="20"/>
              <w:jc w:val="right"/>
              <w:rPr>
                <w:szCs w:val="24"/>
              </w:rPr>
            </w:pPr>
            <w:r w:rsidRPr="004A3FCC">
              <w:rPr>
                <w:bCs/>
                <w:szCs w:val="24"/>
              </w:rPr>
              <w:t>$243,195</w:t>
            </w:r>
          </w:p>
        </w:tc>
      </w:tr>
      <w:tr w:rsidR="006C2417" w:rsidRPr="004A3FCC" w14:paraId="2F6418AC" w14:textId="77777777" w:rsidTr="006C2417">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751C8FA0" w14:textId="77777777" w:rsidR="006C2417" w:rsidRPr="004A3FCC" w:rsidRDefault="006C2417" w:rsidP="00CD27C1">
            <w:pPr>
              <w:spacing w:before="20" w:after="20"/>
              <w:rPr>
                <w:color w:val="000000"/>
                <w:szCs w:val="24"/>
              </w:rPr>
            </w:pPr>
            <w:r w:rsidRPr="004A3FCC">
              <w:rPr>
                <w:color w:val="000000"/>
                <w:szCs w:val="24"/>
              </w:rPr>
              <w:t>East Boston Harborside Community Center</w:t>
            </w:r>
          </w:p>
        </w:tc>
        <w:tc>
          <w:tcPr>
            <w:tcW w:w="1440" w:type="dxa"/>
            <w:tcBorders>
              <w:top w:val="single" w:sz="6" w:space="0" w:color="auto"/>
              <w:left w:val="single" w:sz="6" w:space="0" w:color="auto"/>
              <w:bottom w:val="single" w:sz="6" w:space="0" w:color="auto"/>
              <w:right w:val="single" w:sz="6" w:space="0" w:color="auto"/>
            </w:tcBorders>
            <w:vAlign w:val="bottom"/>
          </w:tcPr>
          <w:p w14:paraId="63BEF258" w14:textId="77777777" w:rsidR="006C2417" w:rsidRPr="004A3FCC" w:rsidRDefault="006C2417" w:rsidP="00CD27C1">
            <w:pPr>
              <w:spacing w:before="20" w:after="20"/>
              <w:jc w:val="right"/>
              <w:rPr>
                <w:bCs/>
                <w:szCs w:val="24"/>
              </w:rPr>
            </w:pPr>
            <w:r w:rsidRPr="004A3FCC">
              <w:rPr>
                <w:bCs/>
                <w:szCs w:val="24"/>
              </w:rPr>
              <w:t>$711,645</w:t>
            </w:r>
          </w:p>
        </w:tc>
      </w:tr>
      <w:tr w:rsidR="006C2417" w:rsidRPr="004A3FCC" w14:paraId="57E1DA67" w14:textId="77777777" w:rsidTr="006C2417">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2E135E3F" w14:textId="77777777" w:rsidR="006C2417" w:rsidRPr="004A3FCC" w:rsidRDefault="006C2417" w:rsidP="00CD27C1">
            <w:pPr>
              <w:spacing w:before="20" w:after="20"/>
              <w:rPr>
                <w:szCs w:val="24"/>
              </w:rPr>
            </w:pPr>
            <w:r w:rsidRPr="004A3FCC">
              <w:rPr>
                <w:color w:val="000000"/>
                <w:szCs w:val="24"/>
              </w:rPr>
              <w:t>Framingham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38134F9C" w14:textId="77777777" w:rsidR="006C2417" w:rsidRPr="004A3FCC" w:rsidRDefault="006C2417" w:rsidP="00CD27C1">
            <w:pPr>
              <w:spacing w:before="20" w:after="20"/>
              <w:jc w:val="right"/>
              <w:rPr>
                <w:szCs w:val="24"/>
              </w:rPr>
            </w:pPr>
            <w:r w:rsidRPr="004A3FCC">
              <w:rPr>
                <w:bCs/>
                <w:szCs w:val="24"/>
              </w:rPr>
              <w:t>$766,590</w:t>
            </w:r>
          </w:p>
        </w:tc>
      </w:tr>
      <w:tr w:rsidR="006C2417" w:rsidRPr="004A3FCC" w14:paraId="2D1A5374" w14:textId="77777777" w:rsidTr="006C2417">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0E848D3E" w14:textId="77777777" w:rsidR="006C2417" w:rsidRPr="004A3FCC" w:rsidRDefault="006C2417" w:rsidP="00CD27C1">
            <w:pPr>
              <w:spacing w:before="20" w:after="20"/>
              <w:rPr>
                <w:color w:val="000000"/>
                <w:szCs w:val="24"/>
              </w:rPr>
            </w:pPr>
            <w:r w:rsidRPr="004A3FCC">
              <w:rPr>
                <w:color w:val="000000"/>
                <w:szCs w:val="24"/>
              </w:rPr>
              <w:t>Holyoke Community College</w:t>
            </w:r>
          </w:p>
        </w:tc>
        <w:tc>
          <w:tcPr>
            <w:tcW w:w="1440" w:type="dxa"/>
            <w:tcBorders>
              <w:top w:val="single" w:sz="6" w:space="0" w:color="auto"/>
              <w:left w:val="single" w:sz="6" w:space="0" w:color="auto"/>
              <w:bottom w:val="single" w:sz="6" w:space="0" w:color="auto"/>
              <w:right w:val="single" w:sz="6" w:space="0" w:color="auto"/>
            </w:tcBorders>
            <w:vAlign w:val="bottom"/>
          </w:tcPr>
          <w:p w14:paraId="0E2B459D" w14:textId="77777777" w:rsidR="006C2417" w:rsidRPr="004A3FCC" w:rsidRDefault="006C2417" w:rsidP="00CD27C1">
            <w:pPr>
              <w:spacing w:before="20" w:after="20"/>
              <w:jc w:val="right"/>
              <w:rPr>
                <w:bCs/>
                <w:szCs w:val="24"/>
              </w:rPr>
            </w:pPr>
            <w:r w:rsidRPr="004A3FCC">
              <w:rPr>
                <w:bCs/>
                <w:szCs w:val="24"/>
              </w:rPr>
              <w:t>$99,000</w:t>
            </w:r>
          </w:p>
        </w:tc>
      </w:tr>
      <w:tr w:rsidR="006C2417" w:rsidRPr="004A3FCC" w14:paraId="014142A8" w14:textId="77777777" w:rsidTr="006C2417">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6600648D" w14:textId="77777777" w:rsidR="006C2417" w:rsidRPr="004A3FCC" w:rsidRDefault="006C2417" w:rsidP="00CD27C1">
            <w:pPr>
              <w:spacing w:before="20" w:after="20"/>
              <w:rPr>
                <w:color w:val="000000"/>
                <w:szCs w:val="24"/>
              </w:rPr>
            </w:pPr>
            <w:r w:rsidRPr="004A3FCC">
              <w:rPr>
                <w:color w:val="000000"/>
                <w:szCs w:val="24"/>
              </w:rPr>
              <w:lastRenderedPageBreak/>
              <w:t>Hudson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381E6624" w14:textId="77777777" w:rsidR="006C2417" w:rsidRPr="004A3FCC" w:rsidRDefault="006C2417" w:rsidP="00CD27C1">
            <w:pPr>
              <w:spacing w:before="20" w:after="20"/>
              <w:jc w:val="right"/>
              <w:rPr>
                <w:bCs/>
                <w:szCs w:val="24"/>
              </w:rPr>
            </w:pPr>
            <w:r w:rsidRPr="004A3FCC">
              <w:rPr>
                <w:bCs/>
                <w:szCs w:val="24"/>
              </w:rPr>
              <w:t>$356,400</w:t>
            </w:r>
          </w:p>
        </w:tc>
      </w:tr>
      <w:tr w:rsidR="006C2417" w:rsidRPr="004A3FCC" w14:paraId="066573E1" w14:textId="77777777" w:rsidTr="006C2417">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3FA6D6C3" w14:textId="77777777" w:rsidR="006C2417" w:rsidRPr="004A3FCC" w:rsidRDefault="006C2417" w:rsidP="00CD27C1">
            <w:pPr>
              <w:spacing w:before="20" w:after="20"/>
              <w:rPr>
                <w:szCs w:val="24"/>
              </w:rPr>
            </w:pPr>
            <w:r w:rsidRPr="004A3FCC">
              <w:rPr>
                <w:color w:val="000000"/>
                <w:szCs w:val="24"/>
              </w:rPr>
              <w:t>International Institute of Greater Lawrence</w:t>
            </w:r>
          </w:p>
        </w:tc>
        <w:tc>
          <w:tcPr>
            <w:tcW w:w="1440" w:type="dxa"/>
            <w:tcBorders>
              <w:top w:val="single" w:sz="6" w:space="0" w:color="auto"/>
              <w:left w:val="single" w:sz="6" w:space="0" w:color="auto"/>
              <w:bottom w:val="single" w:sz="6" w:space="0" w:color="auto"/>
              <w:right w:val="single" w:sz="6" w:space="0" w:color="auto"/>
            </w:tcBorders>
            <w:vAlign w:val="bottom"/>
          </w:tcPr>
          <w:p w14:paraId="7E89C55D" w14:textId="77777777" w:rsidR="006C2417" w:rsidRPr="004A3FCC" w:rsidRDefault="006C2417" w:rsidP="00CD27C1">
            <w:pPr>
              <w:spacing w:before="20" w:after="20"/>
              <w:jc w:val="right"/>
              <w:rPr>
                <w:szCs w:val="24"/>
              </w:rPr>
            </w:pPr>
            <w:r w:rsidRPr="004A3FCC">
              <w:rPr>
                <w:bCs/>
                <w:szCs w:val="24"/>
              </w:rPr>
              <w:t>$148,150</w:t>
            </w:r>
          </w:p>
        </w:tc>
      </w:tr>
      <w:tr w:rsidR="006C2417" w:rsidRPr="004A3FCC" w14:paraId="2E4A9535" w14:textId="77777777" w:rsidTr="006C2417">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7D1B3236" w14:textId="77777777" w:rsidR="006C2417" w:rsidRPr="004A3FCC" w:rsidRDefault="006C2417" w:rsidP="00CD27C1">
            <w:pPr>
              <w:spacing w:before="20" w:after="20"/>
              <w:rPr>
                <w:szCs w:val="24"/>
              </w:rPr>
            </w:pPr>
            <w:r w:rsidRPr="004A3FCC">
              <w:rPr>
                <w:color w:val="000000"/>
                <w:szCs w:val="24"/>
              </w:rPr>
              <w:t>International Institute of New England</w:t>
            </w:r>
          </w:p>
        </w:tc>
        <w:tc>
          <w:tcPr>
            <w:tcW w:w="1440" w:type="dxa"/>
            <w:tcBorders>
              <w:top w:val="single" w:sz="6" w:space="0" w:color="auto"/>
              <w:left w:val="single" w:sz="6" w:space="0" w:color="auto"/>
              <w:bottom w:val="single" w:sz="6" w:space="0" w:color="auto"/>
              <w:right w:val="single" w:sz="6" w:space="0" w:color="auto"/>
            </w:tcBorders>
            <w:vAlign w:val="bottom"/>
          </w:tcPr>
          <w:p w14:paraId="176239A8" w14:textId="77777777" w:rsidR="006C2417" w:rsidRPr="004A3FCC" w:rsidRDefault="006C2417" w:rsidP="00CD27C1">
            <w:pPr>
              <w:spacing w:before="20" w:after="20"/>
              <w:jc w:val="right"/>
              <w:rPr>
                <w:szCs w:val="24"/>
              </w:rPr>
            </w:pPr>
            <w:r w:rsidRPr="004A3FCC">
              <w:rPr>
                <w:bCs/>
                <w:szCs w:val="24"/>
              </w:rPr>
              <w:t>$269,370</w:t>
            </w:r>
          </w:p>
        </w:tc>
      </w:tr>
      <w:tr w:rsidR="006C2417" w:rsidRPr="004A3FCC" w14:paraId="47647667" w14:textId="77777777" w:rsidTr="006C2417">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7E4AEE6A" w14:textId="77777777" w:rsidR="006C2417" w:rsidRPr="004A3FCC" w:rsidRDefault="006C2417" w:rsidP="00CD27C1">
            <w:pPr>
              <w:spacing w:before="20" w:after="20"/>
              <w:rPr>
                <w:szCs w:val="24"/>
              </w:rPr>
            </w:pPr>
            <w:r w:rsidRPr="004A3FCC">
              <w:rPr>
                <w:color w:val="000000"/>
                <w:szCs w:val="24"/>
              </w:rPr>
              <w:t>International Language Institute/Northampton</w:t>
            </w:r>
          </w:p>
        </w:tc>
        <w:tc>
          <w:tcPr>
            <w:tcW w:w="1440" w:type="dxa"/>
            <w:tcBorders>
              <w:top w:val="single" w:sz="6" w:space="0" w:color="auto"/>
              <w:left w:val="single" w:sz="6" w:space="0" w:color="auto"/>
              <w:bottom w:val="single" w:sz="6" w:space="0" w:color="auto"/>
              <w:right w:val="single" w:sz="6" w:space="0" w:color="auto"/>
            </w:tcBorders>
            <w:vAlign w:val="bottom"/>
          </w:tcPr>
          <w:p w14:paraId="1BA94262" w14:textId="77777777" w:rsidR="006C2417" w:rsidRPr="004A3FCC" w:rsidRDefault="006C2417" w:rsidP="00CD27C1">
            <w:pPr>
              <w:spacing w:before="20" w:after="20"/>
              <w:jc w:val="right"/>
              <w:rPr>
                <w:szCs w:val="24"/>
              </w:rPr>
            </w:pPr>
            <w:r w:rsidRPr="004A3FCC">
              <w:rPr>
                <w:bCs/>
                <w:szCs w:val="24"/>
              </w:rPr>
              <w:t>$119,250</w:t>
            </w:r>
          </w:p>
        </w:tc>
      </w:tr>
      <w:tr w:rsidR="006C2417" w:rsidRPr="004A3FCC" w14:paraId="2618919A" w14:textId="77777777" w:rsidTr="006C2417">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741F2E39" w14:textId="77777777" w:rsidR="006C2417" w:rsidRPr="004A3FCC" w:rsidRDefault="006C2417" w:rsidP="00CD27C1">
            <w:pPr>
              <w:spacing w:before="20" w:after="20"/>
              <w:rPr>
                <w:color w:val="000000"/>
                <w:szCs w:val="24"/>
                <w:highlight w:val="yellow"/>
              </w:rPr>
            </w:pPr>
            <w:r w:rsidRPr="004A3FCC">
              <w:rPr>
                <w:color w:val="000000"/>
                <w:szCs w:val="24"/>
              </w:rPr>
              <w:t>Jamaica Plain Community Center</w:t>
            </w:r>
          </w:p>
        </w:tc>
        <w:tc>
          <w:tcPr>
            <w:tcW w:w="1440" w:type="dxa"/>
            <w:tcBorders>
              <w:top w:val="single" w:sz="6" w:space="0" w:color="auto"/>
              <w:left w:val="single" w:sz="6" w:space="0" w:color="auto"/>
              <w:bottom w:val="single" w:sz="6" w:space="0" w:color="auto"/>
              <w:right w:val="single" w:sz="6" w:space="0" w:color="auto"/>
            </w:tcBorders>
            <w:vAlign w:val="bottom"/>
          </w:tcPr>
          <w:p w14:paraId="6B3D349E" w14:textId="77777777" w:rsidR="006C2417" w:rsidRPr="004A3FCC" w:rsidRDefault="006C2417" w:rsidP="00CD27C1">
            <w:pPr>
              <w:spacing w:before="20" w:after="20"/>
              <w:jc w:val="right"/>
              <w:rPr>
                <w:bCs/>
                <w:szCs w:val="24"/>
                <w:highlight w:val="yellow"/>
              </w:rPr>
            </w:pPr>
            <w:r w:rsidRPr="004A3FCC">
              <w:rPr>
                <w:bCs/>
                <w:szCs w:val="24"/>
              </w:rPr>
              <w:t>$518,175</w:t>
            </w:r>
          </w:p>
        </w:tc>
      </w:tr>
      <w:tr w:rsidR="006C2417" w:rsidRPr="004A3FCC" w14:paraId="6E9CCD7F" w14:textId="77777777" w:rsidTr="006C2417">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179692B2" w14:textId="77777777" w:rsidR="006C2417" w:rsidRPr="004A3FCC" w:rsidRDefault="006C2417" w:rsidP="00CD27C1">
            <w:pPr>
              <w:spacing w:before="20" w:after="20"/>
              <w:rPr>
                <w:szCs w:val="24"/>
              </w:rPr>
            </w:pPr>
            <w:r>
              <w:rPr>
                <w:color w:val="000000"/>
                <w:szCs w:val="24"/>
              </w:rPr>
              <w:t>Jewish Vocational Service</w:t>
            </w:r>
            <w:r w:rsidRPr="004A3FCC">
              <w:rPr>
                <w:color w:val="000000"/>
                <w:szCs w:val="24"/>
              </w:rPr>
              <w:t>/Boston</w:t>
            </w:r>
          </w:p>
        </w:tc>
        <w:tc>
          <w:tcPr>
            <w:tcW w:w="1440" w:type="dxa"/>
            <w:tcBorders>
              <w:top w:val="single" w:sz="6" w:space="0" w:color="auto"/>
              <w:left w:val="single" w:sz="6" w:space="0" w:color="auto"/>
              <w:bottom w:val="single" w:sz="6" w:space="0" w:color="auto"/>
              <w:right w:val="single" w:sz="6" w:space="0" w:color="auto"/>
            </w:tcBorders>
            <w:vAlign w:val="bottom"/>
          </w:tcPr>
          <w:p w14:paraId="068670AA" w14:textId="77777777" w:rsidR="006C2417" w:rsidRPr="004A3FCC" w:rsidRDefault="006C2417" w:rsidP="00CD27C1">
            <w:pPr>
              <w:spacing w:before="20" w:after="20"/>
              <w:jc w:val="right"/>
              <w:rPr>
                <w:szCs w:val="24"/>
              </w:rPr>
            </w:pPr>
            <w:r w:rsidRPr="004A3FCC">
              <w:rPr>
                <w:bCs/>
                <w:szCs w:val="24"/>
              </w:rPr>
              <w:t>$491,140</w:t>
            </w:r>
          </w:p>
        </w:tc>
      </w:tr>
      <w:tr w:rsidR="006C2417" w:rsidRPr="004A3FCC" w14:paraId="7FEEA330" w14:textId="77777777" w:rsidTr="006C2417">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108473A1" w14:textId="77777777" w:rsidR="006C2417" w:rsidRPr="004A3FCC" w:rsidRDefault="006C2417" w:rsidP="00CD27C1">
            <w:pPr>
              <w:spacing w:before="20" w:after="20"/>
              <w:rPr>
                <w:szCs w:val="24"/>
              </w:rPr>
            </w:pPr>
            <w:r w:rsidRPr="004A3FCC">
              <w:rPr>
                <w:color w:val="000000"/>
                <w:szCs w:val="24"/>
              </w:rPr>
              <w:t>Lawrence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4454AFF2" w14:textId="77777777" w:rsidR="006C2417" w:rsidRPr="004A3FCC" w:rsidRDefault="006C2417" w:rsidP="00CD27C1">
            <w:pPr>
              <w:spacing w:before="20" w:after="20"/>
              <w:jc w:val="right"/>
              <w:rPr>
                <w:szCs w:val="24"/>
              </w:rPr>
            </w:pPr>
            <w:r w:rsidRPr="004A3FCC">
              <w:rPr>
                <w:szCs w:val="24"/>
              </w:rPr>
              <w:t>$156,626</w:t>
            </w:r>
          </w:p>
        </w:tc>
      </w:tr>
      <w:tr w:rsidR="006C2417" w:rsidRPr="004A3FCC" w14:paraId="360EA28B" w14:textId="77777777" w:rsidTr="006C2417">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00F76533" w14:textId="77777777" w:rsidR="006C2417" w:rsidRPr="004A3FCC" w:rsidRDefault="006C2417" w:rsidP="00CD27C1">
            <w:pPr>
              <w:spacing w:before="20" w:after="20"/>
              <w:rPr>
                <w:color w:val="000000"/>
                <w:szCs w:val="24"/>
                <w:highlight w:val="yellow"/>
              </w:rPr>
            </w:pPr>
            <w:r w:rsidRPr="004A3FCC">
              <w:rPr>
                <w:color w:val="000000"/>
                <w:szCs w:val="24"/>
              </w:rPr>
              <w:t>Lowell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2DF1F346" w14:textId="77777777" w:rsidR="006C2417" w:rsidRPr="004A3FCC" w:rsidRDefault="006C2417" w:rsidP="00CD27C1">
            <w:pPr>
              <w:spacing w:before="20" w:after="20"/>
              <w:jc w:val="right"/>
              <w:rPr>
                <w:szCs w:val="24"/>
                <w:highlight w:val="yellow"/>
              </w:rPr>
            </w:pPr>
            <w:r w:rsidRPr="004A3FCC">
              <w:rPr>
                <w:szCs w:val="24"/>
              </w:rPr>
              <w:t>$683,534</w:t>
            </w:r>
          </w:p>
        </w:tc>
      </w:tr>
      <w:tr w:rsidR="006C2417" w:rsidRPr="004A3FCC" w14:paraId="5A3304A8" w14:textId="77777777" w:rsidTr="006C2417">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6A7E72DE" w14:textId="77777777" w:rsidR="006C2417" w:rsidRPr="004A3FCC" w:rsidRDefault="006C2417" w:rsidP="00CD27C1">
            <w:pPr>
              <w:spacing w:before="20" w:after="20"/>
              <w:rPr>
                <w:szCs w:val="24"/>
              </w:rPr>
            </w:pPr>
            <w:r w:rsidRPr="004A3FCC">
              <w:rPr>
                <w:color w:val="000000"/>
                <w:szCs w:val="24"/>
              </w:rPr>
              <w:t>Martha's Vineyard Regional School District</w:t>
            </w:r>
          </w:p>
        </w:tc>
        <w:tc>
          <w:tcPr>
            <w:tcW w:w="1440" w:type="dxa"/>
            <w:tcBorders>
              <w:top w:val="single" w:sz="6" w:space="0" w:color="auto"/>
              <w:left w:val="single" w:sz="6" w:space="0" w:color="auto"/>
              <w:bottom w:val="single" w:sz="6" w:space="0" w:color="auto"/>
              <w:right w:val="single" w:sz="6" w:space="0" w:color="auto"/>
            </w:tcBorders>
            <w:vAlign w:val="bottom"/>
          </w:tcPr>
          <w:p w14:paraId="10099202" w14:textId="77777777" w:rsidR="006C2417" w:rsidRPr="004A3FCC" w:rsidRDefault="006C2417" w:rsidP="00CD27C1">
            <w:pPr>
              <w:spacing w:before="20" w:after="20"/>
              <w:jc w:val="right"/>
              <w:rPr>
                <w:szCs w:val="24"/>
              </w:rPr>
            </w:pPr>
            <w:r w:rsidRPr="004A3FCC">
              <w:rPr>
                <w:bCs/>
                <w:szCs w:val="24"/>
              </w:rPr>
              <w:t>$170,000</w:t>
            </w:r>
          </w:p>
        </w:tc>
      </w:tr>
      <w:tr w:rsidR="006C2417" w:rsidRPr="004A3FCC" w14:paraId="5DF1DFAF" w14:textId="77777777" w:rsidTr="006C2417">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72468821" w14:textId="77777777" w:rsidR="006C2417" w:rsidRPr="004A3FCC" w:rsidRDefault="006C2417" w:rsidP="00CD27C1">
            <w:pPr>
              <w:spacing w:before="20" w:after="20"/>
              <w:rPr>
                <w:color w:val="000000"/>
                <w:szCs w:val="24"/>
              </w:rPr>
            </w:pPr>
            <w:r w:rsidRPr="004A3FCC">
              <w:rPr>
                <w:color w:val="000000"/>
                <w:szCs w:val="24"/>
              </w:rPr>
              <w:t>Mass. College of Liberal Arts</w:t>
            </w:r>
          </w:p>
        </w:tc>
        <w:tc>
          <w:tcPr>
            <w:tcW w:w="1440" w:type="dxa"/>
            <w:tcBorders>
              <w:top w:val="single" w:sz="6" w:space="0" w:color="auto"/>
              <w:left w:val="single" w:sz="6" w:space="0" w:color="auto"/>
              <w:bottom w:val="single" w:sz="6" w:space="0" w:color="auto"/>
              <w:right w:val="single" w:sz="6" w:space="0" w:color="auto"/>
            </w:tcBorders>
            <w:vAlign w:val="bottom"/>
          </w:tcPr>
          <w:p w14:paraId="16E157CC" w14:textId="77777777" w:rsidR="006C2417" w:rsidRPr="004A3FCC" w:rsidRDefault="006C2417" w:rsidP="00CD27C1">
            <w:pPr>
              <w:spacing w:before="20" w:after="20"/>
              <w:jc w:val="right"/>
              <w:rPr>
                <w:bCs/>
                <w:szCs w:val="24"/>
              </w:rPr>
            </w:pPr>
            <w:r w:rsidRPr="004A3FCC">
              <w:rPr>
                <w:bCs/>
                <w:szCs w:val="24"/>
              </w:rPr>
              <w:t>$179,498</w:t>
            </w:r>
          </w:p>
        </w:tc>
      </w:tr>
      <w:tr w:rsidR="006C2417" w:rsidRPr="004A3FCC" w14:paraId="1F6A0C19" w14:textId="77777777" w:rsidTr="006C2417">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231F2DB8" w14:textId="77777777" w:rsidR="006C2417" w:rsidRPr="004A3FCC" w:rsidRDefault="006C2417" w:rsidP="00CD27C1">
            <w:pPr>
              <w:spacing w:before="20" w:after="20"/>
              <w:rPr>
                <w:szCs w:val="24"/>
              </w:rPr>
            </w:pPr>
            <w:r w:rsidRPr="004A3FCC">
              <w:rPr>
                <w:color w:val="000000"/>
                <w:szCs w:val="24"/>
              </w:rPr>
              <w:t>Methuen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7E29A9F5" w14:textId="77777777" w:rsidR="006C2417" w:rsidRPr="004A3FCC" w:rsidRDefault="006C2417" w:rsidP="00CD27C1">
            <w:pPr>
              <w:spacing w:before="20" w:after="20"/>
              <w:jc w:val="right"/>
              <w:rPr>
                <w:szCs w:val="24"/>
              </w:rPr>
            </w:pPr>
            <w:r w:rsidRPr="004A3FCC">
              <w:rPr>
                <w:bCs/>
                <w:szCs w:val="24"/>
              </w:rPr>
              <w:t>$387,198</w:t>
            </w:r>
          </w:p>
        </w:tc>
      </w:tr>
      <w:tr w:rsidR="006C2417" w:rsidRPr="004A3FCC" w14:paraId="4FE0D50A" w14:textId="77777777" w:rsidTr="006C2417">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425EEABB" w14:textId="77777777" w:rsidR="006C2417" w:rsidRPr="004A3FCC" w:rsidRDefault="006C2417" w:rsidP="00CD27C1">
            <w:pPr>
              <w:spacing w:before="20" w:after="20"/>
              <w:rPr>
                <w:szCs w:val="24"/>
              </w:rPr>
            </w:pPr>
            <w:r w:rsidRPr="004A3FCC">
              <w:rPr>
                <w:color w:val="000000"/>
                <w:szCs w:val="24"/>
              </w:rPr>
              <w:t>Middlesex Community College</w:t>
            </w:r>
          </w:p>
        </w:tc>
        <w:tc>
          <w:tcPr>
            <w:tcW w:w="1440" w:type="dxa"/>
            <w:tcBorders>
              <w:top w:val="single" w:sz="6" w:space="0" w:color="auto"/>
              <w:left w:val="single" w:sz="6" w:space="0" w:color="auto"/>
              <w:bottom w:val="single" w:sz="6" w:space="0" w:color="auto"/>
              <w:right w:val="single" w:sz="6" w:space="0" w:color="auto"/>
            </w:tcBorders>
            <w:vAlign w:val="bottom"/>
          </w:tcPr>
          <w:p w14:paraId="4E5FE4FE" w14:textId="77777777" w:rsidR="006C2417" w:rsidRPr="004A3FCC" w:rsidRDefault="006C2417" w:rsidP="00CD27C1">
            <w:pPr>
              <w:spacing w:before="20" w:after="20"/>
              <w:jc w:val="right"/>
              <w:rPr>
                <w:szCs w:val="24"/>
              </w:rPr>
            </w:pPr>
            <w:r w:rsidRPr="004A3FCC">
              <w:rPr>
                <w:bCs/>
                <w:szCs w:val="24"/>
              </w:rPr>
              <w:t>$262,110</w:t>
            </w:r>
          </w:p>
        </w:tc>
      </w:tr>
      <w:tr w:rsidR="006C2417" w:rsidRPr="004A3FCC" w14:paraId="79367849" w14:textId="77777777" w:rsidTr="006C2417">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7F59C8A1" w14:textId="77777777" w:rsidR="006C2417" w:rsidRPr="004A3FCC" w:rsidRDefault="006C2417" w:rsidP="00CD27C1">
            <w:pPr>
              <w:spacing w:before="20" w:after="20"/>
              <w:rPr>
                <w:szCs w:val="24"/>
              </w:rPr>
            </w:pPr>
            <w:r w:rsidRPr="004A3FCC">
              <w:rPr>
                <w:color w:val="000000"/>
                <w:szCs w:val="24"/>
              </w:rPr>
              <w:t>Mount Wachusett Community College</w:t>
            </w:r>
          </w:p>
        </w:tc>
        <w:tc>
          <w:tcPr>
            <w:tcW w:w="1440" w:type="dxa"/>
            <w:tcBorders>
              <w:top w:val="single" w:sz="6" w:space="0" w:color="auto"/>
              <w:left w:val="single" w:sz="6" w:space="0" w:color="auto"/>
              <w:bottom w:val="single" w:sz="6" w:space="0" w:color="auto"/>
              <w:right w:val="single" w:sz="6" w:space="0" w:color="auto"/>
            </w:tcBorders>
            <w:vAlign w:val="bottom"/>
          </w:tcPr>
          <w:p w14:paraId="3272CD30" w14:textId="77777777" w:rsidR="006C2417" w:rsidRPr="004A3FCC" w:rsidRDefault="006C2417" w:rsidP="00CD27C1">
            <w:pPr>
              <w:spacing w:before="20" w:after="20"/>
              <w:jc w:val="right"/>
              <w:rPr>
                <w:szCs w:val="24"/>
              </w:rPr>
            </w:pPr>
            <w:r w:rsidRPr="004A3FCC">
              <w:rPr>
                <w:bCs/>
                <w:szCs w:val="24"/>
              </w:rPr>
              <w:t>$605,583</w:t>
            </w:r>
          </w:p>
        </w:tc>
      </w:tr>
      <w:tr w:rsidR="006C2417" w:rsidRPr="004A3FCC" w14:paraId="166DE84A" w14:textId="77777777" w:rsidTr="006C2417">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39B17E28" w14:textId="77777777" w:rsidR="006C2417" w:rsidRPr="004A3FCC" w:rsidRDefault="006C2417" w:rsidP="00CD27C1">
            <w:pPr>
              <w:spacing w:before="20" w:after="20"/>
              <w:rPr>
                <w:color w:val="000000"/>
                <w:szCs w:val="24"/>
              </w:rPr>
            </w:pPr>
            <w:r>
              <w:rPr>
                <w:color w:val="000000"/>
                <w:szCs w:val="24"/>
              </w:rPr>
              <w:t>Mujeres Unidas Avanzados/</w:t>
            </w:r>
            <w:r w:rsidRPr="004A3FCC">
              <w:rPr>
                <w:color w:val="000000"/>
                <w:szCs w:val="24"/>
              </w:rPr>
              <w:t>Boston</w:t>
            </w:r>
          </w:p>
        </w:tc>
        <w:tc>
          <w:tcPr>
            <w:tcW w:w="1440" w:type="dxa"/>
            <w:tcBorders>
              <w:top w:val="single" w:sz="6" w:space="0" w:color="auto"/>
              <w:left w:val="single" w:sz="6" w:space="0" w:color="auto"/>
              <w:bottom w:val="single" w:sz="6" w:space="0" w:color="auto"/>
              <w:right w:val="single" w:sz="6" w:space="0" w:color="auto"/>
            </w:tcBorders>
            <w:vAlign w:val="bottom"/>
          </w:tcPr>
          <w:p w14:paraId="6941A543" w14:textId="77777777" w:rsidR="006C2417" w:rsidRPr="004A3FCC" w:rsidRDefault="006C2417" w:rsidP="00CD27C1">
            <w:pPr>
              <w:spacing w:before="20" w:after="20"/>
              <w:jc w:val="right"/>
              <w:rPr>
                <w:bCs/>
                <w:szCs w:val="24"/>
              </w:rPr>
            </w:pPr>
            <w:r w:rsidRPr="004A3FCC">
              <w:rPr>
                <w:bCs/>
                <w:szCs w:val="24"/>
              </w:rPr>
              <w:t>$409,050</w:t>
            </w:r>
          </w:p>
        </w:tc>
      </w:tr>
      <w:tr w:rsidR="006C2417" w:rsidRPr="004A3FCC" w14:paraId="3ACC3934" w14:textId="77777777" w:rsidTr="006C2417">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11751668" w14:textId="77777777" w:rsidR="006C2417" w:rsidRPr="004A3FCC" w:rsidRDefault="006C2417" w:rsidP="00CD27C1">
            <w:pPr>
              <w:spacing w:before="20" w:after="20"/>
              <w:rPr>
                <w:szCs w:val="24"/>
              </w:rPr>
            </w:pPr>
            <w:r w:rsidRPr="004A3FCC">
              <w:rPr>
                <w:color w:val="000000"/>
                <w:szCs w:val="24"/>
              </w:rPr>
              <w:t>New Bedford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53E95E1C" w14:textId="77777777" w:rsidR="006C2417" w:rsidRPr="004A3FCC" w:rsidRDefault="006C2417" w:rsidP="00CD27C1">
            <w:pPr>
              <w:spacing w:before="20" w:after="20"/>
              <w:jc w:val="right"/>
              <w:rPr>
                <w:szCs w:val="24"/>
              </w:rPr>
            </w:pPr>
            <w:r w:rsidRPr="004A3FCC">
              <w:rPr>
                <w:bCs/>
                <w:szCs w:val="24"/>
              </w:rPr>
              <w:t>$300,090</w:t>
            </w:r>
          </w:p>
        </w:tc>
      </w:tr>
      <w:tr w:rsidR="006C2417" w:rsidRPr="004A3FCC" w14:paraId="1C53A120" w14:textId="77777777" w:rsidTr="006C2417">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47BB6259" w14:textId="77777777" w:rsidR="006C2417" w:rsidRPr="004A3FCC" w:rsidRDefault="006C2417" w:rsidP="00CD27C1">
            <w:pPr>
              <w:spacing w:before="20" w:after="20"/>
              <w:rPr>
                <w:color w:val="000000"/>
                <w:szCs w:val="24"/>
              </w:rPr>
            </w:pPr>
            <w:r w:rsidRPr="004A3FCC">
              <w:rPr>
                <w:color w:val="000000"/>
                <w:szCs w:val="24"/>
              </w:rPr>
              <w:t>North Shore Community Action Program</w:t>
            </w:r>
          </w:p>
        </w:tc>
        <w:tc>
          <w:tcPr>
            <w:tcW w:w="1440" w:type="dxa"/>
            <w:tcBorders>
              <w:top w:val="single" w:sz="6" w:space="0" w:color="auto"/>
              <w:left w:val="single" w:sz="6" w:space="0" w:color="auto"/>
              <w:bottom w:val="single" w:sz="6" w:space="0" w:color="auto"/>
              <w:right w:val="single" w:sz="6" w:space="0" w:color="auto"/>
            </w:tcBorders>
            <w:vAlign w:val="bottom"/>
          </w:tcPr>
          <w:p w14:paraId="7AB8BDBB" w14:textId="77777777" w:rsidR="006C2417" w:rsidRPr="004A3FCC" w:rsidRDefault="006C2417" w:rsidP="00CD27C1">
            <w:pPr>
              <w:spacing w:before="20" w:after="20"/>
              <w:jc w:val="right"/>
              <w:rPr>
                <w:bCs/>
                <w:szCs w:val="24"/>
              </w:rPr>
            </w:pPr>
            <w:r w:rsidRPr="004A3FCC">
              <w:rPr>
                <w:bCs/>
                <w:szCs w:val="24"/>
              </w:rPr>
              <w:t>$265,000</w:t>
            </w:r>
          </w:p>
        </w:tc>
      </w:tr>
      <w:tr w:rsidR="006C2417" w:rsidRPr="004A3FCC" w14:paraId="59BD695D" w14:textId="77777777" w:rsidTr="006C2417">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4F591B92" w14:textId="77777777" w:rsidR="006C2417" w:rsidRPr="004A3FCC" w:rsidRDefault="006C2417" w:rsidP="00CD27C1">
            <w:pPr>
              <w:spacing w:before="20" w:after="20"/>
              <w:rPr>
                <w:color w:val="000000"/>
                <w:szCs w:val="24"/>
              </w:rPr>
            </w:pPr>
            <w:r w:rsidRPr="004A3FCC">
              <w:rPr>
                <w:color w:val="000000"/>
                <w:szCs w:val="24"/>
              </w:rPr>
              <w:t>Northern Essex Community College</w:t>
            </w:r>
          </w:p>
        </w:tc>
        <w:tc>
          <w:tcPr>
            <w:tcW w:w="1440" w:type="dxa"/>
            <w:tcBorders>
              <w:top w:val="single" w:sz="6" w:space="0" w:color="auto"/>
              <w:left w:val="single" w:sz="6" w:space="0" w:color="auto"/>
              <w:bottom w:val="single" w:sz="6" w:space="0" w:color="auto"/>
              <w:right w:val="single" w:sz="6" w:space="0" w:color="auto"/>
            </w:tcBorders>
            <w:vAlign w:val="bottom"/>
          </w:tcPr>
          <w:p w14:paraId="28838CCD" w14:textId="77777777" w:rsidR="006C2417" w:rsidRPr="004A3FCC" w:rsidRDefault="006C2417" w:rsidP="00CD27C1">
            <w:pPr>
              <w:spacing w:before="20" w:after="20"/>
              <w:jc w:val="right"/>
              <w:rPr>
                <w:bCs/>
                <w:szCs w:val="24"/>
              </w:rPr>
            </w:pPr>
            <w:r w:rsidRPr="004A3FCC">
              <w:rPr>
                <w:bCs/>
                <w:szCs w:val="24"/>
              </w:rPr>
              <w:t>$78,870</w:t>
            </w:r>
          </w:p>
        </w:tc>
      </w:tr>
      <w:tr w:rsidR="006C2417" w:rsidRPr="004A3FCC" w14:paraId="675235C7" w14:textId="77777777" w:rsidTr="006C2417">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52800D45" w14:textId="77777777" w:rsidR="006C2417" w:rsidRPr="004A3FCC" w:rsidRDefault="006C2417" w:rsidP="00CD27C1">
            <w:pPr>
              <w:spacing w:before="20" w:after="20"/>
              <w:rPr>
                <w:color w:val="000000"/>
                <w:szCs w:val="24"/>
              </w:rPr>
            </w:pPr>
            <w:r w:rsidRPr="004A3FCC">
              <w:rPr>
                <w:color w:val="000000"/>
                <w:szCs w:val="24"/>
              </w:rPr>
              <w:t>Notre Dame Education Center, Inc</w:t>
            </w:r>
            <w:r>
              <w:rPr>
                <w:color w:val="000000"/>
                <w:szCs w:val="24"/>
              </w:rPr>
              <w:t>.</w:t>
            </w:r>
            <w:r w:rsidRPr="004A3FCC">
              <w:rPr>
                <w:color w:val="000000"/>
                <w:szCs w:val="24"/>
              </w:rPr>
              <w:t>/Boston</w:t>
            </w:r>
          </w:p>
        </w:tc>
        <w:tc>
          <w:tcPr>
            <w:tcW w:w="1440" w:type="dxa"/>
            <w:tcBorders>
              <w:top w:val="single" w:sz="6" w:space="0" w:color="auto"/>
              <w:left w:val="single" w:sz="6" w:space="0" w:color="auto"/>
              <w:bottom w:val="single" w:sz="6" w:space="0" w:color="auto"/>
              <w:right w:val="single" w:sz="6" w:space="0" w:color="auto"/>
            </w:tcBorders>
            <w:vAlign w:val="bottom"/>
          </w:tcPr>
          <w:p w14:paraId="1589ECE8" w14:textId="77777777" w:rsidR="006C2417" w:rsidRPr="004A3FCC" w:rsidRDefault="006C2417" w:rsidP="00CD27C1">
            <w:pPr>
              <w:spacing w:before="20" w:after="20"/>
              <w:jc w:val="right"/>
              <w:rPr>
                <w:bCs/>
                <w:szCs w:val="24"/>
              </w:rPr>
            </w:pPr>
            <w:r w:rsidRPr="004A3FCC">
              <w:rPr>
                <w:bCs/>
                <w:szCs w:val="24"/>
              </w:rPr>
              <w:t>$842,556</w:t>
            </w:r>
          </w:p>
        </w:tc>
      </w:tr>
      <w:tr w:rsidR="006C2417" w:rsidRPr="004A3FCC" w14:paraId="2D2A43DE" w14:textId="77777777" w:rsidTr="006C2417">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57E607A8" w14:textId="77777777" w:rsidR="006C2417" w:rsidRPr="004A3FCC" w:rsidRDefault="006C2417" w:rsidP="00CD27C1">
            <w:pPr>
              <w:spacing w:before="20" w:after="20"/>
              <w:rPr>
                <w:color w:val="000000"/>
                <w:szCs w:val="24"/>
              </w:rPr>
            </w:pPr>
            <w:r w:rsidRPr="004A3FCC">
              <w:rPr>
                <w:color w:val="000000"/>
                <w:szCs w:val="24"/>
              </w:rPr>
              <w:t>Pittsfield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2EC0953E" w14:textId="77777777" w:rsidR="006C2417" w:rsidRPr="004A3FCC" w:rsidRDefault="006C2417" w:rsidP="00CD27C1">
            <w:pPr>
              <w:spacing w:before="20" w:after="20"/>
              <w:jc w:val="right"/>
              <w:rPr>
                <w:bCs/>
                <w:szCs w:val="24"/>
              </w:rPr>
            </w:pPr>
            <w:r w:rsidRPr="004A3FCC">
              <w:rPr>
                <w:bCs/>
                <w:szCs w:val="24"/>
              </w:rPr>
              <w:t>$306,200</w:t>
            </w:r>
          </w:p>
        </w:tc>
      </w:tr>
      <w:tr w:rsidR="006C2417" w:rsidRPr="004A3FCC" w14:paraId="03E1FA5D" w14:textId="77777777" w:rsidTr="006C2417">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497A550B" w14:textId="77777777" w:rsidR="006C2417" w:rsidRPr="004A3FCC" w:rsidRDefault="006C2417" w:rsidP="00CD27C1">
            <w:pPr>
              <w:spacing w:before="20" w:after="20"/>
              <w:rPr>
                <w:color w:val="000000"/>
                <w:szCs w:val="24"/>
              </w:rPr>
            </w:pPr>
            <w:r w:rsidRPr="004A3FCC">
              <w:rPr>
                <w:color w:val="000000"/>
                <w:szCs w:val="24"/>
              </w:rPr>
              <w:t>Plymouth Public Library</w:t>
            </w:r>
          </w:p>
        </w:tc>
        <w:tc>
          <w:tcPr>
            <w:tcW w:w="1440" w:type="dxa"/>
            <w:tcBorders>
              <w:top w:val="single" w:sz="6" w:space="0" w:color="auto"/>
              <w:left w:val="single" w:sz="6" w:space="0" w:color="auto"/>
              <w:bottom w:val="single" w:sz="6" w:space="0" w:color="auto"/>
              <w:right w:val="single" w:sz="6" w:space="0" w:color="auto"/>
            </w:tcBorders>
            <w:vAlign w:val="bottom"/>
          </w:tcPr>
          <w:p w14:paraId="751D6614" w14:textId="77777777" w:rsidR="006C2417" w:rsidRPr="004A3FCC" w:rsidRDefault="006C2417" w:rsidP="00CD27C1">
            <w:pPr>
              <w:spacing w:before="20" w:after="20"/>
              <w:jc w:val="right"/>
              <w:rPr>
                <w:bCs/>
                <w:szCs w:val="24"/>
              </w:rPr>
            </w:pPr>
            <w:r w:rsidRPr="004A3FCC">
              <w:rPr>
                <w:bCs/>
                <w:szCs w:val="24"/>
              </w:rPr>
              <w:t>$267,240</w:t>
            </w:r>
          </w:p>
        </w:tc>
      </w:tr>
      <w:tr w:rsidR="006C2417" w:rsidRPr="004A3FCC" w14:paraId="75015B3C" w14:textId="77777777" w:rsidTr="006C2417">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0F4E873F" w14:textId="77777777" w:rsidR="006C2417" w:rsidRPr="004A3FCC" w:rsidRDefault="006C2417" w:rsidP="00CD27C1">
            <w:pPr>
              <w:spacing w:before="20" w:after="20"/>
              <w:rPr>
                <w:szCs w:val="24"/>
              </w:rPr>
            </w:pPr>
            <w:r w:rsidRPr="004A3FCC">
              <w:rPr>
                <w:color w:val="000000"/>
                <w:szCs w:val="24"/>
              </w:rPr>
              <w:t>Quincy Community Action Program</w:t>
            </w:r>
          </w:p>
        </w:tc>
        <w:tc>
          <w:tcPr>
            <w:tcW w:w="1440" w:type="dxa"/>
            <w:tcBorders>
              <w:top w:val="single" w:sz="6" w:space="0" w:color="auto"/>
              <w:left w:val="single" w:sz="6" w:space="0" w:color="auto"/>
              <w:bottom w:val="single" w:sz="6" w:space="0" w:color="auto"/>
              <w:right w:val="single" w:sz="6" w:space="0" w:color="auto"/>
            </w:tcBorders>
            <w:vAlign w:val="bottom"/>
          </w:tcPr>
          <w:p w14:paraId="52A73DF9" w14:textId="77777777" w:rsidR="006C2417" w:rsidRPr="004A3FCC" w:rsidRDefault="006C2417" w:rsidP="00CD27C1">
            <w:pPr>
              <w:spacing w:before="20" w:after="20"/>
              <w:jc w:val="right"/>
              <w:rPr>
                <w:szCs w:val="24"/>
              </w:rPr>
            </w:pPr>
            <w:r w:rsidRPr="004A3FCC">
              <w:rPr>
                <w:bCs/>
                <w:szCs w:val="24"/>
              </w:rPr>
              <w:t>$204,425</w:t>
            </w:r>
          </w:p>
        </w:tc>
      </w:tr>
      <w:tr w:rsidR="006C2417" w:rsidRPr="004A3FCC" w14:paraId="3D847194" w14:textId="77777777" w:rsidTr="006C2417">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50160E92" w14:textId="77777777" w:rsidR="006C2417" w:rsidRPr="004A3FCC" w:rsidRDefault="006C2417" w:rsidP="00CD27C1">
            <w:pPr>
              <w:spacing w:before="20" w:after="20"/>
              <w:rPr>
                <w:color w:val="000000"/>
                <w:szCs w:val="24"/>
              </w:rPr>
            </w:pPr>
            <w:r>
              <w:rPr>
                <w:color w:val="000000"/>
                <w:szCs w:val="24"/>
              </w:rPr>
              <w:t>Quinsigamond Community College</w:t>
            </w:r>
            <w:r w:rsidRPr="004A3FCC">
              <w:rPr>
                <w:color w:val="000000"/>
                <w:szCs w:val="24"/>
              </w:rPr>
              <w:t>/Worcester</w:t>
            </w:r>
          </w:p>
        </w:tc>
        <w:tc>
          <w:tcPr>
            <w:tcW w:w="1440" w:type="dxa"/>
            <w:tcBorders>
              <w:top w:val="single" w:sz="6" w:space="0" w:color="auto"/>
              <w:left w:val="single" w:sz="6" w:space="0" w:color="auto"/>
              <w:bottom w:val="single" w:sz="6" w:space="0" w:color="auto"/>
              <w:right w:val="single" w:sz="6" w:space="0" w:color="auto"/>
            </w:tcBorders>
            <w:vAlign w:val="bottom"/>
          </w:tcPr>
          <w:p w14:paraId="7939E7F4" w14:textId="77777777" w:rsidR="006C2417" w:rsidRPr="004A3FCC" w:rsidRDefault="006C2417" w:rsidP="00CD27C1">
            <w:pPr>
              <w:spacing w:before="20" w:after="20"/>
              <w:jc w:val="right"/>
              <w:rPr>
                <w:bCs/>
                <w:szCs w:val="24"/>
              </w:rPr>
            </w:pPr>
            <w:r w:rsidRPr="004A3FCC">
              <w:rPr>
                <w:bCs/>
                <w:szCs w:val="24"/>
              </w:rPr>
              <w:t>$465,122</w:t>
            </w:r>
          </w:p>
        </w:tc>
      </w:tr>
      <w:tr w:rsidR="006C2417" w:rsidRPr="004A3FCC" w14:paraId="56424ED2" w14:textId="77777777" w:rsidTr="006C2417">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1D061103" w14:textId="77777777" w:rsidR="006C2417" w:rsidRPr="004A3FCC" w:rsidRDefault="006C2417" w:rsidP="00CD27C1">
            <w:pPr>
              <w:spacing w:before="20" w:after="20"/>
              <w:rPr>
                <w:color w:val="000000"/>
                <w:szCs w:val="24"/>
              </w:rPr>
            </w:pPr>
            <w:r w:rsidRPr="004A3FCC">
              <w:rPr>
                <w:color w:val="000000"/>
                <w:szCs w:val="24"/>
              </w:rPr>
              <w:t>Rockland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0CC75631" w14:textId="77777777" w:rsidR="006C2417" w:rsidRPr="004A3FCC" w:rsidRDefault="006C2417" w:rsidP="00CD27C1">
            <w:pPr>
              <w:spacing w:before="20" w:after="20"/>
              <w:jc w:val="right"/>
              <w:rPr>
                <w:bCs/>
                <w:szCs w:val="24"/>
              </w:rPr>
            </w:pPr>
            <w:r w:rsidRPr="004A3FCC">
              <w:rPr>
                <w:bCs/>
                <w:szCs w:val="24"/>
              </w:rPr>
              <w:t>$138,000</w:t>
            </w:r>
          </w:p>
        </w:tc>
      </w:tr>
      <w:tr w:rsidR="006C2417" w:rsidRPr="004A3FCC" w14:paraId="7C4C50FD" w14:textId="77777777" w:rsidTr="006C2417">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48D6B0E5" w14:textId="77777777" w:rsidR="006C2417" w:rsidRPr="004A3FCC" w:rsidRDefault="006C2417" w:rsidP="00CD27C1">
            <w:pPr>
              <w:spacing w:before="20" w:after="20"/>
              <w:rPr>
                <w:szCs w:val="24"/>
              </w:rPr>
            </w:pPr>
            <w:r w:rsidRPr="004A3FCC">
              <w:rPr>
                <w:color w:val="000000"/>
                <w:szCs w:val="24"/>
              </w:rPr>
              <w:t>SER Jobs for Progress</w:t>
            </w:r>
          </w:p>
        </w:tc>
        <w:tc>
          <w:tcPr>
            <w:tcW w:w="1440" w:type="dxa"/>
            <w:tcBorders>
              <w:top w:val="single" w:sz="6" w:space="0" w:color="auto"/>
              <w:left w:val="single" w:sz="6" w:space="0" w:color="auto"/>
              <w:bottom w:val="single" w:sz="6" w:space="0" w:color="auto"/>
              <w:right w:val="single" w:sz="6" w:space="0" w:color="auto"/>
            </w:tcBorders>
            <w:vAlign w:val="bottom"/>
          </w:tcPr>
          <w:p w14:paraId="6F4D1C87" w14:textId="77777777" w:rsidR="006C2417" w:rsidRPr="004A3FCC" w:rsidRDefault="006C2417" w:rsidP="00CD27C1">
            <w:pPr>
              <w:spacing w:before="20" w:after="20"/>
              <w:jc w:val="right"/>
              <w:rPr>
                <w:szCs w:val="24"/>
              </w:rPr>
            </w:pPr>
            <w:r w:rsidRPr="004A3FCC">
              <w:rPr>
                <w:bCs/>
                <w:szCs w:val="24"/>
              </w:rPr>
              <w:t>$385,000</w:t>
            </w:r>
          </w:p>
        </w:tc>
      </w:tr>
      <w:tr w:rsidR="006C2417" w:rsidRPr="004A3FCC" w14:paraId="0A481F44" w14:textId="77777777" w:rsidTr="006C2417">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16CBF41F" w14:textId="77777777" w:rsidR="006C2417" w:rsidRPr="004A3FCC" w:rsidRDefault="006C2417" w:rsidP="00CD27C1">
            <w:pPr>
              <w:spacing w:before="20" w:after="20"/>
              <w:rPr>
                <w:color w:val="000000"/>
                <w:szCs w:val="24"/>
              </w:rPr>
            </w:pPr>
            <w:r w:rsidRPr="004A3FCC">
              <w:rPr>
                <w:color w:val="000000"/>
                <w:szCs w:val="24"/>
              </w:rPr>
              <w:t>Somerville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296106A1" w14:textId="77777777" w:rsidR="006C2417" w:rsidRPr="004A3FCC" w:rsidRDefault="006C2417" w:rsidP="00CD27C1">
            <w:pPr>
              <w:spacing w:before="20" w:after="20"/>
              <w:jc w:val="right"/>
              <w:rPr>
                <w:bCs/>
                <w:szCs w:val="24"/>
              </w:rPr>
            </w:pPr>
            <w:r w:rsidRPr="004A3FCC">
              <w:rPr>
                <w:bCs/>
                <w:szCs w:val="24"/>
              </w:rPr>
              <w:t>$878,430</w:t>
            </w:r>
          </w:p>
        </w:tc>
      </w:tr>
      <w:tr w:rsidR="006C2417" w:rsidRPr="004A3FCC" w14:paraId="0741BCB6" w14:textId="77777777" w:rsidTr="006C2417">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0BE41FD7" w14:textId="77777777" w:rsidR="006C2417" w:rsidRPr="004A3FCC" w:rsidRDefault="006C2417" w:rsidP="00CD27C1">
            <w:pPr>
              <w:spacing w:before="20" w:after="20"/>
              <w:rPr>
                <w:color w:val="000000"/>
                <w:szCs w:val="24"/>
                <w:highlight w:val="yellow"/>
              </w:rPr>
            </w:pPr>
            <w:r w:rsidRPr="004A3FCC">
              <w:rPr>
                <w:color w:val="000000"/>
                <w:szCs w:val="24"/>
              </w:rPr>
              <w:t>Springfield Technical Community College</w:t>
            </w:r>
          </w:p>
        </w:tc>
        <w:tc>
          <w:tcPr>
            <w:tcW w:w="1440" w:type="dxa"/>
            <w:tcBorders>
              <w:top w:val="single" w:sz="6" w:space="0" w:color="auto"/>
              <w:left w:val="single" w:sz="6" w:space="0" w:color="auto"/>
              <w:bottom w:val="single" w:sz="6" w:space="0" w:color="auto"/>
              <w:right w:val="single" w:sz="6" w:space="0" w:color="auto"/>
            </w:tcBorders>
            <w:vAlign w:val="bottom"/>
          </w:tcPr>
          <w:p w14:paraId="49A62E0E" w14:textId="77777777" w:rsidR="006C2417" w:rsidRPr="004A3FCC" w:rsidRDefault="006C2417" w:rsidP="00CD27C1">
            <w:pPr>
              <w:spacing w:before="20" w:after="20"/>
              <w:jc w:val="right"/>
              <w:rPr>
                <w:bCs/>
                <w:szCs w:val="24"/>
                <w:highlight w:val="yellow"/>
              </w:rPr>
            </w:pPr>
            <w:r w:rsidRPr="004A3FCC">
              <w:rPr>
                <w:bCs/>
                <w:szCs w:val="24"/>
              </w:rPr>
              <w:t>$539,785</w:t>
            </w:r>
          </w:p>
        </w:tc>
      </w:tr>
      <w:tr w:rsidR="006C2417" w:rsidRPr="004A3FCC" w14:paraId="047865D7" w14:textId="77777777" w:rsidTr="006C2417">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7FF13BA0" w14:textId="77777777" w:rsidR="006C2417" w:rsidRPr="004A3FCC" w:rsidRDefault="006C2417" w:rsidP="00CD27C1">
            <w:pPr>
              <w:spacing w:before="20" w:after="20"/>
              <w:rPr>
                <w:color w:val="000000"/>
                <w:szCs w:val="24"/>
              </w:rPr>
            </w:pPr>
            <w:r w:rsidRPr="004A3FCC">
              <w:rPr>
                <w:color w:val="000000"/>
                <w:szCs w:val="24"/>
              </w:rPr>
              <w:t>The Immigrant Learning Center</w:t>
            </w:r>
          </w:p>
        </w:tc>
        <w:tc>
          <w:tcPr>
            <w:tcW w:w="1440" w:type="dxa"/>
            <w:tcBorders>
              <w:top w:val="single" w:sz="6" w:space="0" w:color="auto"/>
              <w:left w:val="single" w:sz="6" w:space="0" w:color="auto"/>
              <w:bottom w:val="single" w:sz="6" w:space="0" w:color="auto"/>
              <w:right w:val="single" w:sz="6" w:space="0" w:color="auto"/>
            </w:tcBorders>
            <w:vAlign w:val="bottom"/>
          </w:tcPr>
          <w:p w14:paraId="64895B17" w14:textId="77777777" w:rsidR="006C2417" w:rsidRPr="004A3FCC" w:rsidRDefault="006C2417" w:rsidP="00CD27C1">
            <w:pPr>
              <w:spacing w:before="20" w:after="20"/>
              <w:jc w:val="right"/>
              <w:rPr>
                <w:bCs/>
                <w:szCs w:val="24"/>
              </w:rPr>
            </w:pPr>
            <w:r w:rsidRPr="004A3FCC">
              <w:rPr>
                <w:bCs/>
                <w:szCs w:val="24"/>
              </w:rPr>
              <w:t>$409,224</w:t>
            </w:r>
          </w:p>
        </w:tc>
      </w:tr>
      <w:tr w:rsidR="006C2417" w:rsidRPr="004A3FCC" w14:paraId="4A50905F" w14:textId="77777777" w:rsidTr="006C2417">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19E78C79" w14:textId="77777777" w:rsidR="006C2417" w:rsidRPr="004A3FCC" w:rsidRDefault="006C2417" w:rsidP="00CD27C1">
            <w:pPr>
              <w:spacing w:before="20" w:after="20"/>
              <w:rPr>
                <w:color w:val="000000"/>
                <w:szCs w:val="24"/>
              </w:rPr>
            </w:pPr>
            <w:r w:rsidRPr="004A3FCC">
              <w:rPr>
                <w:color w:val="000000"/>
                <w:szCs w:val="24"/>
              </w:rPr>
              <w:t>The Literacy Project</w:t>
            </w:r>
          </w:p>
        </w:tc>
        <w:tc>
          <w:tcPr>
            <w:tcW w:w="1440" w:type="dxa"/>
            <w:tcBorders>
              <w:top w:val="single" w:sz="6" w:space="0" w:color="auto"/>
              <w:left w:val="single" w:sz="6" w:space="0" w:color="auto"/>
              <w:bottom w:val="single" w:sz="6" w:space="0" w:color="auto"/>
              <w:right w:val="single" w:sz="6" w:space="0" w:color="auto"/>
            </w:tcBorders>
            <w:vAlign w:val="bottom"/>
          </w:tcPr>
          <w:p w14:paraId="6304CD9B" w14:textId="77777777" w:rsidR="006C2417" w:rsidRPr="004A3FCC" w:rsidRDefault="006C2417" w:rsidP="00CD27C1">
            <w:pPr>
              <w:spacing w:before="20" w:after="20"/>
              <w:jc w:val="right"/>
              <w:rPr>
                <w:bCs/>
                <w:szCs w:val="24"/>
              </w:rPr>
            </w:pPr>
            <w:r w:rsidRPr="004A3FCC">
              <w:rPr>
                <w:bCs/>
                <w:szCs w:val="24"/>
              </w:rPr>
              <w:t>$330,000</w:t>
            </w:r>
          </w:p>
        </w:tc>
      </w:tr>
      <w:tr w:rsidR="006C2417" w:rsidRPr="004A3FCC" w14:paraId="6429260F" w14:textId="77777777" w:rsidTr="006C2417">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0FBF56EB" w14:textId="77777777" w:rsidR="006C2417" w:rsidRPr="004A3FCC" w:rsidRDefault="006C2417" w:rsidP="00CD27C1">
            <w:pPr>
              <w:spacing w:before="20" w:after="20"/>
              <w:rPr>
                <w:color w:val="000000"/>
                <w:szCs w:val="24"/>
              </w:rPr>
            </w:pPr>
            <w:r w:rsidRPr="004A3FCC">
              <w:rPr>
                <w:color w:val="000000"/>
                <w:szCs w:val="24"/>
              </w:rPr>
              <w:t>Training Resources of America Brockton</w:t>
            </w:r>
          </w:p>
        </w:tc>
        <w:tc>
          <w:tcPr>
            <w:tcW w:w="1440" w:type="dxa"/>
            <w:tcBorders>
              <w:top w:val="single" w:sz="6" w:space="0" w:color="auto"/>
              <w:left w:val="single" w:sz="6" w:space="0" w:color="auto"/>
              <w:bottom w:val="single" w:sz="6" w:space="0" w:color="auto"/>
              <w:right w:val="single" w:sz="6" w:space="0" w:color="auto"/>
            </w:tcBorders>
            <w:vAlign w:val="bottom"/>
          </w:tcPr>
          <w:p w14:paraId="3A763702" w14:textId="77777777" w:rsidR="006C2417" w:rsidRPr="004A3FCC" w:rsidRDefault="006C2417" w:rsidP="00CD27C1">
            <w:pPr>
              <w:spacing w:before="20" w:after="20"/>
              <w:jc w:val="right"/>
              <w:rPr>
                <w:bCs/>
                <w:szCs w:val="24"/>
              </w:rPr>
            </w:pPr>
            <w:r w:rsidRPr="004A3FCC">
              <w:rPr>
                <w:bCs/>
                <w:szCs w:val="24"/>
              </w:rPr>
              <w:t>$287,533</w:t>
            </w:r>
          </w:p>
        </w:tc>
      </w:tr>
      <w:tr w:rsidR="006C2417" w:rsidRPr="004A3FCC" w14:paraId="2999F79A" w14:textId="77777777" w:rsidTr="006C2417">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19A60197" w14:textId="77777777" w:rsidR="006C2417" w:rsidRPr="004A3FCC" w:rsidRDefault="006C2417" w:rsidP="00CD27C1">
            <w:pPr>
              <w:spacing w:before="20" w:after="20"/>
              <w:rPr>
                <w:color w:val="000000"/>
                <w:szCs w:val="24"/>
              </w:rPr>
            </w:pPr>
            <w:r w:rsidRPr="004A3FCC">
              <w:rPr>
                <w:color w:val="000000"/>
                <w:szCs w:val="24"/>
              </w:rPr>
              <w:t>Training Resources of America/Worcester</w:t>
            </w:r>
          </w:p>
        </w:tc>
        <w:tc>
          <w:tcPr>
            <w:tcW w:w="1440" w:type="dxa"/>
            <w:tcBorders>
              <w:top w:val="single" w:sz="6" w:space="0" w:color="auto"/>
              <w:left w:val="single" w:sz="6" w:space="0" w:color="auto"/>
              <w:bottom w:val="single" w:sz="6" w:space="0" w:color="auto"/>
              <w:right w:val="single" w:sz="6" w:space="0" w:color="auto"/>
            </w:tcBorders>
            <w:vAlign w:val="bottom"/>
          </w:tcPr>
          <w:p w14:paraId="1097C62A" w14:textId="77777777" w:rsidR="006C2417" w:rsidRPr="004A3FCC" w:rsidRDefault="006C2417" w:rsidP="00CD27C1">
            <w:pPr>
              <w:spacing w:before="20" w:after="20"/>
              <w:jc w:val="right"/>
              <w:rPr>
                <w:bCs/>
                <w:szCs w:val="24"/>
              </w:rPr>
            </w:pPr>
            <w:r w:rsidRPr="004A3FCC">
              <w:rPr>
                <w:bCs/>
                <w:szCs w:val="24"/>
              </w:rPr>
              <w:t>$208,000</w:t>
            </w:r>
          </w:p>
        </w:tc>
      </w:tr>
      <w:tr w:rsidR="006C2417" w:rsidRPr="004A3FCC" w14:paraId="344F28AD" w14:textId="77777777" w:rsidTr="006C2417">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12BC8738" w14:textId="77777777" w:rsidR="006C2417" w:rsidRPr="004A3FCC" w:rsidRDefault="006C2417" w:rsidP="00CD27C1">
            <w:pPr>
              <w:spacing w:before="20" w:after="20"/>
              <w:rPr>
                <w:color w:val="000000"/>
                <w:szCs w:val="24"/>
              </w:rPr>
            </w:pPr>
            <w:r w:rsidRPr="004A3FCC">
              <w:rPr>
                <w:color w:val="000000"/>
                <w:szCs w:val="24"/>
              </w:rPr>
              <w:t>UMASS Dartmouth</w:t>
            </w:r>
          </w:p>
        </w:tc>
        <w:tc>
          <w:tcPr>
            <w:tcW w:w="1440" w:type="dxa"/>
            <w:tcBorders>
              <w:top w:val="single" w:sz="6" w:space="0" w:color="auto"/>
              <w:left w:val="single" w:sz="6" w:space="0" w:color="auto"/>
              <w:bottom w:val="single" w:sz="6" w:space="0" w:color="auto"/>
              <w:right w:val="single" w:sz="6" w:space="0" w:color="auto"/>
            </w:tcBorders>
            <w:vAlign w:val="bottom"/>
          </w:tcPr>
          <w:p w14:paraId="659C32A1" w14:textId="77777777" w:rsidR="006C2417" w:rsidRPr="004A3FCC" w:rsidRDefault="006C2417" w:rsidP="00CD27C1">
            <w:pPr>
              <w:spacing w:before="20" w:after="20"/>
              <w:jc w:val="right"/>
              <w:rPr>
                <w:bCs/>
                <w:szCs w:val="24"/>
              </w:rPr>
            </w:pPr>
            <w:r w:rsidRPr="004A3FCC">
              <w:rPr>
                <w:bCs/>
                <w:szCs w:val="24"/>
              </w:rPr>
              <w:t>$675,924</w:t>
            </w:r>
          </w:p>
        </w:tc>
      </w:tr>
      <w:tr w:rsidR="006C2417" w:rsidRPr="004A3FCC" w14:paraId="50A0BD00" w14:textId="77777777" w:rsidTr="006C2417">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5BD834AF" w14:textId="77777777" w:rsidR="006C2417" w:rsidRPr="004A3FCC" w:rsidRDefault="006C2417" w:rsidP="00CD27C1">
            <w:pPr>
              <w:spacing w:before="20" w:after="20"/>
              <w:rPr>
                <w:szCs w:val="24"/>
              </w:rPr>
            </w:pPr>
            <w:r w:rsidRPr="004A3FCC">
              <w:rPr>
                <w:color w:val="000000"/>
                <w:szCs w:val="24"/>
              </w:rPr>
              <w:t>Valley Opportunity Council</w:t>
            </w:r>
          </w:p>
        </w:tc>
        <w:tc>
          <w:tcPr>
            <w:tcW w:w="1440" w:type="dxa"/>
            <w:tcBorders>
              <w:top w:val="single" w:sz="6" w:space="0" w:color="auto"/>
              <w:left w:val="single" w:sz="6" w:space="0" w:color="auto"/>
              <w:bottom w:val="single" w:sz="6" w:space="0" w:color="auto"/>
              <w:right w:val="single" w:sz="6" w:space="0" w:color="auto"/>
            </w:tcBorders>
            <w:vAlign w:val="bottom"/>
          </w:tcPr>
          <w:p w14:paraId="106A147D" w14:textId="77777777" w:rsidR="006C2417" w:rsidRPr="004A3FCC" w:rsidRDefault="006C2417" w:rsidP="00CD27C1">
            <w:pPr>
              <w:spacing w:before="20" w:after="20"/>
              <w:jc w:val="right"/>
              <w:rPr>
                <w:szCs w:val="24"/>
              </w:rPr>
            </w:pPr>
            <w:r w:rsidRPr="004A3FCC">
              <w:rPr>
                <w:bCs/>
                <w:szCs w:val="24"/>
              </w:rPr>
              <w:t>$219,871</w:t>
            </w:r>
          </w:p>
        </w:tc>
      </w:tr>
      <w:tr w:rsidR="006C2417" w:rsidRPr="004A3FCC" w14:paraId="47695D68" w14:textId="77777777" w:rsidTr="006C2417">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417F8EAE" w14:textId="77777777" w:rsidR="006C2417" w:rsidRPr="004A3FCC" w:rsidRDefault="006C2417" w:rsidP="00CD27C1">
            <w:pPr>
              <w:spacing w:before="20" w:after="20"/>
              <w:rPr>
                <w:color w:val="000000"/>
                <w:szCs w:val="24"/>
              </w:rPr>
            </w:pPr>
            <w:r w:rsidRPr="004A3FCC">
              <w:rPr>
                <w:color w:val="000000"/>
                <w:szCs w:val="24"/>
              </w:rPr>
              <w:t>Webster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55916F58" w14:textId="77777777" w:rsidR="006C2417" w:rsidRPr="004A3FCC" w:rsidRDefault="006C2417" w:rsidP="00CD27C1">
            <w:pPr>
              <w:spacing w:before="20" w:after="20"/>
              <w:jc w:val="right"/>
              <w:rPr>
                <w:bCs/>
                <w:szCs w:val="24"/>
              </w:rPr>
            </w:pPr>
            <w:r w:rsidRPr="004A3FCC">
              <w:rPr>
                <w:bCs/>
                <w:szCs w:val="24"/>
              </w:rPr>
              <w:t>$426,530</w:t>
            </w:r>
          </w:p>
        </w:tc>
      </w:tr>
      <w:tr w:rsidR="006C2417" w:rsidRPr="004A3FCC" w14:paraId="58BD4544" w14:textId="77777777" w:rsidTr="006C2417">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303141D6" w14:textId="77777777" w:rsidR="006C2417" w:rsidRPr="004A3FCC" w:rsidRDefault="006C2417" w:rsidP="00CD27C1">
            <w:pPr>
              <w:spacing w:before="20" w:after="20"/>
              <w:rPr>
                <w:szCs w:val="24"/>
              </w:rPr>
            </w:pPr>
            <w:r w:rsidRPr="004A3FCC">
              <w:rPr>
                <w:color w:val="000000"/>
                <w:szCs w:val="24"/>
              </w:rPr>
              <w:t>Worcester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6CB78D86" w14:textId="77777777" w:rsidR="006C2417" w:rsidRPr="004A3FCC" w:rsidRDefault="006C2417" w:rsidP="00CD27C1">
            <w:pPr>
              <w:spacing w:before="20" w:after="20"/>
              <w:jc w:val="right"/>
              <w:rPr>
                <w:szCs w:val="24"/>
              </w:rPr>
            </w:pPr>
            <w:r w:rsidRPr="004A3FCC">
              <w:rPr>
                <w:bCs/>
                <w:szCs w:val="24"/>
              </w:rPr>
              <w:t>$210,780</w:t>
            </w:r>
          </w:p>
        </w:tc>
      </w:tr>
      <w:tr w:rsidR="006C2417" w:rsidRPr="004A3FCC" w14:paraId="44B649D9" w14:textId="77777777" w:rsidTr="006C2417">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701717A5" w14:textId="77777777" w:rsidR="006C2417" w:rsidRPr="004A3FCC" w:rsidRDefault="006C2417" w:rsidP="00CD27C1">
            <w:pPr>
              <w:spacing w:before="20" w:after="20"/>
              <w:rPr>
                <w:color w:val="000000"/>
                <w:szCs w:val="24"/>
              </w:rPr>
            </w:pPr>
            <w:r w:rsidRPr="004A3FCC">
              <w:rPr>
                <w:color w:val="000000"/>
                <w:szCs w:val="24"/>
              </w:rPr>
              <w:t>YMCA of Gr. Boston International Learning Center</w:t>
            </w:r>
          </w:p>
        </w:tc>
        <w:tc>
          <w:tcPr>
            <w:tcW w:w="1440" w:type="dxa"/>
            <w:tcBorders>
              <w:top w:val="single" w:sz="6" w:space="0" w:color="auto"/>
              <w:left w:val="single" w:sz="6" w:space="0" w:color="auto"/>
              <w:bottom w:val="single" w:sz="6" w:space="0" w:color="auto"/>
              <w:right w:val="single" w:sz="6" w:space="0" w:color="auto"/>
            </w:tcBorders>
            <w:vAlign w:val="bottom"/>
          </w:tcPr>
          <w:p w14:paraId="40F2FBE5" w14:textId="77777777" w:rsidR="006C2417" w:rsidRPr="004A3FCC" w:rsidRDefault="006C2417" w:rsidP="00CD27C1">
            <w:pPr>
              <w:spacing w:before="20" w:after="20"/>
              <w:jc w:val="right"/>
              <w:rPr>
                <w:bCs/>
                <w:szCs w:val="24"/>
              </w:rPr>
            </w:pPr>
            <w:r w:rsidRPr="004A3FCC">
              <w:rPr>
                <w:bCs/>
                <w:szCs w:val="24"/>
              </w:rPr>
              <w:t>$560,449</w:t>
            </w:r>
          </w:p>
        </w:tc>
      </w:tr>
      <w:tr w:rsidR="006C2417" w:rsidRPr="004A3FCC" w14:paraId="704791F5" w14:textId="77777777" w:rsidTr="006C2417">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203BD284" w14:textId="77777777" w:rsidR="006C2417" w:rsidRPr="004A3FCC" w:rsidRDefault="006C2417" w:rsidP="00CD27C1">
            <w:pPr>
              <w:spacing w:before="20" w:after="20"/>
              <w:rPr>
                <w:szCs w:val="24"/>
              </w:rPr>
            </w:pPr>
            <w:r>
              <w:rPr>
                <w:color w:val="000000"/>
                <w:szCs w:val="24"/>
              </w:rPr>
              <w:t>YMCA Greater Boston/</w:t>
            </w:r>
            <w:r w:rsidRPr="004A3FCC">
              <w:rPr>
                <w:color w:val="000000"/>
                <w:szCs w:val="24"/>
              </w:rPr>
              <w:t>Woburn</w:t>
            </w:r>
          </w:p>
        </w:tc>
        <w:tc>
          <w:tcPr>
            <w:tcW w:w="1440" w:type="dxa"/>
            <w:tcBorders>
              <w:top w:val="single" w:sz="6" w:space="0" w:color="auto"/>
              <w:left w:val="single" w:sz="6" w:space="0" w:color="auto"/>
              <w:bottom w:val="single" w:sz="6" w:space="0" w:color="auto"/>
              <w:right w:val="single" w:sz="6" w:space="0" w:color="auto"/>
            </w:tcBorders>
            <w:vAlign w:val="bottom"/>
          </w:tcPr>
          <w:p w14:paraId="3207CCC6" w14:textId="77777777" w:rsidR="006C2417" w:rsidRPr="004A3FCC" w:rsidRDefault="006C2417" w:rsidP="00CD27C1">
            <w:pPr>
              <w:spacing w:before="20" w:after="20"/>
              <w:jc w:val="right"/>
              <w:rPr>
                <w:szCs w:val="24"/>
              </w:rPr>
            </w:pPr>
            <w:r w:rsidRPr="004A3FCC">
              <w:rPr>
                <w:bCs/>
                <w:szCs w:val="24"/>
              </w:rPr>
              <w:t>$281,501</w:t>
            </w:r>
          </w:p>
        </w:tc>
      </w:tr>
      <w:tr w:rsidR="006C2417" w:rsidRPr="004A3FCC" w14:paraId="57711189" w14:textId="77777777" w:rsidTr="006C2417">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04B74F88" w14:textId="77777777" w:rsidR="006C2417" w:rsidRPr="004A3FCC" w:rsidRDefault="006C2417" w:rsidP="00CD27C1">
            <w:pPr>
              <w:spacing w:before="20" w:after="20"/>
              <w:rPr>
                <w:color w:val="000000"/>
                <w:szCs w:val="24"/>
                <w:highlight w:val="yellow"/>
              </w:rPr>
            </w:pPr>
          </w:p>
        </w:tc>
        <w:tc>
          <w:tcPr>
            <w:tcW w:w="1440" w:type="dxa"/>
            <w:tcBorders>
              <w:top w:val="single" w:sz="6" w:space="0" w:color="auto"/>
              <w:left w:val="single" w:sz="6" w:space="0" w:color="auto"/>
              <w:bottom w:val="single" w:sz="6" w:space="0" w:color="auto"/>
              <w:right w:val="single" w:sz="6" w:space="0" w:color="auto"/>
            </w:tcBorders>
            <w:vAlign w:val="bottom"/>
          </w:tcPr>
          <w:p w14:paraId="0772BAB3" w14:textId="77777777" w:rsidR="006C2417" w:rsidRPr="004A3FCC" w:rsidRDefault="006C2417" w:rsidP="00CD27C1">
            <w:pPr>
              <w:spacing w:before="20" w:after="20"/>
              <w:jc w:val="right"/>
              <w:rPr>
                <w:b/>
                <w:bCs/>
                <w:szCs w:val="24"/>
              </w:rPr>
            </w:pPr>
            <w:r w:rsidRPr="004A3FCC">
              <w:rPr>
                <w:b/>
                <w:bCs/>
                <w:szCs w:val="24"/>
              </w:rPr>
              <w:t>$20,958,595</w:t>
            </w:r>
          </w:p>
        </w:tc>
      </w:tr>
      <w:tr w:rsidR="006C2417" w:rsidRPr="004A3FCC" w14:paraId="72215B42" w14:textId="77777777" w:rsidTr="006C2417">
        <w:trPr>
          <w:cantSplit/>
          <w:trHeight w:val="138"/>
          <w:jc w:val="center"/>
        </w:trPr>
        <w:tc>
          <w:tcPr>
            <w:tcW w:w="9390" w:type="dxa"/>
            <w:tcBorders>
              <w:top w:val="double" w:sz="6" w:space="0" w:color="auto"/>
              <w:left w:val="single" w:sz="6" w:space="0" w:color="auto"/>
              <w:bottom w:val="single" w:sz="4" w:space="0" w:color="auto"/>
              <w:right w:val="single" w:sz="6" w:space="0" w:color="auto"/>
            </w:tcBorders>
          </w:tcPr>
          <w:p w14:paraId="27BA8A90" w14:textId="77777777" w:rsidR="006C2417" w:rsidRPr="004A3FCC" w:rsidRDefault="006C2417" w:rsidP="00B445F3">
            <w:pPr>
              <w:pStyle w:val="Heading2"/>
              <w:tabs>
                <w:tab w:val="left" w:pos="3540"/>
              </w:tabs>
              <w:spacing w:before="20" w:after="20"/>
              <w:ind w:left="0"/>
              <w:jc w:val="both"/>
              <w:rPr>
                <w:rFonts w:ascii="Times New Roman" w:hAnsi="Times New Roman"/>
                <w:b/>
                <w:i w:val="0"/>
                <w:sz w:val="24"/>
                <w:szCs w:val="24"/>
              </w:rPr>
            </w:pPr>
            <w:r w:rsidRPr="004A3FCC">
              <w:rPr>
                <w:rFonts w:ascii="Times New Roman" w:hAnsi="Times New Roman"/>
                <w:b/>
                <w:i w:val="0"/>
                <w:sz w:val="24"/>
                <w:szCs w:val="24"/>
              </w:rPr>
              <w:t>TOTAL FUNDS (State $20,958,595 / Federal $8,565,533)</w:t>
            </w:r>
          </w:p>
        </w:tc>
        <w:tc>
          <w:tcPr>
            <w:tcW w:w="1440" w:type="dxa"/>
            <w:tcBorders>
              <w:top w:val="double" w:sz="6" w:space="0" w:color="auto"/>
              <w:left w:val="single" w:sz="6" w:space="0" w:color="auto"/>
              <w:bottom w:val="single" w:sz="4" w:space="0" w:color="auto"/>
              <w:right w:val="single" w:sz="6" w:space="0" w:color="auto"/>
            </w:tcBorders>
            <w:vAlign w:val="center"/>
          </w:tcPr>
          <w:p w14:paraId="3A628F54" w14:textId="77777777" w:rsidR="006C2417" w:rsidRPr="004A3FCC" w:rsidRDefault="006C2417" w:rsidP="00B445F3">
            <w:pPr>
              <w:tabs>
                <w:tab w:val="left" w:pos="3540"/>
              </w:tabs>
              <w:spacing w:before="20" w:after="20"/>
              <w:jc w:val="right"/>
              <w:rPr>
                <w:b/>
                <w:color w:val="000000"/>
                <w:szCs w:val="24"/>
              </w:rPr>
            </w:pPr>
            <w:r w:rsidRPr="004A3FCC">
              <w:rPr>
                <w:b/>
                <w:color w:val="000000"/>
                <w:szCs w:val="24"/>
              </w:rPr>
              <w:t>$29,524,128</w:t>
            </w:r>
          </w:p>
        </w:tc>
      </w:tr>
    </w:tbl>
    <w:p w14:paraId="6E220111" w14:textId="7E2DEAEC" w:rsidR="006C2417" w:rsidRPr="004A3FCC" w:rsidRDefault="006C2417" w:rsidP="00595806">
      <w:pPr>
        <w:spacing w:before="60" w:after="60"/>
        <w:jc w:val="both"/>
        <w:rPr>
          <w:szCs w:val="24"/>
        </w:rPr>
      </w:pPr>
    </w:p>
    <w:p w14:paraId="012C0886" w14:textId="77777777" w:rsidR="001120CE" w:rsidRDefault="001120CE">
      <w:r>
        <w:br w:type="page"/>
      </w:r>
    </w:p>
    <w:tbl>
      <w:tblPr>
        <w:tblW w:w="10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6C2417" w:rsidRPr="004A3FCC" w14:paraId="09491952" w14:textId="77777777" w:rsidTr="001120CE">
        <w:trPr>
          <w:trHeight w:val="630"/>
          <w:jc w:val="center"/>
        </w:trPr>
        <w:tc>
          <w:tcPr>
            <w:tcW w:w="3438" w:type="dxa"/>
            <w:tcBorders>
              <w:top w:val="nil"/>
              <w:left w:val="nil"/>
              <w:bottom w:val="nil"/>
              <w:right w:val="nil"/>
            </w:tcBorders>
          </w:tcPr>
          <w:p w14:paraId="298FEA81" w14:textId="1C519774" w:rsidR="006C2417" w:rsidRPr="004A3FCC" w:rsidRDefault="006C2417" w:rsidP="004A3FCC">
            <w:pPr>
              <w:rPr>
                <w:b/>
              </w:rPr>
            </w:pPr>
            <w:r w:rsidRPr="004A3FCC">
              <w:rPr>
                <w:b/>
              </w:rPr>
              <w:lastRenderedPageBreak/>
              <w:t xml:space="preserve">NAME OF GRANT PROGRAM:   </w:t>
            </w:r>
          </w:p>
        </w:tc>
        <w:tc>
          <w:tcPr>
            <w:tcW w:w="5040" w:type="dxa"/>
            <w:gridSpan w:val="2"/>
            <w:tcBorders>
              <w:top w:val="nil"/>
              <w:left w:val="nil"/>
              <w:bottom w:val="nil"/>
              <w:right w:val="nil"/>
            </w:tcBorders>
          </w:tcPr>
          <w:p w14:paraId="11241E20" w14:textId="77777777" w:rsidR="006C2417" w:rsidRPr="004A3FCC" w:rsidRDefault="006C2417" w:rsidP="00CD27C1">
            <w:pPr>
              <w:pStyle w:val="Heading1"/>
              <w:jc w:val="both"/>
              <w:rPr>
                <w:szCs w:val="24"/>
              </w:rPr>
            </w:pPr>
            <w:r w:rsidRPr="004A3FCC">
              <w:rPr>
                <w:szCs w:val="24"/>
              </w:rPr>
              <w:t>Perkins Teacher Externship Program Grant</w:t>
            </w:r>
          </w:p>
        </w:tc>
        <w:tc>
          <w:tcPr>
            <w:tcW w:w="2430" w:type="dxa"/>
            <w:tcBorders>
              <w:top w:val="nil"/>
              <w:left w:val="nil"/>
              <w:bottom w:val="nil"/>
              <w:right w:val="nil"/>
            </w:tcBorders>
          </w:tcPr>
          <w:p w14:paraId="31A45B23" w14:textId="77777777" w:rsidR="006C2417" w:rsidRPr="004A3FCC" w:rsidRDefault="006C2417" w:rsidP="00CD27C1">
            <w:pPr>
              <w:spacing w:after="120"/>
              <w:jc w:val="both"/>
              <w:rPr>
                <w:szCs w:val="24"/>
              </w:rPr>
            </w:pPr>
            <w:r w:rsidRPr="004A3FCC">
              <w:rPr>
                <w:b/>
                <w:szCs w:val="24"/>
              </w:rPr>
              <w:t>FUND CODE:</w:t>
            </w:r>
            <w:r w:rsidRPr="004A3FCC">
              <w:rPr>
                <w:szCs w:val="24"/>
              </w:rPr>
              <w:t xml:space="preserve"> 404</w:t>
            </w:r>
          </w:p>
        </w:tc>
      </w:tr>
      <w:tr w:rsidR="006C2417" w:rsidRPr="004A3FCC" w14:paraId="7AE86AD8" w14:textId="77777777" w:rsidTr="001120CE">
        <w:trPr>
          <w:jc w:val="center"/>
        </w:trPr>
        <w:tc>
          <w:tcPr>
            <w:tcW w:w="3438" w:type="dxa"/>
            <w:tcBorders>
              <w:top w:val="nil"/>
              <w:left w:val="nil"/>
              <w:bottom w:val="nil"/>
              <w:right w:val="nil"/>
            </w:tcBorders>
          </w:tcPr>
          <w:p w14:paraId="545D1CD4" w14:textId="74BE60B5" w:rsidR="006C2417" w:rsidRPr="004A3FCC" w:rsidRDefault="006C2417" w:rsidP="001B1950">
            <w:pPr>
              <w:spacing w:after="120"/>
              <w:jc w:val="both"/>
              <w:rPr>
                <w:b/>
                <w:szCs w:val="24"/>
              </w:rPr>
            </w:pPr>
            <w:r w:rsidRPr="004A3FCC">
              <w:rPr>
                <w:b/>
                <w:szCs w:val="24"/>
              </w:rPr>
              <w:t xml:space="preserve">FUNDS ALLOCATED: </w:t>
            </w:r>
          </w:p>
        </w:tc>
        <w:tc>
          <w:tcPr>
            <w:tcW w:w="7470" w:type="dxa"/>
            <w:gridSpan w:val="3"/>
            <w:tcBorders>
              <w:top w:val="nil"/>
              <w:left w:val="nil"/>
              <w:bottom w:val="nil"/>
              <w:right w:val="nil"/>
            </w:tcBorders>
          </w:tcPr>
          <w:p w14:paraId="1327DA25" w14:textId="77777777" w:rsidR="006C2417" w:rsidRPr="004A3FCC" w:rsidRDefault="006C2417" w:rsidP="00CD27C1">
            <w:pPr>
              <w:spacing w:after="120"/>
              <w:jc w:val="both"/>
              <w:rPr>
                <w:szCs w:val="24"/>
              </w:rPr>
            </w:pPr>
            <w:r w:rsidRPr="004A3FCC">
              <w:rPr>
                <w:szCs w:val="24"/>
              </w:rPr>
              <w:t>$400,000 (Federal)</w:t>
            </w:r>
          </w:p>
        </w:tc>
      </w:tr>
      <w:tr w:rsidR="006C2417" w:rsidRPr="004A3FCC" w14:paraId="5F7D87A3" w14:textId="77777777" w:rsidTr="001120CE">
        <w:trPr>
          <w:jc w:val="center"/>
        </w:trPr>
        <w:tc>
          <w:tcPr>
            <w:tcW w:w="3438" w:type="dxa"/>
            <w:tcBorders>
              <w:top w:val="nil"/>
              <w:left w:val="nil"/>
              <w:bottom w:val="nil"/>
              <w:right w:val="nil"/>
            </w:tcBorders>
          </w:tcPr>
          <w:p w14:paraId="4157E385" w14:textId="77777777" w:rsidR="006C2417" w:rsidRPr="004A3FCC" w:rsidRDefault="006C2417" w:rsidP="00CD27C1">
            <w:pPr>
              <w:spacing w:after="120"/>
              <w:jc w:val="both"/>
              <w:rPr>
                <w:b/>
                <w:szCs w:val="24"/>
              </w:rPr>
            </w:pPr>
            <w:r w:rsidRPr="004A3FCC">
              <w:rPr>
                <w:b/>
                <w:szCs w:val="24"/>
              </w:rPr>
              <w:t>FUNDS REQUESTED:</w:t>
            </w:r>
          </w:p>
        </w:tc>
        <w:tc>
          <w:tcPr>
            <w:tcW w:w="7470" w:type="dxa"/>
            <w:gridSpan w:val="3"/>
            <w:tcBorders>
              <w:top w:val="nil"/>
              <w:left w:val="nil"/>
              <w:bottom w:val="nil"/>
              <w:right w:val="nil"/>
            </w:tcBorders>
          </w:tcPr>
          <w:p w14:paraId="63C03351" w14:textId="77777777" w:rsidR="006C2417" w:rsidRPr="004A3FCC" w:rsidRDefault="006C2417" w:rsidP="00CD27C1">
            <w:pPr>
              <w:spacing w:after="120"/>
              <w:jc w:val="both"/>
              <w:rPr>
                <w:szCs w:val="24"/>
              </w:rPr>
            </w:pPr>
            <w:r w:rsidRPr="004A3FCC">
              <w:rPr>
                <w:szCs w:val="24"/>
              </w:rPr>
              <w:t>$400,000</w:t>
            </w:r>
          </w:p>
        </w:tc>
      </w:tr>
      <w:tr w:rsidR="006C2417" w:rsidRPr="004A3FCC" w14:paraId="5F243758" w14:textId="77777777" w:rsidTr="001120CE">
        <w:trPr>
          <w:jc w:val="center"/>
        </w:trPr>
        <w:tc>
          <w:tcPr>
            <w:tcW w:w="10908" w:type="dxa"/>
            <w:gridSpan w:val="4"/>
            <w:tcBorders>
              <w:top w:val="nil"/>
              <w:left w:val="nil"/>
              <w:bottom w:val="nil"/>
              <w:right w:val="nil"/>
            </w:tcBorders>
          </w:tcPr>
          <w:p w14:paraId="6DC9508E" w14:textId="77777777" w:rsidR="006C2417" w:rsidRPr="004A3FCC" w:rsidRDefault="006C2417" w:rsidP="00062FC9">
            <w:pPr>
              <w:spacing w:after="120"/>
              <w:jc w:val="both"/>
              <w:rPr>
                <w:b/>
                <w:szCs w:val="24"/>
              </w:rPr>
            </w:pPr>
            <w:r w:rsidRPr="004A3FCC">
              <w:rPr>
                <w:b/>
                <w:szCs w:val="24"/>
              </w:rPr>
              <w:t xml:space="preserve">PURPOSE: </w:t>
            </w:r>
            <w:r w:rsidRPr="004A3FCC">
              <w:rPr>
                <w:szCs w:val="24"/>
              </w:rPr>
              <w:t xml:space="preserve">The purpose of this competitive grant is to select an organization to serve as Administrator for a summer Teacher Externship Program designed for 50 teachers </w:t>
            </w:r>
            <w:r w:rsidRPr="004A3FCC">
              <w:rPr>
                <w:bCs/>
                <w:szCs w:val="24"/>
              </w:rPr>
              <w:t xml:space="preserve">placed in externships at local employer sites for a minimum of 50 hours, supporting their </w:t>
            </w:r>
            <w:r w:rsidRPr="004A3FCC">
              <w:rPr>
                <w:szCs w:val="24"/>
              </w:rPr>
              <w:t>integration of instructional practices by exposing them to “All-Aspects-Of-Industry.”</w:t>
            </w:r>
            <w:r w:rsidRPr="004A3FCC">
              <w:rPr>
                <w:bCs/>
                <w:szCs w:val="24"/>
              </w:rPr>
              <w:t xml:space="preserve"> This program will enable participating teachers to experience new and emerging technologies to ensure more rigor and relevance in their program curricula and instructional teaching methods. The Teacher Externship Program is designed for selected academic and technical teachers who deliver instruction to students enrolled in career and technical education programs. Local Workforce Development Boards (WDB’s) have identified the teachers and employer sites that will participate in this summer program through a planning phase that occurred during the spring. WDB(s) have identified employer sites suffering from the skill gaps recently identified via the Commonwealth’s “</w:t>
            </w:r>
            <w:hyperlink r:id="rId16" w:history="1">
              <w:r w:rsidRPr="004A3FCC">
                <w:rPr>
                  <w:rStyle w:val="Hyperlink"/>
                  <w:szCs w:val="24"/>
                </w:rPr>
                <w:t>Regional Blueprint</w:t>
              </w:r>
            </w:hyperlink>
            <w:r w:rsidRPr="004A3FCC">
              <w:rPr>
                <w:bCs/>
                <w:szCs w:val="24"/>
              </w:rPr>
              <w:t>” process, which addresses labor market needs across the Commonwealth.</w:t>
            </w:r>
          </w:p>
        </w:tc>
      </w:tr>
      <w:tr w:rsidR="006C2417" w:rsidRPr="004A3FCC" w14:paraId="326FEE88" w14:textId="77777777" w:rsidTr="001120CE">
        <w:trPr>
          <w:jc w:val="center"/>
        </w:trPr>
        <w:tc>
          <w:tcPr>
            <w:tcW w:w="5418" w:type="dxa"/>
            <w:gridSpan w:val="2"/>
            <w:tcBorders>
              <w:top w:val="nil"/>
              <w:left w:val="nil"/>
              <w:bottom w:val="nil"/>
              <w:right w:val="nil"/>
            </w:tcBorders>
          </w:tcPr>
          <w:p w14:paraId="0B6C0A35" w14:textId="77777777" w:rsidR="006C2417" w:rsidRPr="004A3FCC" w:rsidRDefault="006C2417" w:rsidP="00CD27C1">
            <w:pPr>
              <w:spacing w:after="120"/>
              <w:jc w:val="both"/>
              <w:rPr>
                <w:b/>
                <w:szCs w:val="24"/>
              </w:rPr>
            </w:pPr>
            <w:r w:rsidRPr="004A3FCC">
              <w:rPr>
                <w:b/>
                <w:szCs w:val="24"/>
              </w:rPr>
              <w:t xml:space="preserve">NUMBER OF PROPOSALS RECEIVED:  </w:t>
            </w:r>
          </w:p>
        </w:tc>
        <w:tc>
          <w:tcPr>
            <w:tcW w:w="5490" w:type="dxa"/>
            <w:gridSpan w:val="2"/>
            <w:tcBorders>
              <w:top w:val="nil"/>
              <w:left w:val="nil"/>
              <w:bottom w:val="nil"/>
              <w:right w:val="nil"/>
            </w:tcBorders>
          </w:tcPr>
          <w:p w14:paraId="4AD0418F" w14:textId="77777777" w:rsidR="006C2417" w:rsidRPr="004A3FCC" w:rsidRDefault="006C2417" w:rsidP="00CD27C1">
            <w:pPr>
              <w:spacing w:after="120"/>
              <w:jc w:val="both"/>
              <w:rPr>
                <w:szCs w:val="24"/>
              </w:rPr>
            </w:pPr>
            <w:r w:rsidRPr="004A3FCC">
              <w:rPr>
                <w:szCs w:val="24"/>
              </w:rPr>
              <w:t>1</w:t>
            </w:r>
          </w:p>
        </w:tc>
      </w:tr>
      <w:tr w:rsidR="006C2417" w:rsidRPr="004A3FCC" w14:paraId="74593DE7" w14:textId="77777777" w:rsidTr="001120CE">
        <w:trPr>
          <w:trHeight w:val="224"/>
          <w:jc w:val="center"/>
        </w:trPr>
        <w:tc>
          <w:tcPr>
            <w:tcW w:w="5418" w:type="dxa"/>
            <w:gridSpan w:val="2"/>
            <w:tcBorders>
              <w:top w:val="nil"/>
              <w:left w:val="nil"/>
              <w:bottom w:val="nil"/>
              <w:right w:val="nil"/>
            </w:tcBorders>
          </w:tcPr>
          <w:p w14:paraId="0B1E9A3F" w14:textId="77777777" w:rsidR="006C2417" w:rsidRPr="004A3FCC" w:rsidRDefault="006C2417" w:rsidP="00CD27C1">
            <w:pPr>
              <w:spacing w:after="120"/>
              <w:jc w:val="both"/>
              <w:rPr>
                <w:b/>
                <w:szCs w:val="24"/>
              </w:rPr>
            </w:pPr>
            <w:r w:rsidRPr="004A3FCC">
              <w:rPr>
                <w:b/>
                <w:szCs w:val="24"/>
              </w:rPr>
              <w:t xml:space="preserve">NUMBER OF PROPOSALS RECOMMENDED:  </w:t>
            </w:r>
          </w:p>
        </w:tc>
        <w:tc>
          <w:tcPr>
            <w:tcW w:w="5490" w:type="dxa"/>
            <w:gridSpan w:val="2"/>
            <w:tcBorders>
              <w:top w:val="nil"/>
              <w:left w:val="nil"/>
              <w:bottom w:val="nil"/>
              <w:right w:val="nil"/>
            </w:tcBorders>
          </w:tcPr>
          <w:p w14:paraId="30101743" w14:textId="77777777" w:rsidR="006C2417" w:rsidRPr="004A3FCC" w:rsidRDefault="006C2417" w:rsidP="00CD27C1">
            <w:pPr>
              <w:spacing w:after="120"/>
              <w:jc w:val="both"/>
              <w:rPr>
                <w:szCs w:val="24"/>
              </w:rPr>
            </w:pPr>
            <w:r w:rsidRPr="004A3FCC">
              <w:rPr>
                <w:szCs w:val="24"/>
              </w:rPr>
              <w:t>1</w:t>
            </w:r>
          </w:p>
        </w:tc>
      </w:tr>
      <w:tr w:rsidR="006C2417" w:rsidRPr="004A3FCC" w14:paraId="5822F3EC" w14:textId="77777777" w:rsidTr="001120CE">
        <w:trPr>
          <w:trHeight w:val="666"/>
          <w:jc w:val="center"/>
        </w:trPr>
        <w:tc>
          <w:tcPr>
            <w:tcW w:w="5418" w:type="dxa"/>
            <w:gridSpan w:val="2"/>
            <w:tcBorders>
              <w:top w:val="nil"/>
              <w:left w:val="nil"/>
              <w:bottom w:val="nil"/>
              <w:right w:val="nil"/>
            </w:tcBorders>
          </w:tcPr>
          <w:p w14:paraId="1EA8BB95" w14:textId="77777777" w:rsidR="006C2417" w:rsidRPr="00107BE0" w:rsidRDefault="006C2417" w:rsidP="00107BE0">
            <w:pPr>
              <w:rPr>
                <w:b/>
              </w:rPr>
            </w:pPr>
            <w:r w:rsidRPr="00107BE0">
              <w:rPr>
                <w:b/>
              </w:rPr>
              <w:t>NUMBER OF PROPOSALS NOT RECOMMENDED:</w:t>
            </w:r>
          </w:p>
        </w:tc>
        <w:tc>
          <w:tcPr>
            <w:tcW w:w="5490" w:type="dxa"/>
            <w:gridSpan w:val="2"/>
            <w:tcBorders>
              <w:top w:val="nil"/>
              <w:left w:val="nil"/>
              <w:bottom w:val="nil"/>
              <w:right w:val="nil"/>
            </w:tcBorders>
          </w:tcPr>
          <w:p w14:paraId="4A3115ED" w14:textId="77777777" w:rsidR="006C2417" w:rsidRPr="004A3FCC" w:rsidRDefault="006C2417" w:rsidP="00107BE0">
            <w:pPr>
              <w:rPr>
                <w:szCs w:val="24"/>
              </w:rPr>
            </w:pPr>
            <w:r w:rsidRPr="004A3FCC">
              <w:rPr>
                <w:szCs w:val="24"/>
              </w:rPr>
              <w:t>0</w:t>
            </w:r>
          </w:p>
        </w:tc>
      </w:tr>
      <w:tr w:rsidR="006C2417" w:rsidRPr="004A3FCC" w14:paraId="72271962" w14:textId="77777777" w:rsidTr="001120CE">
        <w:trPr>
          <w:trHeight w:val="1440"/>
          <w:jc w:val="center"/>
        </w:trPr>
        <w:tc>
          <w:tcPr>
            <w:tcW w:w="10908" w:type="dxa"/>
            <w:gridSpan w:val="4"/>
            <w:tcBorders>
              <w:top w:val="nil"/>
              <w:left w:val="nil"/>
              <w:bottom w:val="nil"/>
              <w:right w:val="nil"/>
            </w:tcBorders>
          </w:tcPr>
          <w:p w14:paraId="4FF481DF" w14:textId="77777777" w:rsidR="006C2417" w:rsidRPr="004A3FCC" w:rsidRDefault="006C2417" w:rsidP="00107BE0">
            <w:pPr>
              <w:rPr>
                <w:szCs w:val="24"/>
              </w:rPr>
            </w:pPr>
            <w:r w:rsidRPr="00107BE0">
              <w:rPr>
                <w:b/>
                <w:szCs w:val="24"/>
              </w:rPr>
              <w:t>RESULT OF FUNDING:</w:t>
            </w:r>
            <w:r w:rsidRPr="004A3FCC">
              <w:rPr>
                <w:szCs w:val="24"/>
              </w:rPr>
              <w:t xml:space="preserve"> This program will provide an opportunity for teachers to integrate “All-Aspects-of-Industry” into instructional practices back in their classrooms. A final m</w:t>
            </w:r>
            <w:r w:rsidRPr="004A3FCC">
              <w:rPr>
                <w:bCs/>
                <w:szCs w:val="24"/>
              </w:rPr>
              <w:t xml:space="preserve">eeting will be convened with all teachers in the Externship Cohort to allow for sharing lessons learned; notable experiences; and discuss program goals and outcomes, including safety, equipment, software technologies, facility, entrepreneurship, and career readiness skills, which will enable teachers to provide engaging applied learning skills to students.  </w:t>
            </w:r>
          </w:p>
        </w:tc>
      </w:tr>
    </w:tbl>
    <w:p w14:paraId="6105A87B" w14:textId="77777777" w:rsidR="006C2417" w:rsidRPr="004A3FCC" w:rsidRDefault="006C2417" w:rsidP="00B445F3">
      <w:pPr>
        <w:jc w:val="both"/>
        <w:rPr>
          <w:szCs w:val="24"/>
        </w:rPr>
      </w:pPr>
      <w:r w:rsidRPr="004A3FCC">
        <w:rPr>
          <w:szCs w:val="24"/>
        </w:rPr>
        <w:tab/>
      </w:r>
    </w:p>
    <w:tbl>
      <w:tblPr>
        <w:tblW w:w="10830" w:type="dxa"/>
        <w:jc w:val="center"/>
        <w:tblLayout w:type="fixed"/>
        <w:tblCellMar>
          <w:left w:w="30" w:type="dxa"/>
          <w:right w:w="30" w:type="dxa"/>
        </w:tblCellMar>
        <w:tblLook w:val="0000" w:firstRow="0" w:lastRow="0" w:firstColumn="0" w:lastColumn="0" w:noHBand="0" w:noVBand="0"/>
      </w:tblPr>
      <w:tblGrid>
        <w:gridCol w:w="9390"/>
        <w:gridCol w:w="1440"/>
      </w:tblGrid>
      <w:tr w:rsidR="006C2417" w:rsidRPr="004A3FCC" w14:paraId="2A6D00DF" w14:textId="77777777" w:rsidTr="006C2417">
        <w:trPr>
          <w:cantSplit/>
          <w:trHeight w:val="264"/>
          <w:jc w:val="center"/>
        </w:trPr>
        <w:tc>
          <w:tcPr>
            <w:tcW w:w="9390" w:type="dxa"/>
            <w:tcBorders>
              <w:top w:val="single" w:sz="6" w:space="0" w:color="auto"/>
              <w:left w:val="single" w:sz="6" w:space="0" w:color="auto"/>
              <w:bottom w:val="double" w:sz="4" w:space="0" w:color="auto"/>
              <w:right w:val="single" w:sz="6" w:space="0" w:color="auto"/>
            </w:tcBorders>
          </w:tcPr>
          <w:p w14:paraId="311D5578" w14:textId="77777777" w:rsidR="006C2417" w:rsidRPr="004A3FCC" w:rsidRDefault="006C2417" w:rsidP="00CD27C1">
            <w:pPr>
              <w:spacing w:before="20" w:after="20"/>
              <w:jc w:val="center"/>
              <w:rPr>
                <w:b/>
                <w:color w:val="000000"/>
                <w:szCs w:val="24"/>
              </w:rPr>
            </w:pPr>
            <w:r w:rsidRPr="004A3FCC">
              <w:rPr>
                <w:b/>
                <w:color w:val="000000"/>
                <w:szCs w:val="24"/>
              </w:rPr>
              <w:t>RECIPIENTS</w:t>
            </w:r>
          </w:p>
        </w:tc>
        <w:tc>
          <w:tcPr>
            <w:tcW w:w="1440" w:type="dxa"/>
            <w:tcBorders>
              <w:top w:val="single" w:sz="6" w:space="0" w:color="auto"/>
              <w:left w:val="single" w:sz="6" w:space="0" w:color="auto"/>
              <w:bottom w:val="double" w:sz="4" w:space="0" w:color="auto"/>
              <w:right w:val="single" w:sz="6" w:space="0" w:color="auto"/>
            </w:tcBorders>
          </w:tcPr>
          <w:p w14:paraId="4D64ADD1" w14:textId="77777777" w:rsidR="006C2417" w:rsidRPr="004A3FCC" w:rsidRDefault="006C2417" w:rsidP="00CD27C1">
            <w:pPr>
              <w:spacing w:before="20" w:after="20"/>
              <w:jc w:val="center"/>
              <w:rPr>
                <w:b/>
                <w:color w:val="000000"/>
                <w:szCs w:val="24"/>
              </w:rPr>
            </w:pPr>
            <w:r w:rsidRPr="004A3FCC">
              <w:rPr>
                <w:b/>
                <w:color w:val="000000"/>
                <w:szCs w:val="24"/>
              </w:rPr>
              <w:t>AMOUNTS</w:t>
            </w:r>
          </w:p>
        </w:tc>
      </w:tr>
      <w:tr w:rsidR="006C2417" w:rsidRPr="004A3FCC" w14:paraId="481328E2" w14:textId="77777777" w:rsidTr="006C2417">
        <w:trPr>
          <w:cantSplit/>
          <w:trHeight w:val="50"/>
          <w:jc w:val="center"/>
        </w:trPr>
        <w:tc>
          <w:tcPr>
            <w:tcW w:w="9390" w:type="dxa"/>
            <w:tcBorders>
              <w:top w:val="single" w:sz="6" w:space="0" w:color="auto"/>
              <w:left w:val="single" w:sz="6" w:space="0" w:color="auto"/>
              <w:bottom w:val="single" w:sz="6" w:space="0" w:color="auto"/>
              <w:right w:val="single" w:sz="6" w:space="0" w:color="auto"/>
            </w:tcBorders>
            <w:vAlign w:val="center"/>
          </w:tcPr>
          <w:p w14:paraId="32C72B9A" w14:textId="77777777" w:rsidR="006C2417" w:rsidRPr="004A3FCC" w:rsidRDefault="006C2417" w:rsidP="00CD27C1">
            <w:pPr>
              <w:spacing w:before="20" w:after="20"/>
              <w:rPr>
                <w:szCs w:val="24"/>
              </w:rPr>
            </w:pPr>
            <w:r w:rsidRPr="004A3FCC">
              <w:rPr>
                <w:szCs w:val="24"/>
              </w:rPr>
              <w:t xml:space="preserve">Fitchburg State University </w:t>
            </w:r>
          </w:p>
        </w:tc>
        <w:tc>
          <w:tcPr>
            <w:tcW w:w="1440" w:type="dxa"/>
            <w:tcBorders>
              <w:top w:val="single" w:sz="6" w:space="0" w:color="auto"/>
              <w:left w:val="single" w:sz="6" w:space="0" w:color="auto"/>
              <w:bottom w:val="single" w:sz="6" w:space="0" w:color="auto"/>
              <w:right w:val="single" w:sz="6" w:space="0" w:color="auto"/>
            </w:tcBorders>
            <w:vAlign w:val="center"/>
          </w:tcPr>
          <w:p w14:paraId="1DE07C74" w14:textId="77777777" w:rsidR="006C2417" w:rsidRPr="004A3FCC" w:rsidRDefault="006C2417" w:rsidP="00CD27C1">
            <w:pPr>
              <w:spacing w:before="20" w:after="20"/>
              <w:jc w:val="right"/>
              <w:rPr>
                <w:szCs w:val="24"/>
              </w:rPr>
            </w:pPr>
            <w:r w:rsidRPr="004A3FCC">
              <w:rPr>
                <w:szCs w:val="24"/>
              </w:rPr>
              <w:t>$400,000</w:t>
            </w:r>
          </w:p>
        </w:tc>
      </w:tr>
      <w:tr w:rsidR="006C2417" w:rsidRPr="004A3FCC" w14:paraId="0DF4B75C" w14:textId="77777777" w:rsidTr="006C2417">
        <w:trPr>
          <w:cantSplit/>
          <w:trHeight w:val="138"/>
          <w:jc w:val="center"/>
        </w:trPr>
        <w:tc>
          <w:tcPr>
            <w:tcW w:w="9390" w:type="dxa"/>
            <w:tcBorders>
              <w:top w:val="double" w:sz="6" w:space="0" w:color="auto"/>
              <w:left w:val="single" w:sz="6" w:space="0" w:color="auto"/>
              <w:bottom w:val="single" w:sz="4" w:space="0" w:color="auto"/>
              <w:right w:val="single" w:sz="6" w:space="0" w:color="auto"/>
            </w:tcBorders>
          </w:tcPr>
          <w:p w14:paraId="22144F87" w14:textId="77777777" w:rsidR="006C2417" w:rsidRPr="004A3FCC" w:rsidRDefault="006C2417" w:rsidP="00B445F3">
            <w:pPr>
              <w:pStyle w:val="Heading2"/>
              <w:spacing w:before="20" w:after="20"/>
              <w:ind w:left="0"/>
              <w:jc w:val="both"/>
              <w:rPr>
                <w:rFonts w:ascii="Times New Roman" w:hAnsi="Times New Roman"/>
                <w:b/>
                <w:i w:val="0"/>
                <w:sz w:val="24"/>
                <w:szCs w:val="24"/>
              </w:rPr>
            </w:pPr>
            <w:r w:rsidRPr="004A3FCC">
              <w:rPr>
                <w:rFonts w:ascii="Times New Roman" w:hAnsi="Times New Roman"/>
                <w:b/>
                <w:i w:val="0"/>
                <w:sz w:val="24"/>
                <w:szCs w:val="24"/>
              </w:rPr>
              <w:t>TOTAL FEDERAL FUNDS</w:t>
            </w:r>
          </w:p>
        </w:tc>
        <w:tc>
          <w:tcPr>
            <w:tcW w:w="1440" w:type="dxa"/>
            <w:tcBorders>
              <w:top w:val="double" w:sz="6" w:space="0" w:color="auto"/>
              <w:left w:val="single" w:sz="6" w:space="0" w:color="auto"/>
              <w:bottom w:val="single" w:sz="4" w:space="0" w:color="auto"/>
              <w:right w:val="single" w:sz="6" w:space="0" w:color="auto"/>
            </w:tcBorders>
            <w:vAlign w:val="center"/>
          </w:tcPr>
          <w:p w14:paraId="003BB754" w14:textId="77777777" w:rsidR="006C2417" w:rsidRPr="004A3FCC" w:rsidRDefault="006C2417" w:rsidP="00CD27C1">
            <w:pPr>
              <w:spacing w:before="20" w:after="20"/>
              <w:jc w:val="right"/>
              <w:rPr>
                <w:b/>
                <w:color w:val="000000"/>
                <w:szCs w:val="24"/>
              </w:rPr>
            </w:pPr>
            <w:r w:rsidRPr="004A3FCC">
              <w:rPr>
                <w:b/>
                <w:color w:val="000000"/>
                <w:szCs w:val="24"/>
              </w:rPr>
              <w:t>$400,000</w:t>
            </w:r>
          </w:p>
        </w:tc>
      </w:tr>
    </w:tbl>
    <w:p w14:paraId="61C2C1C3" w14:textId="77777777" w:rsidR="006C2417" w:rsidRPr="004A3FCC" w:rsidRDefault="006C2417" w:rsidP="00595806">
      <w:pPr>
        <w:spacing w:before="60" w:after="60"/>
        <w:jc w:val="both"/>
        <w:rPr>
          <w:szCs w:val="24"/>
        </w:rPr>
      </w:pPr>
    </w:p>
    <w:p w14:paraId="0D46BFCF" w14:textId="77777777" w:rsidR="001120CE" w:rsidRDefault="001120CE">
      <w:r>
        <w:br w:type="page"/>
      </w:r>
    </w:p>
    <w:tbl>
      <w:tblPr>
        <w:tblW w:w="10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6C2417" w:rsidRPr="004A3FCC" w14:paraId="02F36FF0" w14:textId="77777777" w:rsidTr="006C2417">
        <w:trPr>
          <w:cantSplit/>
          <w:trHeight w:val="630"/>
          <w:jc w:val="center"/>
        </w:trPr>
        <w:tc>
          <w:tcPr>
            <w:tcW w:w="3438" w:type="dxa"/>
            <w:tcBorders>
              <w:top w:val="nil"/>
              <w:left w:val="nil"/>
              <w:bottom w:val="nil"/>
              <w:right w:val="nil"/>
            </w:tcBorders>
          </w:tcPr>
          <w:p w14:paraId="0790439D" w14:textId="352CA871" w:rsidR="006C2417" w:rsidRPr="004A3FCC" w:rsidRDefault="006C2417" w:rsidP="004A3FCC">
            <w:pPr>
              <w:rPr>
                <w:b/>
              </w:rPr>
            </w:pPr>
            <w:r w:rsidRPr="004A3FCC">
              <w:rPr>
                <w:b/>
              </w:rPr>
              <w:lastRenderedPageBreak/>
              <w:t xml:space="preserve">NAME OF GRANT PROGRAM:   </w:t>
            </w:r>
          </w:p>
        </w:tc>
        <w:tc>
          <w:tcPr>
            <w:tcW w:w="5040" w:type="dxa"/>
            <w:gridSpan w:val="2"/>
            <w:tcBorders>
              <w:top w:val="nil"/>
              <w:left w:val="nil"/>
              <w:bottom w:val="nil"/>
              <w:right w:val="nil"/>
            </w:tcBorders>
          </w:tcPr>
          <w:p w14:paraId="447E957B" w14:textId="77777777" w:rsidR="006C2417" w:rsidRPr="004A3FCC" w:rsidRDefault="006C2417" w:rsidP="000030F6">
            <w:pPr>
              <w:rPr>
                <w:b/>
                <w:szCs w:val="24"/>
              </w:rPr>
            </w:pPr>
            <w:r w:rsidRPr="004A3FCC">
              <w:rPr>
                <w:b/>
                <w:szCs w:val="24"/>
              </w:rPr>
              <w:t>Career and Technical Education Student Organization Grant</w:t>
            </w:r>
          </w:p>
        </w:tc>
        <w:tc>
          <w:tcPr>
            <w:tcW w:w="2430" w:type="dxa"/>
            <w:tcBorders>
              <w:top w:val="nil"/>
              <w:left w:val="nil"/>
              <w:bottom w:val="nil"/>
              <w:right w:val="nil"/>
            </w:tcBorders>
          </w:tcPr>
          <w:p w14:paraId="47397968" w14:textId="77777777" w:rsidR="006C2417" w:rsidRPr="004A3FCC" w:rsidRDefault="006C2417" w:rsidP="00CD27C1">
            <w:pPr>
              <w:spacing w:after="120"/>
              <w:jc w:val="both"/>
              <w:rPr>
                <w:szCs w:val="24"/>
              </w:rPr>
            </w:pPr>
            <w:r w:rsidRPr="004A3FCC">
              <w:rPr>
                <w:b/>
                <w:szCs w:val="24"/>
              </w:rPr>
              <w:t>FUND CODE:</w:t>
            </w:r>
            <w:r w:rsidRPr="004A3FCC">
              <w:rPr>
                <w:szCs w:val="24"/>
              </w:rPr>
              <w:t xml:space="preserve"> 414</w:t>
            </w:r>
          </w:p>
        </w:tc>
      </w:tr>
      <w:tr w:rsidR="006C2417" w:rsidRPr="004A3FCC" w14:paraId="609AD053" w14:textId="77777777" w:rsidTr="006C2417">
        <w:trPr>
          <w:cantSplit/>
          <w:jc w:val="center"/>
        </w:trPr>
        <w:tc>
          <w:tcPr>
            <w:tcW w:w="3438" w:type="dxa"/>
            <w:tcBorders>
              <w:top w:val="nil"/>
              <w:left w:val="nil"/>
              <w:bottom w:val="nil"/>
              <w:right w:val="nil"/>
            </w:tcBorders>
          </w:tcPr>
          <w:p w14:paraId="501A05E8" w14:textId="2BC43EF2" w:rsidR="006C2417" w:rsidRPr="004A3FCC" w:rsidRDefault="006C2417" w:rsidP="001B1950">
            <w:pPr>
              <w:spacing w:after="120"/>
              <w:jc w:val="both"/>
              <w:rPr>
                <w:b/>
                <w:szCs w:val="24"/>
              </w:rPr>
            </w:pPr>
            <w:r w:rsidRPr="004A3FCC">
              <w:rPr>
                <w:b/>
                <w:szCs w:val="24"/>
              </w:rPr>
              <w:t xml:space="preserve">FUNDS ALLOCATED: </w:t>
            </w:r>
          </w:p>
        </w:tc>
        <w:tc>
          <w:tcPr>
            <w:tcW w:w="7470" w:type="dxa"/>
            <w:gridSpan w:val="3"/>
            <w:tcBorders>
              <w:top w:val="nil"/>
              <w:left w:val="nil"/>
              <w:bottom w:val="nil"/>
              <w:right w:val="nil"/>
            </w:tcBorders>
          </w:tcPr>
          <w:p w14:paraId="11616636" w14:textId="77777777" w:rsidR="006C2417" w:rsidRPr="004A3FCC" w:rsidRDefault="006C2417" w:rsidP="00CD27C1">
            <w:pPr>
              <w:spacing w:after="120"/>
              <w:jc w:val="both"/>
              <w:rPr>
                <w:szCs w:val="24"/>
              </w:rPr>
            </w:pPr>
            <w:r w:rsidRPr="004A3FCC">
              <w:rPr>
                <w:szCs w:val="24"/>
              </w:rPr>
              <w:t xml:space="preserve">$450,000 (Federal) </w:t>
            </w:r>
          </w:p>
        </w:tc>
      </w:tr>
      <w:tr w:rsidR="006C2417" w:rsidRPr="004A3FCC" w14:paraId="3FB59158" w14:textId="77777777" w:rsidTr="006C2417">
        <w:trPr>
          <w:cantSplit/>
          <w:jc w:val="center"/>
        </w:trPr>
        <w:tc>
          <w:tcPr>
            <w:tcW w:w="3438" w:type="dxa"/>
            <w:tcBorders>
              <w:top w:val="nil"/>
              <w:left w:val="nil"/>
              <w:bottom w:val="nil"/>
              <w:right w:val="nil"/>
            </w:tcBorders>
          </w:tcPr>
          <w:p w14:paraId="2E36EE86" w14:textId="77777777" w:rsidR="006C2417" w:rsidRPr="004A3FCC" w:rsidRDefault="006C2417" w:rsidP="00CD27C1">
            <w:pPr>
              <w:spacing w:after="120"/>
              <w:jc w:val="both"/>
              <w:rPr>
                <w:b/>
                <w:szCs w:val="24"/>
              </w:rPr>
            </w:pPr>
            <w:r w:rsidRPr="004A3FCC">
              <w:rPr>
                <w:b/>
                <w:szCs w:val="24"/>
              </w:rPr>
              <w:t>FUNDS REQUESTED:</w:t>
            </w:r>
          </w:p>
        </w:tc>
        <w:tc>
          <w:tcPr>
            <w:tcW w:w="7470" w:type="dxa"/>
            <w:gridSpan w:val="3"/>
            <w:tcBorders>
              <w:top w:val="nil"/>
              <w:left w:val="nil"/>
              <w:bottom w:val="nil"/>
              <w:right w:val="nil"/>
            </w:tcBorders>
          </w:tcPr>
          <w:p w14:paraId="0C695383" w14:textId="77777777" w:rsidR="006C2417" w:rsidRPr="004A3FCC" w:rsidRDefault="006C2417" w:rsidP="00CD27C1">
            <w:pPr>
              <w:spacing w:after="120"/>
              <w:jc w:val="both"/>
              <w:rPr>
                <w:szCs w:val="24"/>
              </w:rPr>
            </w:pPr>
            <w:r w:rsidRPr="004A3FCC">
              <w:rPr>
                <w:szCs w:val="24"/>
              </w:rPr>
              <w:t>$450,000</w:t>
            </w:r>
          </w:p>
        </w:tc>
      </w:tr>
      <w:tr w:rsidR="006C2417" w:rsidRPr="004A3FCC" w14:paraId="13B7FC2C" w14:textId="77777777" w:rsidTr="006C2417">
        <w:trPr>
          <w:cantSplit/>
          <w:trHeight w:val="2268"/>
          <w:jc w:val="center"/>
        </w:trPr>
        <w:tc>
          <w:tcPr>
            <w:tcW w:w="10908" w:type="dxa"/>
            <w:gridSpan w:val="4"/>
            <w:tcBorders>
              <w:top w:val="nil"/>
              <w:left w:val="nil"/>
              <w:bottom w:val="nil"/>
              <w:right w:val="nil"/>
            </w:tcBorders>
          </w:tcPr>
          <w:p w14:paraId="3395C51F" w14:textId="77777777" w:rsidR="006C2417" w:rsidRPr="004A3FCC" w:rsidRDefault="006C2417" w:rsidP="00CD27C1">
            <w:pPr>
              <w:rPr>
                <w:szCs w:val="24"/>
              </w:rPr>
            </w:pPr>
            <w:r w:rsidRPr="004A3FCC">
              <w:rPr>
                <w:b/>
                <w:szCs w:val="24"/>
              </w:rPr>
              <w:t xml:space="preserve">PURPOSE: </w:t>
            </w:r>
            <w:r w:rsidRPr="004A3FCC">
              <w:rPr>
                <w:szCs w:val="24"/>
              </w:rPr>
              <w:t>The purpose of the competitive Perkins Career/Vocational Technical Student Organization grant program is to support career/vocational technical education student organizations delivering services statewide to increase student outcomes on the six (6) Perkins IV secondary-level core indicators of performance with priority given to increasing the participation of students who are members of special populations and deliver services. The Carl D. Perkins Career and Technical Education Improvement Act of 2006 P.L. 109-270 (Perkins IV) permits federal funds to be used for the support of career/vocational technical education student organizations, especially with respect to increasing the participation of students who are members of special populations.</w:t>
            </w:r>
          </w:p>
        </w:tc>
      </w:tr>
      <w:tr w:rsidR="006C2417" w:rsidRPr="004A3FCC" w14:paraId="157C862D" w14:textId="77777777" w:rsidTr="006C2417">
        <w:trPr>
          <w:jc w:val="center"/>
        </w:trPr>
        <w:tc>
          <w:tcPr>
            <w:tcW w:w="5418" w:type="dxa"/>
            <w:gridSpan w:val="2"/>
            <w:tcBorders>
              <w:top w:val="nil"/>
              <w:left w:val="nil"/>
              <w:bottom w:val="nil"/>
              <w:right w:val="nil"/>
            </w:tcBorders>
          </w:tcPr>
          <w:p w14:paraId="1451E985" w14:textId="77777777" w:rsidR="006C2417" w:rsidRPr="004A3FCC" w:rsidRDefault="006C2417" w:rsidP="00CD27C1">
            <w:pPr>
              <w:spacing w:after="120"/>
              <w:jc w:val="both"/>
              <w:rPr>
                <w:b/>
                <w:szCs w:val="24"/>
              </w:rPr>
            </w:pPr>
            <w:r w:rsidRPr="004A3FCC">
              <w:rPr>
                <w:b/>
                <w:szCs w:val="24"/>
              </w:rPr>
              <w:t xml:space="preserve">NUMBER OF PROPOSALS RECEIVED:  </w:t>
            </w:r>
          </w:p>
        </w:tc>
        <w:tc>
          <w:tcPr>
            <w:tcW w:w="5490" w:type="dxa"/>
            <w:gridSpan w:val="2"/>
            <w:tcBorders>
              <w:top w:val="nil"/>
              <w:left w:val="nil"/>
              <w:bottom w:val="nil"/>
              <w:right w:val="nil"/>
            </w:tcBorders>
          </w:tcPr>
          <w:p w14:paraId="25785C60" w14:textId="77777777" w:rsidR="006C2417" w:rsidRPr="004A3FCC" w:rsidRDefault="006C2417" w:rsidP="00CD27C1">
            <w:pPr>
              <w:spacing w:after="120"/>
              <w:jc w:val="both"/>
              <w:rPr>
                <w:szCs w:val="24"/>
              </w:rPr>
            </w:pPr>
            <w:r w:rsidRPr="004A3FCC">
              <w:rPr>
                <w:szCs w:val="24"/>
              </w:rPr>
              <w:t>6</w:t>
            </w:r>
          </w:p>
        </w:tc>
      </w:tr>
      <w:tr w:rsidR="006C2417" w:rsidRPr="004A3FCC" w14:paraId="57D411B3" w14:textId="77777777" w:rsidTr="006C2417">
        <w:trPr>
          <w:trHeight w:val="224"/>
          <w:jc w:val="center"/>
        </w:trPr>
        <w:tc>
          <w:tcPr>
            <w:tcW w:w="5418" w:type="dxa"/>
            <w:gridSpan w:val="2"/>
            <w:tcBorders>
              <w:top w:val="nil"/>
              <w:left w:val="nil"/>
              <w:bottom w:val="nil"/>
              <w:right w:val="nil"/>
            </w:tcBorders>
          </w:tcPr>
          <w:p w14:paraId="653421C5" w14:textId="77777777" w:rsidR="006C2417" w:rsidRPr="004A3FCC" w:rsidRDefault="006C2417" w:rsidP="00CD27C1">
            <w:pPr>
              <w:spacing w:after="120"/>
              <w:jc w:val="both"/>
              <w:rPr>
                <w:b/>
                <w:szCs w:val="24"/>
              </w:rPr>
            </w:pPr>
            <w:r w:rsidRPr="004A3FCC">
              <w:rPr>
                <w:b/>
                <w:szCs w:val="24"/>
              </w:rPr>
              <w:t xml:space="preserve">NUMBER OF PROPOSALS RECOMMENDED:  </w:t>
            </w:r>
          </w:p>
        </w:tc>
        <w:tc>
          <w:tcPr>
            <w:tcW w:w="5490" w:type="dxa"/>
            <w:gridSpan w:val="2"/>
            <w:tcBorders>
              <w:top w:val="nil"/>
              <w:left w:val="nil"/>
              <w:bottom w:val="nil"/>
              <w:right w:val="nil"/>
            </w:tcBorders>
          </w:tcPr>
          <w:p w14:paraId="1C006FF7" w14:textId="77777777" w:rsidR="006C2417" w:rsidRPr="004A3FCC" w:rsidRDefault="006C2417" w:rsidP="00CD27C1">
            <w:pPr>
              <w:spacing w:after="120"/>
              <w:jc w:val="both"/>
              <w:rPr>
                <w:szCs w:val="24"/>
              </w:rPr>
            </w:pPr>
            <w:r w:rsidRPr="004A3FCC">
              <w:rPr>
                <w:szCs w:val="24"/>
              </w:rPr>
              <w:t>5</w:t>
            </w:r>
          </w:p>
        </w:tc>
      </w:tr>
      <w:tr w:rsidR="006C2417" w:rsidRPr="004A3FCC" w14:paraId="64C92AFC" w14:textId="77777777" w:rsidTr="006C2417">
        <w:trPr>
          <w:trHeight w:val="648"/>
          <w:jc w:val="center"/>
        </w:trPr>
        <w:tc>
          <w:tcPr>
            <w:tcW w:w="5418" w:type="dxa"/>
            <w:gridSpan w:val="2"/>
            <w:tcBorders>
              <w:top w:val="nil"/>
              <w:left w:val="nil"/>
              <w:bottom w:val="nil"/>
              <w:right w:val="nil"/>
            </w:tcBorders>
          </w:tcPr>
          <w:p w14:paraId="7DB7D7FD" w14:textId="77777777" w:rsidR="006C2417" w:rsidRPr="00586EA4" w:rsidRDefault="006C2417" w:rsidP="00586EA4">
            <w:pPr>
              <w:rPr>
                <w:b/>
              </w:rPr>
            </w:pPr>
            <w:r w:rsidRPr="00586EA4">
              <w:rPr>
                <w:b/>
              </w:rPr>
              <w:t>NUMBER OF PROPOSALS NOT RECOMMENDED:</w:t>
            </w:r>
          </w:p>
        </w:tc>
        <w:tc>
          <w:tcPr>
            <w:tcW w:w="5490" w:type="dxa"/>
            <w:gridSpan w:val="2"/>
            <w:tcBorders>
              <w:top w:val="nil"/>
              <w:left w:val="nil"/>
              <w:bottom w:val="nil"/>
              <w:right w:val="nil"/>
            </w:tcBorders>
          </w:tcPr>
          <w:p w14:paraId="10E60E8E" w14:textId="77777777" w:rsidR="006C2417" w:rsidRPr="004A3FCC" w:rsidRDefault="006C2417" w:rsidP="00CD27C1">
            <w:pPr>
              <w:spacing w:after="120"/>
              <w:jc w:val="both"/>
              <w:rPr>
                <w:szCs w:val="24"/>
              </w:rPr>
            </w:pPr>
            <w:r w:rsidRPr="004A3FCC">
              <w:rPr>
                <w:szCs w:val="24"/>
              </w:rPr>
              <w:t>1</w:t>
            </w:r>
          </w:p>
        </w:tc>
      </w:tr>
      <w:tr w:rsidR="006C2417" w:rsidRPr="004A3FCC" w14:paraId="7F66E09A" w14:textId="77777777" w:rsidTr="006C2417">
        <w:trPr>
          <w:cantSplit/>
          <w:trHeight w:val="1782"/>
          <w:jc w:val="center"/>
        </w:trPr>
        <w:tc>
          <w:tcPr>
            <w:tcW w:w="10908" w:type="dxa"/>
            <w:gridSpan w:val="4"/>
            <w:tcBorders>
              <w:top w:val="nil"/>
              <w:left w:val="nil"/>
              <w:bottom w:val="nil"/>
              <w:right w:val="nil"/>
            </w:tcBorders>
          </w:tcPr>
          <w:p w14:paraId="1482F7BE" w14:textId="77777777" w:rsidR="006C2417" w:rsidRPr="004A3FCC" w:rsidRDefault="006C2417" w:rsidP="00CD27C1">
            <w:pPr>
              <w:rPr>
                <w:szCs w:val="24"/>
              </w:rPr>
            </w:pPr>
            <w:r w:rsidRPr="004A3FCC">
              <w:rPr>
                <w:b/>
                <w:szCs w:val="24"/>
              </w:rPr>
              <w:t xml:space="preserve">RESULT OF FUNDING: </w:t>
            </w:r>
            <w:r w:rsidRPr="004A3FCC">
              <w:rPr>
                <w:szCs w:val="24"/>
              </w:rPr>
              <w:t xml:space="preserve">Ten districts/Institutions of Higher Education will receive funding to deliver programs and services provided by each career and technical education student organization across the Commonwealth to increase outcomes on the six (6) Perkins IV secondary-level core indicators of performance: Academic Attainment (Reading/Language Arts/Mathematic); Technical Skill Attainment; Secondary School Completion; Student Graduation Rates; Secondary Placement; Nontraditional by Gender (Participation/Completion). </w:t>
            </w:r>
          </w:p>
        </w:tc>
      </w:tr>
    </w:tbl>
    <w:p w14:paraId="28C37712" w14:textId="77777777" w:rsidR="006C2417" w:rsidRPr="004A3FCC" w:rsidRDefault="006C2417" w:rsidP="00993552">
      <w:pPr>
        <w:jc w:val="both"/>
        <w:rPr>
          <w:szCs w:val="24"/>
        </w:rPr>
      </w:pPr>
    </w:p>
    <w:tbl>
      <w:tblPr>
        <w:tblW w:w="10830" w:type="dxa"/>
        <w:jc w:val="center"/>
        <w:tblLayout w:type="fixed"/>
        <w:tblCellMar>
          <w:left w:w="30" w:type="dxa"/>
          <w:right w:w="30" w:type="dxa"/>
        </w:tblCellMar>
        <w:tblLook w:val="0000" w:firstRow="0" w:lastRow="0" w:firstColumn="0" w:lastColumn="0" w:noHBand="0" w:noVBand="0"/>
      </w:tblPr>
      <w:tblGrid>
        <w:gridCol w:w="9390"/>
        <w:gridCol w:w="1440"/>
      </w:tblGrid>
      <w:tr w:rsidR="006C2417" w:rsidRPr="004A3FCC" w14:paraId="353B3C2F" w14:textId="77777777" w:rsidTr="006C2417">
        <w:trPr>
          <w:cantSplit/>
          <w:trHeight w:val="264"/>
          <w:jc w:val="center"/>
        </w:trPr>
        <w:tc>
          <w:tcPr>
            <w:tcW w:w="9390" w:type="dxa"/>
            <w:tcBorders>
              <w:top w:val="single" w:sz="6" w:space="0" w:color="auto"/>
              <w:left w:val="single" w:sz="6" w:space="0" w:color="auto"/>
              <w:bottom w:val="double" w:sz="4" w:space="0" w:color="auto"/>
              <w:right w:val="single" w:sz="6" w:space="0" w:color="auto"/>
            </w:tcBorders>
          </w:tcPr>
          <w:p w14:paraId="6DBBC295" w14:textId="77777777" w:rsidR="006C2417" w:rsidRPr="004A3FCC" w:rsidRDefault="006C2417" w:rsidP="00CD27C1">
            <w:pPr>
              <w:spacing w:before="20" w:after="20"/>
              <w:jc w:val="center"/>
              <w:rPr>
                <w:b/>
                <w:color w:val="000000"/>
                <w:szCs w:val="24"/>
              </w:rPr>
            </w:pPr>
            <w:r w:rsidRPr="004A3FCC">
              <w:rPr>
                <w:b/>
                <w:color w:val="000000"/>
                <w:szCs w:val="24"/>
              </w:rPr>
              <w:t>RECIPIENTS</w:t>
            </w:r>
          </w:p>
        </w:tc>
        <w:tc>
          <w:tcPr>
            <w:tcW w:w="1440" w:type="dxa"/>
            <w:tcBorders>
              <w:top w:val="single" w:sz="6" w:space="0" w:color="auto"/>
              <w:left w:val="single" w:sz="6" w:space="0" w:color="auto"/>
              <w:bottom w:val="double" w:sz="4" w:space="0" w:color="auto"/>
              <w:right w:val="single" w:sz="6" w:space="0" w:color="auto"/>
            </w:tcBorders>
          </w:tcPr>
          <w:p w14:paraId="5724AE30" w14:textId="77777777" w:rsidR="006C2417" w:rsidRPr="004A3FCC" w:rsidRDefault="006C2417" w:rsidP="00CD27C1">
            <w:pPr>
              <w:spacing w:before="20" w:after="20"/>
              <w:jc w:val="center"/>
              <w:rPr>
                <w:b/>
                <w:color w:val="000000"/>
                <w:szCs w:val="24"/>
              </w:rPr>
            </w:pPr>
            <w:r w:rsidRPr="004A3FCC">
              <w:rPr>
                <w:b/>
                <w:color w:val="000000"/>
                <w:szCs w:val="24"/>
              </w:rPr>
              <w:t>AMOUNTS</w:t>
            </w:r>
          </w:p>
        </w:tc>
      </w:tr>
      <w:tr w:rsidR="006C2417" w:rsidRPr="004A3FCC" w14:paraId="6C94AC32" w14:textId="77777777" w:rsidTr="006C2417">
        <w:trPr>
          <w:cantSplit/>
          <w:trHeight w:val="50"/>
          <w:jc w:val="center"/>
        </w:trPr>
        <w:tc>
          <w:tcPr>
            <w:tcW w:w="9390" w:type="dxa"/>
            <w:tcBorders>
              <w:top w:val="single" w:sz="6" w:space="0" w:color="auto"/>
              <w:left w:val="single" w:sz="6" w:space="0" w:color="auto"/>
              <w:bottom w:val="single" w:sz="6" w:space="0" w:color="auto"/>
              <w:right w:val="single" w:sz="6" w:space="0" w:color="auto"/>
            </w:tcBorders>
            <w:vAlign w:val="center"/>
          </w:tcPr>
          <w:p w14:paraId="3C809B42" w14:textId="77777777" w:rsidR="006C2417" w:rsidRPr="004A3FCC" w:rsidRDefault="006C2417" w:rsidP="00CD27C1">
            <w:pPr>
              <w:spacing w:before="20" w:after="20"/>
              <w:rPr>
                <w:szCs w:val="24"/>
              </w:rPr>
            </w:pPr>
            <w:r w:rsidRPr="004A3FCC">
              <w:rPr>
                <w:szCs w:val="24"/>
              </w:rPr>
              <w:t>Assabet Valley Regional Technical School District – Business Professionals of America (BPA)</w:t>
            </w:r>
          </w:p>
        </w:tc>
        <w:tc>
          <w:tcPr>
            <w:tcW w:w="1440" w:type="dxa"/>
            <w:tcBorders>
              <w:top w:val="single" w:sz="6" w:space="0" w:color="auto"/>
              <w:left w:val="single" w:sz="6" w:space="0" w:color="auto"/>
              <w:bottom w:val="single" w:sz="6" w:space="0" w:color="auto"/>
              <w:right w:val="single" w:sz="6" w:space="0" w:color="auto"/>
            </w:tcBorders>
            <w:vAlign w:val="center"/>
          </w:tcPr>
          <w:p w14:paraId="2CD1180E" w14:textId="77777777" w:rsidR="006C2417" w:rsidRPr="004A3FCC" w:rsidRDefault="006C2417" w:rsidP="00CD27C1">
            <w:pPr>
              <w:spacing w:before="20" w:after="20"/>
              <w:jc w:val="right"/>
              <w:rPr>
                <w:szCs w:val="24"/>
              </w:rPr>
            </w:pPr>
            <w:r w:rsidRPr="004A3FCC">
              <w:rPr>
                <w:szCs w:val="24"/>
              </w:rPr>
              <w:t>$42,000</w:t>
            </w:r>
          </w:p>
        </w:tc>
      </w:tr>
      <w:tr w:rsidR="006C2417" w:rsidRPr="004A3FCC" w14:paraId="5008ED8C" w14:textId="77777777" w:rsidTr="006C2417">
        <w:trPr>
          <w:cantSplit/>
          <w:trHeight w:val="50"/>
          <w:jc w:val="center"/>
        </w:trPr>
        <w:tc>
          <w:tcPr>
            <w:tcW w:w="9390" w:type="dxa"/>
            <w:tcBorders>
              <w:top w:val="single" w:sz="6" w:space="0" w:color="auto"/>
              <w:left w:val="single" w:sz="6" w:space="0" w:color="auto"/>
              <w:bottom w:val="single" w:sz="6" w:space="0" w:color="auto"/>
              <w:right w:val="single" w:sz="6" w:space="0" w:color="auto"/>
            </w:tcBorders>
            <w:vAlign w:val="center"/>
          </w:tcPr>
          <w:p w14:paraId="1E9EF593" w14:textId="77777777" w:rsidR="006C2417" w:rsidRPr="004A3FCC" w:rsidRDefault="006C2417" w:rsidP="00CD27C1">
            <w:pPr>
              <w:spacing w:before="20" w:after="20"/>
              <w:rPr>
                <w:szCs w:val="24"/>
              </w:rPr>
            </w:pPr>
            <w:r w:rsidRPr="004A3FCC">
              <w:rPr>
                <w:szCs w:val="24"/>
              </w:rPr>
              <w:t xml:space="preserve">Bristol County Agricultural School District – Future Farmers of America (FFA) </w:t>
            </w:r>
          </w:p>
        </w:tc>
        <w:tc>
          <w:tcPr>
            <w:tcW w:w="1440" w:type="dxa"/>
            <w:tcBorders>
              <w:top w:val="single" w:sz="6" w:space="0" w:color="auto"/>
              <w:left w:val="single" w:sz="6" w:space="0" w:color="auto"/>
              <w:bottom w:val="single" w:sz="6" w:space="0" w:color="auto"/>
              <w:right w:val="single" w:sz="6" w:space="0" w:color="auto"/>
            </w:tcBorders>
            <w:vAlign w:val="center"/>
          </w:tcPr>
          <w:p w14:paraId="533FC22C" w14:textId="77777777" w:rsidR="006C2417" w:rsidRPr="004A3FCC" w:rsidRDefault="006C2417" w:rsidP="00CD27C1">
            <w:pPr>
              <w:spacing w:before="20" w:after="20"/>
              <w:jc w:val="right"/>
              <w:rPr>
                <w:szCs w:val="24"/>
              </w:rPr>
            </w:pPr>
            <w:r w:rsidRPr="004A3FCC">
              <w:rPr>
                <w:szCs w:val="24"/>
              </w:rPr>
              <w:t>$60,000</w:t>
            </w:r>
          </w:p>
        </w:tc>
      </w:tr>
      <w:tr w:rsidR="006C2417" w:rsidRPr="004A3FCC" w14:paraId="6D5AE362" w14:textId="77777777" w:rsidTr="006C2417">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018DEC5B" w14:textId="77777777" w:rsidR="006C2417" w:rsidRPr="004A3FCC" w:rsidRDefault="006C2417" w:rsidP="00CD27C1">
            <w:pPr>
              <w:spacing w:before="20" w:after="20"/>
              <w:rPr>
                <w:szCs w:val="24"/>
              </w:rPr>
            </w:pPr>
            <w:r w:rsidRPr="004A3FCC">
              <w:rPr>
                <w:szCs w:val="24"/>
              </w:rPr>
              <w:t>Bunker Hill Community College – Distributive Education Clubs of America (DECA)</w:t>
            </w:r>
          </w:p>
        </w:tc>
        <w:tc>
          <w:tcPr>
            <w:tcW w:w="1440" w:type="dxa"/>
            <w:tcBorders>
              <w:top w:val="single" w:sz="6" w:space="0" w:color="auto"/>
              <w:left w:val="single" w:sz="6" w:space="0" w:color="auto"/>
              <w:bottom w:val="single" w:sz="6" w:space="0" w:color="auto"/>
              <w:right w:val="single" w:sz="6" w:space="0" w:color="auto"/>
            </w:tcBorders>
            <w:vAlign w:val="center"/>
          </w:tcPr>
          <w:p w14:paraId="3CB10007" w14:textId="77777777" w:rsidR="006C2417" w:rsidRPr="004A3FCC" w:rsidRDefault="006C2417" w:rsidP="00CD27C1">
            <w:pPr>
              <w:spacing w:before="20" w:after="20"/>
              <w:jc w:val="right"/>
              <w:rPr>
                <w:szCs w:val="24"/>
              </w:rPr>
            </w:pPr>
            <w:r w:rsidRPr="004A3FCC">
              <w:rPr>
                <w:szCs w:val="24"/>
              </w:rPr>
              <w:t>$60,000</w:t>
            </w:r>
          </w:p>
        </w:tc>
      </w:tr>
      <w:tr w:rsidR="006C2417" w:rsidRPr="004A3FCC" w14:paraId="5BE1EC8B" w14:textId="77777777" w:rsidTr="006C2417">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52D21FE9" w14:textId="77777777" w:rsidR="006C2417" w:rsidRPr="004A3FCC" w:rsidRDefault="006C2417" w:rsidP="00CD27C1">
            <w:pPr>
              <w:spacing w:before="20" w:after="20"/>
              <w:rPr>
                <w:szCs w:val="24"/>
              </w:rPr>
            </w:pPr>
            <w:r w:rsidRPr="004A3FCC">
              <w:rPr>
                <w:szCs w:val="24"/>
              </w:rPr>
              <w:t xml:space="preserve">Southeastern Regional Vocational Technical School District – Skills USA </w:t>
            </w:r>
          </w:p>
        </w:tc>
        <w:tc>
          <w:tcPr>
            <w:tcW w:w="1440" w:type="dxa"/>
            <w:tcBorders>
              <w:top w:val="single" w:sz="6" w:space="0" w:color="auto"/>
              <w:left w:val="single" w:sz="6" w:space="0" w:color="auto"/>
              <w:bottom w:val="single" w:sz="6" w:space="0" w:color="auto"/>
              <w:right w:val="single" w:sz="6" w:space="0" w:color="auto"/>
            </w:tcBorders>
            <w:vAlign w:val="center"/>
          </w:tcPr>
          <w:p w14:paraId="621F0A7B" w14:textId="77777777" w:rsidR="006C2417" w:rsidRPr="004A3FCC" w:rsidRDefault="006C2417" w:rsidP="00CD27C1">
            <w:pPr>
              <w:spacing w:before="20" w:after="20"/>
              <w:jc w:val="right"/>
              <w:rPr>
                <w:szCs w:val="24"/>
              </w:rPr>
            </w:pPr>
            <w:r w:rsidRPr="004A3FCC">
              <w:rPr>
                <w:szCs w:val="24"/>
              </w:rPr>
              <w:t>$228,000</w:t>
            </w:r>
          </w:p>
        </w:tc>
      </w:tr>
      <w:tr w:rsidR="006C2417" w:rsidRPr="004A3FCC" w14:paraId="0E4DF5B2" w14:textId="77777777" w:rsidTr="006C2417">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053C84DD" w14:textId="77777777" w:rsidR="006C2417" w:rsidRPr="004A3FCC" w:rsidRDefault="006C2417" w:rsidP="00CD27C1">
            <w:pPr>
              <w:spacing w:before="20" w:after="20"/>
              <w:rPr>
                <w:szCs w:val="24"/>
              </w:rPr>
            </w:pPr>
            <w:r w:rsidRPr="004A3FCC">
              <w:rPr>
                <w:szCs w:val="24"/>
              </w:rPr>
              <w:t>Worcester State University – Health Occupation Students of America (HOSA)</w:t>
            </w:r>
          </w:p>
        </w:tc>
        <w:tc>
          <w:tcPr>
            <w:tcW w:w="1440" w:type="dxa"/>
            <w:tcBorders>
              <w:top w:val="single" w:sz="6" w:space="0" w:color="auto"/>
              <w:left w:val="single" w:sz="6" w:space="0" w:color="auto"/>
              <w:bottom w:val="single" w:sz="6" w:space="0" w:color="auto"/>
              <w:right w:val="single" w:sz="6" w:space="0" w:color="auto"/>
            </w:tcBorders>
            <w:vAlign w:val="center"/>
          </w:tcPr>
          <w:p w14:paraId="7DC1C921" w14:textId="77777777" w:rsidR="006C2417" w:rsidRPr="004A3FCC" w:rsidRDefault="006C2417" w:rsidP="00CD27C1">
            <w:pPr>
              <w:spacing w:before="20" w:after="20"/>
              <w:jc w:val="right"/>
              <w:rPr>
                <w:szCs w:val="24"/>
              </w:rPr>
            </w:pPr>
            <w:r w:rsidRPr="004A3FCC">
              <w:rPr>
                <w:szCs w:val="24"/>
              </w:rPr>
              <w:t>$60,000</w:t>
            </w:r>
          </w:p>
        </w:tc>
      </w:tr>
      <w:tr w:rsidR="006C2417" w:rsidRPr="004A3FCC" w14:paraId="3C847D65" w14:textId="77777777" w:rsidTr="006C2417">
        <w:trPr>
          <w:cantSplit/>
          <w:trHeight w:val="138"/>
          <w:jc w:val="center"/>
        </w:trPr>
        <w:tc>
          <w:tcPr>
            <w:tcW w:w="9390" w:type="dxa"/>
            <w:tcBorders>
              <w:top w:val="double" w:sz="6" w:space="0" w:color="auto"/>
              <w:left w:val="single" w:sz="6" w:space="0" w:color="auto"/>
              <w:bottom w:val="single" w:sz="4" w:space="0" w:color="auto"/>
              <w:right w:val="single" w:sz="6" w:space="0" w:color="auto"/>
            </w:tcBorders>
          </w:tcPr>
          <w:p w14:paraId="5FD76722" w14:textId="77777777" w:rsidR="006C2417" w:rsidRPr="004A3FCC" w:rsidRDefault="006C2417" w:rsidP="00993552">
            <w:pPr>
              <w:pStyle w:val="Heading2"/>
              <w:spacing w:before="20" w:after="20"/>
              <w:ind w:left="0"/>
              <w:jc w:val="both"/>
              <w:rPr>
                <w:rFonts w:ascii="Times New Roman" w:hAnsi="Times New Roman"/>
                <w:b/>
                <w:i w:val="0"/>
                <w:sz w:val="24"/>
                <w:szCs w:val="24"/>
              </w:rPr>
            </w:pPr>
            <w:r w:rsidRPr="004A3FCC">
              <w:rPr>
                <w:rFonts w:ascii="Times New Roman" w:hAnsi="Times New Roman"/>
                <w:b/>
                <w:i w:val="0"/>
                <w:sz w:val="24"/>
                <w:szCs w:val="24"/>
              </w:rPr>
              <w:t>TOTAL FEDERAL FUNDS</w:t>
            </w:r>
          </w:p>
        </w:tc>
        <w:tc>
          <w:tcPr>
            <w:tcW w:w="1440" w:type="dxa"/>
            <w:tcBorders>
              <w:top w:val="double" w:sz="6" w:space="0" w:color="auto"/>
              <w:left w:val="single" w:sz="6" w:space="0" w:color="auto"/>
              <w:bottom w:val="single" w:sz="4" w:space="0" w:color="auto"/>
              <w:right w:val="single" w:sz="6" w:space="0" w:color="auto"/>
            </w:tcBorders>
            <w:vAlign w:val="center"/>
          </w:tcPr>
          <w:p w14:paraId="659C6967" w14:textId="77777777" w:rsidR="006C2417" w:rsidRPr="004A3FCC" w:rsidRDefault="006C2417" w:rsidP="00CD27C1">
            <w:pPr>
              <w:spacing w:before="20" w:after="20"/>
              <w:jc w:val="right"/>
              <w:rPr>
                <w:b/>
                <w:color w:val="000000"/>
                <w:szCs w:val="24"/>
              </w:rPr>
            </w:pPr>
            <w:r w:rsidRPr="004A3FCC">
              <w:rPr>
                <w:b/>
                <w:color w:val="000000"/>
                <w:szCs w:val="24"/>
              </w:rPr>
              <w:t>$450,000</w:t>
            </w:r>
          </w:p>
        </w:tc>
      </w:tr>
    </w:tbl>
    <w:p w14:paraId="19F0CB48" w14:textId="77777777" w:rsidR="006C2417" w:rsidRPr="004A3FCC" w:rsidRDefault="006C2417" w:rsidP="00595806">
      <w:pPr>
        <w:spacing w:before="60" w:after="60"/>
        <w:jc w:val="both"/>
        <w:rPr>
          <w:szCs w:val="24"/>
        </w:rPr>
      </w:pPr>
    </w:p>
    <w:p w14:paraId="31F80B6A" w14:textId="77777777" w:rsidR="001120CE" w:rsidRDefault="001120CE">
      <w:r>
        <w:br w:type="page"/>
      </w:r>
    </w:p>
    <w:tbl>
      <w:tblPr>
        <w:tblW w:w="10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
        <w:gridCol w:w="3430"/>
        <w:gridCol w:w="1980"/>
        <w:gridCol w:w="3060"/>
        <w:gridCol w:w="920"/>
        <w:gridCol w:w="1440"/>
        <w:gridCol w:w="70"/>
      </w:tblGrid>
      <w:tr w:rsidR="006C2417" w:rsidRPr="004A3FCC" w14:paraId="4C3232AC" w14:textId="77777777" w:rsidTr="006C2417">
        <w:trPr>
          <w:trHeight w:val="630"/>
          <w:jc w:val="center"/>
        </w:trPr>
        <w:tc>
          <w:tcPr>
            <w:tcW w:w="3438" w:type="dxa"/>
            <w:gridSpan w:val="2"/>
            <w:tcBorders>
              <w:top w:val="nil"/>
              <w:left w:val="nil"/>
              <w:bottom w:val="nil"/>
              <w:right w:val="nil"/>
            </w:tcBorders>
          </w:tcPr>
          <w:p w14:paraId="45B33F8E" w14:textId="67F80C2D" w:rsidR="006C2417" w:rsidRPr="004A3FCC" w:rsidRDefault="006C2417" w:rsidP="004A3FCC">
            <w:pPr>
              <w:rPr>
                <w:b/>
              </w:rPr>
            </w:pPr>
            <w:r w:rsidRPr="004A3FCC">
              <w:rPr>
                <w:b/>
              </w:rPr>
              <w:lastRenderedPageBreak/>
              <w:t xml:space="preserve">NAME OF GRANT PROGRAM:   </w:t>
            </w:r>
          </w:p>
        </w:tc>
        <w:tc>
          <w:tcPr>
            <w:tcW w:w="5040" w:type="dxa"/>
            <w:gridSpan w:val="2"/>
            <w:tcBorders>
              <w:top w:val="nil"/>
              <w:left w:val="nil"/>
              <w:bottom w:val="nil"/>
              <w:right w:val="nil"/>
            </w:tcBorders>
          </w:tcPr>
          <w:p w14:paraId="0899FF7C" w14:textId="77777777" w:rsidR="006C2417" w:rsidRPr="004A3FCC" w:rsidRDefault="006C2417" w:rsidP="00CD27C1">
            <w:pPr>
              <w:pStyle w:val="Heading1"/>
              <w:jc w:val="both"/>
              <w:rPr>
                <w:szCs w:val="24"/>
              </w:rPr>
            </w:pPr>
            <w:r w:rsidRPr="004A3FCC">
              <w:rPr>
                <w:szCs w:val="24"/>
              </w:rPr>
              <w:t>Connecting Activities Grant</w:t>
            </w:r>
          </w:p>
        </w:tc>
        <w:tc>
          <w:tcPr>
            <w:tcW w:w="2430" w:type="dxa"/>
            <w:gridSpan w:val="3"/>
            <w:tcBorders>
              <w:top w:val="nil"/>
              <w:left w:val="nil"/>
              <w:bottom w:val="nil"/>
              <w:right w:val="nil"/>
            </w:tcBorders>
          </w:tcPr>
          <w:p w14:paraId="16EAE3CF" w14:textId="77777777" w:rsidR="006C2417" w:rsidRPr="004A3FCC" w:rsidRDefault="006C2417" w:rsidP="00CD27C1">
            <w:pPr>
              <w:spacing w:after="120"/>
              <w:jc w:val="both"/>
              <w:rPr>
                <w:szCs w:val="24"/>
              </w:rPr>
            </w:pPr>
            <w:r w:rsidRPr="004A3FCC">
              <w:rPr>
                <w:b/>
                <w:szCs w:val="24"/>
              </w:rPr>
              <w:t>FUND CODE:</w:t>
            </w:r>
            <w:r w:rsidRPr="004A3FCC">
              <w:rPr>
                <w:szCs w:val="24"/>
              </w:rPr>
              <w:t xml:space="preserve"> 428</w:t>
            </w:r>
          </w:p>
        </w:tc>
      </w:tr>
      <w:tr w:rsidR="006C2417" w:rsidRPr="004A3FCC" w14:paraId="73EADA16" w14:textId="77777777" w:rsidTr="006C2417">
        <w:trPr>
          <w:jc w:val="center"/>
        </w:trPr>
        <w:tc>
          <w:tcPr>
            <w:tcW w:w="3438" w:type="dxa"/>
            <w:gridSpan w:val="2"/>
            <w:tcBorders>
              <w:top w:val="nil"/>
              <w:left w:val="nil"/>
              <w:bottom w:val="nil"/>
              <w:right w:val="nil"/>
            </w:tcBorders>
          </w:tcPr>
          <w:p w14:paraId="3CCECC59" w14:textId="4AE04FF5" w:rsidR="006C2417" w:rsidRPr="004A3FCC" w:rsidRDefault="006C2417" w:rsidP="001B1950">
            <w:pPr>
              <w:spacing w:after="120"/>
              <w:jc w:val="both"/>
              <w:rPr>
                <w:b/>
                <w:szCs w:val="24"/>
              </w:rPr>
            </w:pPr>
            <w:r w:rsidRPr="004A3FCC">
              <w:rPr>
                <w:b/>
                <w:szCs w:val="24"/>
              </w:rPr>
              <w:t xml:space="preserve">FUNDS ALLOCATED: </w:t>
            </w:r>
          </w:p>
        </w:tc>
        <w:tc>
          <w:tcPr>
            <w:tcW w:w="7470" w:type="dxa"/>
            <w:gridSpan w:val="5"/>
            <w:tcBorders>
              <w:top w:val="nil"/>
              <w:left w:val="nil"/>
              <w:bottom w:val="nil"/>
              <w:right w:val="nil"/>
            </w:tcBorders>
          </w:tcPr>
          <w:p w14:paraId="64824055" w14:textId="77777777" w:rsidR="006C2417" w:rsidRPr="004A3FCC" w:rsidRDefault="006C2417" w:rsidP="00CD27C1">
            <w:pPr>
              <w:spacing w:after="120"/>
              <w:jc w:val="both"/>
              <w:rPr>
                <w:szCs w:val="24"/>
              </w:rPr>
            </w:pPr>
            <w:r w:rsidRPr="004A3FCC">
              <w:rPr>
                <w:szCs w:val="24"/>
              </w:rPr>
              <w:t>$3,764,043 (State)</w:t>
            </w:r>
          </w:p>
        </w:tc>
      </w:tr>
      <w:tr w:rsidR="006C2417" w:rsidRPr="004A3FCC" w14:paraId="3F982630" w14:textId="77777777" w:rsidTr="006C2417">
        <w:trPr>
          <w:jc w:val="center"/>
        </w:trPr>
        <w:tc>
          <w:tcPr>
            <w:tcW w:w="3438" w:type="dxa"/>
            <w:gridSpan w:val="2"/>
            <w:tcBorders>
              <w:top w:val="nil"/>
              <w:left w:val="nil"/>
              <w:bottom w:val="nil"/>
              <w:right w:val="nil"/>
            </w:tcBorders>
          </w:tcPr>
          <w:p w14:paraId="13BD7CB3" w14:textId="77777777" w:rsidR="006C2417" w:rsidRPr="004A3FCC" w:rsidRDefault="006C2417" w:rsidP="00CD27C1">
            <w:pPr>
              <w:spacing w:after="120"/>
              <w:jc w:val="both"/>
              <w:rPr>
                <w:b/>
                <w:szCs w:val="24"/>
              </w:rPr>
            </w:pPr>
            <w:r w:rsidRPr="004A3FCC">
              <w:rPr>
                <w:b/>
                <w:szCs w:val="24"/>
              </w:rPr>
              <w:t>FUNDS REQUESTED:</w:t>
            </w:r>
          </w:p>
        </w:tc>
        <w:tc>
          <w:tcPr>
            <w:tcW w:w="7470" w:type="dxa"/>
            <w:gridSpan w:val="5"/>
            <w:tcBorders>
              <w:top w:val="nil"/>
              <w:left w:val="nil"/>
              <w:bottom w:val="nil"/>
              <w:right w:val="nil"/>
            </w:tcBorders>
          </w:tcPr>
          <w:p w14:paraId="6765987F" w14:textId="77777777" w:rsidR="006C2417" w:rsidRPr="004A3FCC" w:rsidRDefault="006C2417" w:rsidP="00CD27C1">
            <w:pPr>
              <w:spacing w:after="120"/>
              <w:jc w:val="both"/>
              <w:rPr>
                <w:szCs w:val="24"/>
              </w:rPr>
            </w:pPr>
            <w:r w:rsidRPr="004A3FCC">
              <w:rPr>
                <w:szCs w:val="24"/>
              </w:rPr>
              <w:t>$4,016,917</w:t>
            </w:r>
          </w:p>
        </w:tc>
      </w:tr>
      <w:tr w:rsidR="006C2417" w:rsidRPr="004A3FCC" w14:paraId="09C9F058" w14:textId="77777777" w:rsidTr="006C2417">
        <w:trPr>
          <w:jc w:val="center"/>
        </w:trPr>
        <w:tc>
          <w:tcPr>
            <w:tcW w:w="10908" w:type="dxa"/>
            <w:gridSpan w:val="7"/>
            <w:tcBorders>
              <w:top w:val="nil"/>
              <w:left w:val="nil"/>
              <w:bottom w:val="nil"/>
              <w:right w:val="nil"/>
            </w:tcBorders>
          </w:tcPr>
          <w:p w14:paraId="4AFDE869" w14:textId="77777777" w:rsidR="006C2417" w:rsidRPr="004A3FCC" w:rsidRDefault="006C2417" w:rsidP="00CD27C1">
            <w:pPr>
              <w:spacing w:after="120"/>
              <w:jc w:val="both"/>
              <w:rPr>
                <w:szCs w:val="24"/>
              </w:rPr>
            </w:pPr>
            <w:r w:rsidRPr="004A3FCC">
              <w:rPr>
                <w:b/>
                <w:szCs w:val="24"/>
              </w:rPr>
              <w:t xml:space="preserve">PURPOSE: </w:t>
            </w:r>
            <w:r w:rsidRPr="004A3FCC">
              <w:rPr>
                <w:szCs w:val="24"/>
              </w:rPr>
              <w:t>To support the provision of work-based learning services to the students of the Commonwealth</w:t>
            </w:r>
          </w:p>
        </w:tc>
      </w:tr>
      <w:tr w:rsidR="006C2417" w:rsidRPr="004A3FCC" w14:paraId="2B483334" w14:textId="77777777" w:rsidTr="006C2417">
        <w:trPr>
          <w:jc w:val="center"/>
        </w:trPr>
        <w:tc>
          <w:tcPr>
            <w:tcW w:w="5418" w:type="dxa"/>
            <w:gridSpan w:val="3"/>
            <w:tcBorders>
              <w:top w:val="nil"/>
              <w:left w:val="nil"/>
              <w:bottom w:val="nil"/>
              <w:right w:val="nil"/>
            </w:tcBorders>
          </w:tcPr>
          <w:p w14:paraId="23161E89" w14:textId="77777777" w:rsidR="006C2417" w:rsidRPr="004A3FCC" w:rsidRDefault="006C2417" w:rsidP="00CD27C1">
            <w:pPr>
              <w:spacing w:after="120"/>
              <w:jc w:val="both"/>
              <w:rPr>
                <w:b/>
                <w:szCs w:val="24"/>
              </w:rPr>
            </w:pPr>
            <w:r w:rsidRPr="004A3FCC">
              <w:rPr>
                <w:b/>
                <w:szCs w:val="24"/>
              </w:rPr>
              <w:t xml:space="preserve">NUMBER OF PROPOSALS RECEIVED:  </w:t>
            </w:r>
          </w:p>
        </w:tc>
        <w:tc>
          <w:tcPr>
            <w:tcW w:w="5490" w:type="dxa"/>
            <w:gridSpan w:val="4"/>
            <w:tcBorders>
              <w:top w:val="nil"/>
              <w:left w:val="nil"/>
              <w:bottom w:val="nil"/>
              <w:right w:val="nil"/>
            </w:tcBorders>
          </w:tcPr>
          <w:p w14:paraId="229E3AF3" w14:textId="77777777" w:rsidR="006C2417" w:rsidRPr="004A3FCC" w:rsidRDefault="006C2417" w:rsidP="00CD27C1">
            <w:pPr>
              <w:spacing w:after="120"/>
              <w:jc w:val="both"/>
              <w:rPr>
                <w:szCs w:val="24"/>
              </w:rPr>
            </w:pPr>
            <w:r w:rsidRPr="004A3FCC">
              <w:rPr>
                <w:szCs w:val="24"/>
              </w:rPr>
              <w:t>16</w:t>
            </w:r>
          </w:p>
        </w:tc>
      </w:tr>
      <w:tr w:rsidR="006C2417" w:rsidRPr="004A3FCC" w14:paraId="13AE5BB3" w14:textId="77777777" w:rsidTr="006C2417">
        <w:trPr>
          <w:trHeight w:val="224"/>
          <w:jc w:val="center"/>
        </w:trPr>
        <w:tc>
          <w:tcPr>
            <w:tcW w:w="5418" w:type="dxa"/>
            <w:gridSpan w:val="3"/>
            <w:tcBorders>
              <w:top w:val="nil"/>
              <w:left w:val="nil"/>
              <w:bottom w:val="nil"/>
              <w:right w:val="nil"/>
            </w:tcBorders>
          </w:tcPr>
          <w:p w14:paraId="0BE10AD7" w14:textId="77777777" w:rsidR="006C2417" w:rsidRPr="004A3FCC" w:rsidRDefault="006C2417" w:rsidP="00CD27C1">
            <w:pPr>
              <w:spacing w:after="120"/>
              <w:jc w:val="both"/>
              <w:rPr>
                <w:b/>
                <w:szCs w:val="24"/>
              </w:rPr>
            </w:pPr>
            <w:r w:rsidRPr="004A3FCC">
              <w:rPr>
                <w:b/>
                <w:szCs w:val="24"/>
              </w:rPr>
              <w:t>NUMBER OF PROPOSALS RECOMMENDED:</w:t>
            </w:r>
          </w:p>
        </w:tc>
        <w:tc>
          <w:tcPr>
            <w:tcW w:w="5490" w:type="dxa"/>
            <w:gridSpan w:val="4"/>
            <w:tcBorders>
              <w:top w:val="nil"/>
              <w:left w:val="nil"/>
              <w:bottom w:val="nil"/>
              <w:right w:val="nil"/>
            </w:tcBorders>
          </w:tcPr>
          <w:p w14:paraId="53698F61" w14:textId="77777777" w:rsidR="006C2417" w:rsidRPr="004A3FCC" w:rsidRDefault="006C2417" w:rsidP="00CD27C1">
            <w:pPr>
              <w:spacing w:after="120"/>
              <w:jc w:val="both"/>
              <w:rPr>
                <w:szCs w:val="24"/>
              </w:rPr>
            </w:pPr>
            <w:r w:rsidRPr="004A3FCC">
              <w:rPr>
                <w:szCs w:val="24"/>
              </w:rPr>
              <w:t>16</w:t>
            </w:r>
          </w:p>
        </w:tc>
      </w:tr>
      <w:tr w:rsidR="006C2417" w:rsidRPr="004A3FCC" w14:paraId="45AC0933" w14:textId="77777777" w:rsidTr="006C2417">
        <w:trPr>
          <w:trHeight w:val="630"/>
          <w:jc w:val="center"/>
        </w:trPr>
        <w:tc>
          <w:tcPr>
            <w:tcW w:w="5418" w:type="dxa"/>
            <w:gridSpan w:val="3"/>
            <w:tcBorders>
              <w:top w:val="nil"/>
              <w:left w:val="nil"/>
              <w:bottom w:val="nil"/>
              <w:right w:val="nil"/>
            </w:tcBorders>
          </w:tcPr>
          <w:p w14:paraId="2300A53D" w14:textId="77777777" w:rsidR="006C2417" w:rsidRPr="004A3FCC" w:rsidRDefault="006C2417" w:rsidP="004A3FCC">
            <w:pPr>
              <w:rPr>
                <w:b/>
              </w:rPr>
            </w:pPr>
            <w:r w:rsidRPr="004A3FCC">
              <w:rPr>
                <w:b/>
              </w:rPr>
              <w:t>NUMBER OF PROPOSALS NOT RECOMMENDED:</w:t>
            </w:r>
          </w:p>
        </w:tc>
        <w:tc>
          <w:tcPr>
            <w:tcW w:w="5490" w:type="dxa"/>
            <w:gridSpan w:val="4"/>
            <w:tcBorders>
              <w:top w:val="nil"/>
              <w:left w:val="nil"/>
              <w:bottom w:val="nil"/>
              <w:right w:val="nil"/>
            </w:tcBorders>
          </w:tcPr>
          <w:p w14:paraId="6ACFEC60" w14:textId="77777777" w:rsidR="006C2417" w:rsidRPr="004A3FCC" w:rsidRDefault="006C2417" w:rsidP="00CD27C1">
            <w:pPr>
              <w:spacing w:after="120"/>
              <w:jc w:val="both"/>
              <w:rPr>
                <w:szCs w:val="24"/>
              </w:rPr>
            </w:pPr>
            <w:r w:rsidRPr="004A3FCC">
              <w:rPr>
                <w:szCs w:val="24"/>
              </w:rPr>
              <w:t>0</w:t>
            </w:r>
          </w:p>
        </w:tc>
      </w:tr>
      <w:tr w:rsidR="006C2417" w:rsidRPr="004A3FCC" w14:paraId="6888CF5F" w14:textId="77777777" w:rsidTr="006C2417">
        <w:trPr>
          <w:trHeight w:val="1269"/>
          <w:jc w:val="center"/>
        </w:trPr>
        <w:tc>
          <w:tcPr>
            <w:tcW w:w="10908" w:type="dxa"/>
            <w:gridSpan w:val="7"/>
            <w:tcBorders>
              <w:top w:val="nil"/>
              <w:left w:val="nil"/>
              <w:bottom w:val="nil"/>
              <w:right w:val="nil"/>
            </w:tcBorders>
          </w:tcPr>
          <w:p w14:paraId="73E9B9C6" w14:textId="77777777" w:rsidR="006C2417" w:rsidRPr="004A3FCC" w:rsidRDefault="006C2417" w:rsidP="00CD27C1">
            <w:pPr>
              <w:rPr>
                <w:b/>
                <w:szCs w:val="24"/>
              </w:rPr>
            </w:pPr>
            <w:r w:rsidRPr="004A3FCC">
              <w:rPr>
                <w:b/>
                <w:szCs w:val="24"/>
              </w:rPr>
              <w:t xml:space="preserve">RESULT OF FUNDING: </w:t>
            </w:r>
            <w:r w:rsidRPr="004A3FCC">
              <w:rPr>
                <w:szCs w:val="24"/>
              </w:rPr>
              <w:t>All 16 Workforce Development Boards will continue to participate in the statewide Connecting Activities initiative, providing work-based learning experiences and career development education to thousands of high school students, supporting their preparation for college and career, and ensuring that students learn about the wide range of career opportunities available to them in the Commonwealth.</w:t>
            </w:r>
          </w:p>
        </w:tc>
      </w:tr>
      <w:tr w:rsidR="006C2417" w:rsidRPr="004A3FCC" w14:paraId="46A8C4FD" w14:textId="77777777" w:rsidTr="006C24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trHeight w:val="138"/>
          <w:jc w:val="center"/>
        </w:trPr>
        <w:tc>
          <w:tcPr>
            <w:tcW w:w="9390" w:type="dxa"/>
            <w:gridSpan w:val="4"/>
            <w:tcBorders>
              <w:top w:val="double" w:sz="6" w:space="0" w:color="auto"/>
              <w:left w:val="single" w:sz="6" w:space="0" w:color="auto"/>
              <w:bottom w:val="single" w:sz="4" w:space="0" w:color="auto"/>
              <w:right w:val="single" w:sz="6" w:space="0" w:color="auto"/>
            </w:tcBorders>
          </w:tcPr>
          <w:p w14:paraId="638865D2" w14:textId="77777777" w:rsidR="006C2417" w:rsidRPr="004A3FCC" w:rsidRDefault="006C2417" w:rsidP="00620B92">
            <w:pPr>
              <w:pStyle w:val="Heading2"/>
              <w:ind w:left="0"/>
              <w:jc w:val="center"/>
              <w:rPr>
                <w:rFonts w:ascii="Times New Roman" w:hAnsi="Times New Roman"/>
                <w:b/>
                <w:i w:val="0"/>
                <w:sz w:val="24"/>
                <w:szCs w:val="24"/>
              </w:rPr>
            </w:pPr>
            <w:r w:rsidRPr="004A3FCC">
              <w:rPr>
                <w:rFonts w:ascii="Times New Roman" w:hAnsi="Times New Roman"/>
                <w:b/>
                <w:i w:val="0"/>
                <w:sz w:val="24"/>
                <w:szCs w:val="24"/>
              </w:rPr>
              <w:t>RECIPIENTS</w:t>
            </w:r>
          </w:p>
        </w:tc>
        <w:tc>
          <w:tcPr>
            <w:tcW w:w="1440" w:type="dxa"/>
            <w:tcBorders>
              <w:top w:val="double" w:sz="6" w:space="0" w:color="auto"/>
              <w:left w:val="single" w:sz="6" w:space="0" w:color="auto"/>
              <w:bottom w:val="single" w:sz="4" w:space="0" w:color="auto"/>
              <w:right w:val="single" w:sz="6" w:space="0" w:color="auto"/>
            </w:tcBorders>
            <w:vAlign w:val="center"/>
          </w:tcPr>
          <w:p w14:paraId="02B7223A" w14:textId="77777777" w:rsidR="006C2417" w:rsidRPr="004A3FCC" w:rsidRDefault="006C2417" w:rsidP="00CD27C1">
            <w:pPr>
              <w:spacing w:before="20" w:after="20"/>
              <w:jc w:val="right"/>
              <w:rPr>
                <w:b/>
                <w:color w:val="000000"/>
                <w:szCs w:val="24"/>
              </w:rPr>
            </w:pPr>
            <w:r w:rsidRPr="004A3FCC">
              <w:rPr>
                <w:b/>
                <w:color w:val="000000"/>
                <w:szCs w:val="24"/>
              </w:rPr>
              <w:t>AMOUNTS</w:t>
            </w:r>
          </w:p>
        </w:tc>
      </w:tr>
      <w:tr w:rsidR="006C2417" w:rsidRPr="004A3FCC" w14:paraId="48CFBE12" w14:textId="77777777" w:rsidTr="006C24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trHeight w:val="138"/>
          <w:jc w:val="center"/>
        </w:trPr>
        <w:tc>
          <w:tcPr>
            <w:tcW w:w="9390" w:type="dxa"/>
            <w:gridSpan w:val="4"/>
            <w:tcBorders>
              <w:top w:val="double" w:sz="6" w:space="0" w:color="auto"/>
              <w:left w:val="single" w:sz="6" w:space="0" w:color="auto"/>
              <w:bottom w:val="single" w:sz="4" w:space="0" w:color="auto"/>
              <w:right w:val="single" w:sz="6" w:space="0" w:color="auto"/>
            </w:tcBorders>
          </w:tcPr>
          <w:p w14:paraId="539A0769" w14:textId="77777777" w:rsidR="006C2417" w:rsidRPr="004A3FCC" w:rsidRDefault="006C2417" w:rsidP="00620B92">
            <w:pPr>
              <w:pStyle w:val="Heading2"/>
              <w:ind w:left="0"/>
              <w:jc w:val="both"/>
              <w:rPr>
                <w:rFonts w:ascii="Times New Roman" w:hAnsi="Times New Roman"/>
                <w:b/>
                <w:i w:val="0"/>
                <w:sz w:val="24"/>
                <w:szCs w:val="24"/>
              </w:rPr>
            </w:pPr>
            <w:r w:rsidRPr="004A3FCC">
              <w:rPr>
                <w:rFonts w:ascii="Times New Roman" w:hAnsi="Times New Roman"/>
                <w:i w:val="0"/>
                <w:sz w:val="24"/>
                <w:szCs w:val="24"/>
              </w:rPr>
              <w:t>Berkshire County Regional Employment Board</w:t>
            </w:r>
          </w:p>
        </w:tc>
        <w:tc>
          <w:tcPr>
            <w:tcW w:w="1440" w:type="dxa"/>
            <w:tcBorders>
              <w:top w:val="double" w:sz="6" w:space="0" w:color="auto"/>
              <w:left w:val="single" w:sz="6" w:space="0" w:color="auto"/>
              <w:bottom w:val="single" w:sz="4" w:space="0" w:color="auto"/>
              <w:right w:val="single" w:sz="6" w:space="0" w:color="auto"/>
            </w:tcBorders>
            <w:vAlign w:val="center"/>
          </w:tcPr>
          <w:p w14:paraId="571B2E65" w14:textId="77777777" w:rsidR="006C2417" w:rsidRPr="004A3FCC" w:rsidRDefault="006C2417" w:rsidP="00CD27C1">
            <w:pPr>
              <w:spacing w:before="20" w:after="20"/>
              <w:jc w:val="right"/>
              <w:rPr>
                <w:color w:val="000000"/>
                <w:szCs w:val="24"/>
              </w:rPr>
            </w:pPr>
            <w:r w:rsidRPr="004A3FCC">
              <w:rPr>
                <w:color w:val="000000"/>
                <w:szCs w:val="24"/>
              </w:rPr>
              <w:t xml:space="preserve">$175,313 </w:t>
            </w:r>
          </w:p>
        </w:tc>
      </w:tr>
      <w:tr w:rsidR="006C2417" w:rsidRPr="004A3FCC" w14:paraId="07B6377C" w14:textId="77777777" w:rsidTr="006C24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trHeight w:val="138"/>
          <w:jc w:val="center"/>
        </w:trPr>
        <w:tc>
          <w:tcPr>
            <w:tcW w:w="9390" w:type="dxa"/>
            <w:gridSpan w:val="4"/>
            <w:tcBorders>
              <w:top w:val="double" w:sz="6" w:space="0" w:color="auto"/>
              <w:left w:val="single" w:sz="6" w:space="0" w:color="auto"/>
              <w:bottom w:val="single" w:sz="4" w:space="0" w:color="auto"/>
              <w:right w:val="single" w:sz="6" w:space="0" w:color="auto"/>
            </w:tcBorders>
          </w:tcPr>
          <w:p w14:paraId="64BB8929" w14:textId="77777777" w:rsidR="006C2417" w:rsidRPr="004A3FCC" w:rsidRDefault="006C2417" w:rsidP="00620B92">
            <w:pPr>
              <w:pStyle w:val="Heading2"/>
              <w:ind w:left="0"/>
              <w:jc w:val="both"/>
              <w:rPr>
                <w:rFonts w:ascii="Times New Roman" w:hAnsi="Times New Roman"/>
                <w:b/>
                <w:i w:val="0"/>
                <w:sz w:val="24"/>
                <w:szCs w:val="24"/>
              </w:rPr>
            </w:pPr>
            <w:r w:rsidRPr="004A3FCC">
              <w:rPr>
                <w:rFonts w:ascii="Times New Roman" w:hAnsi="Times New Roman"/>
                <w:i w:val="0"/>
                <w:sz w:val="24"/>
                <w:szCs w:val="24"/>
              </w:rPr>
              <w:t>Boston Private Industry Council</w:t>
            </w:r>
          </w:p>
        </w:tc>
        <w:tc>
          <w:tcPr>
            <w:tcW w:w="1440" w:type="dxa"/>
            <w:tcBorders>
              <w:top w:val="double" w:sz="6" w:space="0" w:color="auto"/>
              <w:left w:val="single" w:sz="6" w:space="0" w:color="auto"/>
              <w:bottom w:val="single" w:sz="4" w:space="0" w:color="auto"/>
              <w:right w:val="single" w:sz="6" w:space="0" w:color="auto"/>
            </w:tcBorders>
            <w:vAlign w:val="center"/>
          </w:tcPr>
          <w:p w14:paraId="0989D4D2" w14:textId="77777777" w:rsidR="006C2417" w:rsidRPr="004A3FCC" w:rsidRDefault="006C2417" w:rsidP="00CD27C1">
            <w:pPr>
              <w:spacing w:before="20" w:after="20"/>
              <w:jc w:val="right"/>
              <w:rPr>
                <w:color w:val="000000"/>
                <w:szCs w:val="24"/>
              </w:rPr>
            </w:pPr>
            <w:r w:rsidRPr="004A3FCC">
              <w:rPr>
                <w:color w:val="000000"/>
                <w:szCs w:val="24"/>
              </w:rPr>
              <w:t xml:space="preserve">$1,200,610 </w:t>
            </w:r>
          </w:p>
        </w:tc>
      </w:tr>
      <w:tr w:rsidR="006C2417" w:rsidRPr="004A3FCC" w14:paraId="344D8F50" w14:textId="77777777" w:rsidTr="006C24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trHeight w:val="138"/>
          <w:jc w:val="center"/>
        </w:trPr>
        <w:tc>
          <w:tcPr>
            <w:tcW w:w="9390" w:type="dxa"/>
            <w:gridSpan w:val="4"/>
            <w:tcBorders>
              <w:top w:val="double" w:sz="6" w:space="0" w:color="auto"/>
              <w:left w:val="single" w:sz="6" w:space="0" w:color="auto"/>
              <w:bottom w:val="single" w:sz="4" w:space="0" w:color="auto"/>
              <w:right w:val="single" w:sz="6" w:space="0" w:color="auto"/>
            </w:tcBorders>
          </w:tcPr>
          <w:p w14:paraId="747B568D" w14:textId="77777777" w:rsidR="006C2417" w:rsidRPr="004A3FCC" w:rsidRDefault="006C2417" w:rsidP="00620B92">
            <w:pPr>
              <w:pStyle w:val="Heading2"/>
              <w:ind w:left="0"/>
              <w:jc w:val="both"/>
              <w:rPr>
                <w:rFonts w:ascii="Times New Roman" w:hAnsi="Times New Roman"/>
                <w:b/>
                <w:i w:val="0"/>
                <w:sz w:val="24"/>
                <w:szCs w:val="24"/>
              </w:rPr>
            </w:pPr>
            <w:r w:rsidRPr="004A3FCC">
              <w:rPr>
                <w:rFonts w:ascii="Times New Roman" w:hAnsi="Times New Roman"/>
                <w:i w:val="0"/>
                <w:sz w:val="24"/>
                <w:szCs w:val="24"/>
              </w:rPr>
              <w:t>Bristol County Workforce Investment Board (Fall River)</w:t>
            </w:r>
          </w:p>
        </w:tc>
        <w:tc>
          <w:tcPr>
            <w:tcW w:w="1440" w:type="dxa"/>
            <w:tcBorders>
              <w:top w:val="double" w:sz="6" w:space="0" w:color="auto"/>
              <w:left w:val="single" w:sz="6" w:space="0" w:color="auto"/>
              <w:bottom w:val="single" w:sz="4" w:space="0" w:color="auto"/>
              <w:right w:val="single" w:sz="6" w:space="0" w:color="auto"/>
            </w:tcBorders>
            <w:vAlign w:val="center"/>
          </w:tcPr>
          <w:p w14:paraId="3AB45C81" w14:textId="77777777" w:rsidR="006C2417" w:rsidRPr="004A3FCC" w:rsidRDefault="006C2417" w:rsidP="00CD27C1">
            <w:pPr>
              <w:spacing w:before="20" w:after="20"/>
              <w:jc w:val="right"/>
              <w:rPr>
                <w:color w:val="000000"/>
                <w:szCs w:val="24"/>
              </w:rPr>
            </w:pPr>
            <w:r w:rsidRPr="004A3FCC">
              <w:rPr>
                <w:color w:val="000000"/>
                <w:szCs w:val="24"/>
              </w:rPr>
              <w:t xml:space="preserve">$181,484 </w:t>
            </w:r>
          </w:p>
        </w:tc>
      </w:tr>
      <w:tr w:rsidR="006C2417" w:rsidRPr="004A3FCC" w14:paraId="799A424B" w14:textId="77777777" w:rsidTr="006C24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trHeight w:val="138"/>
          <w:jc w:val="center"/>
        </w:trPr>
        <w:tc>
          <w:tcPr>
            <w:tcW w:w="9390" w:type="dxa"/>
            <w:gridSpan w:val="4"/>
            <w:tcBorders>
              <w:top w:val="double" w:sz="6" w:space="0" w:color="auto"/>
              <w:left w:val="single" w:sz="6" w:space="0" w:color="auto"/>
              <w:bottom w:val="single" w:sz="4" w:space="0" w:color="auto"/>
              <w:right w:val="single" w:sz="6" w:space="0" w:color="auto"/>
            </w:tcBorders>
          </w:tcPr>
          <w:p w14:paraId="1E7FD0B9" w14:textId="77777777" w:rsidR="006C2417" w:rsidRPr="004A3FCC" w:rsidRDefault="006C2417" w:rsidP="00620B92">
            <w:pPr>
              <w:pStyle w:val="Heading2"/>
              <w:ind w:left="0"/>
              <w:jc w:val="both"/>
              <w:rPr>
                <w:rFonts w:ascii="Times New Roman" w:hAnsi="Times New Roman"/>
                <w:b/>
                <w:i w:val="0"/>
                <w:sz w:val="24"/>
                <w:szCs w:val="24"/>
              </w:rPr>
            </w:pPr>
            <w:r w:rsidRPr="004A3FCC">
              <w:rPr>
                <w:rFonts w:ascii="Times New Roman" w:hAnsi="Times New Roman"/>
                <w:i w:val="0"/>
                <w:sz w:val="24"/>
                <w:szCs w:val="24"/>
              </w:rPr>
              <w:t xml:space="preserve">Brockton Area Workforce Investment Board </w:t>
            </w:r>
          </w:p>
        </w:tc>
        <w:tc>
          <w:tcPr>
            <w:tcW w:w="1440" w:type="dxa"/>
            <w:tcBorders>
              <w:top w:val="double" w:sz="6" w:space="0" w:color="auto"/>
              <w:left w:val="single" w:sz="6" w:space="0" w:color="auto"/>
              <w:bottom w:val="single" w:sz="4" w:space="0" w:color="auto"/>
              <w:right w:val="single" w:sz="6" w:space="0" w:color="auto"/>
            </w:tcBorders>
            <w:vAlign w:val="center"/>
          </w:tcPr>
          <w:p w14:paraId="287708D3" w14:textId="77777777" w:rsidR="006C2417" w:rsidRPr="004A3FCC" w:rsidRDefault="006C2417" w:rsidP="00CD27C1">
            <w:pPr>
              <w:spacing w:before="20" w:after="20"/>
              <w:jc w:val="right"/>
              <w:rPr>
                <w:color w:val="000000"/>
                <w:szCs w:val="24"/>
              </w:rPr>
            </w:pPr>
            <w:r w:rsidRPr="004A3FCC">
              <w:rPr>
                <w:color w:val="000000"/>
                <w:szCs w:val="24"/>
              </w:rPr>
              <w:t xml:space="preserve">$141,638 </w:t>
            </w:r>
          </w:p>
        </w:tc>
      </w:tr>
      <w:tr w:rsidR="006C2417" w:rsidRPr="004A3FCC" w14:paraId="104E2C38" w14:textId="77777777" w:rsidTr="006C24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trHeight w:val="138"/>
          <w:jc w:val="center"/>
        </w:trPr>
        <w:tc>
          <w:tcPr>
            <w:tcW w:w="9390" w:type="dxa"/>
            <w:gridSpan w:val="4"/>
            <w:tcBorders>
              <w:top w:val="double" w:sz="6" w:space="0" w:color="auto"/>
              <w:left w:val="single" w:sz="6" w:space="0" w:color="auto"/>
              <w:bottom w:val="single" w:sz="4" w:space="0" w:color="auto"/>
              <w:right w:val="single" w:sz="6" w:space="0" w:color="auto"/>
            </w:tcBorders>
          </w:tcPr>
          <w:p w14:paraId="2DEE2791" w14:textId="77777777" w:rsidR="006C2417" w:rsidRPr="004A3FCC" w:rsidRDefault="006C2417" w:rsidP="00620B92">
            <w:pPr>
              <w:pStyle w:val="Heading2"/>
              <w:ind w:left="0"/>
              <w:jc w:val="both"/>
              <w:rPr>
                <w:rFonts w:ascii="Times New Roman" w:hAnsi="Times New Roman"/>
                <w:b/>
                <w:i w:val="0"/>
                <w:sz w:val="24"/>
                <w:szCs w:val="24"/>
              </w:rPr>
            </w:pPr>
            <w:r w:rsidRPr="004A3FCC">
              <w:rPr>
                <w:rFonts w:ascii="Times New Roman" w:hAnsi="Times New Roman"/>
                <w:i w:val="0"/>
                <w:sz w:val="24"/>
                <w:szCs w:val="24"/>
              </w:rPr>
              <w:t>Cape and Islands Workforce Investment Board</w:t>
            </w:r>
          </w:p>
        </w:tc>
        <w:tc>
          <w:tcPr>
            <w:tcW w:w="1440" w:type="dxa"/>
            <w:tcBorders>
              <w:top w:val="double" w:sz="6" w:space="0" w:color="auto"/>
              <w:left w:val="single" w:sz="6" w:space="0" w:color="auto"/>
              <w:bottom w:val="single" w:sz="4" w:space="0" w:color="auto"/>
              <w:right w:val="single" w:sz="6" w:space="0" w:color="auto"/>
            </w:tcBorders>
            <w:vAlign w:val="center"/>
          </w:tcPr>
          <w:p w14:paraId="2470A3F1" w14:textId="77777777" w:rsidR="006C2417" w:rsidRPr="004A3FCC" w:rsidRDefault="006C2417" w:rsidP="00CD27C1">
            <w:pPr>
              <w:spacing w:before="20" w:after="20"/>
              <w:jc w:val="right"/>
              <w:rPr>
                <w:color w:val="000000"/>
                <w:szCs w:val="24"/>
              </w:rPr>
            </w:pPr>
            <w:r w:rsidRPr="004A3FCC">
              <w:rPr>
                <w:color w:val="000000"/>
                <w:szCs w:val="24"/>
              </w:rPr>
              <w:t xml:space="preserve">$138,018 </w:t>
            </w:r>
          </w:p>
        </w:tc>
      </w:tr>
      <w:tr w:rsidR="006C2417" w:rsidRPr="004A3FCC" w14:paraId="48B92DAC" w14:textId="77777777" w:rsidTr="006C24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trHeight w:val="138"/>
          <w:jc w:val="center"/>
        </w:trPr>
        <w:tc>
          <w:tcPr>
            <w:tcW w:w="9390" w:type="dxa"/>
            <w:gridSpan w:val="4"/>
            <w:tcBorders>
              <w:top w:val="double" w:sz="6" w:space="0" w:color="auto"/>
              <w:left w:val="single" w:sz="6" w:space="0" w:color="auto"/>
              <w:bottom w:val="single" w:sz="4" w:space="0" w:color="auto"/>
              <w:right w:val="single" w:sz="6" w:space="0" w:color="auto"/>
            </w:tcBorders>
          </w:tcPr>
          <w:p w14:paraId="220327C1" w14:textId="77777777" w:rsidR="006C2417" w:rsidRPr="004A3FCC" w:rsidRDefault="006C2417" w:rsidP="00620B92">
            <w:pPr>
              <w:pStyle w:val="Heading2"/>
              <w:ind w:left="0"/>
              <w:jc w:val="both"/>
              <w:rPr>
                <w:rFonts w:ascii="Times New Roman" w:hAnsi="Times New Roman"/>
                <w:b/>
                <w:i w:val="0"/>
                <w:sz w:val="24"/>
                <w:szCs w:val="24"/>
              </w:rPr>
            </w:pPr>
            <w:r w:rsidRPr="004A3FCC">
              <w:rPr>
                <w:rFonts w:ascii="Times New Roman" w:hAnsi="Times New Roman"/>
                <w:i w:val="0"/>
                <w:sz w:val="24"/>
                <w:szCs w:val="24"/>
              </w:rPr>
              <w:t>Central MA Workforce Investment Board (Worcester City Manager’s Office)</w:t>
            </w:r>
          </w:p>
        </w:tc>
        <w:tc>
          <w:tcPr>
            <w:tcW w:w="1440" w:type="dxa"/>
            <w:tcBorders>
              <w:top w:val="double" w:sz="6" w:space="0" w:color="auto"/>
              <w:left w:val="single" w:sz="6" w:space="0" w:color="auto"/>
              <w:bottom w:val="single" w:sz="4" w:space="0" w:color="auto"/>
              <w:right w:val="single" w:sz="6" w:space="0" w:color="auto"/>
            </w:tcBorders>
            <w:vAlign w:val="center"/>
          </w:tcPr>
          <w:p w14:paraId="6E18CE8F" w14:textId="77777777" w:rsidR="006C2417" w:rsidRPr="004A3FCC" w:rsidRDefault="006C2417" w:rsidP="00CD27C1">
            <w:pPr>
              <w:spacing w:before="20" w:after="20"/>
              <w:jc w:val="right"/>
              <w:rPr>
                <w:color w:val="000000"/>
                <w:szCs w:val="24"/>
              </w:rPr>
            </w:pPr>
            <w:r w:rsidRPr="004A3FCC">
              <w:rPr>
                <w:color w:val="000000"/>
                <w:szCs w:val="24"/>
              </w:rPr>
              <w:t xml:space="preserve">$138,018 </w:t>
            </w:r>
          </w:p>
        </w:tc>
      </w:tr>
      <w:tr w:rsidR="006C2417" w:rsidRPr="004A3FCC" w14:paraId="1007756E" w14:textId="77777777" w:rsidTr="006C24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trHeight w:val="138"/>
          <w:jc w:val="center"/>
        </w:trPr>
        <w:tc>
          <w:tcPr>
            <w:tcW w:w="9390" w:type="dxa"/>
            <w:gridSpan w:val="4"/>
            <w:tcBorders>
              <w:top w:val="double" w:sz="6" w:space="0" w:color="auto"/>
              <w:left w:val="single" w:sz="6" w:space="0" w:color="auto"/>
              <w:bottom w:val="single" w:sz="4" w:space="0" w:color="auto"/>
              <w:right w:val="single" w:sz="6" w:space="0" w:color="auto"/>
            </w:tcBorders>
          </w:tcPr>
          <w:p w14:paraId="031A04B7" w14:textId="77777777" w:rsidR="006C2417" w:rsidRPr="004A3FCC" w:rsidRDefault="006C2417" w:rsidP="00620B92">
            <w:pPr>
              <w:pStyle w:val="Heading2"/>
              <w:ind w:left="0"/>
              <w:jc w:val="both"/>
              <w:rPr>
                <w:rFonts w:ascii="Times New Roman" w:hAnsi="Times New Roman"/>
                <w:b/>
                <w:i w:val="0"/>
                <w:sz w:val="24"/>
                <w:szCs w:val="24"/>
              </w:rPr>
            </w:pPr>
            <w:r w:rsidRPr="004A3FCC">
              <w:rPr>
                <w:rFonts w:ascii="Times New Roman" w:hAnsi="Times New Roman"/>
                <w:i w:val="0"/>
                <w:sz w:val="24"/>
                <w:szCs w:val="24"/>
              </w:rPr>
              <w:t>Franklin Hampshire Regional Employment Board</w:t>
            </w:r>
          </w:p>
        </w:tc>
        <w:tc>
          <w:tcPr>
            <w:tcW w:w="1440" w:type="dxa"/>
            <w:tcBorders>
              <w:top w:val="double" w:sz="6" w:space="0" w:color="auto"/>
              <w:left w:val="single" w:sz="6" w:space="0" w:color="auto"/>
              <w:bottom w:val="single" w:sz="4" w:space="0" w:color="auto"/>
              <w:right w:val="single" w:sz="6" w:space="0" w:color="auto"/>
            </w:tcBorders>
            <w:vAlign w:val="center"/>
          </w:tcPr>
          <w:p w14:paraId="1833A32B" w14:textId="77777777" w:rsidR="006C2417" w:rsidRPr="004A3FCC" w:rsidRDefault="006C2417" w:rsidP="00CD27C1">
            <w:pPr>
              <w:spacing w:before="20" w:after="20"/>
              <w:jc w:val="right"/>
              <w:rPr>
                <w:color w:val="000000"/>
                <w:szCs w:val="24"/>
              </w:rPr>
            </w:pPr>
            <w:r w:rsidRPr="004A3FCC">
              <w:rPr>
                <w:color w:val="000000"/>
                <w:szCs w:val="24"/>
              </w:rPr>
              <w:t xml:space="preserve">$187,266 </w:t>
            </w:r>
          </w:p>
        </w:tc>
      </w:tr>
      <w:tr w:rsidR="006C2417" w:rsidRPr="004A3FCC" w14:paraId="1413710F" w14:textId="77777777" w:rsidTr="006C24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trHeight w:val="138"/>
          <w:jc w:val="center"/>
        </w:trPr>
        <w:tc>
          <w:tcPr>
            <w:tcW w:w="9390" w:type="dxa"/>
            <w:gridSpan w:val="4"/>
            <w:tcBorders>
              <w:top w:val="double" w:sz="6" w:space="0" w:color="auto"/>
              <w:left w:val="single" w:sz="6" w:space="0" w:color="auto"/>
              <w:bottom w:val="single" w:sz="4" w:space="0" w:color="auto"/>
              <w:right w:val="single" w:sz="6" w:space="0" w:color="auto"/>
            </w:tcBorders>
          </w:tcPr>
          <w:p w14:paraId="0930A80C" w14:textId="77777777" w:rsidR="006C2417" w:rsidRPr="004A3FCC" w:rsidRDefault="006C2417" w:rsidP="00620B92">
            <w:pPr>
              <w:pStyle w:val="Heading2"/>
              <w:ind w:left="0"/>
              <w:jc w:val="both"/>
              <w:rPr>
                <w:rFonts w:ascii="Times New Roman" w:hAnsi="Times New Roman"/>
                <w:b/>
                <w:i w:val="0"/>
                <w:sz w:val="24"/>
                <w:szCs w:val="24"/>
              </w:rPr>
            </w:pPr>
            <w:r w:rsidRPr="004A3FCC">
              <w:rPr>
                <w:rFonts w:ascii="Times New Roman" w:hAnsi="Times New Roman"/>
                <w:i w:val="0"/>
                <w:sz w:val="24"/>
                <w:szCs w:val="24"/>
              </w:rPr>
              <w:t>Greater Lowell Workforce Investment Board (Career Center of Lowell)</w:t>
            </w:r>
          </w:p>
        </w:tc>
        <w:tc>
          <w:tcPr>
            <w:tcW w:w="1440" w:type="dxa"/>
            <w:tcBorders>
              <w:top w:val="double" w:sz="6" w:space="0" w:color="auto"/>
              <w:left w:val="single" w:sz="6" w:space="0" w:color="auto"/>
              <w:bottom w:val="single" w:sz="4" w:space="0" w:color="auto"/>
              <w:right w:val="single" w:sz="6" w:space="0" w:color="auto"/>
            </w:tcBorders>
            <w:vAlign w:val="center"/>
          </w:tcPr>
          <w:p w14:paraId="2AAB98D8" w14:textId="77777777" w:rsidR="006C2417" w:rsidRPr="004A3FCC" w:rsidRDefault="006C2417" w:rsidP="00CD27C1">
            <w:pPr>
              <w:spacing w:before="20" w:after="20"/>
              <w:jc w:val="right"/>
              <w:rPr>
                <w:color w:val="000000"/>
                <w:szCs w:val="24"/>
              </w:rPr>
            </w:pPr>
            <w:r w:rsidRPr="004A3FCC">
              <w:rPr>
                <w:color w:val="000000"/>
                <w:szCs w:val="24"/>
              </w:rPr>
              <w:t xml:space="preserve">$153,222 </w:t>
            </w:r>
          </w:p>
        </w:tc>
      </w:tr>
      <w:tr w:rsidR="006C2417" w:rsidRPr="004A3FCC" w14:paraId="5064472C" w14:textId="77777777" w:rsidTr="006C24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trHeight w:val="138"/>
          <w:jc w:val="center"/>
        </w:trPr>
        <w:tc>
          <w:tcPr>
            <w:tcW w:w="9390" w:type="dxa"/>
            <w:gridSpan w:val="4"/>
            <w:tcBorders>
              <w:top w:val="double" w:sz="6" w:space="0" w:color="auto"/>
              <w:left w:val="single" w:sz="6" w:space="0" w:color="auto"/>
              <w:bottom w:val="single" w:sz="4" w:space="0" w:color="auto"/>
              <w:right w:val="single" w:sz="6" w:space="0" w:color="auto"/>
            </w:tcBorders>
          </w:tcPr>
          <w:p w14:paraId="48E51714" w14:textId="77777777" w:rsidR="006C2417" w:rsidRPr="004A3FCC" w:rsidRDefault="006C2417" w:rsidP="00620B92">
            <w:pPr>
              <w:pStyle w:val="Heading2"/>
              <w:ind w:left="0"/>
              <w:jc w:val="both"/>
              <w:rPr>
                <w:rFonts w:ascii="Times New Roman" w:hAnsi="Times New Roman"/>
                <w:b/>
                <w:i w:val="0"/>
                <w:sz w:val="24"/>
                <w:szCs w:val="24"/>
              </w:rPr>
            </w:pPr>
            <w:r w:rsidRPr="004A3FCC">
              <w:rPr>
                <w:rFonts w:ascii="Times New Roman" w:hAnsi="Times New Roman"/>
                <w:i w:val="0"/>
                <w:sz w:val="24"/>
                <w:szCs w:val="24"/>
              </w:rPr>
              <w:t>Greater New Bedford Workforce Investment Board</w:t>
            </w:r>
          </w:p>
        </w:tc>
        <w:tc>
          <w:tcPr>
            <w:tcW w:w="1440" w:type="dxa"/>
            <w:tcBorders>
              <w:top w:val="double" w:sz="6" w:space="0" w:color="auto"/>
              <w:left w:val="single" w:sz="6" w:space="0" w:color="auto"/>
              <w:bottom w:val="single" w:sz="4" w:space="0" w:color="auto"/>
              <w:right w:val="single" w:sz="6" w:space="0" w:color="auto"/>
            </w:tcBorders>
            <w:vAlign w:val="center"/>
          </w:tcPr>
          <w:p w14:paraId="17B330D0" w14:textId="77777777" w:rsidR="006C2417" w:rsidRPr="004A3FCC" w:rsidRDefault="006C2417" w:rsidP="00CD27C1">
            <w:pPr>
              <w:spacing w:before="20" w:after="20"/>
              <w:jc w:val="right"/>
              <w:rPr>
                <w:color w:val="000000"/>
                <w:szCs w:val="24"/>
              </w:rPr>
            </w:pPr>
            <w:r w:rsidRPr="004A3FCC">
              <w:rPr>
                <w:color w:val="000000"/>
                <w:szCs w:val="24"/>
              </w:rPr>
              <w:t xml:space="preserve">$139,348 </w:t>
            </w:r>
          </w:p>
        </w:tc>
      </w:tr>
      <w:tr w:rsidR="006C2417" w:rsidRPr="004A3FCC" w14:paraId="08D3B182" w14:textId="77777777" w:rsidTr="006C24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trHeight w:val="138"/>
          <w:jc w:val="center"/>
        </w:trPr>
        <w:tc>
          <w:tcPr>
            <w:tcW w:w="9390" w:type="dxa"/>
            <w:gridSpan w:val="4"/>
            <w:tcBorders>
              <w:top w:val="double" w:sz="6" w:space="0" w:color="auto"/>
              <w:left w:val="single" w:sz="6" w:space="0" w:color="auto"/>
              <w:bottom w:val="single" w:sz="4" w:space="0" w:color="auto"/>
              <w:right w:val="single" w:sz="6" w:space="0" w:color="auto"/>
            </w:tcBorders>
          </w:tcPr>
          <w:p w14:paraId="320B31E3" w14:textId="77777777" w:rsidR="006C2417" w:rsidRPr="004A3FCC" w:rsidRDefault="006C2417" w:rsidP="00620B92">
            <w:pPr>
              <w:pStyle w:val="Heading2"/>
              <w:ind w:left="0"/>
              <w:jc w:val="both"/>
              <w:rPr>
                <w:rFonts w:ascii="Times New Roman" w:hAnsi="Times New Roman"/>
                <w:b/>
                <w:i w:val="0"/>
                <w:sz w:val="24"/>
                <w:szCs w:val="24"/>
              </w:rPr>
            </w:pPr>
            <w:r w:rsidRPr="004A3FCC">
              <w:rPr>
                <w:rFonts w:ascii="Times New Roman" w:hAnsi="Times New Roman"/>
                <w:i w:val="0"/>
                <w:sz w:val="24"/>
                <w:szCs w:val="24"/>
              </w:rPr>
              <w:t>Hampden County Regional Employment Board</w:t>
            </w:r>
          </w:p>
        </w:tc>
        <w:tc>
          <w:tcPr>
            <w:tcW w:w="1440" w:type="dxa"/>
            <w:tcBorders>
              <w:top w:val="double" w:sz="6" w:space="0" w:color="auto"/>
              <w:left w:val="single" w:sz="6" w:space="0" w:color="auto"/>
              <w:bottom w:val="single" w:sz="4" w:space="0" w:color="auto"/>
              <w:right w:val="single" w:sz="6" w:space="0" w:color="auto"/>
            </w:tcBorders>
            <w:vAlign w:val="center"/>
          </w:tcPr>
          <w:p w14:paraId="72858F34" w14:textId="77777777" w:rsidR="006C2417" w:rsidRPr="004A3FCC" w:rsidRDefault="006C2417" w:rsidP="00CD27C1">
            <w:pPr>
              <w:spacing w:before="20" w:after="20"/>
              <w:jc w:val="right"/>
              <w:rPr>
                <w:color w:val="000000"/>
                <w:szCs w:val="24"/>
              </w:rPr>
            </w:pPr>
            <w:r w:rsidRPr="004A3FCC">
              <w:rPr>
                <w:color w:val="000000"/>
                <w:szCs w:val="24"/>
              </w:rPr>
              <w:t xml:space="preserve">$329,608 </w:t>
            </w:r>
          </w:p>
        </w:tc>
      </w:tr>
      <w:tr w:rsidR="006C2417" w:rsidRPr="004A3FCC" w14:paraId="00CC79E6" w14:textId="77777777" w:rsidTr="006C24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trHeight w:val="138"/>
          <w:jc w:val="center"/>
        </w:trPr>
        <w:tc>
          <w:tcPr>
            <w:tcW w:w="9390" w:type="dxa"/>
            <w:gridSpan w:val="4"/>
            <w:tcBorders>
              <w:top w:val="double" w:sz="6" w:space="0" w:color="auto"/>
              <w:left w:val="single" w:sz="6" w:space="0" w:color="auto"/>
              <w:bottom w:val="single" w:sz="4" w:space="0" w:color="auto"/>
              <w:right w:val="single" w:sz="6" w:space="0" w:color="auto"/>
            </w:tcBorders>
          </w:tcPr>
          <w:p w14:paraId="3C4D8631" w14:textId="77777777" w:rsidR="006C2417" w:rsidRPr="004A3FCC" w:rsidRDefault="006C2417" w:rsidP="00620B92">
            <w:pPr>
              <w:pStyle w:val="Heading2"/>
              <w:ind w:left="0"/>
              <w:jc w:val="both"/>
              <w:rPr>
                <w:rFonts w:ascii="Times New Roman" w:hAnsi="Times New Roman"/>
                <w:b/>
                <w:i w:val="0"/>
                <w:sz w:val="24"/>
                <w:szCs w:val="24"/>
              </w:rPr>
            </w:pPr>
            <w:r w:rsidRPr="004A3FCC">
              <w:rPr>
                <w:rFonts w:ascii="Times New Roman" w:hAnsi="Times New Roman"/>
                <w:i w:val="0"/>
                <w:sz w:val="24"/>
                <w:szCs w:val="24"/>
              </w:rPr>
              <w:t xml:space="preserve">Merrimack Valley Workforce Investment Board (Lawrence) </w:t>
            </w:r>
          </w:p>
        </w:tc>
        <w:tc>
          <w:tcPr>
            <w:tcW w:w="1440" w:type="dxa"/>
            <w:tcBorders>
              <w:top w:val="double" w:sz="6" w:space="0" w:color="auto"/>
              <w:left w:val="single" w:sz="6" w:space="0" w:color="auto"/>
              <w:bottom w:val="single" w:sz="4" w:space="0" w:color="auto"/>
              <w:right w:val="single" w:sz="6" w:space="0" w:color="auto"/>
            </w:tcBorders>
            <w:vAlign w:val="center"/>
          </w:tcPr>
          <w:p w14:paraId="0521E7F6" w14:textId="77777777" w:rsidR="006C2417" w:rsidRPr="004A3FCC" w:rsidRDefault="006C2417" w:rsidP="00CD27C1">
            <w:pPr>
              <w:spacing w:before="20" w:after="20"/>
              <w:jc w:val="right"/>
              <w:rPr>
                <w:color w:val="000000"/>
                <w:szCs w:val="24"/>
              </w:rPr>
            </w:pPr>
            <w:r w:rsidRPr="004A3FCC">
              <w:rPr>
                <w:color w:val="000000"/>
                <w:szCs w:val="24"/>
              </w:rPr>
              <w:t xml:space="preserve">$172,071 </w:t>
            </w:r>
          </w:p>
        </w:tc>
      </w:tr>
      <w:tr w:rsidR="006C2417" w:rsidRPr="004A3FCC" w14:paraId="78344D02" w14:textId="77777777" w:rsidTr="006C24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trHeight w:val="138"/>
          <w:jc w:val="center"/>
        </w:trPr>
        <w:tc>
          <w:tcPr>
            <w:tcW w:w="9390" w:type="dxa"/>
            <w:gridSpan w:val="4"/>
            <w:tcBorders>
              <w:top w:val="double" w:sz="6" w:space="0" w:color="auto"/>
              <w:left w:val="single" w:sz="6" w:space="0" w:color="auto"/>
              <w:bottom w:val="single" w:sz="4" w:space="0" w:color="auto"/>
              <w:right w:val="single" w:sz="6" w:space="0" w:color="auto"/>
            </w:tcBorders>
          </w:tcPr>
          <w:p w14:paraId="3F6D2281" w14:textId="77777777" w:rsidR="006C2417" w:rsidRPr="004A3FCC" w:rsidRDefault="006C2417" w:rsidP="00620B92">
            <w:pPr>
              <w:pStyle w:val="Heading2"/>
              <w:ind w:left="0"/>
              <w:jc w:val="both"/>
              <w:rPr>
                <w:rFonts w:ascii="Times New Roman" w:hAnsi="Times New Roman"/>
                <w:b/>
                <w:i w:val="0"/>
                <w:sz w:val="24"/>
                <w:szCs w:val="24"/>
              </w:rPr>
            </w:pPr>
            <w:r w:rsidRPr="004A3FCC">
              <w:rPr>
                <w:rFonts w:ascii="Times New Roman" w:hAnsi="Times New Roman"/>
                <w:i w:val="0"/>
                <w:sz w:val="24"/>
                <w:szCs w:val="24"/>
              </w:rPr>
              <w:t>Metro North Regional Employment Board</w:t>
            </w:r>
          </w:p>
        </w:tc>
        <w:tc>
          <w:tcPr>
            <w:tcW w:w="1440" w:type="dxa"/>
            <w:tcBorders>
              <w:top w:val="double" w:sz="6" w:space="0" w:color="auto"/>
              <w:left w:val="single" w:sz="6" w:space="0" w:color="auto"/>
              <w:bottom w:val="single" w:sz="4" w:space="0" w:color="auto"/>
              <w:right w:val="single" w:sz="6" w:space="0" w:color="auto"/>
            </w:tcBorders>
            <w:vAlign w:val="center"/>
          </w:tcPr>
          <w:p w14:paraId="58D1804F" w14:textId="77777777" w:rsidR="006C2417" w:rsidRPr="004A3FCC" w:rsidRDefault="006C2417" w:rsidP="00CD27C1">
            <w:pPr>
              <w:spacing w:before="20" w:after="20"/>
              <w:jc w:val="right"/>
              <w:rPr>
                <w:color w:val="000000"/>
                <w:szCs w:val="24"/>
              </w:rPr>
            </w:pPr>
            <w:r w:rsidRPr="004A3FCC">
              <w:rPr>
                <w:color w:val="000000"/>
                <w:szCs w:val="24"/>
              </w:rPr>
              <w:t xml:space="preserve">$149,283 </w:t>
            </w:r>
          </w:p>
        </w:tc>
      </w:tr>
      <w:tr w:rsidR="006C2417" w:rsidRPr="004A3FCC" w14:paraId="5428CB16" w14:textId="77777777" w:rsidTr="006C24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trHeight w:val="138"/>
          <w:jc w:val="center"/>
        </w:trPr>
        <w:tc>
          <w:tcPr>
            <w:tcW w:w="9390" w:type="dxa"/>
            <w:gridSpan w:val="4"/>
            <w:tcBorders>
              <w:top w:val="double" w:sz="6" w:space="0" w:color="auto"/>
              <w:left w:val="single" w:sz="6" w:space="0" w:color="auto"/>
              <w:bottom w:val="single" w:sz="4" w:space="0" w:color="auto"/>
              <w:right w:val="single" w:sz="6" w:space="0" w:color="auto"/>
            </w:tcBorders>
          </w:tcPr>
          <w:p w14:paraId="097B3EAA" w14:textId="77777777" w:rsidR="006C2417" w:rsidRPr="004A3FCC" w:rsidRDefault="006C2417" w:rsidP="00620B92">
            <w:pPr>
              <w:pStyle w:val="Heading2"/>
              <w:ind w:left="0"/>
              <w:jc w:val="both"/>
              <w:rPr>
                <w:rFonts w:ascii="Times New Roman" w:hAnsi="Times New Roman"/>
                <w:b/>
                <w:i w:val="0"/>
                <w:sz w:val="24"/>
                <w:szCs w:val="24"/>
              </w:rPr>
            </w:pPr>
            <w:r w:rsidRPr="004A3FCC">
              <w:rPr>
                <w:rFonts w:ascii="Times New Roman" w:hAnsi="Times New Roman"/>
                <w:i w:val="0"/>
                <w:sz w:val="24"/>
                <w:szCs w:val="24"/>
              </w:rPr>
              <w:t>North Central MA Workforce Investment Board</w:t>
            </w:r>
          </w:p>
        </w:tc>
        <w:tc>
          <w:tcPr>
            <w:tcW w:w="1440" w:type="dxa"/>
            <w:tcBorders>
              <w:top w:val="double" w:sz="6" w:space="0" w:color="auto"/>
              <w:left w:val="single" w:sz="6" w:space="0" w:color="auto"/>
              <w:bottom w:val="single" w:sz="4" w:space="0" w:color="auto"/>
              <w:right w:val="single" w:sz="6" w:space="0" w:color="auto"/>
            </w:tcBorders>
            <w:vAlign w:val="center"/>
          </w:tcPr>
          <w:p w14:paraId="581FB9D3" w14:textId="77777777" w:rsidR="006C2417" w:rsidRPr="004A3FCC" w:rsidRDefault="006C2417" w:rsidP="00CD27C1">
            <w:pPr>
              <w:spacing w:before="20" w:after="20"/>
              <w:jc w:val="right"/>
              <w:rPr>
                <w:color w:val="000000"/>
                <w:szCs w:val="24"/>
              </w:rPr>
            </w:pPr>
            <w:r w:rsidRPr="004A3FCC">
              <w:rPr>
                <w:color w:val="000000"/>
                <w:szCs w:val="24"/>
              </w:rPr>
              <w:t xml:space="preserve">$150,194 </w:t>
            </w:r>
          </w:p>
        </w:tc>
      </w:tr>
      <w:tr w:rsidR="006C2417" w:rsidRPr="004A3FCC" w14:paraId="401CCF27" w14:textId="77777777" w:rsidTr="006C24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trHeight w:val="138"/>
          <w:jc w:val="center"/>
        </w:trPr>
        <w:tc>
          <w:tcPr>
            <w:tcW w:w="9390" w:type="dxa"/>
            <w:gridSpan w:val="4"/>
            <w:tcBorders>
              <w:top w:val="double" w:sz="6" w:space="0" w:color="auto"/>
              <w:left w:val="single" w:sz="6" w:space="0" w:color="auto"/>
              <w:bottom w:val="single" w:sz="4" w:space="0" w:color="auto"/>
              <w:right w:val="single" w:sz="6" w:space="0" w:color="auto"/>
            </w:tcBorders>
          </w:tcPr>
          <w:p w14:paraId="3C03F95D" w14:textId="77777777" w:rsidR="006C2417" w:rsidRPr="004A3FCC" w:rsidRDefault="006C2417" w:rsidP="00620B92">
            <w:pPr>
              <w:pStyle w:val="Heading2"/>
              <w:ind w:left="0"/>
              <w:jc w:val="both"/>
              <w:rPr>
                <w:rFonts w:ascii="Times New Roman" w:hAnsi="Times New Roman"/>
                <w:b/>
                <w:i w:val="0"/>
                <w:sz w:val="24"/>
                <w:szCs w:val="24"/>
              </w:rPr>
            </w:pPr>
            <w:r w:rsidRPr="004A3FCC">
              <w:rPr>
                <w:rFonts w:ascii="Times New Roman" w:hAnsi="Times New Roman"/>
                <w:i w:val="0"/>
                <w:sz w:val="24"/>
                <w:szCs w:val="24"/>
              </w:rPr>
              <w:t xml:space="preserve">North Shore Workforce Investment Board (City of Salem) </w:t>
            </w:r>
          </w:p>
        </w:tc>
        <w:tc>
          <w:tcPr>
            <w:tcW w:w="1440" w:type="dxa"/>
            <w:tcBorders>
              <w:top w:val="double" w:sz="6" w:space="0" w:color="auto"/>
              <w:left w:val="single" w:sz="6" w:space="0" w:color="auto"/>
              <w:bottom w:val="single" w:sz="4" w:space="0" w:color="auto"/>
              <w:right w:val="single" w:sz="6" w:space="0" w:color="auto"/>
            </w:tcBorders>
            <w:vAlign w:val="center"/>
          </w:tcPr>
          <w:p w14:paraId="7F822D9D" w14:textId="77777777" w:rsidR="006C2417" w:rsidRPr="004A3FCC" w:rsidRDefault="006C2417" w:rsidP="00CD27C1">
            <w:pPr>
              <w:spacing w:before="20" w:after="20"/>
              <w:jc w:val="right"/>
              <w:rPr>
                <w:color w:val="000000"/>
                <w:szCs w:val="24"/>
              </w:rPr>
            </w:pPr>
            <w:r w:rsidRPr="004A3FCC">
              <w:rPr>
                <w:color w:val="000000"/>
                <w:szCs w:val="24"/>
              </w:rPr>
              <w:t xml:space="preserve">$162,398 </w:t>
            </w:r>
          </w:p>
        </w:tc>
      </w:tr>
      <w:tr w:rsidR="006C2417" w:rsidRPr="004A3FCC" w14:paraId="52834073" w14:textId="77777777" w:rsidTr="006C24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trHeight w:val="138"/>
          <w:jc w:val="center"/>
        </w:trPr>
        <w:tc>
          <w:tcPr>
            <w:tcW w:w="9390" w:type="dxa"/>
            <w:gridSpan w:val="4"/>
            <w:tcBorders>
              <w:top w:val="double" w:sz="6" w:space="0" w:color="auto"/>
              <w:left w:val="single" w:sz="6" w:space="0" w:color="auto"/>
              <w:bottom w:val="single" w:sz="4" w:space="0" w:color="auto"/>
              <w:right w:val="single" w:sz="6" w:space="0" w:color="auto"/>
            </w:tcBorders>
          </w:tcPr>
          <w:p w14:paraId="2C43F365" w14:textId="77777777" w:rsidR="006C2417" w:rsidRPr="004A3FCC" w:rsidRDefault="006C2417" w:rsidP="00620B92">
            <w:pPr>
              <w:pStyle w:val="Heading2"/>
              <w:ind w:left="0"/>
              <w:jc w:val="both"/>
              <w:rPr>
                <w:rFonts w:ascii="Times New Roman" w:hAnsi="Times New Roman"/>
                <w:b/>
                <w:i w:val="0"/>
                <w:sz w:val="24"/>
                <w:szCs w:val="24"/>
              </w:rPr>
            </w:pPr>
            <w:r w:rsidRPr="004A3FCC">
              <w:rPr>
                <w:rFonts w:ascii="Times New Roman" w:hAnsi="Times New Roman"/>
                <w:i w:val="0"/>
                <w:sz w:val="24"/>
                <w:szCs w:val="24"/>
              </w:rPr>
              <w:t xml:space="preserve">Partnerships for a Skilled Workforce </w:t>
            </w:r>
          </w:p>
        </w:tc>
        <w:tc>
          <w:tcPr>
            <w:tcW w:w="1440" w:type="dxa"/>
            <w:tcBorders>
              <w:top w:val="double" w:sz="6" w:space="0" w:color="auto"/>
              <w:left w:val="single" w:sz="6" w:space="0" w:color="auto"/>
              <w:bottom w:val="single" w:sz="4" w:space="0" w:color="auto"/>
              <w:right w:val="single" w:sz="6" w:space="0" w:color="auto"/>
            </w:tcBorders>
            <w:vAlign w:val="center"/>
          </w:tcPr>
          <w:p w14:paraId="45DD3691" w14:textId="77777777" w:rsidR="006C2417" w:rsidRPr="004A3FCC" w:rsidRDefault="006C2417" w:rsidP="00CD27C1">
            <w:pPr>
              <w:spacing w:before="20" w:after="20"/>
              <w:jc w:val="right"/>
              <w:rPr>
                <w:color w:val="000000"/>
                <w:szCs w:val="24"/>
              </w:rPr>
            </w:pPr>
            <w:r w:rsidRPr="004A3FCC">
              <w:rPr>
                <w:color w:val="000000"/>
                <w:szCs w:val="24"/>
              </w:rPr>
              <w:t xml:space="preserve">$200,129 </w:t>
            </w:r>
          </w:p>
        </w:tc>
      </w:tr>
      <w:tr w:rsidR="006C2417" w:rsidRPr="004A3FCC" w14:paraId="2A729DE5" w14:textId="77777777" w:rsidTr="006C24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trHeight w:val="35"/>
          <w:jc w:val="center"/>
        </w:trPr>
        <w:tc>
          <w:tcPr>
            <w:tcW w:w="9390" w:type="dxa"/>
            <w:gridSpan w:val="4"/>
            <w:tcBorders>
              <w:top w:val="double" w:sz="6" w:space="0" w:color="auto"/>
              <w:left w:val="single" w:sz="6" w:space="0" w:color="auto"/>
              <w:bottom w:val="single" w:sz="4" w:space="0" w:color="auto"/>
              <w:right w:val="single" w:sz="6" w:space="0" w:color="auto"/>
            </w:tcBorders>
          </w:tcPr>
          <w:p w14:paraId="104C6B93" w14:textId="77777777" w:rsidR="006C2417" w:rsidRPr="004A3FCC" w:rsidRDefault="006C2417" w:rsidP="00107BE0">
            <w:pPr>
              <w:rPr>
                <w:b/>
                <w:i/>
              </w:rPr>
            </w:pPr>
            <w:r w:rsidRPr="004A3FCC">
              <w:t>South Shore Workforce Investment Board (Quincy) (South Coastal Career Development Administration)</w:t>
            </w:r>
          </w:p>
        </w:tc>
        <w:tc>
          <w:tcPr>
            <w:tcW w:w="1440" w:type="dxa"/>
            <w:tcBorders>
              <w:top w:val="double" w:sz="6" w:space="0" w:color="auto"/>
              <w:left w:val="single" w:sz="6" w:space="0" w:color="auto"/>
              <w:bottom w:val="single" w:sz="4" w:space="0" w:color="auto"/>
              <w:right w:val="single" w:sz="6" w:space="0" w:color="auto"/>
            </w:tcBorders>
            <w:vAlign w:val="center"/>
          </w:tcPr>
          <w:p w14:paraId="5EC79A2D" w14:textId="77777777" w:rsidR="006C2417" w:rsidRPr="004A3FCC" w:rsidRDefault="006C2417" w:rsidP="00CD27C1">
            <w:pPr>
              <w:spacing w:before="20" w:after="20"/>
              <w:jc w:val="right"/>
              <w:rPr>
                <w:color w:val="000000"/>
                <w:szCs w:val="24"/>
              </w:rPr>
            </w:pPr>
            <w:r w:rsidRPr="004A3FCC">
              <w:rPr>
                <w:color w:val="000000"/>
                <w:szCs w:val="24"/>
              </w:rPr>
              <w:t xml:space="preserve">$145,443 </w:t>
            </w:r>
          </w:p>
        </w:tc>
      </w:tr>
      <w:tr w:rsidR="006C2417" w:rsidRPr="004A3FCC" w14:paraId="2F55D3DE" w14:textId="77777777" w:rsidTr="006C24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trHeight w:val="138"/>
          <w:jc w:val="center"/>
        </w:trPr>
        <w:tc>
          <w:tcPr>
            <w:tcW w:w="9390" w:type="dxa"/>
            <w:gridSpan w:val="4"/>
            <w:tcBorders>
              <w:top w:val="double" w:sz="6" w:space="0" w:color="auto"/>
              <w:left w:val="single" w:sz="6" w:space="0" w:color="auto"/>
              <w:bottom w:val="single" w:sz="4" w:space="0" w:color="auto"/>
              <w:right w:val="single" w:sz="6" w:space="0" w:color="auto"/>
            </w:tcBorders>
          </w:tcPr>
          <w:p w14:paraId="0A20231A" w14:textId="77777777" w:rsidR="006C2417" w:rsidRPr="004A3FCC" w:rsidRDefault="006C2417" w:rsidP="00620B92">
            <w:pPr>
              <w:pStyle w:val="Heading2"/>
              <w:spacing w:before="20" w:after="20"/>
              <w:ind w:left="0"/>
              <w:jc w:val="both"/>
              <w:rPr>
                <w:rFonts w:ascii="Times New Roman" w:hAnsi="Times New Roman"/>
                <w:b/>
                <w:i w:val="0"/>
                <w:sz w:val="24"/>
                <w:szCs w:val="24"/>
              </w:rPr>
            </w:pPr>
            <w:r w:rsidRPr="004A3FCC">
              <w:rPr>
                <w:rFonts w:ascii="Times New Roman" w:hAnsi="Times New Roman"/>
                <w:b/>
                <w:i w:val="0"/>
                <w:sz w:val="24"/>
                <w:szCs w:val="24"/>
              </w:rPr>
              <w:t>TOTAL STATE FUNDS</w:t>
            </w:r>
          </w:p>
        </w:tc>
        <w:tc>
          <w:tcPr>
            <w:tcW w:w="1440" w:type="dxa"/>
            <w:tcBorders>
              <w:top w:val="double" w:sz="6" w:space="0" w:color="auto"/>
              <w:left w:val="single" w:sz="6" w:space="0" w:color="auto"/>
              <w:bottom w:val="single" w:sz="4" w:space="0" w:color="auto"/>
              <w:right w:val="single" w:sz="6" w:space="0" w:color="auto"/>
            </w:tcBorders>
            <w:vAlign w:val="center"/>
          </w:tcPr>
          <w:p w14:paraId="0DEF45CF" w14:textId="77777777" w:rsidR="006C2417" w:rsidRPr="004A3FCC" w:rsidRDefault="006C2417" w:rsidP="00CD27C1">
            <w:pPr>
              <w:spacing w:before="20" w:after="20"/>
              <w:jc w:val="right"/>
              <w:rPr>
                <w:b/>
                <w:color w:val="000000"/>
                <w:szCs w:val="24"/>
              </w:rPr>
            </w:pPr>
            <w:r w:rsidRPr="004A3FCC">
              <w:rPr>
                <w:b/>
                <w:color w:val="000000"/>
                <w:szCs w:val="24"/>
              </w:rPr>
              <w:t>$3,764,043</w:t>
            </w:r>
          </w:p>
        </w:tc>
      </w:tr>
    </w:tbl>
    <w:p w14:paraId="2109F924" w14:textId="77777777" w:rsidR="006C2417" w:rsidRPr="004A3FCC" w:rsidRDefault="006C2417" w:rsidP="00595806">
      <w:pPr>
        <w:spacing w:before="60" w:after="60"/>
        <w:jc w:val="both"/>
        <w:rPr>
          <w:szCs w:val="24"/>
        </w:rPr>
      </w:pPr>
    </w:p>
    <w:p w14:paraId="1BA5B3B8" w14:textId="77777777" w:rsidR="001120CE" w:rsidRDefault="001120CE">
      <w:r>
        <w:br w:type="page"/>
      </w:r>
    </w:p>
    <w:tbl>
      <w:tblPr>
        <w:tblW w:w="10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6C2417" w:rsidRPr="004A3FCC" w14:paraId="563D3381" w14:textId="77777777" w:rsidTr="001120CE">
        <w:trPr>
          <w:trHeight w:val="630"/>
          <w:jc w:val="center"/>
        </w:trPr>
        <w:tc>
          <w:tcPr>
            <w:tcW w:w="3438" w:type="dxa"/>
            <w:tcBorders>
              <w:top w:val="nil"/>
              <w:left w:val="nil"/>
              <w:bottom w:val="nil"/>
              <w:right w:val="nil"/>
            </w:tcBorders>
          </w:tcPr>
          <w:p w14:paraId="16A7A6BC" w14:textId="1B79685F" w:rsidR="006C2417" w:rsidRPr="00967D03" w:rsidRDefault="006C2417" w:rsidP="00967D03">
            <w:pPr>
              <w:rPr>
                <w:b/>
              </w:rPr>
            </w:pPr>
            <w:r w:rsidRPr="00967D03">
              <w:rPr>
                <w:b/>
              </w:rPr>
              <w:lastRenderedPageBreak/>
              <w:t xml:space="preserve">NAME OF GRANT PROGRAM:   </w:t>
            </w:r>
          </w:p>
        </w:tc>
        <w:tc>
          <w:tcPr>
            <w:tcW w:w="5040" w:type="dxa"/>
            <w:gridSpan w:val="2"/>
            <w:tcBorders>
              <w:top w:val="nil"/>
              <w:left w:val="nil"/>
              <w:bottom w:val="nil"/>
              <w:right w:val="nil"/>
            </w:tcBorders>
          </w:tcPr>
          <w:p w14:paraId="38B426CE" w14:textId="77777777" w:rsidR="006C2417" w:rsidRPr="004A3FCC" w:rsidRDefault="006C2417" w:rsidP="00CD27C1">
            <w:pPr>
              <w:pStyle w:val="Heading1"/>
              <w:jc w:val="both"/>
              <w:rPr>
                <w:color w:val="000000" w:themeColor="text1"/>
                <w:szCs w:val="24"/>
              </w:rPr>
            </w:pPr>
            <w:r w:rsidRPr="004A3FCC">
              <w:rPr>
                <w:color w:val="000000" w:themeColor="text1"/>
                <w:szCs w:val="24"/>
              </w:rPr>
              <w:t xml:space="preserve">Adult Education: Workplace Education  </w:t>
            </w:r>
          </w:p>
        </w:tc>
        <w:tc>
          <w:tcPr>
            <w:tcW w:w="2430" w:type="dxa"/>
            <w:tcBorders>
              <w:top w:val="nil"/>
              <w:left w:val="nil"/>
              <w:bottom w:val="nil"/>
              <w:right w:val="nil"/>
            </w:tcBorders>
          </w:tcPr>
          <w:p w14:paraId="724182A0" w14:textId="77777777" w:rsidR="006C2417" w:rsidRPr="004A3FCC" w:rsidRDefault="006C2417" w:rsidP="00CD27C1">
            <w:pPr>
              <w:spacing w:after="120"/>
              <w:jc w:val="both"/>
              <w:rPr>
                <w:color w:val="000000" w:themeColor="text1"/>
                <w:szCs w:val="24"/>
              </w:rPr>
            </w:pPr>
            <w:r w:rsidRPr="004A3FCC">
              <w:rPr>
                <w:b/>
                <w:color w:val="000000" w:themeColor="text1"/>
                <w:szCs w:val="24"/>
              </w:rPr>
              <w:t>FUND CODE:</w:t>
            </w:r>
            <w:r w:rsidRPr="004A3FCC">
              <w:rPr>
                <w:color w:val="000000" w:themeColor="text1"/>
                <w:szCs w:val="24"/>
              </w:rPr>
              <w:t xml:space="preserve"> 494</w:t>
            </w:r>
          </w:p>
        </w:tc>
      </w:tr>
      <w:tr w:rsidR="006C2417" w:rsidRPr="004A3FCC" w14:paraId="43356F03" w14:textId="77777777" w:rsidTr="001120CE">
        <w:trPr>
          <w:jc w:val="center"/>
        </w:trPr>
        <w:tc>
          <w:tcPr>
            <w:tcW w:w="3438" w:type="dxa"/>
            <w:tcBorders>
              <w:top w:val="nil"/>
              <w:left w:val="nil"/>
              <w:bottom w:val="nil"/>
              <w:right w:val="nil"/>
            </w:tcBorders>
          </w:tcPr>
          <w:p w14:paraId="04EDAD9D" w14:textId="6A11EF19" w:rsidR="006C2417" w:rsidRPr="004A3FCC" w:rsidRDefault="006C2417" w:rsidP="001B1950">
            <w:pPr>
              <w:spacing w:after="120"/>
              <w:jc w:val="both"/>
              <w:rPr>
                <w:b/>
                <w:color w:val="000000" w:themeColor="text1"/>
                <w:szCs w:val="24"/>
              </w:rPr>
            </w:pPr>
            <w:r w:rsidRPr="004A3FCC">
              <w:rPr>
                <w:b/>
                <w:color w:val="000000" w:themeColor="text1"/>
                <w:szCs w:val="24"/>
              </w:rPr>
              <w:t xml:space="preserve">FUNDS ALLOCATED: </w:t>
            </w:r>
          </w:p>
        </w:tc>
        <w:tc>
          <w:tcPr>
            <w:tcW w:w="7470" w:type="dxa"/>
            <w:gridSpan w:val="3"/>
            <w:tcBorders>
              <w:top w:val="nil"/>
              <w:left w:val="nil"/>
              <w:bottom w:val="nil"/>
              <w:right w:val="nil"/>
            </w:tcBorders>
          </w:tcPr>
          <w:p w14:paraId="2D2A1A08" w14:textId="77777777" w:rsidR="006C2417" w:rsidRPr="004A3FCC" w:rsidRDefault="006C2417" w:rsidP="00CD27C1">
            <w:pPr>
              <w:spacing w:after="120"/>
              <w:jc w:val="both"/>
              <w:rPr>
                <w:color w:val="000000" w:themeColor="text1"/>
                <w:szCs w:val="24"/>
                <w:highlight w:val="yellow"/>
              </w:rPr>
            </w:pPr>
            <w:r w:rsidRPr="004A3FCC">
              <w:rPr>
                <w:color w:val="000000" w:themeColor="text1"/>
                <w:szCs w:val="24"/>
              </w:rPr>
              <w:t>$14,934 (Federal)</w:t>
            </w:r>
          </w:p>
        </w:tc>
      </w:tr>
      <w:tr w:rsidR="006C2417" w:rsidRPr="004A3FCC" w14:paraId="281122D4" w14:textId="77777777" w:rsidTr="001120CE">
        <w:trPr>
          <w:jc w:val="center"/>
        </w:trPr>
        <w:tc>
          <w:tcPr>
            <w:tcW w:w="3438" w:type="dxa"/>
            <w:tcBorders>
              <w:top w:val="nil"/>
              <w:left w:val="nil"/>
              <w:bottom w:val="nil"/>
              <w:right w:val="nil"/>
            </w:tcBorders>
          </w:tcPr>
          <w:p w14:paraId="73F09237" w14:textId="77777777" w:rsidR="006C2417" w:rsidRPr="004A3FCC" w:rsidRDefault="006C2417" w:rsidP="00CD27C1">
            <w:pPr>
              <w:spacing w:after="120"/>
              <w:jc w:val="both"/>
              <w:rPr>
                <w:b/>
                <w:color w:val="000000" w:themeColor="text1"/>
                <w:szCs w:val="24"/>
              </w:rPr>
            </w:pPr>
            <w:r w:rsidRPr="004A3FCC">
              <w:rPr>
                <w:b/>
                <w:color w:val="000000" w:themeColor="text1"/>
                <w:szCs w:val="24"/>
              </w:rPr>
              <w:t>FUNDS REQUESTED:</w:t>
            </w:r>
          </w:p>
        </w:tc>
        <w:tc>
          <w:tcPr>
            <w:tcW w:w="7470" w:type="dxa"/>
            <w:gridSpan w:val="3"/>
            <w:tcBorders>
              <w:top w:val="nil"/>
              <w:left w:val="nil"/>
              <w:bottom w:val="nil"/>
              <w:right w:val="nil"/>
            </w:tcBorders>
          </w:tcPr>
          <w:p w14:paraId="6F2636CC" w14:textId="77777777" w:rsidR="006C2417" w:rsidRPr="004A3FCC" w:rsidRDefault="006C2417" w:rsidP="00CD27C1">
            <w:pPr>
              <w:spacing w:after="120"/>
              <w:jc w:val="both"/>
              <w:rPr>
                <w:color w:val="000000" w:themeColor="text1"/>
                <w:szCs w:val="24"/>
              </w:rPr>
            </w:pPr>
            <w:r w:rsidRPr="004A3FCC">
              <w:rPr>
                <w:color w:val="000000" w:themeColor="text1"/>
                <w:szCs w:val="24"/>
              </w:rPr>
              <w:t>$14,934</w:t>
            </w:r>
          </w:p>
        </w:tc>
      </w:tr>
      <w:tr w:rsidR="006C2417" w:rsidRPr="004A3FCC" w14:paraId="0E2EF73E" w14:textId="77777777" w:rsidTr="001120CE">
        <w:trPr>
          <w:trHeight w:val="1458"/>
          <w:jc w:val="center"/>
        </w:trPr>
        <w:tc>
          <w:tcPr>
            <w:tcW w:w="10908" w:type="dxa"/>
            <w:gridSpan w:val="4"/>
            <w:tcBorders>
              <w:top w:val="nil"/>
              <w:left w:val="nil"/>
              <w:bottom w:val="nil"/>
              <w:right w:val="nil"/>
            </w:tcBorders>
          </w:tcPr>
          <w:p w14:paraId="3471D617" w14:textId="77777777" w:rsidR="006C2417" w:rsidRPr="004A3FCC" w:rsidRDefault="006C2417" w:rsidP="00B95BBD">
            <w:pPr>
              <w:spacing w:before="100" w:beforeAutospacing="1"/>
              <w:rPr>
                <w:szCs w:val="24"/>
              </w:rPr>
            </w:pPr>
            <w:r w:rsidRPr="004A3FCC">
              <w:rPr>
                <w:b/>
                <w:color w:val="000000" w:themeColor="text1"/>
                <w:szCs w:val="24"/>
              </w:rPr>
              <w:t xml:space="preserve">PURPOSE: </w:t>
            </w:r>
            <w:r w:rsidRPr="004A3FCC">
              <w:rPr>
                <w:szCs w:val="24"/>
              </w:rPr>
              <w:t>The purpose of this grant program is to establish a coordinated and cohesive planning process (Phase 1) for employers and education provider partnerships (and labor where the workforce is unionized) to lay the groundwork for on-site customized Adult Education programs (Phase 2) to be delivered through these partnerships. All grant-funded workplace education programs address the Department's overarching goal of preparing AE students for success in their next steps, within the context of career readiness.</w:t>
            </w:r>
          </w:p>
        </w:tc>
      </w:tr>
      <w:tr w:rsidR="006C2417" w:rsidRPr="004A3FCC" w14:paraId="59DA3B47" w14:textId="77777777" w:rsidTr="001120CE">
        <w:trPr>
          <w:jc w:val="center"/>
        </w:trPr>
        <w:tc>
          <w:tcPr>
            <w:tcW w:w="5418" w:type="dxa"/>
            <w:gridSpan w:val="2"/>
            <w:tcBorders>
              <w:top w:val="nil"/>
              <w:left w:val="nil"/>
              <w:bottom w:val="nil"/>
              <w:right w:val="nil"/>
            </w:tcBorders>
          </w:tcPr>
          <w:p w14:paraId="3ACFB28E" w14:textId="77777777" w:rsidR="006C2417" w:rsidRPr="004A3FCC" w:rsidRDefault="006C2417" w:rsidP="00CD27C1">
            <w:pPr>
              <w:spacing w:after="120"/>
              <w:jc w:val="both"/>
              <w:rPr>
                <w:b/>
                <w:color w:val="000000" w:themeColor="text1"/>
                <w:szCs w:val="24"/>
              </w:rPr>
            </w:pPr>
            <w:r w:rsidRPr="004A3FCC">
              <w:rPr>
                <w:b/>
                <w:color w:val="000000" w:themeColor="text1"/>
                <w:szCs w:val="24"/>
              </w:rPr>
              <w:t>NUMBER OF PROPOSALS RECEIVED:</w:t>
            </w:r>
          </w:p>
        </w:tc>
        <w:tc>
          <w:tcPr>
            <w:tcW w:w="5490" w:type="dxa"/>
            <w:gridSpan w:val="2"/>
            <w:tcBorders>
              <w:top w:val="nil"/>
              <w:left w:val="nil"/>
              <w:bottom w:val="nil"/>
              <w:right w:val="nil"/>
            </w:tcBorders>
          </w:tcPr>
          <w:p w14:paraId="4D01D1CB" w14:textId="77777777" w:rsidR="006C2417" w:rsidRPr="004A3FCC" w:rsidRDefault="006C2417" w:rsidP="00CD27C1">
            <w:pPr>
              <w:spacing w:after="120"/>
              <w:jc w:val="both"/>
              <w:rPr>
                <w:color w:val="000000" w:themeColor="text1"/>
                <w:szCs w:val="24"/>
              </w:rPr>
            </w:pPr>
            <w:r w:rsidRPr="004A3FCC">
              <w:rPr>
                <w:color w:val="000000" w:themeColor="text1"/>
                <w:szCs w:val="24"/>
              </w:rPr>
              <w:t>3</w:t>
            </w:r>
          </w:p>
        </w:tc>
      </w:tr>
      <w:tr w:rsidR="006C2417" w:rsidRPr="004A3FCC" w14:paraId="472BC00D" w14:textId="77777777" w:rsidTr="001120CE">
        <w:trPr>
          <w:trHeight w:val="224"/>
          <w:jc w:val="center"/>
        </w:trPr>
        <w:tc>
          <w:tcPr>
            <w:tcW w:w="5418" w:type="dxa"/>
            <w:gridSpan w:val="2"/>
            <w:tcBorders>
              <w:top w:val="nil"/>
              <w:left w:val="nil"/>
              <w:bottom w:val="nil"/>
              <w:right w:val="nil"/>
            </w:tcBorders>
          </w:tcPr>
          <w:p w14:paraId="2420E72A" w14:textId="77777777" w:rsidR="006C2417" w:rsidRPr="004A3FCC" w:rsidRDefault="006C2417" w:rsidP="00CD27C1">
            <w:pPr>
              <w:spacing w:after="120"/>
              <w:jc w:val="both"/>
              <w:rPr>
                <w:b/>
                <w:color w:val="000000" w:themeColor="text1"/>
                <w:szCs w:val="24"/>
              </w:rPr>
            </w:pPr>
            <w:r w:rsidRPr="004A3FCC">
              <w:rPr>
                <w:b/>
                <w:color w:val="000000" w:themeColor="text1"/>
                <w:szCs w:val="24"/>
              </w:rPr>
              <w:t>NUMBER OF PROPOSALS RECOMMENDED:</w:t>
            </w:r>
          </w:p>
        </w:tc>
        <w:tc>
          <w:tcPr>
            <w:tcW w:w="5490" w:type="dxa"/>
            <w:gridSpan w:val="2"/>
            <w:tcBorders>
              <w:top w:val="nil"/>
              <w:left w:val="nil"/>
              <w:bottom w:val="nil"/>
              <w:right w:val="nil"/>
            </w:tcBorders>
          </w:tcPr>
          <w:p w14:paraId="1D50FDF7" w14:textId="77777777" w:rsidR="006C2417" w:rsidRPr="004A3FCC" w:rsidRDefault="006C2417" w:rsidP="00CD27C1">
            <w:pPr>
              <w:spacing w:after="120"/>
              <w:jc w:val="both"/>
              <w:rPr>
                <w:color w:val="000000" w:themeColor="text1"/>
                <w:szCs w:val="24"/>
              </w:rPr>
            </w:pPr>
            <w:r w:rsidRPr="004A3FCC">
              <w:rPr>
                <w:color w:val="000000" w:themeColor="text1"/>
                <w:szCs w:val="24"/>
              </w:rPr>
              <w:t>3</w:t>
            </w:r>
          </w:p>
        </w:tc>
      </w:tr>
      <w:tr w:rsidR="006C2417" w:rsidRPr="004A3FCC" w14:paraId="5090EAF6" w14:textId="77777777" w:rsidTr="001120CE">
        <w:trPr>
          <w:trHeight w:val="648"/>
          <w:jc w:val="center"/>
        </w:trPr>
        <w:tc>
          <w:tcPr>
            <w:tcW w:w="5418" w:type="dxa"/>
            <w:gridSpan w:val="2"/>
            <w:tcBorders>
              <w:top w:val="nil"/>
              <w:left w:val="nil"/>
              <w:bottom w:val="nil"/>
              <w:right w:val="nil"/>
            </w:tcBorders>
          </w:tcPr>
          <w:p w14:paraId="74738BF6" w14:textId="77777777" w:rsidR="006C2417" w:rsidRPr="004A3FCC" w:rsidRDefault="006C2417" w:rsidP="004A3FCC">
            <w:pPr>
              <w:rPr>
                <w:b/>
              </w:rPr>
            </w:pPr>
            <w:r w:rsidRPr="004A3FCC">
              <w:rPr>
                <w:b/>
              </w:rPr>
              <w:t>NUMBER OF PROPOSALS NOT RECOMMENDED:</w:t>
            </w:r>
          </w:p>
        </w:tc>
        <w:tc>
          <w:tcPr>
            <w:tcW w:w="5490" w:type="dxa"/>
            <w:gridSpan w:val="2"/>
            <w:tcBorders>
              <w:top w:val="nil"/>
              <w:left w:val="nil"/>
              <w:bottom w:val="nil"/>
              <w:right w:val="nil"/>
            </w:tcBorders>
          </w:tcPr>
          <w:p w14:paraId="0FCD4306" w14:textId="77777777" w:rsidR="006C2417" w:rsidRPr="004A3FCC" w:rsidRDefault="006C2417" w:rsidP="00CD27C1">
            <w:pPr>
              <w:spacing w:after="120"/>
              <w:jc w:val="both"/>
              <w:rPr>
                <w:color w:val="000000" w:themeColor="text1"/>
                <w:szCs w:val="24"/>
              </w:rPr>
            </w:pPr>
            <w:r w:rsidRPr="004A3FCC">
              <w:rPr>
                <w:color w:val="000000" w:themeColor="text1"/>
                <w:szCs w:val="24"/>
              </w:rPr>
              <w:t>0</w:t>
            </w:r>
          </w:p>
        </w:tc>
      </w:tr>
      <w:tr w:rsidR="006C2417" w:rsidRPr="004A3FCC" w14:paraId="31BE1917" w14:textId="77777777" w:rsidTr="001120CE">
        <w:trPr>
          <w:trHeight w:val="720"/>
          <w:jc w:val="center"/>
        </w:trPr>
        <w:tc>
          <w:tcPr>
            <w:tcW w:w="10908" w:type="dxa"/>
            <w:gridSpan w:val="4"/>
            <w:tcBorders>
              <w:top w:val="nil"/>
              <w:left w:val="nil"/>
              <w:bottom w:val="nil"/>
              <w:right w:val="nil"/>
            </w:tcBorders>
          </w:tcPr>
          <w:p w14:paraId="6292B888" w14:textId="77777777" w:rsidR="006C2417" w:rsidRPr="004A3FCC" w:rsidRDefault="006C2417" w:rsidP="00CD27C1">
            <w:pPr>
              <w:spacing w:line="276" w:lineRule="auto"/>
              <w:rPr>
                <w:color w:val="000000" w:themeColor="text1"/>
                <w:szCs w:val="24"/>
              </w:rPr>
            </w:pPr>
            <w:r w:rsidRPr="004A3FCC">
              <w:rPr>
                <w:b/>
                <w:color w:val="000000" w:themeColor="text1"/>
                <w:szCs w:val="24"/>
              </w:rPr>
              <w:t>RESULT OF FUNDING</w:t>
            </w:r>
            <w:r w:rsidRPr="004A3FCC">
              <w:rPr>
                <w:color w:val="000000" w:themeColor="text1"/>
                <w:szCs w:val="24"/>
              </w:rPr>
              <w:t xml:space="preserve">: Each partnership will engage incumbent workers, managers, supervisors and education provider staff to plan for </w:t>
            </w:r>
            <w:r w:rsidRPr="004A3FCC">
              <w:rPr>
                <w:szCs w:val="24"/>
              </w:rPr>
              <w:t xml:space="preserve">on-site customized Adult Education instruction. </w:t>
            </w:r>
          </w:p>
        </w:tc>
      </w:tr>
    </w:tbl>
    <w:p w14:paraId="64D55F78" w14:textId="77777777" w:rsidR="006C2417" w:rsidRPr="004A3FCC" w:rsidRDefault="006C2417" w:rsidP="00737F64">
      <w:pPr>
        <w:jc w:val="both"/>
        <w:rPr>
          <w:color w:val="000000" w:themeColor="text1"/>
          <w:szCs w:val="24"/>
        </w:rPr>
      </w:pPr>
      <w:r w:rsidRPr="004A3FCC">
        <w:rPr>
          <w:color w:val="000000" w:themeColor="text1"/>
          <w:szCs w:val="24"/>
        </w:rPr>
        <w:tab/>
      </w:r>
    </w:p>
    <w:tbl>
      <w:tblPr>
        <w:tblW w:w="10838" w:type="dxa"/>
        <w:jc w:val="center"/>
        <w:tblLayout w:type="fixed"/>
        <w:tblCellMar>
          <w:left w:w="30" w:type="dxa"/>
          <w:right w:w="30" w:type="dxa"/>
        </w:tblCellMar>
        <w:tblLook w:val="0000" w:firstRow="0" w:lastRow="0" w:firstColumn="0" w:lastColumn="0" w:noHBand="0" w:noVBand="0"/>
      </w:tblPr>
      <w:tblGrid>
        <w:gridCol w:w="9398"/>
        <w:gridCol w:w="1440"/>
      </w:tblGrid>
      <w:tr w:rsidR="006C2417" w:rsidRPr="004A3FCC" w14:paraId="2AA1FCEA" w14:textId="77777777" w:rsidTr="006C2417">
        <w:trPr>
          <w:trHeight w:val="264"/>
          <w:jc w:val="center"/>
        </w:trPr>
        <w:tc>
          <w:tcPr>
            <w:tcW w:w="9398" w:type="dxa"/>
            <w:tcBorders>
              <w:top w:val="single" w:sz="6" w:space="0" w:color="auto"/>
              <w:left w:val="single" w:sz="6" w:space="0" w:color="auto"/>
              <w:bottom w:val="double" w:sz="4" w:space="0" w:color="auto"/>
              <w:right w:val="single" w:sz="6" w:space="0" w:color="auto"/>
            </w:tcBorders>
          </w:tcPr>
          <w:p w14:paraId="68BC6FCF" w14:textId="77777777" w:rsidR="006C2417" w:rsidRPr="004A3FCC" w:rsidRDefault="006C2417" w:rsidP="00CD27C1">
            <w:pPr>
              <w:spacing w:before="20" w:after="20"/>
              <w:jc w:val="center"/>
              <w:rPr>
                <w:b/>
                <w:color w:val="000000" w:themeColor="text1"/>
                <w:szCs w:val="24"/>
              </w:rPr>
            </w:pPr>
            <w:r w:rsidRPr="004A3FCC">
              <w:rPr>
                <w:b/>
                <w:color w:val="000000" w:themeColor="text1"/>
                <w:szCs w:val="24"/>
              </w:rPr>
              <w:t>RECIPIENTS</w:t>
            </w:r>
          </w:p>
        </w:tc>
        <w:tc>
          <w:tcPr>
            <w:tcW w:w="1440" w:type="dxa"/>
            <w:tcBorders>
              <w:top w:val="single" w:sz="6" w:space="0" w:color="auto"/>
              <w:left w:val="single" w:sz="6" w:space="0" w:color="auto"/>
              <w:bottom w:val="double" w:sz="4" w:space="0" w:color="auto"/>
              <w:right w:val="single" w:sz="6" w:space="0" w:color="auto"/>
            </w:tcBorders>
          </w:tcPr>
          <w:p w14:paraId="201A43A6" w14:textId="77777777" w:rsidR="006C2417" w:rsidRPr="004A3FCC" w:rsidRDefault="006C2417" w:rsidP="00CD27C1">
            <w:pPr>
              <w:spacing w:before="20" w:after="20"/>
              <w:jc w:val="center"/>
              <w:rPr>
                <w:b/>
                <w:color w:val="000000" w:themeColor="text1"/>
                <w:szCs w:val="24"/>
              </w:rPr>
            </w:pPr>
            <w:r w:rsidRPr="004A3FCC">
              <w:rPr>
                <w:b/>
                <w:color w:val="000000" w:themeColor="text1"/>
                <w:szCs w:val="24"/>
              </w:rPr>
              <w:t>AMOUNTS</w:t>
            </w:r>
          </w:p>
        </w:tc>
      </w:tr>
      <w:tr w:rsidR="006C2417" w:rsidRPr="004A3FCC" w14:paraId="2BBEE294" w14:textId="77777777" w:rsidTr="006C2417">
        <w:tblPrEx>
          <w:tblCellMar>
            <w:left w:w="108" w:type="dxa"/>
            <w:right w:w="108" w:type="dxa"/>
          </w:tblCellMar>
          <w:tblLook w:val="04A0" w:firstRow="1" w:lastRow="0" w:firstColumn="1" w:lastColumn="0" w:noHBand="0" w:noVBand="1"/>
        </w:tblPrEx>
        <w:trPr>
          <w:trHeight w:val="300"/>
          <w:jc w:val="center"/>
        </w:trPr>
        <w:tc>
          <w:tcPr>
            <w:tcW w:w="9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706D09" w14:textId="77777777" w:rsidR="006C2417" w:rsidRPr="004A3FCC" w:rsidRDefault="006C2417" w:rsidP="00CD27C1">
            <w:pPr>
              <w:rPr>
                <w:color w:val="000000" w:themeColor="text1"/>
                <w:szCs w:val="24"/>
              </w:rPr>
            </w:pPr>
            <w:r w:rsidRPr="004A3FCC">
              <w:rPr>
                <w:color w:val="000000" w:themeColor="text1"/>
                <w:szCs w:val="24"/>
              </w:rPr>
              <w:t>Asian American Civic Association</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13A572" w14:textId="77777777" w:rsidR="006C2417" w:rsidRPr="004A3FCC" w:rsidRDefault="006C2417" w:rsidP="00CD27C1">
            <w:pPr>
              <w:jc w:val="right"/>
              <w:rPr>
                <w:color w:val="000000" w:themeColor="text1"/>
                <w:szCs w:val="24"/>
              </w:rPr>
            </w:pPr>
            <w:r w:rsidRPr="004A3FCC">
              <w:rPr>
                <w:color w:val="000000" w:themeColor="text1"/>
                <w:szCs w:val="24"/>
              </w:rPr>
              <w:t>$4,960</w:t>
            </w:r>
          </w:p>
        </w:tc>
      </w:tr>
      <w:tr w:rsidR="006C2417" w:rsidRPr="004A3FCC" w14:paraId="17EB1B28" w14:textId="77777777" w:rsidTr="006C2417">
        <w:tblPrEx>
          <w:tblCellMar>
            <w:left w:w="108" w:type="dxa"/>
            <w:right w:w="108" w:type="dxa"/>
          </w:tblCellMar>
          <w:tblLook w:val="04A0" w:firstRow="1" w:lastRow="0" w:firstColumn="1" w:lastColumn="0" w:noHBand="0" w:noVBand="1"/>
        </w:tblPrEx>
        <w:trPr>
          <w:trHeight w:val="300"/>
          <w:jc w:val="center"/>
        </w:trPr>
        <w:tc>
          <w:tcPr>
            <w:tcW w:w="93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070B46" w14:textId="77777777" w:rsidR="006C2417" w:rsidRPr="004A3FCC" w:rsidRDefault="006C2417" w:rsidP="00CD27C1">
            <w:pPr>
              <w:rPr>
                <w:color w:val="000000" w:themeColor="text1"/>
                <w:szCs w:val="24"/>
              </w:rPr>
            </w:pPr>
            <w:r w:rsidRPr="004A3FCC">
              <w:rPr>
                <w:color w:val="000000" w:themeColor="text1"/>
                <w:szCs w:val="24"/>
              </w:rPr>
              <w:t xml:space="preserve">North Shore Community College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486F86" w14:textId="77777777" w:rsidR="006C2417" w:rsidRPr="004A3FCC" w:rsidRDefault="006C2417" w:rsidP="00CD27C1">
            <w:pPr>
              <w:jc w:val="right"/>
              <w:rPr>
                <w:color w:val="000000" w:themeColor="text1"/>
                <w:szCs w:val="24"/>
              </w:rPr>
            </w:pPr>
            <w:r w:rsidRPr="004A3FCC">
              <w:rPr>
                <w:color w:val="000000" w:themeColor="text1"/>
                <w:szCs w:val="24"/>
              </w:rPr>
              <w:t>$5,000</w:t>
            </w:r>
          </w:p>
        </w:tc>
      </w:tr>
      <w:tr w:rsidR="006C2417" w:rsidRPr="004A3FCC" w14:paraId="3CF40362" w14:textId="77777777" w:rsidTr="006C2417">
        <w:tblPrEx>
          <w:tblCellMar>
            <w:left w:w="108" w:type="dxa"/>
            <w:right w:w="108" w:type="dxa"/>
          </w:tblCellMar>
          <w:tblLook w:val="04A0" w:firstRow="1" w:lastRow="0" w:firstColumn="1" w:lastColumn="0" w:noHBand="0" w:noVBand="1"/>
        </w:tblPrEx>
        <w:trPr>
          <w:trHeight w:val="300"/>
          <w:jc w:val="center"/>
        </w:trPr>
        <w:tc>
          <w:tcPr>
            <w:tcW w:w="93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7D9F34" w14:textId="77777777" w:rsidR="006C2417" w:rsidRPr="004A3FCC" w:rsidRDefault="006C2417" w:rsidP="00CD27C1">
            <w:pPr>
              <w:rPr>
                <w:color w:val="000000" w:themeColor="text1"/>
                <w:szCs w:val="24"/>
              </w:rPr>
            </w:pPr>
            <w:r w:rsidRPr="004A3FCC">
              <w:rPr>
                <w:color w:val="000000" w:themeColor="text1"/>
                <w:szCs w:val="24"/>
              </w:rPr>
              <w:t>Quincy Asian Resources, Inc.</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516748" w14:textId="77777777" w:rsidR="006C2417" w:rsidRPr="004A3FCC" w:rsidRDefault="006C2417" w:rsidP="00CD27C1">
            <w:pPr>
              <w:jc w:val="right"/>
              <w:rPr>
                <w:color w:val="000000" w:themeColor="text1"/>
                <w:szCs w:val="24"/>
              </w:rPr>
            </w:pPr>
            <w:r w:rsidRPr="004A3FCC">
              <w:rPr>
                <w:color w:val="000000" w:themeColor="text1"/>
                <w:szCs w:val="24"/>
              </w:rPr>
              <w:t>$4,974</w:t>
            </w:r>
          </w:p>
        </w:tc>
      </w:tr>
      <w:tr w:rsidR="006C2417" w:rsidRPr="004A3FCC" w14:paraId="03A12F4E" w14:textId="77777777" w:rsidTr="006C2417">
        <w:trPr>
          <w:trHeight w:val="138"/>
          <w:jc w:val="center"/>
        </w:trPr>
        <w:tc>
          <w:tcPr>
            <w:tcW w:w="9398" w:type="dxa"/>
            <w:tcBorders>
              <w:top w:val="double" w:sz="6" w:space="0" w:color="auto"/>
              <w:left w:val="single" w:sz="6" w:space="0" w:color="auto"/>
              <w:bottom w:val="single" w:sz="4" w:space="0" w:color="auto"/>
              <w:right w:val="single" w:sz="6" w:space="0" w:color="auto"/>
            </w:tcBorders>
          </w:tcPr>
          <w:p w14:paraId="7832925A" w14:textId="77777777" w:rsidR="006C2417" w:rsidRPr="004A3FCC" w:rsidRDefault="006C2417" w:rsidP="00737F64">
            <w:pPr>
              <w:pStyle w:val="Heading2"/>
              <w:spacing w:before="20" w:after="20"/>
              <w:ind w:left="0"/>
              <w:jc w:val="both"/>
              <w:rPr>
                <w:rFonts w:ascii="Times New Roman" w:hAnsi="Times New Roman"/>
                <w:b/>
                <w:i w:val="0"/>
                <w:color w:val="000000" w:themeColor="text1"/>
                <w:sz w:val="24"/>
                <w:szCs w:val="24"/>
              </w:rPr>
            </w:pPr>
            <w:r w:rsidRPr="004A3FCC">
              <w:rPr>
                <w:rFonts w:ascii="Times New Roman" w:hAnsi="Times New Roman"/>
                <w:b/>
                <w:i w:val="0"/>
                <w:color w:val="000000" w:themeColor="text1"/>
                <w:sz w:val="24"/>
                <w:szCs w:val="24"/>
              </w:rPr>
              <w:t>TOTAL FEDERAL FUNDS</w:t>
            </w:r>
          </w:p>
        </w:tc>
        <w:tc>
          <w:tcPr>
            <w:tcW w:w="1440" w:type="dxa"/>
            <w:tcBorders>
              <w:top w:val="double" w:sz="6" w:space="0" w:color="auto"/>
              <w:left w:val="single" w:sz="6" w:space="0" w:color="auto"/>
              <w:bottom w:val="single" w:sz="4" w:space="0" w:color="auto"/>
              <w:right w:val="single" w:sz="6" w:space="0" w:color="auto"/>
            </w:tcBorders>
            <w:vAlign w:val="center"/>
          </w:tcPr>
          <w:p w14:paraId="47257909" w14:textId="77777777" w:rsidR="006C2417" w:rsidRPr="004A3FCC" w:rsidRDefault="006C2417" w:rsidP="00CD27C1">
            <w:pPr>
              <w:jc w:val="right"/>
              <w:rPr>
                <w:b/>
                <w:color w:val="000000" w:themeColor="text1"/>
                <w:szCs w:val="24"/>
              </w:rPr>
            </w:pPr>
            <w:r w:rsidRPr="004A3FCC">
              <w:rPr>
                <w:b/>
                <w:color w:val="000000" w:themeColor="text1"/>
                <w:szCs w:val="24"/>
              </w:rPr>
              <w:t xml:space="preserve">$14,934 </w:t>
            </w:r>
          </w:p>
        </w:tc>
      </w:tr>
    </w:tbl>
    <w:p w14:paraId="2620FE40" w14:textId="77777777" w:rsidR="006C2417" w:rsidRPr="004A3FCC" w:rsidRDefault="006C2417" w:rsidP="00595806">
      <w:pPr>
        <w:spacing w:before="60" w:after="60"/>
        <w:jc w:val="both"/>
        <w:rPr>
          <w:szCs w:val="24"/>
        </w:rPr>
      </w:pPr>
    </w:p>
    <w:p w14:paraId="69D27025" w14:textId="77777777" w:rsidR="001120CE" w:rsidRDefault="001120CE">
      <w:r>
        <w:br w:type="page"/>
      </w:r>
    </w:p>
    <w:tbl>
      <w:tblPr>
        <w:tblW w:w="10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2070"/>
        <w:gridCol w:w="2970"/>
        <w:gridCol w:w="2430"/>
      </w:tblGrid>
      <w:tr w:rsidR="006C2417" w:rsidRPr="004A3FCC" w14:paraId="1156338D" w14:textId="77777777" w:rsidTr="006C2417">
        <w:trPr>
          <w:jc w:val="center"/>
        </w:trPr>
        <w:tc>
          <w:tcPr>
            <w:tcW w:w="3438" w:type="dxa"/>
            <w:tcBorders>
              <w:top w:val="nil"/>
              <w:left w:val="nil"/>
              <w:bottom w:val="nil"/>
              <w:right w:val="nil"/>
            </w:tcBorders>
          </w:tcPr>
          <w:p w14:paraId="5AC6A40E" w14:textId="4684A59E" w:rsidR="006C2417" w:rsidRPr="004A3FCC" w:rsidRDefault="006C2417" w:rsidP="00CD27C1">
            <w:pPr>
              <w:spacing w:after="120"/>
              <w:rPr>
                <w:b/>
                <w:szCs w:val="24"/>
              </w:rPr>
            </w:pPr>
            <w:r w:rsidRPr="004A3FCC">
              <w:rPr>
                <w:b/>
                <w:szCs w:val="24"/>
              </w:rPr>
              <w:lastRenderedPageBreak/>
              <w:t xml:space="preserve">NAME OF GRANT PROGRAM:   </w:t>
            </w:r>
          </w:p>
        </w:tc>
        <w:tc>
          <w:tcPr>
            <w:tcW w:w="5040" w:type="dxa"/>
            <w:gridSpan w:val="2"/>
            <w:tcBorders>
              <w:top w:val="nil"/>
              <w:left w:val="nil"/>
              <w:bottom w:val="nil"/>
              <w:right w:val="nil"/>
            </w:tcBorders>
          </w:tcPr>
          <w:p w14:paraId="11909FE1" w14:textId="77777777" w:rsidR="006C2417" w:rsidRPr="004A3FCC" w:rsidRDefault="006C2417" w:rsidP="00483399">
            <w:pPr>
              <w:pStyle w:val="Heading1"/>
              <w:jc w:val="left"/>
              <w:rPr>
                <w:szCs w:val="24"/>
              </w:rPr>
            </w:pPr>
            <w:r w:rsidRPr="004A3FCC">
              <w:rPr>
                <w:szCs w:val="24"/>
              </w:rPr>
              <w:t>Massachusetts 21</w:t>
            </w:r>
            <w:r w:rsidRPr="004A3FCC">
              <w:rPr>
                <w:szCs w:val="24"/>
                <w:vertAlign w:val="superscript"/>
              </w:rPr>
              <w:t>st</w:t>
            </w:r>
            <w:r w:rsidRPr="004A3FCC">
              <w:rPr>
                <w:szCs w:val="24"/>
              </w:rPr>
              <w:t xml:space="preserve"> Century Community Learning Centers – Exemplary Programs Grant </w:t>
            </w:r>
          </w:p>
        </w:tc>
        <w:tc>
          <w:tcPr>
            <w:tcW w:w="2430" w:type="dxa"/>
            <w:tcBorders>
              <w:top w:val="nil"/>
              <w:left w:val="nil"/>
              <w:bottom w:val="nil"/>
              <w:right w:val="nil"/>
            </w:tcBorders>
          </w:tcPr>
          <w:p w14:paraId="745238B3" w14:textId="77777777" w:rsidR="006C2417" w:rsidRPr="004A3FCC" w:rsidRDefault="006C2417" w:rsidP="00CD27C1">
            <w:pPr>
              <w:spacing w:after="120"/>
              <w:jc w:val="both"/>
              <w:rPr>
                <w:szCs w:val="24"/>
              </w:rPr>
            </w:pPr>
            <w:r w:rsidRPr="004A3FCC">
              <w:rPr>
                <w:b/>
                <w:szCs w:val="24"/>
              </w:rPr>
              <w:t xml:space="preserve">FUND CODE: </w:t>
            </w:r>
            <w:r w:rsidRPr="004A3FCC">
              <w:rPr>
                <w:szCs w:val="24"/>
              </w:rPr>
              <w:t>646</w:t>
            </w:r>
          </w:p>
        </w:tc>
      </w:tr>
      <w:tr w:rsidR="006C2417" w:rsidRPr="004A3FCC" w14:paraId="2EE6C60B" w14:textId="77777777" w:rsidTr="006C2417">
        <w:trPr>
          <w:trHeight w:val="342"/>
          <w:jc w:val="center"/>
        </w:trPr>
        <w:tc>
          <w:tcPr>
            <w:tcW w:w="3438" w:type="dxa"/>
            <w:tcBorders>
              <w:top w:val="nil"/>
              <w:left w:val="nil"/>
              <w:bottom w:val="nil"/>
              <w:right w:val="nil"/>
            </w:tcBorders>
          </w:tcPr>
          <w:p w14:paraId="330459E7" w14:textId="0F790878" w:rsidR="006C2417" w:rsidRPr="004A3FCC" w:rsidRDefault="006C2417" w:rsidP="001B1950">
            <w:pPr>
              <w:spacing w:after="120"/>
              <w:jc w:val="both"/>
              <w:rPr>
                <w:b/>
                <w:szCs w:val="24"/>
              </w:rPr>
            </w:pPr>
            <w:r w:rsidRPr="004A3FCC">
              <w:rPr>
                <w:b/>
                <w:szCs w:val="24"/>
              </w:rPr>
              <w:t xml:space="preserve">FUNDS ALLOCATED: </w:t>
            </w:r>
          </w:p>
        </w:tc>
        <w:tc>
          <w:tcPr>
            <w:tcW w:w="7470" w:type="dxa"/>
            <w:gridSpan w:val="3"/>
            <w:tcBorders>
              <w:top w:val="nil"/>
              <w:left w:val="nil"/>
              <w:bottom w:val="nil"/>
              <w:right w:val="nil"/>
            </w:tcBorders>
          </w:tcPr>
          <w:p w14:paraId="48F9B6CE" w14:textId="77777777" w:rsidR="006C2417" w:rsidRPr="004A3FCC" w:rsidRDefault="006C2417" w:rsidP="00CD27C1">
            <w:pPr>
              <w:spacing w:after="120"/>
              <w:jc w:val="both"/>
              <w:rPr>
                <w:szCs w:val="24"/>
              </w:rPr>
            </w:pPr>
            <w:r w:rsidRPr="004A3FCC">
              <w:rPr>
                <w:szCs w:val="24"/>
              </w:rPr>
              <w:t>$</w:t>
            </w:r>
            <w:r w:rsidRPr="004A3FCC">
              <w:rPr>
                <w:color w:val="000000"/>
                <w:szCs w:val="24"/>
              </w:rPr>
              <w:t>2,693,335</w:t>
            </w:r>
            <w:r w:rsidRPr="004A3FCC">
              <w:rPr>
                <w:b/>
                <w:color w:val="000000"/>
                <w:szCs w:val="24"/>
              </w:rPr>
              <w:t xml:space="preserve"> </w:t>
            </w:r>
            <w:r w:rsidRPr="004A3FCC">
              <w:rPr>
                <w:szCs w:val="24"/>
              </w:rPr>
              <w:t xml:space="preserve">(Federal) </w:t>
            </w:r>
          </w:p>
        </w:tc>
      </w:tr>
      <w:tr w:rsidR="006C2417" w:rsidRPr="004A3FCC" w14:paraId="48D007F7" w14:textId="77777777" w:rsidTr="006C2417">
        <w:trPr>
          <w:trHeight w:val="332"/>
          <w:jc w:val="center"/>
        </w:trPr>
        <w:tc>
          <w:tcPr>
            <w:tcW w:w="3438" w:type="dxa"/>
            <w:tcBorders>
              <w:top w:val="nil"/>
              <w:left w:val="nil"/>
              <w:bottom w:val="nil"/>
              <w:right w:val="nil"/>
            </w:tcBorders>
          </w:tcPr>
          <w:p w14:paraId="6648593A" w14:textId="77777777" w:rsidR="006C2417" w:rsidRPr="004A3FCC" w:rsidRDefault="006C2417" w:rsidP="00CD27C1">
            <w:pPr>
              <w:spacing w:after="120"/>
              <w:jc w:val="both"/>
              <w:rPr>
                <w:b/>
                <w:szCs w:val="24"/>
              </w:rPr>
            </w:pPr>
            <w:r w:rsidRPr="004A3FCC">
              <w:rPr>
                <w:b/>
                <w:szCs w:val="24"/>
              </w:rPr>
              <w:t>FUNDS REQUESTED:</w:t>
            </w:r>
          </w:p>
        </w:tc>
        <w:tc>
          <w:tcPr>
            <w:tcW w:w="7470" w:type="dxa"/>
            <w:gridSpan w:val="3"/>
            <w:tcBorders>
              <w:top w:val="nil"/>
              <w:left w:val="nil"/>
              <w:bottom w:val="nil"/>
              <w:right w:val="nil"/>
            </w:tcBorders>
          </w:tcPr>
          <w:p w14:paraId="0093FFFC" w14:textId="77777777" w:rsidR="006C2417" w:rsidRPr="004A3FCC" w:rsidRDefault="006C2417" w:rsidP="00CD27C1">
            <w:pPr>
              <w:jc w:val="both"/>
              <w:rPr>
                <w:color w:val="000000"/>
                <w:szCs w:val="24"/>
              </w:rPr>
            </w:pPr>
            <w:r w:rsidRPr="004A3FCC">
              <w:rPr>
                <w:color w:val="000000"/>
                <w:szCs w:val="24"/>
              </w:rPr>
              <w:t xml:space="preserve">$3,301,947 </w:t>
            </w:r>
          </w:p>
        </w:tc>
      </w:tr>
      <w:tr w:rsidR="006C2417" w:rsidRPr="004A3FCC" w14:paraId="0DD1D106" w14:textId="77777777" w:rsidTr="006C2417">
        <w:trPr>
          <w:trHeight w:val="3510"/>
          <w:jc w:val="center"/>
        </w:trPr>
        <w:tc>
          <w:tcPr>
            <w:tcW w:w="10908" w:type="dxa"/>
            <w:gridSpan w:val="4"/>
            <w:tcBorders>
              <w:top w:val="nil"/>
              <w:left w:val="nil"/>
              <w:bottom w:val="nil"/>
              <w:right w:val="nil"/>
            </w:tcBorders>
          </w:tcPr>
          <w:p w14:paraId="6FCE6905" w14:textId="77777777" w:rsidR="006C2417" w:rsidRPr="004A3FCC" w:rsidRDefault="006C2417" w:rsidP="00B95BBD">
            <w:pPr>
              <w:ind w:right="210"/>
              <w:rPr>
                <w:color w:val="000000"/>
                <w:szCs w:val="24"/>
              </w:rPr>
            </w:pPr>
            <w:r w:rsidRPr="004A3FCC">
              <w:rPr>
                <w:b/>
                <w:szCs w:val="24"/>
              </w:rPr>
              <w:t xml:space="preserve">PURPOSE: </w:t>
            </w:r>
            <w:r w:rsidRPr="004A3FCC">
              <w:rPr>
                <w:color w:val="000000"/>
                <w:szCs w:val="24"/>
              </w:rPr>
              <w:t xml:space="preserve">The purpose of this federally-funded </w:t>
            </w:r>
            <w:r w:rsidRPr="004A3FCC">
              <w:rPr>
                <w:szCs w:val="24"/>
              </w:rPr>
              <w:t>Massachusetts 21</w:t>
            </w:r>
            <w:r w:rsidRPr="004A3FCC">
              <w:rPr>
                <w:szCs w:val="24"/>
                <w:vertAlign w:val="superscript"/>
              </w:rPr>
              <w:t>st</w:t>
            </w:r>
            <w:r w:rsidRPr="004A3FCC">
              <w:rPr>
                <w:szCs w:val="24"/>
              </w:rPr>
              <w:t xml:space="preserve"> Century Community Learning Centers Exemplary Programs grant </w:t>
            </w:r>
            <w:r w:rsidRPr="004A3FCC">
              <w:rPr>
                <w:color w:val="000000"/>
                <w:szCs w:val="24"/>
              </w:rPr>
              <w:t>is to expand and enhance a statewide network of high quality 21</w:t>
            </w:r>
            <w:r w:rsidRPr="004A3FCC">
              <w:rPr>
                <w:color w:val="000000"/>
                <w:szCs w:val="24"/>
                <w:vertAlign w:val="superscript"/>
              </w:rPr>
              <w:t>st</w:t>
            </w:r>
            <w:r w:rsidRPr="004A3FCC">
              <w:rPr>
                <w:color w:val="000000"/>
                <w:szCs w:val="24"/>
              </w:rPr>
              <w:t xml:space="preserve"> Century Community Learning Centers that: </w:t>
            </w:r>
          </w:p>
          <w:p w14:paraId="5C9FC566" w14:textId="77777777" w:rsidR="006C2417" w:rsidRPr="004A3FCC" w:rsidRDefault="006C2417" w:rsidP="006C2417">
            <w:pPr>
              <w:pStyle w:val="ListParagraph"/>
              <w:numPr>
                <w:ilvl w:val="0"/>
                <w:numId w:val="2"/>
              </w:numPr>
              <w:ind w:right="210"/>
              <w:contextualSpacing w:val="0"/>
              <w:rPr>
                <w:color w:val="000000"/>
                <w:sz w:val="24"/>
                <w:szCs w:val="24"/>
              </w:rPr>
            </w:pPr>
            <w:r w:rsidRPr="004A3FCC">
              <w:rPr>
                <w:color w:val="000000"/>
                <w:sz w:val="24"/>
                <w:szCs w:val="24"/>
              </w:rPr>
              <w:t xml:space="preserve">Support </w:t>
            </w:r>
            <w:r w:rsidRPr="004A3FCC">
              <w:rPr>
                <w:sz w:val="24"/>
                <w:szCs w:val="24"/>
              </w:rPr>
              <w:t>additional learning time for students in grades K-12, during out-of-school time (OST) and/or Expanded Learning Time (ELT) that provides creative and engaging academic enrichment opportunities that will help to close proficiency gaps, increase student engagement, and support college and career readiness and success.</w:t>
            </w:r>
          </w:p>
          <w:p w14:paraId="7864B923" w14:textId="77777777" w:rsidR="006C2417" w:rsidRPr="004A3FCC" w:rsidRDefault="006C2417" w:rsidP="006C2417">
            <w:pPr>
              <w:pStyle w:val="ListParagraph"/>
              <w:numPr>
                <w:ilvl w:val="0"/>
                <w:numId w:val="2"/>
              </w:numPr>
              <w:contextualSpacing w:val="0"/>
              <w:rPr>
                <w:sz w:val="24"/>
                <w:szCs w:val="24"/>
              </w:rPr>
            </w:pPr>
            <w:r w:rsidRPr="004A3FCC">
              <w:rPr>
                <w:color w:val="000000"/>
                <w:sz w:val="24"/>
                <w:szCs w:val="24"/>
              </w:rPr>
              <w:t>Serve as mentors, models and resources for other programs across the Commonwealth.</w:t>
            </w:r>
            <w:r w:rsidRPr="004A3FCC">
              <w:rPr>
                <w:sz w:val="24"/>
                <w:szCs w:val="24"/>
              </w:rPr>
              <w:t xml:space="preserve"> </w:t>
            </w:r>
            <w:r w:rsidRPr="004A3FCC">
              <w:rPr>
                <w:sz w:val="24"/>
                <w:szCs w:val="24"/>
              </w:rPr>
              <w:br/>
            </w:r>
          </w:p>
          <w:p w14:paraId="4B1F60CF" w14:textId="77777777" w:rsidR="006C2417" w:rsidRPr="004A3FCC" w:rsidRDefault="006C2417" w:rsidP="00B95BBD">
            <w:pPr>
              <w:rPr>
                <w:color w:val="000000"/>
                <w:szCs w:val="24"/>
              </w:rPr>
            </w:pPr>
            <w:r w:rsidRPr="004A3FCC">
              <w:rPr>
                <w:b/>
                <w:color w:val="000000"/>
                <w:szCs w:val="24"/>
              </w:rPr>
              <w:t>NOTE:</w:t>
            </w:r>
            <w:r w:rsidRPr="004A3FCC">
              <w:rPr>
                <w:color w:val="000000"/>
                <w:szCs w:val="24"/>
              </w:rPr>
              <w:t xml:space="preserve"> Grants are awarded in three categories based on the level of experience, funding, and expectations. The categories are Promising (Prom.), Practitioner, and Demonstration (Dem.). For fiscal year 2018-2019 (FY19), only Promising and Demonstration site applicants were eligible to apply. </w:t>
            </w:r>
          </w:p>
        </w:tc>
      </w:tr>
      <w:tr w:rsidR="006C2417" w:rsidRPr="004A3FCC" w14:paraId="7D4EF775" w14:textId="77777777" w:rsidTr="006C2417">
        <w:trPr>
          <w:jc w:val="center"/>
        </w:trPr>
        <w:tc>
          <w:tcPr>
            <w:tcW w:w="5508" w:type="dxa"/>
            <w:gridSpan w:val="2"/>
            <w:tcBorders>
              <w:top w:val="nil"/>
              <w:left w:val="nil"/>
              <w:bottom w:val="nil"/>
              <w:right w:val="nil"/>
            </w:tcBorders>
          </w:tcPr>
          <w:p w14:paraId="454C9544" w14:textId="77777777" w:rsidR="006C2417" w:rsidRPr="004A3FCC" w:rsidRDefault="006C2417" w:rsidP="00107BE0">
            <w:pPr>
              <w:jc w:val="both"/>
              <w:rPr>
                <w:b/>
                <w:szCs w:val="24"/>
              </w:rPr>
            </w:pPr>
            <w:r w:rsidRPr="004A3FCC">
              <w:rPr>
                <w:b/>
                <w:szCs w:val="24"/>
              </w:rPr>
              <w:t xml:space="preserve">NUMBER OF PROPOSALS RECEIVED: </w:t>
            </w:r>
          </w:p>
        </w:tc>
        <w:tc>
          <w:tcPr>
            <w:tcW w:w="5400" w:type="dxa"/>
            <w:gridSpan w:val="2"/>
            <w:tcBorders>
              <w:top w:val="nil"/>
              <w:left w:val="nil"/>
              <w:bottom w:val="nil"/>
              <w:right w:val="nil"/>
            </w:tcBorders>
          </w:tcPr>
          <w:p w14:paraId="2607337D" w14:textId="77777777" w:rsidR="006C2417" w:rsidRPr="004A3FCC" w:rsidRDefault="006C2417" w:rsidP="00107BE0">
            <w:pPr>
              <w:jc w:val="both"/>
              <w:rPr>
                <w:szCs w:val="24"/>
              </w:rPr>
            </w:pPr>
            <w:r w:rsidRPr="004A3FCC">
              <w:rPr>
                <w:szCs w:val="24"/>
              </w:rPr>
              <w:t>24 Applicants / 35 sites (13 Prom. / 22 Dem.)</w:t>
            </w:r>
          </w:p>
        </w:tc>
      </w:tr>
      <w:tr w:rsidR="006C2417" w:rsidRPr="004A3FCC" w14:paraId="0C2FD52A" w14:textId="77777777" w:rsidTr="006C2417">
        <w:trPr>
          <w:trHeight w:val="423"/>
          <w:jc w:val="center"/>
        </w:trPr>
        <w:tc>
          <w:tcPr>
            <w:tcW w:w="5508" w:type="dxa"/>
            <w:gridSpan w:val="2"/>
            <w:tcBorders>
              <w:top w:val="nil"/>
              <w:left w:val="nil"/>
              <w:bottom w:val="nil"/>
              <w:right w:val="nil"/>
            </w:tcBorders>
          </w:tcPr>
          <w:p w14:paraId="5978346B" w14:textId="77777777" w:rsidR="006C2417" w:rsidRPr="004A3FCC" w:rsidRDefault="006C2417" w:rsidP="00107BE0">
            <w:pPr>
              <w:jc w:val="both"/>
              <w:rPr>
                <w:b/>
                <w:szCs w:val="24"/>
              </w:rPr>
            </w:pPr>
            <w:r w:rsidRPr="004A3FCC">
              <w:rPr>
                <w:b/>
                <w:szCs w:val="24"/>
              </w:rPr>
              <w:t xml:space="preserve">NUMBER OF PROPOSALS RECOMMENDED: </w:t>
            </w:r>
          </w:p>
        </w:tc>
        <w:tc>
          <w:tcPr>
            <w:tcW w:w="5400" w:type="dxa"/>
            <w:gridSpan w:val="2"/>
            <w:tcBorders>
              <w:top w:val="nil"/>
              <w:left w:val="nil"/>
              <w:bottom w:val="nil"/>
              <w:right w:val="nil"/>
            </w:tcBorders>
          </w:tcPr>
          <w:p w14:paraId="737FE2E1" w14:textId="77777777" w:rsidR="006C2417" w:rsidRPr="004A3FCC" w:rsidRDefault="006C2417" w:rsidP="00107BE0">
            <w:pPr>
              <w:rPr>
                <w:szCs w:val="24"/>
              </w:rPr>
            </w:pPr>
            <w:r w:rsidRPr="004A3FCC">
              <w:rPr>
                <w:szCs w:val="24"/>
              </w:rPr>
              <w:t>19 Applicants* / 28 sites (11 Prom. / 17 Dem.)</w:t>
            </w:r>
          </w:p>
        </w:tc>
      </w:tr>
      <w:tr w:rsidR="006C2417" w:rsidRPr="004A3FCC" w14:paraId="2F21E9CF" w14:textId="77777777" w:rsidTr="006C2417">
        <w:trPr>
          <w:trHeight w:val="621"/>
          <w:jc w:val="center"/>
        </w:trPr>
        <w:tc>
          <w:tcPr>
            <w:tcW w:w="5508" w:type="dxa"/>
            <w:gridSpan w:val="2"/>
            <w:tcBorders>
              <w:top w:val="nil"/>
              <w:left w:val="nil"/>
              <w:bottom w:val="nil"/>
              <w:right w:val="nil"/>
            </w:tcBorders>
          </w:tcPr>
          <w:p w14:paraId="221176D0" w14:textId="77777777" w:rsidR="006C2417" w:rsidRPr="004A3FCC" w:rsidRDefault="006C2417" w:rsidP="00107BE0">
            <w:pPr>
              <w:rPr>
                <w:b/>
              </w:rPr>
            </w:pPr>
            <w:r w:rsidRPr="004A3FCC">
              <w:rPr>
                <w:b/>
              </w:rPr>
              <w:t xml:space="preserve">NUMBER OF PROPOSALS NOT RECOMMENDED: </w:t>
            </w:r>
          </w:p>
        </w:tc>
        <w:tc>
          <w:tcPr>
            <w:tcW w:w="5400" w:type="dxa"/>
            <w:gridSpan w:val="2"/>
            <w:tcBorders>
              <w:top w:val="nil"/>
              <w:left w:val="nil"/>
              <w:bottom w:val="nil"/>
              <w:right w:val="nil"/>
            </w:tcBorders>
          </w:tcPr>
          <w:p w14:paraId="1307D924" w14:textId="77777777" w:rsidR="006C2417" w:rsidRPr="004A3FCC" w:rsidRDefault="006C2417" w:rsidP="00107BE0">
            <w:pPr>
              <w:jc w:val="both"/>
              <w:rPr>
                <w:szCs w:val="24"/>
              </w:rPr>
            </w:pPr>
            <w:r w:rsidRPr="004A3FCC">
              <w:rPr>
                <w:szCs w:val="24"/>
              </w:rPr>
              <w:t xml:space="preserve">6 Applicants* / 7 sites </w:t>
            </w:r>
          </w:p>
        </w:tc>
      </w:tr>
      <w:tr w:rsidR="006C2417" w:rsidRPr="004A3FCC" w14:paraId="5D0B38D5" w14:textId="77777777" w:rsidTr="006C2417">
        <w:trPr>
          <w:trHeight w:val="360"/>
          <w:jc w:val="center"/>
        </w:trPr>
        <w:tc>
          <w:tcPr>
            <w:tcW w:w="10908" w:type="dxa"/>
            <w:gridSpan w:val="4"/>
            <w:tcBorders>
              <w:top w:val="nil"/>
              <w:left w:val="nil"/>
              <w:bottom w:val="nil"/>
              <w:right w:val="nil"/>
            </w:tcBorders>
          </w:tcPr>
          <w:p w14:paraId="431378B9" w14:textId="77777777" w:rsidR="006C2417" w:rsidRPr="004A3FCC" w:rsidRDefault="006C2417" w:rsidP="00107BE0">
            <w:pPr>
              <w:rPr>
                <w:szCs w:val="24"/>
              </w:rPr>
            </w:pPr>
            <w:r w:rsidRPr="004A3FCC">
              <w:rPr>
                <w:i/>
                <w:szCs w:val="24"/>
              </w:rPr>
              <w:t>*NOTE: 1 applicant with multiple proposed sites had 1 funded and 1 not funded</w:t>
            </w:r>
          </w:p>
        </w:tc>
      </w:tr>
      <w:tr w:rsidR="006C2417" w:rsidRPr="004A3FCC" w14:paraId="3EF1512E" w14:textId="77777777" w:rsidTr="006C2417">
        <w:trPr>
          <w:trHeight w:val="2340"/>
          <w:jc w:val="center"/>
        </w:trPr>
        <w:tc>
          <w:tcPr>
            <w:tcW w:w="10908" w:type="dxa"/>
            <w:gridSpan w:val="4"/>
            <w:tcBorders>
              <w:top w:val="nil"/>
              <w:left w:val="nil"/>
              <w:bottom w:val="nil"/>
              <w:right w:val="nil"/>
            </w:tcBorders>
          </w:tcPr>
          <w:p w14:paraId="1290253D" w14:textId="77777777" w:rsidR="006C2417" w:rsidRPr="004A3FCC" w:rsidRDefault="006C2417" w:rsidP="00B95BBD">
            <w:pPr>
              <w:tabs>
                <w:tab w:val="left" w:pos="0"/>
              </w:tabs>
              <w:rPr>
                <w:szCs w:val="24"/>
              </w:rPr>
            </w:pPr>
            <w:r w:rsidRPr="004A3FCC">
              <w:rPr>
                <w:b/>
                <w:szCs w:val="24"/>
              </w:rPr>
              <w:t xml:space="preserve">RESULT OF FUNDING: </w:t>
            </w:r>
            <w:r w:rsidRPr="004A3FCC">
              <w:rPr>
                <w:szCs w:val="24"/>
              </w:rPr>
              <w:t>This funding will support districts and partners in implementing OST programming and activities at 26 sites, and ELT programs and activities at 2 schools. This programming will provide students with engaging core content instruction, project-based and/or service-learning experiences, and opportunities for academic enrichment. In addition, the funded sites will serve as mentors, models, and resources for other programs across the Commonwealth. These programs will engage with various community partners to support students’ learning, as well as support social emotional learning and physical development. Approximately 3,000 students will benefit from programs and services supported through this funding. Grant awards range from $50,000 to $350,058.</w:t>
            </w:r>
          </w:p>
        </w:tc>
      </w:tr>
    </w:tbl>
    <w:p w14:paraId="642CC6CF" w14:textId="49BD0457" w:rsidR="001120CE" w:rsidRDefault="001120CE"/>
    <w:p w14:paraId="4C45F706" w14:textId="77777777" w:rsidR="001120CE" w:rsidRDefault="001120CE"/>
    <w:tbl>
      <w:tblPr>
        <w:tblW w:w="10908" w:type="dxa"/>
        <w:jc w:val="center"/>
        <w:tblLayout w:type="fixed"/>
        <w:tblCellMar>
          <w:left w:w="30" w:type="dxa"/>
          <w:right w:w="30" w:type="dxa"/>
        </w:tblCellMar>
        <w:tblLook w:val="0000" w:firstRow="0" w:lastRow="0" w:firstColumn="0" w:lastColumn="0" w:noHBand="0" w:noVBand="0"/>
      </w:tblPr>
      <w:tblGrid>
        <w:gridCol w:w="9504"/>
        <w:gridCol w:w="1404"/>
      </w:tblGrid>
      <w:tr w:rsidR="006C2417" w:rsidRPr="004A3FCC" w14:paraId="0BF7B5E7" w14:textId="77777777" w:rsidTr="001120CE">
        <w:trPr>
          <w:trHeight w:val="417"/>
          <w:tblHeader/>
          <w:jc w:val="center"/>
        </w:trPr>
        <w:tc>
          <w:tcPr>
            <w:tcW w:w="9504" w:type="dxa"/>
            <w:tcBorders>
              <w:top w:val="single" w:sz="6" w:space="0" w:color="auto"/>
              <w:left w:val="single" w:sz="6" w:space="0" w:color="auto"/>
              <w:bottom w:val="double" w:sz="4" w:space="0" w:color="auto"/>
              <w:right w:val="single" w:sz="6" w:space="0" w:color="auto"/>
            </w:tcBorders>
          </w:tcPr>
          <w:p w14:paraId="4AC41825" w14:textId="061B6636" w:rsidR="006C2417" w:rsidRPr="004A3FCC" w:rsidRDefault="006C2417" w:rsidP="00CD27C1">
            <w:pPr>
              <w:spacing w:before="60" w:after="60"/>
              <w:jc w:val="center"/>
              <w:rPr>
                <w:b/>
                <w:color w:val="000000"/>
                <w:szCs w:val="24"/>
              </w:rPr>
            </w:pPr>
            <w:r w:rsidRPr="004A3FCC">
              <w:rPr>
                <w:b/>
                <w:color w:val="000000"/>
                <w:szCs w:val="24"/>
              </w:rPr>
              <w:t>RECIPIENTS/SITES</w:t>
            </w:r>
          </w:p>
        </w:tc>
        <w:tc>
          <w:tcPr>
            <w:tcW w:w="1404" w:type="dxa"/>
            <w:tcBorders>
              <w:top w:val="single" w:sz="6" w:space="0" w:color="auto"/>
              <w:left w:val="single" w:sz="6" w:space="0" w:color="auto"/>
              <w:bottom w:val="double" w:sz="4" w:space="0" w:color="auto"/>
              <w:right w:val="single" w:sz="6" w:space="0" w:color="auto"/>
            </w:tcBorders>
          </w:tcPr>
          <w:p w14:paraId="5FDF1363" w14:textId="77777777" w:rsidR="006C2417" w:rsidRPr="004A3FCC" w:rsidRDefault="006C2417" w:rsidP="00CD27C1">
            <w:pPr>
              <w:spacing w:before="60" w:after="60"/>
              <w:jc w:val="center"/>
              <w:rPr>
                <w:b/>
                <w:color w:val="000000"/>
                <w:szCs w:val="24"/>
              </w:rPr>
            </w:pPr>
            <w:r w:rsidRPr="004A3FCC">
              <w:rPr>
                <w:b/>
                <w:color w:val="000000"/>
                <w:szCs w:val="24"/>
              </w:rPr>
              <w:t>AMOUNTS</w:t>
            </w:r>
          </w:p>
        </w:tc>
      </w:tr>
      <w:tr w:rsidR="006C2417" w:rsidRPr="004A3FCC" w14:paraId="4C5421C5" w14:textId="77777777" w:rsidTr="001120CE">
        <w:trPr>
          <w:trHeight w:val="389"/>
          <w:jc w:val="center"/>
        </w:trPr>
        <w:tc>
          <w:tcPr>
            <w:tcW w:w="9504" w:type="dxa"/>
            <w:tcBorders>
              <w:top w:val="single" w:sz="6" w:space="0" w:color="auto"/>
              <w:left w:val="single" w:sz="6" w:space="0" w:color="auto"/>
              <w:bottom w:val="single" w:sz="6" w:space="0" w:color="auto"/>
              <w:right w:val="single" w:sz="6" w:space="0" w:color="auto"/>
            </w:tcBorders>
            <w:vAlign w:val="bottom"/>
          </w:tcPr>
          <w:p w14:paraId="390A18D7" w14:textId="77777777" w:rsidR="006C2417" w:rsidRPr="004A3FCC" w:rsidRDefault="006C2417" w:rsidP="00B95BBD">
            <w:pPr>
              <w:rPr>
                <w:color w:val="000000"/>
                <w:szCs w:val="24"/>
              </w:rPr>
            </w:pPr>
            <w:r w:rsidRPr="004A3FCC">
              <w:rPr>
                <w:color w:val="000000"/>
                <w:szCs w:val="24"/>
              </w:rPr>
              <w:t>Boston Public Schools (Kenny Elementary School ($119,000), Gardener Pilot Academy ($50,000) [OST])</w:t>
            </w:r>
          </w:p>
        </w:tc>
        <w:tc>
          <w:tcPr>
            <w:tcW w:w="1404" w:type="dxa"/>
            <w:tcBorders>
              <w:top w:val="single" w:sz="6" w:space="0" w:color="auto"/>
              <w:left w:val="single" w:sz="6" w:space="0" w:color="auto"/>
              <w:bottom w:val="single" w:sz="6" w:space="0" w:color="auto"/>
              <w:right w:val="single" w:sz="6" w:space="0" w:color="auto"/>
            </w:tcBorders>
            <w:vAlign w:val="bottom"/>
          </w:tcPr>
          <w:p w14:paraId="5367B33E" w14:textId="77777777" w:rsidR="006C2417" w:rsidRPr="004A3FCC" w:rsidRDefault="006C2417" w:rsidP="00B95BBD">
            <w:pPr>
              <w:jc w:val="right"/>
              <w:rPr>
                <w:color w:val="000000"/>
                <w:szCs w:val="24"/>
              </w:rPr>
            </w:pPr>
            <w:r w:rsidRPr="004A3FCC">
              <w:rPr>
                <w:color w:val="000000"/>
                <w:szCs w:val="24"/>
              </w:rPr>
              <w:t>$</w:t>
            </w:r>
            <w:r w:rsidRPr="004A3FCC">
              <w:rPr>
                <w:szCs w:val="24"/>
              </w:rPr>
              <w:t>1</w:t>
            </w:r>
            <w:r w:rsidRPr="004A3FCC">
              <w:rPr>
                <w:color w:val="000000"/>
                <w:szCs w:val="24"/>
              </w:rPr>
              <w:t xml:space="preserve">69,000 </w:t>
            </w:r>
          </w:p>
        </w:tc>
      </w:tr>
      <w:tr w:rsidR="006C2417" w:rsidRPr="004A3FCC" w14:paraId="0931A277" w14:textId="77777777" w:rsidTr="001120CE">
        <w:trPr>
          <w:trHeight w:val="389"/>
          <w:jc w:val="center"/>
        </w:trPr>
        <w:tc>
          <w:tcPr>
            <w:tcW w:w="9504" w:type="dxa"/>
            <w:tcBorders>
              <w:top w:val="single" w:sz="6" w:space="0" w:color="auto"/>
              <w:left w:val="single" w:sz="6" w:space="0" w:color="auto"/>
              <w:bottom w:val="single" w:sz="6" w:space="0" w:color="auto"/>
              <w:right w:val="single" w:sz="6" w:space="0" w:color="auto"/>
            </w:tcBorders>
            <w:vAlign w:val="bottom"/>
          </w:tcPr>
          <w:p w14:paraId="52A07103" w14:textId="77777777" w:rsidR="006C2417" w:rsidRPr="004A3FCC" w:rsidRDefault="006C2417" w:rsidP="00B95BBD">
            <w:pPr>
              <w:rPr>
                <w:color w:val="000000"/>
                <w:szCs w:val="24"/>
              </w:rPr>
            </w:pPr>
            <w:r w:rsidRPr="004A3FCC">
              <w:rPr>
                <w:color w:val="000000"/>
                <w:szCs w:val="24"/>
              </w:rPr>
              <w:t>Brockton Public Schools (Baker School</w:t>
            </w:r>
            <w:r w:rsidRPr="004A3FCC" w:rsidDel="00CB1380">
              <w:rPr>
                <w:color w:val="000000"/>
                <w:szCs w:val="24"/>
              </w:rPr>
              <w:t xml:space="preserve"> </w:t>
            </w:r>
            <w:r w:rsidRPr="004A3FCC">
              <w:rPr>
                <w:color w:val="000000"/>
                <w:szCs w:val="24"/>
              </w:rPr>
              <w:t>[OST])</w:t>
            </w:r>
          </w:p>
        </w:tc>
        <w:tc>
          <w:tcPr>
            <w:tcW w:w="1404" w:type="dxa"/>
            <w:tcBorders>
              <w:top w:val="single" w:sz="6" w:space="0" w:color="auto"/>
              <w:left w:val="single" w:sz="6" w:space="0" w:color="auto"/>
              <w:bottom w:val="single" w:sz="6" w:space="0" w:color="auto"/>
              <w:right w:val="single" w:sz="6" w:space="0" w:color="auto"/>
            </w:tcBorders>
            <w:vAlign w:val="bottom"/>
          </w:tcPr>
          <w:p w14:paraId="701C4FE3" w14:textId="77777777" w:rsidR="006C2417" w:rsidRPr="004A3FCC" w:rsidRDefault="006C2417" w:rsidP="00B95BBD">
            <w:pPr>
              <w:jc w:val="right"/>
              <w:rPr>
                <w:color w:val="000000"/>
                <w:szCs w:val="24"/>
              </w:rPr>
            </w:pPr>
            <w:r w:rsidRPr="004A3FCC">
              <w:rPr>
                <w:color w:val="000000"/>
                <w:szCs w:val="24"/>
              </w:rPr>
              <w:t>$119,000</w:t>
            </w:r>
          </w:p>
        </w:tc>
      </w:tr>
      <w:tr w:rsidR="006C2417" w:rsidRPr="004A3FCC" w14:paraId="1C37C08F" w14:textId="77777777" w:rsidTr="001120CE">
        <w:trPr>
          <w:trHeight w:val="389"/>
          <w:jc w:val="center"/>
        </w:trPr>
        <w:tc>
          <w:tcPr>
            <w:tcW w:w="9504" w:type="dxa"/>
            <w:tcBorders>
              <w:top w:val="single" w:sz="6" w:space="0" w:color="auto"/>
              <w:left w:val="single" w:sz="6" w:space="0" w:color="auto"/>
              <w:bottom w:val="single" w:sz="6" w:space="0" w:color="auto"/>
              <w:right w:val="single" w:sz="6" w:space="0" w:color="auto"/>
            </w:tcBorders>
            <w:vAlign w:val="bottom"/>
          </w:tcPr>
          <w:p w14:paraId="50327164" w14:textId="77777777" w:rsidR="006C2417" w:rsidRPr="004A3FCC" w:rsidRDefault="006C2417" w:rsidP="00B95BBD">
            <w:pPr>
              <w:rPr>
                <w:color w:val="000000"/>
                <w:szCs w:val="24"/>
              </w:rPr>
            </w:pPr>
            <w:r w:rsidRPr="004A3FCC">
              <w:rPr>
                <w:color w:val="000000"/>
                <w:szCs w:val="24"/>
              </w:rPr>
              <w:t>Collaborative for Educational Services (Sheffield Elementary School, Gill-Montague ($119,000); Palmer Middle School ($51,060); Maple ($70,624) and Pepin Elementary Schools ($70,624), Easthampton [OST])</w:t>
            </w:r>
          </w:p>
        </w:tc>
        <w:tc>
          <w:tcPr>
            <w:tcW w:w="1404" w:type="dxa"/>
            <w:tcBorders>
              <w:top w:val="single" w:sz="6" w:space="0" w:color="auto"/>
              <w:left w:val="single" w:sz="6" w:space="0" w:color="auto"/>
              <w:bottom w:val="single" w:sz="6" w:space="0" w:color="auto"/>
              <w:right w:val="single" w:sz="6" w:space="0" w:color="auto"/>
            </w:tcBorders>
            <w:vAlign w:val="bottom"/>
          </w:tcPr>
          <w:p w14:paraId="3A34F214" w14:textId="77777777" w:rsidR="006C2417" w:rsidRPr="004A3FCC" w:rsidDel="00CB1380" w:rsidRDefault="006C2417" w:rsidP="00B95BBD">
            <w:pPr>
              <w:jc w:val="right"/>
              <w:rPr>
                <w:color w:val="000000"/>
                <w:szCs w:val="24"/>
              </w:rPr>
            </w:pPr>
            <w:r w:rsidRPr="004A3FCC">
              <w:rPr>
                <w:color w:val="000000"/>
                <w:szCs w:val="24"/>
              </w:rPr>
              <w:t>$311,308</w:t>
            </w:r>
          </w:p>
        </w:tc>
      </w:tr>
      <w:tr w:rsidR="006C2417" w:rsidRPr="004A3FCC" w14:paraId="16CF7C3C" w14:textId="77777777" w:rsidTr="001120CE">
        <w:trPr>
          <w:trHeight w:val="389"/>
          <w:jc w:val="center"/>
        </w:trPr>
        <w:tc>
          <w:tcPr>
            <w:tcW w:w="9504" w:type="dxa"/>
            <w:tcBorders>
              <w:top w:val="single" w:sz="6" w:space="0" w:color="auto"/>
              <w:left w:val="single" w:sz="6" w:space="0" w:color="auto"/>
              <w:bottom w:val="single" w:sz="6" w:space="0" w:color="auto"/>
              <w:right w:val="single" w:sz="6" w:space="0" w:color="auto"/>
            </w:tcBorders>
            <w:vAlign w:val="bottom"/>
          </w:tcPr>
          <w:p w14:paraId="21E2F8E1" w14:textId="77777777" w:rsidR="006C2417" w:rsidRPr="004A3FCC" w:rsidRDefault="006C2417" w:rsidP="00B95BBD">
            <w:pPr>
              <w:rPr>
                <w:color w:val="000000"/>
                <w:szCs w:val="24"/>
              </w:rPr>
            </w:pPr>
            <w:r w:rsidRPr="004A3FCC">
              <w:rPr>
                <w:color w:val="000000"/>
                <w:szCs w:val="24"/>
              </w:rPr>
              <w:t>The Community Group, Lawrence (Bruce ($119,000), Community Day ($69,090), and Wetherbee ($69,090) Elementary Schools) [OST])</w:t>
            </w:r>
          </w:p>
        </w:tc>
        <w:tc>
          <w:tcPr>
            <w:tcW w:w="1404" w:type="dxa"/>
            <w:tcBorders>
              <w:top w:val="single" w:sz="6" w:space="0" w:color="auto"/>
              <w:left w:val="single" w:sz="6" w:space="0" w:color="auto"/>
              <w:bottom w:val="single" w:sz="6" w:space="0" w:color="auto"/>
              <w:right w:val="single" w:sz="6" w:space="0" w:color="auto"/>
            </w:tcBorders>
            <w:vAlign w:val="bottom"/>
          </w:tcPr>
          <w:p w14:paraId="1B729BCB" w14:textId="77777777" w:rsidR="006C2417" w:rsidRPr="004A3FCC" w:rsidRDefault="006C2417" w:rsidP="00B95BBD">
            <w:pPr>
              <w:jc w:val="right"/>
              <w:rPr>
                <w:color w:val="000000"/>
                <w:szCs w:val="24"/>
              </w:rPr>
            </w:pPr>
            <w:r w:rsidRPr="004A3FCC">
              <w:rPr>
                <w:color w:val="000000"/>
                <w:szCs w:val="24"/>
              </w:rPr>
              <w:t>$257,180</w:t>
            </w:r>
          </w:p>
        </w:tc>
      </w:tr>
      <w:tr w:rsidR="006C2417" w:rsidRPr="004A3FCC" w14:paraId="441080A1" w14:textId="77777777" w:rsidTr="001120CE">
        <w:trPr>
          <w:trHeight w:val="389"/>
          <w:jc w:val="center"/>
        </w:trPr>
        <w:tc>
          <w:tcPr>
            <w:tcW w:w="9504" w:type="dxa"/>
            <w:tcBorders>
              <w:top w:val="single" w:sz="6" w:space="0" w:color="auto"/>
              <w:left w:val="single" w:sz="6" w:space="0" w:color="auto"/>
              <w:bottom w:val="single" w:sz="6" w:space="0" w:color="auto"/>
              <w:right w:val="single" w:sz="6" w:space="0" w:color="auto"/>
            </w:tcBorders>
            <w:vAlign w:val="bottom"/>
          </w:tcPr>
          <w:p w14:paraId="30DDDA32" w14:textId="77777777" w:rsidR="006C2417" w:rsidRPr="004A3FCC" w:rsidRDefault="006C2417" w:rsidP="00B95BBD">
            <w:pPr>
              <w:rPr>
                <w:color w:val="000000"/>
                <w:szCs w:val="24"/>
              </w:rPr>
            </w:pPr>
            <w:r w:rsidRPr="004A3FCC">
              <w:rPr>
                <w:color w:val="000000"/>
                <w:szCs w:val="24"/>
              </w:rPr>
              <w:t>Fall River Public Schools (Greene Elementary School ($50,000) [OST]; Letourneau Elementary School ($242,675 School Year/$20,000 Summer) [ELT])</w:t>
            </w:r>
          </w:p>
        </w:tc>
        <w:tc>
          <w:tcPr>
            <w:tcW w:w="1404" w:type="dxa"/>
            <w:tcBorders>
              <w:top w:val="single" w:sz="6" w:space="0" w:color="auto"/>
              <w:left w:val="single" w:sz="6" w:space="0" w:color="auto"/>
              <w:bottom w:val="single" w:sz="6" w:space="0" w:color="auto"/>
              <w:right w:val="single" w:sz="6" w:space="0" w:color="auto"/>
            </w:tcBorders>
            <w:vAlign w:val="bottom"/>
          </w:tcPr>
          <w:p w14:paraId="4A08862E" w14:textId="77777777" w:rsidR="006C2417" w:rsidRPr="004A3FCC" w:rsidRDefault="006C2417" w:rsidP="00B95BBD">
            <w:pPr>
              <w:jc w:val="right"/>
              <w:rPr>
                <w:color w:val="000000"/>
                <w:szCs w:val="24"/>
              </w:rPr>
            </w:pPr>
            <w:r w:rsidRPr="004A3FCC">
              <w:rPr>
                <w:color w:val="000000"/>
                <w:szCs w:val="24"/>
              </w:rPr>
              <w:t>$312,675</w:t>
            </w:r>
          </w:p>
        </w:tc>
      </w:tr>
      <w:tr w:rsidR="006C2417" w:rsidRPr="004A3FCC" w14:paraId="076878B3" w14:textId="77777777" w:rsidTr="001120CE">
        <w:trPr>
          <w:trHeight w:val="389"/>
          <w:jc w:val="center"/>
        </w:trPr>
        <w:tc>
          <w:tcPr>
            <w:tcW w:w="9504" w:type="dxa"/>
            <w:tcBorders>
              <w:top w:val="single" w:sz="6" w:space="0" w:color="auto"/>
              <w:left w:val="single" w:sz="6" w:space="0" w:color="auto"/>
              <w:bottom w:val="single" w:sz="6" w:space="0" w:color="auto"/>
              <w:right w:val="single" w:sz="6" w:space="0" w:color="auto"/>
            </w:tcBorders>
            <w:vAlign w:val="bottom"/>
          </w:tcPr>
          <w:p w14:paraId="48238C3C" w14:textId="77777777" w:rsidR="006C2417" w:rsidRPr="004A3FCC" w:rsidRDefault="006C2417" w:rsidP="00B95BBD">
            <w:pPr>
              <w:rPr>
                <w:color w:val="000000"/>
                <w:szCs w:val="24"/>
              </w:rPr>
            </w:pPr>
            <w:r w:rsidRPr="004A3FCC">
              <w:rPr>
                <w:color w:val="000000"/>
                <w:szCs w:val="24"/>
              </w:rPr>
              <w:t>Fitchburg Public Schools (Crocker Elementary School</w:t>
            </w:r>
            <w:r w:rsidRPr="004A3FCC" w:rsidDel="00CB1380">
              <w:rPr>
                <w:color w:val="000000"/>
                <w:szCs w:val="24"/>
              </w:rPr>
              <w:t xml:space="preserve"> </w:t>
            </w:r>
            <w:r w:rsidRPr="004A3FCC">
              <w:rPr>
                <w:color w:val="000000"/>
                <w:szCs w:val="24"/>
              </w:rPr>
              <w:t>[OST])</w:t>
            </w:r>
          </w:p>
        </w:tc>
        <w:tc>
          <w:tcPr>
            <w:tcW w:w="1404" w:type="dxa"/>
            <w:tcBorders>
              <w:top w:val="single" w:sz="6" w:space="0" w:color="auto"/>
              <w:left w:val="single" w:sz="6" w:space="0" w:color="auto"/>
              <w:bottom w:val="single" w:sz="6" w:space="0" w:color="auto"/>
              <w:right w:val="single" w:sz="6" w:space="0" w:color="auto"/>
            </w:tcBorders>
            <w:vAlign w:val="bottom"/>
          </w:tcPr>
          <w:p w14:paraId="16C7BB48" w14:textId="77777777" w:rsidR="006C2417" w:rsidRPr="004A3FCC" w:rsidRDefault="006C2417" w:rsidP="00B95BBD">
            <w:pPr>
              <w:jc w:val="right"/>
              <w:rPr>
                <w:color w:val="000000"/>
                <w:szCs w:val="24"/>
              </w:rPr>
            </w:pPr>
            <w:r w:rsidRPr="004A3FCC">
              <w:rPr>
                <w:color w:val="000000"/>
                <w:szCs w:val="24"/>
              </w:rPr>
              <w:t>$90,584</w:t>
            </w:r>
          </w:p>
        </w:tc>
      </w:tr>
      <w:tr w:rsidR="006C2417" w:rsidRPr="004A3FCC" w14:paraId="449A5B69" w14:textId="77777777" w:rsidTr="001120CE">
        <w:trPr>
          <w:trHeight w:val="389"/>
          <w:jc w:val="center"/>
        </w:trPr>
        <w:tc>
          <w:tcPr>
            <w:tcW w:w="9504" w:type="dxa"/>
            <w:tcBorders>
              <w:top w:val="single" w:sz="6" w:space="0" w:color="auto"/>
              <w:left w:val="single" w:sz="6" w:space="0" w:color="auto"/>
              <w:bottom w:val="single" w:sz="6" w:space="0" w:color="auto"/>
              <w:right w:val="single" w:sz="6" w:space="0" w:color="auto"/>
            </w:tcBorders>
            <w:vAlign w:val="bottom"/>
          </w:tcPr>
          <w:p w14:paraId="4DEB1FB4" w14:textId="77777777" w:rsidR="006C2417" w:rsidRPr="004A3FCC" w:rsidRDefault="006C2417" w:rsidP="00B95BBD">
            <w:pPr>
              <w:rPr>
                <w:color w:val="000000"/>
                <w:szCs w:val="24"/>
              </w:rPr>
            </w:pPr>
            <w:r w:rsidRPr="004A3FCC">
              <w:rPr>
                <w:color w:val="000000"/>
                <w:szCs w:val="24"/>
              </w:rPr>
              <w:lastRenderedPageBreak/>
              <w:t>Haverhill Public Schools (Consentino Middle School</w:t>
            </w:r>
            <w:r w:rsidRPr="004A3FCC" w:rsidDel="00CB1380">
              <w:rPr>
                <w:color w:val="000000"/>
                <w:szCs w:val="24"/>
              </w:rPr>
              <w:t xml:space="preserve"> </w:t>
            </w:r>
            <w:r w:rsidRPr="004A3FCC">
              <w:rPr>
                <w:color w:val="000000"/>
                <w:szCs w:val="24"/>
              </w:rPr>
              <w:t>[OST])</w:t>
            </w:r>
          </w:p>
        </w:tc>
        <w:tc>
          <w:tcPr>
            <w:tcW w:w="1404" w:type="dxa"/>
            <w:tcBorders>
              <w:top w:val="single" w:sz="6" w:space="0" w:color="auto"/>
              <w:left w:val="single" w:sz="6" w:space="0" w:color="auto"/>
              <w:bottom w:val="single" w:sz="6" w:space="0" w:color="auto"/>
              <w:right w:val="single" w:sz="6" w:space="0" w:color="auto"/>
            </w:tcBorders>
            <w:vAlign w:val="bottom"/>
          </w:tcPr>
          <w:p w14:paraId="502C0A77" w14:textId="77777777" w:rsidR="006C2417" w:rsidRPr="004A3FCC" w:rsidRDefault="006C2417" w:rsidP="00B95BBD">
            <w:pPr>
              <w:jc w:val="right"/>
              <w:rPr>
                <w:color w:val="000000"/>
                <w:szCs w:val="24"/>
              </w:rPr>
            </w:pPr>
            <w:r w:rsidRPr="004A3FCC">
              <w:rPr>
                <w:color w:val="000000"/>
                <w:szCs w:val="24"/>
              </w:rPr>
              <w:t>$50,000</w:t>
            </w:r>
          </w:p>
        </w:tc>
      </w:tr>
      <w:tr w:rsidR="006C2417" w:rsidRPr="004A3FCC" w14:paraId="2D801D03" w14:textId="77777777" w:rsidTr="001120CE">
        <w:trPr>
          <w:trHeight w:val="389"/>
          <w:jc w:val="center"/>
        </w:trPr>
        <w:tc>
          <w:tcPr>
            <w:tcW w:w="9504" w:type="dxa"/>
            <w:tcBorders>
              <w:top w:val="single" w:sz="6" w:space="0" w:color="auto"/>
              <w:left w:val="single" w:sz="6" w:space="0" w:color="auto"/>
              <w:bottom w:val="single" w:sz="6" w:space="0" w:color="auto"/>
              <w:right w:val="single" w:sz="6" w:space="0" w:color="auto"/>
            </w:tcBorders>
            <w:vAlign w:val="bottom"/>
          </w:tcPr>
          <w:p w14:paraId="70B19F5C" w14:textId="77777777" w:rsidR="006C2417" w:rsidRPr="004A3FCC" w:rsidRDefault="006C2417" w:rsidP="00B95BBD">
            <w:pPr>
              <w:rPr>
                <w:color w:val="000000"/>
                <w:szCs w:val="24"/>
              </w:rPr>
            </w:pPr>
            <w:r w:rsidRPr="004A3FCC">
              <w:rPr>
                <w:color w:val="000000"/>
                <w:szCs w:val="24"/>
              </w:rPr>
              <w:t>Holyoke Public Schools (Morgan Elementary School [OST])</w:t>
            </w:r>
          </w:p>
        </w:tc>
        <w:tc>
          <w:tcPr>
            <w:tcW w:w="1404" w:type="dxa"/>
            <w:tcBorders>
              <w:top w:val="single" w:sz="6" w:space="0" w:color="auto"/>
              <w:left w:val="single" w:sz="6" w:space="0" w:color="auto"/>
              <w:bottom w:val="single" w:sz="6" w:space="0" w:color="auto"/>
              <w:right w:val="single" w:sz="6" w:space="0" w:color="auto"/>
            </w:tcBorders>
            <w:vAlign w:val="bottom"/>
          </w:tcPr>
          <w:p w14:paraId="693B92EA" w14:textId="77777777" w:rsidR="006C2417" w:rsidRPr="004A3FCC" w:rsidRDefault="006C2417" w:rsidP="00B95BBD">
            <w:pPr>
              <w:jc w:val="right"/>
              <w:rPr>
                <w:color w:val="000000"/>
                <w:szCs w:val="24"/>
              </w:rPr>
            </w:pPr>
            <w:r w:rsidRPr="004A3FCC">
              <w:rPr>
                <w:color w:val="000000"/>
                <w:szCs w:val="24"/>
              </w:rPr>
              <w:t>$92,058</w:t>
            </w:r>
          </w:p>
        </w:tc>
      </w:tr>
      <w:tr w:rsidR="006C2417" w:rsidRPr="004A3FCC" w14:paraId="13997886" w14:textId="77777777" w:rsidTr="001120CE">
        <w:trPr>
          <w:trHeight w:val="389"/>
          <w:jc w:val="center"/>
        </w:trPr>
        <w:tc>
          <w:tcPr>
            <w:tcW w:w="9504" w:type="dxa"/>
            <w:tcBorders>
              <w:top w:val="single" w:sz="6" w:space="0" w:color="auto"/>
              <w:left w:val="single" w:sz="6" w:space="0" w:color="auto"/>
              <w:bottom w:val="single" w:sz="6" w:space="0" w:color="auto"/>
              <w:right w:val="single" w:sz="6" w:space="0" w:color="auto"/>
            </w:tcBorders>
            <w:vAlign w:val="bottom"/>
          </w:tcPr>
          <w:p w14:paraId="26E5B530" w14:textId="77777777" w:rsidR="006C2417" w:rsidRPr="004A3FCC" w:rsidRDefault="006C2417" w:rsidP="00B95BBD">
            <w:pPr>
              <w:rPr>
                <w:color w:val="000000"/>
                <w:szCs w:val="24"/>
              </w:rPr>
            </w:pPr>
            <w:r w:rsidRPr="004A3FCC">
              <w:rPr>
                <w:color w:val="000000"/>
                <w:szCs w:val="24"/>
              </w:rPr>
              <w:t>Leominster Public Schools (Samoset Middle School [OST])</w:t>
            </w:r>
          </w:p>
        </w:tc>
        <w:tc>
          <w:tcPr>
            <w:tcW w:w="1404" w:type="dxa"/>
            <w:tcBorders>
              <w:top w:val="single" w:sz="6" w:space="0" w:color="auto"/>
              <w:left w:val="single" w:sz="6" w:space="0" w:color="auto"/>
              <w:bottom w:val="single" w:sz="6" w:space="0" w:color="auto"/>
              <w:right w:val="single" w:sz="6" w:space="0" w:color="auto"/>
            </w:tcBorders>
            <w:vAlign w:val="bottom"/>
          </w:tcPr>
          <w:p w14:paraId="5564B5A6" w14:textId="77777777" w:rsidR="006C2417" w:rsidRPr="004A3FCC" w:rsidRDefault="006C2417" w:rsidP="00B95BBD">
            <w:pPr>
              <w:jc w:val="right"/>
              <w:rPr>
                <w:color w:val="000000"/>
                <w:szCs w:val="24"/>
              </w:rPr>
            </w:pPr>
            <w:r w:rsidRPr="004A3FCC">
              <w:rPr>
                <w:color w:val="000000"/>
                <w:szCs w:val="24"/>
              </w:rPr>
              <w:t>$119,000</w:t>
            </w:r>
          </w:p>
        </w:tc>
      </w:tr>
      <w:tr w:rsidR="006C2417" w:rsidRPr="004A3FCC" w14:paraId="6871943A" w14:textId="77777777" w:rsidTr="001120CE">
        <w:trPr>
          <w:trHeight w:val="389"/>
          <w:jc w:val="center"/>
        </w:trPr>
        <w:tc>
          <w:tcPr>
            <w:tcW w:w="9504" w:type="dxa"/>
            <w:tcBorders>
              <w:top w:val="single" w:sz="6" w:space="0" w:color="auto"/>
              <w:left w:val="single" w:sz="6" w:space="0" w:color="auto"/>
              <w:bottom w:val="single" w:sz="6" w:space="0" w:color="auto"/>
              <w:right w:val="single" w:sz="6" w:space="0" w:color="auto"/>
            </w:tcBorders>
            <w:vAlign w:val="bottom"/>
          </w:tcPr>
          <w:p w14:paraId="01B170A5" w14:textId="77777777" w:rsidR="006C2417" w:rsidRPr="004A3FCC" w:rsidRDefault="006C2417" w:rsidP="00B95BBD">
            <w:pPr>
              <w:rPr>
                <w:color w:val="000000"/>
                <w:szCs w:val="24"/>
              </w:rPr>
            </w:pPr>
            <w:r w:rsidRPr="004A3FCC">
              <w:rPr>
                <w:color w:val="000000"/>
                <w:szCs w:val="24"/>
              </w:rPr>
              <w:t>Lowell Public Schools (Morey Elementary ($97,342);  Robinson Middle ($97,342) [OST])</w:t>
            </w:r>
          </w:p>
        </w:tc>
        <w:tc>
          <w:tcPr>
            <w:tcW w:w="1404" w:type="dxa"/>
            <w:tcBorders>
              <w:top w:val="single" w:sz="6" w:space="0" w:color="auto"/>
              <w:left w:val="single" w:sz="6" w:space="0" w:color="auto"/>
              <w:bottom w:val="single" w:sz="6" w:space="0" w:color="auto"/>
              <w:right w:val="single" w:sz="6" w:space="0" w:color="auto"/>
            </w:tcBorders>
            <w:vAlign w:val="bottom"/>
          </w:tcPr>
          <w:p w14:paraId="0F3B13C1" w14:textId="77777777" w:rsidR="006C2417" w:rsidRPr="004A3FCC" w:rsidRDefault="006C2417" w:rsidP="00B95BBD">
            <w:pPr>
              <w:jc w:val="right"/>
              <w:rPr>
                <w:color w:val="000000"/>
                <w:szCs w:val="24"/>
              </w:rPr>
            </w:pPr>
            <w:r w:rsidRPr="004A3FCC">
              <w:rPr>
                <w:color w:val="000000"/>
                <w:szCs w:val="24"/>
              </w:rPr>
              <w:t>$198,864</w:t>
            </w:r>
          </w:p>
        </w:tc>
      </w:tr>
      <w:tr w:rsidR="006C2417" w:rsidRPr="004A3FCC" w14:paraId="2AB1D5E3" w14:textId="77777777" w:rsidTr="001120CE">
        <w:trPr>
          <w:trHeight w:val="389"/>
          <w:jc w:val="center"/>
        </w:trPr>
        <w:tc>
          <w:tcPr>
            <w:tcW w:w="9504" w:type="dxa"/>
            <w:tcBorders>
              <w:top w:val="single" w:sz="6" w:space="0" w:color="auto"/>
              <w:left w:val="single" w:sz="6" w:space="0" w:color="auto"/>
              <w:bottom w:val="single" w:sz="6" w:space="0" w:color="auto"/>
              <w:right w:val="single" w:sz="6" w:space="0" w:color="auto"/>
            </w:tcBorders>
            <w:vAlign w:val="bottom"/>
          </w:tcPr>
          <w:p w14:paraId="68505FFE" w14:textId="77777777" w:rsidR="006C2417" w:rsidRPr="004A3FCC" w:rsidRDefault="006C2417" w:rsidP="00B95BBD">
            <w:pPr>
              <w:rPr>
                <w:color w:val="000000"/>
                <w:szCs w:val="24"/>
              </w:rPr>
            </w:pPr>
            <w:r w:rsidRPr="004A3FCC">
              <w:rPr>
                <w:color w:val="000000"/>
                <w:szCs w:val="24"/>
              </w:rPr>
              <w:t>Malden YWCA (Ferryway Middle School [OST])</w:t>
            </w:r>
          </w:p>
        </w:tc>
        <w:tc>
          <w:tcPr>
            <w:tcW w:w="1404" w:type="dxa"/>
            <w:tcBorders>
              <w:top w:val="single" w:sz="6" w:space="0" w:color="auto"/>
              <w:left w:val="single" w:sz="6" w:space="0" w:color="auto"/>
              <w:bottom w:val="single" w:sz="6" w:space="0" w:color="auto"/>
              <w:right w:val="single" w:sz="6" w:space="0" w:color="auto"/>
            </w:tcBorders>
            <w:vAlign w:val="bottom"/>
          </w:tcPr>
          <w:p w14:paraId="6E7F74D4" w14:textId="77777777" w:rsidR="006C2417" w:rsidRPr="004A3FCC" w:rsidRDefault="006C2417" w:rsidP="00B95BBD">
            <w:pPr>
              <w:jc w:val="right"/>
              <w:rPr>
                <w:color w:val="000000"/>
                <w:szCs w:val="24"/>
              </w:rPr>
            </w:pPr>
            <w:r w:rsidRPr="004A3FCC">
              <w:rPr>
                <w:color w:val="000000"/>
                <w:szCs w:val="24"/>
              </w:rPr>
              <w:t>$119,000</w:t>
            </w:r>
          </w:p>
        </w:tc>
      </w:tr>
      <w:tr w:rsidR="006C2417" w:rsidRPr="004A3FCC" w14:paraId="1E601F46" w14:textId="77777777" w:rsidTr="001120CE">
        <w:trPr>
          <w:trHeight w:val="389"/>
          <w:jc w:val="center"/>
        </w:trPr>
        <w:tc>
          <w:tcPr>
            <w:tcW w:w="9504" w:type="dxa"/>
            <w:tcBorders>
              <w:top w:val="single" w:sz="6" w:space="0" w:color="auto"/>
              <w:left w:val="single" w:sz="6" w:space="0" w:color="auto"/>
              <w:bottom w:val="single" w:sz="6" w:space="0" w:color="auto"/>
              <w:right w:val="single" w:sz="6" w:space="0" w:color="auto"/>
            </w:tcBorders>
            <w:vAlign w:val="bottom"/>
          </w:tcPr>
          <w:p w14:paraId="03673C76" w14:textId="77777777" w:rsidR="006C2417" w:rsidRPr="004A3FCC" w:rsidRDefault="006C2417" w:rsidP="00B95BBD">
            <w:pPr>
              <w:rPr>
                <w:color w:val="000000"/>
                <w:szCs w:val="24"/>
              </w:rPr>
            </w:pPr>
            <w:r w:rsidRPr="004A3FCC">
              <w:rPr>
                <w:color w:val="000000"/>
                <w:szCs w:val="24"/>
              </w:rPr>
              <w:t>New Bedford Public Schools (Jacobs Elementary School ($102,683) [OST], Gomes Elementary ($227,375 SY/$20,000 Summer) [ELT])</w:t>
            </w:r>
          </w:p>
        </w:tc>
        <w:tc>
          <w:tcPr>
            <w:tcW w:w="1404" w:type="dxa"/>
            <w:tcBorders>
              <w:top w:val="single" w:sz="6" w:space="0" w:color="auto"/>
              <w:left w:val="single" w:sz="6" w:space="0" w:color="auto"/>
              <w:bottom w:val="single" w:sz="6" w:space="0" w:color="auto"/>
              <w:right w:val="single" w:sz="6" w:space="0" w:color="auto"/>
            </w:tcBorders>
            <w:vAlign w:val="bottom"/>
          </w:tcPr>
          <w:p w14:paraId="2A8729EC" w14:textId="77777777" w:rsidR="006C2417" w:rsidRPr="004A3FCC" w:rsidRDefault="006C2417" w:rsidP="00B95BBD">
            <w:pPr>
              <w:jc w:val="right"/>
              <w:rPr>
                <w:color w:val="000000"/>
                <w:szCs w:val="24"/>
              </w:rPr>
            </w:pPr>
            <w:r w:rsidRPr="004A3FCC">
              <w:rPr>
                <w:color w:val="000000"/>
                <w:szCs w:val="24"/>
              </w:rPr>
              <w:t>$350,058</w:t>
            </w:r>
          </w:p>
        </w:tc>
      </w:tr>
      <w:tr w:rsidR="006C2417" w:rsidRPr="004A3FCC" w14:paraId="6C44E9C5" w14:textId="77777777" w:rsidTr="001120CE">
        <w:trPr>
          <w:trHeight w:val="389"/>
          <w:jc w:val="center"/>
        </w:trPr>
        <w:tc>
          <w:tcPr>
            <w:tcW w:w="9504" w:type="dxa"/>
            <w:tcBorders>
              <w:top w:val="single" w:sz="6" w:space="0" w:color="auto"/>
              <w:left w:val="single" w:sz="6" w:space="0" w:color="auto"/>
              <w:bottom w:val="single" w:sz="6" w:space="0" w:color="auto"/>
              <w:right w:val="single" w:sz="6" w:space="0" w:color="auto"/>
            </w:tcBorders>
            <w:vAlign w:val="bottom"/>
          </w:tcPr>
          <w:p w14:paraId="689C806B" w14:textId="77777777" w:rsidR="006C2417" w:rsidRPr="004A3FCC" w:rsidRDefault="006C2417" w:rsidP="00B95BBD">
            <w:pPr>
              <w:rPr>
                <w:color w:val="000000"/>
                <w:szCs w:val="24"/>
              </w:rPr>
            </w:pPr>
            <w:r w:rsidRPr="004A3FCC">
              <w:rPr>
                <w:color w:val="000000"/>
                <w:szCs w:val="24"/>
              </w:rPr>
              <w:t>North Adams Public Schools (Brayton Elementary School [OST])</w:t>
            </w:r>
          </w:p>
        </w:tc>
        <w:tc>
          <w:tcPr>
            <w:tcW w:w="1404" w:type="dxa"/>
            <w:tcBorders>
              <w:top w:val="single" w:sz="6" w:space="0" w:color="auto"/>
              <w:left w:val="single" w:sz="6" w:space="0" w:color="auto"/>
              <w:bottom w:val="single" w:sz="6" w:space="0" w:color="auto"/>
              <w:right w:val="single" w:sz="6" w:space="0" w:color="auto"/>
            </w:tcBorders>
            <w:vAlign w:val="bottom"/>
          </w:tcPr>
          <w:p w14:paraId="56F7675B" w14:textId="77777777" w:rsidR="006C2417" w:rsidRPr="004A3FCC" w:rsidRDefault="006C2417" w:rsidP="00B95BBD">
            <w:pPr>
              <w:jc w:val="right"/>
              <w:rPr>
                <w:color w:val="000000"/>
                <w:szCs w:val="24"/>
              </w:rPr>
            </w:pPr>
            <w:r w:rsidRPr="004A3FCC">
              <w:rPr>
                <w:color w:val="000000"/>
                <w:szCs w:val="24"/>
              </w:rPr>
              <w:t>$53,967</w:t>
            </w:r>
          </w:p>
        </w:tc>
      </w:tr>
      <w:tr w:rsidR="006C2417" w:rsidRPr="004A3FCC" w14:paraId="05BA2809" w14:textId="77777777" w:rsidTr="001120CE">
        <w:trPr>
          <w:trHeight w:val="389"/>
          <w:jc w:val="center"/>
        </w:trPr>
        <w:tc>
          <w:tcPr>
            <w:tcW w:w="9504" w:type="dxa"/>
            <w:tcBorders>
              <w:top w:val="single" w:sz="6" w:space="0" w:color="auto"/>
              <w:left w:val="single" w:sz="6" w:space="0" w:color="auto"/>
              <w:bottom w:val="single" w:sz="6" w:space="0" w:color="auto"/>
              <w:right w:val="single" w:sz="6" w:space="0" w:color="auto"/>
            </w:tcBorders>
            <w:vAlign w:val="bottom"/>
          </w:tcPr>
          <w:p w14:paraId="2AC910FF" w14:textId="77777777" w:rsidR="006C2417" w:rsidRPr="004A3FCC" w:rsidRDefault="006C2417" w:rsidP="00B95BBD">
            <w:pPr>
              <w:rPr>
                <w:color w:val="000000"/>
                <w:szCs w:val="24"/>
              </w:rPr>
            </w:pPr>
            <w:r w:rsidRPr="004A3FCC">
              <w:rPr>
                <w:color w:val="000000"/>
                <w:szCs w:val="24"/>
              </w:rPr>
              <w:t>North Brookfield Youth Center (North Brookfield Elementary School [OST])</w:t>
            </w:r>
          </w:p>
        </w:tc>
        <w:tc>
          <w:tcPr>
            <w:tcW w:w="1404" w:type="dxa"/>
            <w:tcBorders>
              <w:top w:val="single" w:sz="6" w:space="0" w:color="auto"/>
              <w:left w:val="single" w:sz="6" w:space="0" w:color="auto"/>
              <w:bottom w:val="single" w:sz="6" w:space="0" w:color="auto"/>
              <w:right w:val="single" w:sz="6" w:space="0" w:color="auto"/>
            </w:tcBorders>
            <w:vAlign w:val="bottom"/>
          </w:tcPr>
          <w:p w14:paraId="7E9DC5CC" w14:textId="77777777" w:rsidR="006C2417" w:rsidRPr="004A3FCC" w:rsidRDefault="006C2417" w:rsidP="00B95BBD">
            <w:pPr>
              <w:jc w:val="right"/>
              <w:rPr>
                <w:color w:val="000000"/>
                <w:szCs w:val="24"/>
              </w:rPr>
            </w:pPr>
            <w:r w:rsidRPr="004A3FCC">
              <w:rPr>
                <w:color w:val="000000"/>
                <w:szCs w:val="24"/>
              </w:rPr>
              <w:t>$50,000</w:t>
            </w:r>
          </w:p>
        </w:tc>
      </w:tr>
      <w:tr w:rsidR="006C2417" w:rsidRPr="004A3FCC" w14:paraId="65AAFCB7" w14:textId="77777777" w:rsidTr="001120CE">
        <w:trPr>
          <w:trHeight w:val="389"/>
          <w:jc w:val="center"/>
        </w:trPr>
        <w:tc>
          <w:tcPr>
            <w:tcW w:w="9504" w:type="dxa"/>
            <w:tcBorders>
              <w:top w:val="single" w:sz="6" w:space="0" w:color="auto"/>
              <w:left w:val="single" w:sz="6" w:space="0" w:color="auto"/>
              <w:bottom w:val="single" w:sz="6" w:space="0" w:color="auto"/>
              <w:right w:val="single" w:sz="6" w:space="0" w:color="auto"/>
            </w:tcBorders>
            <w:vAlign w:val="bottom"/>
          </w:tcPr>
          <w:p w14:paraId="519E9DBC" w14:textId="77777777" w:rsidR="006C2417" w:rsidRPr="004A3FCC" w:rsidRDefault="006C2417" w:rsidP="00B95BBD">
            <w:pPr>
              <w:rPr>
                <w:color w:val="000000"/>
                <w:szCs w:val="24"/>
              </w:rPr>
            </w:pPr>
            <w:r w:rsidRPr="004A3FCC">
              <w:rPr>
                <w:color w:val="000000"/>
                <w:szCs w:val="24"/>
              </w:rPr>
              <w:t>Salem Public Schools (Bates Elementary School</w:t>
            </w:r>
            <w:r w:rsidRPr="004A3FCC" w:rsidDel="00CB1380">
              <w:rPr>
                <w:color w:val="000000"/>
                <w:szCs w:val="24"/>
              </w:rPr>
              <w:t xml:space="preserve"> </w:t>
            </w:r>
            <w:r w:rsidRPr="004A3FCC">
              <w:rPr>
                <w:color w:val="000000"/>
                <w:szCs w:val="24"/>
              </w:rPr>
              <w:t>[OST])</w:t>
            </w:r>
          </w:p>
        </w:tc>
        <w:tc>
          <w:tcPr>
            <w:tcW w:w="1404" w:type="dxa"/>
            <w:tcBorders>
              <w:top w:val="single" w:sz="6" w:space="0" w:color="auto"/>
              <w:left w:val="single" w:sz="6" w:space="0" w:color="auto"/>
              <w:bottom w:val="single" w:sz="6" w:space="0" w:color="auto"/>
              <w:right w:val="single" w:sz="6" w:space="0" w:color="auto"/>
            </w:tcBorders>
            <w:vAlign w:val="bottom"/>
          </w:tcPr>
          <w:p w14:paraId="4D16258A" w14:textId="77777777" w:rsidR="006C2417" w:rsidRPr="004A3FCC" w:rsidRDefault="006C2417" w:rsidP="00B95BBD">
            <w:pPr>
              <w:jc w:val="right"/>
              <w:rPr>
                <w:color w:val="000000"/>
                <w:szCs w:val="24"/>
              </w:rPr>
            </w:pPr>
            <w:r w:rsidRPr="004A3FCC">
              <w:rPr>
                <w:color w:val="000000"/>
                <w:szCs w:val="24"/>
              </w:rPr>
              <w:t>$119,000</w:t>
            </w:r>
          </w:p>
        </w:tc>
      </w:tr>
      <w:tr w:rsidR="006C2417" w:rsidRPr="004A3FCC" w14:paraId="6B294AAD" w14:textId="77777777" w:rsidTr="001120CE">
        <w:trPr>
          <w:trHeight w:val="389"/>
          <w:jc w:val="center"/>
        </w:trPr>
        <w:tc>
          <w:tcPr>
            <w:tcW w:w="9504" w:type="dxa"/>
            <w:tcBorders>
              <w:top w:val="single" w:sz="6" w:space="0" w:color="auto"/>
              <w:left w:val="single" w:sz="6" w:space="0" w:color="auto"/>
              <w:bottom w:val="single" w:sz="6" w:space="0" w:color="auto"/>
              <w:right w:val="single" w:sz="6" w:space="0" w:color="auto"/>
            </w:tcBorders>
            <w:vAlign w:val="bottom"/>
          </w:tcPr>
          <w:p w14:paraId="6BADF3A9" w14:textId="77777777" w:rsidR="006C2417" w:rsidRPr="004A3FCC" w:rsidRDefault="006C2417" w:rsidP="00B95BBD">
            <w:pPr>
              <w:rPr>
                <w:color w:val="000000"/>
                <w:szCs w:val="24"/>
              </w:rPr>
            </w:pPr>
            <w:r w:rsidRPr="004A3FCC">
              <w:rPr>
                <w:color w:val="000000"/>
                <w:szCs w:val="24"/>
              </w:rPr>
              <w:t>South Shore STARS (JFK Elementary School,</w:t>
            </w:r>
            <w:r w:rsidRPr="004A3FCC" w:rsidDel="00CB1380">
              <w:rPr>
                <w:color w:val="000000"/>
                <w:szCs w:val="24"/>
              </w:rPr>
              <w:t xml:space="preserve"> </w:t>
            </w:r>
            <w:r w:rsidRPr="004A3FCC">
              <w:rPr>
                <w:color w:val="000000"/>
                <w:szCs w:val="24"/>
              </w:rPr>
              <w:t>Randolph [OST])</w:t>
            </w:r>
          </w:p>
        </w:tc>
        <w:tc>
          <w:tcPr>
            <w:tcW w:w="1404" w:type="dxa"/>
            <w:tcBorders>
              <w:top w:val="single" w:sz="6" w:space="0" w:color="auto"/>
              <w:left w:val="single" w:sz="6" w:space="0" w:color="auto"/>
              <w:bottom w:val="single" w:sz="6" w:space="0" w:color="auto"/>
              <w:right w:val="single" w:sz="6" w:space="0" w:color="auto"/>
            </w:tcBorders>
            <w:vAlign w:val="bottom"/>
          </w:tcPr>
          <w:p w14:paraId="0B698BEA" w14:textId="77777777" w:rsidR="006C2417" w:rsidRPr="004A3FCC" w:rsidRDefault="006C2417" w:rsidP="00B95BBD">
            <w:pPr>
              <w:jc w:val="right"/>
              <w:rPr>
                <w:color w:val="000000"/>
                <w:szCs w:val="24"/>
              </w:rPr>
            </w:pPr>
            <w:r w:rsidRPr="004A3FCC">
              <w:rPr>
                <w:color w:val="000000"/>
                <w:szCs w:val="24"/>
              </w:rPr>
              <w:t>$119,000</w:t>
            </w:r>
          </w:p>
        </w:tc>
      </w:tr>
      <w:tr w:rsidR="006C2417" w:rsidRPr="004A3FCC" w14:paraId="568C403A" w14:textId="77777777" w:rsidTr="001120CE">
        <w:trPr>
          <w:trHeight w:val="389"/>
          <w:jc w:val="center"/>
        </w:trPr>
        <w:tc>
          <w:tcPr>
            <w:tcW w:w="9504" w:type="dxa"/>
            <w:tcBorders>
              <w:top w:val="single" w:sz="6" w:space="0" w:color="auto"/>
              <w:left w:val="single" w:sz="6" w:space="0" w:color="auto"/>
              <w:bottom w:val="single" w:sz="6" w:space="0" w:color="auto"/>
              <w:right w:val="single" w:sz="6" w:space="0" w:color="auto"/>
            </w:tcBorders>
            <w:vAlign w:val="bottom"/>
          </w:tcPr>
          <w:p w14:paraId="2A22B14E" w14:textId="77777777" w:rsidR="006C2417" w:rsidRPr="004A3FCC" w:rsidRDefault="006C2417" w:rsidP="00B95BBD">
            <w:pPr>
              <w:rPr>
                <w:color w:val="000000"/>
                <w:szCs w:val="24"/>
              </w:rPr>
            </w:pPr>
            <w:r w:rsidRPr="004A3FCC">
              <w:rPr>
                <w:color w:val="000000"/>
                <w:szCs w:val="24"/>
              </w:rPr>
              <w:t>Triton Regional School District (Salisbury Elementary School [OST])</w:t>
            </w:r>
          </w:p>
        </w:tc>
        <w:tc>
          <w:tcPr>
            <w:tcW w:w="1404" w:type="dxa"/>
            <w:tcBorders>
              <w:top w:val="single" w:sz="6" w:space="0" w:color="auto"/>
              <w:left w:val="single" w:sz="6" w:space="0" w:color="auto"/>
              <w:bottom w:val="single" w:sz="6" w:space="0" w:color="auto"/>
              <w:right w:val="single" w:sz="6" w:space="0" w:color="auto"/>
            </w:tcBorders>
            <w:vAlign w:val="bottom"/>
          </w:tcPr>
          <w:p w14:paraId="0FF8CAE4" w14:textId="77777777" w:rsidR="006C2417" w:rsidRPr="004A3FCC" w:rsidRDefault="006C2417" w:rsidP="00B95BBD">
            <w:pPr>
              <w:jc w:val="right"/>
              <w:rPr>
                <w:color w:val="000000"/>
                <w:szCs w:val="24"/>
              </w:rPr>
            </w:pPr>
            <w:r w:rsidRPr="004A3FCC">
              <w:rPr>
                <w:color w:val="000000"/>
                <w:szCs w:val="24"/>
              </w:rPr>
              <w:t>$50,000</w:t>
            </w:r>
          </w:p>
        </w:tc>
      </w:tr>
      <w:tr w:rsidR="006C2417" w:rsidRPr="004A3FCC" w14:paraId="3E251CEC" w14:textId="77777777" w:rsidTr="001120CE">
        <w:trPr>
          <w:trHeight w:val="389"/>
          <w:jc w:val="center"/>
        </w:trPr>
        <w:tc>
          <w:tcPr>
            <w:tcW w:w="9504" w:type="dxa"/>
            <w:tcBorders>
              <w:top w:val="single" w:sz="6" w:space="0" w:color="auto"/>
              <w:left w:val="single" w:sz="6" w:space="0" w:color="auto"/>
              <w:bottom w:val="single" w:sz="6" w:space="0" w:color="auto"/>
              <w:right w:val="single" w:sz="6" w:space="0" w:color="auto"/>
            </w:tcBorders>
            <w:vAlign w:val="bottom"/>
          </w:tcPr>
          <w:p w14:paraId="5D88E223" w14:textId="77777777" w:rsidR="006C2417" w:rsidRPr="004A3FCC" w:rsidRDefault="006C2417" w:rsidP="00B95BBD">
            <w:pPr>
              <w:rPr>
                <w:color w:val="000000"/>
                <w:szCs w:val="24"/>
              </w:rPr>
            </w:pPr>
            <w:r w:rsidRPr="004A3FCC">
              <w:rPr>
                <w:color w:val="000000"/>
                <w:szCs w:val="24"/>
              </w:rPr>
              <w:t>Wareham Public Schools (Minot Elementary School [OST])</w:t>
            </w:r>
          </w:p>
        </w:tc>
        <w:tc>
          <w:tcPr>
            <w:tcW w:w="1404" w:type="dxa"/>
            <w:tcBorders>
              <w:top w:val="single" w:sz="6" w:space="0" w:color="auto"/>
              <w:left w:val="single" w:sz="6" w:space="0" w:color="auto"/>
              <w:bottom w:val="single" w:sz="6" w:space="0" w:color="auto"/>
              <w:right w:val="single" w:sz="6" w:space="0" w:color="auto"/>
            </w:tcBorders>
            <w:vAlign w:val="bottom"/>
          </w:tcPr>
          <w:p w14:paraId="67583639" w14:textId="77777777" w:rsidR="006C2417" w:rsidRPr="004A3FCC" w:rsidRDefault="006C2417" w:rsidP="00B95BBD">
            <w:pPr>
              <w:jc w:val="right"/>
              <w:rPr>
                <w:color w:val="000000"/>
                <w:szCs w:val="24"/>
              </w:rPr>
            </w:pPr>
            <w:r w:rsidRPr="004A3FCC">
              <w:rPr>
                <w:color w:val="000000"/>
                <w:szCs w:val="24"/>
              </w:rPr>
              <w:t>$50,000</w:t>
            </w:r>
          </w:p>
        </w:tc>
      </w:tr>
      <w:tr w:rsidR="006C2417" w:rsidRPr="004A3FCC" w14:paraId="2935EFB6" w14:textId="77777777" w:rsidTr="001120CE">
        <w:trPr>
          <w:trHeight w:val="389"/>
          <w:jc w:val="center"/>
        </w:trPr>
        <w:tc>
          <w:tcPr>
            <w:tcW w:w="9504" w:type="dxa"/>
            <w:tcBorders>
              <w:top w:val="single" w:sz="6" w:space="0" w:color="auto"/>
              <w:left w:val="single" w:sz="6" w:space="0" w:color="auto"/>
              <w:bottom w:val="single" w:sz="6" w:space="0" w:color="auto"/>
              <w:right w:val="single" w:sz="6" w:space="0" w:color="auto"/>
            </w:tcBorders>
            <w:vAlign w:val="bottom"/>
          </w:tcPr>
          <w:p w14:paraId="30D35902" w14:textId="77777777" w:rsidR="006C2417" w:rsidRPr="004A3FCC" w:rsidRDefault="006C2417" w:rsidP="00B95BBD">
            <w:pPr>
              <w:rPr>
                <w:color w:val="000000"/>
                <w:szCs w:val="24"/>
              </w:rPr>
            </w:pPr>
            <w:r w:rsidRPr="004A3FCC">
              <w:rPr>
                <w:color w:val="000000"/>
                <w:szCs w:val="24"/>
              </w:rPr>
              <w:t>Woburn Boys &amp; Girls Club (Shamrock Elementary School [OST])</w:t>
            </w:r>
          </w:p>
        </w:tc>
        <w:tc>
          <w:tcPr>
            <w:tcW w:w="1404" w:type="dxa"/>
            <w:tcBorders>
              <w:top w:val="single" w:sz="6" w:space="0" w:color="auto"/>
              <w:left w:val="single" w:sz="6" w:space="0" w:color="auto"/>
              <w:bottom w:val="single" w:sz="6" w:space="0" w:color="auto"/>
              <w:right w:val="single" w:sz="6" w:space="0" w:color="auto"/>
            </w:tcBorders>
            <w:vAlign w:val="bottom"/>
          </w:tcPr>
          <w:p w14:paraId="370A824F" w14:textId="77777777" w:rsidR="006C2417" w:rsidRPr="004A3FCC" w:rsidRDefault="006C2417" w:rsidP="00B95BBD">
            <w:pPr>
              <w:jc w:val="right"/>
              <w:rPr>
                <w:color w:val="000000"/>
                <w:szCs w:val="24"/>
              </w:rPr>
            </w:pPr>
            <w:r w:rsidRPr="004A3FCC">
              <w:rPr>
                <w:color w:val="000000"/>
                <w:szCs w:val="24"/>
              </w:rPr>
              <w:t>$62,641</w:t>
            </w:r>
          </w:p>
        </w:tc>
      </w:tr>
      <w:tr w:rsidR="006C2417" w:rsidRPr="004A3FCC" w14:paraId="6EC63E49" w14:textId="77777777" w:rsidTr="001120CE">
        <w:trPr>
          <w:trHeight w:val="537"/>
          <w:jc w:val="center"/>
        </w:trPr>
        <w:tc>
          <w:tcPr>
            <w:tcW w:w="9504" w:type="dxa"/>
            <w:tcBorders>
              <w:top w:val="double" w:sz="4" w:space="0" w:color="auto"/>
              <w:left w:val="double" w:sz="4" w:space="0" w:color="auto"/>
              <w:bottom w:val="double" w:sz="4" w:space="0" w:color="auto"/>
              <w:right w:val="double" w:sz="4" w:space="0" w:color="auto"/>
            </w:tcBorders>
            <w:vAlign w:val="center"/>
          </w:tcPr>
          <w:p w14:paraId="1539D8E2" w14:textId="77777777" w:rsidR="006C2417" w:rsidRPr="004A3FCC" w:rsidRDefault="006C2417" w:rsidP="00B95BBD">
            <w:pPr>
              <w:pStyle w:val="Heading2"/>
              <w:ind w:left="0"/>
              <w:jc w:val="left"/>
              <w:rPr>
                <w:rFonts w:ascii="Times New Roman" w:hAnsi="Times New Roman"/>
                <w:b/>
                <w:i w:val="0"/>
                <w:sz w:val="24"/>
                <w:szCs w:val="24"/>
              </w:rPr>
            </w:pPr>
            <w:r w:rsidRPr="004A3FCC">
              <w:rPr>
                <w:rFonts w:ascii="Times New Roman" w:hAnsi="Times New Roman"/>
                <w:b/>
                <w:i w:val="0"/>
                <w:sz w:val="24"/>
                <w:szCs w:val="24"/>
              </w:rPr>
              <w:t>TOTAL FEDERAL FUNDS</w:t>
            </w:r>
          </w:p>
        </w:tc>
        <w:tc>
          <w:tcPr>
            <w:tcW w:w="1404" w:type="dxa"/>
            <w:tcBorders>
              <w:top w:val="double" w:sz="4" w:space="0" w:color="auto"/>
              <w:left w:val="double" w:sz="4" w:space="0" w:color="auto"/>
              <w:bottom w:val="double" w:sz="4" w:space="0" w:color="auto"/>
              <w:right w:val="double" w:sz="4" w:space="0" w:color="auto"/>
            </w:tcBorders>
            <w:vAlign w:val="center"/>
          </w:tcPr>
          <w:p w14:paraId="67421FAE" w14:textId="77777777" w:rsidR="006C2417" w:rsidRPr="004A3FCC" w:rsidRDefault="006C2417" w:rsidP="00B95BBD">
            <w:pPr>
              <w:jc w:val="right"/>
              <w:rPr>
                <w:b/>
                <w:color w:val="000000"/>
                <w:szCs w:val="24"/>
              </w:rPr>
            </w:pPr>
            <w:r w:rsidRPr="004A3FCC">
              <w:rPr>
                <w:b/>
                <w:szCs w:val="24"/>
              </w:rPr>
              <w:t>$</w:t>
            </w:r>
            <w:r w:rsidRPr="004A3FCC">
              <w:rPr>
                <w:b/>
                <w:color w:val="000000"/>
                <w:szCs w:val="24"/>
              </w:rPr>
              <w:t xml:space="preserve">2,693,335 </w:t>
            </w:r>
          </w:p>
        </w:tc>
      </w:tr>
    </w:tbl>
    <w:p w14:paraId="137555AA" w14:textId="77777777" w:rsidR="001120CE" w:rsidRDefault="001120CE">
      <w:pPr>
        <w:widowControl/>
        <w:rPr>
          <w:szCs w:val="24"/>
        </w:rPr>
      </w:pPr>
    </w:p>
    <w:p w14:paraId="3A36E9F8" w14:textId="2A68B459" w:rsidR="006C2417" w:rsidRPr="004A3FCC" w:rsidRDefault="001120CE" w:rsidP="001120CE">
      <w:pPr>
        <w:widowControl/>
        <w:rPr>
          <w:szCs w:val="24"/>
        </w:rPr>
      </w:pPr>
      <w:r>
        <w:rPr>
          <w:szCs w:val="24"/>
        </w:rPr>
        <w:br w:type="page"/>
      </w:r>
    </w:p>
    <w:tbl>
      <w:tblPr>
        <w:tblpPr w:leftFromText="180" w:rightFromText="180" w:horzAnchor="margin" w:tblpXSpec="center" w:tblpY="-720"/>
        <w:tblW w:w="10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2070"/>
        <w:gridCol w:w="2970"/>
        <w:gridCol w:w="1026"/>
        <w:gridCol w:w="1386"/>
      </w:tblGrid>
      <w:tr w:rsidR="006C2417" w:rsidRPr="007E710F" w14:paraId="4065A1E2" w14:textId="77777777" w:rsidTr="00521059">
        <w:trPr>
          <w:cantSplit/>
          <w:trHeight w:val="990"/>
        </w:trPr>
        <w:tc>
          <w:tcPr>
            <w:tcW w:w="3438" w:type="dxa"/>
            <w:tcBorders>
              <w:top w:val="nil"/>
              <w:left w:val="nil"/>
              <w:bottom w:val="nil"/>
              <w:right w:val="nil"/>
            </w:tcBorders>
          </w:tcPr>
          <w:p w14:paraId="26BDB1DB" w14:textId="77777777" w:rsidR="006C2417" w:rsidRPr="007E710F" w:rsidRDefault="006C2417" w:rsidP="00521059">
            <w:pPr>
              <w:rPr>
                <w:b/>
                <w:szCs w:val="24"/>
              </w:rPr>
            </w:pPr>
            <w:r w:rsidRPr="007E710F">
              <w:rPr>
                <w:b/>
                <w:szCs w:val="24"/>
              </w:rPr>
              <w:lastRenderedPageBreak/>
              <w:t xml:space="preserve">NAME OF GRANT PROGRAM:   </w:t>
            </w:r>
          </w:p>
        </w:tc>
        <w:tc>
          <w:tcPr>
            <w:tcW w:w="5040" w:type="dxa"/>
            <w:gridSpan w:val="2"/>
            <w:tcBorders>
              <w:top w:val="nil"/>
              <w:left w:val="nil"/>
              <w:bottom w:val="nil"/>
              <w:right w:val="nil"/>
            </w:tcBorders>
          </w:tcPr>
          <w:p w14:paraId="565CDDB9" w14:textId="77777777" w:rsidR="006C2417" w:rsidRPr="00521059" w:rsidRDefault="006C2417" w:rsidP="00521059">
            <w:pPr>
              <w:pStyle w:val="Heading1"/>
              <w:jc w:val="left"/>
              <w:rPr>
                <w:bCs/>
                <w:szCs w:val="24"/>
              </w:rPr>
            </w:pPr>
            <w:r w:rsidRPr="007E710F">
              <w:rPr>
                <w:bCs/>
                <w:szCs w:val="24"/>
              </w:rPr>
              <w:t>Massachusetts 21</w:t>
            </w:r>
            <w:r w:rsidRPr="007E710F">
              <w:rPr>
                <w:bCs/>
                <w:szCs w:val="24"/>
                <w:vertAlign w:val="superscript"/>
              </w:rPr>
              <w:t>st</w:t>
            </w:r>
            <w:r w:rsidRPr="007E710F">
              <w:rPr>
                <w:bCs/>
                <w:szCs w:val="24"/>
              </w:rPr>
              <w:t xml:space="preserve"> Century Community Learning Centers - Supporting Additional Learning Time (for new sites)</w:t>
            </w:r>
          </w:p>
        </w:tc>
        <w:tc>
          <w:tcPr>
            <w:tcW w:w="2412" w:type="dxa"/>
            <w:gridSpan w:val="2"/>
            <w:tcBorders>
              <w:top w:val="nil"/>
              <w:left w:val="nil"/>
              <w:bottom w:val="nil"/>
              <w:right w:val="nil"/>
            </w:tcBorders>
          </w:tcPr>
          <w:p w14:paraId="43B2E0C4" w14:textId="77777777" w:rsidR="006C2417" w:rsidRPr="007E710F" w:rsidRDefault="006C2417" w:rsidP="00521059">
            <w:pPr>
              <w:jc w:val="both"/>
              <w:rPr>
                <w:szCs w:val="24"/>
              </w:rPr>
            </w:pPr>
            <w:r w:rsidRPr="007E710F">
              <w:rPr>
                <w:b/>
                <w:szCs w:val="24"/>
              </w:rPr>
              <w:t xml:space="preserve">FUND CODE: </w:t>
            </w:r>
            <w:r w:rsidRPr="007E710F">
              <w:rPr>
                <w:szCs w:val="24"/>
              </w:rPr>
              <w:t>647</w:t>
            </w:r>
          </w:p>
        </w:tc>
      </w:tr>
      <w:tr w:rsidR="006C2417" w:rsidRPr="007E710F" w14:paraId="24F7C8BE" w14:textId="77777777" w:rsidTr="00521059">
        <w:trPr>
          <w:cantSplit/>
          <w:trHeight w:val="360"/>
        </w:trPr>
        <w:tc>
          <w:tcPr>
            <w:tcW w:w="3438" w:type="dxa"/>
            <w:tcBorders>
              <w:top w:val="nil"/>
              <w:left w:val="nil"/>
              <w:bottom w:val="nil"/>
              <w:right w:val="nil"/>
            </w:tcBorders>
          </w:tcPr>
          <w:p w14:paraId="16003D69" w14:textId="0365B7F0" w:rsidR="006C2417" w:rsidRPr="007E710F" w:rsidRDefault="006C2417" w:rsidP="001B1950">
            <w:pPr>
              <w:jc w:val="both"/>
              <w:rPr>
                <w:b/>
                <w:szCs w:val="24"/>
              </w:rPr>
            </w:pPr>
            <w:r w:rsidRPr="007E710F">
              <w:rPr>
                <w:b/>
                <w:szCs w:val="24"/>
              </w:rPr>
              <w:t xml:space="preserve">FUNDS ALLOCATED: </w:t>
            </w:r>
          </w:p>
        </w:tc>
        <w:tc>
          <w:tcPr>
            <w:tcW w:w="7452" w:type="dxa"/>
            <w:gridSpan w:val="4"/>
            <w:tcBorders>
              <w:top w:val="nil"/>
              <w:left w:val="nil"/>
              <w:bottom w:val="nil"/>
              <w:right w:val="nil"/>
            </w:tcBorders>
          </w:tcPr>
          <w:p w14:paraId="2240A49C" w14:textId="77777777" w:rsidR="006C2417" w:rsidRPr="007E710F" w:rsidRDefault="006C2417" w:rsidP="00521059">
            <w:pPr>
              <w:jc w:val="both"/>
              <w:rPr>
                <w:szCs w:val="24"/>
              </w:rPr>
            </w:pPr>
            <w:r w:rsidRPr="007E710F">
              <w:rPr>
                <w:bCs/>
                <w:szCs w:val="24"/>
              </w:rPr>
              <w:fldChar w:fldCharType="begin"/>
            </w:r>
            <w:r w:rsidRPr="007E710F">
              <w:rPr>
                <w:bCs/>
                <w:szCs w:val="24"/>
              </w:rPr>
              <w:instrText xml:space="preserve"> =SUM(ABOVE) </w:instrText>
            </w:r>
            <w:r w:rsidRPr="007E710F">
              <w:rPr>
                <w:bCs/>
                <w:szCs w:val="24"/>
              </w:rPr>
              <w:fldChar w:fldCharType="separate"/>
            </w:r>
            <w:r w:rsidRPr="007E710F">
              <w:rPr>
                <w:bCs/>
                <w:noProof/>
                <w:szCs w:val="24"/>
              </w:rPr>
              <w:t>$</w:t>
            </w:r>
            <w:r w:rsidRPr="007E710F">
              <w:rPr>
                <w:bCs/>
                <w:szCs w:val="24"/>
              </w:rPr>
              <w:fldChar w:fldCharType="end"/>
            </w:r>
            <w:r w:rsidRPr="007E710F">
              <w:rPr>
                <w:color w:val="000000"/>
                <w:szCs w:val="24"/>
              </w:rPr>
              <w:t>2,753,075</w:t>
            </w:r>
            <w:r w:rsidRPr="007E710F">
              <w:rPr>
                <w:bCs/>
                <w:szCs w:val="24"/>
              </w:rPr>
              <w:t xml:space="preserve"> (</w:t>
            </w:r>
            <w:r w:rsidRPr="007E710F">
              <w:rPr>
                <w:szCs w:val="24"/>
              </w:rPr>
              <w:t>Federal)</w:t>
            </w:r>
          </w:p>
        </w:tc>
      </w:tr>
      <w:tr w:rsidR="006C2417" w:rsidRPr="007E710F" w14:paraId="045F7C8D" w14:textId="77777777" w:rsidTr="007E710F">
        <w:trPr>
          <w:cantSplit/>
          <w:trHeight w:val="332"/>
        </w:trPr>
        <w:tc>
          <w:tcPr>
            <w:tcW w:w="3438" w:type="dxa"/>
            <w:tcBorders>
              <w:top w:val="nil"/>
              <w:left w:val="nil"/>
              <w:bottom w:val="nil"/>
              <w:right w:val="nil"/>
            </w:tcBorders>
          </w:tcPr>
          <w:p w14:paraId="50DCF338" w14:textId="77777777" w:rsidR="006C2417" w:rsidRPr="007E710F" w:rsidRDefault="006C2417" w:rsidP="00521059">
            <w:pPr>
              <w:jc w:val="both"/>
              <w:rPr>
                <w:b/>
                <w:szCs w:val="24"/>
              </w:rPr>
            </w:pPr>
            <w:r w:rsidRPr="007E710F">
              <w:rPr>
                <w:b/>
                <w:szCs w:val="24"/>
              </w:rPr>
              <w:t>FUNDS REQUESTED:</w:t>
            </w:r>
          </w:p>
        </w:tc>
        <w:tc>
          <w:tcPr>
            <w:tcW w:w="7452" w:type="dxa"/>
            <w:gridSpan w:val="4"/>
            <w:tcBorders>
              <w:top w:val="nil"/>
              <w:left w:val="nil"/>
              <w:bottom w:val="nil"/>
              <w:right w:val="nil"/>
            </w:tcBorders>
          </w:tcPr>
          <w:p w14:paraId="476B8F26" w14:textId="77777777" w:rsidR="006C2417" w:rsidRPr="007E710F" w:rsidRDefault="006C2417" w:rsidP="00521059">
            <w:pPr>
              <w:jc w:val="both"/>
              <w:rPr>
                <w:color w:val="000000"/>
                <w:szCs w:val="24"/>
              </w:rPr>
            </w:pPr>
            <w:r w:rsidRPr="007E710F">
              <w:rPr>
                <w:szCs w:val="24"/>
              </w:rPr>
              <w:t>$</w:t>
            </w:r>
            <w:r w:rsidRPr="007E710F">
              <w:rPr>
                <w:color w:val="000000"/>
                <w:szCs w:val="24"/>
              </w:rPr>
              <w:t>4,740,397</w:t>
            </w:r>
            <w:r w:rsidRPr="007E710F">
              <w:rPr>
                <w:b/>
                <w:color w:val="000000"/>
                <w:szCs w:val="24"/>
              </w:rPr>
              <w:t xml:space="preserve">  </w:t>
            </w:r>
          </w:p>
        </w:tc>
      </w:tr>
      <w:tr w:rsidR="006C2417" w:rsidRPr="007E710F" w14:paraId="35785F72" w14:textId="77777777" w:rsidTr="00521059">
        <w:trPr>
          <w:cantSplit/>
          <w:trHeight w:val="990"/>
        </w:trPr>
        <w:tc>
          <w:tcPr>
            <w:tcW w:w="10890" w:type="dxa"/>
            <w:gridSpan w:val="5"/>
            <w:tcBorders>
              <w:top w:val="nil"/>
              <w:left w:val="nil"/>
              <w:bottom w:val="nil"/>
              <w:right w:val="nil"/>
            </w:tcBorders>
          </w:tcPr>
          <w:p w14:paraId="5E39D53C" w14:textId="77777777" w:rsidR="006C2417" w:rsidRDefault="006C2417" w:rsidP="00521059">
            <w:pPr>
              <w:rPr>
                <w:color w:val="000000"/>
                <w:szCs w:val="24"/>
              </w:rPr>
            </w:pPr>
            <w:r w:rsidRPr="007E710F">
              <w:rPr>
                <w:b/>
                <w:szCs w:val="24"/>
              </w:rPr>
              <w:t xml:space="preserve">PURPOSE: </w:t>
            </w:r>
            <w:r w:rsidRPr="007E710F">
              <w:rPr>
                <w:color w:val="000000"/>
                <w:szCs w:val="24"/>
              </w:rPr>
              <w:t>The purpose of this competitive grant program is to support the implementation of a longer school day/year (referred to as Expanded Learning Time or ELT) and/or out-of-school time (OST) programming. Supported with federal funds, these opportunities will help to close proficiency and opportunity gaps, increase student engagement, support social and emotional learning, and promote college and career readiness and success. The Department’s overarching priorities for supporting additional time through this grant include:</w:t>
            </w:r>
          </w:p>
          <w:p w14:paraId="6BB6387C" w14:textId="77777777" w:rsidR="006C2417" w:rsidRPr="007E710F" w:rsidRDefault="006C2417" w:rsidP="00521059">
            <w:pPr>
              <w:rPr>
                <w:color w:val="000000"/>
                <w:szCs w:val="24"/>
              </w:rPr>
            </w:pPr>
          </w:p>
          <w:p w14:paraId="48A1D725" w14:textId="77777777" w:rsidR="006C2417" w:rsidRPr="007E710F" w:rsidRDefault="006C2417" w:rsidP="006C2417">
            <w:pPr>
              <w:pStyle w:val="ListParagraph"/>
              <w:widowControl w:val="0"/>
              <w:numPr>
                <w:ilvl w:val="0"/>
                <w:numId w:val="3"/>
              </w:numPr>
              <w:contextualSpacing w:val="0"/>
              <w:rPr>
                <w:sz w:val="24"/>
                <w:szCs w:val="24"/>
              </w:rPr>
            </w:pPr>
            <w:r w:rsidRPr="007E710F">
              <w:rPr>
                <w:sz w:val="24"/>
                <w:szCs w:val="24"/>
              </w:rPr>
              <w:t>Using more time to implement innovative teaching and learning strategies that are multi-disciplinary and support students in all developmental areas (academic, social and emotional, civic, wellness, etc.).</w:t>
            </w:r>
          </w:p>
          <w:p w14:paraId="03C78814" w14:textId="77777777" w:rsidR="006C2417" w:rsidRPr="007E710F" w:rsidRDefault="006C2417" w:rsidP="006C2417">
            <w:pPr>
              <w:pStyle w:val="ListParagraph"/>
              <w:widowControl w:val="0"/>
              <w:numPr>
                <w:ilvl w:val="0"/>
                <w:numId w:val="3"/>
              </w:numPr>
              <w:contextualSpacing w:val="0"/>
              <w:rPr>
                <w:sz w:val="24"/>
                <w:szCs w:val="24"/>
              </w:rPr>
            </w:pPr>
            <w:r w:rsidRPr="007E710F">
              <w:rPr>
                <w:sz w:val="24"/>
                <w:szCs w:val="24"/>
              </w:rPr>
              <w:t>Using more time to implement service-learning and project-based learning that</w:t>
            </w:r>
            <w:r>
              <w:rPr>
                <w:sz w:val="24"/>
                <w:szCs w:val="24"/>
              </w:rPr>
              <w:t xml:space="preserve"> supports core academic areas. </w:t>
            </w:r>
          </w:p>
          <w:p w14:paraId="18BC0E62" w14:textId="77777777" w:rsidR="006C2417" w:rsidRPr="007E710F" w:rsidRDefault="006C2417" w:rsidP="006C2417">
            <w:pPr>
              <w:pStyle w:val="ListParagraph"/>
              <w:widowControl w:val="0"/>
              <w:numPr>
                <w:ilvl w:val="0"/>
                <w:numId w:val="3"/>
              </w:numPr>
              <w:contextualSpacing w:val="0"/>
              <w:rPr>
                <w:sz w:val="24"/>
                <w:szCs w:val="24"/>
              </w:rPr>
            </w:pPr>
            <w:r w:rsidRPr="007E710F">
              <w:rPr>
                <w:sz w:val="24"/>
                <w:szCs w:val="24"/>
              </w:rPr>
              <w:t>Using data effectively in designing programming that addresses student needs and interests.</w:t>
            </w:r>
          </w:p>
          <w:p w14:paraId="0180720A" w14:textId="77777777" w:rsidR="006C2417" w:rsidRPr="007E710F" w:rsidRDefault="006C2417" w:rsidP="006C2417">
            <w:pPr>
              <w:pStyle w:val="ListParagraph"/>
              <w:widowControl w:val="0"/>
              <w:numPr>
                <w:ilvl w:val="0"/>
                <w:numId w:val="3"/>
              </w:numPr>
              <w:contextualSpacing w:val="0"/>
              <w:rPr>
                <w:sz w:val="24"/>
                <w:szCs w:val="24"/>
              </w:rPr>
            </w:pPr>
            <w:r w:rsidRPr="007E710F">
              <w:rPr>
                <w:sz w:val="24"/>
                <w:szCs w:val="24"/>
              </w:rPr>
              <w:t xml:space="preserve">Using data effectively in demonstrating continuous program improvement efforts. </w:t>
            </w:r>
          </w:p>
          <w:p w14:paraId="37A39218" w14:textId="77777777" w:rsidR="006C2417" w:rsidRPr="007E710F" w:rsidRDefault="006C2417" w:rsidP="006C2417">
            <w:pPr>
              <w:pStyle w:val="ListParagraph"/>
              <w:widowControl w:val="0"/>
              <w:numPr>
                <w:ilvl w:val="0"/>
                <w:numId w:val="3"/>
              </w:numPr>
              <w:contextualSpacing w:val="0"/>
              <w:rPr>
                <w:sz w:val="24"/>
                <w:szCs w:val="24"/>
              </w:rPr>
            </w:pPr>
            <w:r w:rsidRPr="007E710F">
              <w:rPr>
                <w:sz w:val="24"/>
                <w:szCs w:val="24"/>
              </w:rPr>
              <w:t>Using more time to</w:t>
            </w:r>
            <w:r w:rsidRPr="007E710F" w:rsidDel="00E47AD6">
              <w:rPr>
                <w:sz w:val="24"/>
                <w:szCs w:val="24"/>
              </w:rPr>
              <w:t xml:space="preserve"> </w:t>
            </w:r>
            <w:r w:rsidRPr="007E710F">
              <w:rPr>
                <w:sz w:val="24"/>
                <w:szCs w:val="24"/>
              </w:rPr>
              <w:t>provide additional opportunities for adults (including school staff, program providers and partners) to participate in collaborative planning and professional development that supports desired student outcomes.</w:t>
            </w:r>
          </w:p>
          <w:p w14:paraId="19287FDC" w14:textId="77777777" w:rsidR="006C2417" w:rsidRPr="007E710F" w:rsidRDefault="006C2417" w:rsidP="006C2417">
            <w:pPr>
              <w:pStyle w:val="ListParagraph"/>
              <w:widowControl w:val="0"/>
              <w:numPr>
                <w:ilvl w:val="0"/>
                <w:numId w:val="3"/>
              </w:numPr>
              <w:contextualSpacing w:val="0"/>
              <w:rPr>
                <w:sz w:val="24"/>
                <w:szCs w:val="24"/>
              </w:rPr>
            </w:pPr>
            <w:r w:rsidRPr="007E710F">
              <w:rPr>
                <w:sz w:val="24"/>
                <w:szCs w:val="24"/>
              </w:rPr>
              <w:t xml:space="preserve">Developing systems of support that are culturally competent and relevant to the select population of students and families to be served with these funds. </w:t>
            </w:r>
          </w:p>
          <w:p w14:paraId="41BDD165" w14:textId="77777777" w:rsidR="006C2417" w:rsidRPr="007E710F" w:rsidRDefault="006C2417" w:rsidP="006C2417">
            <w:pPr>
              <w:pStyle w:val="ListParagraph"/>
              <w:widowControl w:val="0"/>
              <w:numPr>
                <w:ilvl w:val="0"/>
                <w:numId w:val="3"/>
              </w:numPr>
              <w:contextualSpacing w:val="0"/>
              <w:rPr>
                <w:sz w:val="24"/>
                <w:szCs w:val="24"/>
              </w:rPr>
            </w:pPr>
            <w:r w:rsidRPr="007E710F">
              <w:rPr>
                <w:sz w:val="24"/>
                <w:szCs w:val="24"/>
              </w:rPr>
              <w:t>Demonstrate that the activities proposed are not otherwise accessible to students who would be served, or would expand access to high-quality services that may be available in the community.</w:t>
            </w:r>
          </w:p>
          <w:p w14:paraId="2A16EB8E" w14:textId="77777777" w:rsidR="006C2417" w:rsidRPr="007E710F" w:rsidRDefault="006C2417" w:rsidP="006C2417">
            <w:pPr>
              <w:pStyle w:val="ListParagraph"/>
              <w:widowControl w:val="0"/>
              <w:numPr>
                <w:ilvl w:val="0"/>
                <w:numId w:val="3"/>
              </w:numPr>
              <w:contextualSpacing w:val="0"/>
              <w:rPr>
                <w:sz w:val="24"/>
                <w:szCs w:val="24"/>
              </w:rPr>
            </w:pPr>
            <w:r w:rsidRPr="007E710F">
              <w:rPr>
                <w:sz w:val="24"/>
                <w:szCs w:val="24"/>
              </w:rPr>
              <w:t xml:space="preserve">Developing engaging summer programming that addresses summer learning loss and helps students transition successfully into elementary, middle, and high school. </w:t>
            </w:r>
          </w:p>
          <w:p w14:paraId="4C577496" w14:textId="77777777" w:rsidR="006C2417" w:rsidRPr="007E710F" w:rsidRDefault="006C2417" w:rsidP="006C2417">
            <w:pPr>
              <w:pStyle w:val="ListParagraph"/>
              <w:widowControl w:val="0"/>
              <w:numPr>
                <w:ilvl w:val="0"/>
                <w:numId w:val="3"/>
              </w:numPr>
              <w:contextualSpacing w:val="0"/>
              <w:rPr>
                <w:sz w:val="24"/>
                <w:szCs w:val="24"/>
              </w:rPr>
            </w:pPr>
            <w:r w:rsidRPr="007E710F">
              <w:rPr>
                <w:sz w:val="24"/>
                <w:szCs w:val="24"/>
              </w:rPr>
              <w:t>Engaging families and building strong school-community partnerships to support student outcomes in all developmental areas as described above.</w:t>
            </w:r>
          </w:p>
          <w:p w14:paraId="52207BB4" w14:textId="77777777" w:rsidR="006C2417" w:rsidRDefault="006C2417" w:rsidP="006C2417">
            <w:pPr>
              <w:pStyle w:val="ListParagraph"/>
              <w:widowControl w:val="0"/>
              <w:numPr>
                <w:ilvl w:val="0"/>
                <w:numId w:val="3"/>
              </w:numPr>
              <w:contextualSpacing w:val="0"/>
              <w:rPr>
                <w:sz w:val="24"/>
                <w:szCs w:val="24"/>
              </w:rPr>
            </w:pPr>
            <w:r w:rsidRPr="007E710F">
              <w:rPr>
                <w:sz w:val="24"/>
                <w:szCs w:val="24"/>
              </w:rPr>
              <w:t>Developing sustainable models for supporting additional quality learning time.</w:t>
            </w:r>
          </w:p>
          <w:p w14:paraId="433680BB" w14:textId="77777777" w:rsidR="006C2417" w:rsidRPr="007E710F" w:rsidRDefault="006C2417" w:rsidP="00521059">
            <w:pPr>
              <w:pStyle w:val="ListParagraph"/>
              <w:widowControl w:val="0"/>
              <w:contextualSpacing w:val="0"/>
              <w:rPr>
                <w:sz w:val="24"/>
                <w:szCs w:val="24"/>
              </w:rPr>
            </w:pPr>
          </w:p>
          <w:p w14:paraId="1CF565B2" w14:textId="77777777" w:rsidR="006C2417" w:rsidRDefault="006C2417" w:rsidP="00521059">
            <w:pPr>
              <w:rPr>
                <w:szCs w:val="24"/>
              </w:rPr>
            </w:pPr>
            <w:r w:rsidRPr="007E710F">
              <w:rPr>
                <w:szCs w:val="24"/>
              </w:rPr>
              <w:t>Funding priority was given to applicants that:</w:t>
            </w:r>
          </w:p>
          <w:p w14:paraId="0D4B1663" w14:textId="77777777" w:rsidR="006C2417" w:rsidRPr="007E710F" w:rsidRDefault="006C2417" w:rsidP="00521059">
            <w:pPr>
              <w:rPr>
                <w:szCs w:val="24"/>
              </w:rPr>
            </w:pPr>
          </w:p>
          <w:p w14:paraId="14A69AB3" w14:textId="77777777" w:rsidR="006C2417" w:rsidRPr="007E710F" w:rsidRDefault="006C2417" w:rsidP="006C2417">
            <w:pPr>
              <w:pStyle w:val="ListParagraph"/>
              <w:widowControl w:val="0"/>
              <w:numPr>
                <w:ilvl w:val="0"/>
                <w:numId w:val="3"/>
              </w:numPr>
              <w:contextualSpacing w:val="0"/>
              <w:rPr>
                <w:spacing w:val="-1"/>
                <w:sz w:val="24"/>
                <w:szCs w:val="24"/>
              </w:rPr>
            </w:pPr>
            <w:r w:rsidRPr="007E710F">
              <w:rPr>
                <w:spacing w:val="-1"/>
                <w:sz w:val="24"/>
                <w:szCs w:val="24"/>
              </w:rPr>
              <w:t xml:space="preserve">Propose to serve youth from schools/communities with </w:t>
            </w:r>
            <w:r w:rsidRPr="007E710F">
              <w:rPr>
                <w:spacing w:val="-1"/>
                <w:sz w:val="24"/>
                <w:szCs w:val="24"/>
                <w:u w:val="single"/>
              </w:rPr>
              <w:t>&gt;</w:t>
            </w:r>
            <w:r w:rsidRPr="007E710F">
              <w:rPr>
                <w:spacing w:val="-1"/>
                <w:sz w:val="24"/>
                <w:szCs w:val="24"/>
              </w:rPr>
              <w:t xml:space="preserve">40 percent of students who are ED, as indicated at the </w:t>
            </w:r>
            <w:hyperlink r:id="rId17" w:history="1">
              <w:r w:rsidRPr="007E710F">
                <w:rPr>
                  <w:rStyle w:val="Hyperlink"/>
                  <w:spacing w:val="-1"/>
                  <w:sz w:val="24"/>
                  <w:szCs w:val="24"/>
                </w:rPr>
                <w:t>Department's School and District profiles page for 2017-2018</w:t>
              </w:r>
            </w:hyperlink>
            <w:r w:rsidRPr="007E710F">
              <w:rPr>
                <w:spacing w:val="-1"/>
                <w:sz w:val="24"/>
                <w:szCs w:val="24"/>
              </w:rPr>
              <w:t>.</w:t>
            </w:r>
          </w:p>
          <w:p w14:paraId="56898A7C" w14:textId="77777777" w:rsidR="006C2417" w:rsidRPr="007E710F" w:rsidRDefault="006C2417" w:rsidP="006C2417">
            <w:pPr>
              <w:pStyle w:val="ListParagraph"/>
              <w:widowControl w:val="0"/>
              <w:numPr>
                <w:ilvl w:val="0"/>
                <w:numId w:val="3"/>
              </w:numPr>
              <w:contextualSpacing w:val="0"/>
              <w:rPr>
                <w:spacing w:val="-1"/>
                <w:sz w:val="24"/>
                <w:szCs w:val="24"/>
              </w:rPr>
            </w:pPr>
            <w:r w:rsidRPr="007E710F">
              <w:rPr>
                <w:spacing w:val="-1"/>
                <w:sz w:val="24"/>
                <w:szCs w:val="24"/>
              </w:rPr>
              <w:t xml:space="preserve">Propose to implement more time in, or in partnership with, a school designated as Level 3, 4, or 5 in 2016 (to view school </w:t>
            </w:r>
            <w:hyperlink r:id="rId18" w:history="1">
              <w:r w:rsidRPr="007E710F">
                <w:rPr>
                  <w:rStyle w:val="Hyperlink"/>
                  <w:spacing w:val="-1"/>
                  <w:sz w:val="24"/>
                  <w:szCs w:val="24"/>
                </w:rPr>
                <w:t>accountability data</w:t>
              </w:r>
            </w:hyperlink>
            <w:r w:rsidRPr="007E710F">
              <w:rPr>
                <w:spacing w:val="-1"/>
                <w:sz w:val="24"/>
                <w:szCs w:val="24"/>
              </w:rPr>
              <w:t xml:space="preserve"> – </w:t>
            </w:r>
            <w:r w:rsidRPr="007E710F">
              <w:rPr>
                <w:i/>
                <w:iCs/>
                <w:spacing w:val="-1"/>
                <w:sz w:val="24"/>
                <w:szCs w:val="24"/>
              </w:rPr>
              <w:t>select “school” and “2016” and then “view report”).</w:t>
            </w:r>
          </w:p>
          <w:p w14:paraId="75929F7E" w14:textId="77777777" w:rsidR="006C2417" w:rsidRPr="007E710F" w:rsidRDefault="006C2417" w:rsidP="006C2417">
            <w:pPr>
              <w:pStyle w:val="ListParagraph"/>
              <w:numPr>
                <w:ilvl w:val="0"/>
                <w:numId w:val="3"/>
              </w:numPr>
              <w:contextualSpacing w:val="0"/>
              <w:rPr>
                <w:spacing w:val="-1"/>
                <w:sz w:val="24"/>
                <w:szCs w:val="24"/>
              </w:rPr>
            </w:pPr>
            <w:r w:rsidRPr="007E710F">
              <w:rPr>
                <w:spacing w:val="-1"/>
                <w:sz w:val="24"/>
                <w:szCs w:val="24"/>
              </w:rPr>
              <w:t>Propose to serve elementary grade levels that include Kindergarten (K) in their school year program model, and to include a summer program that will include rising K (students transitioning to K at the start of the school year).</w:t>
            </w:r>
          </w:p>
          <w:p w14:paraId="14FDACEC" w14:textId="77777777" w:rsidR="006C2417" w:rsidRPr="007E710F" w:rsidRDefault="006C2417" w:rsidP="006C2417">
            <w:pPr>
              <w:pStyle w:val="ListParagraph"/>
              <w:widowControl w:val="0"/>
              <w:numPr>
                <w:ilvl w:val="0"/>
                <w:numId w:val="3"/>
              </w:numPr>
              <w:contextualSpacing w:val="0"/>
              <w:rPr>
                <w:spacing w:val="-1"/>
                <w:sz w:val="24"/>
                <w:szCs w:val="24"/>
              </w:rPr>
            </w:pPr>
            <w:r w:rsidRPr="007E710F">
              <w:rPr>
                <w:spacing w:val="-1"/>
                <w:sz w:val="24"/>
                <w:szCs w:val="24"/>
              </w:rPr>
              <w:t>Submit the application in full partnership, including a school district as well as one or more community-based organizations and/or other public or private organization. An LEA (school district) may receive priority points without a partner if they are able to show that they are unable to partner with a community-based organization in a reasonable geographic proximity and of sufficient quality.</w:t>
            </w:r>
          </w:p>
          <w:p w14:paraId="62DF8EDB" w14:textId="77777777" w:rsidR="006C2417" w:rsidRPr="00521059" w:rsidRDefault="006C2417" w:rsidP="006C2417">
            <w:pPr>
              <w:pStyle w:val="ListParagraph"/>
              <w:numPr>
                <w:ilvl w:val="0"/>
                <w:numId w:val="3"/>
              </w:numPr>
              <w:contextualSpacing w:val="0"/>
              <w:rPr>
                <w:spacing w:val="-1"/>
                <w:sz w:val="24"/>
                <w:szCs w:val="24"/>
              </w:rPr>
            </w:pPr>
            <w:r w:rsidRPr="007E710F">
              <w:rPr>
                <w:spacing w:val="-1"/>
                <w:sz w:val="24"/>
                <w:szCs w:val="24"/>
              </w:rPr>
              <w:t>Have not previously received 21</w:t>
            </w:r>
            <w:r w:rsidRPr="007E710F">
              <w:rPr>
                <w:spacing w:val="-1"/>
                <w:sz w:val="24"/>
                <w:szCs w:val="24"/>
                <w:vertAlign w:val="superscript"/>
              </w:rPr>
              <w:t>st</w:t>
            </w:r>
            <w:r w:rsidRPr="007E710F">
              <w:rPr>
                <w:spacing w:val="-1"/>
                <w:sz w:val="24"/>
                <w:szCs w:val="24"/>
              </w:rPr>
              <w:t xml:space="preserve"> CCLC funding.</w:t>
            </w:r>
            <w:r w:rsidRPr="00521059">
              <w:rPr>
                <w:i/>
                <w:spacing w:val="-1"/>
                <w:sz w:val="24"/>
                <w:szCs w:val="24"/>
              </w:rPr>
              <w:br/>
              <w:t>Please note: in FY19 the Department did not receive any applications for Expanded Learning Time (ELT).</w:t>
            </w:r>
          </w:p>
        </w:tc>
      </w:tr>
      <w:tr w:rsidR="006C2417" w:rsidRPr="007E710F" w14:paraId="2E39D3E7" w14:textId="77777777" w:rsidTr="006F45CF">
        <w:trPr>
          <w:trHeight w:val="333"/>
        </w:trPr>
        <w:tc>
          <w:tcPr>
            <w:tcW w:w="5508" w:type="dxa"/>
            <w:gridSpan w:val="2"/>
            <w:tcBorders>
              <w:top w:val="nil"/>
              <w:left w:val="nil"/>
              <w:bottom w:val="nil"/>
              <w:right w:val="nil"/>
            </w:tcBorders>
          </w:tcPr>
          <w:p w14:paraId="65F263DD" w14:textId="77777777" w:rsidR="006C2417" w:rsidRPr="007E710F" w:rsidRDefault="006C2417" w:rsidP="00521059">
            <w:pPr>
              <w:jc w:val="both"/>
              <w:rPr>
                <w:b/>
                <w:szCs w:val="24"/>
              </w:rPr>
            </w:pPr>
            <w:r w:rsidRPr="007E710F">
              <w:rPr>
                <w:b/>
                <w:szCs w:val="24"/>
              </w:rPr>
              <w:lastRenderedPageBreak/>
              <w:t xml:space="preserve">NUMBER OF PROPOSALS RECEIVED: </w:t>
            </w:r>
          </w:p>
        </w:tc>
        <w:tc>
          <w:tcPr>
            <w:tcW w:w="5382" w:type="dxa"/>
            <w:gridSpan w:val="3"/>
            <w:tcBorders>
              <w:top w:val="nil"/>
              <w:left w:val="nil"/>
              <w:bottom w:val="nil"/>
              <w:right w:val="nil"/>
            </w:tcBorders>
          </w:tcPr>
          <w:p w14:paraId="1EEE121E" w14:textId="77777777" w:rsidR="006C2417" w:rsidRPr="007E710F" w:rsidRDefault="006C2417" w:rsidP="00521059">
            <w:pPr>
              <w:jc w:val="both"/>
              <w:rPr>
                <w:szCs w:val="24"/>
              </w:rPr>
            </w:pPr>
            <w:r w:rsidRPr="007E710F">
              <w:rPr>
                <w:szCs w:val="24"/>
              </w:rPr>
              <w:t>24 (for 29 schools/sites) (29 OST/0ELT)</w:t>
            </w:r>
          </w:p>
        </w:tc>
      </w:tr>
      <w:tr w:rsidR="006C2417" w:rsidRPr="007E710F" w14:paraId="27334938" w14:textId="77777777" w:rsidTr="006F45CF">
        <w:trPr>
          <w:trHeight w:val="360"/>
        </w:trPr>
        <w:tc>
          <w:tcPr>
            <w:tcW w:w="5508" w:type="dxa"/>
            <w:gridSpan w:val="2"/>
            <w:tcBorders>
              <w:top w:val="nil"/>
              <w:left w:val="nil"/>
              <w:bottom w:val="nil"/>
              <w:right w:val="nil"/>
            </w:tcBorders>
          </w:tcPr>
          <w:p w14:paraId="7B8317EF" w14:textId="77777777" w:rsidR="006C2417" w:rsidRPr="007E710F" w:rsidRDefault="006C2417" w:rsidP="00521059">
            <w:pPr>
              <w:jc w:val="both"/>
              <w:rPr>
                <w:b/>
                <w:szCs w:val="24"/>
              </w:rPr>
            </w:pPr>
            <w:r w:rsidRPr="007E710F">
              <w:rPr>
                <w:b/>
                <w:szCs w:val="24"/>
              </w:rPr>
              <w:t xml:space="preserve">NUMBER OF PROPOSALS RECOMMENDED: </w:t>
            </w:r>
          </w:p>
        </w:tc>
        <w:tc>
          <w:tcPr>
            <w:tcW w:w="5382" w:type="dxa"/>
            <w:gridSpan w:val="3"/>
            <w:tcBorders>
              <w:top w:val="nil"/>
              <w:left w:val="nil"/>
              <w:bottom w:val="nil"/>
              <w:right w:val="nil"/>
            </w:tcBorders>
          </w:tcPr>
          <w:p w14:paraId="6F3A35EA" w14:textId="77777777" w:rsidR="006C2417" w:rsidRPr="007E710F" w:rsidRDefault="006C2417" w:rsidP="00521059">
            <w:pPr>
              <w:rPr>
                <w:szCs w:val="24"/>
              </w:rPr>
            </w:pPr>
            <w:r w:rsidRPr="007E710F">
              <w:rPr>
                <w:szCs w:val="24"/>
              </w:rPr>
              <w:t>13 (for 16 schools/sites)</w:t>
            </w:r>
          </w:p>
        </w:tc>
      </w:tr>
      <w:tr w:rsidR="006C2417" w:rsidRPr="007E710F" w14:paraId="5F6AD85D" w14:textId="77777777" w:rsidTr="006F45CF">
        <w:trPr>
          <w:trHeight w:val="621"/>
        </w:trPr>
        <w:tc>
          <w:tcPr>
            <w:tcW w:w="5508" w:type="dxa"/>
            <w:gridSpan w:val="2"/>
            <w:tcBorders>
              <w:top w:val="nil"/>
              <w:left w:val="nil"/>
              <w:bottom w:val="nil"/>
              <w:right w:val="nil"/>
            </w:tcBorders>
          </w:tcPr>
          <w:p w14:paraId="758CC2E1" w14:textId="77777777" w:rsidR="006C2417" w:rsidRPr="007E710F" w:rsidRDefault="006C2417" w:rsidP="00521059">
            <w:pPr>
              <w:rPr>
                <w:b/>
                <w:szCs w:val="24"/>
              </w:rPr>
            </w:pPr>
            <w:r w:rsidRPr="007E710F">
              <w:rPr>
                <w:b/>
                <w:szCs w:val="24"/>
              </w:rPr>
              <w:t xml:space="preserve">NUMBER OF PROPOSALS NOT RECOMMENDED: </w:t>
            </w:r>
          </w:p>
        </w:tc>
        <w:tc>
          <w:tcPr>
            <w:tcW w:w="5382" w:type="dxa"/>
            <w:gridSpan w:val="3"/>
            <w:tcBorders>
              <w:top w:val="nil"/>
              <w:left w:val="nil"/>
              <w:bottom w:val="nil"/>
              <w:right w:val="nil"/>
            </w:tcBorders>
          </w:tcPr>
          <w:p w14:paraId="341D3444" w14:textId="77777777" w:rsidR="006C2417" w:rsidRPr="007E710F" w:rsidRDefault="006C2417" w:rsidP="00521059">
            <w:pPr>
              <w:jc w:val="both"/>
              <w:rPr>
                <w:szCs w:val="24"/>
              </w:rPr>
            </w:pPr>
            <w:r w:rsidRPr="007E710F">
              <w:rPr>
                <w:szCs w:val="24"/>
              </w:rPr>
              <w:t xml:space="preserve">11 (for 13 schools/sites) </w:t>
            </w:r>
          </w:p>
        </w:tc>
      </w:tr>
      <w:tr w:rsidR="006C2417" w:rsidRPr="007E710F" w14:paraId="0DF4C04D" w14:textId="77777777" w:rsidTr="006F45CF">
        <w:trPr>
          <w:cantSplit/>
          <w:trHeight w:val="2520"/>
        </w:trPr>
        <w:tc>
          <w:tcPr>
            <w:tcW w:w="10890" w:type="dxa"/>
            <w:gridSpan w:val="5"/>
            <w:tcBorders>
              <w:top w:val="nil"/>
              <w:left w:val="nil"/>
              <w:bottom w:val="nil"/>
              <w:right w:val="nil"/>
            </w:tcBorders>
          </w:tcPr>
          <w:p w14:paraId="20FB4273" w14:textId="77777777" w:rsidR="006C2417" w:rsidRDefault="006C2417" w:rsidP="00521059">
            <w:pPr>
              <w:tabs>
                <w:tab w:val="left" w:pos="0"/>
              </w:tabs>
              <w:rPr>
                <w:szCs w:val="24"/>
              </w:rPr>
            </w:pPr>
            <w:r w:rsidRPr="007E710F">
              <w:rPr>
                <w:b/>
                <w:szCs w:val="24"/>
              </w:rPr>
              <w:t xml:space="preserve">RESULT OF FUNDING: </w:t>
            </w:r>
            <w:r w:rsidRPr="007E710F">
              <w:rPr>
                <w:szCs w:val="24"/>
              </w:rPr>
              <w:t>This funding will support 13 districts/agencies in implementing academically enriching out- of school-time programs and activities at 16 schools/sites. This programming will provide students with additional engaging core content instruction, project-based and or service-learning experiences, and opportunities for academic enrichment. In addition, funds will support training, planning and professional development for adults to make better use of time with students and maximize student outcomes. These programs will also engage with various community partners to support students’ learning, and social/emotional and physical development. Approximately 5,000 students will benefit from programs and services supported through this funding. Grant awards range from $140,000 to $350,000 per year for up to three years.</w:t>
            </w:r>
          </w:p>
          <w:p w14:paraId="6231075F" w14:textId="77777777" w:rsidR="006C2417" w:rsidRPr="007E710F" w:rsidRDefault="006C2417" w:rsidP="00521059">
            <w:pPr>
              <w:tabs>
                <w:tab w:val="left" w:pos="0"/>
              </w:tabs>
              <w:rPr>
                <w:szCs w:val="24"/>
              </w:rPr>
            </w:pPr>
          </w:p>
        </w:tc>
      </w:tr>
      <w:tr w:rsidR="006C2417" w:rsidRPr="007E710F" w14:paraId="414E161A" w14:textId="77777777" w:rsidTr="007E71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417"/>
        </w:trPr>
        <w:tc>
          <w:tcPr>
            <w:tcW w:w="9504" w:type="dxa"/>
            <w:gridSpan w:val="4"/>
            <w:tcBorders>
              <w:top w:val="single" w:sz="6" w:space="0" w:color="auto"/>
              <w:left w:val="single" w:sz="6" w:space="0" w:color="auto"/>
              <w:bottom w:val="double" w:sz="4" w:space="0" w:color="auto"/>
              <w:right w:val="single" w:sz="6" w:space="0" w:color="auto"/>
            </w:tcBorders>
          </w:tcPr>
          <w:p w14:paraId="0181F5F6" w14:textId="77777777" w:rsidR="006C2417" w:rsidRPr="007E710F" w:rsidRDefault="006C2417" w:rsidP="00521059">
            <w:pPr>
              <w:jc w:val="center"/>
              <w:rPr>
                <w:b/>
                <w:color w:val="000000"/>
                <w:szCs w:val="24"/>
              </w:rPr>
            </w:pPr>
            <w:r w:rsidRPr="007E710F">
              <w:rPr>
                <w:b/>
                <w:color w:val="000000"/>
                <w:szCs w:val="24"/>
              </w:rPr>
              <w:t>RECIPIENTS/SITES</w:t>
            </w:r>
          </w:p>
        </w:tc>
        <w:tc>
          <w:tcPr>
            <w:tcW w:w="1386" w:type="dxa"/>
            <w:tcBorders>
              <w:top w:val="single" w:sz="6" w:space="0" w:color="auto"/>
              <w:left w:val="single" w:sz="6" w:space="0" w:color="auto"/>
              <w:bottom w:val="double" w:sz="4" w:space="0" w:color="auto"/>
              <w:right w:val="single" w:sz="6" w:space="0" w:color="auto"/>
            </w:tcBorders>
          </w:tcPr>
          <w:p w14:paraId="71C58361" w14:textId="77777777" w:rsidR="006C2417" w:rsidRPr="007E710F" w:rsidRDefault="006C2417" w:rsidP="00521059">
            <w:pPr>
              <w:rPr>
                <w:b/>
                <w:color w:val="000000"/>
                <w:szCs w:val="24"/>
              </w:rPr>
            </w:pPr>
            <w:r w:rsidRPr="007E710F">
              <w:rPr>
                <w:b/>
                <w:color w:val="000000"/>
                <w:szCs w:val="24"/>
              </w:rPr>
              <w:t>AMOUNTS</w:t>
            </w:r>
          </w:p>
        </w:tc>
      </w:tr>
      <w:tr w:rsidR="006C2417" w:rsidRPr="007E710F" w14:paraId="2CAE0708" w14:textId="77777777" w:rsidTr="007E71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389"/>
        </w:trPr>
        <w:tc>
          <w:tcPr>
            <w:tcW w:w="9504" w:type="dxa"/>
            <w:gridSpan w:val="4"/>
            <w:tcBorders>
              <w:top w:val="single" w:sz="6" w:space="0" w:color="auto"/>
              <w:left w:val="single" w:sz="6" w:space="0" w:color="auto"/>
              <w:bottom w:val="single" w:sz="6" w:space="0" w:color="auto"/>
              <w:right w:val="single" w:sz="6" w:space="0" w:color="auto"/>
            </w:tcBorders>
            <w:vAlign w:val="bottom"/>
          </w:tcPr>
          <w:p w14:paraId="6BB2BE2E" w14:textId="77777777" w:rsidR="006C2417" w:rsidRPr="007E710F" w:rsidRDefault="006C2417" w:rsidP="00521059">
            <w:pPr>
              <w:rPr>
                <w:color w:val="000000"/>
                <w:szCs w:val="24"/>
              </w:rPr>
            </w:pPr>
            <w:r w:rsidRPr="007E710F">
              <w:rPr>
                <w:color w:val="000000"/>
                <w:szCs w:val="24"/>
              </w:rPr>
              <w:t>Athol YMCA (Athol-Royalston MS)</w:t>
            </w:r>
          </w:p>
        </w:tc>
        <w:tc>
          <w:tcPr>
            <w:tcW w:w="1386" w:type="dxa"/>
            <w:tcBorders>
              <w:top w:val="single" w:sz="6" w:space="0" w:color="auto"/>
              <w:left w:val="single" w:sz="6" w:space="0" w:color="auto"/>
              <w:bottom w:val="single" w:sz="6" w:space="0" w:color="auto"/>
              <w:right w:val="single" w:sz="6" w:space="0" w:color="auto"/>
            </w:tcBorders>
            <w:vAlign w:val="bottom"/>
          </w:tcPr>
          <w:p w14:paraId="4336E9A4" w14:textId="77777777" w:rsidR="006C2417" w:rsidRPr="007E710F" w:rsidRDefault="006C2417" w:rsidP="00521059">
            <w:pPr>
              <w:jc w:val="right"/>
              <w:rPr>
                <w:szCs w:val="24"/>
              </w:rPr>
            </w:pPr>
            <w:r w:rsidRPr="007E710F">
              <w:rPr>
                <w:szCs w:val="24"/>
              </w:rPr>
              <w:t>$140,000</w:t>
            </w:r>
          </w:p>
        </w:tc>
      </w:tr>
      <w:tr w:rsidR="006C2417" w:rsidRPr="007E710F" w14:paraId="70D890DE" w14:textId="77777777" w:rsidTr="007E71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389"/>
        </w:trPr>
        <w:tc>
          <w:tcPr>
            <w:tcW w:w="9504" w:type="dxa"/>
            <w:gridSpan w:val="4"/>
            <w:tcBorders>
              <w:top w:val="single" w:sz="6" w:space="0" w:color="auto"/>
              <w:left w:val="single" w:sz="6" w:space="0" w:color="auto"/>
              <w:bottom w:val="single" w:sz="6" w:space="0" w:color="auto"/>
              <w:right w:val="single" w:sz="6" w:space="0" w:color="auto"/>
            </w:tcBorders>
            <w:vAlign w:val="bottom"/>
          </w:tcPr>
          <w:p w14:paraId="2B507834" w14:textId="77777777" w:rsidR="006C2417" w:rsidRPr="007E710F" w:rsidRDefault="006C2417" w:rsidP="00521059">
            <w:pPr>
              <w:rPr>
                <w:color w:val="000000"/>
                <w:szCs w:val="24"/>
              </w:rPr>
            </w:pPr>
            <w:r w:rsidRPr="007E710F">
              <w:rPr>
                <w:color w:val="000000"/>
                <w:szCs w:val="24"/>
              </w:rPr>
              <w:t>Boston Public Schools (Boston International HS/ Edison Elementary)</w:t>
            </w:r>
          </w:p>
        </w:tc>
        <w:tc>
          <w:tcPr>
            <w:tcW w:w="1386" w:type="dxa"/>
            <w:tcBorders>
              <w:top w:val="single" w:sz="6" w:space="0" w:color="auto"/>
              <w:left w:val="single" w:sz="6" w:space="0" w:color="auto"/>
              <w:bottom w:val="single" w:sz="6" w:space="0" w:color="auto"/>
              <w:right w:val="single" w:sz="6" w:space="0" w:color="auto"/>
            </w:tcBorders>
            <w:vAlign w:val="bottom"/>
          </w:tcPr>
          <w:p w14:paraId="49202281" w14:textId="77777777" w:rsidR="006C2417" w:rsidRPr="007E710F" w:rsidRDefault="006C2417" w:rsidP="00521059">
            <w:pPr>
              <w:jc w:val="right"/>
              <w:rPr>
                <w:szCs w:val="24"/>
              </w:rPr>
            </w:pPr>
            <w:r w:rsidRPr="007E710F">
              <w:rPr>
                <w:szCs w:val="24"/>
              </w:rPr>
              <w:t>$350.000</w:t>
            </w:r>
          </w:p>
        </w:tc>
      </w:tr>
      <w:tr w:rsidR="006C2417" w:rsidRPr="007E710F" w14:paraId="39118D17" w14:textId="77777777" w:rsidTr="007E71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389"/>
        </w:trPr>
        <w:tc>
          <w:tcPr>
            <w:tcW w:w="9504" w:type="dxa"/>
            <w:gridSpan w:val="4"/>
            <w:tcBorders>
              <w:top w:val="single" w:sz="6" w:space="0" w:color="auto"/>
              <w:left w:val="single" w:sz="6" w:space="0" w:color="auto"/>
              <w:bottom w:val="single" w:sz="6" w:space="0" w:color="auto"/>
              <w:right w:val="single" w:sz="6" w:space="0" w:color="auto"/>
            </w:tcBorders>
            <w:vAlign w:val="bottom"/>
          </w:tcPr>
          <w:p w14:paraId="3F3A84F7" w14:textId="77777777" w:rsidR="006C2417" w:rsidRPr="007E710F" w:rsidRDefault="006C2417" w:rsidP="00521059">
            <w:pPr>
              <w:rPr>
                <w:color w:val="000000"/>
                <w:szCs w:val="24"/>
              </w:rPr>
            </w:pPr>
            <w:r w:rsidRPr="007E710F">
              <w:rPr>
                <w:color w:val="000000"/>
                <w:szCs w:val="24"/>
              </w:rPr>
              <w:t>Brockton Public Schools (South MS)</w:t>
            </w:r>
          </w:p>
        </w:tc>
        <w:tc>
          <w:tcPr>
            <w:tcW w:w="1386" w:type="dxa"/>
            <w:tcBorders>
              <w:top w:val="single" w:sz="6" w:space="0" w:color="auto"/>
              <w:left w:val="single" w:sz="6" w:space="0" w:color="auto"/>
              <w:bottom w:val="single" w:sz="6" w:space="0" w:color="auto"/>
              <w:right w:val="single" w:sz="6" w:space="0" w:color="auto"/>
            </w:tcBorders>
            <w:vAlign w:val="bottom"/>
          </w:tcPr>
          <w:p w14:paraId="430BDC5C" w14:textId="77777777" w:rsidR="006C2417" w:rsidRPr="007E710F" w:rsidRDefault="006C2417" w:rsidP="00521059">
            <w:pPr>
              <w:jc w:val="right"/>
              <w:rPr>
                <w:szCs w:val="24"/>
              </w:rPr>
            </w:pPr>
            <w:r w:rsidRPr="007E710F">
              <w:rPr>
                <w:szCs w:val="24"/>
              </w:rPr>
              <w:t>$175,000</w:t>
            </w:r>
          </w:p>
        </w:tc>
      </w:tr>
      <w:tr w:rsidR="006C2417" w:rsidRPr="007E710F" w14:paraId="04054A08" w14:textId="77777777" w:rsidTr="007E71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389"/>
        </w:trPr>
        <w:tc>
          <w:tcPr>
            <w:tcW w:w="9504" w:type="dxa"/>
            <w:gridSpan w:val="4"/>
            <w:tcBorders>
              <w:top w:val="single" w:sz="6" w:space="0" w:color="auto"/>
              <w:left w:val="single" w:sz="6" w:space="0" w:color="auto"/>
              <w:bottom w:val="single" w:sz="6" w:space="0" w:color="auto"/>
              <w:right w:val="single" w:sz="6" w:space="0" w:color="auto"/>
            </w:tcBorders>
            <w:vAlign w:val="bottom"/>
          </w:tcPr>
          <w:p w14:paraId="715E72C2" w14:textId="77777777" w:rsidR="006C2417" w:rsidRPr="007E710F" w:rsidRDefault="006C2417" w:rsidP="00521059">
            <w:pPr>
              <w:rPr>
                <w:color w:val="000000"/>
                <w:szCs w:val="24"/>
              </w:rPr>
            </w:pPr>
            <w:r w:rsidRPr="007E710F">
              <w:rPr>
                <w:color w:val="000000"/>
                <w:szCs w:val="24"/>
              </w:rPr>
              <w:t>The Collaborative for Educational Services (Kozol Elementary Ware)</w:t>
            </w:r>
          </w:p>
        </w:tc>
        <w:tc>
          <w:tcPr>
            <w:tcW w:w="1386" w:type="dxa"/>
            <w:tcBorders>
              <w:top w:val="single" w:sz="6" w:space="0" w:color="auto"/>
              <w:left w:val="single" w:sz="6" w:space="0" w:color="auto"/>
              <w:bottom w:val="single" w:sz="6" w:space="0" w:color="auto"/>
              <w:right w:val="single" w:sz="6" w:space="0" w:color="auto"/>
            </w:tcBorders>
            <w:vAlign w:val="bottom"/>
          </w:tcPr>
          <w:p w14:paraId="4F6580A6" w14:textId="77777777" w:rsidR="006C2417" w:rsidRPr="007E710F" w:rsidRDefault="006C2417" w:rsidP="00521059">
            <w:pPr>
              <w:jc w:val="right"/>
              <w:rPr>
                <w:szCs w:val="24"/>
              </w:rPr>
            </w:pPr>
            <w:r w:rsidRPr="007E710F">
              <w:rPr>
                <w:szCs w:val="24"/>
              </w:rPr>
              <w:t>$175,000</w:t>
            </w:r>
          </w:p>
        </w:tc>
      </w:tr>
      <w:tr w:rsidR="006C2417" w:rsidRPr="007E710F" w14:paraId="6365B14F" w14:textId="77777777" w:rsidTr="007E71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389"/>
        </w:trPr>
        <w:tc>
          <w:tcPr>
            <w:tcW w:w="9504" w:type="dxa"/>
            <w:gridSpan w:val="4"/>
            <w:tcBorders>
              <w:top w:val="single" w:sz="6" w:space="0" w:color="auto"/>
              <w:left w:val="single" w:sz="6" w:space="0" w:color="auto"/>
              <w:bottom w:val="single" w:sz="6" w:space="0" w:color="auto"/>
              <w:right w:val="single" w:sz="6" w:space="0" w:color="auto"/>
            </w:tcBorders>
            <w:vAlign w:val="bottom"/>
          </w:tcPr>
          <w:p w14:paraId="59F5D3B2" w14:textId="77777777" w:rsidR="006C2417" w:rsidRPr="007E710F" w:rsidRDefault="006C2417" w:rsidP="00521059">
            <w:pPr>
              <w:rPr>
                <w:color w:val="000000"/>
                <w:szCs w:val="24"/>
              </w:rPr>
            </w:pPr>
            <w:r w:rsidRPr="007E710F">
              <w:rPr>
                <w:color w:val="000000"/>
                <w:szCs w:val="24"/>
              </w:rPr>
              <w:t>The Community Group (South Lawrence East Elementary, Lawrence)</w:t>
            </w:r>
          </w:p>
        </w:tc>
        <w:tc>
          <w:tcPr>
            <w:tcW w:w="1386" w:type="dxa"/>
            <w:tcBorders>
              <w:top w:val="single" w:sz="6" w:space="0" w:color="auto"/>
              <w:left w:val="single" w:sz="6" w:space="0" w:color="auto"/>
              <w:bottom w:val="single" w:sz="6" w:space="0" w:color="auto"/>
              <w:right w:val="single" w:sz="6" w:space="0" w:color="auto"/>
            </w:tcBorders>
            <w:vAlign w:val="bottom"/>
          </w:tcPr>
          <w:p w14:paraId="46C735BF" w14:textId="77777777" w:rsidR="006C2417" w:rsidRPr="007E710F" w:rsidRDefault="006C2417" w:rsidP="00521059">
            <w:pPr>
              <w:jc w:val="right"/>
              <w:rPr>
                <w:szCs w:val="24"/>
              </w:rPr>
            </w:pPr>
            <w:r w:rsidRPr="007E710F">
              <w:rPr>
                <w:szCs w:val="24"/>
              </w:rPr>
              <w:t>$175,000</w:t>
            </w:r>
          </w:p>
        </w:tc>
      </w:tr>
      <w:tr w:rsidR="006C2417" w:rsidRPr="007E710F" w14:paraId="6DFBE69A" w14:textId="77777777" w:rsidTr="007E71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389"/>
        </w:trPr>
        <w:tc>
          <w:tcPr>
            <w:tcW w:w="9504" w:type="dxa"/>
            <w:gridSpan w:val="4"/>
            <w:tcBorders>
              <w:top w:val="single" w:sz="6" w:space="0" w:color="auto"/>
              <w:left w:val="single" w:sz="6" w:space="0" w:color="auto"/>
              <w:bottom w:val="single" w:sz="6" w:space="0" w:color="auto"/>
              <w:right w:val="single" w:sz="6" w:space="0" w:color="auto"/>
            </w:tcBorders>
            <w:vAlign w:val="bottom"/>
          </w:tcPr>
          <w:p w14:paraId="4F500422" w14:textId="77777777" w:rsidR="006C2417" w:rsidRPr="007E710F" w:rsidRDefault="006C2417" w:rsidP="00521059">
            <w:pPr>
              <w:rPr>
                <w:color w:val="000000"/>
                <w:szCs w:val="24"/>
              </w:rPr>
            </w:pPr>
            <w:r w:rsidRPr="007E710F">
              <w:rPr>
                <w:color w:val="000000"/>
                <w:szCs w:val="24"/>
              </w:rPr>
              <w:t>Fitchburg Public Schools (Rheingold Elementary School)</w:t>
            </w:r>
          </w:p>
        </w:tc>
        <w:tc>
          <w:tcPr>
            <w:tcW w:w="1386" w:type="dxa"/>
            <w:tcBorders>
              <w:top w:val="single" w:sz="6" w:space="0" w:color="auto"/>
              <w:left w:val="single" w:sz="6" w:space="0" w:color="auto"/>
              <w:bottom w:val="single" w:sz="6" w:space="0" w:color="auto"/>
              <w:right w:val="single" w:sz="6" w:space="0" w:color="auto"/>
            </w:tcBorders>
            <w:vAlign w:val="bottom"/>
          </w:tcPr>
          <w:p w14:paraId="4BBB5D6C" w14:textId="77777777" w:rsidR="006C2417" w:rsidRPr="007E710F" w:rsidRDefault="006C2417" w:rsidP="00521059">
            <w:pPr>
              <w:jc w:val="right"/>
              <w:rPr>
                <w:szCs w:val="24"/>
              </w:rPr>
            </w:pPr>
            <w:r w:rsidRPr="007E710F">
              <w:rPr>
                <w:szCs w:val="24"/>
              </w:rPr>
              <w:t>$175,000</w:t>
            </w:r>
          </w:p>
        </w:tc>
      </w:tr>
      <w:tr w:rsidR="006C2417" w:rsidRPr="007E710F" w14:paraId="498E059B" w14:textId="77777777" w:rsidTr="007E71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389"/>
        </w:trPr>
        <w:tc>
          <w:tcPr>
            <w:tcW w:w="9504" w:type="dxa"/>
            <w:gridSpan w:val="4"/>
            <w:tcBorders>
              <w:top w:val="single" w:sz="6" w:space="0" w:color="auto"/>
              <w:left w:val="single" w:sz="6" w:space="0" w:color="auto"/>
              <w:bottom w:val="single" w:sz="6" w:space="0" w:color="auto"/>
              <w:right w:val="single" w:sz="6" w:space="0" w:color="auto"/>
            </w:tcBorders>
            <w:vAlign w:val="bottom"/>
          </w:tcPr>
          <w:p w14:paraId="73CA9123" w14:textId="77777777" w:rsidR="006C2417" w:rsidRPr="007E710F" w:rsidRDefault="006C2417" w:rsidP="00521059">
            <w:pPr>
              <w:rPr>
                <w:color w:val="000000"/>
                <w:szCs w:val="24"/>
              </w:rPr>
            </w:pPr>
            <w:r w:rsidRPr="007E710F">
              <w:rPr>
                <w:color w:val="000000"/>
                <w:szCs w:val="24"/>
              </w:rPr>
              <w:t>For Kids Only Afterschool (Carroll School, Peabody)</w:t>
            </w:r>
          </w:p>
        </w:tc>
        <w:tc>
          <w:tcPr>
            <w:tcW w:w="1386" w:type="dxa"/>
            <w:tcBorders>
              <w:top w:val="single" w:sz="6" w:space="0" w:color="auto"/>
              <w:left w:val="single" w:sz="6" w:space="0" w:color="auto"/>
              <w:bottom w:val="single" w:sz="6" w:space="0" w:color="auto"/>
              <w:right w:val="single" w:sz="6" w:space="0" w:color="auto"/>
            </w:tcBorders>
            <w:vAlign w:val="bottom"/>
          </w:tcPr>
          <w:p w14:paraId="3D2EDAD6" w14:textId="77777777" w:rsidR="006C2417" w:rsidRPr="007E710F" w:rsidRDefault="006C2417" w:rsidP="00521059">
            <w:pPr>
              <w:jc w:val="right"/>
              <w:rPr>
                <w:szCs w:val="24"/>
              </w:rPr>
            </w:pPr>
            <w:r w:rsidRPr="007E710F">
              <w:rPr>
                <w:szCs w:val="24"/>
              </w:rPr>
              <w:t>$175,000</w:t>
            </w:r>
          </w:p>
        </w:tc>
      </w:tr>
      <w:tr w:rsidR="006C2417" w:rsidRPr="007E710F" w14:paraId="0B7AF6A1" w14:textId="77777777" w:rsidTr="007E71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389"/>
        </w:trPr>
        <w:tc>
          <w:tcPr>
            <w:tcW w:w="9504" w:type="dxa"/>
            <w:gridSpan w:val="4"/>
            <w:tcBorders>
              <w:top w:val="single" w:sz="6" w:space="0" w:color="auto"/>
              <w:left w:val="single" w:sz="6" w:space="0" w:color="auto"/>
              <w:bottom w:val="single" w:sz="6" w:space="0" w:color="auto"/>
              <w:right w:val="single" w:sz="6" w:space="0" w:color="auto"/>
            </w:tcBorders>
            <w:vAlign w:val="bottom"/>
          </w:tcPr>
          <w:p w14:paraId="6879D82F" w14:textId="77777777" w:rsidR="006C2417" w:rsidRPr="007E710F" w:rsidRDefault="006C2417" w:rsidP="00521059">
            <w:pPr>
              <w:rPr>
                <w:color w:val="000000"/>
                <w:szCs w:val="24"/>
              </w:rPr>
            </w:pPr>
            <w:r w:rsidRPr="007E710F">
              <w:rPr>
                <w:color w:val="000000"/>
                <w:szCs w:val="24"/>
              </w:rPr>
              <w:t>Haverhill Public Schools (Bradford Elementary School)</w:t>
            </w:r>
          </w:p>
        </w:tc>
        <w:tc>
          <w:tcPr>
            <w:tcW w:w="1386" w:type="dxa"/>
            <w:tcBorders>
              <w:top w:val="single" w:sz="6" w:space="0" w:color="auto"/>
              <w:left w:val="single" w:sz="6" w:space="0" w:color="auto"/>
              <w:bottom w:val="single" w:sz="6" w:space="0" w:color="auto"/>
              <w:right w:val="single" w:sz="6" w:space="0" w:color="auto"/>
            </w:tcBorders>
            <w:vAlign w:val="bottom"/>
          </w:tcPr>
          <w:p w14:paraId="25676ADA" w14:textId="77777777" w:rsidR="006C2417" w:rsidRPr="007E710F" w:rsidRDefault="006C2417" w:rsidP="00521059">
            <w:pPr>
              <w:jc w:val="right"/>
              <w:rPr>
                <w:szCs w:val="24"/>
              </w:rPr>
            </w:pPr>
            <w:r w:rsidRPr="007E710F">
              <w:rPr>
                <w:szCs w:val="24"/>
              </w:rPr>
              <w:t>$175,000</w:t>
            </w:r>
          </w:p>
        </w:tc>
      </w:tr>
      <w:tr w:rsidR="006C2417" w:rsidRPr="007E710F" w14:paraId="1335CA60" w14:textId="77777777" w:rsidTr="007E71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389"/>
        </w:trPr>
        <w:tc>
          <w:tcPr>
            <w:tcW w:w="9504" w:type="dxa"/>
            <w:gridSpan w:val="4"/>
            <w:tcBorders>
              <w:top w:val="single" w:sz="6" w:space="0" w:color="auto"/>
              <w:left w:val="single" w:sz="6" w:space="0" w:color="auto"/>
              <w:bottom w:val="single" w:sz="6" w:space="0" w:color="auto"/>
              <w:right w:val="single" w:sz="6" w:space="0" w:color="auto"/>
            </w:tcBorders>
            <w:vAlign w:val="bottom"/>
          </w:tcPr>
          <w:p w14:paraId="07543244" w14:textId="77777777" w:rsidR="006C2417" w:rsidRPr="007E710F" w:rsidRDefault="006C2417" w:rsidP="00521059">
            <w:pPr>
              <w:rPr>
                <w:color w:val="000000"/>
                <w:szCs w:val="24"/>
              </w:rPr>
            </w:pPr>
            <w:r w:rsidRPr="007E710F">
              <w:rPr>
                <w:color w:val="000000"/>
                <w:szCs w:val="24"/>
              </w:rPr>
              <w:t>Holyoke Public Schools (STEM Academy)</w:t>
            </w:r>
          </w:p>
        </w:tc>
        <w:tc>
          <w:tcPr>
            <w:tcW w:w="1386" w:type="dxa"/>
            <w:tcBorders>
              <w:top w:val="single" w:sz="6" w:space="0" w:color="auto"/>
              <w:left w:val="single" w:sz="6" w:space="0" w:color="auto"/>
              <w:bottom w:val="single" w:sz="6" w:space="0" w:color="auto"/>
              <w:right w:val="single" w:sz="6" w:space="0" w:color="auto"/>
            </w:tcBorders>
            <w:vAlign w:val="bottom"/>
          </w:tcPr>
          <w:p w14:paraId="441921E3" w14:textId="77777777" w:rsidR="006C2417" w:rsidRPr="007E710F" w:rsidRDefault="006C2417" w:rsidP="00521059">
            <w:pPr>
              <w:jc w:val="right"/>
              <w:rPr>
                <w:szCs w:val="24"/>
                <w:highlight w:val="yellow"/>
              </w:rPr>
            </w:pPr>
            <w:r w:rsidRPr="007E710F">
              <w:rPr>
                <w:szCs w:val="24"/>
              </w:rPr>
              <w:t>$175,000</w:t>
            </w:r>
          </w:p>
        </w:tc>
      </w:tr>
      <w:tr w:rsidR="006C2417" w:rsidRPr="007E710F" w14:paraId="497AA64C" w14:textId="77777777" w:rsidTr="007E71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389"/>
        </w:trPr>
        <w:tc>
          <w:tcPr>
            <w:tcW w:w="9504" w:type="dxa"/>
            <w:gridSpan w:val="4"/>
            <w:tcBorders>
              <w:top w:val="single" w:sz="6" w:space="0" w:color="auto"/>
              <w:left w:val="single" w:sz="6" w:space="0" w:color="auto"/>
              <w:bottom w:val="single" w:sz="6" w:space="0" w:color="auto"/>
              <w:right w:val="single" w:sz="6" w:space="0" w:color="auto"/>
            </w:tcBorders>
            <w:vAlign w:val="bottom"/>
          </w:tcPr>
          <w:p w14:paraId="11A16E3D" w14:textId="77777777" w:rsidR="006C2417" w:rsidRPr="007E710F" w:rsidRDefault="006C2417" w:rsidP="00521059">
            <w:pPr>
              <w:rPr>
                <w:color w:val="000000"/>
                <w:szCs w:val="24"/>
              </w:rPr>
            </w:pPr>
            <w:r w:rsidRPr="007E710F">
              <w:rPr>
                <w:color w:val="000000"/>
                <w:szCs w:val="24"/>
              </w:rPr>
              <w:t>Lowell Public Schools (Sullivan MS/Murkland Elementary School)</w:t>
            </w:r>
          </w:p>
        </w:tc>
        <w:tc>
          <w:tcPr>
            <w:tcW w:w="1386" w:type="dxa"/>
            <w:tcBorders>
              <w:top w:val="single" w:sz="6" w:space="0" w:color="auto"/>
              <w:left w:val="single" w:sz="6" w:space="0" w:color="auto"/>
              <w:bottom w:val="single" w:sz="6" w:space="0" w:color="auto"/>
              <w:right w:val="single" w:sz="6" w:space="0" w:color="auto"/>
            </w:tcBorders>
            <w:vAlign w:val="bottom"/>
          </w:tcPr>
          <w:p w14:paraId="790ED7D3" w14:textId="77777777" w:rsidR="006C2417" w:rsidRPr="007E710F" w:rsidRDefault="006C2417" w:rsidP="00521059">
            <w:pPr>
              <w:jc w:val="right"/>
              <w:rPr>
                <w:szCs w:val="24"/>
              </w:rPr>
            </w:pPr>
            <w:r w:rsidRPr="007E710F">
              <w:rPr>
                <w:szCs w:val="24"/>
              </w:rPr>
              <w:t>$350,000</w:t>
            </w:r>
          </w:p>
        </w:tc>
      </w:tr>
      <w:tr w:rsidR="006C2417" w:rsidRPr="007E710F" w14:paraId="1A0603BE" w14:textId="77777777" w:rsidTr="007E71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389"/>
        </w:trPr>
        <w:tc>
          <w:tcPr>
            <w:tcW w:w="9504" w:type="dxa"/>
            <w:gridSpan w:val="4"/>
            <w:tcBorders>
              <w:top w:val="single" w:sz="6" w:space="0" w:color="auto"/>
              <w:left w:val="single" w:sz="6" w:space="0" w:color="auto"/>
              <w:bottom w:val="single" w:sz="6" w:space="0" w:color="auto"/>
              <w:right w:val="single" w:sz="6" w:space="0" w:color="auto"/>
            </w:tcBorders>
            <w:vAlign w:val="bottom"/>
          </w:tcPr>
          <w:p w14:paraId="014A9A23" w14:textId="77777777" w:rsidR="006C2417" w:rsidRPr="007E710F" w:rsidRDefault="006C2417" w:rsidP="00521059">
            <w:pPr>
              <w:rPr>
                <w:color w:val="000000"/>
                <w:szCs w:val="24"/>
              </w:rPr>
            </w:pPr>
            <w:r w:rsidRPr="007E710F">
              <w:rPr>
                <w:color w:val="000000"/>
                <w:szCs w:val="24"/>
              </w:rPr>
              <w:t>Southbridge P</w:t>
            </w:r>
            <w:r>
              <w:rPr>
                <w:color w:val="000000"/>
                <w:szCs w:val="24"/>
              </w:rPr>
              <w:t>ublic Schools (West Elementary/</w:t>
            </w:r>
            <w:r w:rsidRPr="007E710F">
              <w:rPr>
                <w:color w:val="000000"/>
                <w:szCs w:val="24"/>
              </w:rPr>
              <w:t>MS)</w:t>
            </w:r>
          </w:p>
        </w:tc>
        <w:tc>
          <w:tcPr>
            <w:tcW w:w="1386" w:type="dxa"/>
            <w:tcBorders>
              <w:top w:val="single" w:sz="6" w:space="0" w:color="auto"/>
              <w:left w:val="single" w:sz="6" w:space="0" w:color="auto"/>
              <w:bottom w:val="single" w:sz="6" w:space="0" w:color="auto"/>
              <w:right w:val="single" w:sz="6" w:space="0" w:color="auto"/>
            </w:tcBorders>
            <w:vAlign w:val="bottom"/>
          </w:tcPr>
          <w:p w14:paraId="2607F31A" w14:textId="77777777" w:rsidR="006C2417" w:rsidRPr="007E710F" w:rsidRDefault="006C2417" w:rsidP="00521059">
            <w:pPr>
              <w:jc w:val="right"/>
              <w:rPr>
                <w:szCs w:val="24"/>
              </w:rPr>
            </w:pPr>
            <w:r w:rsidRPr="007E710F">
              <w:rPr>
                <w:szCs w:val="24"/>
              </w:rPr>
              <w:t>$350,000</w:t>
            </w:r>
          </w:p>
        </w:tc>
      </w:tr>
      <w:tr w:rsidR="006C2417" w:rsidRPr="007E710F" w14:paraId="56753A76" w14:textId="77777777" w:rsidTr="007E71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389"/>
        </w:trPr>
        <w:tc>
          <w:tcPr>
            <w:tcW w:w="9504" w:type="dxa"/>
            <w:gridSpan w:val="4"/>
            <w:tcBorders>
              <w:top w:val="single" w:sz="6" w:space="0" w:color="auto"/>
              <w:left w:val="single" w:sz="6" w:space="0" w:color="auto"/>
              <w:bottom w:val="single" w:sz="6" w:space="0" w:color="auto"/>
              <w:right w:val="single" w:sz="6" w:space="0" w:color="auto"/>
            </w:tcBorders>
            <w:vAlign w:val="bottom"/>
          </w:tcPr>
          <w:p w14:paraId="73CA4016" w14:textId="77777777" w:rsidR="006C2417" w:rsidRPr="007E710F" w:rsidRDefault="006C2417" w:rsidP="00521059">
            <w:pPr>
              <w:rPr>
                <w:color w:val="000000"/>
                <w:szCs w:val="24"/>
              </w:rPr>
            </w:pPr>
            <w:r w:rsidRPr="007E710F">
              <w:rPr>
                <w:color w:val="000000"/>
                <w:szCs w:val="24"/>
              </w:rPr>
              <w:t>Southshore Stars (Randolph Extended Day, Randolph)</w:t>
            </w:r>
          </w:p>
        </w:tc>
        <w:tc>
          <w:tcPr>
            <w:tcW w:w="1386" w:type="dxa"/>
            <w:tcBorders>
              <w:top w:val="single" w:sz="6" w:space="0" w:color="auto"/>
              <w:left w:val="single" w:sz="6" w:space="0" w:color="auto"/>
              <w:bottom w:val="single" w:sz="6" w:space="0" w:color="auto"/>
              <w:right w:val="single" w:sz="6" w:space="0" w:color="auto"/>
            </w:tcBorders>
            <w:vAlign w:val="bottom"/>
          </w:tcPr>
          <w:p w14:paraId="31098D0F" w14:textId="77777777" w:rsidR="006C2417" w:rsidRPr="007E710F" w:rsidRDefault="006C2417" w:rsidP="00521059">
            <w:pPr>
              <w:jc w:val="right"/>
              <w:rPr>
                <w:bCs/>
                <w:szCs w:val="24"/>
              </w:rPr>
            </w:pPr>
            <w:r w:rsidRPr="007E710F">
              <w:rPr>
                <w:bCs/>
                <w:szCs w:val="24"/>
              </w:rPr>
              <w:t>$163,075</w:t>
            </w:r>
          </w:p>
        </w:tc>
      </w:tr>
      <w:tr w:rsidR="006C2417" w:rsidRPr="007E710F" w14:paraId="60F40690" w14:textId="77777777" w:rsidTr="007E71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389"/>
        </w:trPr>
        <w:tc>
          <w:tcPr>
            <w:tcW w:w="9504" w:type="dxa"/>
            <w:gridSpan w:val="4"/>
            <w:tcBorders>
              <w:top w:val="single" w:sz="6" w:space="0" w:color="auto"/>
              <w:left w:val="single" w:sz="6" w:space="0" w:color="auto"/>
              <w:bottom w:val="single" w:sz="6" w:space="0" w:color="auto"/>
              <w:right w:val="single" w:sz="6" w:space="0" w:color="auto"/>
            </w:tcBorders>
            <w:vAlign w:val="bottom"/>
          </w:tcPr>
          <w:p w14:paraId="6A509BAE" w14:textId="77777777" w:rsidR="006C2417" w:rsidRPr="007E710F" w:rsidRDefault="006C2417" w:rsidP="00521059">
            <w:pPr>
              <w:rPr>
                <w:color w:val="000000"/>
                <w:szCs w:val="24"/>
              </w:rPr>
            </w:pPr>
            <w:r w:rsidRPr="007E710F">
              <w:rPr>
                <w:color w:val="000000"/>
                <w:szCs w:val="24"/>
              </w:rPr>
              <w:t>Tewksbury Public Schools (Dewing School Pre K-2)</w:t>
            </w:r>
          </w:p>
        </w:tc>
        <w:tc>
          <w:tcPr>
            <w:tcW w:w="1386" w:type="dxa"/>
            <w:tcBorders>
              <w:top w:val="single" w:sz="6" w:space="0" w:color="auto"/>
              <w:left w:val="single" w:sz="6" w:space="0" w:color="auto"/>
              <w:bottom w:val="single" w:sz="6" w:space="0" w:color="auto"/>
              <w:right w:val="single" w:sz="6" w:space="0" w:color="auto"/>
            </w:tcBorders>
            <w:vAlign w:val="bottom"/>
          </w:tcPr>
          <w:p w14:paraId="317141BF" w14:textId="77777777" w:rsidR="006C2417" w:rsidRPr="007E710F" w:rsidRDefault="006C2417" w:rsidP="00521059">
            <w:pPr>
              <w:jc w:val="right"/>
              <w:rPr>
                <w:szCs w:val="24"/>
              </w:rPr>
            </w:pPr>
            <w:r w:rsidRPr="007E710F">
              <w:rPr>
                <w:szCs w:val="24"/>
              </w:rPr>
              <w:t>$175,000</w:t>
            </w:r>
          </w:p>
        </w:tc>
      </w:tr>
      <w:tr w:rsidR="006C2417" w:rsidRPr="007E710F" w14:paraId="44CF805B" w14:textId="77777777" w:rsidTr="007E71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389"/>
        </w:trPr>
        <w:tc>
          <w:tcPr>
            <w:tcW w:w="9504" w:type="dxa"/>
            <w:gridSpan w:val="4"/>
            <w:tcBorders>
              <w:top w:val="single" w:sz="6" w:space="0" w:color="auto"/>
              <w:left w:val="single" w:sz="6" w:space="0" w:color="auto"/>
              <w:bottom w:val="single" w:sz="6" w:space="0" w:color="auto"/>
              <w:right w:val="single" w:sz="6" w:space="0" w:color="auto"/>
            </w:tcBorders>
            <w:vAlign w:val="center"/>
          </w:tcPr>
          <w:p w14:paraId="0CACBBC6" w14:textId="77777777" w:rsidR="006C2417" w:rsidRPr="007E710F" w:rsidRDefault="006C2417" w:rsidP="00521059">
            <w:pPr>
              <w:rPr>
                <w:b/>
                <w:szCs w:val="24"/>
              </w:rPr>
            </w:pPr>
            <w:r w:rsidRPr="007E710F">
              <w:rPr>
                <w:b/>
                <w:szCs w:val="24"/>
              </w:rPr>
              <w:t xml:space="preserve">TOTAL FEDERAL FUNDS </w:t>
            </w:r>
          </w:p>
        </w:tc>
        <w:tc>
          <w:tcPr>
            <w:tcW w:w="1386" w:type="dxa"/>
            <w:tcBorders>
              <w:top w:val="single" w:sz="6" w:space="0" w:color="auto"/>
              <w:left w:val="single" w:sz="6" w:space="0" w:color="auto"/>
              <w:bottom w:val="single" w:sz="6" w:space="0" w:color="auto"/>
              <w:right w:val="single" w:sz="6" w:space="0" w:color="auto"/>
            </w:tcBorders>
            <w:vAlign w:val="center"/>
          </w:tcPr>
          <w:p w14:paraId="59AC5F43" w14:textId="77777777" w:rsidR="006C2417" w:rsidRPr="007E710F" w:rsidRDefault="006C2417" w:rsidP="00521059">
            <w:pPr>
              <w:jc w:val="right"/>
              <w:rPr>
                <w:b/>
                <w:bCs/>
                <w:szCs w:val="24"/>
              </w:rPr>
            </w:pPr>
            <w:r w:rsidRPr="007E710F">
              <w:rPr>
                <w:b/>
                <w:bCs/>
                <w:szCs w:val="24"/>
              </w:rPr>
              <w:fldChar w:fldCharType="begin"/>
            </w:r>
            <w:r w:rsidRPr="007E710F">
              <w:rPr>
                <w:b/>
                <w:bCs/>
                <w:szCs w:val="24"/>
              </w:rPr>
              <w:instrText xml:space="preserve"> =SUM(ABOVE) </w:instrText>
            </w:r>
            <w:r w:rsidRPr="007E710F">
              <w:rPr>
                <w:b/>
                <w:bCs/>
                <w:szCs w:val="24"/>
              </w:rPr>
              <w:fldChar w:fldCharType="separate"/>
            </w:r>
            <w:r w:rsidRPr="007E710F">
              <w:rPr>
                <w:b/>
                <w:bCs/>
                <w:noProof/>
                <w:szCs w:val="24"/>
              </w:rPr>
              <w:t>$</w:t>
            </w:r>
            <w:r w:rsidRPr="007E710F">
              <w:rPr>
                <w:b/>
                <w:bCs/>
                <w:szCs w:val="24"/>
              </w:rPr>
              <w:fldChar w:fldCharType="end"/>
            </w:r>
            <w:r w:rsidRPr="007E710F">
              <w:rPr>
                <w:b/>
                <w:color w:val="000000"/>
                <w:szCs w:val="24"/>
              </w:rPr>
              <w:t>2,753,075</w:t>
            </w:r>
          </w:p>
        </w:tc>
      </w:tr>
    </w:tbl>
    <w:p w14:paraId="360BAFA3" w14:textId="5144BD0D" w:rsidR="001120CE" w:rsidRDefault="001120CE">
      <w:pPr>
        <w:rPr>
          <w:szCs w:val="24"/>
        </w:rPr>
      </w:pPr>
    </w:p>
    <w:p w14:paraId="55156FCB" w14:textId="77777777" w:rsidR="001120CE" w:rsidRDefault="001120CE">
      <w:pPr>
        <w:widowControl/>
        <w:rPr>
          <w:szCs w:val="24"/>
        </w:rPr>
      </w:pPr>
      <w:r>
        <w:rPr>
          <w:szCs w:val="24"/>
        </w:rPr>
        <w:br w:type="page"/>
      </w:r>
    </w:p>
    <w:tbl>
      <w:tblPr>
        <w:tblW w:w="10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6C2417" w:rsidRPr="004A3FCC" w14:paraId="0D5CF8A4" w14:textId="77777777" w:rsidTr="001B1950">
        <w:trPr>
          <w:trHeight w:val="720"/>
          <w:jc w:val="center"/>
        </w:trPr>
        <w:tc>
          <w:tcPr>
            <w:tcW w:w="3438" w:type="dxa"/>
            <w:tcBorders>
              <w:top w:val="nil"/>
              <w:left w:val="nil"/>
              <w:bottom w:val="nil"/>
              <w:right w:val="nil"/>
            </w:tcBorders>
          </w:tcPr>
          <w:p w14:paraId="795DCC57" w14:textId="77777777" w:rsidR="006C2417" w:rsidRPr="004A3FCC" w:rsidRDefault="006C2417" w:rsidP="001B1950">
            <w:pPr>
              <w:rPr>
                <w:b/>
              </w:rPr>
            </w:pPr>
            <w:r w:rsidRPr="004A3FCC">
              <w:rPr>
                <w:b/>
              </w:rPr>
              <w:lastRenderedPageBreak/>
              <w:t xml:space="preserve">NAME OF GRANT PROGRAM:   </w:t>
            </w:r>
          </w:p>
        </w:tc>
        <w:tc>
          <w:tcPr>
            <w:tcW w:w="5040" w:type="dxa"/>
            <w:gridSpan w:val="2"/>
            <w:tcBorders>
              <w:top w:val="nil"/>
              <w:left w:val="nil"/>
              <w:bottom w:val="nil"/>
              <w:right w:val="nil"/>
            </w:tcBorders>
          </w:tcPr>
          <w:p w14:paraId="1E75146D" w14:textId="77777777" w:rsidR="006C2417" w:rsidRPr="004A3FCC" w:rsidRDefault="006C2417" w:rsidP="001B1950">
            <w:pPr>
              <w:rPr>
                <w:b/>
              </w:rPr>
            </w:pPr>
            <w:r w:rsidRPr="004A3FCC">
              <w:rPr>
                <w:b/>
              </w:rPr>
              <w:t>Adult Education Professional Development System</w:t>
            </w:r>
          </w:p>
        </w:tc>
        <w:tc>
          <w:tcPr>
            <w:tcW w:w="2430" w:type="dxa"/>
            <w:tcBorders>
              <w:top w:val="nil"/>
              <w:left w:val="nil"/>
              <w:bottom w:val="nil"/>
              <w:right w:val="nil"/>
            </w:tcBorders>
          </w:tcPr>
          <w:p w14:paraId="0C9D65F4" w14:textId="77777777" w:rsidR="006C2417" w:rsidRPr="004A3FCC" w:rsidRDefault="006C2417" w:rsidP="001B1950">
            <w:r w:rsidRPr="0009593B">
              <w:rPr>
                <w:b/>
              </w:rPr>
              <w:t>FUND CODE:</w:t>
            </w:r>
            <w:r>
              <w:t xml:space="preserve"> 667/</w:t>
            </w:r>
            <w:r w:rsidRPr="004A3FCC">
              <w:t>343</w:t>
            </w:r>
            <w:r>
              <w:t xml:space="preserve"> </w:t>
            </w:r>
          </w:p>
        </w:tc>
      </w:tr>
      <w:tr w:rsidR="006C2417" w:rsidRPr="004A3FCC" w14:paraId="433A2EB7" w14:textId="77777777" w:rsidTr="001B1950">
        <w:trPr>
          <w:jc w:val="center"/>
        </w:trPr>
        <w:tc>
          <w:tcPr>
            <w:tcW w:w="3438" w:type="dxa"/>
            <w:tcBorders>
              <w:top w:val="nil"/>
              <w:left w:val="nil"/>
              <w:bottom w:val="nil"/>
              <w:right w:val="nil"/>
            </w:tcBorders>
          </w:tcPr>
          <w:p w14:paraId="42BB6B7E" w14:textId="3BF0ED7C" w:rsidR="006C2417" w:rsidRPr="004A3FCC" w:rsidRDefault="006C2417" w:rsidP="001B1950">
            <w:pPr>
              <w:spacing w:after="120"/>
              <w:jc w:val="both"/>
              <w:rPr>
                <w:b/>
                <w:szCs w:val="24"/>
              </w:rPr>
            </w:pPr>
            <w:r w:rsidRPr="004A3FCC">
              <w:rPr>
                <w:b/>
                <w:szCs w:val="24"/>
              </w:rPr>
              <w:t xml:space="preserve">FUNDS ALLOCATED: </w:t>
            </w:r>
          </w:p>
        </w:tc>
        <w:tc>
          <w:tcPr>
            <w:tcW w:w="7470" w:type="dxa"/>
            <w:gridSpan w:val="3"/>
            <w:tcBorders>
              <w:top w:val="nil"/>
              <w:left w:val="nil"/>
              <w:bottom w:val="nil"/>
              <w:right w:val="nil"/>
            </w:tcBorders>
          </w:tcPr>
          <w:p w14:paraId="2B17984B" w14:textId="18B6AAF2" w:rsidR="006C2417" w:rsidRPr="004A3FCC" w:rsidRDefault="006C2417" w:rsidP="001B1950">
            <w:pPr>
              <w:spacing w:after="120"/>
              <w:jc w:val="both"/>
              <w:rPr>
                <w:szCs w:val="24"/>
              </w:rPr>
            </w:pPr>
            <w:r w:rsidRPr="004A3FCC">
              <w:rPr>
                <w:szCs w:val="24"/>
              </w:rPr>
              <w:t>$1,750,000 (State)</w:t>
            </w:r>
            <w:r w:rsidR="001B1950">
              <w:rPr>
                <w:szCs w:val="24"/>
              </w:rPr>
              <w:t xml:space="preserve">  </w:t>
            </w:r>
            <w:r w:rsidRPr="004A3FCC">
              <w:rPr>
                <w:szCs w:val="24"/>
              </w:rPr>
              <w:t xml:space="preserve"> $350,000 (Federal)</w:t>
            </w:r>
          </w:p>
        </w:tc>
      </w:tr>
      <w:tr w:rsidR="006C2417" w:rsidRPr="004A3FCC" w14:paraId="5A749F6F" w14:textId="77777777" w:rsidTr="001B1950">
        <w:trPr>
          <w:jc w:val="center"/>
        </w:trPr>
        <w:tc>
          <w:tcPr>
            <w:tcW w:w="3438" w:type="dxa"/>
            <w:tcBorders>
              <w:top w:val="nil"/>
              <w:left w:val="nil"/>
              <w:bottom w:val="nil"/>
              <w:right w:val="nil"/>
            </w:tcBorders>
          </w:tcPr>
          <w:p w14:paraId="2A1F0889" w14:textId="77777777" w:rsidR="006C2417" w:rsidRPr="004A3FCC" w:rsidRDefault="006C2417" w:rsidP="001B1950">
            <w:pPr>
              <w:spacing w:after="120"/>
              <w:jc w:val="both"/>
              <w:rPr>
                <w:b/>
                <w:szCs w:val="24"/>
              </w:rPr>
            </w:pPr>
            <w:r w:rsidRPr="004A3FCC">
              <w:rPr>
                <w:b/>
                <w:szCs w:val="24"/>
              </w:rPr>
              <w:t>FUNDS REQUESTED:</w:t>
            </w:r>
          </w:p>
        </w:tc>
        <w:tc>
          <w:tcPr>
            <w:tcW w:w="7470" w:type="dxa"/>
            <w:gridSpan w:val="3"/>
            <w:tcBorders>
              <w:top w:val="nil"/>
              <w:left w:val="nil"/>
              <w:bottom w:val="nil"/>
              <w:right w:val="nil"/>
            </w:tcBorders>
          </w:tcPr>
          <w:p w14:paraId="03973263" w14:textId="0E3FEC24" w:rsidR="006C2417" w:rsidRPr="004A3FCC" w:rsidRDefault="006C2417" w:rsidP="001B1950">
            <w:pPr>
              <w:spacing w:after="120"/>
              <w:jc w:val="both"/>
              <w:rPr>
                <w:szCs w:val="24"/>
              </w:rPr>
            </w:pPr>
            <w:r w:rsidRPr="004A3FCC">
              <w:rPr>
                <w:szCs w:val="24"/>
              </w:rPr>
              <w:t xml:space="preserve">$2,1000,000 </w:t>
            </w:r>
          </w:p>
        </w:tc>
      </w:tr>
      <w:tr w:rsidR="006C2417" w:rsidRPr="004A3FCC" w14:paraId="16CE6CCB" w14:textId="77777777" w:rsidTr="001B1950">
        <w:trPr>
          <w:jc w:val="center"/>
        </w:trPr>
        <w:tc>
          <w:tcPr>
            <w:tcW w:w="10908" w:type="dxa"/>
            <w:gridSpan w:val="4"/>
            <w:tcBorders>
              <w:top w:val="nil"/>
              <w:left w:val="nil"/>
              <w:bottom w:val="nil"/>
              <w:right w:val="nil"/>
            </w:tcBorders>
          </w:tcPr>
          <w:p w14:paraId="47154A41" w14:textId="77777777" w:rsidR="006C2417" w:rsidRPr="004A3FCC" w:rsidRDefault="006C2417" w:rsidP="001B1950">
            <w:r w:rsidRPr="004A3FCC">
              <w:rPr>
                <w:b/>
              </w:rPr>
              <w:t xml:space="preserve">PURPOSE: </w:t>
            </w:r>
            <w:r w:rsidRPr="004A3FCC">
              <w:t>The purpose of this grant program is to establish and maintain a coordinated system of statewide professional development (PD) entities to provide evidence-based, high quality, and effective PD and technical assistance (TA) to the Commonwealth’s adult education (AE)</w:t>
            </w:r>
            <w:r w:rsidRPr="004A3FCC">
              <w:footnoteReference w:id="1"/>
            </w:r>
            <w:r w:rsidRPr="004A3FCC">
              <w:t xml:space="preserve"> programs funded by the Massachusetts Department of Elementary and Secondary Education (ESE) and managed by ESE’s Adult and Community Learning Services (ACLS) unit. All grant-funded PD and TA will support AE programs and practitioners in addressing ESE’s overarching goal of assisting adult students, particularly those with barriers to employment, to progress along educational and career pathways and gain economic self-sufficiency.</w:t>
            </w:r>
          </w:p>
        </w:tc>
      </w:tr>
      <w:tr w:rsidR="006C2417" w:rsidRPr="004A3FCC" w14:paraId="74534898" w14:textId="77777777" w:rsidTr="001B1950">
        <w:trPr>
          <w:trHeight w:val="423"/>
          <w:jc w:val="center"/>
        </w:trPr>
        <w:tc>
          <w:tcPr>
            <w:tcW w:w="5418" w:type="dxa"/>
            <w:gridSpan w:val="2"/>
            <w:tcBorders>
              <w:top w:val="nil"/>
              <w:left w:val="nil"/>
              <w:bottom w:val="nil"/>
              <w:right w:val="nil"/>
            </w:tcBorders>
          </w:tcPr>
          <w:p w14:paraId="08305EAC" w14:textId="77777777" w:rsidR="006C2417" w:rsidRPr="004A3FCC" w:rsidRDefault="006C2417" w:rsidP="001B1950">
            <w:pPr>
              <w:spacing w:after="120"/>
              <w:jc w:val="both"/>
              <w:rPr>
                <w:b/>
                <w:szCs w:val="24"/>
              </w:rPr>
            </w:pPr>
            <w:r w:rsidRPr="004A3FCC">
              <w:rPr>
                <w:b/>
                <w:szCs w:val="24"/>
              </w:rPr>
              <w:t xml:space="preserve">NUMBER OF PROPOSALS RECEIVED: </w:t>
            </w:r>
          </w:p>
        </w:tc>
        <w:tc>
          <w:tcPr>
            <w:tcW w:w="5490" w:type="dxa"/>
            <w:gridSpan w:val="2"/>
            <w:tcBorders>
              <w:top w:val="nil"/>
              <w:left w:val="nil"/>
              <w:bottom w:val="nil"/>
              <w:right w:val="nil"/>
            </w:tcBorders>
          </w:tcPr>
          <w:p w14:paraId="42ACA56E" w14:textId="77777777" w:rsidR="006C2417" w:rsidRPr="004A3FCC" w:rsidRDefault="006C2417" w:rsidP="001B1950">
            <w:pPr>
              <w:spacing w:after="120"/>
              <w:jc w:val="both"/>
              <w:rPr>
                <w:szCs w:val="24"/>
              </w:rPr>
            </w:pPr>
            <w:r w:rsidRPr="004A3FCC">
              <w:rPr>
                <w:szCs w:val="24"/>
              </w:rPr>
              <w:t>6</w:t>
            </w:r>
          </w:p>
        </w:tc>
      </w:tr>
      <w:tr w:rsidR="006C2417" w:rsidRPr="004A3FCC" w14:paraId="71420A36" w14:textId="77777777" w:rsidTr="001B1950">
        <w:trPr>
          <w:trHeight w:val="224"/>
          <w:jc w:val="center"/>
        </w:trPr>
        <w:tc>
          <w:tcPr>
            <w:tcW w:w="5418" w:type="dxa"/>
            <w:gridSpan w:val="2"/>
            <w:tcBorders>
              <w:top w:val="nil"/>
              <w:left w:val="nil"/>
              <w:bottom w:val="nil"/>
              <w:right w:val="nil"/>
            </w:tcBorders>
          </w:tcPr>
          <w:p w14:paraId="3A14F50B" w14:textId="77777777" w:rsidR="006C2417" w:rsidRPr="004A3FCC" w:rsidRDefault="006C2417" w:rsidP="001B1950">
            <w:pPr>
              <w:spacing w:after="120"/>
              <w:jc w:val="both"/>
              <w:rPr>
                <w:b/>
                <w:szCs w:val="24"/>
              </w:rPr>
            </w:pPr>
            <w:r w:rsidRPr="004A3FCC">
              <w:rPr>
                <w:b/>
                <w:szCs w:val="24"/>
              </w:rPr>
              <w:t xml:space="preserve">NUMBER OF PROPOSALS RECOMMENDED:  </w:t>
            </w:r>
          </w:p>
        </w:tc>
        <w:tc>
          <w:tcPr>
            <w:tcW w:w="5490" w:type="dxa"/>
            <w:gridSpan w:val="2"/>
            <w:tcBorders>
              <w:top w:val="nil"/>
              <w:left w:val="nil"/>
              <w:bottom w:val="nil"/>
              <w:right w:val="nil"/>
            </w:tcBorders>
          </w:tcPr>
          <w:p w14:paraId="51096A5B" w14:textId="77777777" w:rsidR="006C2417" w:rsidRPr="004A3FCC" w:rsidRDefault="006C2417" w:rsidP="001B1950">
            <w:pPr>
              <w:spacing w:after="120"/>
              <w:jc w:val="both"/>
              <w:rPr>
                <w:szCs w:val="24"/>
              </w:rPr>
            </w:pPr>
            <w:r w:rsidRPr="004A3FCC">
              <w:rPr>
                <w:szCs w:val="24"/>
              </w:rPr>
              <w:t>5</w:t>
            </w:r>
          </w:p>
        </w:tc>
      </w:tr>
      <w:tr w:rsidR="006C2417" w:rsidRPr="004A3FCC" w14:paraId="6D331494" w14:textId="77777777" w:rsidTr="001B1950">
        <w:trPr>
          <w:trHeight w:val="693"/>
          <w:jc w:val="center"/>
        </w:trPr>
        <w:tc>
          <w:tcPr>
            <w:tcW w:w="5418" w:type="dxa"/>
            <w:gridSpan w:val="2"/>
            <w:tcBorders>
              <w:top w:val="nil"/>
              <w:left w:val="nil"/>
              <w:bottom w:val="nil"/>
              <w:right w:val="nil"/>
            </w:tcBorders>
          </w:tcPr>
          <w:p w14:paraId="0D8E9BB4" w14:textId="77777777" w:rsidR="006C2417" w:rsidRPr="004A3FCC" w:rsidRDefault="006C2417" w:rsidP="001B1950">
            <w:pPr>
              <w:rPr>
                <w:b/>
              </w:rPr>
            </w:pPr>
            <w:r w:rsidRPr="004A3FCC">
              <w:rPr>
                <w:b/>
              </w:rPr>
              <w:t>NUMBER OF PROPOSALS NOT RECOMMENDED:</w:t>
            </w:r>
          </w:p>
        </w:tc>
        <w:tc>
          <w:tcPr>
            <w:tcW w:w="5490" w:type="dxa"/>
            <w:gridSpan w:val="2"/>
            <w:tcBorders>
              <w:top w:val="nil"/>
              <w:left w:val="nil"/>
              <w:bottom w:val="nil"/>
              <w:right w:val="nil"/>
            </w:tcBorders>
          </w:tcPr>
          <w:p w14:paraId="32F7F307" w14:textId="77777777" w:rsidR="006C2417" w:rsidRPr="004A3FCC" w:rsidRDefault="006C2417" w:rsidP="001B1950">
            <w:pPr>
              <w:spacing w:after="120"/>
              <w:jc w:val="both"/>
              <w:rPr>
                <w:szCs w:val="24"/>
              </w:rPr>
            </w:pPr>
            <w:r w:rsidRPr="004A3FCC">
              <w:rPr>
                <w:szCs w:val="24"/>
              </w:rPr>
              <w:t>1</w:t>
            </w:r>
          </w:p>
        </w:tc>
      </w:tr>
      <w:tr w:rsidR="006C2417" w:rsidRPr="004A3FCC" w14:paraId="0C979F17" w14:textId="77777777" w:rsidTr="001B1950">
        <w:trPr>
          <w:trHeight w:val="900"/>
          <w:jc w:val="center"/>
        </w:trPr>
        <w:tc>
          <w:tcPr>
            <w:tcW w:w="10908" w:type="dxa"/>
            <w:gridSpan w:val="4"/>
            <w:tcBorders>
              <w:top w:val="nil"/>
              <w:left w:val="nil"/>
              <w:bottom w:val="nil"/>
              <w:right w:val="nil"/>
            </w:tcBorders>
          </w:tcPr>
          <w:p w14:paraId="5BA96514" w14:textId="77777777" w:rsidR="006C2417" w:rsidRPr="004A3FCC" w:rsidRDefault="006C2417" w:rsidP="001B1950">
            <w:pPr>
              <w:rPr>
                <w:b/>
                <w:szCs w:val="24"/>
              </w:rPr>
            </w:pPr>
            <w:r w:rsidRPr="004A3FCC">
              <w:rPr>
                <w:b/>
                <w:szCs w:val="24"/>
              </w:rPr>
              <w:t xml:space="preserve">RESULT OF FUNDING: </w:t>
            </w:r>
            <w:r w:rsidRPr="004A3FCC">
              <w:rPr>
                <w:szCs w:val="24"/>
              </w:rPr>
              <w:t xml:space="preserve">PD entities will provide high quality PD and TA to ESE’s adult education programs and practitioners that will positively impact educator practice and students’ progress toward their college and career goals.   </w:t>
            </w:r>
          </w:p>
        </w:tc>
      </w:tr>
    </w:tbl>
    <w:p w14:paraId="2FBEDB45" w14:textId="77777777" w:rsidR="006C2417" w:rsidRDefault="006C2417">
      <w:pPr>
        <w:rPr>
          <w:szCs w:val="24"/>
        </w:rPr>
      </w:pPr>
    </w:p>
    <w:tbl>
      <w:tblPr>
        <w:tblW w:w="10830" w:type="dxa"/>
        <w:jc w:val="center"/>
        <w:tblLayout w:type="fixed"/>
        <w:tblCellMar>
          <w:left w:w="30" w:type="dxa"/>
          <w:right w:w="30" w:type="dxa"/>
        </w:tblCellMar>
        <w:tblLook w:val="0000" w:firstRow="0" w:lastRow="0" w:firstColumn="0" w:lastColumn="0" w:noHBand="0" w:noVBand="0"/>
      </w:tblPr>
      <w:tblGrid>
        <w:gridCol w:w="9390"/>
        <w:gridCol w:w="1440"/>
      </w:tblGrid>
      <w:tr w:rsidR="006C2417" w:rsidRPr="004A3FCC" w14:paraId="79687B0E" w14:textId="77777777" w:rsidTr="007E710F">
        <w:trPr>
          <w:cantSplit/>
          <w:trHeight w:val="264"/>
          <w:jc w:val="center"/>
        </w:trPr>
        <w:tc>
          <w:tcPr>
            <w:tcW w:w="9390" w:type="dxa"/>
            <w:tcBorders>
              <w:top w:val="single" w:sz="6" w:space="0" w:color="auto"/>
              <w:left w:val="single" w:sz="6" w:space="0" w:color="auto"/>
              <w:bottom w:val="double" w:sz="4" w:space="0" w:color="auto"/>
              <w:right w:val="single" w:sz="6" w:space="0" w:color="auto"/>
            </w:tcBorders>
          </w:tcPr>
          <w:p w14:paraId="47EEBC75" w14:textId="77777777" w:rsidR="006C2417" w:rsidRPr="004A3FCC" w:rsidRDefault="006C2417" w:rsidP="006E6202">
            <w:pPr>
              <w:spacing w:before="20" w:after="20"/>
              <w:jc w:val="center"/>
              <w:rPr>
                <w:b/>
                <w:color w:val="000000"/>
                <w:szCs w:val="24"/>
              </w:rPr>
            </w:pPr>
            <w:r w:rsidRPr="004A3FCC">
              <w:rPr>
                <w:b/>
                <w:color w:val="000000"/>
                <w:szCs w:val="24"/>
              </w:rPr>
              <w:t>RECIPIENTS</w:t>
            </w:r>
          </w:p>
        </w:tc>
        <w:tc>
          <w:tcPr>
            <w:tcW w:w="1440" w:type="dxa"/>
            <w:tcBorders>
              <w:top w:val="single" w:sz="6" w:space="0" w:color="auto"/>
              <w:left w:val="single" w:sz="6" w:space="0" w:color="auto"/>
              <w:bottom w:val="double" w:sz="4" w:space="0" w:color="auto"/>
              <w:right w:val="single" w:sz="6" w:space="0" w:color="auto"/>
            </w:tcBorders>
          </w:tcPr>
          <w:p w14:paraId="2CC0BEE7" w14:textId="77777777" w:rsidR="006C2417" w:rsidRPr="004A3FCC" w:rsidRDefault="006C2417" w:rsidP="006E6202">
            <w:pPr>
              <w:spacing w:before="20" w:after="20"/>
              <w:jc w:val="center"/>
              <w:rPr>
                <w:b/>
                <w:color w:val="000000"/>
                <w:szCs w:val="24"/>
              </w:rPr>
            </w:pPr>
            <w:r w:rsidRPr="004A3FCC">
              <w:rPr>
                <w:b/>
                <w:color w:val="000000"/>
                <w:szCs w:val="24"/>
              </w:rPr>
              <w:t>AMOUNTS</w:t>
            </w:r>
          </w:p>
        </w:tc>
      </w:tr>
      <w:tr w:rsidR="006C2417" w:rsidRPr="004A3FCC" w14:paraId="1FA7B8D5" w14:textId="77777777" w:rsidTr="007E710F">
        <w:trPr>
          <w:cantSplit/>
          <w:trHeight w:val="50"/>
          <w:jc w:val="center"/>
        </w:trPr>
        <w:tc>
          <w:tcPr>
            <w:tcW w:w="9390" w:type="dxa"/>
            <w:tcBorders>
              <w:top w:val="single" w:sz="6" w:space="0" w:color="auto"/>
              <w:left w:val="single" w:sz="6" w:space="0" w:color="auto"/>
              <w:bottom w:val="single" w:sz="6" w:space="0" w:color="auto"/>
              <w:right w:val="single" w:sz="6" w:space="0" w:color="auto"/>
            </w:tcBorders>
            <w:vAlign w:val="center"/>
          </w:tcPr>
          <w:p w14:paraId="3845D1CE" w14:textId="77777777" w:rsidR="006C2417" w:rsidRPr="004A3FCC" w:rsidRDefault="006C2417" w:rsidP="006E6202">
            <w:pPr>
              <w:spacing w:before="20" w:after="20"/>
              <w:rPr>
                <w:b/>
                <w:szCs w:val="24"/>
              </w:rPr>
            </w:pPr>
            <w:r w:rsidRPr="004A3FCC">
              <w:rPr>
                <w:b/>
                <w:szCs w:val="24"/>
              </w:rPr>
              <w:t>Fund Code 667 (State Funds)</w:t>
            </w:r>
          </w:p>
        </w:tc>
        <w:tc>
          <w:tcPr>
            <w:tcW w:w="1440" w:type="dxa"/>
            <w:tcBorders>
              <w:top w:val="single" w:sz="6" w:space="0" w:color="auto"/>
              <w:left w:val="single" w:sz="6" w:space="0" w:color="auto"/>
              <w:bottom w:val="single" w:sz="6" w:space="0" w:color="auto"/>
              <w:right w:val="single" w:sz="6" w:space="0" w:color="auto"/>
            </w:tcBorders>
            <w:vAlign w:val="center"/>
          </w:tcPr>
          <w:p w14:paraId="698EA047" w14:textId="77777777" w:rsidR="006C2417" w:rsidRPr="004A3FCC" w:rsidRDefault="006C2417" w:rsidP="006E6202">
            <w:pPr>
              <w:spacing w:before="20" w:after="20"/>
              <w:jc w:val="right"/>
              <w:rPr>
                <w:szCs w:val="24"/>
              </w:rPr>
            </w:pPr>
          </w:p>
        </w:tc>
      </w:tr>
      <w:tr w:rsidR="006C2417" w:rsidRPr="004A3FCC" w14:paraId="1955995F" w14:textId="77777777" w:rsidTr="007E710F">
        <w:trPr>
          <w:cantSplit/>
          <w:trHeight w:val="50"/>
          <w:jc w:val="center"/>
        </w:trPr>
        <w:tc>
          <w:tcPr>
            <w:tcW w:w="9390" w:type="dxa"/>
            <w:tcBorders>
              <w:top w:val="single" w:sz="6" w:space="0" w:color="auto"/>
              <w:left w:val="single" w:sz="6" w:space="0" w:color="auto"/>
              <w:bottom w:val="single" w:sz="6" w:space="0" w:color="auto"/>
              <w:right w:val="single" w:sz="6" w:space="0" w:color="auto"/>
            </w:tcBorders>
            <w:vAlign w:val="center"/>
          </w:tcPr>
          <w:p w14:paraId="006A9295" w14:textId="77777777" w:rsidR="006C2417" w:rsidRPr="004A3FCC" w:rsidRDefault="006C2417" w:rsidP="006E6202">
            <w:pPr>
              <w:spacing w:before="20" w:after="20"/>
              <w:rPr>
                <w:szCs w:val="24"/>
              </w:rPr>
            </w:pPr>
            <w:r w:rsidRPr="004A3FCC">
              <w:rPr>
                <w:szCs w:val="24"/>
              </w:rPr>
              <w:t>Education Development Center, Inc.</w:t>
            </w:r>
          </w:p>
        </w:tc>
        <w:tc>
          <w:tcPr>
            <w:tcW w:w="1440" w:type="dxa"/>
            <w:tcBorders>
              <w:top w:val="single" w:sz="6" w:space="0" w:color="auto"/>
              <w:left w:val="single" w:sz="6" w:space="0" w:color="auto"/>
              <w:bottom w:val="single" w:sz="6" w:space="0" w:color="auto"/>
              <w:right w:val="single" w:sz="6" w:space="0" w:color="auto"/>
            </w:tcBorders>
            <w:vAlign w:val="center"/>
          </w:tcPr>
          <w:p w14:paraId="13861162" w14:textId="77777777" w:rsidR="006C2417" w:rsidRPr="004A3FCC" w:rsidRDefault="006C2417" w:rsidP="006E6202">
            <w:pPr>
              <w:spacing w:before="20" w:after="20"/>
              <w:jc w:val="right"/>
              <w:rPr>
                <w:szCs w:val="24"/>
              </w:rPr>
            </w:pPr>
            <w:r w:rsidRPr="004A3FCC">
              <w:rPr>
                <w:szCs w:val="24"/>
              </w:rPr>
              <w:t>$200,000</w:t>
            </w:r>
          </w:p>
        </w:tc>
      </w:tr>
      <w:tr w:rsidR="006C2417" w:rsidRPr="004A3FCC" w14:paraId="1614035A" w14:textId="77777777" w:rsidTr="007E710F">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03E99C68" w14:textId="77777777" w:rsidR="006C2417" w:rsidRPr="004A3FCC" w:rsidRDefault="006C2417" w:rsidP="006E6202">
            <w:pPr>
              <w:spacing w:before="20" w:after="20"/>
              <w:rPr>
                <w:szCs w:val="24"/>
              </w:rPr>
            </w:pPr>
            <w:r w:rsidRPr="004A3FCC">
              <w:rPr>
                <w:szCs w:val="24"/>
              </w:rPr>
              <w:t>Quinsigamond Community College</w:t>
            </w:r>
          </w:p>
        </w:tc>
        <w:tc>
          <w:tcPr>
            <w:tcW w:w="1440" w:type="dxa"/>
            <w:tcBorders>
              <w:top w:val="single" w:sz="6" w:space="0" w:color="auto"/>
              <w:left w:val="single" w:sz="6" w:space="0" w:color="auto"/>
              <w:bottom w:val="single" w:sz="6" w:space="0" w:color="auto"/>
              <w:right w:val="single" w:sz="6" w:space="0" w:color="auto"/>
            </w:tcBorders>
            <w:vAlign w:val="center"/>
          </w:tcPr>
          <w:p w14:paraId="3421F72B" w14:textId="77777777" w:rsidR="006C2417" w:rsidRPr="004A3FCC" w:rsidRDefault="006C2417" w:rsidP="006E6202">
            <w:pPr>
              <w:spacing w:before="20" w:after="20"/>
              <w:jc w:val="right"/>
              <w:rPr>
                <w:szCs w:val="24"/>
              </w:rPr>
            </w:pPr>
            <w:r w:rsidRPr="004A3FCC">
              <w:rPr>
                <w:szCs w:val="24"/>
              </w:rPr>
              <w:t>$900,000</w:t>
            </w:r>
          </w:p>
        </w:tc>
      </w:tr>
      <w:tr w:rsidR="006C2417" w:rsidRPr="004A3FCC" w14:paraId="7C008B7D" w14:textId="77777777" w:rsidTr="007E710F">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18D163E9" w14:textId="77777777" w:rsidR="006C2417" w:rsidRPr="004A3FCC" w:rsidRDefault="006C2417" w:rsidP="006E6202">
            <w:pPr>
              <w:spacing w:before="20" w:after="20"/>
              <w:rPr>
                <w:szCs w:val="24"/>
              </w:rPr>
            </w:pPr>
            <w:r w:rsidRPr="004A3FCC">
              <w:rPr>
                <w:szCs w:val="24"/>
              </w:rPr>
              <w:t>Technical Education Research Centers, Inc.</w:t>
            </w:r>
          </w:p>
        </w:tc>
        <w:tc>
          <w:tcPr>
            <w:tcW w:w="1440" w:type="dxa"/>
            <w:tcBorders>
              <w:top w:val="single" w:sz="6" w:space="0" w:color="auto"/>
              <w:left w:val="single" w:sz="6" w:space="0" w:color="auto"/>
              <w:bottom w:val="single" w:sz="6" w:space="0" w:color="auto"/>
              <w:right w:val="single" w:sz="6" w:space="0" w:color="auto"/>
            </w:tcBorders>
            <w:vAlign w:val="center"/>
          </w:tcPr>
          <w:p w14:paraId="33F29310" w14:textId="77777777" w:rsidR="006C2417" w:rsidRPr="004A3FCC" w:rsidRDefault="006C2417" w:rsidP="006E6202">
            <w:pPr>
              <w:spacing w:before="20" w:after="20"/>
              <w:jc w:val="right"/>
              <w:rPr>
                <w:szCs w:val="24"/>
              </w:rPr>
            </w:pPr>
            <w:r w:rsidRPr="004A3FCC">
              <w:rPr>
                <w:szCs w:val="24"/>
              </w:rPr>
              <w:t>$450,000</w:t>
            </w:r>
          </w:p>
        </w:tc>
      </w:tr>
      <w:tr w:rsidR="006C2417" w:rsidRPr="004A3FCC" w14:paraId="0879D34C" w14:textId="77777777" w:rsidTr="007E710F">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3BF42539" w14:textId="77777777" w:rsidR="006C2417" w:rsidRPr="004A3FCC" w:rsidRDefault="006C2417" w:rsidP="006E6202">
            <w:pPr>
              <w:spacing w:before="20" w:after="20"/>
              <w:rPr>
                <w:szCs w:val="24"/>
              </w:rPr>
            </w:pPr>
            <w:r w:rsidRPr="004A3FCC">
              <w:rPr>
                <w:szCs w:val="24"/>
              </w:rPr>
              <w:t>World Education, Inc.</w:t>
            </w:r>
          </w:p>
        </w:tc>
        <w:tc>
          <w:tcPr>
            <w:tcW w:w="1440" w:type="dxa"/>
            <w:tcBorders>
              <w:top w:val="single" w:sz="6" w:space="0" w:color="auto"/>
              <w:left w:val="single" w:sz="6" w:space="0" w:color="auto"/>
              <w:bottom w:val="single" w:sz="6" w:space="0" w:color="auto"/>
              <w:right w:val="single" w:sz="6" w:space="0" w:color="auto"/>
            </w:tcBorders>
            <w:vAlign w:val="center"/>
          </w:tcPr>
          <w:p w14:paraId="2044BFAB" w14:textId="77777777" w:rsidR="006C2417" w:rsidRPr="004A3FCC" w:rsidRDefault="006C2417" w:rsidP="006E6202">
            <w:pPr>
              <w:spacing w:before="20" w:after="20"/>
              <w:jc w:val="right"/>
              <w:rPr>
                <w:szCs w:val="24"/>
              </w:rPr>
            </w:pPr>
            <w:r w:rsidRPr="004A3FCC">
              <w:rPr>
                <w:szCs w:val="24"/>
              </w:rPr>
              <w:t>$200,000</w:t>
            </w:r>
          </w:p>
        </w:tc>
      </w:tr>
      <w:tr w:rsidR="006C2417" w:rsidRPr="004A3FCC" w14:paraId="327C5240" w14:textId="77777777" w:rsidTr="007E710F">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44ABCBB9" w14:textId="77777777" w:rsidR="006C2417" w:rsidRPr="004A3FCC" w:rsidRDefault="006C2417" w:rsidP="006E6202">
            <w:pPr>
              <w:spacing w:before="20" w:after="20"/>
              <w:rPr>
                <w:szCs w:val="24"/>
              </w:rPr>
            </w:pPr>
          </w:p>
        </w:tc>
        <w:tc>
          <w:tcPr>
            <w:tcW w:w="1440" w:type="dxa"/>
            <w:tcBorders>
              <w:top w:val="single" w:sz="6" w:space="0" w:color="auto"/>
              <w:left w:val="single" w:sz="6" w:space="0" w:color="auto"/>
              <w:bottom w:val="single" w:sz="6" w:space="0" w:color="auto"/>
              <w:right w:val="single" w:sz="6" w:space="0" w:color="auto"/>
            </w:tcBorders>
            <w:vAlign w:val="center"/>
          </w:tcPr>
          <w:p w14:paraId="0DB34C21" w14:textId="77777777" w:rsidR="006C2417" w:rsidRPr="004A3FCC" w:rsidRDefault="006C2417" w:rsidP="006E6202">
            <w:pPr>
              <w:spacing w:before="20" w:after="20"/>
              <w:jc w:val="right"/>
              <w:rPr>
                <w:b/>
                <w:szCs w:val="24"/>
              </w:rPr>
            </w:pPr>
            <w:r w:rsidRPr="004A3FCC">
              <w:rPr>
                <w:b/>
                <w:color w:val="000000"/>
                <w:szCs w:val="24"/>
              </w:rPr>
              <w:t>$1,750,000</w:t>
            </w:r>
          </w:p>
        </w:tc>
      </w:tr>
      <w:tr w:rsidR="006C2417" w:rsidRPr="004A3FCC" w14:paraId="519AA858" w14:textId="77777777" w:rsidTr="007E710F">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666C26EE" w14:textId="77777777" w:rsidR="006C2417" w:rsidRPr="004A3FCC" w:rsidRDefault="006C2417" w:rsidP="006E6202">
            <w:pPr>
              <w:spacing w:before="20" w:after="20"/>
              <w:rPr>
                <w:b/>
                <w:szCs w:val="24"/>
              </w:rPr>
            </w:pPr>
            <w:r w:rsidRPr="004A3FCC">
              <w:rPr>
                <w:b/>
                <w:szCs w:val="24"/>
              </w:rPr>
              <w:t>Fund Code 343 (Federal Funds)</w:t>
            </w:r>
          </w:p>
        </w:tc>
        <w:tc>
          <w:tcPr>
            <w:tcW w:w="1440" w:type="dxa"/>
            <w:tcBorders>
              <w:top w:val="single" w:sz="6" w:space="0" w:color="auto"/>
              <w:left w:val="single" w:sz="6" w:space="0" w:color="auto"/>
              <w:bottom w:val="single" w:sz="6" w:space="0" w:color="auto"/>
              <w:right w:val="single" w:sz="6" w:space="0" w:color="auto"/>
            </w:tcBorders>
            <w:vAlign w:val="center"/>
          </w:tcPr>
          <w:p w14:paraId="5E1E75D1" w14:textId="77777777" w:rsidR="006C2417" w:rsidRPr="004A3FCC" w:rsidRDefault="006C2417" w:rsidP="006E6202">
            <w:pPr>
              <w:spacing w:before="20" w:after="20"/>
              <w:jc w:val="right"/>
              <w:rPr>
                <w:szCs w:val="24"/>
              </w:rPr>
            </w:pPr>
          </w:p>
        </w:tc>
      </w:tr>
      <w:tr w:rsidR="006C2417" w:rsidRPr="004A3FCC" w14:paraId="18213F78" w14:textId="77777777" w:rsidTr="007E710F">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35391482" w14:textId="77777777" w:rsidR="006C2417" w:rsidRPr="004A3FCC" w:rsidRDefault="006C2417" w:rsidP="006E6202">
            <w:pPr>
              <w:spacing w:before="20" w:after="20"/>
              <w:rPr>
                <w:szCs w:val="24"/>
              </w:rPr>
            </w:pPr>
            <w:r w:rsidRPr="004A3FCC">
              <w:rPr>
                <w:szCs w:val="24"/>
              </w:rPr>
              <w:t>World Education, Inc.</w:t>
            </w:r>
          </w:p>
        </w:tc>
        <w:tc>
          <w:tcPr>
            <w:tcW w:w="1440" w:type="dxa"/>
            <w:tcBorders>
              <w:top w:val="single" w:sz="6" w:space="0" w:color="auto"/>
              <w:left w:val="single" w:sz="6" w:space="0" w:color="auto"/>
              <w:bottom w:val="single" w:sz="6" w:space="0" w:color="auto"/>
              <w:right w:val="single" w:sz="6" w:space="0" w:color="auto"/>
            </w:tcBorders>
            <w:vAlign w:val="center"/>
          </w:tcPr>
          <w:p w14:paraId="69D47F37" w14:textId="77777777" w:rsidR="006C2417" w:rsidRPr="004A3FCC" w:rsidRDefault="006C2417" w:rsidP="006E6202">
            <w:pPr>
              <w:spacing w:before="20" w:after="20"/>
              <w:jc w:val="right"/>
              <w:rPr>
                <w:szCs w:val="24"/>
              </w:rPr>
            </w:pPr>
            <w:r w:rsidRPr="004A3FCC">
              <w:rPr>
                <w:szCs w:val="24"/>
              </w:rPr>
              <w:t>$350,000</w:t>
            </w:r>
          </w:p>
        </w:tc>
      </w:tr>
      <w:tr w:rsidR="006C2417" w:rsidRPr="004A3FCC" w14:paraId="6458DE45" w14:textId="77777777" w:rsidTr="007E710F">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4E8C93F1" w14:textId="77777777" w:rsidR="006C2417" w:rsidRPr="004A3FCC" w:rsidRDefault="006C2417" w:rsidP="006E6202">
            <w:pPr>
              <w:spacing w:before="20" w:after="20"/>
              <w:rPr>
                <w:szCs w:val="24"/>
              </w:rPr>
            </w:pPr>
          </w:p>
        </w:tc>
        <w:tc>
          <w:tcPr>
            <w:tcW w:w="1440" w:type="dxa"/>
            <w:tcBorders>
              <w:top w:val="single" w:sz="6" w:space="0" w:color="auto"/>
              <w:left w:val="single" w:sz="6" w:space="0" w:color="auto"/>
              <w:bottom w:val="single" w:sz="6" w:space="0" w:color="auto"/>
              <w:right w:val="single" w:sz="6" w:space="0" w:color="auto"/>
            </w:tcBorders>
            <w:vAlign w:val="center"/>
          </w:tcPr>
          <w:p w14:paraId="02146AFB" w14:textId="77777777" w:rsidR="006C2417" w:rsidRPr="004A3FCC" w:rsidRDefault="006C2417" w:rsidP="006E6202">
            <w:pPr>
              <w:spacing w:before="20" w:after="20"/>
              <w:jc w:val="right"/>
              <w:rPr>
                <w:b/>
                <w:szCs w:val="24"/>
              </w:rPr>
            </w:pPr>
            <w:r w:rsidRPr="004A3FCC">
              <w:rPr>
                <w:b/>
                <w:szCs w:val="24"/>
              </w:rPr>
              <w:t>$350,000</w:t>
            </w:r>
          </w:p>
        </w:tc>
      </w:tr>
      <w:tr w:rsidR="006C2417" w:rsidRPr="004A3FCC" w14:paraId="406F68A1" w14:textId="77777777" w:rsidTr="007E710F">
        <w:trPr>
          <w:cantSplit/>
          <w:trHeight w:val="138"/>
          <w:jc w:val="center"/>
        </w:trPr>
        <w:tc>
          <w:tcPr>
            <w:tcW w:w="9390" w:type="dxa"/>
            <w:tcBorders>
              <w:top w:val="double" w:sz="6" w:space="0" w:color="auto"/>
              <w:left w:val="single" w:sz="6" w:space="0" w:color="auto"/>
              <w:bottom w:val="single" w:sz="4" w:space="0" w:color="auto"/>
              <w:right w:val="single" w:sz="6" w:space="0" w:color="auto"/>
            </w:tcBorders>
          </w:tcPr>
          <w:p w14:paraId="4053FB06" w14:textId="77777777" w:rsidR="006C2417" w:rsidRPr="004A3FCC" w:rsidRDefault="006C2417" w:rsidP="006E6202">
            <w:pPr>
              <w:pStyle w:val="Heading2"/>
              <w:spacing w:before="20" w:after="20"/>
              <w:jc w:val="both"/>
              <w:rPr>
                <w:rFonts w:ascii="Times New Roman" w:hAnsi="Times New Roman"/>
                <w:b/>
                <w:i w:val="0"/>
                <w:sz w:val="24"/>
                <w:szCs w:val="24"/>
              </w:rPr>
            </w:pPr>
            <w:r w:rsidRPr="007E710F">
              <w:rPr>
                <w:rFonts w:ascii="Times New Roman" w:hAnsi="Times New Roman"/>
                <w:b/>
                <w:sz w:val="24"/>
                <w:szCs w:val="24"/>
              </w:rPr>
              <w:t>TOTAL STATE and FEDERAL FUNDS</w:t>
            </w:r>
          </w:p>
        </w:tc>
        <w:tc>
          <w:tcPr>
            <w:tcW w:w="1440" w:type="dxa"/>
            <w:tcBorders>
              <w:top w:val="double" w:sz="6" w:space="0" w:color="auto"/>
              <w:left w:val="single" w:sz="6" w:space="0" w:color="auto"/>
              <w:bottom w:val="single" w:sz="4" w:space="0" w:color="auto"/>
              <w:right w:val="single" w:sz="6" w:space="0" w:color="auto"/>
            </w:tcBorders>
            <w:vAlign w:val="center"/>
          </w:tcPr>
          <w:p w14:paraId="70D1EC9E" w14:textId="77777777" w:rsidR="006C2417" w:rsidRPr="004A3FCC" w:rsidRDefault="006C2417" w:rsidP="006E6202">
            <w:pPr>
              <w:spacing w:before="20" w:after="20"/>
              <w:jc w:val="right"/>
              <w:rPr>
                <w:color w:val="000000"/>
                <w:szCs w:val="24"/>
              </w:rPr>
            </w:pPr>
            <w:r w:rsidRPr="004A3FCC">
              <w:rPr>
                <w:color w:val="000000"/>
                <w:szCs w:val="24"/>
              </w:rPr>
              <w:t>$2,100,000</w:t>
            </w:r>
          </w:p>
        </w:tc>
      </w:tr>
    </w:tbl>
    <w:p w14:paraId="22081559" w14:textId="2530C2B3" w:rsidR="006C2417" w:rsidRDefault="006C2417">
      <w:pPr>
        <w:rPr>
          <w:szCs w:val="24"/>
        </w:rPr>
      </w:pPr>
    </w:p>
    <w:p w14:paraId="6D6FC30B" w14:textId="77777777" w:rsidR="001120CE" w:rsidRDefault="001120CE">
      <w:r>
        <w:br w:type="page"/>
      </w:r>
    </w:p>
    <w:tbl>
      <w:tblPr>
        <w:tblW w:w="10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6C2417" w:rsidRPr="004A3FCC" w14:paraId="7E0C357E" w14:textId="77777777" w:rsidTr="001B1950">
        <w:trPr>
          <w:trHeight w:val="630"/>
          <w:jc w:val="center"/>
        </w:trPr>
        <w:tc>
          <w:tcPr>
            <w:tcW w:w="3438" w:type="dxa"/>
            <w:tcBorders>
              <w:top w:val="nil"/>
              <w:left w:val="nil"/>
              <w:bottom w:val="nil"/>
              <w:right w:val="nil"/>
            </w:tcBorders>
          </w:tcPr>
          <w:p w14:paraId="2B27CCC0" w14:textId="0E22F077" w:rsidR="006C2417" w:rsidRPr="004A3FCC" w:rsidRDefault="006C2417" w:rsidP="001B1950">
            <w:pPr>
              <w:rPr>
                <w:b/>
              </w:rPr>
            </w:pPr>
            <w:r w:rsidRPr="004A3FCC">
              <w:rPr>
                <w:b/>
              </w:rPr>
              <w:lastRenderedPageBreak/>
              <w:t xml:space="preserve">NAME OF GRANT PROGRAM:   </w:t>
            </w:r>
          </w:p>
        </w:tc>
        <w:tc>
          <w:tcPr>
            <w:tcW w:w="5040" w:type="dxa"/>
            <w:gridSpan w:val="2"/>
            <w:tcBorders>
              <w:top w:val="nil"/>
              <w:left w:val="nil"/>
              <w:bottom w:val="nil"/>
              <w:right w:val="nil"/>
            </w:tcBorders>
          </w:tcPr>
          <w:p w14:paraId="30E6BE4A" w14:textId="77777777" w:rsidR="006C2417" w:rsidRPr="004A3FCC" w:rsidRDefault="006C2417" w:rsidP="001B1950">
            <w:pPr>
              <w:rPr>
                <w:b/>
              </w:rPr>
            </w:pPr>
            <w:r w:rsidRPr="004A3FCC">
              <w:rPr>
                <w:b/>
              </w:rPr>
              <w:t>Adult Education: Distance Learning Instructional Hub</w:t>
            </w:r>
          </w:p>
        </w:tc>
        <w:tc>
          <w:tcPr>
            <w:tcW w:w="2430" w:type="dxa"/>
            <w:tcBorders>
              <w:top w:val="nil"/>
              <w:left w:val="nil"/>
              <w:bottom w:val="nil"/>
              <w:right w:val="nil"/>
            </w:tcBorders>
          </w:tcPr>
          <w:p w14:paraId="1F1EDCE0" w14:textId="77777777" w:rsidR="006C2417" w:rsidRPr="004A3FCC" w:rsidRDefault="006C2417" w:rsidP="001B1950">
            <w:pPr>
              <w:jc w:val="both"/>
              <w:rPr>
                <w:szCs w:val="24"/>
              </w:rPr>
            </w:pPr>
            <w:r w:rsidRPr="004A3FCC">
              <w:rPr>
                <w:b/>
                <w:szCs w:val="24"/>
              </w:rPr>
              <w:t>FUND CODE:</w:t>
            </w:r>
            <w:r w:rsidRPr="004A3FCC">
              <w:rPr>
                <w:szCs w:val="24"/>
              </w:rPr>
              <w:t xml:space="preserve"> 669</w:t>
            </w:r>
          </w:p>
        </w:tc>
      </w:tr>
      <w:tr w:rsidR="006C2417" w:rsidRPr="004A3FCC" w14:paraId="1ABDEC6F" w14:textId="77777777" w:rsidTr="001B1950">
        <w:trPr>
          <w:trHeight w:val="361"/>
          <w:jc w:val="center"/>
        </w:trPr>
        <w:tc>
          <w:tcPr>
            <w:tcW w:w="3438" w:type="dxa"/>
            <w:tcBorders>
              <w:top w:val="nil"/>
              <w:left w:val="nil"/>
              <w:bottom w:val="nil"/>
              <w:right w:val="nil"/>
            </w:tcBorders>
          </w:tcPr>
          <w:p w14:paraId="356D24DA" w14:textId="77777777" w:rsidR="006C2417" w:rsidRPr="004A3FCC" w:rsidRDefault="006C2417" w:rsidP="001B1950">
            <w:pPr>
              <w:rPr>
                <w:b/>
                <w:szCs w:val="24"/>
              </w:rPr>
            </w:pPr>
            <w:r w:rsidRPr="004A3FCC">
              <w:rPr>
                <w:b/>
                <w:szCs w:val="24"/>
              </w:rPr>
              <w:t>FUNDS ALLOCATED:</w:t>
            </w:r>
          </w:p>
        </w:tc>
        <w:tc>
          <w:tcPr>
            <w:tcW w:w="7470" w:type="dxa"/>
            <w:gridSpan w:val="3"/>
            <w:tcBorders>
              <w:top w:val="nil"/>
              <w:left w:val="nil"/>
              <w:bottom w:val="nil"/>
              <w:right w:val="nil"/>
            </w:tcBorders>
          </w:tcPr>
          <w:p w14:paraId="372B7F43" w14:textId="77777777" w:rsidR="006C2417" w:rsidRPr="004A3FCC" w:rsidRDefault="006C2417" w:rsidP="001B1950">
            <w:pPr>
              <w:jc w:val="both"/>
              <w:rPr>
                <w:szCs w:val="24"/>
              </w:rPr>
            </w:pPr>
            <w:r w:rsidRPr="004A3FCC">
              <w:rPr>
                <w:szCs w:val="24"/>
              </w:rPr>
              <w:t>$200,000 (Federal)</w:t>
            </w:r>
          </w:p>
        </w:tc>
      </w:tr>
      <w:tr w:rsidR="006C2417" w:rsidRPr="004A3FCC" w14:paraId="4AFD771D" w14:textId="77777777" w:rsidTr="001B1950">
        <w:trPr>
          <w:trHeight w:val="361"/>
          <w:jc w:val="center"/>
        </w:trPr>
        <w:tc>
          <w:tcPr>
            <w:tcW w:w="3438" w:type="dxa"/>
            <w:tcBorders>
              <w:top w:val="nil"/>
              <w:left w:val="nil"/>
              <w:bottom w:val="nil"/>
              <w:right w:val="nil"/>
            </w:tcBorders>
          </w:tcPr>
          <w:p w14:paraId="03240F8E" w14:textId="77777777" w:rsidR="006C2417" w:rsidRPr="004A3FCC" w:rsidRDefault="006C2417" w:rsidP="001B1950">
            <w:pPr>
              <w:jc w:val="both"/>
              <w:rPr>
                <w:b/>
                <w:szCs w:val="24"/>
              </w:rPr>
            </w:pPr>
            <w:r w:rsidRPr="004A3FCC">
              <w:rPr>
                <w:b/>
                <w:szCs w:val="24"/>
              </w:rPr>
              <w:t>FUNDS REQUESTED:</w:t>
            </w:r>
          </w:p>
        </w:tc>
        <w:tc>
          <w:tcPr>
            <w:tcW w:w="7470" w:type="dxa"/>
            <w:gridSpan w:val="3"/>
            <w:tcBorders>
              <w:top w:val="nil"/>
              <w:left w:val="nil"/>
              <w:bottom w:val="nil"/>
              <w:right w:val="nil"/>
            </w:tcBorders>
          </w:tcPr>
          <w:p w14:paraId="19757B07" w14:textId="77777777" w:rsidR="006C2417" w:rsidRPr="004A3FCC" w:rsidRDefault="006C2417" w:rsidP="001B1950">
            <w:pPr>
              <w:jc w:val="both"/>
              <w:rPr>
                <w:szCs w:val="24"/>
              </w:rPr>
            </w:pPr>
            <w:r w:rsidRPr="004A3FCC">
              <w:rPr>
                <w:szCs w:val="24"/>
              </w:rPr>
              <w:t xml:space="preserve">$200,000 (Federal) </w:t>
            </w:r>
          </w:p>
        </w:tc>
      </w:tr>
      <w:tr w:rsidR="006C2417" w:rsidRPr="004A3FCC" w14:paraId="48A98D4A" w14:textId="77777777" w:rsidTr="001B1950">
        <w:trPr>
          <w:trHeight w:val="667"/>
          <w:jc w:val="center"/>
        </w:trPr>
        <w:tc>
          <w:tcPr>
            <w:tcW w:w="10908" w:type="dxa"/>
            <w:gridSpan w:val="4"/>
            <w:tcBorders>
              <w:top w:val="nil"/>
              <w:left w:val="nil"/>
              <w:bottom w:val="nil"/>
              <w:right w:val="nil"/>
            </w:tcBorders>
          </w:tcPr>
          <w:p w14:paraId="78CF6D85" w14:textId="77777777" w:rsidR="006C2417" w:rsidRPr="004A3FCC" w:rsidRDefault="006C2417" w:rsidP="001B1950">
            <w:pPr>
              <w:jc w:val="both"/>
              <w:rPr>
                <w:szCs w:val="24"/>
              </w:rPr>
            </w:pPr>
            <w:r w:rsidRPr="004A3FCC">
              <w:rPr>
                <w:b/>
                <w:szCs w:val="24"/>
              </w:rPr>
              <w:t xml:space="preserve">PURPOSE: </w:t>
            </w:r>
            <w:r w:rsidRPr="004A3FCC">
              <w:rPr>
                <w:szCs w:val="24"/>
              </w:rPr>
              <w:t>The purpose of this grant is to serve individuals who are likely to leave the correctional institution within five years of participation in the program.</w:t>
            </w:r>
          </w:p>
        </w:tc>
      </w:tr>
      <w:tr w:rsidR="006C2417" w:rsidRPr="004A3FCC" w14:paraId="1FEFE8D0" w14:textId="77777777" w:rsidTr="001B1950">
        <w:trPr>
          <w:trHeight w:val="406"/>
          <w:jc w:val="center"/>
        </w:trPr>
        <w:tc>
          <w:tcPr>
            <w:tcW w:w="5418" w:type="dxa"/>
            <w:gridSpan w:val="2"/>
            <w:tcBorders>
              <w:top w:val="nil"/>
              <w:left w:val="nil"/>
              <w:bottom w:val="nil"/>
              <w:right w:val="nil"/>
            </w:tcBorders>
          </w:tcPr>
          <w:p w14:paraId="2B9E2108" w14:textId="77777777" w:rsidR="006C2417" w:rsidRPr="004A3FCC" w:rsidRDefault="006C2417" w:rsidP="001B1950">
            <w:pPr>
              <w:jc w:val="both"/>
              <w:rPr>
                <w:b/>
                <w:szCs w:val="24"/>
              </w:rPr>
            </w:pPr>
            <w:r w:rsidRPr="004A3FCC">
              <w:rPr>
                <w:b/>
                <w:szCs w:val="24"/>
              </w:rPr>
              <w:t xml:space="preserve">NUMBER OF PROPOSALS RECEIVED: </w:t>
            </w:r>
          </w:p>
        </w:tc>
        <w:tc>
          <w:tcPr>
            <w:tcW w:w="5490" w:type="dxa"/>
            <w:gridSpan w:val="2"/>
            <w:tcBorders>
              <w:top w:val="nil"/>
              <w:left w:val="nil"/>
              <w:bottom w:val="nil"/>
              <w:right w:val="nil"/>
            </w:tcBorders>
          </w:tcPr>
          <w:p w14:paraId="6C65FEE1" w14:textId="77777777" w:rsidR="006C2417" w:rsidRPr="004A3FCC" w:rsidRDefault="006C2417" w:rsidP="001B1950">
            <w:pPr>
              <w:jc w:val="both"/>
              <w:rPr>
                <w:szCs w:val="24"/>
              </w:rPr>
            </w:pPr>
            <w:r w:rsidRPr="004A3FCC">
              <w:rPr>
                <w:szCs w:val="24"/>
              </w:rPr>
              <w:t>1</w:t>
            </w:r>
          </w:p>
        </w:tc>
      </w:tr>
      <w:tr w:rsidR="006C2417" w:rsidRPr="004A3FCC" w14:paraId="5A1A8A04" w14:textId="77777777" w:rsidTr="001B1950">
        <w:trPr>
          <w:trHeight w:val="370"/>
          <w:jc w:val="center"/>
        </w:trPr>
        <w:tc>
          <w:tcPr>
            <w:tcW w:w="5418" w:type="dxa"/>
            <w:gridSpan w:val="2"/>
            <w:tcBorders>
              <w:top w:val="nil"/>
              <w:left w:val="nil"/>
              <w:bottom w:val="nil"/>
              <w:right w:val="nil"/>
            </w:tcBorders>
          </w:tcPr>
          <w:p w14:paraId="51C33CC4" w14:textId="77777777" w:rsidR="006C2417" w:rsidRPr="004A3FCC" w:rsidRDefault="006C2417" w:rsidP="001B1950">
            <w:pPr>
              <w:jc w:val="both"/>
              <w:rPr>
                <w:b/>
                <w:szCs w:val="24"/>
              </w:rPr>
            </w:pPr>
            <w:r w:rsidRPr="004A3FCC">
              <w:rPr>
                <w:b/>
                <w:szCs w:val="24"/>
              </w:rPr>
              <w:t xml:space="preserve">NUMBER OF PROPOSALS RECOMMENDED:  </w:t>
            </w:r>
          </w:p>
        </w:tc>
        <w:tc>
          <w:tcPr>
            <w:tcW w:w="5490" w:type="dxa"/>
            <w:gridSpan w:val="2"/>
            <w:tcBorders>
              <w:top w:val="nil"/>
              <w:left w:val="nil"/>
              <w:bottom w:val="nil"/>
              <w:right w:val="nil"/>
            </w:tcBorders>
          </w:tcPr>
          <w:p w14:paraId="49FF16CD" w14:textId="77777777" w:rsidR="006C2417" w:rsidRPr="004A3FCC" w:rsidRDefault="006C2417" w:rsidP="001B1950">
            <w:pPr>
              <w:jc w:val="both"/>
              <w:rPr>
                <w:szCs w:val="24"/>
              </w:rPr>
            </w:pPr>
            <w:r w:rsidRPr="004A3FCC">
              <w:rPr>
                <w:szCs w:val="24"/>
              </w:rPr>
              <w:t>1</w:t>
            </w:r>
          </w:p>
        </w:tc>
      </w:tr>
      <w:tr w:rsidR="006C2417" w:rsidRPr="004A3FCC" w14:paraId="76563C21" w14:textId="77777777" w:rsidTr="001B1950">
        <w:trPr>
          <w:trHeight w:val="658"/>
          <w:jc w:val="center"/>
        </w:trPr>
        <w:tc>
          <w:tcPr>
            <w:tcW w:w="5418" w:type="dxa"/>
            <w:gridSpan w:val="2"/>
            <w:tcBorders>
              <w:top w:val="nil"/>
              <w:left w:val="nil"/>
              <w:bottom w:val="nil"/>
              <w:right w:val="nil"/>
            </w:tcBorders>
          </w:tcPr>
          <w:p w14:paraId="472DA999" w14:textId="77777777" w:rsidR="006C2417" w:rsidRPr="004A3FCC" w:rsidRDefault="006C2417" w:rsidP="001B1950">
            <w:pPr>
              <w:rPr>
                <w:b/>
              </w:rPr>
            </w:pPr>
            <w:r w:rsidRPr="004A3FCC">
              <w:rPr>
                <w:b/>
              </w:rPr>
              <w:t>NUMBER OF PROPOSALS NOT RECOMMENDED:</w:t>
            </w:r>
          </w:p>
        </w:tc>
        <w:tc>
          <w:tcPr>
            <w:tcW w:w="5490" w:type="dxa"/>
            <w:gridSpan w:val="2"/>
            <w:tcBorders>
              <w:top w:val="nil"/>
              <w:left w:val="nil"/>
              <w:bottom w:val="nil"/>
              <w:right w:val="nil"/>
            </w:tcBorders>
          </w:tcPr>
          <w:p w14:paraId="3DD02CDF" w14:textId="77777777" w:rsidR="006C2417" w:rsidRPr="004A3FCC" w:rsidRDefault="006C2417" w:rsidP="001B1950">
            <w:pPr>
              <w:jc w:val="both"/>
              <w:rPr>
                <w:szCs w:val="24"/>
              </w:rPr>
            </w:pPr>
            <w:r w:rsidRPr="004A3FCC">
              <w:rPr>
                <w:szCs w:val="24"/>
              </w:rPr>
              <w:t>0</w:t>
            </w:r>
          </w:p>
        </w:tc>
      </w:tr>
      <w:tr w:rsidR="006C2417" w:rsidRPr="004A3FCC" w14:paraId="6EC05B00" w14:textId="77777777" w:rsidTr="001B1950">
        <w:trPr>
          <w:trHeight w:val="828"/>
          <w:jc w:val="center"/>
        </w:trPr>
        <w:tc>
          <w:tcPr>
            <w:tcW w:w="10908" w:type="dxa"/>
            <w:gridSpan w:val="4"/>
            <w:tcBorders>
              <w:top w:val="nil"/>
              <w:left w:val="nil"/>
              <w:bottom w:val="nil"/>
              <w:right w:val="nil"/>
            </w:tcBorders>
          </w:tcPr>
          <w:p w14:paraId="654DA503" w14:textId="77777777" w:rsidR="006C2417" w:rsidRPr="004A3FCC" w:rsidRDefault="006C2417" w:rsidP="001B1950">
            <w:pPr>
              <w:rPr>
                <w:b/>
                <w:szCs w:val="24"/>
              </w:rPr>
            </w:pPr>
            <w:r w:rsidRPr="004A3FCC">
              <w:rPr>
                <w:b/>
                <w:szCs w:val="24"/>
              </w:rPr>
              <w:t xml:space="preserve">RESULT OF FUNDING: </w:t>
            </w:r>
            <w:r w:rsidRPr="004A3FCC">
              <w:rPr>
                <w:szCs w:val="24"/>
              </w:rPr>
              <w:t>Assist institutionalized individuals to obtain the education and skills necessary to reduce recidivism and facilitate re-entry into society; further education and training or employment upon release; economic self-sufficiency; and smooth transitions in their roles as family members and citizens.</w:t>
            </w:r>
          </w:p>
        </w:tc>
      </w:tr>
    </w:tbl>
    <w:p w14:paraId="646FF2F4" w14:textId="77777777" w:rsidR="006C2417" w:rsidRDefault="006C2417" w:rsidP="00521059">
      <w:pPr>
        <w:rPr>
          <w:szCs w:val="24"/>
        </w:rPr>
      </w:pPr>
    </w:p>
    <w:tbl>
      <w:tblPr>
        <w:tblW w:w="10830" w:type="dxa"/>
        <w:jc w:val="center"/>
        <w:tblLayout w:type="fixed"/>
        <w:tblCellMar>
          <w:left w:w="30" w:type="dxa"/>
          <w:right w:w="30" w:type="dxa"/>
        </w:tblCellMar>
        <w:tblLook w:val="0000" w:firstRow="0" w:lastRow="0" w:firstColumn="0" w:lastColumn="0" w:noHBand="0" w:noVBand="0"/>
      </w:tblPr>
      <w:tblGrid>
        <w:gridCol w:w="9390"/>
        <w:gridCol w:w="1440"/>
      </w:tblGrid>
      <w:tr w:rsidR="006C2417" w:rsidRPr="004A3FCC" w14:paraId="5144DEF4" w14:textId="77777777" w:rsidTr="007E710F">
        <w:trPr>
          <w:cantSplit/>
          <w:trHeight w:val="264"/>
          <w:jc w:val="center"/>
        </w:trPr>
        <w:tc>
          <w:tcPr>
            <w:tcW w:w="9390" w:type="dxa"/>
            <w:tcBorders>
              <w:top w:val="single" w:sz="6" w:space="0" w:color="auto"/>
              <w:left w:val="single" w:sz="6" w:space="0" w:color="auto"/>
              <w:bottom w:val="double" w:sz="4" w:space="0" w:color="auto"/>
              <w:right w:val="single" w:sz="6" w:space="0" w:color="auto"/>
            </w:tcBorders>
          </w:tcPr>
          <w:p w14:paraId="35C86078" w14:textId="77777777" w:rsidR="006C2417" w:rsidRPr="004A3FCC" w:rsidRDefault="006C2417" w:rsidP="00521059">
            <w:pPr>
              <w:jc w:val="center"/>
              <w:rPr>
                <w:b/>
                <w:color w:val="000000"/>
                <w:szCs w:val="24"/>
              </w:rPr>
            </w:pPr>
            <w:r w:rsidRPr="004A3FCC">
              <w:rPr>
                <w:b/>
                <w:color w:val="000000"/>
                <w:szCs w:val="24"/>
              </w:rPr>
              <w:t>RECIPIENTS</w:t>
            </w:r>
          </w:p>
        </w:tc>
        <w:tc>
          <w:tcPr>
            <w:tcW w:w="1440" w:type="dxa"/>
            <w:tcBorders>
              <w:top w:val="single" w:sz="6" w:space="0" w:color="auto"/>
              <w:left w:val="single" w:sz="6" w:space="0" w:color="auto"/>
              <w:bottom w:val="double" w:sz="4" w:space="0" w:color="auto"/>
              <w:right w:val="single" w:sz="6" w:space="0" w:color="auto"/>
            </w:tcBorders>
          </w:tcPr>
          <w:p w14:paraId="6329AFA9" w14:textId="77777777" w:rsidR="006C2417" w:rsidRPr="004A3FCC" w:rsidRDefault="006C2417" w:rsidP="00521059">
            <w:pPr>
              <w:jc w:val="center"/>
              <w:rPr>
                <w:b/>
                <w:color w:val="000000"/>
                <w:szCs w:val="24"/>
              </w:rPr>
            </w:pPr>
            <w:r w:rsidRPr="004A3FCC">
              <w:rPr>
                <w:b/>
                <w:color w:val="000000"/>
                <w:szCs w:val="24"/>
              </w:rPr>
              <w:t>AMOUNTS</w:t>
            </w:r>
          </w:p>
        </w:tc>
      </w:tr>
      <w:tr w:rsidR="006C2417" w:rsidRPr="004A3FCC" w14:paraId="2C604FE8" w14:textId="77777777" w:rsidTr="007E710F">
        <w:trPr>
          <w:cantSplit/>
          <w:trHeight w:val="50"/>
          <w:jc w:val="center"/>
        </w:trPr>
        <w:tc>
          <w:tcPr>
            <w:tcW w:w="9390" w:type="dxa"/>
            <w:tcBorders>
              <w:top w:val="single" w:sz="6" w:space="0" w:color="auto"/>
              <w:left w:val="single" w:sz="6" w:space="0" w:color="auto"/>
              <w:bottom w:val="single" w:sz="6" w:space="0" w:color="auto"/>
              <w:right w:val="single" w:sz="6" w:space="0" w:color="auto"/>
            </w:tcBorders>
            <w:vAlign w:val="center"/>
          </w:tcPr>
          <w:p w14:paraId="5A2A1A72" w14:textId="77777777" w:rsidR="006C2417" w:rsidRPr="004A3FCC" w:rsidRDefault="006C2417" w:rsidP="00521059">
            <w:pPr>
              <w:rPr>
                <w:szCs w:val="24"/>
              </w:rPr>
            </w:pPr>
            <w:r w:rsidRPr="004A3FCC">
              <w:rPr>
                <w:szCs w:val="24"/>
              </w:rPr>
              <w:t>Notre Dame Education Center, Inc.</w:t>
            </w:r>
          </w:p>
        </w:tc>
        <w:tc>
          <w:tcPr>
            <w:tcW w:w="1440" w:type="dxa"/>
            <w:tcBorders>
              <w:top w:val="single" w:sz="6" w:space="0" w:color="auto"/>
              <w:left w:val="single" w:sz="6" w:space="0" w:color="auto"/>
              <w:bottom w:val="single" w:sz="6" w:space="0" w:color="auto"/>
              <w:right w:val="single" w:sz="6" w:space="0" w:color="auto"/>
            </w:tcBorders>
            <w:vAlign w:val="center"/>
          </w:tcPr>
          <w:p w14:paraId="1C455F28" w14:textId="77777777" w:rsidR="006C2417" w:rsidRPr="004A3FCC" w:rsidRDefault="006C2417" w:rsidP="00521059">
            <w:pPr>
              <w:jc w:val="right"/>
              <w:rPr>
                <w:szCs w:val="24"/>
              </w:rPr>
            </w:pPr>
            <w:r w:rsidRPr="004A3FCC">
              <w:rPr>
                <w:szCs w:val="24"/>
              </w:rPr>
              <w:t>$200,000</w:t>
            </w:r>
          </w:p>
        </w:tc>
      </w:tr>
      <w:tr w:rsidR="006C2417" w:rsidRPr="004A3FCC" w14:paraId="46224D6F" w14:textId="77777777" w:rsidTr="007E710F">
        <w:trPr>
          <w:cantSplit/>
          <w:trHeight w:val="138"/>
          <w:jc w:val="center"/>
        </w:trPr>
        <w:tc>
          <w:tcPr>
            <w:tcW w:w="9390" w:type="dxa"/>
            <w:tcBorders>
              <w:top w:val="double" w:sz="6" w:space="0" w:color="auto"/>
              <w:left w:val="single" w:sz="6" w:space="0" w:color="auto"/>
              <w:bottom w:val="single" w:sz="4" w:space="0" w:color="auto"/>
              <w:right w:val="single" w:sz="6" w:space="0" w:color="auto"/>
            </w:tcBorders>
          </w:tcPr>
          <w:p w14:paraId="05E650F9" w14:textId="77777777" w:rsidR="006C2417" w:rsidRPr="004A3FCC" w:rsidRDefault="006C2417" w:rsidP="00521059">
            <w:pPr>
              <w:pStyle w:val="Heading2"/>
              <w:jc w:val="both"/>
              <w:rPr>
                <w:rFonts w:ascii="Times New Roman" w:hAnsi="Times New Roman"/>
                <w:b/>
                <w:i w:val="0"/>
                <w:sz w:val="24"/>
                <w:szCs w:val="24"/>
              </w:rPr>
            </w:pPr>
            <w:r w:rsidRPr="007E710F">
              <w:rPr>
                <w:rFonts w:ascii="Times New Roman" w:hAnsi="Times New Roman"/>
                <w:b/>
                <w:sz w:val="24"/>
                <w:szCs w:val="24"/>
              </w:rPr>
              <w:t>TOTAL FEDERAL FUNDS</w:t>
            </w:r>
          </w:p>
        </w:tc>
        <w:tc>
          <w:tcPr>
            <w:tcW w:w="1440" w:type="dxa"/>
            <w:tcBorders>
              <w:top w:val="double" w:sz="6" w:space="0" w:color="auto"/>
              <w:left w:val="single" w:sz="6" w:space="0" w:color="auto"/>
              <w:bottom w:val="single" w:sz="4" w:space="0" w:color="auto"/>
              <w:right w:val="single" w:sz="6" w:space="0" w:color="auto"/>
            </w:tcBorders>
            <w:vAlign w:val="center"/>
          </w:tcPr>
          <w:p w14:paraId="6FBD2431" w14:textId="77777777" w:rsidR="006C2417" w:rsidRPr="004A3FCC" w:rsidRDefault="006C2417" w:rsidP="00521059">
            <w:pPr>
              <w:jc w:val="right"/>
              <w:rPr>
                <w:b/>
                <w:color w:val="000000"/>
                <w:szCs w:val="24"/>
              </w:rPr>
            </w:pPr>
            <w:r w:rsidRPr="004A3FCC">
              <w:rPr>
                <w:b/>
                <w:color w:val="000000"/>
                <w:szCs w:val="24"/>
              </w:rPr>
              <w:t>$200,000</w:t>
            </w:r>
          </w:p>
        </w:tc>
      </w:tr>
    </w:tbl>
    <w:p w14:paraId="2D0168E0" w14:textId="77777777" w:rsidR="006C2417" w:rsidRPr="007E710F" w:rsidRDefault="006C2417">
      <w:pPr>
        <w:rPr>
          <w:szCs w:val="24"/>
        </w:rPr>
      </w:pPr>
    </w:p>
    <w:p w14:paraId="6864BB59" w14:textId="77777777" w:rsidR="00932783" w:rsidRPr="005F4008" w:rsidRDefault="00932783">
      <w:pPr>
        <w:rPr>
          <w:szCs w:val="24"/>
        </w:rPr>
      </w:pPr>
    </w:p>
    <w:sectPr w:rsidR="00932783" w:rsidRPr="005F4008" w:rsidSect="001120CE">
      <w:endnotePr>
        <w:numFmt w:val="decimal"/>
      </w:endnotePr>
      <w:type w:val="continuous"/>
      <w:pgSz w:w="12240" w:h="15840"/>
      <w:pgMar w:top="1080" w:right="1440" w:bottom="1080" w:left="1440" w:header="720" w:footer="720" w:gutter="0"/>
      <w:cols w:space="720"/>
      <w:formProt w:val="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27138D" w14:textId="77777777" w:rsidR="00435F0A" w:rsidRDefault="00435F0A" w:rsidP="00932783">
      <w:r>
        <w:separator/>
      </w:r>
    </w:p>
  </w:endnote>
  <w:endnote w:type="continuationSeparator" w:id="0">
    <w:p w14:paraId="79224B38" w14:textId="77777777" w:rsidR="00435F0A" w:rsidRDefault="00435F0A" w:rsidP="00932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BD90A" w14:textId="1890D904" w:rsidR="00932783" w:rsidRDefault="001120CE" w:rsidP="001120CE">
    <w:pPr>
      <w:pStyle w:val="Footer"/>
      <w:jc w:val="right"/>
    </w:pPr>
    <w:r w:rsidRPr="001120CE">
      <w:t xml:space="preserve">Page </w:t>
    </w:r>
    <w:r w:rsidRPr="001120CE">
      <w:rPr>
        <w:bCs/>
      </w:rPr>
      <w:fldChar w:fldCharType="begin"/>
    </w:r>
    <w:r w:rsidRPr="001120CE">
      <w:rPr>
        <w:bCs/>
      </w:rPr>
      <w:instrText xml:space="preserve"> PAGE  \* Arabic  \* MERGEFORMAT </w:instrText>
    </w:r>
    <w:r w:rsidRPr="001120CE">
      <w:rPr>
        <w:bCs/>
      </w:rPr>
      <w:fldChar w:fldCharType="separate"/>
    </w:r>
    <w:r>
      <w:rPr>
        <w:bCs/>
        <w:noProof/>
      </w:rPr>
      <w:t>1</w:t>
    </w:r>
    <w:r w:rsidRPr="001120CE">
      <w:rPr>
        <w:bCs/>
      </w:rPr>
      <w:fldChar w:fldCharType="end"/>
    </w:r>
    <w:r w:rsidRPr="001120CE">
      <w:t xml:space="preserve"> of </w:t>
    </w:r>
    <w:r w:rsidRPr="001120CE">
      <w:rPr>
        <w:bCs/>
      </w:rPr>
      <w:fldChar w:fldCharType="begin"/>
    </w:r>
    <w:r w:rsidRPr="001120CE">
      <w:rPr>
        <w:bCs/>
      </w:rPr>
      <w:instrText xml:space="preserve"> NUMPAGES  \* Arabic  \* MERGEFORMAT </w:instrText>
    </w:r>
    <w:r w:rsidRPr="001120CE">
      <w:rPr>
        <w:bCs/>
      </w:rPr>
      <w:fldChar w:fldCharType="separate"/>
    </w:r>
    <w:r>
      <w:rPr>
        <w:bCs/>
        <w:noProof/>
      </w:rPr>
      <w:t>16</w:t>
    </w:r>
    <w:r w:rsidRPr="001120CE">
      <w:rPr>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3DB8A" w14:textId="77777777" w:rsidR="006C2417" w:rsidRDefault="006C2417">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049A048B" w14:textId="77777777" w:rsidR="006C2417" w:rsidRDefault="006C241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82495" w14:textId="07816A7B" w:rsidR="006C2417" w:rsidRPr="001120CE" w:rsidRDefault="001120CE" w:rsidP="001120CE">
    <w:pPr>
      <w:pStyle w:val="Footer"/>
      <w:jc w:val="right"/>
    </w:pPr>
    <w:r w:rsidRPr="001120CE">
      <w:t xml:space="preserve">Page </w:t>
    </w:r>
    <w:r w:rsidRPr="001120CE">
      <w:rPr>
        <w:bCs/>
      </w:rPr>
      <w:fldChar w:fldCharType="begin"/>
    </w:r>
    <w:r w:rsidRPr="001120CE">
      <w:rPr>
        <w:bCs/>
      </w:rPr>
      <w:instrText xml:space="preserve"> PAGE  \* Arabic  \* MERGEFORMAT </w:instrText>
    </w:r>
    <w:r w:rsidRPr="001120CE">
      <w:rPr>
        <w:bCs/>
      </w:rPr>
      <w:fldChar w:fldCharType="separate"/>
    </w:r>
    <w:r>
      <w:rPr>
        <w:bCs/>
        <w:noProof/>
      </w:rPr>
      <w:t>12</w:t>
    </w:r>
    <w:r w:rsidRPr="001120CE">
      <w:rPr>
        <w:bCs/>
      </w:rPr>
      <w:fldChar w:fldCharType="end"/>
    </w:r>
    <w:r w:rsidRPr="001120CE">
      <w:t xml:space="preserve"> of </w:t>
    </w:r>
    <w:r w:rsidRPr="001120CE">
      <w:rPr>
        <w:bCs/>
      </w:rPr>
      <w:fldChar w:fldCharType="begin"/>
    </w:r>
    <w:r w:rsidRPr="001120CE">
      <w:rPr>
        <w:bCs/>
      </w:rPr>
      <w:instrText xml:space="preserve"> NUMPAGES  \* Arabic  \* MERGEFORMAT </w:instrText>
    </w:r>
    <w:r w:rsidRPr="001120CE">
      <w:rPr>
        <w:bCs/>
      </w:rPr>
      <w:fldChar w:fldCharType="separate"/>
    </w:r>
    <w:r>
      <w:rPr>
        <w:bCs/>
        <w:noProof/>
      </w:rPr>
      <w:t>16</w:t>
    </w:r>
    <w:r w:rsidRPr="001120CE">
      <w:rPr>
        <w:bC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3821738"/>
      <w:docPartObj>
        <w:docPartGallery w:val="Page Numbers (Bottom of Page)"/>
        <w:docPartUnique/>
      </w:docPartObj>
    </w:sdtPr>
    <w:sdtEndPr>
      <w:rPr>
        <w:noProof/>
      </w:rPr>
    </w:sdtEndPr>
    <w:sdtContent>
      <w:p w14:paraId="0CDBCA8B" w14:textId="78E0EE54" w:rsidR="006C2417" w:rsidRDefault="006C2417">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66F5F090" w14:textId="77777777" w:rsidR="006C2417" w:rsidRDefault="006C241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279081" w14:textId="77777777" w:rsidR="00435F0A" w:rsidRDefault="00435F0A" w:rsidP="00932783">
      <w:r>
        <w:separator/>
      </w:r>
    </w:p>
  </w:footnote>
  <w:footnote w:type="continuationSeparator" w:id="0">
    <w:p w14:paraId="519ED372" w14:textId="77777777" w:rsidR="00435F0A" w:rsidRDefault="00435F0A" w:rsidP="00932783">
      <w:r>
        <w:continuationSeparator/>
      </w:r>
    </w:p>
  </w:footnote>
  <w:footnote w:id="1">
    <w:p w14:paraId="2A213324" w14:textId="77777777" w:rsidR="006C2417" w:rsidRPr="00E9243E" w:rsidRDefault="006C2417" w:rsidP="007E710F">
      <w:pPr>
        <w:pStyle w:val="FootnoteText"/>
      </w:pPr>
      <w:r w:rsidRPr="0064194B">
        <w:rPr>
          <w:rStyle w:val="FootnoteReference"/>
          <w:highlight w:val="yellow"/>
        </w:rPr>
        <w:footnoteRef/>
      </w:r>
      <w:r w:rsidRPr="0064194B">
        <w:rPr>
          <w:highlight w:val="yellow"/>
        </w:rPr>
        <w:t xml:space="preserve"> The term “adult education” and acronym “AE” are used in this Request for Proposals to encompass adult basic education (ABE) through adult secondary education (ASE) at 0-12 grade level equivalents (GLEs) as well as English for speakers of other languages (ESOL) services at 0-7 student performance levels (SPLs) for adult English language learners.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42172BC"/>
    <w:multiLevelType w:val="hybridMultilevel"/>
    <w:tmpl w:val="51327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5729CB"/>
    <w:multiLevelType w:val="hybridMultilevel"/>
    <w:tmpl w:val="1672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08F"/>
    <w:rsid w:val="00025507"/>
    <w:rsid w:val="00041CA1"/>
    <w:rsid w:val="000B1C0A"/>
    <w:rsid w:val="000D1D52"/>
    <w:rsid w:val="000E0994"/>
    <w:rsid w:val="00111639"/>
    <w:rsid w:val="001120CE"/>
    <w:rsid w:val="001B1950"/>
    <w:rsid w:val="001D0EDC"/>
    <w:rsid w:val="00201172"/>
    <w:rsid w:val="002A3E22"/>
    <w:rsid w:val="002B4B10"/>
    <w:rsid w:val="002C0CF9"/>
    <w:rsid w:val="002F5424"/>
    <w:rsid w:val="00354CCC"/>
    <w:rsid w:val="003953C8"/>
    <w:rsid w:val="0041210C"/>
    <w:rsid w:val="00435F0A"/>
    <w:rsid w:val="00466D00"/>
    <w:rsid w:val="004D7DBF"/>
    <w:rsid w:val="004E378C"/>
    <w:rsid w:val="004E5697"/>
    <w:rsid w:val="005430E2"/>
    <w:rsid w:val="0055308F"/>
    <w:rsid w:val="00556193"/>
    <w:rsid w:val="00571666"/>
    <w:rsid w:val="0059178C"/>
    <w:rsid w:val="00595E87"/>
    <w:rsid w:val="005C1013"/>
    <w:rsid w:val="005E3535"/>
    <w:rsid w:val="005F4008"/>
    <w:rsid w:val="00607C24"/>
    <w:rsid w:val="00635070"/>
    <w:rsid w:val="00635849"/>
    <w:rsid w:val="00640DC0"/>
    <w:rsid w:val="00684A61"/>
    <w:rsid w:val="006925C9"/>
    <w:rsid w:val="006C2417"/>
    <w:rsid w:val="00761FD8"/>
    <w:rsid w:val="007732FB"/>
    <w:rsid w:val="007A7A89"/>
    <w:rsid w:val="008C238A"/>
    <w:rsid w:val="008F4846"/>
    <w:rsid w:val="00932783"/>
    <w:rsid w:val="00A20194"/>
    <w:rsid w:val="00A4251A"/>
    <w:rsid w:val="00A70FE3"/>
    <w:rsid w:val="00A7681B"/>
    <w:rsid w:val="00B15E7C"/>
    <w:rsid w:val="00B34968"/>
    <w:rsid w:val="00BD2885"/>
    <w:rsid w:val="00C4763E"/>
    <w:rsid w:val="00C974A6"/>
    <w:rsid w:val="00D1782C"/>
    <w:rsid w:val="00D456B8"/>
    <w:rsid w:val="00D530B6"/>
    <w:rsid w:val="00D73B50"/>
    <w:rsid w:val="00D8484B"/>
    <w:rsid w:val="00E622C6"/>
    <w:rsid w:val="00E6344F"/>
    <w:rsid w:val="00E77FAD"/>
    <w:rsid w:val="00EE0A55"/>
    <w:rsid w:val="00F25840"/>
    <w:rsid w:val="00F76E32"/>
    <w:rsid w:val="00F878C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89D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uiPriority w:val="99"/>
    <w:qFormat/>
    <w:pPr>
      <w:keepNext/>
      <w:tabs>
        <w:tab w:val="center" w:pos="4680"/>
      </w:tabs>
      <w:jc w:val="center"/>
      <w:outlineLvl w:val="0"/>
    </w:pPr>
    <w:rPr>
      <w:b/>
    </w:rPr>
  </w:style>
  <w:style w:type="paragraph" w:styleId="Heading2">
    <w:name w:val="heading 2"/>
    <w:basedOn w:val="Normal"/>
    <w:next w:val="Normal"/>
    <w:link w:val="Heading2Char"/>
    <w:uiPriority w:val="9"/>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paragraph" w:styleId="Heading4">
    <w:name w:val="heading 4"/>
    <w:basedOn w:val="Normal"/>
    <w:next w:val="Normal"/>
    <w:link w:val="Heading4Char"/>
    <w:semiHidden/>
    <w:unhideWhenUsed/>
    <w:qFormat/>
    <w:rsid w:val="00932783"/>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932783"/>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character" w:customStyle="1" w:styleId="Heading4Char">
    <w:name w:val="Heading 4 Char"/>
    <w:basedOn w:val="DefaultParagraphFont"/>
    <w:link w:val="Heading4"/>
    <w:semiHidden/>
    <w:rsid w:val="00932783"/>
    <w:rPr>
      <w:rFonts w:asciiTheme="majorHAnsi" w:eastAsiaTheme="majorEastAsia" w:hAnsiTheme="majorHAnsi" w:cstheme="majorBidi"/>
      <w:i/>
      <w:iCs/>
      <w:snapToGrid w:val="0"/>
      <w:color w:val="365F91" w:themeColor="accent1" w:themeShade="BF"/>
      <w:sz w:val="24"/>
    </w:rPr>
  </w:style>
  <w:style w:type="character" w:customStyle="1" w:styleId="Heading5Char">
    <w:name w:val="Heading 5 Char"/>
    <w:basedOn w:val="DefaultParagraphFont"/>
    <w:link w:val="Heading5"/>
    <w:semiHidden/>
    <w:rsid w:val="00932783"/>
    <w:rPr>
      <w:rFonts w:asciiTheme="majorHAnsi" w:eastAsiaTheme="majorEastAsia" w:hAnsiTheme="majorHAnsi" w:cstheme="majorBidi"/>
      <w:snapToGrid w:val="0"/>
      <w:color w:val="365F91" w:themeColor="accent1" w:themeShade="BF"/>
      <w:sz w:val="24"/>
    </w:rPr>
  </w:style>
  <w:style w:type="character" w:customStyle="1" w:styleId="Heading1Char">
    <w:name w:val="Heading 1 Char"/>
    <w:basedOn w:val="DefaultParagraphFont"/>
    <w:link w:val="Heading1"/>
    <w:uiPriority w:val="99"/>
    <w:rsid w:val="00932783"/>
    <w:rPr>
      <w:b/>
      <w:snapToGrid w:val="0"/>
      <w:sz w:val="24"/>
    </w:rPr>
  </w:style>
  <w:style w:type="paragraph" w:styleId="Header">
    <w:name w:val="header"/>
    <w:basedOn w:val="Normal"/>
    <w:link w:val="HeaderChar"/>
    <w:unhideWhenUsed/>
    <w:rsid w:val="00932783"/>
    <w:pPr>
      <w:tabs>
        <w:tab w:val="center" w:pos="4680"/>
        <w:tab w:val="right" w:pos="9360"/>
      </w:tabs>
    </w:pPr>
  </w:style>
  <w:style w:type="character" w:customStyle="1" w:styleId="HeaderChar">
    <w:name w:val="Header Char"/>
    <w:basedOn w:val="DefaultParagraphFont"/>
    <w:link w:val="Header"/>
    <w:rsid w:val="00932783"/>
    <w:rPr>
      <w:snapToGrid w:val="0"/>
      <w:sz w:val="24"/>
    </w:rPr>
  </w:style>
  <w:style w:type="character" w:styleId="Hyperlink">
    <w:name w:val="Hyperlink"/>
    <w:uiPriority w:val="99"/>
    <w:rsid w:val="006C2417"/>
    <w:rPr>
      <w:color w:val="0000FF"/>
      <w:u w:val="single"/>
    </w:rPr>
  </w:style>
  <w:style w:type="character" w:styleId="PageNumber">
    <w:name w:val="page number"/>
    <w:basedOn w:val="DefaultParagraphFont"/>
    <w:rsid w:val="006C2417"/>
  </w:style>
  <w:style w:type="paragraph" w:styleId="ListParagraph">
    <w:name w:val="List Paragraph"/>
    <w:basedOn w:val="Normal"/>
    <w:uiPriority w:val="34"/>
    <w:qFormat/>
    <w:rsid w:val="006C2417"/>
    <w:pPr>
      <w:widowControl/>
      <w:ind w:left="720"/>
      <w:contextualSpacing/>
    </w:pPr>
    <w:rPr>
      <w:snapToGrid/>
      <w:sz w:val="20"/>
    </w:rPr>
  </w:style>
  <w:style w:type="paragraph" w:styleId="FootnoteText">
    <w:name w:val="footnote text"/>
    <w:basedOn w:val="Normal"/>
    <w:link w:val="FootnoteTextChar"/>
    <w:uiPriority w:val="99"/>
    <w:rsid w:val="006C2417"/>
    <w:pPr>
      <w:widowControl/>
    </w:pPr>
    <w:rPr>
      <w:snapToGrid/>
      <w:sz w:val="20"/>
    </w:rPr>
  </w:style>
  <w:style w:type="character" w:customStyle="1" w:styleId="FootnoteTextChar">
    <w:name w:val="Footnote Text Char"/>
    <w:basedOn w:val="DefaultParagraphFont"/>
    <w:link w:val="FootnoteText"/>
    <w:uiPriority w:val="99"/>
    <w:rsid w:val="006C2417"/>
  </w:style>
  <w:style w:type="character" w:customStyle="1" w:styleId="Heading2Char">
    <w:name w:val="Heading 2 Char"/>
    <w:basedOn w:val="DefaultParagraphFont"/>
    <w:link w:val="Heading2"/>
    <w:uiPriority w:val="9"/>
    <w:rsid w:val="006C2417"/>
    <w:rPr>
      <w:rFonts w:ascii="Arial" w:hAnsi="Arial"/>
      <w:i/>
      <w:snapToGrid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profiles.doe.mass.edu/statereport/accountability.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profiles.doe.mass.edu/state_report/selectedpopulations.aspx?mode=school&amp;year=2018&amp;Continue=View+Report" TargetMode="External"/><Relationship Id="rId2" Type="http://schemas.openxmlformats.org/officeDocument/2006/relationships/customXml" Target="../customXml/item2.xml"/><Relationship Id="rId16" Type="http://schemas.openxmlformats.org/officeDocument/2006/relationships/hyperlink" Target="https://www.mass.gov/regional-workforce-skills-planning-initiativ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DESE-231-44856</_dlc_DocId>
    <_dlc_DocIdUrl xmlns="733efe1c-5bbe-4968-87dc-d400e65c879f">
      <Url>https://sharepoint.doemass.org/ese/webteam/cps/_layouts/DocIdRedir.aspx?ID=DESE-231-44856</Url>
      <Description>DESE-231-44856</Description>
    </_dlc_DocIdUrl>
  </documentManagement>
</p:properties>
</file>

<file path=customXml/itemProps1.xml><?xml version="1.0" encoding="utf-8"?>
<ds:datastoreItem xmlns:ds="http://schemas.openxmlformats.org/officeDocument/2006/customXml" ds:itemID="{E1A5D0D6-644F-4033-860A-F0F5589C07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0EDD91-19ED-4D75-895C-9D0573ECEBA5}">
  <ds:schemaRefs>
    <ds:schemaRef ds:uri="http://schemas.microsoft.com/sharepoint/events"/>
  </ds:schemaRefs>
</ds:datastoreItem>
</file>

<file path=customXml/itemProps3.xml><?xml version="1.0" encoding="utf-8"?>
<ds:datastoreItem xmlns:ds="http://schemas.openxmlformats.org/officeDocument/2006/customXml" ds:itemID="{A56CCBC3-CC17-4D11-AA06-A3F20197DB12}">
  <ds:schemaRefs>
    <ds:schemaRef ds:uri="http://schemas.microsoft.com/sharepoint/v3/contenttype/forms"/>
  </ds:schemaRefs>
</ds:datastoreItem>
</file>

<file path=customXml/itemProps4.xml><?xml version="1.0" encoding="utf-8"?>
<ds:datastoreItem xmlns:ds="http://schemas.openxmlformats.org/officeDocument/2006/customXml" ds:itemID="{1654391E-A3D1-411C-87D8-47F311BCC860}">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3573</Words>
  <Characters>24241</Characters>
  <Application>Microsoft Office Word</Application>
  <DocSecurity>0</DocSecurity>
  <Lines>202</Lines>
  <Paragraphs>55</Paragraphs>
  <ScaleCrop>false</ScaleCrop>
  <HeadingPairs>
    <vt:vector size="2" baseType="variant">
      <vt:variant>
        <vt:lpstr>Title</vt:lpstr>
      </vt:variant>
      <vt:variant>
        <vt:i4>1</vt:i4>
      </vt:variant>
    </vt:vector>
  </HeadingPairs>
  <TitlesOfParts>
    <vt:vector size="1" baseType="lpstr">
      <vt:lpstr>BESE Item 8: Grants pages1-2</vt:lpstr>
    </vt:vector>
  </TitlesOfParts>
  <LinksUpToDate>false</LinksUpToDate>
  <CharactersWithSpaces>27759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Sept 2018 Item 8: Grants pages1-2</dc:title>
  <dc:creator/>
  <cp:lastModifiedBy/>
  <cp:revision>1</cp:revision>
  <cp:lastPrinted>2008-03-05T18:17:00Z</cp:lastPrinted>
  <dcterms:created xsi:type="dcterms:W3CDTF">2018-09-06T14:05:00Z</dcterms:created>
  <dcterms:modified xsi:type="dcterms:W3CDTF">2019-04-25T16:08:00Z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5b85ce7b-eb50-412c-8888-a9b7e6a3fa8a</vt:lpwstr>
  </property>
</Properties>
</file>