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19B" w:rsidRPr="00EE2DE3" w:rsidRDefault="0096519B" w:rsidP="00EE2DE3">
      <w:pPr>
        <w:rPr>
          <w:rFonts w:ascii="Arial" w:hAnsi="Arial" w:cs="Arial"/>
          <w:b/>
          <w:i/>
          <w:sz w:val="40"/>
          <w:szCs w:val="40"/>
        </w:rPr>
      </w:pPr>
      <w:r w:rsidRPr="00EE2DE3">
        <w:rPr>
          <w:rFonts w:ascii="Arial" w:hAnsi="Arial" w:cs="Arial"/>
          <w:b/>
          <w:i/>
          <w:noProof/>
          <w:snapToGrid/>
          <w:sz w:val="40"/>
          <w:szCs w:val="40"/>
          <w:lang w:eastAsia="zh-CN"/>
        </w:rPr>
        <w:drawing>
          <wp:anchor distT="0" distB="0" distL="114300" distR="274320" simplePos="0" relativeHeight="251659264" behindDoc="0" locked="0" layoutInCell="0" allowOverlap="1" wp14:anchorId="63073821" wp14:editId="2701345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EE2DE3">
        <w:rPr>
          <w:rFonts w:ascii="Arial" w:hAnsi="Arial" w:cs="Arial"/>
          <w:b/>
          <w:i/>
          <w:sz w:val="40"/>
          <w:szCs w:val="40"/>
        </w:rPr>
        <w:t>Massachusetts Department of</w:t>
      </w:r>
    </w:p>
    <w:p w:rsidR="0096519B" w:rsidRPr="00EE2DE3" w:rsidRDefault="0096519B" w:rsidP="00EE2DE3">
      <w:pPr>
        <w:rPr>
          <w:rFonts w:ascii="Arial" w:hAnsi="Arial" w:cs="Arial"/>
          <w:b/>
          <w:i/>
          <w:sz w:val="40"/>
          <w:szCs w:val="40"/>
        </w:rPr>
      </w:pPr>
      <w:r w:rsidRPr="00EE2DE3">
        <w:rPr>
          <w:rFonts w:ascii="Arial" w:hAnsi="Arial" w:cs="Arial"/>
          <w:b/>
          <w:i/>
          <w:sz w:val="40"/>
          <w:szCs w:val="40"/>
        </w:rPr>
        <w:t>Elementary and Secondary Education</w:t>
      </w:r>
    </w:p>
    <w:p w:rsidR="0096519B" w:rsidRPr="0096519B" w:rsidRDefault="0096519B" w:rsidP="0096519B">
      <w:pPr>
        <w:rPr>
          <w:rFonts w:ascii="Arial" w:hAnsi="Arial"/>
          <w:i/>
        </w:rPr>
      </w:pPr>
      <w:r w:rsidRPr="0096519B">
        <w:rPr>
          <w:rFonts w:ascii="Arial" w:hAnsi="Arial"/>
          <w:i/>
          <w:noProof/>
          <w:snapToGrid/>
          <w:lang w:eastAsia="zh-CN"/>
        </w:rPr>
        <mc:AlternateContent>
          <mc:Choice Requires="wps">
            <w:drawing>
              <wp:anchor distT="4294967295" distB="4294967295" distL="114300" distR="114300" simplePos="0" relativeHeight="251660288" behindDoc="0" locked="0" layoutInCell="0" allowOverlap="1" wp14:anchorId="7440B13C" wp14:editId="70DC3245">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5C9AB" id="Line 3" o:spid="_x0000_s1026" alt="horizontal line"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rsidR="0096519B" w:rsidRPr="00EE2DE3" w:rsidRDefault="0096519B" w:rsidP="00EE2DE3">
      <w:pPr>
        <w:tabs>
          <w:tab w:val="left" w:pos="6390"/>
          <w:tab w:val="left" w:pos="6660"/>
        </w:tabs>
        <w:rPr>
          <w:rFonts w:ascii="Arial" w:hAnsi="Arial" w:cs="Arial"/>
          <w:i/>
          <w:sz w:val="16"/>
          <w:szCs w:val="16"/>
        </w:rPr>
      </w:pPr>
      <w:proofErr w:type="gramStart"/>
      <w:r w:rsidRPr="00EE2DE3">
        <w:rPr>
          <w:rFonts w:ascii="Arial" w:hAnsi="Arial" w:cs="Arial"/>
          <w:i/>
          <w:sz w:val="16"/>
          <w:szCs w:val="16"/>
        </w:rPr>
        <w:t>75</w:t>
      </w:r>
      <w:proofErr w:type="gramEnd"/>
      <w:r w:rsidRPr="00EE2DE3">
        <w:rPr>
          <w:rFonts w:ascii="Arial" w:hAnsi="Arial" w:cs="Arial"/>
          <w:i/>
          <w:sz w:val="16"/>
          <w:szCs w:val="16"/>
        </w:rPr>
        <w:t xml:space="preserve"> Pleasant Street, Malden, Massachusetts 02148-4906</w:t>
      </w:r>
      <w:r w:rsidR="00EE2DE3">
        <w:rPr>
          <w:rFonts w:ascii="Arial" w:hAnsi="Arial" w:cs="Arial"/>
          <w:i/>
          <w:sz w:val="16"/>
          <w:szCs w:val="16"/>
        </w:rPr>
        <w:tab/>
      </w:r>
      <w:r w:rsidR="00EE2DE3">
        <w:rPr>
          <w:rFonts w:ascii="Arial" w:hAnsi="Arial" w:cs="Arial"/>
          <w:i/>
          <w:sz w:val="16"/>
          <w:szCs w:val="16"/>
        </w:rPr>
        <w:tab/>
      </w:r>
      <w:r w:rsidRPr="00EE2DE3">
        <w:rPr>
          <w:rFonts w:ascii="Arial" w:hAnsi="Arial" w:cs="Arial"/>
          <w:i/>
          <w:sz w:val="16"/>
          <w:szCs w:val="16"/>
        </w:rPr>
        <w:t>Telephone: (781) 338-3000</w:t>
      </w:r>
      <w:r w:rsidR="00EE2DE3">
        <w:rPr>
          <w:rFonts w:ascii="Arial" w:hAnsi="Arial" w:cs="Arial"/>
          <w:i/>
          <w:sz w:val="16"/>
          <w:szCs w:val="16"/>
        </w:rPr>
        <w:br/>
      </w:r>
      <w:r w:rsidR="00EE2DE3">
        <w:rPr>
          <w:rFonts w:ascii="Arial" w:hAnsi="Arial" w:cs="Arial"/>
          <w:i/>
          <w:sz w:val="16"/>
          <w:szCs w:val="16"/>
        </w:rPr>
        <w:tab/>
      </w:r>
      <w:r w:rsidRPr="00EE2DE3">
        <w:rPr>
          <w:rFonts w:ascii="Arial" w:hAnsi="Arial" w:cs="Arial"/>
          <w:i/>
          <w:sz w:val="16"/>
          <w:szCs w:val="16"/>
        </w:rPr>
        <w:t>TTY: N.E.T. Relay 1-800-439-2370</w:t>
      </w:r>
    </w:p>
    <w:p w:rsidR="0096519B" w:rsidRPr="00EE2DE3" w:rsidRDefault="0096519B" w:rsidP="00EE2DE3">
      <w:pPr>
        <w:rPr>
          <w:rFonts w:ascii="Arial" w:hAnsi="Arial" w:cs="Arial"/>
          <w:i/>
          <w:sz w:val="16"/>
          <w:szCs w:val="16"/>
        </w:rPr>
      </w:pPr>
    </w:p>
    <w:p w:rsidR="0096519B" w:rsidRPr="00EE2DE3" w:rsidRDefault="0096519B" w:rsidP="00EE2DE3">
      <w:pPr>
        <w:rPr>
          <w:rFonts w:ascii="Arial" w:hAnsi="Arial" w:cs="Arial"/>
          <w:i/>
          <w:sz w:val="16"/>
          <w:szCs w:val="16"/>
        </w:rPr>
        <w:sectPr w:rsidR="0096519B" w:rsidRPr="00EE2DE3" w:rsidSect="0096519B">
          <w:endnotePr>
            <w:numFmt w:val="decimal"/>
          </w:endnotePr>
          <w:type w:val="continuous"/>
          <w:pgSz w:w="12240" w:h="15840"/>
          <w:pgMar w:top="864" w:right="1080" w:bottom="1440" w:left="1800" w:header="1440" w:footer="1440" w:gutter="0"/>
          <w:cols w:space="720"/>
          <w:noEndnote/>
        </w:sectPr>
      </w:pPr>
    </w:p>
    <w:p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96519B" w:rsidRPr="0096519B" w:rsidTr="00EE2DE3">
        <w:trPr>
          <w:tblHeader/>
        </w:trPr>
        <w:tc>
          <w:tcPr>
            <w:tcW w:w="2988" w:type="dxa"/>
          </w:tcPr>
          <w:p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rsidR="0096519B" w:rsidRPr="0096519B" w:rsidRDefault="0096519B" w:rsidP="0096519B">
            <w:pPr>
              <w:jc w:val="center"/>
              <w:rPr>
                <w:rFonts w:ascii="Arial" w:hAnsi="Arial"/>
                <w:i/>
                <w:sz w:val="16"/>
                <w:szCs w:val="16"/>
              </w:rPr>
            </w:pPr>
          </w:p>
        </w:tc>
      </w:tr>
    </w:tbl>
    <w:p w:rsidR="0096519B" w:rsidRPr="0096519B" w:rsidRDefault="0096519B" w:rsidP="0096519B">
      <w:pPr>
        <w:rPr>
          <w:rFonts w:ascii="Arial" w:hAnsi="Arial"/>
          <w:i/>
          <w:sz w:val="18"/>
        </w:rPr>
      </w:pPr>
    </w:p>
    <w:p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rsidR="0096519B" w:rsidRPr="0096519B" w:rsidRDefault="0096519B" w:rsidP="0096519B">
      <w:pPr>
        <w:keepNext/>
        <w:jc w:val="center"/>
        <w:outlineLvl w:val="0"/>
        <w:rPr>
          <w:b/>
        </w:rPr>
      </w:pPr>
      <w:r w:rsidRPr="0096519B">
        <w:rPr>
          <w:b/>
        </w:rPr>
        <w:t>MEMORANDUM</w:t>
      </w:r>
    </w:p>
    <w:p w:rsidR="0096519B" w:rsidRPr="0096519B" w:rsidRDefault="0096519B" w:rsidP="0096519B"/>
    <w:p w:rsidR="0096519B" w:rsidRPr="0096519B" w:rsidRDefault="0096519B" w:rsidP="0096519B"/>
    <w:tbl>
      <w:tblPr>
        <w:tblW w:w="0" w:type="auto"/>
        <w:tblLook w:val="01E0" w:firstRow="1" w:lastRow="1" w:firstColumn="1" w:lastColumn="1" w:noHBand="0" w:noVBand="0"/>
      </w:tblPr>
      <w:tblGrid>
        <w:gridCol w:w="1183"/>
        <w:gridCol w:w="8177"/>
      </w:tblGrid>
      <w:tr w:rsidR="0096519B" w:rsidRPr="00CC1B13" w:rsidTr="00C015AA">
        <w:tc>
          <w:tcPr>
            <w:tcW w:w="1188" w:type="dxa"/>
          </w:tcPr>
          <w:p w:rsidR="0096519B" w:rsidRPr="00CC1B13" w:rsidRDefault="0096519B" w:rsidP="0096519B">
            <w:pPr>
              <w:rPr>
                <w:b/>
                <w:sz w:val="23"/>
                <w:szCs w:val="23"/>
              </w:rPr>
            </w:pPr>
            <w:r w:rsidRPr="00CC1B13">
              <w:rPr>
                <w:b/>
                <w:sz w:val="23"/>
                <w:szCs w:val="23"/>
              </w:rPr>
              <w:t>To:</w:t>
            </w:r>
          </w:p>
        </w:tc>
        <w:tc>
          <w:tcPr>
            <w:tcW w:w="8388" w:type="dxa"/>
          </w:tcPr>
          <w:p w:rsidR="0096519B" w:rsidRPr="00CC1B13" w:rsidRDefault="0096519B" w:rsidP="0096519B">
            <w:pPr>
              <w:rPr>
                <w:bCs/>
                <w:sz w:val="23"/>
                <w:szCs w:val="23"/>
              </w:rPr>
            </w:pPr>
            <w:r w:rsidRPr="00CC1B13">
              <w:rPr>
                <w:bCs/>
                <w:sz w:val="23"/>
                <w:szCs w:val="23"/>
              </w:rPr>
              <w:t>Members of the Board of Elementary and Secondary Education</w:t>
            </w:r>
          </w:p>
        </w:tc>
      </w:tr>
      <w:tr w:rsidR="0096519B" w:rsidRPr="00CC1B13" w:rsidTr="00C015AA">
        <w:tc>
          <w:tcPr>
            <w:tcW w:w="1188" w:type="dxa"/>
          </w:tcPr>
          <w:p w:rsidR="0096519B" w:rsidRPr="00CC1B13" w:rsidRDefault="0096519B" w:rsidP="0096519B">
            <w:pPr>
              <w:rPr>
                <w:b/>
                <w:sz w:val="23"/>
                <w:szCs w:val="23"/>
              </w:rPr>
            </w:pPr>
            <w:r w:rsidRPr="00CC1B13">
              <w:rPr>
                <w:b/>
                <w:sz w:val="23"/>
                <w:szCs w:val="23"/>
              </w:rPr>
              <w:t>From:</w:t>
            </w:r>
            <w:r w:rsidRPr="00CC1B13">
              <w:rPr>
                <w:sz w:val="23"/>
                <w:szCs w:val="23"/>
              </w:rPr>
              <w:tab/>
            </w:r>
          </w:p>
        </w:tc>
        <w:tc>
          <w:tcPr>
            <w:tcW w:w="8388" w:type="dxa"/>
          </w:tcPr>
          <w:p w:rsidR="000353E1" w:rsidRPr="00CC1B13" w:rsidRDefault="0096519B" w:rsidP="0096519B">
            <w:pPr>
              <w:rPr>
                <w:bCs/>
                <w:sz w:val="23"/>
                <w:szCs w:val="23"/>
              </w:rPr>
            </w:pPr>
            <w:r w:rsidRPr="00CC1B13">
              <w:rPr>
                <w:bCs/>
                <w:sz w:val="23"/>
                <w:szCs w:val="23"/>
              </w:rPr>
              <w:t>Jeffrey C. Riley, Commissioner</w:t>
            </w:r>
          </w:p>
        </w:tc>
      </w:tr>
      <w:tr w:rsidR="0096519B" w:rsidRPr="00CC1B13" w:rsidTr="00C015AA">
        <w:tc>
          <w:tcPr>
            <w:tcW w:w="1188" w:type="dxa"/>
          </w:tcPr>
          <w:p w:rsidR="0096519B" w:rsidRPr="00CC1B13" w:rsidRDefault="0096519B" w:rsidP="0096519B">
            <w:pPr>
              <w:rPr>
                <w:b/>
                <w:sz w:val="23"/>
                <w:szCs w:val="23"/>
              </w:rPr>
            </w:pPr>
            <w:r w:rsidRPr="00CC1B13">
              <w:rPr>
                <w:b/>
                <w:sz w:val="23"/>
                <w:szCs w:val="23"/>
              </w:rPr>
              <w:t>Date:</w:t>
            </w:r>
            <w:r w:rsidRPr="00CC1B13">
              <w:rPr>
                <w:sz w:val="23"/>
                <w:szCs w:val="23"/>
              </w:rPr>
              <w:tab/>
            </w:r>
          </w:p>
        </w:tc>
        <w:tc>
          <w:tcPr>
            <w:tcW w:w="8388" w:type="dxa"/>
          </w:tcPr>
          <w:p w:rsidR="0096519B" w:rsidRPr="00CC1B13" w:rsidRDefault="000648A5" w:rsidP="0096519B">
            <w:pPr>
              <w:rPr>
                <w:bCs/>
                <w:sz w:val="23"/>
                <w:szCs w:val="23"/>
              </w:rPr>
            </w:pPr>
            <w:r w:rsidRPr="00CC1B13">
              <w:rPr>
                <w:bCs/>
                <w:sz w:val="23"/>
                <w:szCs w:val="23"/>
              </w:rPr>
              <w:t xml:space="preserve">December </w:t>
            </w:r>
            <w:r w:rsidR="00CC1B13">
              <w:rPr>
                <w:bCs/>
                <w:sz w:val="23"/>
                <w:szCs w:val="23"/>
              </w:rPr>
              <w:t>7</w:t>
            </w:r>
            <w:r w:rsidR="0096519B" w:rsidRPr="00CC1B13">
              <w:rPr>
                <w:bCs/>
                <w:sz w:val="23"/>
                <w:szCs w:val="23"/>
              </w:rPr>
              <w:t>, 2018</w:t>
            </w:r>
          </w:p>
        </w:tc>
      </w:tr>
      <w:tr w:rsidR="0096519B" w:rsidRPr="00CC1B13" w:rsidTr="00C015AA">
        <w:tc>
          <w:tcPr>
            <w:tcW w:w="1188" w:type="dxa"/>
          </w:tcPr>
          <w:p w:rsidR="0096519B" w:rsidRPr="00CC1B13" w:rsidRDefault="0096519B" w:rsidP="0096519B">
            <w:pPr>
              <w:rPr>
                <w:b/>
                <w:sz w:val="23"/>
                <w:szCs w:val="23"/>
              </w:rPr>
            </w:pPr>
            <w:r w:rsidRPr="00CC1B13">
              <w:rPr>
                <w:b/>
                <w:sz w:val="23"/>
                <w:szCs w:val="23"/>
              </w:rPr>
              <w:t>Subject:</w:t>
            </w:r>
          </w:p>
        </w:tc>
        <w:tc>
          <w:tcPr>
            <w:tcW w:w="8388" w:type="dxa"/>
          </w:tcPr>
          <w:p w:rsidR="0096519B" w:rsidRPr="00CC1B13" w:rsidRDefault="0096519B" w:rsidP="0096519B">
            <w:pPr>
              <w:rPr>
                <w:bCs/>
                <w:sz w:val="23"/>
                <w:szCs w:val="23"/>
              </w:rPr>
            </w:pPr>
            <w:r w:rsidRPr="00CC1B13">
              <w:rPr>
                <w:snapToGrid/>
                <w:sz w:val="23"/>
                <w:szCs w:val="23"/>
              </w:rPr>
              <w:t>Grant Packages for the Board of Elementary and Secondary Education</w:t>
            </w:r>
          </w:p>
        </w:tc>
      </w:tr>
    </w:tbl>
    <w:p w:rsidR="0096519B" w:rsidRPr="00CC1B13" w:rsidRDefault="0096519B" w:rsidP="0096519B">
      <w:pPr>
        <w:pBdr>
          <w:bottom w:val="single" w:sz="4" w:space="1" w:color="auto"/>
        </w:pBdr>
        <w:rPr>
          <w:sz w:val="23"/>
          <w:szCs w:val="23"/>
        </w:rPr>
      </w:pPr>
      <w:bookmarkStart w:id="0" w:name="TO"/>
      <w:bookmarkStart w:id="1" w:name="FROM"/>
      <w:bookmarkStart w:id="2" w:name="DATE"/>
      <w:bookmarkStart w:id="3" w:name="RE"/>
      <w:bookmarkEnd w:id="0"/>
      <w:bookmarkEnd w:id="1"/>
      <w:bookmarkEnd w:id="2"/>
      <w:bookmarkEnd w:id="3"/>
    </w:p>
    <w:p w:rsidR="0096519B" w:rsidRPr="00CC1B13" w:rsidRDefault="0096519B" w:rsidP="0096519B">
      <w:pPr>
        <w:rPr>
          <w:sz w:val="23"/>
          <w:szCs w:val="23"/>
        </w:rPr>
        <w:sectPr w:rsidR="0096519B" w:rsidRPr="00CC1B13">
          <w:endnotePr>
            <w:numFmt w:val="decimal"/>
          </w:endnotePr>
          <w:type w:val="continuous"/>
          <w:pgSz w:w="12240" w:h="15840"/>
          <w:pgMar w:top="1440" w:right="1440" w:bottom="1440" w:left="1440" w:header="1440" w:footer="1440" w:gutter="0"/>
          <w:cols w:space="720"/>
          <w:noEndnote/>
        </w:sectPr>
      </w:pPr>
    </w:p>
    <w:p w:rsidR="0096519B" w:rsidRPr="00CC1B13" w:rsidRDefault="0096519B" w:rsidP="0096519B">
      <w:pPr>
        <w:rPr>
          <w:sz w:val="23"/>
          <w:szCs w:val="23"/>
        </w:rPr>
      </w:pPr>
    </w:p>
    <w:tbl>
      <w:tblPr>
        <w:tblpPr w:leftFromText="180" w:rightFromText="180" w:vertAnchor="text" w:horzAnchor="margin" w:tblpXSpec="center" w:tblpY="47"/>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620D4B" w:rsidRPr="00CC1B13" w:rsidTr="00620D4B">
        <w:tc>
          <w:tcPr>
            <w:tcW w:w="10710" w:type="dxa"/>
            <w:gridSpan w:val="4"/>
            <w:tcBorders>
              <w:top w:val="double" w:sz="4" w:space="0" w:color="auto"/>
              <w:left w:val="double" w:sz="4" w:space="0" w:color="auto"/>
              <w:bottom w:val="double" w:sz="4" w:space="0" w:color="auto"/>
              <w:right w:val="double" w:sz="4" w:space="0" w:color="auto"/>
            </w:tcBorders>
          </w:tcPr>
          <w:p w:rsidR="00620D4B" w:rsidRPr="00CC1B13" w:rsidRDefault="00620D4B" w:rsidP="00620D4B">
            <w:pPr>
              <w:jc w:val="center"/>
              <w:rPr>
                <w:b/>
                <w:sz w:val="23"/>
                <w:szCs w:val="23"/>
              </w:rPr>
            </w:pPr>
            <w:r w:rsidRPr="00CC1B13">
              <w:rPr>
                <w:b/>
                <w:sz w:val="23"/>
                <w:szCs w:val="23"/>
              </w:rPr>
              <w:t>Pursuant to the authority given to me by the Board of Elementary and Secondary Education at its</w:t>
            </w:r>
          </w:p>
          <w:p w:rsidR="00620D4B" w:rsidRPr="00CC1B13" w:rsidRDefault="00620D4B" w:rsidP="00620D4B">
            <w:pPr>
              <w:jc w:val="center"/>
              <w:rPr>
                <w:b/>
                <w:sz w:val="23"/>
                <w:szCs w:val="23"/>
              </w:rPr>
            </w:pPr>
            <w:r w:rsidRPr="00CC1B13">
              <w:rPr>
                <w:b/>
                <w:sz w:val="23"/>
                <w:szCs w:val="23"/>
              </w:rPr>
              <w:t xml:space="preserve"> October 21, 2008 meeting, I approved the following competitive grants.</w:t>
            </w:r>
          </w:p>
        </w:tc>
      </w:tr>
      <w:tr w:rsidR="00620D4B" w:rsidRPr="00CC1B13" w:rsidTr="00620D4B">
        <w:trPr>
          <w:trHeight w:val="1212"/>
        </w:trPr>
        <w:tc>
          <w:tcPr>
            <w:tcW w:w="1407" w:type="dxa"/>
            <w:tcBorders>
              <w:bottom w:val="double" w:sz="4" w:space="0" w:color="auto"/>
            </w:tcBorders>
          </w:tcPr>
          <w:p w:rsidR="00620D4B" w:rsidRPr="00CC1B13" w:rsidRDefault="00620D4B" w:rsidP="00620D4B">
            <w:pPr>
              <w:jc w:val="center"/>
              <w:rPr>
                <w:b/>
                <w:sz w:val="23"/>
                <w:szCs w:val="23"/>
              </w:rPr>
            </w:pPr>
          </w:p>
          <w:p w:rsidR="00620D4B" w:rsidRPr="00CC1B13" w:rsidRDefault="00620D4B" w:rsidP="00620D4B">
            <w:pPr>
              <w:jc w:val="center"/>
              <w:rPr>
                <w:b/>
                <w:sz w:val="23"/>
                <w:szCs w:val="23"/>
              </w:rPr>
            </w:pPr>
            <w:r w:rsidRPr="00CC1B13">
              <w:rPr>
                <w:b/>
                <w:sz w:val="23"/>
                <w:szCs w:val="23"/>
              </w:rPr>
              <w:t xml:space="preserve">FUND </w:t>
            </w:r>
          </w:p>
          <w:p w:rsidR="00620D4B" w:rsidRPr="00CC1B13" w:rsidRDefault="00620D4B" w:rsidP="00620D4B">
            <w:pPr>
              <w:jc w:val="center"/>
              <w:rPr>
                <w:b/>
                <w:sz w:val="23"/>
                <w:szCs w:val="23"/>
              </w:rPr>
            </w:pPr>
            <w:r w:rsidRPr="00CC1B13">
              <w:rPr>
                <w:b/>
                <w:sz w:val="23"/>
                <w:szCs w:val="23"/>
              </w:rPr>
              <w:t>CODE</w:t>
            </w:r>
          </w:p>
        </w:tc>
        <w:tc>
          <w:tcPr>
            <w:tcW w:w="5759" w:type="dxa"/>
            <w:tcBorders>
              <w:bottom w:val="double" w:sz="4" w:space="0" w:color="auto"/>
            </w:tcBorders>
          </w:tcPr>
          <w:p w:rsidR="00620D4B" w:rsidRPr="00CC1B13" w:rsidRDefault="00620D4B" w:rsidP="00620D4B">
            <w:pPr>
              <w:jc w:val="center"/>
              <w:rPr>
                <w:b/>
                <w:sz w:val="23"/>
                <w:szCs w:val="23"/>
              </w:rPr>
            </w:pPr>
          </w:p>
          <w:p w:rsidR="00620D4B" w:rsidRPr="00D346BD" w:rsidRDefault="00620D4B" w:rsidP="00620D4B">
            <w:pPr>
              <w:keepNext/>
              <w:keepLines/>
              <w:spacing w:before="40"/>
              <w:jc w:val="center"/>
              <w:outlineLvl w:val="4"/>
              <w:rPr>
                <w:rFonts w:eastAsiaTheme="majorEastAsia"/>
                <w:b/>
                <w:i/>
                <w:sz w:val="23"/>
                <w:szCs w:val="23"/>
              </w:rPr>
            </w:pPr>
            <w:r w:rsidRPr="00D346BD">
              <w:rPr>
                <w:rFonts w:eastAsiaTheme="majorEastAsia"/>
                <w:b/>
                <w:sz w:val="23"/>
                <w:szCs w:val="23"/>
              </w:rPr>
              <w:t>GRANT PROGRAM</w:t>
            </w:r>
          </w:p>
        </w:tc>
        <w:tc>
          <w:tcPr>
            <w:tcW w:w="2070" w:type="dxa"/>
            <w:tcBorders>
              <w:bottom w:val="double" w:sz="4" w:space="0" w:color="auto"/>
            </w:tcBorders>
          </w:tcPr>
          <w:p w:rsidR="00620D4B" w:rsidRPr="00CC1B13" w:rsidRDefault="00620D4B" w:rsidP="00620D4B">
            <w:pPr>
              <w:jc w:val="center"/>
              <w:rPr>
                <w:b/>
                <w:sz w:val="23"/>
                <w:szCs w:val="23"/>
              </w:rPr>
            </w:pPr>
          </w:p>
          <w:p w:rsidR="00620D4B" w:rsidRPr="00CC1B13" w:rsidRDefault="00620D4B" w:rsidP="00620D4B">
            <w:pPr>
              <w:jc w:val="center"/>
              <w:rPr>
                <w:b/>
                <w:sz w:val="23"/>
                <w:szCs w:val="23"/>
              </w:rPr>
            </w:pPr>
            <w:r w:rsidRPr="00CC1B13">
              <w:rPr>
                <w:b/>
                <w:sz w:val="23"/>
                <w:szCs w:val="23"/>
              </w:rPr>
              <w:t>NUMBER OF</w:t>
            </w:r>
          </w:p>
          <w:p w:rsidR="00620D4B" w:rsidRPr="00CC1B13" w:rsidRDefault="00620D4B" w:rsidP="00620D4B">
            <w:pPr>
              <w:jc w:val="center"/>
              <w:rPr>
                <w:b/>
                <w:sz w:val="23"/>
                <w:szCs w:val="23"/>
              </w:rPr>
            </w:pPr>
            <w:r w:rsidRPr="00CC1B13">
              <w:rPr>
                <w:b/>
                <w:sz w:val="23"/>
                <w:szCs w:val="23"/>
              </w:rPr>
              <w:t xml:space="preserve">PROPOSALS </w:t>
            </w:r>
          </w:p>
          <w:p w:rsidR="00620D4B" w:rsidRPr="00CC1B13" w:rsidRDefault="00620D4B" w:rsidP="00620D4B">
            <w:pPr>
              <w:spacing w:after="120"/>
              <w:jc w:val="center"/>
              <w:rPr>
                <w:b/>
                <w:sz w:val="23"/>
                <w:szCs w:val="23"/>
              </w:rPr>
            </w:pPr>
            <w:r w:rsidRPr="00CC1B13">
              <w:rPr>
                <w:b/>
                <w:sz w:val="23"/>
                <w:szCs w:val="23"/>
              </w:rPr>
              <w:t>APPROVED</w:t>
            </w:r>
          </w:p>
        </w:tc>
        <w:tc>
          <w:tcPr>
            <w:tcW w:w="1474" w:type="dxa"/>
            <w:tcBorders>
              <w:bottom w:val="double" w:sz="4" w:space="0" w:color="auto"/>
            </w:tcBorders>
          </w:tcPr>
          <w:p w:rsidR="00620D4B" w:rsidRPr="00CC1B13" w:rsidRDefault="00620D4B" w:rsidP="00620D4B">
            <w:pPr>
              <w:jc w:val="center"/>
              <w:rPr>
                <w:b/>
                <w:sz w:val="23"/>
                <w:szCs w:val="23"/>
              </w:rPr>
            </w:pPr>
          </w:p>
          <w:p w:rsidR="00620D4B" w:rsidRDefault="00620D4B" w:rsidP="00620D4B">
            <w:pPr>
              <w:rPr>
                <w:b/>
                <w:sz w:val="23"/>
                <w:szCs w:val="23"/>
              </w:rPr>
            </w:pPr>
          </w:p>
          <w:p w:rsidR="00620D4B" w:rsidRPr="00CC1B13" w:rsidRDefault="00620D4B" w:rsidP="00620D4B">
            <w:pPr>
              <w:jc w:val="center"/>
              <w:rPr>
                <w:b/>
                <w:sz w:val="23"/>
                <w:szCs w:val="23"/>
              </w:rPr>
            </w:pPr>
            <w:r w:rsidRPr="00CC1B13">
              <w:rPr>
                <w:b/>
                <w:sz w:val="23"/>
                <w:szCs w:val="23"/>
              </w:rPr>
              <w:t>AMOUNT</w:t>
            </w:r>
          </w:p>
        </w:tc>
      </w:tr>
      <w:tr w:rsidR="00620D4B" w:rsidRPr="00CC1B13" w:rsidTr="00620D4B">
        <w:trPr>
          <w:trHeight w:val="393"/>
        </w:trPr>
        <w:tc>
          <w:tcPr>
            <w:tcW w:w="1407" w:type="dxa"/>
            <w:tcBorders>
              <w:top w:val="single" w:sz="4" w:space="0" w:color="auto"/>
              <w:bottom w:val="single" w:sz="4" w:space="0" w:color="auto"/>
            </w:tcBorders>
          </w:tcPr>
          <w:p w:rsidR="00620D4B" w:rsidRPr="00CC1B13" w:rsidRDefault="00620D4B" w:rsidP="00620D4B">
            <w:pPr>
              <w:jc w:val="center"/>
              <w:rPr>
                <w:sz w:val="23"/>
                <w:szCs w:val="23"/>
              </w:rPr>
            </w:pPr>
            <w:r w:rsidRPr="00CC1B13">
              <w:rPr>
                <w:sz w:val="23"/>
                <w:szCs w:val="23"/>
              </w:rPr>
              <w:t>248</w:t>
            </w:r>
          </w:p>
        </w:tc>
        <w:tc>
          <w:tcPr>
            <w:tcW w:w="5759" w:type="dxa"/>
            <w:tcBorders>
              <w:top w:val="single" w:sz="4" w:space="0" w:color="auto"/>
              <w:bottom w:val="single" w:sz="4" w:space="0" w:color="auto"/>
            </w:tcBorders>
          </w:tcPr>
          <w:p w:rsidR="00620D4B" w:rsidRPr="00CC1B13" w:rsidRDefault="00620D4B" w:rsidP="00620D4B">
            <w:pPr>
              <w:keepNext/>
              <w:tabs>
                <w:tab w:val="left" w:pos="1290"/>
              </w:tabs>
              <w:jc w:val="both"/>
              <w:outlineLvl w:val="0"/>
              <w:rPr>
                <w:sz w:val="23"/>
                <w:szCs w:val="23"/>
              </w:rPr>
            </w:pPr>
            <w:r w:rsidRPr="00CC1B13">
              <w:rPr>
                <w:sz w:val="23"/>
                <w:szCs w:val="23"/>
              </w:rPr>
              <w:t>The Systems for Student Success (</w:t>
            </w:r>
            <w:proofErr w:type="spellStart"/>
            <w:r w:rsidRPr="00CC1B13">
              <w:rPr>
                <w:sz w:val="23"/>
                <w:szCs w:val="23"/>
              </w:rPr>
              <w:t>SfSS</w:t>
            </w:r>
            <w:proofErr w:type="spellEnd"/>
            <w:r w:rsidRPr="00CC1B13">
              <w:rPr>
                <w:sz w:val="23"/>
                <w:szCs w:val="23"/>
              </w:rPr>
              <w:t>) Initiative</w:t>
            </w:r>
          </w:p>
        </w:tc>
        <w:tc>
          <w:tcPr>
            <w:tcW w:w="2070" w:type="dxa"/>
            <w:tcBorders>
              <w:top w:val="single" w:sz="4" w:space="0" w:color="auto"/>
              <w:bottom w:val="single" w:sz="4" w:space="0" w:color="auto"/>
            </w:tcBorders>
          </w:tcPr>
          <w:p w:rsidR="00620D4B" w:rsidRPr="00CC1B13" w:rsidRDefault="00620D4B" w:rsidP="00620D4B">
            <w:pPr>
              <w:keepNext/>
              <w:keepLines/>
              <w:jc w:val="center"/>
              <w:outlineLvl w:val="3"/>
              <w:rPr>
                <w:rFonts w:eastAsiaTheme="majorEastAsia"/>
                <w:iCs/>
                <w:sz w:val="23"/>
                <w:szCs w:val="23"/>
              </w:rPr>
            </w:pPr>
            <w:r w:rsidRPr="00CC1B13">
              <w:rPr>
                <w:rFonts w:eastAsiaTheme="majorEastAsia"/>
                <w:iCs/>
                <w:sz w:val="23"/>
                <w:szCs w:val="23"/>
              </w:rPr>
              <w:t>10</w:t>
            </w:r>
          </w:p>
        </w:tc>
        <w:tc>
          <w:tcPr>
            <w:tcW w:w="1474" w:type="dxa"/>
            <w:tcBorders>
              <w:top w:val="single" w:sz="4" w:space="0" w:color="auto"/>
              <w:bottom w:val="single" w:sz="4" w:space="0" w:color="auto"/>
            </w:tcBorders>
            <w:vAlign w:val="center"/>
          </w:tcPr>
          <w:p w:rsidR="00620D4B" w:rsidRPr="00CC1B13" w:rsidRDefault="00620D4B" w:rsidP="00620D4B">
            <w:pPr>
              <w:jc w:val="right"/>
              <w:rPr>
                <w:color w:val="000000"/>
                <w:sz w:val="23"/>
                <w:szCs w:val="23"/>
                <w:highlight w:val="yellow"/>
              </w:rPr>
            </w:pPr>
            <w:r w:rsidRPr="00CC1B13">
              <w:rPr>
                <w:color w:val="000000"/>
                <w:sz w:val="23"/>
                <w:szCs w:val="23"/>
              </w:rPr>
              <w:t>$395,000</w:t>
            </w:r>
          </w:p>
        </w:tc>
      </w:tr>
      <w:tr w:rsidR="00620D4B" w:rsidRPr="00CC1B13" w:rsidTr="00620D4B">
        <w:trPr>
          <w:trHeight w:val="393"/>
        </w:trPr>
        <w:tc>
          <w:tcPr>
            <w:tcW w:w="1407" w:type="dxa"/>
            <w:tcBorders>
              <w:top w:val="single" w:sz="4" w:space="0" w:color="auto"/>
              <w:bottom w:val="single" w:sz="4" w:space="0" w:color="auto"/>
            </w:tcBorders>
          </w:tcPr>
          <w:p w:rsidR="00620D4B" w:rsidRPr="00CC1B13" w:rsidRDefault="00620D4B" w:rsidP="00620D4B">
            <w:pPr>
              <w:jc w:val="center"/>
              <w:rPr>
                <w:sz w:val="23"/>
                <w:szCs w:val="23"/>
              </w:rPr>
            </w:pPr>
            <w:r w:rsidRPr="00CC1B13">
              <w:rPr>
                <w:sz w:val="23"/>
                <w:szCs w:val="23"/>
              </w:rPr>
              <w:t>310</w:t>
            </w:r>
          </w:p>
        </w:tc>
        <w:tc>
          <w:tcPr>
            <w:tcW w:w="5759" w:type="dxa"/>
            <w:tcBorders>
              <w:top w:val="single" w:sz="4" w:space="0" w:color="auto"/>
              <w:bottom w:val="single" w:sz="4" w:space="0" w:color="auto"/>
            </w:tcBorders>
          </w:tcPr>
          <w:p w:rsidR="00620D4B" w:rsidRPr="00CC1B13" w:rsidRDefault="00620D4B" w:rsidP="00620D4B">
            <w:pPr>
              <w:keepNext/>
              <w:tabs>
                <w:tab w:val="center" w:pos="4680"/>
              </w:tabs>
              <w:jc w:val="both"/>
              <w:outlineLvl w:val="0"/>
              <w:rPr>
                <w:sz w:val="23"/>
                <w:szCs w:val="23"/>
              </w:rPr>
            </w:pPr>
            <w:r w:rsidRPr="00CC1B13">
              <w:rPr>
                <w:sz w:val="23"/>
                <w:szCs w:val="23"/>
              </w:rPr>
              <w:t>McKinney-Vento Homeless Education (Round 2)</w:t>
            </w:r>
          </w:p>
        </w:tc>
        <w:tc>
          <w:tcPr>
            <w:tcW w:w="2070" w:type="dxa"/>
            <w:tcBorders>
              <w:top w:val="single" w:sz="4" w:space="0" w:color="auto"/>
              <w:bottom w:val="single" w:sz="4" w:space="0" w:color="auto"/>
            </w:tcBorders>
          </w:tcPr>
          <w:p w:rsidR="00620D4B" w:rsidRPr="00CC1B13" w:rsidRDefault="00620D4B" w:rsidP="00620D4B">
            <w:pPr>
              <w:keepNext/>
              <w:keepLines/>
              <w:jc w:val="center"/>
              <w:outlineLvl w:val="3"/>
              <w:rPr>
                <w:rFonts w:eastAsiaTheme="majorEastAsia"/>
                <w:iCs/>
                <w:sz w:val="23"/>
                <w:szCs w:val="23"/>
              </w:rPr>
            </w:pPr>
            <w:r w:rsidRPr="00CC1B13">
              <w:rPr>
                <w:rFonts w:eastAsiaTheme="majorEastAsia"/>
                <w:iCs/>
                <w:sz w:val="23"/>
                <w:szCs w:val="23"/>
              </w:rPr>
              <w:t>11</w:t>
            </w:r>
          </w:p>
        </w:tc>
        <w:tc>
          <w:tcPr>
            <w:tcW w:w="1474" w:type="dxa"/>
            <w:tcBorders>
              <w:top w:val="single" w:sz="4" w:space="0" w:color="auto"/>
              <w:bottom w:val="single" w:sz="4" w:space="0" w:color="auto"/>
            </w:tcBorders>
            <w:vAlign w:val="center"/>
          </w:tcPr>
          <w:p w:rsidR="00620D4B" w:rsidRPr="00CC1B13" w:rsidRDefault="00620D4B" w:rsidP="00620D4B">
            <w:pPr>
              <w:jc w:val="right"/>
              <w:rPr>
                <w:color w:val="000000"/>
                <w:sz w:val="23"/>
                <w:szCs w:val="23"/>
                <w:highlight w:val="yellow"/>
              </w:rPr>
            </w:pPr>
            <w:r>
              <w:rPr>
                <w:color w:val="000000"/>
                <w:sz w:val="23"/>
                <w:szCs w:val="23"/>
              </w:rPr>
              <w:t>$</w:t>
            </w:r>
            <w:r w:rsidRPr="00CC1B13">
              <w:rPr>
                <w:color w:val="000000"/>
                <w:sz w:val="23"/>
                <w:szCs w:val="23"/>
              </w:rPr>
              <w:fldChar w:fldCharType="begin"/>
            </w:r>
            <w:r w:rsidRPr="00CC1B13">
              <w:rPr>
                <w:color w:val="000000"/>
                <w:sz w:val="23"/>
                <w:szCs w:val="23"/>
              </w:rPr>
              <w:instrText xml:space="preserve"> =SUM(ABOVE) </w:instrText>
            </w:r>
            <w:r w:rsidRPr="00CC1B13">
              <w:rPr>
                <w:color w:val="000000"/>
                <w:sz w:val="23"/>
                <w:szCs w:val="23"/>
              </w:rPr>
              <w:fldChar w:fldCharType="separate"/>
            </w:r>
            <w:r w:rsidRPr="00CC1B13">
              <w:rPr>
                <w:noProof/>
                <w:color w:val="000000"/>
                <w:sz w:val="23"/>
                <w:szCs w:val="23"/>
              </w:rPr>
              <w:t>269,478</w:t>
            </w:r>
            <w:r w:rsidRPr="00CC1B13">
              <w:rPr>
                <w:color w:val="000000"/>
                <w:sz w:val="23"/>
                <w:szCs w:val="23"/>
              </w:rPr>
              <w:fldChar w:fldCharType="end"/>
            </w:r>
          </w:p>
        </w:tc>
      </w:tr>
      <w:tr w:rsidR="00620D4B" w:rsidRPr="00CC1B13" w:rsidTr="00620D4B">
        <w:trPr>
          <w:trHeight w:val="393"/>
        </w:trPr>
        <w:tc>
          <w:tcPr>
            <w:tcW w:w="1407" w:type="dxa"/>
            <w:tcBorders>
              <w:top w:val="single" w:sz="4" w:space="0" w:color="auto"/>
              <w:bottom w:val="single" w:sz="4" w:space="0" w:color="auto"/>
            </w:tcBorders>
          </w:tcPr>
          <w:p w:rsidR="00620D4B" w:rsidRPr="00CC1B13" w:rsidRDefault="00620D4B" w:rsidP="00620D4B">
            <w:pPr>
              <w:jc w:val="center"/>
              <w:rPr>
                <w:sz w:val="23"/>
                <w:szCs w:val="23"/>
              </w:rPr>
            </w:pPr>
            <w:r w:rsidRPr="00CC1B13">
              <w:rPr>
                <w:sz w:val="23"/>
                <w:szCs w:val="23"/>
              </w:rPr>
              <w:t>335</w:t>
            </w:r>
          </w:p>
        </w:tc>
        <w:tc>
          <w:tcPr>
            <w:tcW w:w="5759" w:type="dxa"/>
            <w:tcBorders>
              <w:top w:val="single" w:sz="4" w:space="0" w:color="auto"/>
              <w:bottom w:val="single" w:sz="4" w:space="0" w:color="auto"/>
            </w:tcBorders>
          </w:tcPr>
          <w:p w:rsidR="00620D4B" w:rsidRPr="00CC1B13" w:rsidRDefault="00620D4B" w:rsidP="00620D4B">
            <w:pPr>
              <w:keepNext/>
              <w:tabs>
                <w:tab w:val="center" w:pos="4680"/>
              </w:tabs>
              <w:jc w:val="both"/>
              <w:outlineLvl w:val="0"/>
              <w:rPr>
                <w:sz w:val="23"/>
                <w:szCs w:val="23"/>
              </w:rPr>
            </w:pPr>
            <w:r w:rsidRPr="00CC1B13">
              <w:rPr>
                <w:sz w:val="23"/>
                <w:szCs w:val="23"/>
              </w:rPr>
              <w:t>Safe and Supportive Schools Competitive Grant</w:t>
            </w:r>
          </w:p>
        </w:tc>
        <w:tc>
          <w:tcPr>
            <w:tcW w:w="2070" w:type="dxa"/>
            <w:tcBorders>
              <w:top w:val="single" w:sz="4" w:space="0" w:color="auto"/>
              <w:bottom w:val="single" w:sz="4" w:space="0" w:color="auto"/>
            </w:tcBorders>
          </w:tcPr>
          <w:p w:rsidR="00620D4B" w:rsidRPr="00CC1B13" w:rsidRDefault="00620D4B" w:rsidP="00620D4B">
            <w:pPr>
              <w:keepNext/>
              <w:keepLines/>
              <w:jc w:val="center"/>
              <w:outlineLvl w:val="3"/>
              <w:rPr>
                <w:rFonts w:eastAsiaTheme="majorEastAsia"/>
                <w:iCs/>
                <w:sz w:val="23"/>
                <w:szCs w:val="23"/>
              </w:rPr>
            </w:pPr>
            <w:r w:rsidRPr="00CC1B13">
              <w:rPr>
                <w:rFonts w:eastAsiaTheme="majorEastAsia"/>
                <w:iCs/>
                <w:sz w:val="23"/>
                <w:szCs w:val="23"/>
              </w:rPr>
              <w:t>30</w:t>
            </w:r>
          </w:p>
        </w:tc>
        <w:tc>
          <w:tcPr>
            <w:tcW w:w="1474" w:type="dxa"/>
            <w:tcBorders>
              <w:top w:val="single" w:sz="4" w:space="0" w:color="auto"/>
              <w:bottom w:val="single" w:sz="4" w:space="0" w:color="auto"/>
            </w:tcBorders>
            <w:vAlign w:val="center"/>
          </w:tcPr>
          <w:p w:rsidR="00620D4B" w:rsidRPr="00CC1B13" w:rsidRDefault="00620D4B" w:rsidP="00620D4B">
            <w:pPr>
              <w:jc w:val="right"/>
              <w:rPr>
                <w:sz w:val="23"/>
                <w:szCs w:val="23"/>
              </w:rPr>
            </w:pPr>
            <w:r>
              <w:rPr>
                <w:color w:val="000000"/>
                <w:sz w:val="23"/>
                <w:szCs w:val="23"/>
              </w:rPr>
              <w:t>$</w:t>
            </w:r>
            <w:r w:rsidRPr="00CC1B13">
              <w:rPr>
                <w:color w:val="000000"/>
                <w:sz w:val="23"/>
                <w:szCs w:val="23"/>
              </w:rPr>
              <w:t>369,864</w:t>
            </w:r>
          </w:p>
        </w:tc>
      </w:tr>
      <w:tr w:rsidR="00620D4B" w:rsidRPr="00CC1B13" w:rsidTr="00620D4B">
        <w:trPr>
          <w:trHeight w:val="393"/>
        </w:trPr>
        <w:tc>
          <w:tcPr>
            <w:tcW w:w="1407" w:type="dxa"/>
            <w:tcBorders>
              <w:top w:val="single" w:sz="4" w:space="0" w:color="auto"/>
              <w:bottom w:val="single" w:sz="4" w:space="0" w:color="auto"/>
            </w:tcBorders>
          </w:tcPr>
          <w:p w:rsidR="00620D4B" w:rsidRPr="00CC1B13" w:rsidRDefault="00620D4B" w:rsidP="00620D4B">
            <w:pPr>
              <w:jc w:val="center"/>
              <w:rPr>
                <w:sz w:val="23"/>
                <w:szCs w:val="23"/>
              </w:rPr>
            </w:pPr>
            <w:r w:rsidRPr="00CC1B13">
              <w:rPr>
                <w:sz w:val="23"/>
                <w:szCs w:val="23"/>
              </w:rPr>
              <w:t>452</w:t>
            </w:r>
          </w:p>
        </w:tc>
        <w:tc>
          <w:tcPr>
            <w:tcW w:w="5759" w:type="dxa"/>
            <w:tcBorders>
              <w:top w:val="single" w:sz="4" w:space="0" w:color="auto"/>
              <w:bottom w:val="single" w:sz="4" w:space="0" w:color="auto"/>
            </w:tcBorders>
          </w:tcPr>
          <w:p w:rsidR="00620D4B" w:rsidRPr="00CC1B13" w:rsidRDefault="00620D4B" w:rsidP="00620D4B">
            <w:pPr>
              <w:keepNext/>
              <w:tabs>
                <w:tab w:val="center" w:pos="4680"/>
              </w:tabs>
              <w:jc w:val="both"/>
              <w:outlineLvl w:val="0"/>
              <w:rPr>
                <w:sz w:val="23"/>
                <w:szCs w:val="23"/>
              </w:rPr>
            </w:pPr>
            <w:r w:rsidRPr="00CC1B13">
              <w:rPr>
                <w:sz w:val="23"/>
                <w:szCs w:val="23"/>
              </w:rPr>
              <w:t>Perkins IV Corrections</w:t>
            </w:r>
          </w:p>
        </w:tc>
        <w:tc>
          <w:tcPr>
            <w:tcW w:w="2070" w:type="dxa"/>
            <w:tcBorders>
              <w:top w:val="single" w:sz="4" w:space="0" w:color="auto"/>
              <w:bottom w:val="single" w:sz="4" w:space="0" w:color="auto"/>
            </w:tcBorders>
          </w:tcPr>
          <w:p w:rsidR="00620D4B" w:rsidRPr="00CC1B13" w:rsidRDefault="00620D4B" w:rsidP="00620D4B">
            <w:pPr>
              <w:keepNext/>
              <w:keepLines/>
              <w:jc w:val="center"/>
              <w:outlineLvl w:val="3"/>
              <w:rPr>
                <w:rFonts w:eastAsiaTheme="majorEastAsia"/>
                <w:iCs/>
                <w:sz w:val="23"/>
                <w:szCs w:val="23"/>
              </w:rPr>
            </w:pPr>
            <w:r w:rsidRPr="00CC1B13">
              <w:rPr>
                <w:rFonts w:eastAsiaTheme="majorEastAsia"/>
                <w:iCs/>
                <w:sz w:val="23"/>
                <w:szCs w:val="23"/>
              </w:rPr>
              <w:t>4</w:t>
            </w:r>
          </w:p>
        </w:tc>
        <w:tc>
          <w:tcPr>
            <w:tcW w:w="1474" w:type="dxa"/>
            <w:tcBorders>
              <w:top w:val="single" w:sz="4" w:space="0" w:color="auto"/>
              <w:bottom w:val="single" w:sz="4" w:space="0" w:color="auto"/>
            </w:tcBorders>
            <w:vAlign w:val="center"/>
          </w:tcPr>
          <w:p w:rsidR="00620D4B" w:rsidRPr="00CC1B13" w:rsidRDefault="00620D4B" w:rsidP="00620D4B">
            <w:pPr>
              <w:jc w:val="right"/>
              <w:rPr>
                <w:sz w:val="23"/>
                <w:szCs w:val="23"/>
              </w:rPr>
            </w:pPr>
            <w:r>
              <w:rPr>
                <w:color w:val="000000"/>
                <w:sz w:val="23"/>
                <w:szCs w:val="23"/>
              </w:rPr>
              <w:t>$</w:t>
            </w:r>
            <w:r w:rsidRPr="00CC1B13">
              <w:rPr>
                <w:color w:val="000000"/>
                <w:sz w:val="23"/>
                <w:szCs w:val="23"/>
              </w:rPr>
              <w:t>194,468</w:t>
            </w:r>
          </w:p>
        </w:tc>
      </w:tr>
      <w:tr w:rsidR="00620D4B" w:rsidRPr="00CC1B13" w:rsidTr="00620D4B">
        <w:trPr>
          <w:trHeight w:val="393"/>
        </w:trPr>
        <w:tc>
          <w:tcPr>
            <w:tcW w:w="1407" w:type="dxa"/>
            <w:tcBorders>
              <w:top w:val="single" w:sz="4" w:space="0" w:color="auto"/>
              <w:bottom w:val="single" w:sz="4" w:space="0" w:color="auto"/>
            </w:tcBorders>
          </w:tcPr>
          <w:p w:rsidR="00620D4B" w:rsidRPr="00CC1B13" w:rsidRDefault="00620D4B" w:rsidP="00620D4B">
            <w:pPr>
              <w:jc w:val="center"/>
              <w:rPr>
                <w:sz w:val="23"/>
                <w:szCs w:val="23"/>
              </w:rPr>
            </w:pPr>
            <w:r>
              <w:rPr>
                <w:sz w:val="23"/>
                <w:szCs w:val="23"/>
              </w:rPr>
              <w:t>494/</w:t>
            </w:r>
            <w:r w:rsidRPr="00CC1B13">
              <w:rPr>
                <w:sz w:val="23"/>
                <w:szCs w:val="23"/>
              </w:rPr>
              <w:t>538</w:t>
            </w:r>
          </w:p>
        </w:tc>
        <w:tc>
          <w:tcPr>
            <w:tcW w:w="5759" w:type="dxa"/>
            <w:tcBorders>
              <w:top w:val="single" w:sz="4" w:space="0" w:color="auto"/>
              <w:bottom w:val="single" w:sz="4" w:space="0" w:color="auto"/>
            </w:tcBorders>
          </w:tcPr>
          <w:p w:rsidR="00620D4B" w:rsidRPr="00CC1B13" w:rsidRDefault="00620D4B" w:rsidP="00620D4B">
            <w:pPr>
              <w:keepNext/>
              <w:tabs>
                <w:tab w:val="center" w:pos="4680"/>
              </w:tabs>
              <w:jc w:val="both"/>
              <w:outlineLvl w:val="0"/>
              <w:rPr>
                <w:sz w:val="23"/>
                <w:szCs w:val="23"/>
              </w:rPr>
            </w:pPr>
            <w:r w:rsidRPr="00CC1B13">
              <w:rPr>
                <w:sz w:val="23"/>
                <w:szCs w:val="23"/>
              </w:rPr>
              <w:t>Workplace Education</w:t>
            </w:r>
          </w:p>
        </w:tc>
        <w:tc>
          <w:tcPr>
            <w:tcW w:w="2070" w:type="dxa"/>
            <w:tcBorders>
              <w:top w:val="single" w:sz="4" w:space="0" w:color="auto"/>
              <w:bottom w:val="single" w:sz="4" w:space="0" w:color="auto"/>
            </w:tcBorders>
          </w:tcPr>
          <w:p w:rsidR="00620D4B" w:rsidRPr="00CC1B13" w:rsidRDefault="00620D4B" w:rsidP="00620D4B">
            <w:pPr>
              <w:keepNext/>
              <w:keepLines/>
              <w:jc w:val="center"/>
              <w:outlineLvl w:val="3"/>
              <w:rPr>
                <w:rFonts w:eastAsiaTheme="majorEastAsia"/>
                <w:iCs/>
                <w:sz w:val="23"/>
                <w:szCs w:val="23"/>
              </w:rPr>
            </w:pPr>
            <w:r w:rsidRPr="00CC1B13">
              <w:rPr>
                <w:rFonts w:eastAsiaTheme="majorEastAsia"/>
                <w:iCs/>
                <w:sz w:val="23"/>
                <w:szCs w:val="23"/>
              </w:rPr>
              <w:t>3</w:t>
            </w:r>
          </w:p>
        </w:tc>
        <w:tc>
          <w:tcPr>
            <w:tcW w:w="1474" w:type="dxa"/>
            <w:tcBorders>
              <w:top w:val="single" w:sz="4" w:space="0" w:color="auto"/>
              <w:bottom w:val="single" w:sz="4" w:space="0" w:color="auto"/>
            </w:tcBorders>
            <w:vAlign w:val="center"/>
          </w:tcPr>
          <w:p w:rsidR="00620D4B" w:rsidRPr="00CC1B13" w:rsidRDefault="00620D4B" w:rsidP="00620D4B">
            <w:pPr>
              <w:jc w:val="right"/>
              <w:rPr>
                <w:sz w:val="23"/>
                <w:szCs w:val="23"/>
              </w:rPr>
            </w:pPr>
            <w:r>
              <w:rPr>
                <w:color w:val="000000"/>
                <w:sz w:val="23"/>
                <w:szCs w:val="23"/>
              </w:rPr>
              <w:t>$</w:t>
            </w:r>
            <w:r w:rsidRPr="00CC1B13">
              <w:rPr>
                <w:color w:val="000000"/>
                <w:sz w:val="23"/>
                <w:szCs w:val="23"/>
              </w:rPr>
              <w:t>202,579</w:t>
            </w:r>
          </w:p>
        </w:tc>
      </w:tr>
      <w:tr w:rsidR="00620D4B" w:rsidRPr="00CC1B13" w:rsidTr="00620D4B">
        <w:trPr>
          <w:trHeight w:val="338"/>
        </w:trPr>
        <w:tc>
          <w:tcPr>
            <w:tcW w:w="7166" w:type="dxa"/>
            <w:gridSpan w:val="2"/>
            <w:tcBorders>
              <w:top w:val="double" w:sz="4" w:space="0" w:color="auto"/>
              <w:bottom w:val="single" w:sz="4" w:space="0" w:color="auto"/>
            </w:tcBorders>
          </w:tcPr>
          <w:p w:rsidR="00620D4B" w:rsidRPr="00CC1B13" w:rsidRDefault="00620D4B" w:rsidP="00620D4B">
            <w:pPr>
              <w:rPr>
                <w:b/>
                <w:sz w:val="23"/>
                <w:szCs w:val="23"/>
              </w:rPr>
            </w:pPr>
            <w:r w:rsidRPr="00CC1B13">
              <w:rPr>
                <w:b/>
                <w:sz w:val="23"/>
                <w:szCs w:val="23"/>
              </w:rPr>
              <w:t xml:space="preserve">TOTAL </w:t>
            </w:r>
          </w:p>
        </w:tc>
        <w:tc>
          <w:tcPr>
            <w:tcW w:w="2070" w:type="dxa"/>
            <w:tcBorders>
              <w:top w:val="double" w:sz="4" w:space="0" w:color="auto"/>
              <w:bottom w:val="single" w:sz="4" w:space="0" w:color="auto"/>
            </w:tcBorders>
          </w:tcPr>
          <w:p w:rsidR="00620D4B" w:rsidRPr="00CC1B13" w:rsidRDefault="00620D4B" w:rsidP="00620D4B">
            <w:pPr>
              <w:keepNext/>
              <w:keepLines/>
              <w:jc w:val="center"/>
              <w:outlineLvl w:val="3"/>
              <w:rPr>
                <w:rFonts w:eastAsiaTheme="majorEastAsia"/>
                <w:b/>
                <w:iCs/>
                <w:sz w:val="23"/>
                <w:szCs w:val="23"/>
              </w:rPr>
            </w:pPr>
            <w:r w:rsidRPr="00CC1B13">
              <w:rPr>
                <w:rFonts w:eastAsiaTheme="majorEastAsia"/>
                <w:b/>
                <w:iCs/>
                <w:sz w:val="23"/>
                <w:szCs w:val="23"/>
              </w:rPr>
              <w:t>58</w:t>
            </w:r>
          </w:p>
        </w:tc>
        <w:tc>
          <w:tcPr>
            <w:tcW w:w="1474" w:type="dxa"/>
            <w:tcBorders>
              <w:top w:val="double" w:sz="4" w:space="0" w:color="auto"/>
              <w:bottom w:val="single" w:sz="4" w:space="0" w:color="auto"/>
            </w:tcBorders>
          </w:tcPr>
          <w:p w:rsidR="00620D4B" w:rsidRPr="00620D4B" w:rsidRDefault="00620D4B" w:rsidP="00620D4B">
            <w:pPr>
              <w:widowControl/>
              <w:jc w:val="right"/>
              <w:rPr>
                <w:b/>
                <w:snapToGrid/>
                <w:color w:val="000000"/>
                <w:sz w:val="23"/>
                <w:szCs w:val="23"/>
              </w:rPr>
            </w:pPr>
            <w:r>
              <w:rPr>
                <w:b/>
                <w:color w:val="000000"/>
                <w:sz w:val="23"/>
                <w:szCs w:val="23"/>
              </w:rPr>
              <w:t xml:space="preserve">  </w:t>
            </w:r>
            <w:r w:rsidRPr="00CC1B13">
              <w:rPr>
                <w:b/>
                <w:color w:val="000000"/>
                <w:sz w:val="23"/>
                <w:szCs w:val="23"/>
              </w:rPr>
              <w:t>$1,431,389</w:t>
            </w:r>
          </w:p>
        </w:tc>
      </w:tr>
    </w:tbl>
    <w:p w:rsidR="0096519B" w:rsidRPr="00CC1B13" w:rsidRDefault="0096519B" w:rsidP="0096519B">
      <w:pPr>
        <w:widowControl/>
        <w:autoSpaceDE w:val="0"/>
        <w:autoSpaceDN w:val="0"/>
        <w:adjustRightInd w:val="0"/>
        <w:rPr>
          <w:sz w:val="23"/>
          <w:szCs w:val="23"/>
        </w:rPr>
      </w:pPr>
    </w:p>
    <w:p w:rsidR="001A6B74" w:rsidRDefault="001A6B74" w:rsidP="0096519B">
      <w:pPr>
        <w:tabs>
          <w:tab w:val="left" w:pos="1842"/>
        </w:tabs>
      </w:pPr>
    </w:p>
    <w:p w:rsidR="00703987" w:rsidRDefault="00703987">
      <w:r>
        <w:rPr>
          <w:b/>
          <w:bCs/>
        </w:rP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592"/>
        <w:gridCol w:w="2448"/>
        <w:gridCol w:w="2430"/>
      </w:tblGrid>
      <w:tr w:rsidR="001A6B74" w:rsidTr="00703987">
        <w:trPr>
          <w:jc w:val="center"/>
        </w:trPr>
        <w:tc>
          <w:tcPr>
            <w:tcW w:w="3438" w:type="dxa"/>
            <w:tcBorders>
              <w:top w:val="nil"/>
              <w:left w:val="nil"/>
              <w:bottom w:val="nil"/>
              <w:right w:val="nil"/>
            </w:tcBorders>
          </w:tcPr>
          <w:p w:rsidR="001A6B74" w:rsidRPr="00CC1B13" w:rsidRDefault="001A6B74" w:rsidP="00703987">
            <w:pPr>
              <w:pStyle w:val="Heading4"/>
            </w:pPr>
            <w:r w:rsidRPr="00CC1B13">
              <w:lastRenderedPageBreak/>
              <w:t xml:space="preserve">NAME OF GRANT PROGRAM:   </w:t>
            </w:r>
          </w:p>
        </w:tc>
        <w:tc>
          <w:tcPr>
            <w:tcW w:w="5040" w:type="dxa"/>
            <w:gridSpan w:val="2"/>
            <w:tcBorders>
              <w:top w:val="nil"/>
              <w:left w:val="nil"/>
              <w:bottom w:val="nil"/>
              <w:right w:val="nil"/>
            </w:tcBorders>
          </w:tcPr>
          <w:p w:rsidR="001A6B74" w:rsidRPr="00CC1B13" w:rsidRDefault="001A6B74" w:rsidP="00703987">
            <w:pPr>
              <w:pStyle w:val="Heading1"/>
              <w:jc w:val="both"/>
              <w:rPr>
                <w:sz w:val="23"/>
                <w:szCs w:val="23"/>
              </w:rPr>
            </w:pPr>
            <w:r w:rsidRPr="00CC1B13">
              <w:rPr>
                <w:sz w:val="23"/>
                <w:szCs w:val="23"/>
              </w:rPr>
              <w:t>The Systems for Student Success (</w:t>
            </w:r>
            <w:proofErr w:type="spellStart"/>
            <w:r w:rsidRPr="00CC1B13">
              <w:rPr>
                <w:sz w:val="23"/>
                <w:szCs w:val="23"/>
              </w:rPr>
              <w:t>SfSS</w:t>
            </w:r>
            <w:proofErr w:type="spellEnd"/>
            <w:r w:rsidRPr="00CC1B13">
              <w:rPr>
                <w:sz w:val="23"/>
                <w:szCs w:val="23"/>
              </w:rPr>
              <w:t xml:space="preserve">) Initiative </w:t>
            </w:r>
          </w:p>
        </w:tc>
        <w:tc>
          <w:tcPr>
            <w:tcW w:w="2430" w:type="dxa"/>
            <w:tcBorders>
              <w:top w:val="nil"/>
              <w:left w:val="nil"/>
              <w:bottom w:val="nil"/>
              <w:right w:val="nil"/>
            </w:tcBorders>
          </w:tcPr>
          <w:p w:rsidR="001A6B74" w:rsidRPr="00CC1B13" w:rsidRDefault="001A6B74" w:rsidP="00703987">
            <w:pPr>
              <w:jc w:val="both"/>
              <w:rPr>
                <w:sz w:val="23"/>
                <w:szCs w:val="23"/>
              </w:rPr>
            </w:pPr>
            <w:r w:rsidRPr="00CC1B13">
              <w:rPr>
                <w:b/>
                <w:sz w:val="23"/>
                <w:szCs w:val="23"/>
              </w:rPr>
              <w:t>FUND CODE:</w:t>
            </w:r>
            <w:r w:rsidRPr="00CC1B13">
              <w:rPr>
                <w:sz w:val="23"/>
                <w:szCs w:val="23"/>
              </w:rPr>
              <w:t xml:space="preserve"> 248</w:t>
            </w:r>
          </w:p>
        </w:tc>
      </w:tr>
      <w:tr w:rsidR="001A6B74" w:rsidTr="00703987">
        <w:trPr>
          <w:trHeight w:val="165"/>
          <w:jc w:val="center"/>
        </w:trPr>
        <w:tc>
          <w:tcPr>
            <w:tcW w:w="3438" w:type="dxa"/>
            <w:tcBorders>
              <w:top w:val="nil"/>
              <w:left w:val="nil"/>
              <w:bottom w:val="nil"/>
              <w:right w:val="nil"/>
            </w:tcBorders>
          </w:tcPr>
          <w:p w:rsidR="001A6B74" w:rsidRPr="00CC1B13" w:rsidRDefault="001A6B74" w:rsidP="00703987">
            <w:pPr>
              <w:jc w:val="both"/>
              <w:rPr>
                <w:b/>
                <w:sz w:val="23"/>
                <w:szCs w:val="23"/>
              </w:rPr>
            </w:pPr>
            <w:r w:rsidRPr="00CC1B13">
              <w:rPr>
                <w:b/>
                <w:sz w:val="23"/>
                <w:szCs w:val="23"/>
              </w:rPr>
              <w:t>FUNDS ALLOCATED:</w:t>
            </w:r>
            <w:r w:rsidR="00AB5612">
              <w:rPr>
                <w:b/>
                <w:sz w:val="23"/>
                <w:szCs w:val="23"/>
              </w:rPr>
              <w:t xml:space="preserve"> </w:t>
            </w:r>
            <w:r w:rsidRPr="00CC1B13">
              <w:rPr>
                <w:b/>
                <w:sz w:val="23"/>
                <w:szCs w:val="23"/>
              </w:rPr>
              <w:t xml:space="preserve"> </w:t>
            </w:r>
          </w:p>
        </w:tc>
        <w:tc>
          <w:tcPr>
            <w:tcW w:w="7470" w:type="dxa"/>
            <w:gridSpan w:val="3"/>
            <w:tcBorders>
              <w:top w:val="nil"/>
              <w:left w:val="nil"/>
              <w:bottom w:val="nil"/>
              <w:right w:val="nil"/>
            </w:tcBorders>
          </w:tcPr>
          <w:p w:rsidR="001A6B74" w:rsidRPr="00CC1B13" w:rsidRDefault="00CC1B13" w:rsidP="00703987">
            <w:pPr>
              <w:jc w:val="both"/>
              <w:rPr>
                <w:sz w:val="23"/>
                <w:szCs w:val="23"/>
              </w:rPr>
            </w:pPr>
            <w:r>
              <w:rPr>
                <w:sz w:val="23"/>
                <w:szCs w:val="23"/>
              </w:rPr>
              <w:t>$</w:t>
            </w:r>
            <w:r w:rsidR="001A6B74" w:rsidRPr="00CC1B13">
              <w:rPr>
                <w:sz w:val="23"/>
                <w:szCs w:val="23"/>
              </w:rPr>
              <w:t>395,000.00 (Federal)</w:t>
            </w:r>
          </w:p>
        </w:tc>
      </w:tr>
      <w:tr w:rsidR="001A6B74" w:rsidTr="00703987">
        <w:trPr>
          <w:jc w:val="center"/>
        </w:trPr>
        <w:tc>
          <w:tcPr>
            <w:tcW w:w="3438" w:type="dxa"/>
            <w:tcBorders>
              <w:top w:val="nil"/>
              <w:left w:val="nil"/>
              <w:bottom w:val="nil"/>
              <w:right w:val="nil"/>
            </w:tcBorders>
          </w:tcPr>
          <w:p w:rsidR="001A6B74" w:rsidRPr="00CC1B13" w:rsidRDefault="001A6B74" w:rsidP="00703987">
            <w:pPr>
              <w:jc w:val="both"/>
              <w:rPr>
                <w:b/>
                <w:sz w:val="23"/>
                <w:szCs w:val="23"/>
              </w:rPr>
            </w:pPr>
            <w:r w:rsidRPr="00CC1B13">
              <w:rPr>
                <w:b/>
                <w:sz w:val="23"/>
                <w:szCs w:val="23"/>
              </w:rPr>
              <w:t>FUNDS REQUESTED:</w:t>
            </w:r>
          </w:p>
        </w:tc>
        <w:tc>
          <w:tcPr>
            <w:tcW w:w="7470" w:type="dxa"/>
            <w:gridSpan w:val="3"/>
            <w:tcBorders>
              <w:top w:val="nil"/>
              <w:left w:val="nil"/>
              <w:bottom w:val="nil"/>
              <w:right w:val="nil"/>
            </w:tcBorders>
          </w:tcPr>
          <w:p w:rsidR="001A6B74" w:rsidRPr="00CC1B13" w:rsidRDefault="00CC1B13" w:rsidP="00703987">
            <w:pPr>
              <w:jc w:val="both"/>
              <w:rPr>
                <w:sz w:val="23"/>
                <w:szCs w:val="23"/>
              </w:rPr>
            </w:pPr>
            <w:r>
              <w:rPr>
                <w:sz w:val="23"/>
                <w:szCs w:val="23"/>
              </w:rPr>
              <w:t>$</w:t>
            </w:r>
            <w:r w:rsidR="001A6B74" w:rsidRPr="00CC1B13">
              <w:rPr>
                <w:sz w:val="23"/>
                <w:szCs w:val="23"/>
              </w:rPr>
              <w:t>395,000.00</w:t>
            </w:r>
          </w:p>
        </w:tc>
      </w:tr>
      <w:tr w:rsidR="001A6B74" w:rsidTr="00703987">
        <w:trPr>
          <w:jc w:val="center"/>
        </w:trPr>
        <w:tc>
          <w:tcPr>
            <w:tcW w:w="10908" w:type="dxa"/>
            <w:gridSpan w:val="4"/>
            <w:tcBorders>
              <w:top w:val="nil"/>
              <w:left w:val="nil"/>
              <w:bottom w:val="nil"/>
              <w:right w:val="nil"/>
            </w:tcBorders>
          </w:tcPr>
          <w:p w:rsidR="001A6B74" w:rsidRPr="00CC1B13" w:rsidRDefault="001A6B74" w:rsidP="00703987">
            <w:pPr>
              <w:rPr>
                <w:sz w:val="23"/>
                <w:szCs w:val="23"/>
              </w:rPr>
            </w:pPr>
            <w:r w:rsidRPr="00CC1B13">
              <w:rPr>
                <w:b/>
                <w:sz w:val="23"/>
                <w:szCs w:val="23"/>
              </w:rPr>
              <w:t xml:space="preserve">PURPOSE: </w:t>
            </w:r>
            <w:r w:rsidRPr="00CC1B13">
              <w:rPr>
                <w:sz w:val="23"/>
                <w:szCs w:val="23"/>
              </w:rPr>
              <w:t>The Systems for Student Success (</w:t>
            </w:r>
            <w:proofErr w:type="spellStart"/>
            <w:r w:rsidRPr="00CC1B13">
              <w:rPr>
                <w:sz w:val="23"/>
                <w:szCs w:val="23"/>
              </w:rPr>
              <w:t>SfSS</w:t>
            </w:r>
            <w:proofErr w:type="spellEnd"/>
            <w:r w:rsidRPr="00CC1B13">
              <w:rPr>
                <w:sz w:val="23"/>
                <w:szCs w:val="23"/>
              </w:rPr>
              <w:t xml:space="preserve">) Initiative </w:t>
            </w:r>
            <w:proofErr w:type="gramStart"/>
            <w:r w:rsidRPr="00CC1B13">
              <w:rPr>
                <w:sz w:val="23"/>
                <w:szCs w:val="23"/>
              </w:rPr>
              <w:t>is designed</w:t>
            </w:r>
            <w:proofErr w:type="gramEnd"/>
            <w:r w:rsidRPr="00CC1B13">
              <w:rPr>
                <w:sz w:val="23"/>
                <w:szCs w:val="23"/>
              </w:rPr>
              <w:t xml:space="preserve"> to support districts that want to thoughtfully examine and systematically address their students’ most significant barriers to learning. The Initiative provides participating districts with grant funding, targeted assistance and networking opportunities to not only identify and prioritize these barriers, but to then plan and implement systems and strategies to address them. Plans </w:t>
            </w:r>
            <w:proofErr w:type="gramStart"/>
            <w:r w:rsidRPr="00CC1B13">
              <w:rPr>
                <w:sz w:val="23"/>
                <w:szCs w:val="23"/>
              </w:rPr>
              <w:t>are developed</w:t>
            </w:r>
            <w:proofErr w:type="gramEnd"/>
            <w:r w:rsidRPr="00CC1B13">
              <w:rPr>
                <w:sz w:val="23"/>
                <w:szCs w:val="23"/>
              </w:rPr>
              <w:t xml:space="preserve"> through the lens of five interrelated domains: school climate, engaging instruction for academic and social-emotional learning, proactive student support, systematic family engagement, and strategic partnerships. In addition, districts go through a process of assessing and redesigning the </w:t>
            </w:r>
            <w:proofErr w:type="gramStart"/>
            <w:r w:rsidRPr="00CC1B13">
              <w:rPr>
                <w:sz w:val="23"/>
                <w:szCs w:val="23"/>
              </w:rPr>
              <w:t>infrastructure</w:t>
            </w:r>
            <w:proofErr w:type="gramEnd"/>
            <w:r w:rsidRPr="00CC1B13">
              <w:rPr>
                <w:sz w:val="23"/>
                <w:szCs w:val="23"/>
              </w:rPr>
              <w:t xml:space="preserve"> they need to support this work with coherence (e.g., policy changes, role shifts, resource needs, teaming structures, etc.). There are two grant opportunities outlined in this RFP: </w:t>
            </w:r>
            <w:proofErr w:type="spellStart"/>
            <w:r w:rsidRPr="00CC1B13">
              <w:rPr>
                <w:sz w:val="23"/>
                <w:szCs w:val="23"/>
              </w:rPr>
              <w:t>SfSS</w:t>
            </w:r>
            <w:proofErr w:type="spellEnd"/>
            <w:r w:rsidRPr="00CC1B13">
              <w:rPr>
                <w:sz w:val="23"/>
                <w:szCs w:val="23"/>
              </w:rPr>
              <w:t xml:space="preserve"> Implementation grants and </w:t>
            </w:r>
            <w:proofErr w:type="spellStart"/>
            <w:r w:rsidRPr="00CC1B13">
              <w:rPr>
                <w:sz w:val="23"/>
                <w:szCs w:val="23"/>
              </w:rPr>
              <w:t>SfSS</w:t>
            </w:r>
            <w:proofErr w:type="spellEnd"/>
            <w:r w:rsidRPr="00CC1B13">
              <w:rPr>
                <w:sz w:val="23"/>
                <w:szCs w:val="23"/>
              </w:rPr>
              <w:t xml:space="preserve"> Planning grants. </w:t>
            </w:r>
          </w:p>
        </w:tc>
      </w:tr>
      <w:tr w:rsidR="001A6B74" w:rsidTr="00AB5612">
        <w:trPr>
          <w:jc w:val="center"/>
        </w:trPr>
        <w:tc>
          <w:tcPr>
            <w:tcW w:w="6030" w:type="dxa"/>
            <w:gridSpan w:val="2"/>
            <w:tcBorders>
              <w:top w:val="nil"/>
              <w:left w:val="nil"/>
              <w:bottom w:val="nil"/>
              <w:right w:val="nil"/>
            </w:tcBorders>
          </w:tcPr>
          <w:p w:rsidR="001A6B74" w:rsidRPr="00CC1B13" w:rsidRDefault="001A6B74" w:rsidP="00703987">
            <w:pPr>
              <w:jc w:val="both"/>
              <w:rPr>
                <w:b/>
                <w:sz w:val="23"/>
                <w:szCs w:val="23"/>
              </w:rPr>
            </w:pPr>
            <w:r w:rsidRPr="00CC1B13">
              <w:rPr>
                <w:b/>
                <w:sz w:val="23"/>
                <w:szCs w:val="23"/>
              </w:rPr>
              <w:t xml:space="preserve">NUMBER OF PROPOSALS RECEIVED: </w:t>
            </w:r>
          </w:p>
        </w:tc>
        <w:tc>
          <w:tcPr>
            <w:tcW w:w="4878" w:type="dxa"/>
            <w:gridSpan w:val="2"/>
            <w:tcBorders>
              <w:top w:val="nil"/>
              <w:left w:val="nil"/>
              <w:bottom w:val="nil"/>
              <w:right w:val="nil"/>
            </w:tcBorders>
          </w:tcPr>
          <w:p w:rsidR="001A6B74" w:rsidRPr="00CC1B13" w:rsidRDefault="001A6B74" w:rsidP="00703987">
            <w:pPr>
              <w:jc w:val="both"/>
              <w:rPr>
                <w:sz w:val="23"/>
                <w:szCs w:val="23"/>
              </w:rPr>
            </w:pPr>
            <w:r w:rsidRPr="00CC1B13">
              <w:rPr>
                <w:sz w:val="23"/>
                <w:szCs w:val="23"/>
              </w:rPr>
              <w:t>10</w:t>
            </w:r>
          </w:p>
        </w:tc>
      </w:tr>
      <w:tr w:rsidR="001A6B74" w:rsidTr="00AB5612">
        <w:trPr>
          <w:trHeight w:val="224"/>
          <w:jc w:val="center"/>
        </w:trPr>
        <w:tc>
          <w:tcPr>
            <w:tcW w:w="6030" w:type="dxa"/>
            <w:gridSpan w:val="2"/>
            <w:tcBorders>
              <w:top w:val="nil"/>
              <w:left w:val="nil"/>
              <w:bottom w:val="nil"/>
              <w:right w:val="nil"/>
            </w:tcBorders>
          </w:tcPr>
          <w:p w:rsidR="001A6B74" w:rsidRPr="00CC1B13" w:rsidRDefault="001A6B74" w:rsidP="00703987">
            <w:pPr>
              <w:jc w:val="both"/>
              <w:rPr>
                <w:b/>
                <w:sz w:val="23"/>
                <w:szCs w:val="23"/>
              </w:rPr>
            </w:pPr>
            <w:r w:rsidRPr="00CC1B13">
              <w:rPr>
                <w:b/>
                <w:sz w:val="23"/>
                <w:szCs w:val="23"/>
              </w:rPr>
              <w:t xml:space="preserve">NUMBER OF PROPOSALS RECOMMENDED:  </w:t>
            </w:r>
          </w:p>
        </w:tc>
        <w:tc>
          <w:tcPr>
            <w:tcW w:w="4878" w:type="dxa"/>
            <w:gridSpan w:val="2"/>
            <w:tcBorders>
              <w:top w:val="nil"/>
              <w:left w:val="nil"/>
              <w:bottom w:val="nil"/>
              <w:right w:val="nil"/>
            </w:tcBorders>
          </w:tcPr>
          <w:p w:rsidR="001A6B74" w:rsidRPr="00CC1B13" w:rsidRDefault="001A6B74" w:rsidP="00703987">
            <w:pPr>
              <w:jc w:val="both"/>
              <w:rPr>
                <w:sz w:val="23"/>
                <w:szCs w:val="23"/>
              </w:rPr>
            </w:pPr>
            <w:r w:rsidRPr="00CC1B13">
              <w:rPr>
                <w:sz w:val="23"/>
                <w:szCs w:val="23"/>
              </w:rPr>
              <w:t>10</w:t>
            </w:r>
          </w:p>
        </w:tc>
      </w:tr>
      <w:tr w:rsidR="001A6B74" w:rsidTr="00AB5612">
        <w:trPr>
          <w:trHeight w:val="117"/>
          <w:jc w:val="center"/>
        </w:trPr>
        <w:tc>
          <w:tcPr>
            <w:tcW w:w="6030" w:type="dxa"/>
            <w:gridSpan w:val="2"/>
            <w:tcBorders>
              <w:top w:val="nil"/>
              <w:left w:val="nil"/>
              <w:bottom w:val="nil"/>
              <w:right w:val="nil"/>
            </w:tcBorders>
          </w:tcPr>
          <w:p w:rsidR="001A6B74" w:rsidRPr="00CC1B13" w:rsidRDefault="001A6B74" w:rsidP="00703987">
            <w:pPr>
              <w:pStyle w:val="Heading4"/>
            </w:pPr>
            <w:r w:rsidRPr="00CC1B13">
              <w:t>NUMBER OF PROPOSALS NOT RECOMMENDED:</w:t>
            </w:r>
          </w:p>
        </w:tc>
        <w:tc>
          <w:tcPr>
            <w:tcW w:w="4878" w:type="dxa"/>
            <w:gridSpan w:val="2"/>
            <w:tcBorders>
              <w:top w:val="nil"/>
              <w:left w:val="nil"/>
              <w:bottom w:val="nil"/>
              <w:right w:val="nil"/>
            </w:tcBorders>
          </w:tcPr>
          <w:p w:rsidR="001A6B74" w:rsidRPr="00CC1B13" w:rsidRDefault="00620D4B" w:rsidP="00703987">
            <w:pPr>
              <w:jc w:val="both"/>
              <w:rPr>
                <w:sz w:val="23"/>
                <w:szCs w:val="23"/>
              </w:rPr>
            </w:pPr>
            <w:r>
              <w:rPr>
                <w:sz w:val="23"/>
                <w:szCs w:val="23"/>
              </w:rPr>
              <w:t xml:space="preserve">  </w:t>
            </w:r>
            <w:r w:rsidR="001A6B74" w:rsidRPr="00CC1B13">
              <w:rPr>
                <w:sz w:val="23"/>
                <w:szCs w:val="23"/>
              </w:rPr>
              <w:t>0</w:t>
            </w:r>
          </w:p>
        </w:tc>
      </w:tr>
      <w:tr w:rsidR="001A6B74" w:rsidTr="00703987">
        <w:trPr>
          <w:trHeight w:val="828"/>
          <w:jc w:val="center"/>
        </w:trPr>
        <w:tc>
          <w:tcPr>
            <w:tcW w:w="10908" w:type="dxa"/>
            <w:gridSpan w:val="4"/>
            <w:tcBorders>
              <w:top w:val="nil"/>
              <w:left w:val="nil"/>
              <w:bottom w:val="nil"/>
              <w:right w:val="nil"/>
            </w:tcBorders>
          </w:tcPr>
          <w:p w:rsidR="001A6B74" w:rsidRPr="00CC1B13" w:rsidRDefault="001A6B74" w:rsidP="00703987">
            <w:pPr>
              <w:rPr>
                <w:b/>
                <w:sz w:val="23"/>
                <w:szCs w:val="23"/>
              </w:rPr>
            </w:pPr>
            <w:r w:rsidRPr="00CC1B13">
              <w:rPr>
                <w:b/>
                <w:sz w:val="23"/>
                <w:szCs w:val="23"/>
              </w:rPr>
              <w:t xml:space="preserve">RESULT OF FUNDING: </w:t>
            </w:r>
          </w:p>
          <w:p w:rsidR="001A6B74" w:rsidRPr="00CC1B13" w:rsidRDefault="001A6B74" w:rsidP="00703987">
            <w:pPr>
              <w:pStyle w:val="Normal1"/>
              <w:rPr>
                <w:rFonts w:ascii="Times New Roman" w:hAnsi="Times New Roman" w:cs="Times New Roman"/>
                <w:color w:val="auto"/>
                <w:sz w:val="23"/>
                <w:szCs w:val="23"/>
              </w:rPr>
            </w:pPr>
            <w:r w:rsidRPr="00CC1B13">
              <w:rPr>
                <w:rFonts w:ascii="Times New Roman" w:hAnsi="Times New Roman" w:cs="Times New Roman"/>
                <w:color w:val="auto"/>
                <w:sz w:val="23"/>
                <w:szCs w:val="23"/>
              </w:rPr>
              <w:t>Each participating district will be expected to:</w:t>
            </w:r>
          </w:p>
          <w:p w:rsidR="001A6B74" w:rsidRPr="00CC1B13" w:rsidRDefault="001A6B74" w:rsidP="00703987">
            <w:pPr>
              <w:pStyle w:val="Normal1"/>
              <w:numPr>
                <w:ilvl w:val="0"/>
                <w:numId w:val="14"/>
              </w:numPr>
              <w:ind w:hanging="360"/>
              <w:rPr>
                <w:rFonts w:ascii="Times New Roman" w:hAnsi="Times New Roman" w:cs="Times New Roman"/>
                <w:color w:val="auto"/>
                <w:sz w:val="23"/>
                <w:szCs w:val="23"/>
              </w:rPr>
            </w:pPr>
            <w:r w:rsidRPr="00CC1B13">
              <w:rPr>
                <w:rFonts w:ascii="Times New Roman" w:hAnsi="Times New Roman" w:cs="Times New Roman"/>
                <w:color w:val="auto"/>
                <w:sz w:val="23"/>
                <w:szCs w:val="23"/>
              </w:rPr>
              <w:t>Develop and/or Implement an action plan that describes specific systems and strategies to target high priority barriers to learning.  Depending on district needs, districts will:</w:t>
            </w:r>
          </w:p>
          <w:p w:rsidR="001A6B74" w:rsidRDefault="001A6B74" w:rsidP="00703987">
            <w:pPr>
              <w:pStyle w:val="Normal1"/>
              <w:numPr>
                <w:ilvl w:val="1"/>
                <w:numId w:val="25"/>
              </w:numPr>
              <w:rPr>
                <w:rFonts w:ascii="Times New Roman" w:hAnsi="Times New Roman" w:cs="Times New Roman"/>
                <w:color w:val="auto"/>
                <w:sz w:val="23"/>
                <w:szCs w:val="23"/>
              </w:rPr>
            </w:pPr>
            <w:r w:rsidRPr="00CC1B13">
              <w:rPr>
                <w:rFonts w:ascii="Times New Roman" w:hAnsi="Times New Roman" w:cs="Times New Roman"/>
                <w:color w:val="auto"/>
                <w:sz w:val="23"/>
                <w:szCs w:val="23"/>
              </w:rPr>
              <w:t>Participate in a facilitated self-assessment, data analy</w:t>
            </w:r>
            <w:r w:rsidR="00CC1B13">
              <w:rPr>
                <w:rFonts w:ascii="Times New Roman" w:hAnsi="Times New Roman" w:cs="Times New Roman"/>
                <w:color w:val="auto"/>
                <w:sz w:val="23"/>
                <w:szCs w:val="23"/>
              </w:rPr>
              <w:t xml:space="preserve">sis and prioritization process.  This </w:t>
            </w:r>
            <w:r w:rsidRPr="00CC1B13">
              <w:rPr>
                <w:rFonts w:ascii="Times New Roman" w:hAnsi="Times New Roman" w:cs="Times New Roman"/>
                <w:color w:val="auto"/>
                <w:sz w:val="23"/>
                <w:szCs w:val="23"/>
              </w:rPr>
              <w:t>will involve a leadership/planning team and 2-3 district-based meetings designed to dovetail with district/school improvement planning.</w:t>
            </w:r>
          </w:p>
          <w:p w:rsidR="001A6B74" w:rsidRPr="00CC1B13" w:rsidRDefault="001A6B74" w:rsidP="00703987">
            <w:pPr>
              <w:pStyle w:val="Normal1"/>
              <w:numPr>
                <w:ilvl w:val="1"/>
                <w:numId w:val="25"/>
              </w:numPr>
              <w:rPr>
                <w:rFonts w:ascii="Times New Roman" w:hAnsi="Times New Roman" w:cs="Times New Roman"/>
                <w:color w:val="auto"/>
                <w:sz w:val="23"/>
                <w:szCs w:val="23"/>
              </w:rPr>
            </w:pPr>
            <w:r w:rsidRPr="00CC1B13">
              <w:rPr>
                <w:rFonts w:ascii="Times New Roman" w:hAnsi="Times New Roman" w:cs="Times New Roman"/>
                <w:color w:val="auto"/>
                <w:sz w:val="23"/>
                <w:szCs w:val="23"/>
              </w:rPr>
              <w:t>Implement an action plan developed based on data-informed needs to support</w:t>
            </w:r>
            <w:r w:rsidR="00AB5612">
              <w:rPr>
                <w:rFonts w:ascii="Times New Roman" w:hAnsi="Times New Roman" w:cs="Times New Roman"/>
                <w:color w:val="auto"/>
                <w:sz w:val="23"/>
                <w:szCs w:val="23"/>
              </w:rPr>
              <w:t xml:space="preserve"> </w:t>
            </w:r>
            <w:r w:rsidRPr="00CC1B13">
              <w:rPr>
                <w:rFonts w:ascii="Times New Roman" w:hAnsi="Times New Roman" w:cs="Times New Roman"/>
                <w:color w:val="auto"/>
                <w:sz w:val="23"/>
                <w:szCs w:val="23"/>
              </w:rPr>
              <w:t>removing barriers to student learning.</w:t>
            </w:r>
          </w:p>
          <w:p w:rsidR="001A6B74" w:rsidRPr="00CC1B13" w:rsidRDefault="001A6B74" w:rsidP="00703987">
            <w:pPr>
              <w:pStyle w:val="Normal1"/>
              <w:numPr>
                <w:ilvl w:val="0"/>
                <w:numId w:val="14"/>
              </w:numPr>
              <w:ind w:hanging="360"/>
              <w:rPr>
                <w:rFonts w:ascii="Times New Roman" w:hAnsi="Times New Roman" w:cs="Times New Roman"/>
                <w:color w:val="auto"/>
                <w:sz w:val="23"/>
                <w:szCs w:val="23"/>
              </w:rPr>
            </w:pPr>
            <w:bookmarkStart w:id="4" w:name="_gjdgxs"/>
            <w:bookmarkEnd w:id="4"/>
            <w:r w:rsidRPr="00CC1B13">
              <w:rPr>
                <w:rFonts w:ascii="Times New Roman" w:hAnsi="Times New Roman" w:cs="Times New Roman"/>
                <w:color w:val="auto"/>
                <w:sz w:val="23"/>
                <w:szCs w:val="23"/>
              </w:rPr>
              <w:t xml:space="preserve">Collect and analyze data that captures the “conditions for learning” within the district/schools (e.g., school climate, academic engagement, student support, social emotional learning and family engagement). This data </w:t>
            </w:r>
            <w:proofErr w:type="gramStart"/>
            <w:r w:rsidRPr="00CC1B13">
              <w:rPr>
                <w:rFonts w:ascii="Times New Roman" w:hAnsi="Times New Roman" w:cs="Times New Roman"/>
                <w:color w:val="auto"/>
                <w:sz w:val="23"/>
                <w:szCs w:val="23"/>
              </w:rPr>
              <w:t>will be used</w:t>
            </w:r>
            <w:proofErr w:type="gramEnd"/>
            <w:r w:rsidRPr="00CC1B13">
              <w:rPr>
                <w:rFonts w:ascii="Times New Roman" w:hAnsi="Times New Roman" w:cs="Times New Roman"/>
                <w:color w:val="auto"/>
                <w:sz w:val="23"/>
                <w:szCs w:val="23"/>
              </w:rPr>
              <w:t xml:space="preserve"> to inform current and future planning. </w:t>
            </w:r>
          </w:p>
          <w:p w:rsidR="001A6B74" w:rsidRDefault="001A6B74" w:rsidP="00703987">
            <w:pPr>
              <w:pStyle w:val="Normal1"/>
              <w:numPr>
                <w:ilvl w:val="0"/>
                <w:numId w:val="14"/>
              </w:numPr>
              <w:ind w:hanging="360"/>
              <w:rPr>
                <w:rFonts w:ascii="Times New Roman" w:hAnsi="Times New Roman" w:cs="Times New Roman"/>
                <w:color w:val="auto"/>
                <w:sz w:val="23"/>
                <w:szCs w:val="23"/>
              </w:rPr>
            </w:pPr>
            <w:r w:rsidRPr="00CC1B13">
              <w:rPr>
                <w:rFonts w:ascii="Times New Roman" w:hAnsi="Times New Roman" w:cs="Times New Roman"/>
                <w:color w:val="auto"/>
                <w:sz w:val="23"/>
                <w:szCs w:val="23"/>
              </w:rPr>
              <w:t>Participate in two cross-district meetings with other grantees participating in this project.</w:t>
            </w:r>
          </w:p>
          <w:p w:rsidR="00D346BD" w:rsidRPr="00CC1B13" w:rsidRDefault="00D346BD" w:rsidP="00703987">
            <w:pPr>
              <w:pStyle w:val="Normal1"/>
              <w:ind w:left="720"/>
              <w:rPr>
                <w:rFonts w:ascii="Times New Roman" w:hAnsi="Times New Roman" w:cs="Times New Roman"/>
                <w:color w:val="auto"/>
                <w:sz w:val="23"/>
                <w:szCs w:val="23"/>
              </w:rPr>
            </w:pPr>
          </w:p>
        </w:tc>
      </w:tr>
      <w:tr w:rsidR="00CC1B13" w:rsidTr="00703987">
        <w:trPr>
          <w:trHeight w:val="828"/>
          <w:jc w:val="center"/>
        </w:trPr>
        <w:tc>
          <w:tcPr>
            <w:tcW w:w="10908" w:type="dxa"/>
            <w:gridSpan w:val="4"/>
            <w:tcBorders>
              <w:top w:val="nil"/>
              <w:left w:val="nil"/>
              <w:bottom w:val="nil"/>
              <w:right w:val="nil"/>
            </w:tcBorders>
          </w:tcPr>
          <w:tbl>
            <w:tblPr>
              <w:tblpPr w:leftFromText="180" w:rightFromText="180" w:vertAnchor="text" w:horzAnchor="margin" w:tblpY="-3"/>
              <w:tblOverlap w:val="never"/>
              <w:tblW w:w="10830" w:type="dxa"/>
              <w:tblLayout w:type="fixed"/>
              <w:tblCellMar>
                <w:left w:w="30" w:type="dxa"/>
                <w:right w:w="30" w:type="dxa"/>
              </w:tblCellMar>
              <w:tblLook w:val="0000" w:firstRow="0" w:lastRow="0" w:firstColumn="0" w:lastColumn="0" w:noHBand="0" w:noVBand="0"/>
            </w:tblPr>
            <w:tblGrid>
              <w:gridCol w:w="7050"/>
              <w:gridCol w:w="3780"/>
            </w:tblGrid>
            <w:tr w:rsidR="00D346BD" w:rsidRPr="00D346BD" w:rsidTr="00D346BD">
              <w:trPr>
                <w:cantSplit/>
                <w:trHeight w:val="264"/>
              </w:trPr>
              <w:tc>
                <w:tcPr>
                  <w:tcW w:w="7050" w:type="dxa"/>
                  <w:tcBorders>
                    <w:top w:val="single" w:sz="6" w:space="0" w:color="auto"/>
                    <w:left w:val="single" w:sz="6" w:space="0" w:color="auto"/>
                    <w:bottom w:val="double" w:sz="4" w:space="0" w:color="auto"/>
                    <w:right w:val="single" w:sz="6" w:space="0" w:color="auto"/>
                  </w:tcBorders>
                </w:tcPr>
                <w:p w:rsidR="00D346BD" w:rsidRPr="00D346BD" w:rsidRDefault="00D346BD" w:rsidP="00703987">
                  <w:pPr>
                    <w:jc w:val="center"/>
                    <w:rPr>
                      <w:b/>
                      <w:color w:val="000000"/>
                      <w:sz w:val="23"/>
                      <w:szCs w:val="23"/>
                    </w:rPr>
                  </w:pPr>
                  <w:r w:rsidRPr="00D346BD">
                    <w:rPr>
                      <w:b/>
                      <w:color w:val="000000"/>
                      <w:sz w:val="23"/>
                      <w:szCs w:val="23"/>
                    </w:rPr>
                    <w:t>RECIPIENTS</w:t>
                  </w:r>
                </w:p>
              </w:tc>
              <w:tc>
                <w:tcPr>
                  <w:tcW w:w="3780" w:type="dxa"/>
                  <w:tcBorders>
                    <w:top w:val="single" w:sz="6" w:space="0" w:color="auto"/>
                    <w:left w:val="single" w:sz="6" w:space="0" w:color="auto"/>
                    <w:bottom w:val="double" w:sz="4" w:space="0" w:color="auto"/>
                    <w:right w:val="single" w:sz="6" w:space="0" w:color="auto"/>
                  </w:tcBorders>
                </w:tcPr>
                <w:p w:rsidR="00D346BD" w:rsidRPr="00D346BD" w:rsidRDefault="00D346BD" w:rsidP="00703987">
                  <w:pPr>
                    <w:jc w:val="center"/>
                    <w:rPr>
                      <w:b/>
                      <w:color w:val="000000"/>
                      <w:sz w:val="23"/>
                      <w:szCs w:val="23"/>
                    </w:rPr>
                  </w:pPr>
                  <w:r w:rsidRPr="00D346BD">
                    <w:rPr>
                      <w:b/>
                      <w:color w:val="000000"/>
                      <w:sz w:val="23"/>
                      <w:szCs w:val="23"/>
                    </w:rPr>
                    <w:t>AMOUNTS</w:t>
                  </w:r>
                </w:p>
              </w:tc>
            </w:tr>
            <w:tr w:rsidR="00D346BD" w:rsidRPr="00D346BD" w:rsidTr="00D346BD">
              <w:trPr>
                <w:cantSplit/>
                <w:trHeight w:val="285"/>
              </w:trPr>
              <w:tc>
                <w:tcPr>
                  <w:tcW w:w="705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rPr>
                      <w:sz w:val="23"/>
                      <w:szCs w:val="23"/>
                    </w:rPr>
                  </w:pPr>
                  <w:r w:rsidRPr="00D346BD">
                    <w:rPr>
                      <w:sz w:val="23"/>
                      <w:szCs w:val="23"/>
                    </w:rPr>
                    <w:t>Chelsea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jc w:val="right"/>
                    <w:rPr>
                      <w:sz w:val="23"/>
                      <w:szCs w:val="23"/>
                    </w:rPr>
                  </w:pPr>
                  <w:r w:rsidRPr="00D346BD">
                    <w:rPr>
                      <w:sz w:val="23"/>
                      <w:szCs w:val="23"/>
                    </w:rPr>
                    <w:t>$35,000</w:t>
                  </w:r>
                </w:p>
              </w:tc>
            </w:tr>
            <w:tr w:rsidR="00D346BD" w:rsidRPr="00D346BD" w:rsidTr="00D346BD">
              <w:trPr>
                <w:cantSplit/>
                <w:trHeight w:val="285"/>
              </w:trPr>
              <w:tc>
                <w:tcPr>
                  <w:tcW w:w="705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rPr>
                      <w:sz w:val="23"/>
                      <w:szCs w:val="23"/>
                    </w:rPr>
                  </w:pPr>
                  <w:r w:rsidRPr="00D346BD">
                    <w:rPr>
                      <w:sz w:val="23"/>
                      <w:szCs w:val="23"/>
                    </w:rPr>
                    <w:t>Fall River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jc w:val="right"/>
                    <w:rPr>
                      <w:sz w:val="23"/>
                      <w:szCs w:val="23"/>
                    </w:rPr>
                  </w:pPr>
                  <w:r w:rsidRPr="00D346BD">
                    <w:rPr>
                      <w:sz w:val="23"/>
                      <w:szCs w:val="23"/>
                    </w:rPr>
                    <w:t>$40,000</w:t>
                  </w:r>
                </w:p>
              </w:tc>
            </w:tr>
            <w:tr w:rsidR="00D346BD" w:rsidRPr="00D346BD" w:rsidTr="00D346BD">
              <w:trPr>
                <w:cantSplit/>
                <w:trHeight w:val="65"/>
              </w:trPr>
              <w:tc>
                <w:tcPr>
                  <w:tcW w:w="705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rPr>
                      <w:sz w:val="23"/>
                      <w:szCs w:val="23"/>
                    </w:rPr>
                  </w:pPr>
                  <w:r w:rsidRPr="00D346BD">
                    <w:rPr>
                      <w:sz w:val="23"/>
                      <w:szCs w:val="23"/>
                    </w:rPr>
                    <w:t>Framingham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jc w:val="right"/>
                    <w:rPr>
                      <w:sz w:val="23"/>
                      <w:szCs w:val="23"/>
                    </w:rPr>
                  </w:pPr>
                  <w:r w:rsidRPr="00D346BD">
                    <w:rPr>
                      <w:sz w:val="23"/>
                      <w:szCs w:val="23"/>
                    </w:rPr>
                    <w:t>$40,000</w:t>
                  </w:r>
                </w:p>
              </w:tc>
            </w:tr>
            <w:tr w:rsidR="00D346BD" w:rsidRPr="00D346BD" w:rsidTr="00D346BD">
              <w:trPr>
                <w:cantSplit/>
                <w:trHeight w:val="65"/>
              </w:trPr>
              <w:tc>
                <w:tcPr>
                  <w:tcW w:w="705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rPr>
                      <w:sz w:val="23"/>
                      <w:szCs w:val="23"/>
                    </w:rPr>
                  </w:pPr>
                  <w:r w:rsidRPr="00D346BD">
                    <w:rPr>
                      <w:sz w:val="23"/>
                      <w:szCs w:val="23"/>
                    </w:rPr>
                    <w:t>Holyoke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jc w:val="right"/>
                    <w:rPr>
                      <w:sz w:val="23"/>
                      <w:szCs w:val="23"/>
                    </w:rPr>
                  </w:pPr>
                  <w:r w:rsidRPr="00D346BD">
                    <w:rPr>
                      <w:sz w:val="23"/>
                      <w:szCs w:val="23"/>
                    </w:rPr>
                    <w:t>$40,000</w:t>
                  </w:r>
                </w:p>
              </w:tc>
            </w:tr>
            <w:tr w:rsidR="00D346BD" w:rsidRPr="00D346BD" w:rsidTr="00D346BD">
              <w:trPr>
                <w:cantSplit/>
                <w:trHeight w:val="65"/>
              </w:trPr>
              <w:tc>
                <w:tcPr>
                  <w:tcW w:w="705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rPr>
                      <w:sz w:val="23"/>
                      <w:szCs w:val="23"/>
                    </w:rPr>
                  </w:pPr>
                  <w:r w:rsidRPr="00D346BD">
                    <w:rPr>
                      <w:sz w:val="23"/>
                      <w:szCs w:val="23"/>
                    </w:rPr>
                    <w:t>Lowell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jc w:val="right"/>
                    <w:rPr>
                      <w:sz w:val="23"/>
                      <w:szCs w:val="23"/>
                    </w:rPr>
                  </w:pPr>
                  <w:r w:rsidRPr="00D346BD">
                    <w:rPr>
                      <w:sz w:val="23"/>
                      <w:szCs w:val="23"/>
                    </w:rPr>
                    <w:t>$40,000</w:t>
                  </w:r>
                </w:p>
              </w:tc>
            </w:tr>
            <w:tr w:rsidR="00D346BD" w:rsidRPr="00D346BD" w:rsidTr="00D346BD">
              <w:trPr>
                <w:cantSplit/>
                <w:trHeight w:val="65"/>
              </w:trPr>
              <w:tc>
                <w:tcPr>
                  <w:tcW w:w="705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rPr>
                      <w:sz w:val="23"/>
                      <w:szCs w:val="23"/>
                    </w:rPr>
                  </w:pPr>
                  <w:r w:rsidRPr="00D346BD">
                    <w:rPr>
                      <w:sz w:val="23"/>
                      <w:szCs w:val="23"/>
                    </w:rPr>
                    <w:t>Pittsfield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jc w:val="right"/>
                    <w:rPr>
                      <w:sz w:val="23"/>
                      <w:szCs w:val="23"/>
                    </w:rPr>
                  </w:pPr>
                  <w:r w:rsidRPr="00D346BD">
                    <w:rPr>
                      <w:sz w:val="23"/>
                      <w:szCs w:val="23"/>
                    </w:rPr>
                    <w:t>$40,000</w:t>
                  </w:r>
                </w:p>
              </w:tc>
            </w:tr>
            <w:tr w:rsidR="00D346BD" w:rsidRPr="00D346BD" w:rsidTr="00D346BD">
              <w:trPr>
                <w:cantSplit/>
                <w:trHeight w:val="65"/>
              </w:trPr>
              <w:tc>
                <w:tcPr>
                  <w:tcW w:w="705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rPr>
                      <w:sz w:val="23"/>
                      <w:szCs w:val="23"/>
                    </w:rPr>
                  </w:pPr>
                  <w:r w:rsidRPr="00D346BD">
                    <w:rPr>
                      <w:sz w:val="23"/>
                      <w:szCs w:val="23"/>
                    </w:rPr>
                    <w:t>Somerville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jc w:val="right"/>
                    <w:rPr>
                      <w:sz w:val="23"/>
                      <w:szCs w:val="23"/>
                    </w:rPr>
                  </w:pPr>
                  <w:r w:rsidRPr="00D346BD">
                    <w:rPr>
                      <w:sz w:val="23"/>
                      <w:szCs w:val="23"/>
                    </w:rPr>
                    <w:t>$40,000</w:t>
                  </w:r>
                </w:p>
              </w:tc>
            </w:tr>
            <w:tr w:rsidR="00D346BD" w:rsidRPr="00D346BD" w:rsidTr="00D346BD">
              <w:trPr>
                <w:cantSplit/>
                <w:trHeight w:val="65"/>
              </w:trPr>
              <w:tc>
                <w:tcPr>
                  <w:tcW w:w="705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rPr>
                      <w:sz w:val="23"/>
                      <w:szCs w:val="23"/>
                    </w:rPr>
                  </w:pPr>
                  <w:r w:rsidRPr="00D346BD">
                    <w:rPr>
                      <w:sz w:val="23"/>
                      <w:szCs w:val="23"/>
                    </w:rPr>
                    <w:t>Southbridge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jc w:val="right"/>
                    <w:rPr>
                      <w:sz w:val="23"/>
                      <w:szCs w:val="23"/>
                    </w:rPr>
                  </w:pPr>
                  <w:r w:rsidRPr="00D346BD">
                    <w:rPr>
                      <w:sz w:val="23"/>
                      <w:szCs w:val="23"/>
                    </w:rPr>
                    <w:t>$40,000</w:t>
                  </w:r>
                </w:p>
              </w:tc>
            </w:tr>
            <w:tr w:rsidR="00D346BD" w:rsidRPr="00D346BD" w:rsidTr="00D346BD">
              <w:trPr>
                <w:cantSplit/>
                <w:trHeight w:val="65"/>
              </w:trPr>
              <w:tc>
                <w:tcPr>
                  <w:tcW w:w="705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rPr>
                      <w:sz w:val="23"/>
                      <w:szCs w:val="23"/>
                    </w:rPr>
                  </w:pPr>
                  <w:r w:rsidRPr="00D346BD">
                    <w:rPr>
                      <w:sz w:val="23"/>
                      <w:szCs w:val="23"/>
                    </w:rPr>
                    <w:t>Waltham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jc w:val="right"/>
                    <w:rPr>
                      <w:sz w:val="23"/>
                      <w:szCs w:val="23"/>
                    </w:rPr>
                  </w:pPr>
                  <w:r w:rsidRPr="00D346BD">
                    <w:rPr>
                      <w:sz w:val="23"/>
                      <w:szCs w:val="23"/>
                    </w:rPr>
                    <w:t>$40,000</w:t>
                  </w:r>
                </w:p>
              </w:tc>
            </w:tr>
            <w:tr w:rsidR="00D346BD" w:rsidRPr="00D346BD" w:rsidTr="00D346BD">
              <w:trPr>
                <w:cantSplit/>
                <w:trHeight w:val="65"/>
              </w:trPr>
              <w:tc>
                <w:tcPr>
                  <w:tcW w:w="705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rPr>
                      <w:sz w:val="23"/>
                      <w:szCs w:val="23"/>
                    </w:rPr>
                  </w:pPr>
                  <w:r w:rsidRPr="00D346BD">
                    <w:rPr>
                      <w:sz w:val="23"/>
                      <w:szCs w:val="23"/>
                    </w:rPr>
                    <w:t>West Springfield Public Schools</w:t>
                  </w:r>
                </w:p>
              </w:tc>
              <w:tc>
                <w:tcPr>
                  <w:tcW w:w="3780" w:type="dxa"/>
                  <w:tcBorders>
                    <w:top w:val="single" w:sz="6" w:space="0" w:color="auto"/>
                    <w:left w:val="single" w:sz="6" w:space="0" w:color="auto"/>
                    <w:bottom w:val="single" w:sz="6" w:space="0" w:color="auto"/>
                    <w:right w:val="single" w:sz="6" w:space="0" w:color="auto"/>
                  </w:tcBorders>
                  <w:vAlign w:val="center"/>
                </w:tcPr>
                <w:p w:rsidR="00D346BD" w:rsidRPr="00D346BD" w:rsidRDefault="00D346BD" w:rsidP="00703987">
                  <w:pPr>
                    <w:jc w:val="right"/>
                    <w:rPr>
                      <w:sz w:val="23"/>
                      <w:szCs w:val="23"/>
                    </w:rPr>
                  </w:pPr>
                  <w:r w:rsidRPr="00D346BD">
                    <w:rPr>
                      <w:sz w:val="23"/>
                      <w:szCs w:val="23"/>
                    </w:rPr>
                    <w:t>$40,000</w:t>
                  </w:r>
                </w:p>
              </w:tc>
            </w:tr>
            <w:tr w:rsidR="00D346BD" w:rsidRPr="00D346BD" w:rsidTr="00D346BD">
              <w:trPr>
                <w:cantSplit/>
                <w:trHeight w:val="138"/>
              </w:trPr>
              <w:tc>
                <w:tcPr>
                  <w:tcW w:w="7050" w:type="dxa"/>
                  <w:tcBorders>
                    <w:top w:val="double" w:sz="6" w:space="0" w:color="auto"/>
                    <w:left w:val="single" w:sz="6" w:space="0" w:color="auto"/>
                    <w:bottom w:val="single" w:sz="4" w:space="0" w:color="auto"/>
                    <w:right w:val="single" w:sz="6" w:space="0" w:color="auto"/>
                  </w:tcBorders>
                </w:tcPr>
                <w:p w:rsidR="00D346BD" w:rsidRPr="00D346BD" w:rsidRDefault="00D346BD" w:rsidP="00703987">
                  <w:pPr>
                    <w:pStyle w:val="Heading2"/>
                    <w:ind w:left="0"/>
                    <w:jc w:val="both"/>
                    <w:rPr>
                      <w:rFonts w:ascii="Times New Roman" w:hAnsi="Times New Roman"/>
                      <w:b/>
                      <w:i w:val="0"/>
                      <w:sz w:val="23"/>
                      <w:szCs w:val="23"/>
                    </w:rPr>
                  </w:pPr>
                  <w:r w:rsidRPr="00D346BD">
                    <w:rPr>
                      <w:rFonts w:ascii="Times New Roman" w:hAnsi="Times New Roman"/>
                      <w:b/>
                      <w:i w:val="0"/>
                      <w:sz w:val="23"/>
                      <w:szCs w:val="23"/>
                    </w:rPr>
                    <w:t>TOTAL FEDERAL FUNDS</w:t>
                  </w:r>
                </w:p>
              </w:tc>
              <w:tc>
                <w:tcPr>
                  <w:tcW w:w="3780" w:type="dxa"/>
                  <w:tcBorders>
                    <w:top w:val="double" w:sz="6" w:space="0" w:color="auto"/>
                    <w:left w:val="single" w:sz="6" w:space="0" w:color="auto"/>
                    <w:bottom w:val="single" w:sz="4" w:space="0" w:color="auto"/>
                    <w:right w:val="single" w:sz="6" w:space="0" w:color="auto"/>
                  </w:tcBorders>
                  <w:vAlign w:val="center"/>
                </w:tcPr>
                <w:p w:rsidR="00D346BD" w:rsidRPr="00D346BD" w:rsidRDefault="00D346BD" w:rsidP="00703987">
                  <w:pPr>
                    <w:jc w:val="right"/>
                    <w:rPr>
                      <w:b/>
                      <w:color w:val="000000"/>
                      <w:sz w:val="23"/>
                      <w:szCs w:val="23"/>
                    </w:rPr>
                  </w:pPr>
                  <w:r w:rsidRPr="00D346BD">
                    <w:rPr>
                      <w:b/>
                      <w:color w:val="000000"/>
                      <w:sz w:val="23"/>
                      <w:szCs w:val="23"/>
                    </w:rPr>
                    <w:t>$395,000</w:t>
                  </w:r>
                </w:p>
              </w:tc>
            </w:tr>
          </w:tbl>
          <w:p w:rsidR="00CC1B13" w:rsidRPr="00CC1B13" w:rsidRDefault="00CC1B13" w:rsidP="00703987">
            <w:pPr>
              <w:rPr>
                <w:b/>
                <w:sz w:val="23"/>
                <w:szCs w:val="23"/>
              </w:rPr>
            </w:pPr>
          </w:p>
        </w:tc>
      </w:tr>
    </w:tbl>
    <w:p w:rsidR="00FD23FE" w:rsidRPr="001A6B74" w:rsidRDefault="00FD23FE" w:rsidP="001A6B74">
      <w:pPr>
        <w:tabs>
          <w:tab w:val="left" w:pos="1842"/>
        </w:tabs>
        <w:sectPr w:rsidR="00FD23FE" w:rsidRPr="001A6B74">
          <w:footerReference w:type="even" r:id="rId12"/>
          <w:footerReference w:type="default" r:id="rId13"/>
          <w:footerReference w:type="first" r:id="rId14"/>
          <w:endnotePr>
            <w:numFmt w:val="decimal"/>
          </w:endnotePr>
          <w:type w:val="continuous"/>
          <w:pgSz w:w="12240" w:h="15840"/>
          <w:pgMar w:top="1440" w:right="1440" w:bottom="1440" w:left="1440" w:header="1440" w:footer="1440" w:gutter="0"/>
          <w:cols w:space="720"/>
          <w:noEndnote/>
        </w:sect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
        <w:gridCol w:w="3360"/>
        <w:gridCol w:w="2592"/>
        <w:gridCol w:w="2448"/>
        <w:gridCol w:w="990"/>
        <w:gridCol w:w="1440"/>
      </w:tblGrid>
      <w:tr w:rsidR="000648A5" w:rsidRPr="00CC1B13" w:rsidTr="00AB5612">
        <w:trPr>
          <w:cantSplit/>
          <w:jc w:val="center"/>
        </w:trPr>
        <w:tc>
          <w:tcPr>
            <w:tcW w:w="3438" w:type="dxa"/>
            <w:gridSpan w:val="2"/>
            <w:tcBorders>
              <w:top w:val="nil"/>
              <w:left w:val="nil"/>
              <w:bottom w:val="nil"/>
              <w:right w:val="nil"/>
            </w:tcBorders>
          </w:tcPr>
          <w:p w:rsidR="000648A5" w:rsidRPr="00CC1B13" w:rsidRDefault="000648A5" w:rsidP="00D346BD">
            <w:pPr>
              <w:pStyle w:val="Heading4"/>
              <w:rPr>
                <w:sz w:val="23"/>
                <w:szCs w:val="23"/>
              </w:rPr>
            </w:pPr>
            <w:r w:rsidRPr="00CC1B13">
              <w:rPr>
                <w:sz w:val="23"/>
                <w:szCs w:val="23"/>
              </w:rPr>
              <w:lastRenderedPageBreak/>
              <w:t xml:space="preserve">NAME OF GRANT PROGRAM:   </w:t>
            </w:r>
          </w:p>
        </w:tc>
        <w:tc>
          <w:tcPr>
            <w:tcW w:w="5040" w:type="dxa"/>
            <w:gridSpan w:val="2"/>
            <w:tcBorders>
              <w:top w:val="nil"/>
              <w:left w:val="nil"/>
              <w:bottom w:val="nil"/>
              <w:right w:val="nil"/>
            </w:tcBorders>
          </w:tcPr>
          <w:p w:rsidR="000648A5" w:rsidRPr="00CC1B13" w:rsidRDefault="000648A5" w:rsidP="00D346BD">
            <w:pPr>
              <w:pStyle w:val="Heading1"/>
              <w:jc w:val="both"/>
              <w:rPr>
                <w:sz w:val="23"/>
                <w:szCs w:val="23"/>
              </w:rPr>
            </w:pPr>
            <w:r w:rsidRPr="00CC1B13">
              <w:rPr>
                <w:sz w:val="23"/>
                <w:szCs w:val="23"/>
              </w:rPr>
              <w:t>McKinney-Vento Homeless Education (Round 2)</w:t>
            </w:r>
          </w:p>
        </w:tc>
        <w:tc>
          <w:tcPr>
            <w:tcW w:w="2430" w:type="dxa"/>
            <w:gridSpan w:val="2"/>
            <w:tcBorders>
              <w:top w:val="nil"/>
              <w:left w:val="nil"/>
              <w:bottom w:val="nil"/>
              <w:right w:val="nil"/>
            </w:tcBorders>
          </w:tcPr>
          <w:p w:rsidR="000648A5" w:rsidRPr="00CC1B13" w:rsidRDefault="000648A5" w:rsidP="00D346BD">
            <w:pPr>
              <w:jc w:val="both"/>
              <w:rPr>
                <w:sz w:val="23"/>
                <w:szCs w:val="23"/>
              </w:rPr>
            </w:pPr>
            <w:r w:rsidRPr="00CC1B13">
              <w:rPr>
                <w:b/>
                <w:sz w:val="23"/>
                <w:szCs w:val="23"/>
              </w:rPr>
              <w:t>FUND CODE:</w:t>
            </w:r>
            <w:r w:rsidRPr="00CC1B13">
              <w:rPr>
                <w:sz w:val="23"/>
                <w:szCs w:val="23"/>
              </w:rPr>
              <w:t xml:space="preserve"> 310-2</w:t>
            </w:r>
          </w:p>
        </w:tc>
      </w:tr>
      <w:tr w:rsidR="000648A5" w:rsidRPr="00CC1B13" w:rsidTr="00AB5612">
        <w:trPr>
          <w:cantSplit/>
          <w:jc w:val="center"/>
        </w:trPr>
        <w:tc>
          <w:tcPr>
            <w:tcW w:w="3438" w:type="dxa"/>
            <w:gridSpan w:val="2"/>
            <w:tcBorders>
              <w:top w:val="nil"/>
              <w:left w:val="nil"/>
              <w:bottom w:val="nil"/>
              <w:right w:val="nil"/>
            </w:tcBorders>
          </w:tcPr>
          <w:p w:rsidR="000648A5" w:rsidRPr="00CC1B13" w:rsidRDefault="000648A5" w:rsidP="00AB5612">
            <w:pPr>
              <w:jc w:val="both"/>
              <w:rPr>
                <w:b/>
                <w:sz w:val="23"/>
                <w:szCs w:val="23"/>
              </w:rPr>
            </w:pPr>
            <w:r w:rsidRPr="00CC1B13">
              <w:rPr>
                <w:b/>
                <w:sz w:val="23"/>
                <w:szCs w:val="23"/>
              </w:rPr>
              <w:t>FUNDS ALLOCATED:</w:t>
            </w:r>
            <w:r w:rsidR="00AB5612">
              <w:rPr>
                <w:b/>
                <w:sz w:val="23"/>
                <w:szCs w:val="23"/>
              </w:rPr>
              <w:t xml:space="preserve"> </w:t>
            </w:r>
          </w:p>
        </w:tc>
        <w:tc>
          <w:tcPr>
            <w:tcW w:w="7470" w:type="dxa"/>
            <w:gridSpan w:val="4"/>
            <w:tcBorders>
              <w:top w:val="nil"/>
              <w:left w:val="nil"/>
              <w:bottom w:val="nil"/>
              <w:right w:val="nil"/>
            </w:tcBorders>
          </w:tcPr>
          <w:p w:rsidR="000648A5" w:rsidRPr="00CC1B13" w:rsidRDefault="00CC1B13" w:rsidP="00D346BD">
            <w:pPr>
              <w:jc w:val="both"/>
              <w:rPr>
                <w:sz w:val="23"/>
                <w:szCs w:val="23"/>
              </w:rPr>
            </w:pPr>
            <w:r>
              <w:rPr>
                <w:sz w:val="23"/>
                <w:szCs w:val="23"/>
              </w:rPr>
              <w:t xml:space="preserve">$269,478 </w:t>
            </w:r>
            <w:r w:rsidR="000648A5" w:rsidRPr="00CC1B13">
              <w:rPr>
                <w:sz w:val="23"/>
                <w:szCs w:val="23"/>
              </w:rPr>
              <w:t>(Federal)</w:t>
            </w:r>
          </w:p>
        </w:tc>
      </w:tr>
      <w:tr w:rsidR="000648A5" w:rsidRPr="00CC1B13" w:rsidTr="00AB5612">
        <w:trPr>
          <w:cantSplit/>
          <w:jc w:val="center"/>
        </w:trPr>
        <w:tc>
          <w:tcPr>
            <w:tcW w:w="3438" w:type="dxa"/>
            <w:gridSpan w:val="2"/>
            <w:tcBorders>
              <w:top w:val="nil"/>
              <w:left w:val="nil"/>
              <w:bottom w:val="nil"/>
              <w:right w:val="nil"/>
            </w:tcBorders>
          </w:tcPr>
          <w:p w:rsidR="000648A5" w:rsidRPr="00CC1B13" w:rsidRDefault="000648A5" w:rsidP="00D346BD">
            <w:pPr>
              <w:jc w:val="both"/>
              <w:rPr>
                <w:b/>
                <w:sz w:val="23"/>
                <w:szCs w:val="23"/>
              </w:rPr>
            </w:pPr>
            <w:r w:rsidRPr="00CC1B13">
              <w:rPr>
                <w:b/>
                <w:sz w:val="23"/>
                <w:szCs w:val="23"/>
              </w:rPr>
              <w:t>FUNDS REQUESTED:</w:t>
            </w:r>
          </w:p>
        </w:tc>
        <w:tc>
          <w:tcPr>
            <w:tcW w:w="7470" w:type="dxa"/>
            <w:gridSpan w:val="4"/>
            <w:tcBorders>
              <w:top w:val="nil"/>
              <w:left w:val="nil"/>
              <w:bottom w:val="nil"/>
              <w:right w:val="nil"/>
            </w:tcBorders>
          </w:tcPr>
          <w:p w:rsidR="000648A5" w:rsidRPr="00CC1B13" w:rsidRDefault="00CC1B13" w:rsidP="00D346BD">
            <w:pPr>
              <w:jc w:val="both"/>
              <w:rPr>
                <w:sz w:val="23"/>
                <w:szCs w:val="23"/>
              </w:rPr>
            </w:pPr>
            <w:r>
              <w:rPr>
                <w:sz w:val="23"/>
                <w:szCs w:val="23"/>
              </w:rPr>
              <w:t>$</w:t>
            </w:r>
            <w:r w:rsidR="000648A5" w:rsidRPr="00CC1B13">
              <w:rPr>
                <w:sz w:val="23"/>
                <w:szCs w:val="23"/>
              </w:rPr>
              <w:t>269,478</w:t>
            </w:r>
          </w:p>
        </w:tc>
      </w:tr>
      <w:tr w:rsidR="000648A5" w:rsidRPr="00CC1B13" w:rsidTr="00AB5612">
        <w:trPr>
          <w:cantSplit/>
          <w:jc w:val="center"/>
        </w:trPr>
        <w:tc>
          <w:tcPr>
            <w:tcW w:w="10908" w:type="dxa"/>
            <w:gridSpan w:val="6"/>
            <w:tcBorders>
              <w:top w:val="nil"/>
              <w:left w:val="nil"/>
              <w:bottom w:val="nil"/>
              <w:right w:val="nil"/>
            </w:tcBorders>
          </w:tcPr>
          <w:p w:rsidR="000648A5" w:rsidRPr="00CC1B13" w:rsidRDefault="000648A5" w:rsidP="00D346BD">
            <w:pPr>
              <w:jc w:val="both"/>
              <w:rPr>
                <w:sz w:val="23"/>
                <w:szCs w:val="23"/>
              </w:rPr>
            </w:pPr>
            <w:r w:rsidRPr="00CC1B13">
              <w:rPr>
                <w:b/>
                <w:sz w:val="23"/>
                <w:szCs w:val="23"/>
              </w:rPr>
              <w:t xml:space="preserve">PURPOSE: </w:t>
            </w:r>
            <w:r w:rsidRPr="00CC1B13">
              <w:rPr>
                <w:sz w:val="23"/>
                <w:szCs w:val="23"/>
              </w:rPr>
              <w:t>The purpose of this grant program is to provide funding to school districts to ensure that homeless children and youth, including preschool children, enroll in school, attend school, and have the opportunity to succeed.</w:t>
            </w:r>
          </w:p>
        </w:tc>
      </w:tr>
      <w:tr w:rsidR="000648A5" w:rsidRPr="00CC1B13" w:rsidTr="00AB5612">
        <w:trPr>
          <w:jc w:val="center"/>
        </w:trPr>
        <w:tc>
          <w:tcPr>
            <w:tcW w:w="6030" w:type="dxa"/>
            <w:gridSpan w:val="3"/>
            <w:tcBorders>
              <w:top w:val="nil"/>
              <w:left w:val="nil"/>
              <w:bottom w:val="nil"/>
              <w:right w:val="nil"/>
            </w:tcBorders>
          </w:tcPr>
          <w:p w:rsidR="000648A5" w:rsidRPr="00CC1B13" w:rsidRDefault="000648A5" w:rsidP="00D346BD">
            <w:pPr>
              <w:jc w:val="both"/>
              <w:rPr>
                <w:b/>
                <w:sz w:val="23"/>
                <w:szCs w:val="23"/>
              </w:rPr>
            </w:pPr>
            <w:r w:rsidRPr="00CC1B13">
              <w:rPr>
                <w:b/>
                <w:sz w:val="23"/>
                <w:szCs w:val="23"/>
              </w:rPr>
              <w:t xml:space="preserve">NUMBER OF PROPOSALS RECEIVED: </w:t>
            </w:r>
            <w:r w:rsidRPr="00CC1B13">
              <w:rPr>
                <w:b/>
                <w:sz w:val="23"/>
                <w:szCs w:val="23"/>
              </w:rPr>
              <w:tab/>
            </w:r>
          </w:p>
        </w:tc>
        <w:tc>
          <w:tcPr>
            <w:tcW w:w="4878" w:type="dxa"/>
            <w:gridSpan w:val="3"/>
            <w:tcBorders>
              <w:top w:val="nil"/>
              <w:left w:val="nil"/>
              <w:bottom w:val="nil"/>
              <w:right w:val="nil"/>
            </w:tcBorders>
          </w:tcPr>
          <w:p w:rsidR="000648A5" w:rsidRPr="00CC1B13" w:rsidRDefault="000648A5" w:rsidP="00D346BD">
            <w:pPr>
              <w:jc w:val="both"/>
              <w:rPr>
                <w:sz w:val="23"/>
                <w:szCs w:val="23"/>
              </w:rPr>
            </w:pPr>
            <w:r w:rsidRPr="00CC1B13">
              <w:rPr>
                <w:sz w:val="23"/>
                <w:szCs w:val="23"/>
              </w:rPr>
              <w:t>14</w:t>
            </w:r>
          </w:p>
        </w:tc>
      </w:tr>
      <w:tr w:rsidR="000648A5" w:rsidRPr="00CC1B13" w:rsidTr="00AB5612">
        <w:trPr>
          <w:trHeight w:val="224"/>
          <w:jc w:val="center"/>
        </w:trPr>
        <w:tc>
          <w:tcPr>
            <w:tcW w:w="6030" w:type="dxa"/>
            <w:gridSpan w:val="3"/>
            <w:tcBorders>
              <w:top w:val="nil"/>
              <w:left w:val="nil"/>
              <w:bottom w:val="nil"/>
              <w:right w:val="nil"/>
            </w:tcBorders>
          </w:tcPr>
          <w:p w:rsidR="000648A5" w:rsidRPr="00CC1B13" w:rsidRDefault="000648A5" w:rsidP="00AB5612">
            <w:pPr>
              <w:jc w:val="both"/>
              <w:rPr>
                <w:b/>
                <w:sz w:val="23"/>
                <w:szCs w:val="23"/>
              </w:rPr>
            </w:pPr>
            <w:r w:rsidRPr="00CC1B13">
              <w:rPr>
                <w:b/>
                <w:sz w:val="23"/>
                <w:szCs w:val="23"/>
              </w:rPr>
              <w:t>NUMBER OF PROPOSALS RECOMMENDED:</w:t>
            </w:r>
            <w:r w:rsidR="00AB5612">
              <w:rPr>
                <w:b/>
                <w:sz w:val="23"/>
                <w:szCs w:val="23"/>
              </w:rPr>
              <w:t xml:space="preserve"> </w:t>
            </w:r>
          </w:p>
        </w:tc>
        <w:tc>
          <w:tcPr>
            <w:tcW w:w="4878" w:type="dxa"/>
            <w:gridSpan w:val="3"/>
            <w:tcBorders>
              <w:top w:val="nil"/>
              <w:left w:val="nil"/>
              <w:bottom w:val="nil"/>
              <w:right w:val="nil"/>
            </w:tcBorders>
          </w:tcPr>
          <w:p w:rsidR="000648A5" w:rsidRPr="00CC1B13" w:rsidRDefault="000648A5" w:rsidP="00D346BD">
            <w:pPr>
              <w:jc w:val="both"/>
              <w:rPr>
                <w:sz w:val="23"/>
                <w:szCs w:val="23"/>
              </w:rPr>
            </w:pPr>
            <w:r w:rsidRPr="00CC1B13">
              <w:rPr>
                <w:sz w:val="23"/>
                <w:szCs w:val="23"/>
              </w:rPr>
              <w:t>11</w:t>
            </w:r>
          </w:p>
        </w:tc>
      </w:tr>
      <w:tr w:rsidR="000648A5" w:rsidRPr="00CC1B13" w:rsidTr="00AB5612">
        <w:trPr>
          <w:trHeight w:val="117"/>
          <w:jc w:val="center"/>
        </w:trPr>
        <w:tc>
          <w:tcPr>
            <w:tcW w:w="6030" w:type="dxa"/>
            <w:gridSpan w:val="3"/>
            <w:tcBorders>
              <w:top w:val="nil"/>
              <w:left w:val="nil"/>
              <w:bottom w:val="nil"/>
              <w:right w:val="nil"/>
            </w:tcBorders>
          </w:tcPr>
          <w:p w:rsidR="000648A5" w:rsidRPr="00CC1B13" w:rsidRDefault="000648A5" w:rsidP="00D346BD">
            <w:pPr>
              <w:pStyle w:val="Heading4"/>
              <w:rPr>
                <w:sz w:val="23"/>
                <w:szCs w:val="23"/>
              </w:rPr>
            </w:pPr>
            <w:r w:rsidRPr="00CC1B13">
              <w:rPr>
                <w:sz w:val="23"/>
                <w:szCs w:val="23"/>
              </w:rPr>
              <w:t>NUMBER OF PROPOSALS NOT RECOMMENDED:</w:t>
            </w:r>
          </w:p>
        </w:tc>
        <w:tc>
          <w:tcPr>
            <w:tcW w:w="4878" w:type="dxa"/>
            <w:gridSpan w:val="3"/>
            <w:tcBorders>
              <w:top w:val="nil"/>
              <w:left w:val="nil"/>
              <w:bottom w:val="nil"/>
              <w:right w:val="nil"/>
            </w:tcBorders>
          </w:tcPr>
          <w:p w:rsidR="000648A5" w:rsidRPr="00CC1B13" w:rsidRDefault="00620D4B" w:rsidP="00D346BD">
            <w:pPr>
              <w:jc w:val="both"/>
              <w:rPr>
                <w:sz w:val="23"/>
                <w:szCs w:val="23"/>
              </w:rPr>
            </w:pPr>
            <w:r>
              <w:rPr>
                <w:sz w:val="23"/>
                <w:szCs w:val="23"/>
              </w:rPr>
              <w:t xml:space="preserve">  </w:t>
            </w:r>
            <w:r w:rsidR="000648A5" w:rsidRPr="00CC1B13">
              <w:rPr>
                <w:sz w:val="23"/>
                <w:szCs w:val="23"/>
              </w:rPr>
              <w:t>3</w:t>
            </w:r>
          </w:p>
        </w:tc>
      </w:tr>
      <w:tr w:rsidR="000648A5" w:rsidRPr="00CC1B13" w:rsidTr="00AB5612">
        <w:trPr>
          <w:cantSplit/>
          <w:trHeight w:val="828"/>
          <w:jc w:val="center"/>
        </w:trPr>
        <w:tc>
          <w:tcPr>
            <w:tcW w:w="10908" w:type="dxa"/>
            <w:gridSpan w:val="6"/>
            <w:tcBorders>
              <w:top w:val="nil"/>
              <w:left w:val="nil"/>
              <w:bottom w:val="nil"/>
              <w:right w:val="nil"/>
            </w:tcBorders>
          </w:tcPr>
          <w:p w:rsidR="000648A5" w:rsidRDefault="000648A5" w:rsidP="00D346BD">
            <w:pPr>
              <w:rPr>
                <w:sz w:val="23"/>
                <w:szCs w:val="23"/>
              </w:rPr>
            </w:pPr>
            <w:r w:rsidRPr="00CC1B13">
              <w:rPr>
                <w:b/>
                <w:sz w:val="23"/>
                <w:szCs w:val="23"/>
              </w:rPr>
              <w:t xml:space="preserve">RESULT OF FUNDING: </w:t>
            </w:r>
            <w:r w:rsidRPr="00CC1B13">
              <w:rPr>
                <w:sz w:val="23"/>
                <w:szCs w:val="23"/>
              </w:rPr>
              <w:t xml:space="preserve">This grant program will assist 11 school districts to provide supplemental educational programming to approximately 12,500 </w:t>
            </w:r>
            <w:r w:rsidR="00CC1B13">
              <w:rPr>
                <w:sz w:val="23"/>
                <w:szCs w:val="23"/>
              </w:rPr>
              <w:t xml:space="preserve">homeless children and youth. </w:t>
            </w:r>
            <w:r w:rsidRPr="00CC1B13">
              <w:rPr>
                <w:sz w:val="23"/>
                <w:szCs w:val="23"/>
              </w:rPr>
              <w:t>Individual grant awards range from $4,000 to $75,000.</w:t>
            </w:r>
          </w:p>
          <w:p w:rsidR="00620D4B" w:rsidRPr="00CC1B13" w:rsidRDefault="00620D4B" w:rsidP="00D346BD">
            <w:pPr>
              <w:rPr>
                <w:b/>
                <w:sz w:val="23"/>
                <w:szCs w:val="23"/>
              </w:rPr>
            </w:pPr>
          </w:p>
        </w:tc>
      </w:tr>
      <w:tr w:rsidR="000648A5" w:rsidRPr="00CC1B13" w:rsidTr="00AB5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264"/>
          <w:jc w:val="center"/>
        </w:trPr>
        <w:tc>
          <w:tcPr>
            <w:tcW w:w="9390" w:type="dxa"/>
            <w:gridSpan w:val="4"/>
            <w:tcBorders>
              <w:top w:val="single" w:sz="6" w:space="0" w:color="auto"/>
              <w:left w:val="single" w:sz="6" w:space="0" w:color="auto"/>
              <w:bottom w:val="double" w:sz="4" w:space="0" w:color="auto"/>
              <w:right w:val="single" w:sz="6" w:space="0" w:color="auto"/>
            </w:tcBorders>
          </w:tcPr>
          <w:p w:rsidR="000648A5" w:rsidRPr="00CC1B13" w:rsidRDefault="000648A5" w:rsidP="00D346BD">
            <w:pPr>
              <w:jc w:val="center"/>
              <w:rPr>
                <w:b/>
                <w:color w:val="000000"/>
                <w:sz w:val="23"/>
                <w:szCs w:val="23"/>
              </w:rPr>
            </w:pPr>
            <w:r w:rsidRPr="00CC1B13">
              <w:rPr>
                <w:sz w:val="23"/>
                <w:szCs w:val="23"/>
              </w:rPr>
              <w:tab/>
            </w:r>
            <w:r w:rsidRPr="00CC1B13">
              <w:rPr>
                <w:b/>
                <w:color w:val="000000"/>
                <w:sz w:val="23"/>
                <w:szCs w:val="23"/>
              </w:rPr>
              <w:t>RECIPIENTS</w:t>
            </w:r>
          </w:p>
        </w:tc>
        <w:tc>
          <w:tcPr>
            <w:tcW w:w="1440" w:type="dxa"/>
            <w:tcBorders>
              <w:top w:val="single" w:sz="6" w:space="0" w:color="auto"/>
              <w:left w:val="single" w:sz="6" w:space="0" w:color="auto"/>
              <w:bottom w:val="double" w:sz="4" w:space="0" w:color="auto"/>
              <w:right w:val="single" w:sz="6" w:space="0" w:color="auto"/>
            </w:tcBorders>
          </w:tcPr>
          <w:p w:rsidR="000648A5" w:rsidRPr="00CC1B13" w:rsidRDefault="000648A5" w:rsidP="00D346BD">
            <w:pPr>
              <w:jc w:val="center"/>
              <w:rPr>
                <w:b/>
                <w:color w:val="000000"/>
                <w:sz w:val="23"/>
                <w:szCs w:val="23"/>
              </w:rPr>
            </w:pPr>
            <w:r w:rsidRPr="00CC1B13">
              <w:rPr>
                <w:b/>
                <w:color w:val="000000"/>
                <w:sz w:val="23"/>
                <w:szCs w:val="23"/>
              </w:rPr>
              <w:t>AMOUNTS</w:t>
            </w:r>
          </w:p>
        </w:tc>
      </w:tr>
      <w:tr w:rsidR="000648A5" w:rsidRPr="00CC1B13" w:rsidTr="00AB5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0648A5" w:rsidP="00D346BD">
            <w:pPr>
              <w:rPr>
                <w:sz w:val="23"/>
                <w:szCs w:val="23"/>
              </w:rPr>
            </w:pPr>
            <w:r w:rsidRPr="00CC1B13">
              <w:rPr>
                <w:sz w:val="23"/>
                <w:szCs w:val="23"/>
              </w:rPr>
              <w:t>Boston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0648A5" w:rsidP="00D346BD">
            <w:pPr>
              <w:jc w:val="right"/>
              <w:rPr>
                <w:sz w:val="23"/>
                <w:szCs w:val="23"/>
              </w:rPr>
            </w:pPr>
            <w:r w:rsidRPr="00CC1B13">
              <w:rPr>
                <w:sz w:val="23"/>
                <w:szCs w:val="23"/>
              </w:rPr>
              <w:t>$74,016</w:t>
            </w:r>
          </w:p>
        </w:tc>
      </w:tr>
      <w:tr w:rsidR="000648A5" w:rsidRPr="00CC1B13" w:rsidTr="00AB5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0648A5" w:rsidP="00D346BD">
            <w:pPr>
              <w:rPr>
                <w:sz w:val="23"/>
                <w:szCs w:val="23"/>
              </w:rPr>
            </w:pPr>
            <w:r w:rsidRPr="00CC1B13">
              <w:rPr>
                <w:sz w:val="23"/>
                <w:szCs w:val="23"/>
              </w:rPr>
              <w:t>Fall River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CC1B13" w:rsidP="00D346BD">
            <w:pPr>
              <w:jc w:val="right"/>
              <w:rPr>
                <w:sz w:val="23"/>
                <w:szCs w:val="23"/>
              </w:rPr>
            </w:pPr>
            <w:r>
              <w:rPr>
                <w:sz w:val="23"/>
                <w:szCs w:val="23"/>
              </w:rPr>
              <w:t>$</w:t>
            </w:r>
            <w:r w:rsidR="000648A5" w:rsidRPr="00CC1B13">
              <w:rPr>
                <w:sz w:val="23"/>
                <w:szCs w:val="23"/>
              </w:rPr>
              <w:t>13,000</w:t>
            </w:r>
          </w:p>
        </w:tc>
      </w:tr>
      <w:tr w:rsidR="000648A5" w:rsidRPr="00CC1B13" w:rsidTr="00AB5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0648A5" w:rsidP="00D346BD">
            <w:pPr>
              <w:rPr>
                <w:sz w:val="23"/>
                <w:szCs w:val="23"/>
              </w:rPr>
            </w:pPr>
            <w:r w:rsidRPr="00CC1B13">
              <w:rPr>
                <w:sz w:val="23"/>
                <w:szCs w:val="23"/>
              </w:rPr>
              <w:t>Framingham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CC1B13" w:rsidP="00D346BD">
            <w:pPr>
              <w:jc w:val="right"/>
              <w:rPr>
                <w:sz w:val="23"/>
                <w:szCs w:val="23"/>
              </w:rPr>
            </w:pPr>
            <w:r>
              <w:rPr>
                <w:sz w:val="23"/>
                <w:szCs w:val="23"/>
              </w:rPr>
              <w:t>$</w:t>
            </w:r>
            <w:r w:rsidR="000648A5" w:rsidRPr="00CC1B13">
              <w:rPr>
                <w:sz w:val="23"/>
                <w:szCs w:val="23"/>
              </w:rPr>
              <w:t>10,000</w:t>
            </w:r>
          </w:p>
        </w:tc>
      </w:tr>
      <w:tr w:rsidR="000648A5" w:rsidRPr="00CC1B13" w:rsidTr="00AB5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0648A5" w:rsidP="00D346BD">
            <w:pPr>
              <w:rPr>
                <w:sz w:val="23"/>
                <w:szCs w:val="23"/>
              </w:rPr>
            </w:pPr>
            <w:r w:rsidRPr="00CC1B13">
              <w:rPr>
                <w:sz w:val="23"/>
                <w:szCs w:val="23"/>
              </w:rPr>
              <w:t>Lawrence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CC1B13" w:rsidP="00D346BD">
            <w:pPr>
              <w:jc w:val="right"/>
              <w:rPr>
                <w:sz w:val="23"/>
                <w:szCs w:val="23"/>
              </w:rPr>
            </w:pPr>
            <w:r>
              <w:rPr>
                <w:sz w:val="23"/>
                <w:szCs w:val="23"/>
              </w:rPr>
              <w:t>$</w:t>
            </w:r>
            <w:r w:rsidR="000648A5" w:rsidRPr="00CC1B13">
              <w:rPr>
                <w:sz w:val="23"/>
                <w:szCs w:val="23"/>
              </w:rPr>
              <w:t>16,415</w:t>
            </w:r>
          </w:p>
        </w:tc>
      </w:tr>
      <w:tr w:rsidR="000648A5" w:rsidRPr="00CC1B13" w:rsidTr="00AB5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0648A5" w:rsidP="00D346BD">
            <w:pPr>
              <w:rPr>
                <w:sz w:val="23"/>
                <w:szCs w:val="23"/>
              </w:rPr>
            </w:pPr>
            <w:r w:rsidRPr="00CC1B13">
              <w:rPr>
                <w:sz w:val="23"/>
                <w:szCs w:val="23"/>
              </w:rPr>
              <w:t>Lowell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CC1B13" w:rsidP="00D346BD">
            <w:pPr>
              <w:jc w:val="right"/>
              <w:rPr>
                <w:sz w:val="23"/>
                <w:szCs w:val="23"/>
              </w:rPr>
            </w:pPr>
            <w:r>
              <w:rPr>
                <w:sz w:val="23"/>
                <w:szCs w:val="23"/>
              </w:rPr>
              <w:t>$</w:t>
            </w:r>
            <w:r w:rsidR="000648A5" w:rsidRPr="00CC1B13">
              <w:rPr>
                <w:sz w:val="23"/>
                <w:szCs w:val="23"/>
              </w:rPr>
              <w:t>45,000</w:t>
            </w:r>
          </w:p>
        </w:tc>
      </w:tr>
      <w:tr w:rsidR="000648A5" w:rsidRPr="00CC1B13" w:rsidTr="00AB5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0648A5" w:rsidP="00D346BD">
            <w:pPr>
              <w:rPr>
                <w:sz w:val="23"/>
                <w:szCs w:val="23"/>
              </w:rPr>
            </w:pPr>
            <w:r w:rsidRPr="00CC1B13">
              <w:rPr>
                <w:sz w:val="23"/>
                <w:szCs w:val="23"/>
              </w:rPr>
              <w:t>Malden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CC1B13" w:rsidP="00D346BD">
            <w:pPr>
              <w:jc w:val="right"/>
              <w:rPr>
                <w:sz w:val="23"/>
                <w:szCs w:val="23"/>
              </w:rPr>
            </w:pPr>
            <w:r>
              <w:rPr>
                <w:sz w:val="23"/>
                <w:szCs w:val="23"/>
              </w:rPr>
              <w:t>$</w:t>
            </w:r>
            <w:r w:rsidR="000648A5" w:rsidRPr="00CC1B13">
              <w:rPr>
                <w:sz w:val="23"/>
                <w:szCs w:val="23"/>
              </w:rPr>
              <w:t>10,000</w:t>
            </w:r>
          </w:p>
        </w:tc>
      </w:tr>
      <w:tr w:rsidR="000648A5" w:rsidRPr="00CC1B13" w:rsidTr="00AB5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0648A5" w:rsidP="00D346BD">
            <w:pPr>
              <w:rPr>
                <w:sz w:val="23"/>
                <w:szCs w:val="23"/>
              </w:rPr>
            </w:pPr>
            <w:r w:rsidRPr="00CC1B13">
              <w:rPr>
                <w:sz w:val="23"/>
                <w:szCs w:val="23"/>
              </w:rPr>
              <w:t>North Adams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CC1B13" w:rsidP="00D346BD">
            <w:pPr>
              <w:jc w:val="right"/>
              <w:rPr>
                <w:sz w:val="23"/>
                <w:szCs w:val="23"/>
              </w:rPr>
            </w:pPr>
            <w:r>
              <w:rPr>
                <w:sz w:val="23"/>
                <w:szCs w:val="23"/>
              </w:rPr>
              <w:t>$</w:t>
            </w:r>
            <w:r w:rsidR="000648A5" w:rsidRPr="00CC1B13">
              <w:rPr>
                <w:sz w:val="23"/>
                <w:szCs w:val="23"/>
              </w:rPr>
              <w:t>75,000</w:t>
            </w:r>
          </w:p>
        </w:tc>
      </w:tr>
      <w:tr w:rsidR="000648A5" w:rsidRPr="00CC1B13" w:rsidTr="00AB5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0648A5" w:rsidP="00D346BD">
            <w:pPr>
              <w:rPr>
                <w:sz w:val="23"/>
                <w:szCs w:val="23"/>
              </w:rPr>
            </w:pPr>
            <w:r w:rsidRPr="00CC1B13">
              <w:rPr>
                <w:sz w:val="23"/>
                <w:szCs w:val="23"/>
              </w:rPr>
              <w:t>North Attleborough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CC1B13" w:rsidP="00D346BD">
            <w:pPr>
              <w:jc w:val="right"/>
              <w:rPr>
                <w:sz w:val="23"/>
                <w:szCs w:val="23"/>
              </w:rPr>
            </w:pPr>
            <w:r>
              <w:rPr>
                <w:sz w:val="23"/>
                <w:szCs w:val="23"/>
              </w:rPr>
              <w:t>$</w:t>
            </w:r>
            <w:r w:rsidR="000648A5" w:rsidRPr="00CC1B13">
              <w:rPr>
                <w:sz w:val="23"/>
                <w:szCs w:val="23"/>
              </w:rPr>
              <w:t>5,000</w:t>
            </w:r>
          </w:p>
        </w:tc>
      </w:tr>
      <w:tr w:rsidR="000648A5" w:rsidRPr="00CC1B13" w:rsidTr="00AB5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0648A5" w:rsidP="00D346BD">
            <w:pPr>
              <w:rPr>
                <w:sz w:val="23"/>
                <w:szCs w:val="23"/>
              </w:rPr>
            </w:pPr>
            <w:r w:rsidRPr="00CC1B13">
              <w:rPr>
                <w:sz w:val="23"/>
                <w:szCs w:val="23"/>
              </w:rPr>
              <w:t>Triton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CC1B13" w:rsidP="00D346BD">
            <w:pPr>
              <w:jc w:val="right"/>
              <w:rPr>
                <w:sz w:val="23"/>
                <w:szCs w:val="23"/>
              </w:rPr>
            </w:pPr>
            <w:r>
              <w:rPr>
                <w:sz w:val="23"/>
                <w:szCs w:val="23"/>
              </w:rPr>
              <w:t>$</w:t>
            </w:r>
            <w:r w:rsidR="000648A5" w:rsidRPr="00CC1B13">
              <w:rPr>
                <w:sz w:val="23"/>
                <w:szCs w:val="23"/>
              </w:rPr>
              <w:t>4,000</w:t>
            </w:r>
          </w:p>
        </w:tc>
      </w:tr>
      <w:tr w:rsidR="000648A5" w:rsidRPr="00CC1B13" w:rsidTr="00AB5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0648A5" w:rsidP="00D346BD">
            <w:pPr>
              <w:rPr>
                <w:sz w:val="23"/>
                <w:szCs w:val="23"/>
              </w:rPr>
            </w:pPr>
            <w:r w:rsidRPr="00CC1B13">
              <w:rPr>
                <w:sz w:val="23"/>
                <w:szCs w:val="23"/>
              </w:rPr>
              <w:t>Waltham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CC1B13" w:rsidP="00D346BD">
            <w:pPr>
              <w:jc w:val="right"/>
              <w:rPr>
                <w:sz w:val="23"/>
                <w:szCs w:val="23"/>
              </w:rPr>
            </w:pPr>
            <w:r>
              <w:rPr>
                <w:sz w:val="23"/>
                <w:szCs w:val="23"/>
              </w:rPr>
              <w:t>$</w:t>
            </w:r>
            <w:r w:rsidR="000648A5" w:rsidRPr="00CC1B13">
              <w:rPr>
                <w:sz w:val="23"/>
                <w:szCs w:val="23"/>
              </w:rPr>
              <w:t>10,000</w:t>
            </w:r>
          </w:p>
        </w:tc>
      </w:tr>
      <w:tr w:rsidR="000648A5" w:rsidRPr="00CC1B13" w:rsidTr="00AB5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0648A5" w:rsidP="00D346BD">
            <w:pPr>
              <w:rPr>
                <w:sz w:val="23"/>
                <w:szCs w:val="23"/>
              </w:rPr>
            </w:pPr>
            <w:r w:rsidRPr="00CC1B13">
              <w:rPr>
                <w:sz w:val="23"/>
                <w:szCs w:val="23"/>
              </w:rPr>
              <w:t>Worcester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648A5" w:rsidRPr="00CC1B13" w:rsidRDefault="00CC1B13" w:rsidP="00D346BD">
            <w:pPr>
              <w:jc w:val="right"/>
              <w:rPr>
                <w:sz w:val="23"/>
                <w:szCs w:val="23"/>
              </w:rPr>
            </w:pPr>
            <w:r>
              <w:rPr>
                <w:sz w:val="23"/>
                <w:szCs w:val="23"/>
              </w:rPr>
              <w:t>$</w:t>
            </w:r>
            <w:r w:rsidR="000648A5" w:rsidRPr="00CC1B13">
              <w:rPr>
                <w:sz w:val="23"/>
                <w:szCs w:val="23"/>
              </w:rPr>
              <w:t>7,047</w:t>
            </w:r>
          </w:p>
        </w:tc>
      </w:tr>
      <w:tr w:rsidR="000648A5" w:rsidRPr="00CC1B13" w:rsidTr="00AB5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138"/>
          <w:jc w:val="center"/>
        </w:trPr>
        <w:tc>
          <w:tcPr>
            <w:tcW w:w="9390" w:type="dxa"/>
            <w:gridSpan w:val="4"/>
            <w:tcBorders>
              <w:top w:val="double" w:sz="6" w:space="0" w:color="auto"/>
              <w:left w:val="single" w:sz="6" w:space="0" w:color="auto"/>
              <w:bottom w:val="single" w:sz="4" w:space="0" w:color="auto"/>
              <w:right w:val="single" w:sz="6" w:space="0" w:color="auto"/>
            </w:tcBorders>
            <w:shd w:val="clear" w:color="auto" w:fill="auto"/>
          </w:tcPr>
          <w:p w:rsidR="000648A5" w:rsidRPr="00CC1B13" w:rsidRDefault="000648A5" w:rsidP="00D346BD">
            <w:pPr>
              <w:pStyle w:val="Heading2"/>
              <w:ind w:left="0"/>
              <w:jc w:val="both"/>
              <w:rPr>
                <w:rFonts w:ascii="Times New Roman" w:hAnsi="Times New Roman"/>
                <w:b/>
                <w:i w:val="0"/>
                <w:sz w:val="23"/>
                <w:szCs w:val="23"/>
              </w:rPr>
            </w:pPr>
            <w:r w:rsidRPr="00CC1B13">
              <w:rPr>
                <w:rFonts w:ascii="Times New Roman" w:hAnsi="Times New Roman"/>
                <w:b/>
                <w:i w:val="0"/>
                <w:sz w:val="23"/>
                <w:szCs w:val="23"/>
              </w:rPr>
              <w:t>TOTAL FEDERAL FUNDS</w:t>
            </w:r>
          </w:p>
        </w:tc>
        <w:tc>
          <w:tcPr>
            <w:tcW w:w="1440" w:type="dxa"/>
            <w:tcBorders>
              <w:top w:val="double" w:sz="6" w:space="0" w:color="auto"/>
              <w:left w:val="single" w:sz="6" w:space="0" w:color="auto"/>
              <w:bottom w:val="single" w:sz="4" w:space="0" w:color="auto"/>
              <w:right w:val="single" w:sz="6" w:space="0" w:color="auto"/>
            </w:tcBorders>
            <w:shd w:val="clear" w:color="auto" w:fill="auto"/>
            <w:vAlign w:val="center"/>
          </w:tcPr>
          <w:p w:rsidR="000648A5" w:rsidRPr="00CC1B13" w:rsidRDefault="000648A5" w:rsidP="00D346BD">
            <w:pPr>
              <w:jc w:val="right"/>
              <w:rPr>
                <w:b/>
                <w:color w:val="000000"/>
                <w:sz w:val="23"/>
                <w:szCs w:val="23"/>
                <w:highlight w:val="yellow"/>
              </w:rPr>
            </w:pPr>
            <w:r w:rsidRPr="00CC1B13">
              <w:rPr>
                <w:b/>
                <w:color w:val="000000"/>
                <w:sz w:val="23"/>
                <w:szCs w:val="23"/>
              </w:rPr>
              <w:fldChar w:fldCharType="begin"/>
            </w:r>
            <w:r w:rsidRPr="00CC1B13">
              <w:rPr>
                <w:b/>
                <w:color w:val="000000"/>
                <w:sz w:val="23"/>
                <w:szCs w:val="23"/>
              </w:rPr>
              <w:instrText xml:space="preserve"> =SUM(ABOVE) </w:instrText>
            </w:r>
            <w:r w:rsidRPr="00CC1B13">
              <w:rPr>
                <w:b/>
                <w:color w:val="000000"/>
                <w:sz w:val="23"/>
                <w:szCs w:val="23"/>
              </w:rPr>
              <w:fldChar w:fldCharType="separate"/>
            </w:r>
            <w:r w:rsidRPr="00CC1B13">
              <w:rPr>
                <w:b/>
                <w:noProof/>
                <w:color w:val="000000"/>
                <w:sz w:val="23"/>
                <w:szCs w:val="23"/>
              </w:rPr>
              <w:t>$269,478</w:t>
            </w:r>
            <w:r w:rsidRPr="00CC1B13">
              <w:rPr>
                <w:b/>
                <w:color w:val="000000"/>
                <w:sz w:val="23"/>
                <w:szCs w:val="23"/>
              </w:rPr>
              <w:fldChar w:fldCharType="end"/>
            </w:r>
          </w:p>
        </w:tc>
      </w:tr>
    </w:tbl>
    <w:p w:rsidR="000648A5" w:rsidRDefault="000648A5" w:rsidP="000648A5">
      <w:pPr>
        <w:spacing w:before="60" w:after="60"/>
        <w:jc w:val="both"/>
        <w:rPr>
          <w:sz w:val="22"/>
        </w:rPr>
      </w:pPr>
    </w:p>
    <w:p w:rsidR="000648A5" w:rsidRDefault="000648A5" w:rsidP="00782DD1">
      <w:pPr>
        <w:tabs>
          <w:tab w:val="left" w:pos="3720"/>
        </w:tabs>
        <w:rPr>
          <w:sz w:val="22"/>
          <w:szCs w:val="22"/>
        </w:rPr>
      </w:pPr>
    </w:p>
    <w:p w:rsidR="00AB5612" w:rsidRDefault="00AB5612">
      <w:r>
        <w:rPr>
          <w:b/>
          <w:bCs/>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592"/>
        <w:gridCol w:w="2448"/>
        <w:gridCol w:w="2430"/>
      </w:tblGrid>
      <w:tr w:rsidR="000648A5" w:rsidRPr="00CC1B13" w:rsidTr="00AB5612">
        <w:trPr>
          <w:cantSplit/>
        </w:trPr>
        <w:tc>
          <w:tcPr>
            <w:tcW w:w="3438" w:type="dxa"/>
            <w:tcBorders>
              <w:top w:val="nil"/>
              <w:left w:val="nil"/>
              <w:bottom w:val="nil"/>
              <w:right w:val="nil"/>
            </w:tcBorders>
          </w:tcPr>
          <w:p w:rsidR="00CC1B13" w:rsidRPr="00CC1B13" w:rsidRDefault="000648A5" w:rsidP="00CC1B13">
            <w:pPr>
              <w:pStyle w:val="Heading4"/>
              <w:rPr>
                <w:sz w:val="23"/>
                <w:szCs w:val="23"/>
              </w:rPr>
            </w:pPr>
            <w:r w:rsidRPr="00CC1B13">
              <w:rPr>
                <w:sz w:val="23"/>
                <w:szCs w:val="23"/>
              </w:rPr>
              <w:lastRenderedPageBreak/>
              <w:t xml:space="preserve">NAME OF GRANT PROGRAM:   </w:t>
            </w:r>
          </w:p>
        </w:tc>
        <w:tc>
          <w:tcPr>
            <w:tcW w:w="5040" w:type="dxa"/>
            <w:gridSpan w:val="2"/>
            <w:tcBorders>
              <w:top w:val="nil"/>
              <w:left w:val="nil"/>
              <w:bottom w:val="nil"/>
              <w:right w:val="nil"/>
            </w:tcBorders>
          </w:tcPr>
          <w:p w:rsidR="000648A5" w:rsidRPr="00CC1B13" w:rsidRDefault="000648A5" w:rsidP="00CC1B13">
            <w:pPr>
              <w:pStyle w:val="Heading1"/>
              <w:jc w:val="both"/>
              <w:rPr>
                <w:sz w:val="23"/>
                <w:szCs w:val="23"/>
              </w:rPr>
            </w:pPr>
            <w:r w:rsidRPr="00CC1B13">
              <w:rPr>
                <w:sz w:val="23"/>
                <w:szCs w:val="23"/>
              </w:rPr>
              <w:t>Safe and Supportive Schools Competitive Grant</w:t>
            </w:r>
          </w:p>
        </w:tc>
        <w:tc>
          <w:tcPr>
            <w:tcW w:w="2430" w:type="dxa"/>
            <w:tcBorders>
              <w:top w:val="nil"/>
              <w:left w:val="nil"/>
              <w:bottom w:val="nil"/>
              <w:right w:val="nil"/>
            </w:tcBorders>
          </w:tcPr>
          <w:p w:rsidR="000648A5" w:rsidRPr="00CC1B13" w:rsidRDefault="000648A5" w:rsidP="00CC1B13">
            <w:pPr>
              <w:jc w:val="both"/>
              <w:rPr>
                <w:sz w:val="23"/>
                <w:szCs w:val="23"/>
              </w:rPr>
            </w:pPr>
            <w:r w:rsidRPr="00CC1B13">
              <w:rPr>
                <w:b/>
                <w:sz w:val="23"/>
                <w:szCs w:val="23"/>
              </w:rPr>
              <w:t>FUND CODE:</w:t>
            </w:r>
            <w:r w:rsidRPr="00CC1B13">
              <w:rPr>
                <w:sz w:val="23"/>
                <w:szCs w:val="23"/>
              </w:rPr>
              <w:t xml:space="preserve"> 335</w:t>
            </w:r>
          </w:p>
        </w:tc>
      </w:tr>
      <w:tr w:rsidR="000648A5" w:rsidRPr="00CC1B13" w:rsidTr="00AB5612">
        <w:trPr>
          <w:cantSplit/>
        </w:trPr>
        <w:tc>
          <w:tcPr>
            <w:tcW w:w="3438" w:type="dxa"/>
            <w:tcBorders>
              <w:top w:val="nil"/>
              <w:left w:val="nil"/>
              <w:bottom w:val="nil"/>
              <w:right w:val="nil"/>
            </w:tcBorders>
          </w:tcPr>
          <w:p w:rsidR="000648A5" w:rsidRPr="00CC1B13" w:rsidRDefault="000648A5" w:rsidP="00AB5612">
            <w:pPr>
              <w:jc w:val="both"/>
              <w:rPr>
                <w:b/>
                <w:sz w:val="23"/>
                <w:szCs w:val="23"/>
              </w:rPr>
            </w:pPr>
            <w:r w:rsidRPr="00CC1B13">
              <w:rPr>
                <w:b/>
                <w:sz w:val="23"/>
                <w:szCs w:val="23"/>
              </w:rPr>
              <w:t>FUNDS ALLOCATED:</w:t>
            </w:r>
            <w:r w:rsidR="00AB5612">
              <w:rPr>
                <w:b/>
                <w:sz w:val="23"/>
                <w:szCs w:val="23"/>
              </w:rPr>
              <w:t xml:space="preserve"> </w:t>
            </w:r>
          </w:p>
        </w:tc>
        <w:tc>
          <w:tcPr>
            <w:tcW w:w="7470" w:type="dxa"/>
            <w:gridSpan w:val="3"/>
            <w:tcBorders>
              <w:top w:val="nil"/>
              <w:left w:val="nil"/>
              <w:bottom w:val="nil"/>
              <w:right w:val="nil"/>
            </w:tcBorders>
          </w:tcPr>
          <w:p w:rsidR="000648A5" w:rsidRPr="00CC1B13" w:rsidRDefault="00CC1B13" w:rsidP="00CC1B13">
            <w:pPr>
              <w:jc w:val="both"/>
              <w:rPr>
                <w:sz w:val="23"/>
                <w:szCs w:val="23"/>
              </w:rPr>
            </w:pPr>
            <w:r w:rsidRPr="00CC1B13">
              <w:rPr>
                <w:sz w:val="23"/>
                <w:szCs w:val="23"/>
              </w:rPr>
              <w:t>$</w:t>
            </w:r>
            <w:r w:rsidR="000648A5" w:rsidRPr="00CC1B13">
              <w:rPr>
                <w:sz w:val="23"/>
                <w:szCs w:val="23"/>
              </w:rPr>
              <w:t>369,864</w:t>
            </w:r>
            <w:r w:rsidRPr="00CC1B13">
              <w:rPr>
                <w:sz w:val="23"/>
                <w:szCs w:val="23"/>
              </w:rPr>
              <w:t xml:space="preserve"> </w:t>
            </w:r>
            <w:r w:rsidR="000648A5" w:rsidRPr="00CC1B13">
              <w:rPr>
                <w:sz w:val="23"/>
                <w:szCs w:val="23"/>
              </w:rPr>
              <w:t>(State)</w:t>
            </w:r>
          </w:p>
        </w:tc>
      </w:tr>
      <w:tr w:rsidR="000648A5" w:rsidRPr="00CC1B13" w:rsidTr="00AB5612">
        <w:trPr>
          <w:cantSplit/>
        </w:trPr>
        <w:tc>
          <w:tcPr>
            <w:tcW w:w="3438" w:type="dxa"/>
            <w:tcBorders>
              <w:top w:val="nil"/>
              <w:left w:val="nil"/>
              <w:bottom w:val="nil"/>
              <w:right w:val="nil"/>
            </w:tcBorders>
          </w:tcPr>
          <w:p w:rsidR="000648A5" w:rsidRPr="00CC1B13" w:rsidRDefault="000648A5" w:rsidP="00CC1B13">
            <w:pPr>
              <w:jc w:val="both"/>
              <w:rPr>
                <w:b/>
                <w:sz w:val="23"/>
                <w:szCs w:val="23"/>
              </w:rPr>
            </w:pPr>
            <w:r w:rsidRPr="00CC1B13">
              <w:rPr>
                <w:b/>
                <w:sz w:val="23"/>
                <w:szCs w:val="23"/>
              </w:rPr>
              <w:t>FUNDS REQUESTED:</w:t>
            </w:r>
          </w:p>
        </w:tc>
        <w:tc>
          <w:tcPr>
            <w:tcW w:w="7470" w:type="dxa"/>
            <w:gridSpan w:val="3"/>
            <w:tcBorders>
              <w:top w:val="nil"/>
              <w:left w:val="nil"/>
              <w:bottom w:val="nil"/>
              <w:right w:val="nil"/>
            </w:tcBorders>
          </w:tcPr>
          <w:p w:rsidR="000648A5" w:rsidRPr="00CC1B13" w:rsidRDefault="00CC1B13" w:rsidP="00CC1B13">
            <w:pPr>
              <w:jc w:val="both"/>
              <w:rPr>
                <w:sz w:val="23"/>
                <w:szCs w:val="23"/>
              </w:rPr>
            </w:pPr>
            <w:r w:rsidRPr="00CC1B13">
              <w:rPr>
                <w:sz w:val="23"/>
                <w:szCs w:val="23"/>
              </w:rPr>
              <w:t>$</w:t>
            </w:r>
            <w:r w:rsidR="000648A5" w:rsidRPr="00CC1B13">
              <w:rPr>
                <w:sz w:val="23"/>
                <w:szCs w:val="23"/>
              </w:rPr>
              <w:t>437,264</w:t>
            </w:r>
          </w:p>
        </w:tc>
      </w:tr>
      <w:tr w:rsidR="000648A5" w:rsidRPr="00CC1B13" w:rsidTr="00AB5612">
        <w:trPr>
          <w:cantSplit/>
        </w:trPr>
        <w:tc>
          <w:tcPr>
            <w:tcW w:w="10908" w:type="dxa"/>
            <w:gridSpan w:val="4"/>
            <w:tcBorders>
              <w:top w:val="nil"/>
              <w:left w:val="nil"/>
              <w:bottom w:val="nil"/>
              <w:right w:val="nil"/>
            </w:tcBorders>
          </w:tcPr>
          <w:p w:rsidR="000648A5" w:rsidRPr="00CC1B13" w:rsidRDefault="000648A5" w:rsidP="00CC1B13">
            <w:pPr>
              <w:rPr>
                <w:sz w:val="23"/>
                <w:szCs w:val="23"/>
              </w:rPr>
            </w:pPr>
            <w:r w:rsidRPr="00CC1B13">
              <w:rPr>
                <w:b/>
                <w:sz w:val="23"/>
                <w:szCs w:val="23"/>
              </w:rPr>
              <w:t xml:space="preserve">PURPOSE: </w:t>
            </w:r>
            <w:r w:rsidRPr="00CC1B13">
              <w:rPr>
                <w:sz w:val="23"/>
                <w:szCs w:val="23"/>
              </w:rPr>
              <w:t xml:space="preserve">The purpose of the Safe and Supportive Schools Grant is to support schools and districts in creating a safe, positive, healthy, </w:t>
            </w:r>
            <w:proofErr w:type="gramStart"/>
            <w:r w:rsidRPr="00CC1B13">
              <w:rPr>
                <w:sz w:val="23"/>
                <w:szCs w:val="23"/>
              </w:rPr>
              <w:t>culturally-responsive</w:t>
            </w:r>
            <w:proofErr w:type="gramEnd"/>
            <w:r w:rsidRPr="00CC1B13">
              <w:rPr>
                <w:sz w:val="23"/>
                <w:szCs w:val="23"/>
              </w:rPr>
              <w:t>, and inclusive whole-school learning environment; and to make effective use of a system for integrating services and aligning initiatives that promote students' behavioral health.</w:t>
            </w:r>
          </w:p>
          <w:p w:rsidR="000648A5" w:rsidRPr="00CC1B13" w:rsidRDefault="000648A5" w:rsidP="00CC1B13">
            <w:pPr>
              <w:rPr>
                <w:sz w:val="23"/>
                <w:szCs w:val="23"/>
              </w:rPr>
            </w:pPr>
            <w:r w:rsidRPr="00CC1B13">
              <w:rPr>
                <w:sz w:val="23"/>
                <w:szCs w:val="23"/>
              </w:rPr>
              <w:t>Each applicant was eligible to apply for one of following options:</w:t>
            </w:r>
          </w:p>
          <w:p w:rsidR="000648A5" w:rsidRPr="00CC1B13" w:rsidRDefault="000648A5" w:rsidP="00CC1B13">
            <w:pPr>
              <w:pStyle w:val="ListParagraph"/>
              <w:numPr>
                <w:ilvl w:val="0"/>
                <w:numId w:val="23"/>
              </w:numPr>
              <w:rPr>
                <w:sz w:val="23"/>
                <w:szCs w:val="23"/>
              </w:rPr>
            </w:pPr>
            <w:r w:rsidRPr="00CC1B13">
              <w:rPr>
                <w:b/>
                <w:sz w:val="23"/>
                <w:szCs w:val="23"/>
              </w:rPr>
              <w:t>Option 1, Action Planning</w:t>
            </w:r>
            <w:r w:rsidRPr="00CC1B13">
              <w:rPr>
                <w:sz w:val="23"/>
                <w:szCs w:val="23"/>
              </w:rPr>
              <w:t xml:space="preserve">: Schools and districts will convene a school team to respond to all questions in the </w:t>
            </w:r>
            <w:hyperlink r:id="rId15" w:tooltip="External Link" w:history="1">
              <w:r w:rsidRPr="00CC1B13">
                <w:rPr>
                  <w:rStyle w:val="Hyperlink"/>
                  <w:sz w:val="23"/>
                  <w:szCs w:val="23"/>
                </w:rPr>
                <w:t>Safe and Supportive Schools (</w:t>
              </w:r>
              <w:proofErr w:type="spellStart"/>
              <w:r w:rsidRPr="00CC1B13">
                <w:rPr>
                  <w:rStyle w:val="Hyperlink"/>
                  <w:sz w:val="23"/>
                  <w:szCs w:val="23"/>
                </w:rPr>
                <w:t>SaSS</w:t>
              </w:r>
              <w:proofErr w:type="spellEnd"/>
              <w:r w:rsidRPr="00CC1B13">
                <w:rPr>
                  <w:rStyle w:val="Hyperlink"/>
                  <w:sz w:val="23"/>
                  <w:szCs w:val="23"/>
                </w:rPr>
                <w:t>) Self-Assessment Tool</w:t>
              </w:r>
            </w:hyperlink>
            <w:r w:rsidRPr="00CC1B13">
              <w:rPr>
                <w:rStyle w:val="Hyperlink"/>
                <w:sz w:val="23"/>
                <w:szCs w:val="23"/>
              </w:rPr>
              <w:t xml:space="preserve"> (Tool)</w:t>
            </w:r>
            <w:r w:rsidRPr="00CC1B13">
              <w:rPr>
                <w:sz w:val="23"/>
                <w:szCs w:val="23"/>
              </w:rPr>
              <w:t>. Teams will then create action plans to identify priority areas as they relate to the six areas in the Tool which address: Leadership; Professional Development; Access to Resources and Services; Teaching and Learning; School Policies, Procedures and Protocols; and Collaboration with Families.</w:t>
            </w:r>
          </w:p>
          <w:p w:rsidR="000648A5" w:rsidRPr="00CC1B13" w:rsidRDefault="000648A5" w:rsidP="00CC1B13">
            <w:pPr>
              <w:pStyle w:val="ListParagraph"/>
              <w:numPr>
                <w:ilvl w:val="0"/>
                <w:numId w:val="23"/>
              </w:numPr>
              <w:rPr>
                <w:sz w:val="23"/>
                <w:szCs w:val="23"/>
              </w:rPr>
            </w:pPr>
            <w:r w:rsidRPr="00CC1B13">
              <w:rPr>
                <w:b/>
                <w:sz w:val="23"/>
                <w:szCs w:val="23"/>
              </w:rPr>
              <w:t>Option 2, School Based Implementation and Mentorship:</w:t>
            </w:r>
            <w:r w:rsidRPr="00CC1B13">
              <w:rPr>
                <w:sz w:val="23"/>
                <w:szCs w:val="23"/>
              </w:rPr>
              <w:t xml:space="preserve"> Schools and districts will implement action plans previously completed that </w:t>
            </w:r>
            <w:proofErr w:type="gramStart"/>
            <w:r w:rsidRPr="00CC1B13">
              <w:rPr>
                <w:sz w:val="23"/>
                <w:szCs w:val="23"/>
              </w:rPr>
              <w:t>were informed</w:t>
            </w:r>
            <w:proofErr w:type="gramEnd"/>
            <w:r w:rsidRPr="00CC1B13">
              <w:rPr>
                <w:sz w:val="23"/>
                <w:szCs w:val="23"/>
              </w:rPr>
              <w:t xml:space="preserve"> by use of the Tool. These grantees will also serve as mentors for new tool users.</w:t>
            </w:r>
          </w:p>
        </w:tc>
      </w:tr>
      <w:tr w:rsidR="000648A5" w:rsidRPr="00CC1B13" w:rsidTr="00AB5612">
        <w:tc>
          <w:tcPr>
            <w:tcW w:w="6030" w:type="dxa"/>
            <w:gridSpan w:val="2"/>
            <w:tcBorders>
              <w:top w:val="nil"/>
              <w:left w:val="nil"/>
              <w:bottom w:val="nil"/>
              <w:right w:val="nil"/>
            </w:tcBorders>
          </w:tcPr>
          <w:p w:rsidR="000648A5" w:rsidRPr="00CC1B13" w:rsidRDefault="000648A5" w:rsidP="00CC1B13">
            <w:pPr>
              <w:jc w:val="both"/>
              <w:rPr>
                <w:b/>
                <w:sz w:val="23"/>
                <w:szCs w:val="23"/>
              </w:rPr>
            </w:pPr>
            <w:r w:rsidRPr="00CC1B13">
              <w:rPr>
                <w:b/>
                <w:sz w:val="23"/>
                <w:szCs w:val="23"/>
              </w:rPr>
              <w:t xml:space="preserve">NUMBER OF PROPOSALS RECEIVED: </w:t>
            </w:r>
          </w:p>
        </w:tc>
        <w:tc>
          <w:tcPr>
            <w:tcW w:w="4878" w:type="dxa"/>
            <w:gridSpan w:val="2"/>
            <w:tcBorders>
              <w:top w:val="nil"/>
              <w:left w:val="nil"/>
              <w:bottom w:val="nil"/>
              <w:right w:val="nil"/>
            </w:tcBorders>
          </w:tcPr>
          <w:p w:rsidR="000648A5" w:rsidRPr="00CC1B13" w:rsidRDefault="000648A5" w:rsidP="00CC1B13">
            <w:pPr>
              <w:jc w:val="both"/>
              <w:rPr>
                <w:sz w:val="23"/>
                <w:szCs w:val="23"/>
              </w:rPr>
            </w:pPr>
            <w:r w:rsidRPr="00CC1B13">
              <w:rPr>
                <w:sz w:val="23"/>
                <w:szCs w:val="23"/>
              </w:rPr>
              <w:t>30</w:t>
            </w:r>
          </w:p>
        </w:tc>
      </w:tr>
      <w:tr w:rsidR="000648A5" w:rsidRPr="00CC1B13" w:rsidTr="00AB5612">
        <w:trPr>
          <w:trHeight w:val="224"/>
        </w:trPr>
        <w:tc>
          <w:tcPr>
            <w:tcW w:w="6030" w:type="dxa"/>
            <w:gridSpan w:val="2"/>
            <w:tcBorders>
              <w:top w:val="nil"/>
              <w:left w:val="nil"/>
              <w:bottom w:val="nil"/>
              <w:right w:val="nil"/>
            </w:tcBorders>
          </w:tcPr>
          <w:p w:rsidR="000648A5" w:rsidRPr="00CC1B13" w:rsidRDefault="000648A5" w:rsidP="00CC1B13">
            <w:pPr>
              <w:jc w:val="both"/>
              <w:rPr>
                <w:sz w:val="23"/>
                <w:szCs w:val="23"/>
              </w:rPr>
            </w:pPr>
            <w:r w:rsidRPr="00CC1B13">
              <w:rPr>
                <w:b/>
                <w:sz w:val="23"/>
                <w:szCs w:val="23"/>
              </w:rPr>
              <w:t xml:space="preserve">NUMBER OF PROPOSALS RECOMMENDED: </w:t>
            </w:r>
          </w:p>
        </w:tc>
        <w:tc>
          <w:tcPr>
            <w:tcW w:w="4878" w:type="dxa"/>
            <w:gridSpan w:val="2"/>
            <w:tcBorders>
              <w:top w:val="nil"/>
              <w:left w:val="nil"/>
              <w:bottom w:val="nil"/>
              <w:right w:val="nil"/>
            </w:tcBorders>
          </w:tcPr>
          <w:p w:rsidR="000648A5" w:rsidRPr="00CC1B13" w:rsidRDefault="000648A5" w:rsidP="00CC1B13">
            <w:pPr>
              <w:jc w:val="both"/>
              <w:rPr>
                <w:sz w:val="23"/>
                <w:szCs w:val="23"/>
              </w:rPr>
            </w:pPr>
            <w:r w:rsidRPr="00CC1B13">
              <w:rPr>
                <w:sz w:val="23"/>
                <w:szCs w:val="23"/>
              </w:rPr>
              <w:t>30</w:t>
            </w:r>
          </w:p>
        </w:tc>
      </w:tr>
      <w:tr w:rsidR="000648A5" w:rsidRPr="00CC1B13" w:rsidTr="00AB5612">
        <w:trPr>
          <w:trHeight w:val="117"/>
        </w:trPr>
        <w:tc>
          <w:tcPr>
            <w:tcW w:w="6030" w:type="dxa"/>
            <w:gridSpan w:val="2"/>
            <w:tcBorders>
              <w:top w:val="nil"/>
              <w:left w:val="nil"/>
              <w:bottom w:val="nil"/>
              <w:right w:val="nil"/>
            </w:tcBorders>
          </w:tcPr>
          <w:p w:rsidR="000648A5" w:rsidRPr="00CC1B13" w:rsidRDefault="000648A5" w:rsidP="00CC1B13">
            <w:pPr>
              <w:pStyle w:val="Heading4"/>
              <w:rPr>
                <w:sz w:val="23"/>
                <w:szCs w:val="23"/>
              </w:rPr>
            </w:pPr>
            <w:r w:rsidRPr="00CC1B13">
              <w:rPr>
                <w:sz w:val="23"/>
                <w:szCs w:val="23"/>
              </w:rPr>
              <w:t>NUMBER OF PROPOSALS NOT RECOMMENDED:</w:t>
            </w:r>
          </w:p>
        </w:tc>
        <w:tc>
          <w:tcPr>
            <w:tcW w:w="4878" w:type="dxa"/>
            <w:gridSpan w:val="2"/>
            <w:tcBorders>
              <w:top w:val="nil"/>
              <w:left w:val="nil"/>
              <w:bottom w:val="nil"/>
              <w:right w:val="nil"/>
            </w:tcBorders>
          </w:tcPr>
          <w:p w:rsidR="000648A5" w:rsidRPr="00CC1B13" w:rsidRDefault="00620D4B" w:rsidP="00CC1B13">
            <w:pPr>
              <w:jc w:val="both"/>
              <w:rPr>
                <w:sz w:val="23"/>
                <w:szCs w:val="23"/>
              </w:rPr>
            </w:pPr>
            <w:r>
              <w:rPr>
                <w:sz w:val="23"/>
                <w:szCs w:val="23"/>
              </w:rPr>
              <w:t xml:space="preserve">  </w:t>
            </w:r>
            <w:r w:rsidR="000648A5" w:rsidRPr="00CC1B13">
              <w:rPr>
                <w:sz w:val="23"/>
                <w:szCs w:val="23"/>
              </w:rPr>
              <w:t>0</w:t>
            </w:r>
          </w:p>
        </w:tc>
      </w:tr>
      <w:tr w:rsidR="000648A5" w:rsidRPr="00CC1B13" w:rsidTr="00AB5612">
        <w:trPr>
          <w:cantSplit/>
          <w:trHeight w:val="828"/>
        </w:trPr>
        <w:tc>
          <w:tcPr>
            <w:tcW w:w="10908" w:type="dxa"/>
            <w:gridSpan w:val="4"/>
            <w:tcBorders>
              <w:top w:val="nil"/>
              <w:left w:val="nil"/>
              <w:bottom w:val="nil"/>
              <w:right w:val="nil"/>
            </w:tcBorders>
          </w:tcPr>
          <w:p w:rsidR="000648A5" w:rsidRPr="00CC1B13" w:rsidRDefault="000648A5" w:rsidP="00CC1B13">
            <w:pPr>
              <w:rPr>
                <w:sz w:val="23"/>
                <w:szCs w:val="23"/>
              </w:rPr>
            </w:pPr>
            <w:r w:rsidRPr="00CC1B13">
              <w:rPr>
                <w:b/>
                <w:sz w:val="23"/>
                <w:szCs w:val="23"/>
              </w:rPr>
              <w:t xml:space="preserve">RESULT OF FUNDING: </w:t>
            </w:r>
            <w:proofErr w:type="gramStart"/>
            <w:r w:rsidRPr="00CC1B13">
              <w:rPr>
                <w:sz w:val="23"/>
                <w:szCs w:val="23"/>
              </w:rPr>
              <w:t>A total of 30</w:t>
            </w:r>
            <w:proofErr w:type="gramEnd"/>
            <w:r w:rsidRPr="00CC1B13">
              <w:rPr>
                <w:sz w:val="23"/>
                <w:szCs w:val="23"/>
              </w:rPr>
              <w:t xml:space="preserve"> school districts and their selected schools (approximately 70) will receive funds through the two options described above to help create safe, supportive, and welcoming school environments. </w:t>
            </w:r>
            <w:r w:rsidRPr="00CC1B13">
              <w:rPr>
                <w:b/>
                <w:sz w:val="23"/>
                <w:szCs w:val="23"/>
              </w:rPr>
              <w:t>Option 1 – Action Planning:</w:t>
            </w:r>
            <w:r w:rsidRPr="00CC1B13">
              <w:rPr>
                <w:sz w:val="23"/>
                <w:szCs w:val="23"/>
              </w:rPr>
              <w:t xml:space="preserve"> A total of twenty-one (21) districts and their selected schools will receive funds to support the convening of school and district based teams to utilize the BHPS </w:t>
            </w:r>
            <w:proofErr w:type="spellStart"/>
            <w:r w:rsidRPr="00CC1B13">
              <w:rPr>
                <w:sz w:val="23"/>
                <w:szCs w:val="23"/>
              </w:rPr>
              <w:t>Self Assessment</w:t>
            </w:r>
            <w:proofErr w:type="spellEnd"/>
            <w:r w:rsidRPr="00CC1B13">
              <w:rPr>
                <w:sz w:val="23"/>
                <w:szCs w:val="23"/>
              </w:rPr>
              <w:t xml:space="preserve"> tool and create school and district based action plans. </w:t>
            </w:r>
            <w:r w:rsidRPr="00CC1B13">
              <w:rPr>
                <w:b/>
                <w:sz w:val="23"/>
                <w:szCs w:val="23"/>
              </w:rPr>
              <w:t>Option 2 – School Based Implementation and Mentorship:</w:t>
            </w:r>
            <w:r w:rsidRPr="00CC1B13">
              <w:rPr>
                <w:sz w:val="23"/>
                <w:szCs w:val="23"/>
              </w:rPr>
              <w:t xml:space="preserve"> Nine (9) districts and their selected schools </w:t>
            </w:r>
            <w:r w:rsidRPr="00CC1B13">
              <w:rPr>
                <w:i/>
                <w:sz w:val="23"/>
                <w:szCs w:val="23"/>
              </w:rPr>
              <w:t xml:space="preserve">(indicated in the list below in italics) </w:t>
            </w:r>
            <w:r w:rsidRPr="00CC1B13">
              <w:rPr>
                <w:sz w:val="23"/>
                <w:szCs w:val="23"/>
              </w:rPr>
              <w:t xml:space="preserve">will receive funds to support the implementation of school and district action plans. District and school personnel will also serve in a variety of capacities as mentors for Option 1 grantees and others. </w:t>
            </w:r>
          </w:p>
        </w:tc>
      </w:tr>
    </w:tbl>
    <w:p w:rsidR="000648A5" w:rsidRDefault="000648A5" w:rsidP="000648A5">
      <w:pPr>
        <w:jc w:val="both"/>
        <w:rPr>
          <w:sz w:val="22"/>
        </w:rPr>
      </w:pPr>
    </w:p>
    <w:tbl>
      <w:tblPr>
        <w:tblW w:w="5000" w:type="pct"/>
        <w:jc w:val="center"/>
        <w:shd w:val="clear" w:color="auto" w:fill="FFFFFF" w:themeFill="background1"/>
        <w:tblLook w:val="04A0" w:firstRow="1" w:lastRow="0" w:firstColumn="1" w:lastColumn="0" w:noHBand="0" w:noVBand="1"/>
      </w:tblPr>
      <w:tblGrid>
        <w:gridCol w:w="8585"/>
        <w:gridCol w:w="2205"/>
      </w:tblGrid>
      <w:tr w:rsidR="000648A5" w:rsidRPr="00D346BD" w:rsidTr="00AB5612">
        <w:trPr>
          <w:trHeight w:val="240"/>
          <w:tblHeader/>
          <w:jc w:val="center"/>
        </w:trPr>
        <w:tc>
          <w:tcPr>
            <w:tcW w:w="3978"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0648A5" w:rsidRPr="00D346BD" w:rsidRDefault="000648A5" w:rsidP="00BA4A3A">
            <w:pPr>
              <w:spacing w:before="20" w:after="20"/>
              <w:jc w:val="center"/>
              <w:rPr>
                <w:b/>
                <w:color w:val="000000"/>
                <w:sz w:val="23"/>
                <w:szCs w:val="23"/>
              </w:rPr>
            </w:pPr>
            <w:r w:rsidRPr="00D346BD">
              <w:rPr>
                <w:b/>
                <w:color w:val="000000"/>
                <w:sz w:val="23"/>
                <w:szCs w:val="23"/>
              </w:rPr>
              <w:t>RECIPIENTS</w:t>
            </w:r>
          </w:p>
        </w:tc>
        <w:tc>
          <w:tcPr>
            <w:tcW w:w="1022" w:type="pct"/>
            <w:tcBorders>
              <w:top w:val="single" w:sz="4" w:space="0" w:color="auto"/>
              <w:left w:val="nil"/>
              <w:bottom w:val="single" w:sz="4" w:space="0" w:color="auto"/>
              <w:right w:val="single" w:sz="4" w:space="0" w:color="auto"/>
            </w:tcBorders>
            <w:shd w:val="clear" w:color="auto" w:fill="FFFFFF" w:themeFill="background1"/>
            <w:noWrap/>
          </w:tcPr>
          <w:p w:rsidR="000648A5" w:rsidRPr="00D346BD" w:rsidRDefault="000648A5" w:rsidP="00BA4A3A">
            <w:pPr>
              <w:spacing w:before="20" w:after="20"/>
              <w:jc w:val="center"/>
              <w:rPr>
                <w:b/>
                <w:color w:val="000000"/>
                <w:sz w:val="23"/>
                <w:szCs w:val="23"/>
              </w:rPr>
            </w:pPr>
            <w:r w:rsidRPr="00D346BD">
              <w:rPr>
                <w:b/>
                <w:color w:val="000000"/>
                <w:sz w:val="23"/>
                <w:szCs w:val="23"/>
              </w:rPr>
              <w:t>AMOUNTS</w:t>
            </w:r>
          </w:p>
        </w:tc>
      </w:tr>
      <w:tr w:rsidR="000648A5" w:rsidRPr="00D346BD" w:rsidTr="00620D4B">
        <w:trPr>
          <w:trHeight w:val="240"/>
          <w:jc w:val="center"/>
        </w:trPr>
        <w:tc>
          <w:tcPr>
            <w:tcW w:w="39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 xml:space="preserve">Agawam Public Schools </w:t>
            </w:r>
          </w:p>
        </w:tc>
        <w:tc>
          <w:tcPr>
            <w:tcW w:w="102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0648A5" w:rsidRPr="00D346BD" w:rsidRDefault="000648A5" w:rsidP="00BA4A3A">
            <w:pPr>
              <w:jc w:val="right"/>
              <w:rPr>
                <w:sz w:val="23"/>
                <w:szCs w:val="23"/>
              </w:rPr>
            </w:pPr>
            <w:r w:rsidRPr="00D346BD">
              <w:rPr>
                <w:sz w:val="23"/>
                <w:szCs w:val="23"/>
              </w:rPr>
              <w:t>$20,000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Arlington Public Schools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10,000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Athol/Royalston Regional School District (Athol)</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7,500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Avon Public Schools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10,000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Berkshire Arts and Technology Charter Public School (Adams)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10,000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Bristol-Plymouth Regional Technical School (Taunton)</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7,500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Carver Public Schools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7,500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Central Berkshire Regional School District (Dalton)</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20,000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Chelsea Public Schools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10,000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Fall River Public Schools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20,000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Gateway Regional School District (Huntington)</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20,000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Gill-</w:t>
            </w:r>
            <w:proofErr w:type="spellStart"/>
            <w:r w:rsidRPr="00D346BD">
              <w:rPr>
                <w:color w:val="000000"/>
                <w:sz w:val="23"/>
                <w:szCs w:val="23"/>
              </w:rPr>
              <w:t>Montegue</w:t>
            </w:r>
            <w:proofErr w:type="spellEnd"/>
            <w:r w:rsidRPr="00D346BD">
              <w:rPr>
                <w:color w:val="000000"/>
                <w:sz w:val="23"/>
                <w:szCs w:val="23"/>
              </w:rPr>
              <w:t xml:space="preserve"> Regional School District (Turners Falls)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10,000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Global Learning Charter Public School (New Bedford)</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7,500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Methuen Public Schools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7,500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Milton Public Schools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7,500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Monomoy Regional School District (Chatham)</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10,000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North Adams Public Schools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20,000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Northbridge Public Schools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20,000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Norwood Public Schools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7,500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Phoenix Charter Academy Network (Lawrence)</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20,000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Pioneer Valley Performing Arts Charter Public School (South Hadley)</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10,000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Quaboag Regional School District (Warren)</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10,000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lastRenderedPageBreak/>
              <w:t>Randolph Public Schools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7,500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Southern Worcester Regional Vocational Technical High School (Charlton)</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8,000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Springfield Public Schools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20,000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Triton Regional School District (</w:t>
            </w:r>
            <w:proofErr w:type="spellStart"/>
            <w:r w:rsidRPr="00D346BD">
              <w:rPr>
                <w:color w:val="000000"/>
                <w:sz w:val="23"/>
                <w:szCs w:val="23"/>
              </w:rPr>
              <w:t>Byfield</w:t>
            </w:r>
            <w:proofErr w:type="spellEnd"/>
            <w:r w:rsidRPr="00D346BD">
              <w:rPr>
                <w:color w:val="000000"/>
                <w:sz w:val="23"/>
                <w:szCs w:val="23"/>
              </w:rPr>
              <w:t>)</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7,500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Walpole Public Schools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20,000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Wayland Public Schools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19,364</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Whittier Regional Vocational Technical High School (Haverhill)</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7,500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color w:val="000000"/>
                <w:sz w:val="23"/>
                <w:szCs w:val="23"/>
              </w:rPr>
            </w:pPr>
            <w:r w:rsidRPr="00D346BD">
              <w:rPr>
                <w:color w:val="000000"/>
                <w:sz w:val="23"/>
                <w:szCs w:val="23"/>
              </w:rPr>
              <w:t>Wilmington Public Schools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D346BD" w:rsidP="00BA4A3A">
            <w:pPr>
              <w:jc w:val="right"/>
              <w:rPr>
                <w:sz w:val="23"/>
                <w:szCs w:val="23"/>
              </w:rPr>
            </w:pPr>
            <w:r>
              <w:rPr>
                <w:sz w:val="23"/>
                <w:szCs w:val="23"/>
              </w:rPr>
              <w:t>$</w:t>
            </w:r>
            <w:r w:rsidR="000648A5" w:rsidRPr="00D346BD">
              <w:rPr>
                <w:sz w:val="23"/>
                <w:szCs w:val="23"/>
              </w:rPr>
              <w:t>7,500</w:t>
            </w:r>
          </w:p>
        </w:tc>
      </w:tr>
      <w:tr w:rsidR="000648A5" w:rsidRPr="00D346BD" w:rsidTr="00620D4B">
        <w:trPr>
          <w:trHeight w:val="240"/>
          <w:jc w:val="center"/>
        </w:trPr>
        <w:tc>
          <w:tcPr>
            <w:tcW w:w="39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648A5" w:rsidRPr="00D346BD" w:rsidRDefault="000648A5" w:rsidP="00BA4A3A">
            <w:pPr>
              <w:rPr>
                <w:b/>
                <w:color w:val="000000"/>
                <w:sz w:val="23"/>
                <w:szCs w:val="23"/>
              </w:rPr>
            </w:pPr>
            <w:r w:rsidRPr="00D346BD">
              <w:rPr>
                <w:b/>
                <w:sz w:val="23"/>
                <w:szCs w:val="23"/>
              </w:rPr>
              <w:t>TOTAL STATE FUNDS</w:t>
            </w:r>
          </w:p>
        </w:tc>
        <w:tc>
          <w:tcPr>
            <w:tcW w:w="1022" w:type="pct"/>
            <w:tcBorders>
              <w:top w:val="nil"/>
              <w:left w:val="nil"/>
              <w:bottom w:val="single" w:sz="4" w:space="0" w:color="auto"/>
              <w:right w:val="single" w:sz="4" w:space="0" w:color="auto"/>
            </w:tcBorders>
            <w:shd w:val="clear" w:color="auto" w:fill="FFFFFF" w:themeFill="background1"/>
            <w:noWrap/>
            <w:vAlign w:val="bottom"/>
            <w:hideMark/>
          </w:tcPr>
          <w:p w:rsidR="000648A5" w:rsidRPr="00D346BD" w:rsidRDefault="000648A5" w:rsidP="00BA4A3A">
            <w:pPr>
              <w:jc w:val="right"/>
              <w:rPr>
                <w:b/>
                <w:color w:val="000000"/>
                <w:sz w:val="23"/>
                <w:szCs w:val="23"/>
              </w:rPr>
            </w:pPr>
            <w:r w:rsidRPr="00D346BD">
              <w:rPr>
                <w:b/>
                <w:color w:val="000000"/>
                <w:sz w:val="23"/>
                <w:szCs w:val="23"/>
              </w:rPr>
              <w:t>$369,864</w:t>
            </w:r>
          </w:p>
        </w:tc>
      </w:tr>
    </w:tbl>
    <w:p w:rsidR="000648A5" w:rsidRDefault="000648A5" w:rsidP="00782DD1">
      <w:pPr>
        <w:tabs>
          <w:tab w:val="left" w:pos="3720"/>
        </w:tabs>
        <w:rPr>
          <w:sz w:val="22"/>
          <w:szCs w:val="22"/>
        </w:rPr>
      </w:pPr>
    </w:p>
    <w:p w:rsidR="000648A5" w:rsidRDefault="000648A5" w:rsidP="00782DD1">
      <w:pPr>
        <w:tabs>
          <w:tab w:val="left" w:pos="3720"/>
        </w:tabs>
        <w:rPr>
          <w:sz w:val="22"/>
          <w:szCs w:val="22"/>
        </w:rPr>
      </w:pPr>
    </w:p>
    <w:p w:rsidR="00AB5612" w:rsidRDefault="00AB5612">
      <w:r>
        <w:rPr>
          <w:b/>
          <w:bCs/>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592"/>
        <w:gridCol w:w="2448"/>
        <w:gridCol w:w="2430"/>
      </w:tblGrid>
      <w:tr w:rsidR="000648A5" w:rsidRPr="00D346BD" w:rsidTr="00AB5612">
        <w:trPr>
          <w:cantSplit/>
        </w:trPr>
        <w:tc>
          <w:tcPr>
            <w:tcW w:w="3438" w:type="dxa"/>
            <w:tcBorders>
              <w:top w:val="nil"/>
              <w:left w:val="nil"/>
              <w:bottom w:val="nil"/>
              <w:right w:val="nil"/>
            </w:tcBorders>
          </w:tcPr>
          <w:p w:rsidR="000648A5" w:rsidRPr="00D346BD" w:rsidRDefault="000648A5" w:rsidP="00D346BD">
            <w:pPr>
              <w:pStyle w:val="Heading4"/>
              <w:rPr>
                <w:sz w:val="23"/>
                <w:szCs w:val="23"/>
              </w:rPr>
            </w:pPr>
            <w:r w:rsidRPr="00D346BD">
              <w:rPr>
                <w:sz w:val="23"/>
                <w:szCs w:val="23"/>
              </w:rPr>
              <w:lastRenderedPageBreak/>
              <w:t xml:space="preserve">NAME OF GRANT PROGRAM:   </w:t>
            </w:r>
          </w:p>
        </w:tc>
        <w:tc>
          <w:tcPr>
            <w:tcW w:w="5040" w:type="dxa"/>
            <w:gridSpan w:val="2"/>
            <w:tcBorders>
              <w:top w:val="nil"/>
              <w:left w:val="nil"/>
              <w:bottom w:val="nil"/>
              <w:right w:val="nil"/>
            </w:tcBorders>
          </w:tcPr>
          <w:p w:rsidR="000648A5" w:rsidRPr="00D346BD" w:rsidRDefault="000648A5" w:rsidP="00D346BD">
            <w:pPr>
              <w:pStyle w:val="Heading1"/>
              <w:jc w:val="both"/>
              <w:rPr>
                <w:sz w:val="23"/>
                <w:szCs w:val="23"/>
              </w:rPr>
            </w:pPr>
            <w:r w:rsidRPr="00D346BD">
              <w:rPr>
                <w:sz w:val="23"/>
                <w:szCs w:val="23"/>
              </w:rPr>
              <w:t>Perkins IV Corrections</w:t>
            </w:r>
          </w:p>
        </w:tc>
        <w:tc>
          <w:tcPr>
            <w:tcW w:w="2430" w:type="dxa"/>
            <w:tcBorders>
              <w:top w:val="nil"/>
              <w:left w:val="nil"/>
              <w:bottom w:val="nil"/>
              <w:right w:val="nil"/>
            </w:tcBorders>
          </w:tcPr>
          <w:p w:rsidR="000648A5" w:rsidRPr="00D346BD" w:rsidRDefault="000648A5" w:rsidP="00D346BD">
            <w:pPr>
              <w:jc w:val="both"/>
              <w:rPr>
                <w:sz w:val="23"/>
                <w:szCs w:val="23"/>
              </w:rPr>
            </w:pPr>
            <w:r w:rsidRPr="00D346BD">
              <w:rPr>
                <w:b/>
                <w:sz w:val="23"/>
                <w:szCs w:val="23"/>
              </w:rPr>
              <w:t>FUND CODE:</w:t>
            </w:r>
            <w:r w:rsidRPr="00D346BD">
              <w:rPr>
                <w:sz w:val="23"/>
                <w:szCs w:val="23"/>
              </w:rPr>
              <w:t xml:space="preserve"> 452</w:t>
            </w:r>
          </w:p>
        </w:tc>
      </w:tr>
      <w:tr w:rsidR="000648A5" w:rsidRPr="00D346BD" w:rsidTr="00AB5612">
        <w:trPr>
          <w:cantSplit/>
        </w:trPr>
        <w:tc>
          <w:tcPr>
            <w:tcW w:w="3438" w:type="dxa"/>
            <w:tcBorders>
              <w:top w:val="nil"/>
              <w:left w:val="nil"/>
              <w:bottom w:val="nil"/>
              <w:right w:val="nil"/>
            </w:tcBorders>
          </w:tcPr>
          <w:p w:rsidR="000648A5" w:rsidRPr="00D346BD" w:rsidRDefault="000648A5" w:rsidP="00AB5612">
            <w:pPr>
              <w:jc w:val="both"/>
              <w:rPr>
                <w:b/>
                <w:sz w:val="23"/>
                <w:szCs w:val="23"/>
              </w:rPr>
            </w:pPr>
            <w:r w:rsidRPr="00D346BD">
              <w:rPr>
                <w:b/>
                <w:sz w:val="23"/>
                <w:szCs w:val="23"/>
              </w:rPr>
              <w:t>FUNDS ALLOCATED:</w:t>
            </w:r>
            <w:r w:rsidR="00AB5612">
              <w:rPr>
                <w:b/>
                <w:sz w:val="23"/>
                <w:szCs w:val="23"/>
              </w:rPr>
              <w:t xml:space="preserve"> </w:t>
            </w:r>
          </w:p>
        </w:tc>
        <w:tc>
          <w:tcPr>
            <w:tcW w:w="7470" w:type="dxa"/>
            <w:gridSpan w:val="3"/>
            <w:tcBorders>
              <w:top w:val="nil"/>
              <w:left w:val="nil"/>
              <w:bottom w:val="nil"/>
              <w:right w:val="nil"/>
            </w:tcBorders>
          </w:tcPr>
          <w:p w:rsidR="000648A5" w:rsidRPr="00D346BD" w:rsidRDefault="00D346BD" w:rsidP="00D346BD">
            <w:pPr>
              <w:jc w:val="both"/>
              <w:rPr>
                <w:sz w:val="23"/>
                <w:szCs w:val="23"/>
                <w:highlight w:val="yellow"/>
              </w:rPr>
            </w:pPr>
            <w:r>
              <w:rPr>
                <w:sz w:val="23"/>
                <w:szCs w:val="23"/>
              </w:rPr>
              <w:t xml:space="preserve">$194,468 </w:t>
            </w:r>
            <w:r w:rsidR="000648A5" w:rsidRPr="00D346BD">
              <w:rPr>
                <w:sz w:val="23"/>
                <w:szCs w:val="23"/>
              </w:rPr>
              <w:t>(Federal)</w:t>
            </w:r>
          </w:p>
        </w:tc>
      </w:tr>
      <w:tr w:rsidR="000648A5" w:rsidRPr="00D346BD" w:rsidTr="00AB5612">
        <w:trPr>
          <w:cantSplit/>
        </w:trPr>
        <w:tc>
          <w:tcPr>
            <w:tcW w:w="3438" w:type="dxa"/>
            <w:tcBorders>
              <w:top w:val="nil"/>
              <w:left w:val="nil"/>
              <w:bottom w:val="nil"/>
              <w:right w:val="nil"/>
            </w:tcBorders>
          </w:tcPr>
          <w:p w:rsidR="000648A5" w:rsidRPr="00D346BD" w:rsidRDefault="000648A5" w:rsidP="00D346BD">
            <w:pPr>
              <w:jc w:val="both"/>
              <w:rPr>
                <w:b/>
                <w:sz w:val="23"/>
                <w:szCs w:val="23"/>
              </w:rPr>
            </w:pPr>
            <w:r w:rsidRPr="00D346BD">
              <w:rPr>
                <w:b/>
                <w:sz w:val="23"/>
                <w:szCs w:val="23"/>
              </w:rPr>
              <w:t>FUNDS REQUESTED:</w:t>
            </w:r>
          </w:p>
        </w:tc>
        <w:tc>
          <w:tcPr>
            <w:tcW w:w="7470" w:type="dxa"/>
            <w:gridSpan w:val="3"/>
            <w:tcBorders>
              <w:top w:val="nil"/>
              <w:left w:val="nil"/>
              <w:bottom w:val="nil"/>
              <w:right w:val="nil"/>
            </w:tcBorders>
          </w:tcPr>
          <w:p w:rsidR="000648A5" w:rsidRPr="00D346BD" w:rsidRDefault="00D346BD" w:rsidP="00D346BD">
            <w:pPr>
              <w:jc w:val="both"/>
              <w:rPr>
                <w:sz w:val="23"/>
                <w:szCs w:val="23"/>
              </w:rPr>
            </w:pPr>
            <w:r>
              <w:rPr>
                <w:sz w:val="23"/>
                <w:szCs w:val="23"/>
              </w:rPr>
              <w:t>$</w:t>
            </w:r>
            <w:r w:rsidR="000648A5" w:rsidRPr="00D346BD">
              <w:rPr>
                <w:sz w:val="23"/>
                <w:szCs w:val="23"/>
              </w:rPr>
              <w:t xml:space="preserve">730,292 </w:t>
            </w:r>
          </w:p>
        </w:tc>
      </w:tr>
      <w:tr w:rsidR="000648A5" w:rsidRPr="00D346BD" w:rsidTr="00AB5612">
        <w:trPr>
          <w:cantSplit/>
        </w:trPr>
        <w:tc>
          <w:tcPr>
            <w:tcW w:w="10908" w:type="dxa"/>
            <w:gridSpan w:val="4"/>
            <w:tcBorders>
              <w:top w:val="nil"/>
              <w:left w:val="nil"/>
              <w:bottom w:val="nil"/>
              <w:right w:val="nil"/>
            </w:tcBorders>
          </w:tcPr>
          <w:p w:rsidR="000648A5" w:rsidRPr="00D346BD" w:rsidRDefault="000648A5" w:rsidP="00D346BD">
            <w:pPr>
              <w:jc w:val="both"/>
              <w:rPr>
                <w:b/>
                <w:i/>
                <w:sz w:val="23"/>
                <w:szCs w:val="23"/>
              </w:rPr>
            </w:pPr>
            <w:r w:rsidRPr="00D346BD">
              <w:rPr>
                <w:b/>
                <w:sz w:val="23"/>
                <w:szCs w:val="23"/>
              </w:rPr>
              <w:t xml:space="preserve">PURPOSE: </w:t>
            </w:r>
            <w:r w:rsidRPr="00D346BD">
              <w:rPr>
                <w:sz w:val="23"/>
                <w:szCs w:val="23"/>
              </w:rPr>
              <w:t>The purpose of this federal grant is to assist state and county correctional agencies with education programs that meet the definition of career and technical education as contained in the Carl D. Perkins Career &amp; Technical Education Improvement Act of 2006 P.L.109-270 (Perkins IV). Proposed programs of study must offer a sequence of at least two courses that provide adult and/or youth offenders with coherent and rigorous educational activities that develop the academic and technical knowledge and skills required to pursue further education and/or employment in current or emerging professions, and result in an industry-recognized credential or certificate.</w:t>
            </w:r>
          </w:p>
        </w:tc>
      </w:tr>
      <w:tr w:rsidR="000648A5" w:rsidRPr="00D346BD" w:rsidTr="00AB5612">
        <w:tc>
          <w:tcPr>
            <w:tcW w:w="6030" w:type="dxa"/>
            <w:gridSpan w:val="2"/>
            <w:tcBorders>
              <w:top w:val="nil"/>
              <w:left w:val="nil"/>
              <w:bottom w:val="nil"/>
              <w:right w:val="nil"/>
            </w:tcBorders>
          </w:tcPr>
          <w:p w:rsidR="000648A5" w:rsidRPr="00D346BD" w:rsidRDefault="000648A5" w:rsidP="00AB5612">
            <w:pPr>
              <w:jc w:val="both"/>
              <w:rPr>
                <w:b/>
                <w:sz w:val="23"/>
                <w:szCs w:val="23"/>
              </w:rPr>
            </w:pPr>
            <w:r w:rsidRPr="00D346BD">
              <w:rPr>
                <w:b/>
                <w:sz w:val="23"/>
                <w:szCs w:val="23"/>
              </w:rPr>
              <w:t>NUMBER OF PROPOSALS RECEIVED:</w:t>
            </w:r>
            <w:r w:rsidR="00AB5612">
              <w:rPr>
                <w:b/>
                <w:sz w:val="23"/>
                <w:szCs w:val="23"/>
              </w:rPr>
              <w:t xml:space="preserve"> </w:t>
            </w:r>
          </w:p>
        </w:tc>
        <w:tc>
          <w:tcPr>
            <w:tcW w:w="4878" w:type="dxa"/>
            <w:gridSpan w:val="2"/>
            <w:tcBorders>
              <w:top w:val="nil"/>
              <w:left w:val="nil"/>
              <w:bottom w:val="nil"/>
              <w:right w:val="nil"/>
            </w:tcBorders>
          </w:tcPr>
          <w:p w:rsidR="000648A5" w:rsidRPr="00D346BD" w:rsidRDefault="000648A5" w:rsidP="00D346BD">
            <w:pPr>
              <w:jc w:val="both"/>
              <w:rPr>
                <w:sz w:val="23"/>
                <w:szCs w:val="23"/>
              </w:rPr>
            </w:pPr>
            <w:r w:rsidRPr="00D346BD">
              <w:rPr>
                <w:sz w:val="23"/>
                <w:szCs w:val="23"/>
              </w:rPr>
              <w:t>12</w:t>
            </w:r>
          </w:p>
        </w:tc>
      </w:tr>
      <w:tr w:rsidR="000648A5" w:rsidRPr="00D346BD" w:rsidTr="00AB5612">
        <w:trPr>
          <w:trHeight w:val="224"/>
        </w:trPr>
        <w:tc>
          <w:tcPr>
            <w:tcW w:w="6030" w:type="dxa"/>
            <w:gridSpan w:val="2"/>
            <w:tcBorders>
              <w:top w:val="nil"/>
              <w:left w:val="nil"/>
              <w:bottom w:val="nil"/>
              <w:right w:val="nil"/>
            </w:tcBorders>
          </w:tcPr>
          <w:p w:rsidR="000648A5" w:rsidRPr="00D346BD" w:rsidRDefault="000648A5" w:rsidP="00AB5612">
            <w:pPr>
              <w:jc w:val="both"/>
              <w:rPr>
                <w:b/>
                <w:sz w:val="23"/>
                <w:szCs w:val="23"/>
              </w:rPr>
            </w:pPr>
            <w:r w:rsidRPr="00D346BD">
              <w:rPr>
                <w:b/>
                <w:sz w:val="23"/>
                <w:szCs w:val="23"/>
              </w:rPr>
              <w:t>NUMBER OF PROPOSALS RECOMMENDED:</w:t>
            </w:r>
            <w:r w:rsidR="00AB5612">
              <w:rPr>
                <w:b/>
                <w:sz w:val="23"/>
                <w:szCs w:val="23"/>
              </w:rPr>
              <w:t xml:space="preserve"> </w:t>
            </w:r>
          </w:p>
        </w:tc>
        <w:tc>
          <w:tcPr>
            <w:tcW w:w="4878" w:type="dxa"/>
            <w:gridSpan w:val="2"/>
            <w:tcBorders>
              <w:top w:val="nil"/>
              <w:left w:val="nil"/>
              <w:bottom w:val="nil"/>
              <w:right w:val="nil"/>
            </w:tcBorders>
          </w:tcPr>
          <w:p w:rsidR="000648A5" w:rsidRPr="00D346BD" w:rsidRDefault="00D346BD" w:rsidP="00D346BD">
            <w:pPr>
              <w:jc w:val="both"/>
              <w:rPr>
                <w:sz w:val="23"/>
                <w:szCs w:val="23"/>
              </w:rPr>
            </w:pPr>
            <w:r>
              <w:rPr>
                <w:sz w:val="23"/>
                <w:szCs w:val="23"/>
              </w:rPr>
              <w:t xml:space="preserve"> </w:t>
            </w:r>
            <w:r w:rsidR="000648A5" w:rsidRPr="00D346BD">
              <w:rPr>
                <w:sz w:val="23"/>
                <w:szCs w:val="23"/>
              </w:rPr>
              <w:t>4</w:t>
            </w:r>
          </w:p>
        </w:tc>
      </w:tr>
      <w:tr w:rsidR="000648A5" w:rsidRPr="00D346BD" w:rsidTr="00AB5612">
        <w:trPr>
          <w:trHeight w:val="117"/>
        </w:trPr>
        <w:tc>
          <w:tcPr>
            <w:tcW w:w="6030" w:type="dxa"/>
            <w:gridSpan w:val="2"/>
            <w:tcBorders>
              <w:top w:val="nil"/>
              <w:left w:val="nil"/>
              <w:bottom w:val="nil"/>
              <w:right w:val="nil"/>
            </w:tcBorders>
          </w:tcPr>
          <w:p w:rsidR="000648A5" w:rsidRPr="00D346BD" w:rsidRDefault="000648A5" w:rsidP="00D346BD">
            <w:pPr>
              <w:pStyle w:val="Heading4"/>
              <w:rPr>
                <w:sz w:val="23"/>
                <w:szCs w:val="23"/>
              </w:rPr>
            </w:pPr>
            <w:r w:rsidRPr="00D346BD">
              <w:rPr>
                <w:sz w:val="23"/>
                <w:szCs w:val="23"/>
              </w:rPr>
              <w:t>NUMBER OF PROPOSALS NOT RECOMMENDED:</w:t>
            </w:r>
          </w:p>
        </w:tc>
        <w:tc>
          <w:tcPr>
            <w:tcW w:w="4878" w:type="dxa"/>
            <w:gridSpan w:val="2"/>
            <w:tcBorders>
              <w:top w:val="nil"/>
              <w:left w:val="nil"/>
              <w:bottom w:val="nil"/>
              <w:right w:val="nil"/>
            </w:tcBorders>
          </w:tcPr>
          <w:p w:rsidR="000648A5" w:rsidRPr="00D346BD" w:rsidRDefault="00D346BD" w:rsidP="00D346BD">
            <w:pPr>
              <w:jc w:val="both"/>
              <w:rPr>
                <w:sz w:val="23"/>
                <w:szCs w:val="23"/>
              </w:rPr>
            </w:pPr>
            <w:r>
              <w:rPr>
                <w:sz w:val="23"/>
                <w:szCs w:val="23"/>
              </w:rPr>
              <w:t xml:space="preserve"> </w:t>
            </w:r>
            <w:r w:rsidR="000648A5" w:rsidRPr="00D346BD">
              <w:rPr>
                <w:sz w:val="23"/>
                <w:szCs w:val="23"/>
              </w:rPr>
              <w:t>8</w:t>
            </w:r>
          </w:p>
        </w:tc>
      </w:tr>
      <w:tr w:rsidR="000648A5" w:rsidRPr="00D346BD" w:rsidTr="00AB5612">
        <w:trPr>
          <w:cantSplit/>
          <w:trHeight w:val="828"/>
        </w:trPr>
        <w:tc>
          <w:tcPr>
            <w:tcW w:w="10908" w:type="dxa"/>
            <w:gridSpan w:val="4"/>
            <w:tcBorders>
              <w:top w:val="nil"/>
              <w:left w:val="nil"/>
              <w:bottom w:val="nil"/>
              <w:right w:val="nil"/>
            </w:tcBorders>
          </w:tcPr>
          <w:p w:rsidR="000648A5" w:rsidRPr="00D346BD" w:rsidRDefault="000648A5" w:rsidP="00620D4B">
            <w:pPr>
              <w:rPr>
                <w:b/>
                <w:sz w:val="23"/>
                <w:szCs w:val="23"/>
              </w:rPr>
            </w:pPr>
            <w:r w:rsidRPr="00D346BD">
              <w:rPr>
                <w:b/>
                <w:sz w:val="23"/>
                <w:szCs w:val="23"/>
              </w:rPr>
              <w:t xml:space="preserve">RESULT OF FUNDING: </w:t>
            </w:r>
            <w:r w:rsidRPr="00D346BD">
              <w:rPr>
                <w:sz w:val="23"/>
                <w:szCs w:val="23"/>
              </w:rPr>
              <w:t>Three county houses of corrections will establish new career &amp; technical education programs (two in manufacturing, one in hardscaping/landscape architecture) and another will substantially improve its Fundamentals of Hospitality program. All four will prepare returning citizens to succeed in CORI-neutral, in-demand, career pathways with potential to earn a sustainable living wage.</w:t>
            </w:r>
          </w:p>
        </w:tc>
      </w:tr>
    </w:tbl>
    <w:p w:rsidR="000648A5" w:rsidRDefault="000648A5" w:rsidP="00620D4B">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0648A5" w:rsidTr="00620D4B">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rsidR="000648A5" w:rsidRDefault="000648A5" w:rsidP="00BA4A3A">
            <w:pPr>
              <w:spacing w:before="20" w:after="20"/>
              <w:jc w:val="center"/>
              <w:rPr>
                <w:b/>
                <w:color w:val="000000"/>
                <w:sz w:val="22"/>
              </w:rPr>
            </w:pPr>
            <w:r>
              <w:rPr>
                <w:b/>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rsidR="000648A5" w:rsidRDefault="000648A5" w:rsidP="00BA4A3A">
            <w:pPr>
              <w:spacing w:before="20" w:after="20"/>
              <w:jc w:val="center"/>
              <w:rPr>
                <w:b/>
                <w:color w:val="000000"/>
                <w:sz w:val="22"/>
              </w:rPr>
            </w:pPr>
            <w:r>
              <w:rPr>
                <w:b/>
                <w:color w:val="000000"/>
                <w:sz w:val="22"/>
              </w:rPr>
              <w:t>AMOUNTS</w:t>
            </w:r>
          </w:p>
        </w:tc>
      </w:tr>
      <w:tr w:rsidR="000648A5" w:rsidTr="00620D4B">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rsidR="000648A5" w:rsidRDefault="000648A5" w:rsidP="00BA4A3A">
            <w:pPr>
              <w:spacing w:before="20" w:after="20"/>
              <w:rPr>
                <w:sz w:val="22"/>
                <w:szCs w:val="21"/>
              </w:rPr>
            </w:pPr>
            <w:r>
              <w:rPr>
                <w:sz w:val="22"/>
                <w:szCs w:val="21"/>
              </w:rPr>
              <w:t>Berkshire County Sherriff’s Office</w:t>
            </w:r>
          </w:p>
        </w:tc>
        <w:tc>
          <w:tcPr>
            <w:tcW w:w="1440" w:type="dxa"/>
            <w:tcBorders>
              <w:top w:val="single" w:sz="6" w:space="0" w:color="auto"/>
              <w:left w:val="single" w:sz="6" w:space="0" w:color="auto"/>
              <w:bottom w:val="single" w:sz="6" w:space="0" w:color="auto"/>
              <w:right w:val="single" w:sz="6" w:space="0" w:color="auto"/>
            </w:tcBorders>
            <w:vAlign w:val="center"/>
          </w:tcPr>
          <w:p w:rsidR="000648A5" w:rsidRDefault="000648A5" w:rsidP="00BA4A3A">
            <w:pPr>
              <w:spacing w:before="20" w:after="20"/>
              <w:jc w:val="right"/>
              <w:rPr>
                <w:sz w:val="22"/>
                <w:szCs w:val="21"/>
              </w:rPr>
            </w:pPr>
            <w:r>
              <w:rPr>
                <w:sz w:val="22"/>
                <w:szCs w:val="21"/>
              </w:rPr>
              <w:t>$57,000</w:t>
            </w:r>
          </w:p>
        </w:tc>
      </w:tr>
      <w:tr w:rsidR="000648A5" w:rsidTr="00620D4B">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rsidR="000648A5" w:rsidRPr="00955AD3" w:rsidRDefault="000648A5" w:rsidP="00BA4A3A">
            <w:pPr>
              <w:spacing w:before="20" w:after="20"/>
              <w:rPr>
                <w:sz w:val="22"/>
                <w:szCs w:val="21"/>
              </w:rPr>
            </w:pPr>
            <w:r>
              <w:rPr>
                <w:sz w:val="22"/>
                <w:szCs w:val="21"/>
              </w:rPr>
              <w:t>Essex County Sherriff’s Office</w:t>
            </w:r>
          </w:p>
        </w:tc>
        <w:tc>
          <w:tcPr>
            <w:tcW w:w="1440" w:type="dxa"/>
            <w:tcBorders>
              <w:top w:val="single" w:sz="6" w:space="0" w:color="auto"/>
              <w:left w:val="single" w:sz="6" w:space="0" w:color="auto"/>
              <w:bottom w:val="single" w:sz="6" w:space="0" w:color="auto"/>
              <w:right w:val="single" w:sz="6" w:space="0" w:color="auto"/>
            </w:tcBorders>
            <w:vAlign w:val="center"/>
          </w:tcPr>
          <w:p w:rsidR="000648A5" w:rsidRPr="00B329DA" w:rsidRDefault="00620D4B" w:rsidP="00BA4A3A">
            <w:pPr>
              <w:spacing w:before="20" w:after="20"/>
              <w:jc w:val="right"/>
              <w:rPr>
                <w:sz w:val="22"/>
                <w:szCs w:val="21"/>
              </w:rPr>
            </w:pPr>
            <w:r>
              <w:rPr>
                <w:sz w:val="22"/>
                <w:szCs w:val="21"/>
              </w:rPr>
              <w:t>$</w:t>
            </w:r>
            <w:r w:rsidR="000648A5">
              <w:rPr>
                <w:sz w:val="22"/>
                <w:szCs w:val="21"/>
              </w:rPr>
              <w:t>55,407</w:t>
            </w:r>
          </w:p>
        </w:tc>
      </w:tr>
      <w:tr w:rsidR="000648A5" w:rsidTr="00620D4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rsidR="000648A5" w:rsidRPr="00B329DA" w:rsidRDefault="000648A5" w:rsidP="00BA4A3A">
            <w:pPr>
              <w:spacing w:before="20" w:after="20"/>
              <w:rPr>
                <w:sz w:val="22"/>
                <w:szCs w:val="21"/>
              </w:rPr>
            </w:pPr>
            <w:r>
              <w:rPr>
                <w:sz w:val="22"/>
                <w:szCs w:val="21"/>
              </w:rPr>
              <w:t>Hampden County Sherriff’s Office</w:t>
            </w:r>
          </w:p>
        </w:tc>
        <w:tc>
          <w:tcPr>
            <w:tcW w:w="1440" w:type="dxa"/>
            <w:tcBorders>
              <w:top w:val="single" w:sz="6" w:space="0" w:color="auto"/>
              <w:left w:val="single" w:sz="6" w:space="0" w:color="auto"/>
              <w:bottom w:val="single" w:sz="6" w:space="0" w:color="auto"/>
              <w:right w:val="single" w:sz="6" w:space="0" w:color="auto"/>
            </w:tcBorders>
            <w:vAlign w:val="center"/>
          </w:tcPr>
          <w:p w:rsidR="000648A5" w:rsidRPr="00B329DA" w:rsidRDefault="00620D4B" w:rsidP="00BA4A3A">
            <w:pPr>
              <w:spacing w:before="20" w:after="20"/>
              <w:jc w:val="right"/>
              <w:rPr>
                <w:sz w:val="22"/>
                <w:szCs w:val="21"/>
              </w:rPr>
            </w:pPr>
            <w:r>
              <w:rPr>
                <w:sz w:val="22"/>
                <w:szCs w:val="21"/>
              </w:rPr>
              <w:t>$</w:t>
            </w:r>
            <w:r w:rsidR="000648A5">
              <w:rPr>
                <w:sz w:val="22"/>
                <w:szCs w:val="21"/>
              </w:rPr>
              <w:t>44,702</w:t>
            </w:r>
          </w:p>
        </w:tc>
      </w:tr>
      <w:tr w:rsidR="000648A5" w:rsidTr="00620D4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rsidR="000648A5" w:rsidRPr="00B329DA" w:rsidRDefault="000648A5" w:rsidP="00BA4A3A">
            <w:pPr>
              <w:spacing w:before="20" w:after="20"/>
              <w:rPr>
                <w:sz w:val="22"/>
                <w:szCs w:val="21"/>
              </w:rPr>
            </w:pPr>
            <w:r>
              <w:rPr>
                <w:sz w:val="22"/>
                <w:szCs w:val="21"/>
              </w:rPr>
              <w:t>Hampshire County Sherriff’s Office</w:t>
            </w:r>
          </w:p>
        </w:tc>
        <w:tc>
          <w:tcPr>
            <w:tcW w:w="1440" w:type="dxa"/>
            <w:tcBorders>
              <w:top w:val="single" w:sz="6" w:space="0" w:color="auto"/>
              <w:left w:val="single" w:sz="6" w:space="0" w:color="auto"/>
              <w:bottom w:val="single" w:sz="6" w:space="0" w:color="auto"/>
              <w:right w:val="single" w:sz="6" w:space="0" w:color="auto"/>
            </w:tcBorders>
            <w:vAlign w:val="center"/>
          </w:tcPr>
          <w:p w:rsidR="000648A5" w:rsidRPr="00B329DA" w:rsidRDefault="00620D4B" w:rsidP="00BA4A3A">
            <w:pPr>
              <w:spacing w:before="20" w:after="20"/>
              <w:jc w:val="right"/>
              <w:rPr>
                <w:sz w:val="22"/>
                <w:szCs w:val="21"/>
              </w:rPr>
            </w:pPr>
            <w:r>
              <w:rPr>
                <w:sz w:val="22"/>
                <w:szCs w:val="21"/>
              </w:rPr>
              <w:t>$</w:t>
            </w:r>
            <w:r w:rsidR="000648A5">
              <w:rPr>
                <w:sz w:val="22"/>
                <w:szCs w:val="21"/>
              </w:rPr>
              <w:t>37,359</w:t>
            </w:r>
          </w:p>
        </w:tc>
      </w:tr>
      <w:tr w:rsidR="000648A5" w:rsidTr="00620D4B">
        <w:trPr>
          <w:cantSplit/>
          <w:trHeight w:val="405"/>
          <w:jc w:val="center"/>
        </w:trPr>
        <w:tc>
          <w:tcPr>
            <w:tcW w:w="9390" w:type="dxa"/>
            <w:tcBorders>
              <w:top w:val="double" w:sz="6" w:space="0" w:color="auto"/>
              <w:left w:val="single" w:sz="6" w:space="0" w:color="auto"/>
              <w:bottom w:val="single" w:sz="4" w:space="0" w:color="auto"/>
              <w:right w:val="single" w:sz="6" w:space="0" w:color="auto"/>
            </w:tcBorders>
          </w:tcPr>
          <w:p w:rsidR="000648A5" w:rsidRPr="00C741FD" w:rsidRDefault="000648A5" w:rsidP="00C741FD">
            <w:pPr>
              <w:pStyle w:val="Heading2"/>
              <w:spacing w:before="20" w:after="20"/>
              <w:ind w:left="0"/>
              <w:jc w:val="both"/>
              <w:rPr>
                <w:rFonts w:ascii="Times New Roman" w:hAnsi="Times New Roman"/>
                <w:b/>
                <w:i w:val="0"/>
                <w:sz w:val="22"/>
                <w:szCs w:val="21"/>
              </w:rPr>
            </w:pPr>
            <w:r w:rsidRPr="00C741FD">
              <w:rPr>
                <w:rFonts w:ascii="Times New Roman" w:hAnsi="Times New Roman"/>
                <w:b/>
                <w:i w:val="0"/>
                <w:sz w:val="22"/>
                <w:szCs w:val="21"/>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rsidR="000648A5" w:rsidRPr="00620D4B" w:rsidRDefault="000648A5" w:rsidP="00620D4B">
            <w:pPr>
              <w:spacing w:before="20" w:after="20"/>
              <w:jc w:val="right"/>
              <w:rPr>
                <w:b/>
                <w:color w:val="000000"/>
                <w:sz w:val="22"/>
                <w:szCs w:val="21"/>
              </w:rPr>
            </w:pPr>
            <w:r w:rsidRPr="008177DD">
              <w:rPr>
                <w:b/>
                <w:color w:val="000000"/>
                <w:sz w:val="22"/>
                <w:szCs w:val="21"/>
              </w:rPr>
              <w:t>$194,468</w:t>
            </w:r>
          </w:p>
        </w:tc>
      </w:tr>
    </w:tbl>
    <w:p w:rsidR="000648A5" w:rsidRDefault="000648A5" w:rsidP="000648A5">
      <w:pPr>
        <w:spacing w:before="60" w:after="60"/>
        <w:jc w:val="both"/>
        <w:rPr>
          <w:sz w:val="22"/>
        </w:rPr>
      </w:pPr>
    </w:p>
    <w:p w:rsidR="00AB5612" w:rsidRDefault="00AB5612">
      <w:r>
        <w:rPr>
          <w:b/>
          <w:bCs/>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592"/>
        <w:gridCol w:w="2448"/>
        <w:gridCol w:w="2430"/>
      </w:tblGrid>
      <w:tr w:rsidR="000648A5" w:rsidRPr="00620D4B" w:rsidTr="00AB5612">
        <w:trPr>
          <w:cantSplit/>
        </w:trPr>
        <w:tc>
          <w:tcPr>
            <w:tcW w:w="3438" w:type="dxa"/>
            <w:tcBorders>
              <w:top w:val="nil"/>
              <w:left w:val="nil"/>
              <w:bottom w:val="nil"/>
              <w:right w:val="nil"/>
            </w:tcBorders>
          </w:tcPr>
          <w:p w:rsidR="000648A5" w:rsidRPr="00620D4B" w:rsidRDefault="000648A5" w:rsidP="00620D4B">
            <w:pPr>
              <w:pStyle w:val="Heading4"/>
              <w:rPr>
                <w:sz w:val="23"/>
                <w:szCs w:val="23"/>
              </w:rPr>
            </w:pPr>
            <w:r w:rsidRPr="00620D4B">
              <w:rPr>
                <w:sz w:val="23"/>
                <w:szCs w:val="23"/>
              </w:rPr>
              <w:lastRenderedPageBreak/>
              <w:t xml:space="preserve">NAME OF GRANT PROGRAM:   </w:t>
            </w:r>
          </w:p>
        </w:tc>
        <w:tc>
          <w:tcPr>
            <w:tcW w:w="5040" w:type="dxa"/>
            <w:gridSpan w:val="2"/>
            <w:tcBorders>
              <w:top w:val="nil"/>
              <w:left w:val="nil"/>
              <w:bottom w:val="nil"/>
              <w:right w:val="nil"/>
            </w:tcBorders>
          </w:tcPr>
          <w:p w:rsidR="000648A5" w:rsidRPr="00620D4B" w:rsidRDefault="000648A5" w:rsidP="00620D4B">
            <w:pPr>
              <w:pStyle w:val="Heading1"/>
              <w:jc w:val="both"/>
              <w:rPr>
                <w:sz w:val="23"/>
                <w:szCs w:val="23"/>
              </w:rPr>
            </w:pPr>
            <w:r w:rsidRPr="00620D4B">
              <w:rPr>
                <w:sz w:val="23"/>
                <w:szCs w:val="23"/>
              </w:rPr>
              <w:t>Workplace Education</w:t>
            </w:r>
          </w:p>
        </w:tc>
        <w:tc>
          <w:tcPr>
            <w:tcW w:w="2430" w:type="dxa"/>
            <w:tcBorders>
              <w:top w:val="nil"/>
              <w:left w:val="nil"/>
              <w:bottom w:val="nil"/>
              <w:right w:val="nil"/>
            </w:tcBorders>
          </w:tcPr>
          <w:p w:rsidR="00620D4B" w:rsidRDefault="000648A5" w:rsidP="00620D4B">
            <w:pPr>
              <w:pStyle w:val="Heading4"/>
            </w:pPr>
            <w:r w:rsidRPr="00620D4B">
              <w:t>FUND CODE:</w:t>
            </w:r>
          </w:p>
          <w:p w:rsidR="000648A5" w:rsidRPr="00620D4B" w:rsidRDefault="000648A5" w:rsidP="00620D4B">
            <w:pPr>
              <w:pStyle w:val="Heading4"/>
            </w:pPr>
            <w:r w:rsidRPr="00620D4B">
              <w:t>494/538</w:t>
            </w:r>
          </w:p>
        </w:tc>
      </w:tr>
      <w:tr w:rsidR="000648A5" w:rsidRPr="00620D4B" w:rsidTr="00AB5612">
        <w:trPr>
          <w:cantSplit/>
        </w:trPr>
        <w:tc>
          <w:tcPr>
            <w:tcW w:w="3438" w:type="dxa"/>
            <w:tcBorders>
              <w:top w:val="nil"/>
              <w:left w:val="nil"/>
              <w:bottom w:val="nil"/>
              <w:right w:val="nil"/>
            </w:tcBorders>
          </w:tcPr>
          <w:p w:rsidR="000648A5" w:rsidRPr="00620D4B" w:rsidRDefault="000648A5" w:rsidP="00AB5612">
            <w:pPr>
              <w:jc w:val="both"/>
              <w:rPr>
                <w:b/>
                <w:sz w:val="23"/>
                <w:szCs w:val="23"/>
              </w:rPr>
            </w:pPr>
            <w:r w:rsidRPr="00620D4B">
              <w:rPr>
                <w:b/>
                <w:sz w:val="23"/>
                <w:szCs w:val="23"/>
              </w:rPr>
              <w:t>FUNDS ALLOCATED:</w:t>
            </w:r>
            <w:r w:rsidR="00AB5612">
              <w:rPr>
                <w:b/>
                <w:sz w:val="23"/>
                <w:szCs w:val="23"/>
              </w:rPr>
              <w:t xml:space="preserve"> </w:t>
            </w:r>
          </w:p>
        </w:tc>
        <w:tc>
          <w:tcPr>
            <w:tcW w:w="7470" w:type="dxa"/>
            <w:gridSpan w:val="3"/>
            <w:tcBorders>
              <w:top w:val="nil"/>
              <w:left w:val="nil"/>
              <w:bottom w:val="nil"/>
              <w:right w:val="nil"/>
            </w:tcBorders>
          </w:tcPr>
          <w:p w:rsidR="000648A5" w:rsidRPr="00620D4B" w:rsidRDefault="00620D4B" w:rsidP="00620D4B">
            <w:pPr>
              <w:jc w:val="both"/>
              <w:rPr>
                <w:sz w:val="23"/>
                <w:szCs w:val="23"/>
              </w:rPr>
            </w:pPr>
            <w:r>
              <w:rPr>
                <w:sz w:val="23"/>
                <w:szCs w:val="23"/>
              </w:rPr>
              <w:t xml:space="preserve">$350,000 </w:t>
            </w:r>
            <w:r w:rsidR="000648A5" w:rsidRPr="00620D4B">
              <w:rPr>
                <w:sz w:val="23"/>
                <w:szCs w:val="23"/>
              </w:rPr>
              <w:t>(Federal)</w:t>
            </w:r>
          </w:p>
        </w:tc>
      </w:tr>
      <w:tr w:rsidR="000648A5" w:rsidRPr="00620D4B" w:rsidTr="00AB5612">
        <w:trPr>
          <w:cantSplit/>
        </w:trPr>
        <w:tc>
          <w:tcPr>
            <w:tcW w:w="3438" w:type="dxa"/>
            <w:tcBorders>
              <w:top w:val="nil"/>
              <w:left w:val="nil"/>
              <w:bottom w:val="nil"/>
              <w:right w:val="nil"/>
            </w:tcBorders>
          </w:tcPr>
          <w:p w:rsidR="000648A5" w:rsidRPr="00620D4B" w:rsidRDefault="000648A5" w:rsidP="00620D4B">
            <w:pPr>
              <w:jc w:val="both"/>
              <w:rPr>
                <w:b/>
                <w:sz w:val="23"/>
                <w:szCs w:val="23"/>
              </w:rPr>
            </w:pPr>
            <w:r w:rsidRPr="00620D4B">
              <w:rPr>
                <w:b/>
                <w:sz w:val="23"/>
                <w:szCs w:val="23"/>
              </w:rPr>
              <w:t>FUNDS REQUESTED:</w:t>
            </w:r>
          </w:p>
        </w:tc>
        <w:tc>
          <w:tcPr>
            <w:tcW w:w="7470" w:type="dxa"/>
            <w:gridSpan w:val="3"/>
            <w:tcBorders>
              <w:top w:val="nil"/>
              <w:left w:val="nil"/>
              <w:bottom w:val="nil"/>
              <w:right w:val="nil"/>
            </w:tcBorders>
          </w:tcPr>
          <w:p w:rsidR="000648A5" w:rsidRPr="00620D4B" w:rsidRDefault="000648A5" w:rsidP="00620D4B">
            <w:pPr>
              <w:jc w:val="both"/>
              <w:rPr>
                <w:sz w:val="23"/>
                <w:szCs w:val="23"/>
              </w:rPr>
            </w:pPr>
            <w:r w:rsidRPr="00620D4B">
              <w:rPr>
                <w:sz w:val="23"/>
                <w:szCs w:val="23"/>
              </w:rPr>
              <w:t xml:space="preserve">$202,579   </w:t>
            </w:r>
          </w:p>
        </w:tc>
      </w:tr>
      <w:tr w:rsidR="000648A5" w:rsidRPr="00620D4B" w:rsidTr="00AB5612">
        <w:trPr>
          <w:cantSplit/>
        </w:trPr>
        <w:tc>
          <w:tcPr>
            <w:tcW w:w="10908" w:type="dxa"/>
            <w:gridSpan w:val="4"/>
            <w:tcBorders>
              <w:top w:val="nil"/>
              <w:left w:val="nil"/>
              <w:bottom w:val="nil"/>
              <w:right w:val="nil"/>
            </w:tcBorders>
          </w:tcPr>
          <w:p w:rsidR="000648A5" w:rsidRPr="00620D4B" w:rsidRDefault="000648A5" w:rsidP="00620D4B">
            <w:pPr>
              <w:rPr>
                <w:sz w:val="23"/>
                <w:szCs w:val="23"/>
              </w:rPr>
            </w:pPr>
            <w:r w:rsidRPr="00620D4B">
              <w:rPr>
                <w:b/>
                <w:sz w:val="23"/>
                <w:szCs w:val="23"/>
              </w:rPr>
              <w:t xml:space="preserve">PURPOSE: </w:t>
            </w:r>
            <w:r w:rsidRPr="00620D4B">
              <w:rPr>
                <w:sz w:val="23"/>
                <w:szCs w:val="23"/>
              </w:rPr>
              <w:t xml:space="preserve">The purpose of this (Phase 2) grant program is to fund education and employer partnerships to deliver contextualized academic instructional services to support students in their current and future employment. </w:t>
            </w:r>
          </w:p>
          <w:p w:rsidR="000648A5" w:rsidRPr="00620D4B" w:rsidRDefault="000648A5" w:rsidP="00620D4B">
            <w:pPr>
              <w:rPr>
                <w:sz w:val="23"/>
                <w:szCs w:val="23"/>
              </w:rPr>
            </w:pPr>
            <w:r w:rsidRPr="00620D4B">
              <w:rPr>
                <w:sz w:val="23"/>
                <w:szCs w:val="23"/>
              </w:rPr>
              <w:t>Through a (Phase 1) successful planning process, each partnership has provided evidence of a strong foundation for an onsite customized multi-year Adult Education (AE) program.</w:t>
            </w:r>
          </w:p>
          <w:p w:rsidR="000648A5" w:rsidRPr="00620D4B" w:rsidRDefault="000648A5" w:rsidP="00620D4B">
            <w:pPr>
              <w:rPr>
                <w:sz w:val="23"/>
                <w:szCs w:val="23"/>
              </w:rPr>
            </w:pPr>
            <w:r w:rsidRPr="00620D4B">
              <w:rPr>
                <w:sz w:val="23"/>
                <w:szCs w:val="23"/>
              </w:rPr>
              <w:t xml:space="preserve">The following priorities have been set for applicants for this grant program: </w:t>
            </w:r>
          </w:p>
          <w:p w:rsidR="000648A5" w:rsidRPr="00620D4B" w:rsidRDefault="000648A5" w:rsidP="00620D4B">
            <w:pPr>
              <w:widowControl/>
              <w:numPr>
                <w:ilvl w:val="0"/>
                <w:numId w:val="24"/>
              </w:numPr>
              <w:rPr>
                <w:sz w:val="23"/>
                <w:szCs w:val="23"/>
              </w:rPr>
            </w:pPr>
            <w:r w:rsidRPr="00620D4B">
              <w:rPr>
                <w:sz w:val="23"/>
                <w:szCs w:val="23"/>
              </w:rPr>
              <w:t>Integrate ESOL with industry skills training/work readiness to develop increased economic self-sufficiency and a more productive workforce.</w:t>
            </w:r>
          </w:p>
          <w:p w:rsidR="000648A5" w:rsidRPr="00620D4B" w:rsidRDefault="000648A5" w:rsidP="00620D4B">
            <w:pPr>
              <w:widowControl/>
              <w:numPr>
                <w:ilvl w:val="0"/>
                <w:numId w:val="24"/>
              </w:numPr>
              <w:rPr>
                <w:sz w:val="23"/>
                <w:szCs w:val="23"/>
              </w:rPr>
            </w:pPr>
            <w:r w:rsidRPr="00620D4B">
              <w:rPr>
                <w:sz w:val="23"/>
                <w:szCs w:val="23"/>
              </w:rPr>
              <w:t>Develop and document contextualized curriculum.</w:t>
            </w:r>
          </w:p>
          <w:p w:rsidR="000648A5" w:rsidRPr="00620D4B" w:rsidRDefault="000648A5" w:rsidP="00620D4B">
            <w:pPr>
              <w:widowControl/>
              <w:numPr>
                <w:ilvl w:val="0"/>
                <w:numId w:val="24"/>
              </w:numPr>
              <w:rPr>
                <w:sz w:val="23"/>
                <w:szCs w:val="23"/>
              </w:rPr>
            </w:pPr>
            <w:r w:rsidRPr="00620D4B">
              <w:rPr>
                <w:sz w:val="23"/>
                <w:szCs w:val="23"/>
              </w:rPr>
              <w:t xml:space="preserve">Implement a multi- stakeholder Planning and Evaluation Team to evaluate and provide oversight and guidance to all aspects or the education program. </w:t>
            </w:r>
          </w:p>
        </w:tc>
      </w:tr>
      <w:tr w:rsidR="000648A5" w:rsidRPr="00620D4B" w:rsidTr="00AB5612">
        <w:tc>
          <w:tcPr>
            <w:tcW w:w="6030" w:type="dxa"/>
            <w:gridSpan w:val="2"/>
            <w:tcBorders>
              <w:top w:val="nil"/>
              <w:left w:val="nil"/>
              <w:bottom w:val="nil"/>
              <w:right w:val="nil"/>
            </w:tcBorders>
          </w:tcPr>
          <w:p w:rsidR="000648A5" w:rsidRPr="00620D4B" w:rsidRDefault="000648A5" w:rsidP="00620D4B">
            <w:pPr>
              <w:jc w:val="both"/>
              <w:rPr>
                <w:b/>
                <w:sz w:val="23"/>
                <w:szCs w:val="23"/>
              </w:rPr>
            </w:pPr>
            <w:r w:rsidRPr="00620D4B">
              <w:rPr>
                <w:b/>
                <w:sz w:val="23"/>
                <w:szCs w:val="23"/>
              </w:rPr>
              <w:t xml:space="preserve">NUMBER OF PROPOSALS RECEIVED: </w:t>
            </w:r>
          </w:p>
        </w:tc>
        <w:tc>
          <w:tcPr>
            <w:tcW w:w="4878" w:type="dxa"/>
            <w:gridSpan w:val="2"/>
            <w:tcBorders>
              <w:top w:val="nil"/>
              <w:left w:val="nil"/>
              <w:bottom w:val="nil"/>
              <w:right w:val="nil"/>
            </w:tcBorders>
          </w:tcPr>
          <w:p w:rsidR="000648A5" w:rsidRPr="00620D4B" w:rsidRDefault="000648A5" w:rsidP="00620D4B">
            <w:pPr>
              <w:jc w:val="both"/>
              <w:rPr>
                <w:sz w:val="23"/>
                <w:szCs w:val="23"/>
              </w:rPr>
            </w:pPr>
            <w:r w:rsidRPr="00620D4B">
              <w:rPr>
                <w:sz w:val="23"/>
                <w:szCs w:val="23"/>
              </w:rPr>
              <w:t>3</w:t>
            </w:r>
            <w:bookmarkStart w:id="5" w:name="_GoBack"/>
            <w:bookmarkEnd w:id="5"/>
          </w:p>
        </w:tc>
      </w:tr>
      <w:tr w:rsidR="000648A5" w:rsidRPr="00620D4B" w:rsidTr="00AB5612">
        <w:trPr>
          <w:trHeight w:val="224"/>
        </w:trPr>
        <w:tc>
          <w:tcPr>
            <w:tcW w:w="6030" w:type="dxa"/>
            <w:gridSpan w:val="2"/>
            <w:tcBorders>
              <w:top w:val="nil"/>
              <w:left w:val="nil"/>
              <w:bottom w:val="nil"/>
              <w:right w:val="nil"/>
            </w:tcBorders>
          </w:tcPr>
          <w:p w:rsidR="000648A5" w:rsidRPr="00620D4B" w:rsidRDefault="000648A5" w:rsidP="00620D4B">
            <w:pPr>
              <w:jc w:val="both"/>
              <w:rPr>
                <w:b/>
                <w:sz w:val="23"/>
                <w:szCs w:val="23"/>
              </w:rPr>
            </w:pPr>
            <w:r w:rsidRPr="00620D4B">
              <w:rPr>
                <w:b/>
                <w:sz w:val="23"/>
                <w:szCs w:val="23"/>
              </w:rPr>
              <w:t xml:space="preserve">NUMBER OF PROPOSALS RECOMMENDED: </w:t>
            </w:r>
          </w:p>
        </w:tc>
        <w:tc>
          <w:tcPr>
            <w:tcW w:w="4878" w:type="dxa"/>
            <w:gridSpan w:val="2"/>
            <w:tcBorders>
              <w:top w:val="nil"/>
              <w:left w:val="nil"/>
              <w:bottom w:val="nil"/>
              <w:right w:val="nil"/>
            </w:tcBorders>
          </w:tcPr>
          <w:p w:rsidR="000648A5" w:rsidRPr="00620D4B" w:rsidRDefault="000648A5" w:rsidP="00620D4B">
            <w:pPr>
              <w:jc w:val="both"/>
              <w:rPr>
                <w:sz w:val="23"/>
                <w:szCs w:val="23"/>
              </w:rPr>
            </w:pPr>
            <w:r w:rsidRPr="00620D4B">
              <w:rPr>
                <w:sz w:val="23"/>
                <w:szCs w:val="23"/>
              </w:rPr>
              <w:t>3</w:t>
            </w:r>
          </w:p>
        </w:tc>
      </w:tr>
      <w:tr w:rsidR="000648A5" w:rsidRPr="00620D4B" w:rsidTr="00AB5612">
        <w:trPr>
          <w:trHeight w:val="117"/>
        </w:trPr>
        <w:tc>
          <w:tcPr>
            <w:tcW w:w="6030" w:type="dxa"/>
            <w:gridSpan w:val="2"/>
            <w:tcBorders>
              <w:top w:val="nil"/>
              <w:left w:val="nil"/>
              <w:bottom w:val="nil"/>
              <w:right w:val="nil"/>
            </w:tcBorders>
          </w:tcPr>
          <w:p w:rsidR="000648A5" w:rsidRPr="00620D4B" w:rsidRDefault="000648A5" w:rsidP="00620D4B">
            <w:pPr>
              <w:pStyle w:val="Heading4"/>
              <w:rPr>
                <w:sz w:val="23"/>
                <w:szCs w:val="23"/>
              </w:rPr>
            </w:pPr>
            <w:r w:rsidRPr="00620D4B">
              <w:rPr>
                <w:sz w:val="23"/>
                <w:szCs w:val="23"/>
              </w:rPr>
              <w:t>NUMBER OF PROPOSALS NOT RECOMMENDED:</w:t>
            </w:r>
          </w:p>
        </w:tc>
        <w:tc>
          <w:tcPr>
            <w:tcW w:w="4878" w:type="dxa"/>
            <w:gridSpan w:val="2"/>
            <w:tcBorders>
              <w:top w:val="nil"/>
              <w:left w:val="nil"/>
              <w:bottom w:val="nil"/>
              <w:right w:val="nil"/>
            </w:tcBorders>
          </w:tcPr>
          <w:p w:rsidR="000648A5" w:rsidRPr="00620D4B" w:rsidRDefault="000648A5" w:rsidP="00620D4B">
            <w:pPr>
              <w:jc w:val="both"/>
              <w:rPr>
                <w:sz w:val="23"/>
                <w:szCs w:val="23"/>
              </w:rPr>
            </w:pPr>
            <w:r w:rsidRPr="00620D4B">
              <w:rPr>
                <w:sz w:val="23"/>
                <w:szCs w:val="23"/>
              </w:rPr>
              <w:t>0</w:t>
            </w:r>
          </w:p>
        </w:tc>
      </w:tr>
      <w:tr w:rsidR="000648A5" w:rsidRPr="00620D4B" w:rsidTr="00AB5612">
        <w:trPr>
          <w:cantSplit/>
          <w:trHeight w:val="828"/>
        </w:trPr>
        <w:tc>
          <w:tcPr>
            <w:tcW w:w="10908" w:type="dxa"/>
            <w:gridSpan w:val="4"/>
            <w:tcBorders>
              <w:top w:val="nil"/>
              <w:left w:val="nil"/>
              <w:bottom w:val="nil"/>
              <w:right w:val="nil"/>
            </w:tcBorders>
          </w:tcPr>
          <w:tbl>
            <w:tblPr>
              <w:tblpPr w:leftFromText="180" w:rightFromText="180" w:vertAnchor="text" w:horzAnchor="margin" w:tblpXSpec="center" w:tblpY="753"/>
              <w:tblOverlap w:val="never"/>
              <w:tblW w:w="10830" w:type="dxa"/>
              <w:tblLayout w:type="fixed"/>
              <w:tblCellMar>
                <w:left w:w="30" w:type="dxa"/>
                <w:right w:w="30" w:type="dxa"/>
              </w:tblCellMar>
              <w:tblLook w:val="0000" w:firstRow="0" w:lastRow="0" w:firstColumn="0" w:lastColumn="0" w:noHBand="0" w:noVBand="0"/>
            </w:tblPr>
            <w:tblGrid>
              <w:gridCol w:w="9390"/>
              <w:gridCol w:w="1440"/>
            </w:tblGrid>
            <w:tr w:rsidR="00620D4B" w:rsidTr="00620D4B">
              <w:trPr>
                <w:cantSplit/>
                <w:trHeight w:val="264"/>
              </w:trPr>
              <w:tc>
                <w:tcPr>
                  <w:tcW w:w="9390" w:type="dxa"/>
                  <w:tcBorders>
                    <w:top w:val="single" w:sz="6" w:space="0" w:color="auto"/>
                    <w:left w:val="single" w:sz="6" w:space="0" w:color="auto"/>
                    <w:bottom w:val="double" w:sz="4" w:space="0" w:color="auto"/>
                    <w:right w:val="single" w:sz="6" w:space="0" w:color="auto"/>
                  </w:tcBorders>
                </w:tcPr>
                <w:p w:rsidR="00620D4B" w:rsidRDefault="00620D4B" w:rsidP="00620D4B">
                  <w:pPr>
                    <w:spacing w:before="20" w:after="20"/>
                    <w:jc w:val="center"/>
                    <w:rPr>
                      <w:b/>
                      <w:color w:val="000000"/>
                      <w:sz w:val="22"/>
                    </w:rPr>
                  </w:pPr>
                  <w:r>
                    <w:rPr>
                      <w:b/>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rsidR="00620D4B" w:rsidRDefault="00620D4B" w:rsidP="00620D4B">
                  <w:pPr>
                    <w:spacing w:before="20" w:after="20"/>
                    <w:jc w:val="center"/>
                    <w:rPr>
                      <w:b/>
                      <w:color w:val="000000"/>
                      <w:sz w:val="22"/>
                    </w:rPr>
                  </w:pPr>
                  <w:r>
                    <w:rPr>
                      <w:b/>
                      <w:color w:val="000000"/>
                      <w:sz w:val="22"/>
                    </w:rPr>
                    <w:t>AMOUNTS</w:t>
                  </w:r>
                </w:p>
              </w:tc>
            </w:tr>
            <w:tr w:rsidR="00620D4B" w:rsidTr="00620D4B">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rsidR="00620D4B" w:rsidRPr="00416870" w:rsidRDefault="00620D4B" w:rsidP="00620D4B">
                  <w:pPr>
                    <w:spacing w:before="20" w:after="20"/>
                    <w:rPr>
                      <w:sz w:val="22"/>
                      <w:szCs w:val="21"/>
                    </w:rPr>
                  </w:pPr>
                  <w:r w:rsidRPr="00416870">
                    <w:rPr>
                      <w:sz w:val="22"/>
                      <w:szCs w:val="21"/>
                    </w:rPr>
                    <w:t>Asian American Civic Association</w:t>
                  </w:r>
                  <w:r>
                    <w:rPr>
                      <w:sz w:val="22"/>
                      <w:szCs w:val="21"/>
                    </w:rPr>
                    <w:t xml:space="preserve"> and Tufts Medical Center</w:t>
                  </w:r>
                </w:p>
              </w:tc>
              <w:tc>
                <w:tcPr>
                  <w:tcW w:w="1440" w:type="dxa"/>
                  <w:tcBorders>
                    <w:top w:val="single" w:sz="6" w:space="0" w:color="auto"/>
                    <w:left w:val="single" w:sz="6" w:space="0" w:color="auto"/>
                    <w:bottom w:val="single" w:sz="6" w:space="0" w:color="auto"/>
                    <w:right w:val="single" w:sz="6" w:space="0" w:color="auto"/>
                  </w:tcBorders>
                  <w:vAlign w:val="center"/>
                </w:tcPr>
                <w:p w:rsidR="00620D4B" w:rsidRPr="00B329DA" w:rsidRDefault="00620D4B" w:rsidP="00620D4B">
                  <w:pPr>
                    <w:spacing w:before="20" w:after="20"/>
                    <w:jc w:val="right"/>
                    <w:rPr>
                      <w:sz w:val="22"/>
                      <w:szCs w:val="21"/>
                    </w:rPr>
                  </w:pPr>
                  <w:r>
                    <w:rPr>
                      <w:sz w:val="22"/>
                      <w:szCs w:val="21"/>
                    </w:rPr>
                    <w:t>$68,305</w:t>
                  </w:r>
                </w:p>
              </w:tc>
            </w:tr>
            <w:tr w:rsidR="00620D4B" w:rsidTr="00620D4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620D4B" w:rsidRPr="00416870" w:rsidRDefault="00620D4B" w:rsidP="00620D4B">
                  <w:pPr>
                    <w:spacing w:before="20" w:after="20"/>
                    <w:rPr>
                      <w:sz w:val="22"/>
                      <w:szCs w:val="21"/>
                    </w:rPr>
                  </w:pPr>
                  <w:r w:rsidRPr="00416870">
                    <w:rPr>
                      <w:sz w:val="22"/>
                      <w:szCs w:val="21"/>
                    </w:rPr>
                    <w:t>North Shore Community College</w:t>
                  </w:r>
                  <w:r>
                    <w:rPr>
                      <w:sz w:val="22"/>
                      <w:szCs w:val="21"/>
                    </w:rPr>
                    <w:t xml:space="preserve"> and North Shore Medical Center</w:t>
                  </w:r>
                </w:p>
              </w:tc>
              <w:tc>
                <w:tcPr>
                  <w:tcW w:w="1440" w:type="dxa"/>
                  <w:tcBorders>
                    <w:top w:val="single" w:sz="6" w:space="0" w:color="auto"/>
                    <w:left w:val="single" w:sz="6" w:space="0" w:color="auto"/>
                    <w:bottom w:val="single" w:sz="6" w:space="0" w:color="auto"/>
                    <w:right w:val="single" w:sz="6" w:space="0" w:color="auto"/>
                  </w:tcBorders>
                  <w:vAlign w:val="center"/>
                </w:tcPr>
                <w:p w:rsidR="00620D4B" w:rsidRPr="00B329DA" w:rsidRDefault="00620D4B" w:rsidP="00620D4B">
                  <w:pPr>
                    <w:spacing w:before="20" w:after="20"/>
                    <w:jc w:val="right"/>
                    <w:rPr>
                      <w:sz w:val="22"/>
                      <w:szCs w:val="21"/>
                    </w:rPr>
                  </w:pPr>
                  <w:r>
                    <w:rPr>
                      <w:sz w:val="22"/>
                      <w:szCs w:val="21"/>
                    </w:rPr>
                    <w:t>$94,274</w:t>
                  </w:r>
                </w:p>
              </w:tc>
            </w:tr>
            <w:tr w:rsidR="00620D4B" w:rsidTr="00620D4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620D4B" w:rsidRPr="00B329DA" w:rsidRDefault="00620D4B" w:rsidP="00620D4B">
                  <w:pPr>
                    <w:spacing w:before="20" w:after="20"/>
                    <w:rPr>
                      <w:sz w:val="22"/>
                      <w:szCs w:val="21"/>
                    </w:rPr>
                  </w:pPr>
                  <w:r>
                    <w:rPr>
                      <w:sz w:val="22"/>
                      <w:szCs w:val="21"/>
                    </w:rPr>
                    <w:t>Quincy Asian Resources, Inc., and China Pearl</w:t>
                  </w:r>
                </w:p>
              </w:tc>
              <w:tc>
                <w:tcPr>
                  <w:tcW w:w="1440" w:type="dxa"/>
                  <w:tcBorders>
                    <w:top w:val="single" w:sz="6" w:space="0" w:color="auto"/>
                    <w:left w:val="single" w:sz="6" w:space="0" w:color="auto"/>
                    <w:bottom w:val="single" w:sz="6" w:space="0" w:color="auto"/>
                    <w:right w:val="single" w:sz="6" w:space="0" w:color="auto"/>
                  </w:tcBorders>
                  <w:vAlign w:val="center"/>
                </w:tcPr>
                <w:p w:rsidR="00620D4B" w:rsidRPr="00B329DA" w:rsidRDefault="00620D4B" w:rsidP="00620D4B">
                  <w:pPr>
                    <w:spacing w:before="20" w:after="20"/>
                    <w:jc w:val="right"/>
                    <w:rPr>
                      <w:sz w:val="22"/>
                      <w:szCs w:val="21"/>
                    </w:rPr>
                  </w:pPr>
                  <w:r>
                    <w:rPr>
                      <w:sz w:val="22"/>
                      <w:szCs w:val="21"/>
                    </w:rPr>
                    <w:t>$40,000</w:t>
                  </w:r>
                </w:p>
              </w:tc>
            </w:tr>
            <w:tr w:rsidR="00620D4B" w:rsidTr="00620D4B">
              <w:trPr>
                <w:cantSplit/>
                <w:trHeight w:val="138"/>
              </w:trPr>
              <w:tc>
                <w:tcPr>
                  <w:tcW w:w="9390" w:type="dxa"/>
                  <w:tcBorders>
                    <w:top w:val="double" w:sz="6" w:space="0" w:color="auto"/>
                    <w:left w:val="single" w:sz="6" w:space="0" w:color="auto"/>
                    <w:bottom w:val="single" w:sz="4" w:space="0" w:color="auto"/>
                    <w:right w:val="single" w:sz="6" w:space="0" w:color="auto"/>
                  </w:tcBorders>
                </w:tcPr>
                <w:p w:rsidR="00620D4B" w:rsidRPr="00C741FD" w:rsidRDefault="00620D4B" w:rsidP="00620D4B">
                  <w:pPr>
                    <w:pStyle w:val="Heading2"/>
                    <w:spacing w:before="20" w:after="20"/>
                    <w:ind w:left="0"/>
                    <w:jc w:val="both"/>
                    <w:rPr>
                      <w:rFonts w:ascii="Times New Roman" w:hAnsi="Times New Roman"/>
                      <w:b/>
                      <w:i w:val="0"/>
                      <w:sz w:val="22"/>
                      <w:szCs w:val="21"/>
                    </w:rPr>
                  </w:pPr>
                  <w:r w:rsidRPr="00C741FD">
                    <w:rPr>
                      <w:rFonts w:ascii="Times New Roman" w:hAnsi="Times New Roman"/>
                      <w:b/>
                      <w:i w:val="0"/>
                      <w:sz w:val="22"/>
                      <w:szCs w:val="21"/>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rsidR="00620D4B" w:rsidRPr="0001288B" w:rsidRDefault="00620D4B" w:rsidP="00620D4B">
                  <w:pPr>
                    <w:spacing w:before="20" w:after="20"/>
                    <w:jc w:val="right"/>
                    <w:rPr>
                      <w:b/>
                      <w:color w:val="000000"/>
                      <w:sz w:val="22"/>
                      <w:szCs w:val="21"/>
                    </w:rPr>
                  </w:pPr>
                  <w:r>
                    <w:rPr>
                      <w:b/>
                      <w:color w:val="000000"/>
                      <w:sz w:val="22"/>
                      <w:szCs w:val="21"/>
                    </w:rPr>
                    <w:t>$</w:t>
                  </w:r>
                  <w:r w:rsidRPr="0001288B">
                    <w:rPr>
                      <w:b/>
                      <w:color w:val="000000"/>
                      <w:sz w:val="22"/>
                      <w:szCs w:val="21"/>
                    </w:rPr>
                    <w:t>202,579</w:t>
                  </w:r>
                </w:p>
              </w:tc>
            </w:tr>
          </w:tbl>
          <w:p w:rsidR="000648A5" w:rsidRPr="00620D4B" w:rsidRDefault="000648A5" w:rsidP="00620D4B">
            <w:pPr>
              <w:rPr>
                <w:sz w:val="23"/>
                <w:szCs w:val="23"/>
              </w:rPr>
            </w:pPr>
            <w:r w:rsidRPr="00620D4B">
              <w:rPr>
                <w:b/>
                <w:sz w:val="23"/>
                <w:szCs w:val="23"/>
              </w:rPr>
              <w:t xml:space="preserve">RESULT OF FUNDING: </w:t>
            </w:r>
            <w:r w:rsidRPr="00620D4B">
              <w:rPr>
                <w:sz w:val="23"/>
                <w:szCs w:val="23"/>
              </w:rPr>
              <w:t xml:space="preserve">Adult learners will receive on-site customized ESOL instruction delivered by three partnerships. The workforce targeted for instruction is not unionized. </w:t>
            </w:r>
          </w:p>
        </w:tc>
      </w:tr>
    </w:tbl>
    <w:p w:rsidR="000648A5" w:rsidRDefault="000648A5" w:rsidP="000648A5">
      <w:pPr>
        <w:jc w:val="both"/>
        <w:rPr>
          <w:sz w:val="22"/>
        </w:rPr>
      </w:pPr>
    </w:p>
    <w:p w:rsidR="000648A5" w:rsidRPr="00782DD1" w:rsidRDefault="000648A5" w:rsidP="00782DD1">
      <w:pPr>
        <w:tabs>
          <w:tab w:val="left" w:pos="3720"/>
        </w:tabs>
        <w:rPr>
          <w:sz w:val="22"/>
          <w:szCs w:val="22"/>
        </w:rPr>
      </w:pPr>
    </w:p>
    <w:sectPr w:rsidR="000648A5" w:rsidRPr="00782DD1" w:rsidSect="000648A5">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7BF" w:rsidRDefault="00AF57BF">
      <w:r>
        <w:separator/>
      </w:r>
    </w:p>
  </w:endnote>
  <w:endnote w:type="continuationSeparator" w:id="0">
    <w:p w:rsidR="00AF57BF" w:rsidRDefault="00AF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7C1" w:rsidRDefault="00CD27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27C1" w:rsidRDefault="00CD27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58669"/>
      <w:docPartObj>
        <w:docPartGallery w:val="Page Numbers (Bottom of Page)"/>
        <w:docPartUnique/>
      </w:docPartObj>
    </w:sdtPr>
    <w:sdtEndPr/>
    <w:sdtContent>
      <w:p w:rsidR="00CD27C1" w:rsidRDefault="00CD27C1">
        <w:pPr>
          <w:pStyle w:val="Footer"/>
          <w:jc w:val="right"/>
        </w:pPr>
        <w:r>
          <w:fldChar w:fldCharType="begin"/>
        </w:r>
        <w:r>
          <w:instrText xml:space="preserve"> PAGE   \* MERGEFORMAT </w:instrText>
        </w:r>
        <w:r>
          <w:fldChar w:fldCharType="separate"/>
        </w:r>
        <w:r w:rsidR="00AB5612">
          <w:rPr>
            <w:noProof/>
          </w:rPr>
          <w:t>7</w:t>
        </w:r>
        <w:r>
          <w:rPr>
            <w:noProof/>
          </w:rPr>
          <w:fldChar w:fldCharType="end"/>
        </w:r>
      </w:p>
    </w:sdtContent>
  </w:sdt>
  <w:p w:rsidR="00CD27C1" w:rsidRDefault="00CD27C1" w:rsidP="00C460C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70712"/>
      <w:docPartObj>
        <w:docPartGallery w:val="Page Numbers (Bottom of Page)"/>
        <w:docPartUnique/>
      </w:docPartObj>
    </w:sdtPr>
    <w:sdtEndPr/>
    <w:sdtContent>
      <w:p w:rsidR="00CD27C1" w:rsidRDefault="00AF57BF">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7BF" w:rsidRDefault="00AF57BF">
      <w:r>
        <w:separator/>
      </w:r>
    </w:p>
  </w:footnote>
  <w:footnote w:type="continuationSeparator" w:id="0">
    <w:p w:rsidR="00AF57BF" w:rsidRDefault="00AF5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52C30"/>
    <w:multiLevelType w:val="hybridMultilevel"/>
    <w:tmpl w:val="9178133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4"/>
  </w:num>
  <w:num w:numId="2">
    <w:abstractNumId w:val="15"/>
  </w:num>
  <w:num w:numId="3">
    <w:abstractNumId w:val="0"/>
  </w:num>
  <w:num w:numId="4">
    <w:abstractNumId w:val="21"/>
  </w:num>
  <w:num w:numId="5">
    <w:abstractNumId w:val="20"/>
  </w:num>
  <w:num w:numId="6">
    <w:abstractNumId w:val="3"/>
  </w:num>
  <w:num w:numId="7">
    <w:abstractNumId w:val="13"/>
  </w:num>
  <w:num w:numId="8">
    <w:abstractNumId w:val="18"/>
  </w:num>
  <w:num w:numId="9">
    <w:abstractNumId w:val="9"/>
  </w:num>
  <w:num w:numId="10">
    <w:abstractNumId w:val="22"/>
  </w:num>
  <w:num w:numId="11">
    <w:abstractNumId w:val="4"/>
  </w:num>
  <w:num w:numId="12">
    <w:abstractNumId w:val="12"/>
  </w:num>
  <w:num w:numId="13">
    <w:abstractNumId w:val="10"/>
  </w:num>
  <w:num w:numId="14">
    <w:abstractNumId w:val="2"/>
  </w:num>
  <w:num w:numId="15">
    <w:abstractNumId w:val="5"/>
  </w:num>
  <w:num w:numId="16">
    <w:abstractNumId w:val="19"/>
  </w:num>
  <w:num w:numId="17">
    <w:abstractNumId w:val="14"/>
  </w:num>
  <w:num w:numId="18">
    <w:abstractNumId w:val="16"/>
  </w:num>
  <w:num w:numId="19">
    <w:abstractNumId w:val="17"/>
  </w:num>
  <w:num w:numId="20">
    <w:abstractNumId w:val="1"/>
  </w:num>
  <w:num w:numId="21">
    <w:abstractNumId w:val="11"/>
  </w:num>
  <w:num w:numId="22">
    <w:abstractNumId w:val="7"/>
  </w:num>
  <w:num w:numId="23">
    <w:abstractNumId w:val="6"/>
  </w:num>
  <w:num w:numId="24">
    <w:abstractNumId w:val="23"/>
  </w:num>
  <w:num w:numId="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F9"/>
    <w:rsid w:val="00001329"/>
    <w:rsid w:val="000063B9"/>
    <w:rsid w:val="000067D4"/>
    <w:rsid w:val="000072AA"/>
    <w:rsid w:val="0001182A"/>
    <w:rsid w:val="0001606C"/>
    <w:rsid w:val="000207FA"/>
    <w:rsid w:val="00021B5B"/>
    <w:rsid w:val="00027086"/>
    <w:rsid w:val="00030DD3"/>
    <w:rsid w:val="00034C92"/>
    <w:rsid w:val="000353E1"/>
    <w:rsid w:val="00035C2D"/>
    <w:rsid w:val="00040D0A"/>
    <w:rsid w:val="00043474"/>
    <w:rsid w:val="00053AA3"/>
    <w:rsid w:val="00055A3D"/>
    <w:rsid w:val="00056B96"/>
    <w:rsid w:val="00063782"/>
    <w:rsid w:val="000648A5"/>
    <w:rsid w:val="0007158E"/>
    <w:rsid w:val="0007250C"/>
    <w:rsid w:val="0007469C"/>
    <w:rsid w:val="00077595"/>
    <w:rsid w:val="00084BB2"/>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1F92"/>
    <w:rsid w:val="000F7EAB"/>
    <w:rsid w:val="00102267"/>
    <w:rsid w:val="00103AB9"/>
    <w:rsid w:val="00105C12"/>
    <w:rsid w:val="001160EA"/>
    <w:rsid w:val="001167F1"/>
    <w:rsid w:val="00117A18"/>
    <w:rsid w:val="00121B6D"/>
    <w:rsid w:val="00132C9F"/>
    <w:rsid w:val="00132F44"/>
    <w:rsid w:val="00133302"/>
    <w:rsid w:val="001362F3"/>
    <w:rsid w:val="00141A59"/>
    <w:rsid w:val="00163AEA"/>
    <w:rsid w:val="00173F1B"/>
    <w:rsid w:val="0017686B"/>
    <w:rsid w:val="00181784"/>
    <w:rsid w:val="0018208E"/>
    <w:rsid w:val="00183DF0"/>
    <w:rsid w:val="001925A3"/>
    <w:rsid w:val="00193BBC"/>
    <w:rsid w:val="00195E0F"/>
    <w:rsid w:val="001A39B6"/>
    <w:rsid w:val="001A4CA9"/>
    <w:rsid w:val="001A6B74"/>
    <w:rsid w:val="001B3A5F"/>
    <w:rsid w:val="001B71EB"/>
    <w:rsid w:val="001C2471"/>
    <w:rsid w:val="001C2712"/>
    <w:rsid w:val="001D7ECC"/>
    <w:rsid w:val="001E0FC4"/>
    <w:rsid w:val="001E111C"/>
    <w:rsid w:val="001E4A62"/>
    <w:rsid w:val="001F1874"/>
    <w:rsid w:val="001F26EB"/>
    <w:rsid w:val="0020144D"/>
    <w:rsid w:val="00202DBD"/>
    <w:rsid w:val="002049E8"/>
    <w:rsid w:val="002123AB"/>
    <w:rsid w:val="002150AA"/>
    <w:rsid w:val="00215989"/>
    <w:rsid w:val="00226754"/>
    <w:rsid w:val="0023149B"/>
    <w:rsid w:val="00237924"/>
    <w:rsid w:val="002425E3"/>
    <w:rsid w:val="00246035"/>
    <w:rsid w:val="0025000B"/>
    <w:rsid w:val="00261E31"/>
    <w:rsid w:val="00262458"/>
    <w:rsid w:val="0026636C"/>
    <w:rsid w:val="002673FE"/>
    <w:rsid w:val="0027262E"/>
    <w:rsid w:val="0027294B"/>
    <w:rsid w:val="002845F8"/>
    <w:rsid w:val="002938FF"/>
    <w:rsid w:val="002A1F17"/>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1760"/>
    <w:rsid w:val="00334D40"/>
    <w:rsid w:val="00350EEB"/>
    <w:rsid w:val="00353491"/>
    <w:rsid w:val="0035635A"/>
    <w:rsid w:val="00356545"/>
    <w:rsid w:val="0036130F"/>
    <w:rsid w:val="003625A9"/>
    <w:rsid w:val="003641D0"/>
    <w:rsid w:val="00364FF1"/>
    <w:rsid w:val="0037652A"/>
    <w:rsid w:val="0037790E"/>
    <w:rsid w:val="00387541"/>
    <w:rsid w:val="003906C7"/>
    <w:rsid w:val="00391E0B"/>
    <w:rsid w:val="00392D61"/>
    <w:rsid w:val="00396344"/>
    <w:rsid w:val="003A17FE"/>
    <w:rsid w:val="003B077E"/>
    <w:rsid w:val="003B31F6"/>
    <w:rsid w:val="003B4529"/>
    <w:rsid w:val="003C3421"/>
    <w:rsid w:val="003C7113"/>
    <w:rsid w:val="003D5981"/>
    <w:rsid w:val="003E2E9E"/>
    <w:rsid w:val="003F1ED2"/>
    <w:rsid w:val="003F2098"/>
    <w:rsid w:val="003F29C6"/>
    <w:rsid w:val="003F45CB"/>
    <w:rsid w:val="003F6C5B"/>
    <w:rsid w:val="004066EF"/>
    <w:rsid w:val="004117E5"/>
    <w:rsid w:val="0041778C"/>
    <w:rsid w:val="00432013"/>
    <w:rsid w:val="004320BB"/>
    <w:rsid w:val="004323E2"/>
    <w:rsid w:val="004412C3"/>
    <w:rsid w:val="0044226F"/>
    <w:rsid w:val="00444576"/>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C33BC"/>
    <w:rsid w:val="004D18E2"/>
    <w:rsid w:val="004D1CC7"/>
    <w:rsid w:val="004D7E25"/>
    <w:rsid w:val="004E02B6"/>
    <w:rsid w:val="004E0840"/>
    <w:rsid w:val="004E295A"/>
    <w:rsid w:val="004E7FFB"/>
    <w:rsid w:val="004F377F"/>
    <w:rsid w:val="004F44BB"/>
    <w:rsid w:val="004F7EB2"/>
    <w:rsid w:val="00504268"/>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663DF"/>
    <w:rsid w:val="00566C6B"/>
    <w:rsid w:val="0057605F"/>
    <w:rsid w:val="0058020F"/>
    <w:rsid w:val="00581828"/>
    <w:rsid w:val="005849A5"/>
    <w:rsid w:val="00594483"/>
    <w:rsid w:val="00595806"/>
    <w:rsid w:val="005A2808"/>
    <w:rsid w:val="005A42B8"/>
    <w:rsid w:val="005A56AA"/>
    <w:rsid w:val="005B1E54"/>
    <w:rsid w:val="005B269E"/>
    <w:rsid w:val="005B4615"/>
    <w:rsid w:val="005B6D5E"/>
    <w:rsid w:val="005B7436"/>
    <w:rsid w:val="005C2A6F"/>
    <w:rsid w:val="005C42DA"/>
    <w:rsid w:val="005D0A47"/>
    <w:rsid w:val="005E0686"/>
    <w:rsid w:val="005E2191"/>
    <w:rsid w:val="005E4844"/>
    <w:rsid w:val="005E5D8E"/>
    <w:rsid w:val="005F1874"/>
    <w:rsid w:val="005F68BF"/>
    <w:rsid w:val="00613BF0"/>
    <w:rsid w:val="00620B92"/>
    <w:rsid w:val="00620D4B"/>
    <w:rsid w:val="006345E9"/>
    <w:rsid w:val="00636AC7"/>
    <w:rsid w:val="00641DFD"/>
    <w:rsid w:val="0066491A"/>
    <w:rsid w:val="0066511D"/>
    <w:rsid w:val="00666BEC"/>
    <w:rsid w:val="00676217"/>
    <w:rsid w:val="00676769"/>
    <w:rsid w:val="00685AD0"/>
    <w:rsid w:val="00690654"/>
    <w:rsid w:val="00692A67"/>
    <w:rsid w:val="00693BC1"/>
    <w:rsid w:val="00696E29"/>
    <w:rsid w:val="0069716C"/>
    <w:rsid w:val="006A3BCD"/>
    <w:rsid w:val="006B5DD1"/>
    <w:rsid w:val="006C3DDE"/>
    <w:rsid w:val="006C60B0"/>
    <w:rsid w:val="006D0836"/>
    <w:rsid w:val="006D4CBC"/>
    <w:rsid w:val="006E24C5"/>
    <w:rsid w:val="006E620A"/>
    <w:rsid w:val="006F5932"/>
    <w:rsid w:val="00703987"/>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37F64"/>
    <w:rsid w:val="0074184A"/>
    <w:rsid w:val="00743AB6"/>
    <w:rsid w:val="00753271"/>
    <w:rsid w:val="00766272"/>
    <w:rsid w:val="007709BB"/>
    <w:rsid w:val="00770F7B"/>
    <w:rsid w:val="007718AD"/>
    <w:rsid w:val="0078028D"/>
    <w:rsid w:val="00782DD1"/>
    <w:rsid w:val="007965D9"/>
    <w:rsid w:val="007966DA"/>
    <w:rsid w:val="007A6CE0"/>
    <w:rsid w:val="007B5B50"/>
    <w:rsid w:val="007B65CB"/>
    <w:rsid w:val="007B7FC8"/>
    <w:rsid w:val="007C5222"/>
    <w:rsid w:val="007C5D40"/>
    <w:rsid w:val="007C71E4"/>
    <w:rsid w:val="007D0007"/>
    <w:rsid w:val="007D6BF1"/>
    <w:rsid w:val="007E19B0"/>
    <w:rsid w:val="007E5344"/>
    <w:rsid w:val="007F2750"/>
    <w:rsid w:val="007F38DA"/>
    <w:rsid w:val="007F6D30"/>
    <w:rsid w:val="008011DD"/>
    <w:rsid w:val="00806779"/>
    <w:rsid w:val="00807214"/>
    <w:rsid w:val="00814B5D"/>
    <w:rsid w:val="00820F63"/>
    <w:rsid w:val="00821C27"/>
    <w:rsid w:val="00830385"/>
    <w:rsid w:val="00843516"/>
    <w:rsid w:val="0084404F"/>
    <w:rsid w:val="0085432C"/>
    <w:rsid w:val="00856A08"/>
    <w:rsid w:val="00871C6C"/>
    <w:rsid w:val="00873E2A"/>
    <w:rsid w:val="0088140A"/>
    <w:rsid w:val="00881B8C"/>
    <w:rsid w:val="00881D9A"/>
    <w:rsid w:val="0088225A"/>
    <w:rsid w:val="00884064"/>
    <w:rsid w:val="00893936"/>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F2EC4"/>
    <w:rsid w:val="008F7DF3"/>
    <w:rsid w:val="009073FC"/>
    <w:rsid w:val="00911054"/>
    <w:rsid w:val="0091782C"/>
    <w:rsid w:val="00920E7C"/>
    <w:rsid w:val="00921189"/>
    <w:rsid w:val="0092272F"/>
    <w:rsid w:val="0092579D"/>
    <w:rsid w:val="00927714"/>
    <w:rsid w:val="00930EB6"/>
    <w:rsid w:val="00937A15"/>
    <w:rsid w:val="00942697"/>
    <w:rsid w:val="00943163"/>
    <w:rsid w:val="00946642"/>
    <w:rsid w:val="009475FC"/>
    <w:rsid w:val="0095696F"/>
    <w:rsid w:val="00957155"/>
    <w:rsid w:val="00963B70"/>
    <w:rsid w:val="0096519B"/>
    <w:rsid w:val="00970D92"/>
    <w:rsid w:val="0097243C"/>
    <w:rsid w:val="0098069F"/>
    <w:rsid w:val="00980B43"/>
    <w:rsid w:val="00991317"/>
    <w:rsid w:val="00991B9B"/>
    <w:rsid w:val="00993552"/>
    <w:rsid w:val="009A3651"/>
    <w:rsid w:val="009A68FA"/>
    <w:rsid w:val="009B4876"/>
    <w:rsid w:val="009B55F2"/>
    <w:rsid w:val="009D0E22"/>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7ACB"/>
    <w:rsid w:val="00A645C5"/>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B5612"/>
    <w:rsid w:val="00AC07B4"/>
    <w:rsid w:val="00AC1060"/>
    <w:rsid w:val="00AC2B41"/>
    <w:rsid w:val="00AC48C5"/>
    <w:rsid w:val="00AD11C2"/>
    <w:rsid w:val="00AD5162"/>
    <w:rsid w:val="00AD7FFB"/>
    <w:rsid w:val="00AE1D7A"/>
    <w:rsid w:val="00AE708E"/>
    <w:rsid w:val="00AF411A"/>
    <w:rsid w:val="00AF57BF"/>
    <w:rsid w:val="00B04CB4"/>
    <w:rsid w:val="00B10CD1"/>
    <w:rsid w:val="00B12122"/>
    <w:rsid w:val="00B14926"/>
    <w:rsid w:val="00B31568"/>
    <w:rsid w:val="00B34436"/>
    <w:rsid w:val="00B346EC"/>
    <w:rsid w:val="00B368C1"/>
    <w:rsid w:val="00B36CC5"/>
    <w:rsid w:val="00B410D5"/>
    <w:rsid w:val="00B445F3"/>
    <w:rsid w:val="00B4785F"/>
    <w:rsid w:val="00B51135"/>
    <w:rsid w:val="00B6078C"/>
    <w:rsid w:val="00B64E34"/>
    <w:rsid w:val="00B678F6"/>
    <w:rsid w:val="00B70A5B"/>
    <w:rsid w:val="00B70C76"/>
    <w:rsid w:val="00B714CF"/>
    <w:rsid w:val="00B71DC2"/>
    <w:rsid w:val="00B720CE"/>
    <w:rsid w:val="00B736DE"/>
    <w:rsid w:val="00B76A63"/>
    <w:rsid w:val="00B82F0A"/>
    <w:rsid w:val="00B87612"/>
    <w:rsid w:val="00B92842"/>
    <w:rsid w:val="00BA28EB"/>
    <w:rsid w:val="00BA3BBC"/>
    <w:rsid w:val="00BA3DED"/>
    <w:rsid w:val="00BA4316"/>
    <w:rsid w:val="00BB0169"/>
    <w:rsid w:val="00BB0A92"/>
    <w:rsid w:val="00BB5EA5"/>
    <w:rsid w:val="00BB6D04"/>
    <w:rsid w:val="00BB795E"/>
    <w:rsid w:val="00BC47EE"/>
    <w:rsid w:val="00BC7C35"/>
    <w:rsid w:val="00BD52B8"/>
    <w:rsid w:val="00BE2AD9"/>
    <w:rsid w:val="00BE6925"/>
    <w:rsid w:val="00BF06B2"/>
    <w:rsid w:val="00C02C99"/>
    <w:rsid w:val="00C02E92"/>
    <w:rsid w:val="00C06E96"/>
    <w:rsid w:val="00C0735A"/>
    <w:rsid w:val="00C12A11"/>
    <w:rsid w:val="00C241F9"/>
    <w:rsid w:val="00C414E3"/>
    <w:rsid w:val="00C43DA7"/>
    <w:rsid w:val="00C44992"/>
    <w:rsid w:val="00C460CB"/>
    <w:rsid w:val="00C46D42"/>
    <w:rsid w:val="00C521C8"/>
    <w:rsid w:val="00C528BD"/>
    <w:rsid w:val="00C566D5"/>
    <w:rsid w:val="00C57231"/>
    <w:rsid w:val="00C62DE5"/>
    <w:rsid w:val="00C637A2"/>
    <w:rsid w:val="00C63E93"/>
    <w:rsid w:val="00C741FD"/>
    <w:rsid w:val="00C74B50"/>
    <w:rsid w:val="00C76ED7"/>
    <w:rsid w:val="00C827A2"/>
    <w:rsid w:val="00C82914"/>
    <w:rsid w:val="00C876DD"/>
    <w:rsid w:val="00C91411"/>
    <w:rsid w:val="00C9397B"/>
    <w:rsid w:val="00CA2D7A"/>
    <w:rsid w:val="00CA46AA"/>
    <w:rsid w:val="00CA57EB"/>
    <w:rsid w:val="00CA7396"/>
    <w:rsid w:val="00CB2A0A"/>
    <w:rsid w:val="00CB5098"/>
    <w:rsid w:val="00CB6E14"/>
    <w:rsid w:val="00CB7517"/>
    <w:rsid w:val="00CC1B13"/>
    <w:rsid w:val="00CC4E25"/>
    <w:rsid w:val="00CD107F"/>
    <w:rsid w:val="00CD27C1"/>
    <w:rsid w:val="00CD2E04"/>
    <w:rsid w:val="00CE0A55"/>
    <w:rsid w:val="00CE2B4B"/>
    <w:rsid w:val="00CE739F"/>
    <w:rsid w:val="00CE76B7"/>
    <w:rsid w:val="00CF4B25"/>
    <w:rsid w:val="00CF4F03"/>
    <w:rsid w:val="00CF73F5"/>
    <w:rsid w:val="00D07351"/>
    <w:rsid w:val="00D07B9A"/>
    <w:rsid w:val="00D14470"/>
    <w:rsid w:val="00D229F5"/>
    <w:rsid w:val="00D22BBA"/>
    <w:rsid w:val="00D2338F"/>
    <w:rsid w:val="00D30764"/>
    <w:rsid w:val="00D32426"/>
    <w:rsid w:val="00D346BD"/>
    <w:rsid w:val="00D34B7E"/>
    <w:rsid w:val="00D372F5"/>
    <w:rsid w:val="00D40BD2"/>
    <w:rsid w:val="00D424FF"/>
    <w:rsid w:val="00D4652F"/>
    <w:rsid w:val="00D46904"/>
    <w:rsid w:val="00D5037F"/>
    <w:rsid w:val="00D5524E"/>
    <w:rsid w:val="00D71AFA"/>
    <w:rsid w:val="00D8267B"/>
    <w:rsid w:val="00D84D0A"/>
    <w:rsid w:val="00D8733D"/>
    <w:rsid w:val="00DA0850"/>
    <w:rsid w:val="00DA0FF8"/>
    <w:rsid w:val="00DA2496"/>
    <w:rsid w:val="00DA738C"/>
    <w:rsid w:val="00DB7F7C"/>
    <w:rsid w:val="00DC5246"/>
    <w:rsid w:val="00DD2B3B"/>
    <w:rsid w:val="00DD5420"/>
    <w:rsid w:val="00DE1489"/>
    <w:rsid w:val="00DE18A3"/>
    <w:rsid w:val="00DF1633"/>
    <w:rsid w:val="00E01EFC"/>
    <w:rsid w:val="00E165C2"/>
    <w:rsid w:val="00E361F6"/>
    <w:rsid w:val="00E43640"/>
    <w:rsid w:val="00E44774"/>
    <w:rsid w:val="00E45E92"/>
    <w:rsid w:val="00E45FAB"/>
    <w:rsid w:val="00E509C5"/>
    <w:rsid w:val="00E5661A"/>
    <w:rsid w:val="00E57A43"/>
    <w:rsid w:val="00E6486D"/>
    <w:rsid w:val="00E708B6"/>
    <w:rsid w:val="00E72A50"/>
    <w:rsid w:val="00E8146C"/>
    <w:rsid w:val="00E82C88"/>
    <w:rsid w:val="00E86F08"/>
    <w:rsid w:val="00E90AB5"/>
    <w:rsid w:val="00E90B3D"/>
    <w:rsid w:val="00E91C19"/>
    <w:rsid w:val="00EA654A"/>
    <w:rsid w:val="00EB28BB"/>
    <w:rsid w:val="00EB65E2"/>
    <w:rsid w:val="00EC6614"/>
    <w:rsid w:val="00EC6B6F"/>
    <w:rsid w:val="00ED094C"/>
    <w:rsid w:val="00ED1458"/>
    <w:rsid w:val="00ED1D14"/>
    <w:rsid w:val="00ED7C97"/>
    <w:rsid w:val="00EE11C8"/>
    <w:rsid w:val="00EE1AA3"/>
    <w:rsid w:val="00EE2DE3"/>
    <w:rsid w:val="00EE3A31"/>
    <w:rsid w:val="00EE4119"/>
    <w:rsid w:val="00EE5C4E"/>
    <w:rsid w:val="00EE64FC"/>
    <w:rsid w:val="00EE6A34"/>
    <w:rsid w:val="00EF2EE2"/>
    <w:rsid w:val="00EF2F5D"/>
    <w:rsid w:val="00EF3B89"/>
    <w:rsid w:val="00EF5DB0"/>
    <w:rsid w:val="00EF7985"/>
    <w:rsid w:val="00EF7A30"/>
    <w:rsid w:val="00F0048E"/>
    <w:rsid w:val="00F0180D"/>
    <w:rsid w:val="00F1120A"/>
    <w:rsid w:val="00F11BC7"/>
    <w:rsid w:val="00F1429A"/>
    <w:rsid w:val="00F33734"/>
    <w:rsid w:val="00F35503"/>
    <w:rsid w:val="00F4186B"/>
    <w:rsid w:val="00F47F6A"/>
    <w:rsid w:val="00F502A4"/>
    <w:rsid w:val="00F5606C"/>
    <w:rsid w:val="00F56E73"/>
    <w:rsid w:val="00F60C57"/>
    <w:rsid w:val="00F61C39"/>
    <w:rsid w:val="00F64DB1"/>
    <w:rsid w:val="00F75C76"/>
    <w:rsid w:val="00F871B5"/>
    <w:rsid w:val="00F95F6E"/>
    <w:rsid w:val="00F9630B"/>
    <w:rsid w:val="00F96CAB"/>
    <w:rsid w:val="00FA7E0D"/>
    <w:rsid w:val="00FB577A"/>
    <w:rsid w:val="00FC0037"/>
    <w:rsid w:val="00FC100E"/>
    <w:rsid w:val="00FC1EF6"/>
    <w:rsid w:val="00FC2278"/>
    <w:rsid w:val="00FD23FE"/>
    <w:rsid w:val="00FE1348"/>
    <w:rsid w:val="00FE2208"/>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60372"/>
  <w15:docId w15:val="{ED8477F3-FB4B-4691-A939-A37EC592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rsid w:val="001A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bhps321.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DESE-231-47151</_dlc_DocId>
    <_dlc_DocIdUrl xmlns="733efe1c-5bbe-4968-87dc-d400e65c879f">
      <Url>https://sharepoint.doemass.org/ese/webteam/cps/_layouts/DocIdRedir.aspx?ID=DESE-231-47151</Url>
      <Description>DESE-231-47151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16062F0-F550-4475-BBEA-397AE8D031F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81638A9-065B-4A3A-B5C7-C3D0D4407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982A1-3D46-49F4-9E3A-86E66DF6CC8B}">
  <ds:schemaRefs>
    <ds:schemaRef ds:uri="http://schemas.microsoft.com/sharepoint/events"/>
  </ds:schemaRefs>
</ds:datastoreItem>
</file>

<file path=customXml/itemProps4.xml><?xml version="1.0" encoding="utf-8"?>
<ds:datastoreItem xmlns:ds="http://schemas.openxmlformats.org/officeDocument/2006/customXml" ds:itemID="{0F44E0BF-05B3-47F9-91F2-373A04A6A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BESE DEC. 2018 Item 7 Grants</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 2018 Item 7 Grants</dc:title>
  <dc:creator>DESE</dc:creator>
  <cp:lastModifiedBy>Zou, Dong (EOE)</cp:lastModifiedBy>
  <cp:revision>6</cp:revision>
  <cp:lastPrinted>2011-01-14T19:54:00Z</cp:lastPrinted>
  <dcterms:created xsi:type="dcterms:W3CDTF">2018-11-30T16:04:00Z</dcterms:created>
  <dcterms:modified xsi:type="dcterms:W3CDTF">2018-12-07T20:51:00Z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10 2018</vt:lpwstr>
  </property>
</Properties>
</file>