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E8BFF" w14:textId="77777777" w:rsidR="00AD422E" w:rsidRPr="00A443B8" w:rsidRDefault="00AD422E" w:rsidP="00A443B8">
      <w:pPr>
        <w:pStyle w:val="Heading1"/>
      </w:pPr>
      <w:bookmarkStart w:id="0" w:name="_GoBack"/>
      <w:r w:rsidRPr="00A443B8">
        <w:t>Appendix B: Opportunities to Apply the Standards for Mathematical Practice and the Science and Engineering Practices in the 2016 DLCS Curriculum Framework</w:t>
      </w:r>
    </w:p>
    <w:bookmarkEnd w:id="0"/>
    <w:p w14:paraId="2FFDA3A2" w14:textId="77777777" w:rsidR="00211931" w:rsidRDefault="00211931" w:rsidP="00AD422E">
      <w:pPr>
        <w:spacing w:after="120"/>
        <w:rPr>
          <w:b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 Mathematics Practices Science &amp; Engineering Practices&#10;DLCS Strands Application Opportunities Practices Addressed Application Opportunities Practices Addressed&#10;Computing &amp; Society 28 3/8 64 5/8&#10;Digital Tools &amp; Collaboration 38 4/8 55 6/8&#10;Computing Systems 42 4/8 50 5/8&#10;Computational Thinking 139 8/8 222 8/8&#10;Total 247  391 &#10;"/>
      </w:tblPr>
      <w:tblGrid>
        <w:gridCol w:w="2700"/>
        <w:gridCol w:w="1662"/>
        <w:gridCol w:w="1663"/>
        <w:gridCol w:w="1662"/>
        <w:gridCol w:w="1663"/>
      </w:tblGrid>
      <w:tr w:rsidR="00AD422E" w14:paraId="6652D58F" w14:textId="77777777" w:rsidTr="00CE634C">
        <w:trPr>
          <w:trHeight w:val="224"/>
          <w:tblHeader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</w:tcPr>
          <w:p w14:paraId="307B4A34" w14:textId="77777777" w:rsidR="00AD422E" w:rsidRPr="008940DF" w:rsidRDefault="00AD422E" w:rsidP="00AD422E">
            <w:pPr>
              <w:spacing w:before="80" w:after="8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3325" w:type="dxa"/>
            <w:gridSpan w:val="2"/>
            <w:tcBorders>
              <w:top w:val="nil"/>
              <w:left w:val="nil"/>
              <w:right w:val="nil"/>
            </w:tcBorders>
          </w:tcPr>
          <w:p w14:paraId="04DA8A41" w14:textId="77777777" w:rsidR="00AD422E" w:rsidRPr="008940DF" w:rsidRDefault="00AD422E" w:rsidP="00211931">
            <w:pPr>
              <w:spacing w:before="80" w:after="80"/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  <w:r w:rsidRPr="008940DF">
              <w:rPr>
                <w:rFonts w:ascii="Arial Narrow" w:hAnsi="Arial Narrow"/>
                <w:b/>
                <w:sz w:val="18"/>
                <w:szCs w:val="24"/>
              </w:rPr>
              <w:t>Mathematics Practices</w:t>
            </w:r>
          </w:p>
        </w:tc>
        <w:tc>
          <w:tcPr>
            <w:tcW w:w="3325" w:type="dxa"/>
            <w:gridSpan w:val="2"/>
            <w:tcBorders>
              <w:top w:val="nil"/>
              <w:left w:val="nil"/>
              <w:right w:val="nil"/>
            </w:tcBorders>
          </w:tcPr>
          <w:p w14:paraId="4EF69F87" w14:textId="77777777" w:rsidR="00AD422E" w:rsidRPr="008940DF" w:rsidRDefault="00211931" w:rsidP="00211931">
            <w:pPr>
              <w:spacing w:before="80" w:after="80"/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  <w:r w:rsidRPr="008940DF">
              <w:rPr>
                <w:rFonts w:ascii="Arial Narrow" w:hAnsi="Arial Narrow"/>
                <w:b/>
                <w:sz w:val="18"/>
                <w:szCs w:val="24"/>
              </w:rPr>
              <w:t xml:space="preserve">Science &amp; Engineering </w:t>
            </w:r>
            <w:r w:rsidR="00AD422E" w:rsidRPr="008940DF">
              <w:rPr>
                <w:rFonts w:ascii="Arial Narrow" w:hAnsi="Arial Narrow"/>
                <w:b/>
                <w:sz w:val="18"/>
                <w:szCs w:val="24"/>
              </w:rPr>
              <w:t>Practices</w:t>
            </w:r>
          </w:p>
        </w:tc>
      </w:tr>
      <w:tr w:rsidR="00AD422E" w14:paraId="407EE26B" w14:textId="77777777" w:rsidTr="00CE634C">
        <w:trPr>
          <w:tblHeader/>
          <w:jc w:val="center"/>
        </w:trPr>
        <w:tc>
          <w:tcPr>
            <w:tcW w:w="2700" w:type="dxa"/>
          </w:tcPr>
          <w:p w14:paraId="12D7AEC9" w14:textId="77777777" w:rsidR="00AD422E" w:rsidRPr="008940DF" w:rsidRDefault="00211931" w:rsidP="00AD422E">
            <w:pPr>
              <w:spacing w:before="80" w:after="80"/>
              <w:rPr>
                <w:rFonts w:ascii="Arial Narrow" w:hAnsi="Arial Narrow"/>
                <w:b/>
                <w:sz w:val="18"/>
                <w:szCs w:val="24"/>
              </w:rPr>
            </w:pPr>
            <w:r w:rsidRPr="008940DF">
              <w:rPr>
                <w:rFonts w:ascii="Arial Narrow" w:hAnsi="Arial Narrow"/>
                <w:b/>
                <w:sz w:val="18"/>
                <w:szCs w:val="24"/>
              </w:rPr>
              <w:t>DLCS Strands</w:t>
            </w:r>
          </w:p>
        </w:tc>
        <w:tc>
          <w:tcPr>
            <w:tcW w:w="1662" w:type="dxa"/>
          </w:tcPr>
          <w:p w14:paraId="775914B5" w14:textId="77777777" w:rsidR="00AD422E" w:rsidRPr="008940DF" w:rsidRDefault="00AD422E" w:rsidP="00AD422E">
            <w:pPr>
              <w:spacing w:before="80" w:after="80"/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  <w:r w:rsidRPr="008940DF">
              <w:rPr>
                <w:rFonts w:ascii="Arial Narrow" w:hAnsi="Arial Narrow"/>
                <w:b/>
                <w:sz w:val="18"/>
                <w:szCs w:val="24"/>
              </w:rPr>
              <w:t>Application Opportunities</w:t>
            </w:r>
          </w:p>
        </w:tc>
        <w:tc>
          <w:tcPr>
            <w:tcW w:w="1663" w:type="dxa"/>
          </w:tcPr>
          <w:p w14:paraId="2F7C4CBB" w14:textId="77777777" w:rsidR="00AD422E" w:rsidRPr="008940DF" w:rsidRDefault="00AD422E" w:rsidP="00AD422E">
            <w:pPr>
              <w:spacing w:before="80" w:after="80"/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  <w:r w:rsidRPr="008940DF">
              <w:rPr>
                <w:rFonts w:ascii="Arial Narrow" w:hAnsi="Arial Narrow"/>
                <w:b/>
                <w:sz w:val="18"/>
                <w:szCs w:val="24"/>
              </w:rPr>
              <w:t>Practices Addressed</w:t>
            </w:r>
          </w:p>
        </w:tc>
        <w:tc>
          <w:tcPr>
            <w:tcW w:w="1662" w:type="dxa"/>
          </w:tcPr>
          <w:p w14:paraId="4E9867D7" w14:textId="77777777" w:rsidR="00AD422E" w:rsidRPr="008940DF" w:rsidRDefault="00AD422E" w:rsidP="00AD422E">
            <w:pPr>
              <w:spacing w:before="80" w:after="80"/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  <w:r w:rsidRPr="008940DF">
              <w:rPr>
                <w:rFonts w:ascii="Arial Narrow" w:hAnsi="Arial Narrow"/>
                <w:b/>
                <w:sz w:val="18"/>
                <w:szCs w:val="24"/>
              </w:rPr>
              <w:t>Application Opportunities</w:t>
            </w:r>
          </w:p>
        </w:tc>
        <w:tc>
          <w:tcPr>
            <w:tcW w:w="1663" w:type="dxa"/>
          </w:tcPr>
          <w:p w14:paraId="47D48F01" w14:textId="77777777" w:rsidR="00AD422E" w:rsidRPr="008940DF" w:rsidRDefault="00AD422E" w:rsidP="00AD422E">
            <w:pPr>
              <w:spacing w:before="80" w:after="80"/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  <w:r w:rsidRPr="008940DF">
              <w:rPr>
                <w:rFonts w:ascii="Arial Narrow" w:hAnsi="Arial Narrow"/>
                <w:b/>
                <w:sz w:val="18"/>
                <w:szCs w:val="24"/>
              </w:rPr>
              <w:t>Practices Addressed</w:t>
            </w:r>
          </w:p>
        </w:tc>
      </w:tr>
      <w:tr w:rsidR="00AD422E" w14:paraId="35AEE5E0" w14:textId="77777777" w:rsidTr="00CE634C">
        <w:trPr>
          <w:tblHeader/>
          <w:jc w:val="center"/>
        </w:trPr>
        <w:tc>
          <w:tcPr>
            <w:tcW w:w="2700" w:type="dxa"/>
          </w:tcPr>
          <w:p w14:paraId="5EC10088" w14:textId="77777777" w:rsidR="00AD422E" w:rsidRPr="008940DF" w:rsidRDefault="00AD422E" w:rsidP="00211931">
            <w:pPr>
              <w:spacing w:before="80" w:after="80"/>
              <w:rPr>
                <w:rFonts w:ascii="Arial Narrow" w:hAnsi="Arial Narrow"/>
                <w:sz w:val="18"/>
                <w:szCs w:val="24"/>
              </w:rPr>
            </w:pPr>
            <w:r w:rsidRPr="008940DF">
              <w:rPr>
                <w:rFonts w:ascii="Arial Narrow" w:hAnsi="Arial Narrow"/>
                <w:sz w:val="18"/>
                <w:szCs w:val="24"/>
              </w:rPr>
              <w:t xml:space="preserve">Computing </w:t>
            </w:r>
            <w:r w:rsidR="00211931" w:rsidRPr="008940DF">
              <w:rPr>
                <w:rFonts w:ascii="Arial Narrow" w:hAnsi="Arial Narrow"/>
                <w:sz w:val="18"/>
                <w:szCs w:val="24"/>
              </w:rPr>
              <w:t>&amp;</w:t>
            </w:r>
            <w:r w:rsidRPr="008940DF">
              <w:rPr>
                <w:rFonts w:ascii="Arial Narrow" w:hAnsi="Arial Narrow"/>
                <w:sz w:val="18"/>
                <w:szCs w:val="24"/>
              </w:rPr>
              <w:t xml:space="preserve"> Society</w:t>
            </w:r>
          </w:p>
        </w:tc>
        <w:tc>
          <w:tcPr>
            <w:tcW w:w="1662" w:type="dxa"/>
          </w:tcPr>
          <w:p w14:paraId="2D3E3D32" w14:textId="77777777" w:rsidR="00AD422E" w:rsidRPr="008940DF" w:rsidRDefault="00211931" w:rsidP="00AD422E">
            <w:pPr>
              <w:spacing w:before="80" w:after="8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8940DF">
              <w:rPr>
                <w:rFonts w:ascii="Arial Narrow" w:hAnsi="Arial Narrow"/>
                <w:sz w:val="18"/>
                <w:szCs w:val="24"/>
              </w:rPr>
              <w:t>28</w:t>
            </w:r>
          </w:p>
        </w:tc>
        <w:tc>
          <w:tcPr>
            <w:tcW w:w="1663" w:type="dxa"/>
          </w:tcPr>
          <w:p w14:paraId="47BE6E32" w14:textId="77777777" w:rsidR="00AD422E" w:rsidRPr="008940DF" w:rsidRDefault="00211931" w:rsidP="00AD422E">
            <w:pPr>
              <w:spacing w:before="80" w:after="8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8940DF">
              <w:rPr>
                <w:rFonts w:ascii="Arial Narrow" w:hAnsi="Arial Narrow"/>
                <w:sz w:val="18"/>
                <w:szCs w:val="24"/>
              </w:rPr>
              <w:t>3/8</w:t>
            </w:r>
          </w:p>
        </w:tc>
        <w:tc>
          <w:tcPr>
            <w:tcW w:w="1662" w:type="dxa"/>
          </w:tcPr>
          <w:p w14:paraId="6F96557E" w14:textId="77777777" w:rsidR="00AD422E" w:rsidRPr="008940DF" w:rsidRDefault="00211931" w:rsidP="00AD422E">
            <w:pPr>
              <w:spacing w:before="80" w:after="8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8940DF">
              <w:rPr>
                <w:rFonts w:ascii="Arial Narrow" w:hAnsi="Arial Narrow"/>
                <w:sz w:val="18"/>
                <w:szCs w:val="24"/>
              </w:rPr>
              <w:t>64</w:t>
            </w:r>
          </w:p>
        </w:tc>
        <w:tc>
          <w:tcPr>
            <w:tcW w:w="1663" w:type="dxa"/>
          </w:tcPr>
          <w:p w14:paraId="755AC11A" w14:textId="77777777" w:rsidR="00AD422E" w:rsidRPr="008940DF" w:rsidRDefault="00211931" w:rsidP="00AD422E">
            <w:pPr>
              <w:spacing w:before="80" w:after="8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8940DF">
              <w:rPr>
                <w:rFonts w:ascii="Arial Narrow" w:hAnsi="Arial Narrow"/>
                <w:sz w:val="18"/>
                <w:szCs w:val="24"/>
              </w:rPr>
              <w:t>5/8</w:t>
            </w:r>
          </w:p>
        </w:tc>
      </w:tr>
      <w:tr w:rsidR="00AD422E" w14:paraId="5BDB9BF1" w14:textId="77777777" w:rsidTr="00CE634C">
        <w:trPr>
          <w:tblHeader/>
          <w:jc w:val="center"/>
        </w:trPr>
        <w:tc>
          <w:tcPr>
            <w:tcW w:w="2700" w:type="dxa"/>
          </w:tcPr>
          <w:p w14:paraId="11B59DB7" w14:textId="77777777" w:rsidR="00AD422E" w:rsidRPr="008940DF" w:rsidRDefault="00AD422E" w:rsidP="00211931">
            <w:pPr>
              <w:spacing w:before="80" w:after="80"/>
              <w:rPr>
                <w:rFonts w:ascii="Arial Narrow" w:hAnsi="Arial Narrow"/>
                <w:sz w:val="18"/>
                <w:szCs w:val="24"/>
              </w:rPr>
            </w:pPr>
            <w:r w:rsidRPr="008940DF">
              <w:rPr>
                <w:rFonts w:ascii="Arial Narrow" w:hAnsi="Arial Narrow"/>
                <w:sz w:val="18"/>
                <w:szCs w:val="24"/>
              </w:rPr>
              <w:t xml:space="preserve">Digital Tools </w:t>
            </w:r>
            <w:r w:rsidR="00211931" w:rsidRPr="008940DF">
              <w:rPr>
                <w:rFonts w:ascii="Arial Narrow" w:hAnsi="Arial Narrow"/>
                <w:sz w:val="18"/>
                <w:szCs w:val="24"/>
              </w:rPr>
              <w:t>&amp;</w:t>
            </w:r>
            <w:r w:rsidRPr="008940DF">
              <w:rPr>
                <w:rFonts w:ascii="Arial Narrow" w:hAnsi="Arial Narrow"/>
                <w:sz w:val="18"/>
                <w:szCs w:val="24"/>
              </w:rPr>
              <w:t xml:space="preserve"> Collaboration</w:t>
            </w:r>
          </w:p>
        </w:tc>
        <w:tc>
          <w:tcPr>
            <w:tcW w:w="1662" w:type="dxa"/>
          </w:tcPr>
          <w:p w14:paraId="7F703910" w14:textId="77777777" w:rsidR="00AD422E" w:rsidRPr="008940DF" w:rsidRDefault="00211931" w:rsidP="00AD422E">
            <w:pPr>
              <w:spacing w:before="80" w:after="8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8940DF">
              <w:rPr>
                <w:rFonts w:ascii="Arial Narrow" w:hAnsi="Arial Narrow"/>
                <w:sz w:val="18"/>
                <w:szCs w:val="24"/>
              </w:rPr>
              <w:t>38</w:t>
            </w:r>
          </w:p>
        </w:tc>
        <w:tc>
          <w:tcPr>
            <w:tcW w:w="1663" w:type="dxa"/>
          </w:tcPr>
          <w:p w14:paraId="0F4A14E0" w14:textId="77777777" w:rsidR="00AD422E" w:rsidRPr="008940DF" w:rsidRDefault="00211931" w:rsidP="00AD422E">
            <w:pPr>
              <w:spacing w:before="80" w:after="8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8940DF">
              <w:rPr>
                <w:rFonts w:ascii="Arial Narrow" w:hAnsi="Arial Narrow"/>
                <w:sz w:val="18"/>
                <w:szCs w:val="24"/>
              </w:rPr>
              <w:t>4/8</w:t>
            </w:r>
          </w:p>
        </w:tc>
        <w:tc>
          <w:tcPr>
            <w:tcW w:w="1662" w:type="dxa"/>
          </w:tcPr>
          <w:p w14:paraId="280F84CE" w14:textId="77777777" w:rsidR="00AD422E" w:rsidRPr="008940DF" w:rsidRDefault="00211931" w:rsidP="00AD422E">
            <w:pPr>
              <w:spacing w:before="80" w:after="8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8940DF">
              <w:rPr>
                <w:rFonts w:ascii="Arial Narrow" w:hAnsi="Arial Narrow"/>
                <w:sz w:val="18"/>
                <w:szCs w:val="24"/>
              </w:rPr>
              <w:t>55</w:t>
            </w:r>
          </w:p>
        </w:tc>
        <w:tc>
          <w:tcPr>
            <w:tcW w:w="1663" w:type="dxa"/>
          </w:tcPr>
          <w:p w14:paraId="7666ABD9" w14:textId="77777777" w:rsidR="00AD422E" w:rsidRPr="008940DF" w:rsidRDefault="00211931" w:rsidP="00AD422E">
            <w:pPr>
              <w:spacing w:before="80" w:after="8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8940DF">
              <w:rPr>
                <w:rFonts w:ascii="Arial Narrow" w:hAnsi="Arial Narrow"/>
                <w:sz w:val="18"/>
                <w:szCs w:val="24"/>
              </w:rPr>
              <w:t>6/8</w:t>
            </w:r>
          </w:p>
        </w:tc>
      </w:tr>
      <w:tr w:rsidR="00AD422E" w14:paraId="59DF8F59" w14:textId="77777777" w:rsidTr="00CE634C">
        <w:trPr>
          <w:tblHeader/>
          <w:jc w:val="center"/>
        </w:trPr>
        <w:tc>
          <w:tcPr>
            <w:tcW w:w="2700" w:type="dxa"/>
          </w:tcPr>
          <w:p w14:paraId="12FA4CFD" w14:textId="77777777" w:rsidR="00AD422E" w:rsidRPr="008940DF" w:rsidRDefault="00AD422E" w:rsidP="00AD422E">
            <w:pPr>
              <w:spacing w:before="80" w:after="80"/>
              <w:rPr>
                <w:rFonts w:ascii="Arial Narrow" w:hAnsi="Arial Narrow"/>
                <w:sz w:val="18"/>
                <w:szCs w:val="24"/>
              </w:rPr>
            </w:pPr>
            <w:r w:rsidRPr="008940DF">
              <w:rPr>
                <w:rFonts w:ascii="Arial Narrow" w:hAnsi="Arial Narrow"/>
                <w:sz w:val="18"/>
                <w:szCs w:val="24"/>
              </w:rPr>
              <w:t>Computing Systems</w:t>
            </w:r>
          </w:p>
        </w:tc>
        <w:tc>
          <w:tcPr>
            <w:tcW w:w="1662" w:type="dxa"/>
          </w:tcPr>
          <w:p w14:paraId="2768309F" w14:textId="77777777" w:rsidR="00AD422E" w:rsidRPr="008940DF" w:rsidRDefault="00211931" w:rsidP="00AD422E">
            <w:pPr>
              <w:spacing w:before="80" w:after="8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8940DF">
              <w:rPr>
                <w:rFonts w:ascii="Arial Narrow" w:hAnsi="Arial Narrow"/>
                <w:sz w:val="18"/>
                <w:szCs w:val="24"/>
              </w:rPr>
              <w:t>42</w:t>
            </w:r>
          </w:p>
        </w:tc>
        <w:tc>
          <w:tcPr>
            <w:tcW w:w="1663" w:type="dxa"/>
          </w:tcPr>
          <w:p w14:paraId="631E0BC4" w14:textId="77777777" w:rsidR="00AD422E" w:rsidRPr="008940DF" w:rsidRDefault="00211931" w:rsidP="00AD422E">
            <w:pPr>
              <w:spacing w:before="80" w:after="8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8940DF">
              <w:rPr>
                <w:rFonts w:ascii="Arial Narrow" w:hAnsi="Arial Narrow"/>
                <w:sz w:val="18"/>
                <w:szCs w:val="24"/>
              </w:rPr>
              <w:t>4/8</w:t>
            </w:r>
          </w:p>
        </w:tc>
        <w:tc>
          <w:tcPr>
            <w:tcW w:w="1662" w:type="dxa"/>
          </w:tcPr>
          <w:p w14:paraId="12B64D66" w14:textId="77777777" w:rsidR="00AD422E" w:rsidRPr="008940DF" w:rsidRDefault="00211931" w:rsidP="00AD422E">
            <w:pPr>
              <w:spacing w:before="80" w:after="8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8940DF">
              <w:rPr>
                <w:rFonts w:ascii="Arial Narrow" w:hAnsi="Arial Narrow"/>
                <w:sz w:val="18"/>
                <w:szCs w:val="24"/>
              </w:rPr>
              <w:t>50</w:t>
            </w:r>
          </w:p>
        </w:tc>
        <w:tc>
          <w:tcPr>
            <w:tcW w:w="1663" w:type="dxa"/>
          </w:tcPr>
          <w:p w14:paraId="76C40ACF" w14:textId="77777777" w:rsidR="00AD422E" w:rsidRPr="008940DF" w:rsidRDefault="00211931" w:rsidP="00AD422E">
            <w:pPr>
              <w:spacing w:before="80" w:after="8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8940DF">
              <w:rPr>
                <w:rFonts w:ascii="Arial Narrow" w:hAnsi="Arial Narrow"/>
                <w:sz w:val="18"/>
                <w:szCs w:val="24"/>
              </w:rPr>
              <w:t>5/8</w:t>
            </w:r>
          </w:p>
        </w:tc>
      </w:tr>
      <w:tr w:rsidR="00AD422E" w14:paraId="79914603" w14:textId="77777777" w:rsidTr="00CE634C">
        <w:trPr>
          <w:tblHeader/>
          <w:jc w:val="center"/>
        </w:trPr>
        <w:tc>
          <w:tcPr>
            <w:tcW w:w="2700" w:type="dxa"/>
          </w:tcPr>
          <w:p w14:paraId="708B35C0" w14:textId="77777777" w:rsidR="00AD422E" w:rsidRPr="008940DF" w:rsidRDefault="00AD422E" w:rsidP="00AD422E">
            <w:pPr>
              <w:spacing w:before="80" w:after="80"/>
              <w:rPr>
                <w:rFonts w:ascii="Arial Narrow" w:hAnsi="Arial Narrow"/>
                <w:sz w:val="18"/>
                <w:szCs w:val="24"/>
              </w:rPr>
            </w:pPr>
            <w:r w:rsidRPr="008940DF">
              <w:rPr>
                <w:rFonts w:ascii="Arial Narrow" w:hAnsi="Arial Narrow"/>
                <w:sz w:val="18"/>
                <w:szCs w:val="24"/>
              </w:rPr>
              <w:t>Computational Thinking</w:t>
            </w:r>
          </w:p>
        </w:tc>
        <w:tc>
          <w:tcPr>
            <w:tcW w:w="1662" w:type="dxa"/>
          </w:tcPr>
          <w:p w14:paraId="279A0096" w14:textId="77777777" w:rsidR="00AD422E" w:rsidRPr="008940DF" w:rsidRDefault="00211931" w:rsidP="00AD422E">
            <w:pPr>
              <w:spacing w:before="80" w:after="8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8940DF">
              <w:rPr>
                <w:rFonts w:ascii="Arial Narrow" w:hAnsi="Arial Narrow"/>
                <w:sz w:val="18"/>
                <w:szCs w:val="24"/>
              </w:rPr>
              <w:t>139</w:t>
            </w:r>
          </w:p>
        </w:tc>
        <w:tc>
          <w:tcPr>
            <w:tcW w:w="1663" w:type="dxa"/>
          </w:tcPr>
          <w:p w14:paraId="5A153B74" w14:textId="77777777" w:rsidR="00AD422E" w:rsidRPr="008940DF" w:rsidRDefault="00211931" w:rsidP="00AD422E">
            <w:pPr>
              <w:spacing w:before="80" w:after="8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8940DF">
              <w:rPr>
                <w:rFonts w:ascii="Arial Narrow" w:hAnsi="Arial Narrow"/>
                <w:sz w:val="18"/>
                <w:szCs w:val="24"/>
              </w:rPr>
              <w:t>8/8</w:t>
            </w:r>
          </w:p>
        </w:tc>
        <w:tc>
          <w:tcPr>
            <w:tcW w:w="1662" w:type="dxa"/>
          </w:tcPr>
          <w:p w14:paraId="7B96BD7C" w14:textId="77777777" w:rsidR="00AD422E" w:rsidRPr="008940DF" w:rsidRDefault="00211931" w:rsidP="00AD422E">
            <w:pPr>
              <w:spacing w:before="80" w:after="8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8940DF">
              <w:rPr>
                <w:rFonts w:ascii="Arial Narrow" w:hAnsi="Arial Narrow"/>
                <w:sz w:val="18"/>
                <w:szCs w:val="24"/>
              </w:rPr>
              <w:t>222</w:t>
            </w:r>
          </w:p>
        </w:tc>
        <w:tc>
          <w:tcPr>
            <w:tcW w:w="1663" w:type="dxa"/>
          </w:tcPr>
          <w:p w14:paraId="60F030E9" w14:textId="77777777" w:rsidR="00AD422E" w:rsidRPr="008940DF" w:rsidRDefault="00211931" w:rsidP="00AD422E">
            <w:pPr>
              <w:spacing w:before="80" w:after="8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8940DF">
              <w:rPr>
                <w:rFonts w:ascii="Arial Narrow" w:hAnsi="Arial Narrow"/>
                <w:sz w:val="18"/>
                <w:szCs w:val="24"/>
              </w:rPr>
              <w:t>8/8</w:t>
            </w:r>
          </w:p>
        </w:tc>
      </w:tr>
      <w:tr w:rsidR="00211931" w14:paraId="1B098C80" w14:textId="77777777" w:rsidTr="00CE634C">
        <w:trPr>
          <w:tblHeader/>
          <w:jc w:val="center"/>
        </w:trPr>
        <w:tc>
          <w:tcPr>
            <w:tcW w:w="2700" w:type="dxa"/>
          </w:tcPr>
          <w:p w14:paraId="5537EC75" w14:textId="77777777" w:rsidR="00211931" w:rsidRPr="008940DF" w:rsidRDefault="00211931" w:rsidP="00AD422E">
            <w:pPr>
              <w:spacing w:before="80" w:after="80"/>
              <w:rPr>
                <w:rFonts w:ascii="Arial Narrow" w:hAnsi="Arial Narrow"/>
                <w:sz w:val="18"/>
                <w:szCs w:val="24"/>
              </w:rPr>
            </w:pPr>
            <w:r w:rsidRPr="008940DF">
              <w:rPr>
                <w:rFonts w:ascii="Arial Narrow" w:hAnsi="Arial Narrow"/>
                <w:sz w:val="18"/>
                <w:szCs w:val="24"/>
              </w:rPr>
              <w:t>Total</w:t>
            </w:r>
          </w:p>
        </w:tc>
        <w:tc>
          <w:tcPr>
            <w:tcW w:w="1662" w:type="dxa"/>
          </w:tcPr>
          <w:p w14:paraId="5D7718A6" w14:textId="77777777" w:rsidR="00211931" w:rsidRPr="008940DF" w:rsidRDefault="00211931" w:rsidP="00AD422E">
            <w:pPr>
              <w:spacing w:before="80" w:after="8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8940DF">
              <w:rPr>
                <w:rFonts w:ascii="Arial Narrow" w:hAnsi="Arial Narrow"/>
                <w:sz w:val="18"/>
                <w:szCs w:val="24"/>
              </w:rPr>
              <w:t>247</w:t>
            </w:r>
          </w:p>
        </w:tc>
        <w:tc>
          <w:tcPr>
            <w:tcW w:w="1663" w:type="dxa"/>
          </w:tcPr>
          <w:p w14:paraId="3CF97178" w14:textId="77777777" w:rsidR="00211931" w:rsidRPr="008940DF" w:rsidRDefault="00211931" w:rsidP="00AD422E">
            <w:pPr>
              <w:spacing w:before="80" w:after="80"/>
              <w:jc w:val="center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662" w:type="dxa"/>
          </w:tcPr>
          <w:p w14:paraId="4882E847" w14:textId="77777777" w:rsidR="00211931" w:rsidRPr="008940DF" w:rsidRDefault="00211931" w:rsidP="00AD422E">
            <w:pPr>
              <w:spacing w:before="80" w:after="8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8940DF">
              <w:rPr>
                <w:rFonts w:ascii="Arial Narrow" w:hAnsi="Arial Narrow"/>
                <w:sz w:val="18"/>
                <w:szCs w:val="24"/>
              </w:rPr>
              <w:t>391</w:t>
            </w:r>
          </w:p>
        </w:tc>
        <w:tc>
          <w:tcPr>
            <w:tcW w:w="1663" w:type="dxa"/>
          </w:tcPr>
          <w:p w14:paraId="6115C3E8" w14:textId="77777777" w:rsidR="00211931" w:rsidRPr="008940DF" w:rsidRDefault="00211931" w:rsidP="00AD422E">
            <w:pPr>
              <w:spacing w:before="80" w:after="80"/>
              <w:jc w:val="center"/>
              <w:rPr>
                <w:rFonts w:ascii="Arial Narrow" w:hAnsi="Arial Narrow"/>
                <w:sz w:val="18"/>
                <w:szCs w:val="24"/>
              </w:rPr>
            </w:pPr>
          </w:p>
        </w:tc>
      </w:tr>
    </w:tbl>
    <w:p w14:paraId="585FCF95" w14:textId="77777777" w:rsidR="00AD422E" w:rsidRDefault="00AD422E" w:rsidP="00AD422E">
      <w:pPr>
        <w:spacing w:after="120"/>
        <w:rPr>
          <w:szCs w:val="24"/>
        </w:rPr>
      </w:pPr>
    </w:p>
    <w:p w14:paraId="6EAB7319" w14:textId="77777777" w:rsidR="00211931" w:rsidRPr="00211931" w:rsidRDefault="00211931" w:rsidP="00211931">
      <w:pPr>
        <w:spacing w:after="120"/>
        <w:rPr>
          <w:b/>
          <w:szCs w:val="24"/>
        </w:rPr>
      </w:pPr>
      <w:r w:rsidRPr="00211931">
        <w:rPr>
          <w:b/>
          <w:szCs w:val="24"/>
        </w:rPr>
        <w:t>Standards for Mathematical Practice</w:t>
      </w:r>
    </w:p>
    <w:p w14:paraId="426B7C78" w14:textId="77777777" w:rsidR="00211931" w:rsidRPr="00211931" w:rsidRDefault="00211931" w:rsidP="00211931">
      <w:pPr>
        <w:numPr>
          <w:ilvl w:val="0"/>
          <w:numId w:val="7"/>
        </w:numPr>
        <w:spacing w:after="120"/>
        <w:rPr>
          <w:szCs w:val="24"/>
        </w:rPr>
      </w:pPr>
      <w:r w:rsidRPr="00211931">
        <w:rPr>
          <w:szCs w:val="24"/>
        </w:rPr>
        <w:t>Make sense of problems and persevere in solving them</w:t>
      </w:r>
    </w:p>
    <w:p w14:paraId="3092E122" w14:textId="77777777" w:rsidR="00211931" w:rsidRPr="00211931" w:rsidRDefault="00211931" w:rsidP="00211931">
      <w:pPr>
        <w:numPr>
          <w:ilvl w:val="0"/>
          <w:numId w:val="7"/>
        </w:numPr>
        <w:spacing w:after="120"/>
        <w:rPr>
          <w:szCs w:val="24"/>
        </w:rPr>
      </w:pPr>
      <w:r w:rsidRPr="00211931">
        <w:rPr>
          <w:szCs w:val="24"/>
        </w:rPr>
        <w:t>Reason abstractly and quantitatively</w:t>
      </w:r>
    </w:p>
    <w:p w14:paraId="0DD3B184" w14:textId="77777777" w:rsidR="00211931" w:rsidRPr="00211931" w:rsidRDefault="00211931" w:rsidP="00211931">
      <w:pPr>
        <w:numPr>
          <w:ilvl w:val="0"/>
          <w:numId w:val="7"/>
        </w:numPr>
        <w:spacing w:after="120"/>
        <w:rPr>
          <w:szCs w:val="24"/>
        </w:rPr>
      </w:pPr>
      <w:r w:rsidRPr="00211931">
        <w:rPr>
          <w:szCs w:val="24"/>
        </w:rPr>
        <w:t>Construct viable arguments and critique the reasoning of others</w:t>
      </w:r>
    </w:p>
    <w:p w14:paraId="0D4DD878" w14:textId="77777777" w:rsidR="00211931" w:rsidRPr="00211931" w:rsidRDefault="00211931" w:rsidP="00211931">
      <w:pPr>
        <w:numPr>
          <w:ilvl w:val="0"/>
          <w:numId w:val="7"/>
        </w:numPr>
        <w:spacing w:after="120"/>
        <w:rPr>
          <w:szCs w:val="24"/>
        </w:rPr>
      </w:pPr>
      <w:r w:rsidRPr="00211931">
        <w:rPr>
          <w:szCs w:val="24"/>
        </w:rPr>
        <w:t>Model with mathematics</w:t>
      </w:r>
    </w:p>
    <w:p w14:paraId="7E7619F4" w14:textId="77777777" w:rsidR="00211931" w:rsidRPr="00211931" w:rsidRDefault="00211931" w:rsidP="00211931">
      <w:pPr>
        <w:numPr>
          <w:ilvl w:val="0"/>
          <w:numId w:val="7"/>
        </w:numPr>
        <w:spacing w:after="120"/>
        <w:rPr>
          <w:szCs w:val="24"/>
        </w:rPr>
      </w:pPr>
      <w:r w:rsidRPr="00211931">
        <w:rPr>
          <w:szCs w:val="24"/>
        </w:rPr>
        <w:t>Use appropriate tools strategically</w:t>
      </w:r>
    </w:p>
    <w:p w14:paraId="13CEA5D9" w14:textId="77777777" w:rsidR="00211931" w:rsidRPr="00211931" w:rsidRDefault="00211931" w:rsidP="00211931">
      <w:pPr>
        <w:numPr>
          <w:ilvl w:val="0"/>
          <w:numId w:val="7"/>
        </w:numPr>
        <w:spacing w:after="120"/>
        <w:rPr>
          <w:szCs w:val="24"/>
        </w:rPr>
      </w:pPr>
      <w:r w:rsidRPr="00211931">
        <w:rPr>
          <w:szCs w:val="24"/>
        </w:rPr>
        <w:t>Attend to precision</w:t>
      </w:r>
    </w:p>
    <w:p w14:paraId="79BD2136" w14:textId="77777777" w:rsidR="00211931" w:rsidRPr="00211931" w:rsidRDefault="00211931" w:rsidP="00211931">
      <w:pPr>
        <w:numPr>
          <w:ilvl w:val="0"/>
          <w:numId w:val="7"/>
        </w:numPr>
        <w:spacing w:after="120"/>
        <w:rPr>
          <w:szCs w:val="24"/>
        </w:rPr>
      </w:pPr>
      <w:r w:rsidRPr="00211931">
        <w:rPr>
          <w:szCs w:val="24"/>
        </w:rPr>
        <w:t>Look for and make use of structure</w:t>
      </w:r>
    </w:p>
    <w:p w14:paraId="67B01B56" w14:textId="77777777" w:rsidR="00211931" w:rsidRPr="00211931" w:rsidRDefault="00211931" w:rsidP="00211931">
      <w:pPr>
        <w:numPr>
          <w:ilvl w:val="0"/>
          <w:numId w:val="7"/>
        </w:numPr>
        <w:spacing w:after="120"/>
        <w:rPr>
          <w:szCs w:val="24"/>
        </w:rPr>
      </w:pPr>
      <w:r w:rsidRPr="00211931">
        <w:rPr>
          <w:szCs w:val="24"/>
        </w:rPr>
        <w:t>Look for and express regularity in repeated reasoning</w:t>
      </w:r>
    </w:p>
    <w:p w14:paraId="6A15A2DB" w14:textId="77777777" w:rsidR="00211931" w:rsidRDefault="00211931" w:rsidP="00211931">
      <w:pPr>
        <w:spacing w:after="120"/>
        <w:rPr>
          <w:szCs w:val="24"/>
        </w:rPr>
      </w:pPr>
    </w:p>
    <w:p w14:paraId="5B15ABFC" w14:textId="77777777" w:rsidR="00211931" w:rsidRPr="00211931" w:rsidRDefault="00211931" w:rsidP="00211931">
      <w:pPr>
        <w:spacing w:after="120"/>
        <w:rPr>
          <w:b/>
          <w:szCs w:val="24"/>
        </w:rPr>
      </w:pPr>
      <w:r w:rsidRPr="00211931">
        <w:rPr>
          <w:b/>
          <w:szCs w:val="24"/>
        </w:rPr>
        <w:t>Science and Engineering Practices for Grades 9-12</w:t>
      </w:r>
    </w:p>
    <w:p w14:paraId="6973C91F" w14:textId="77777777" w:rsidR="00211931" w:rsidRPr="00211931" w:rsidRDefault="00211931" w:rsidP="00211931">
      <w:pPr>
        <w:numPr>
          <w:ilvl w:val="0"/>
          <w:numId w:val="8"/>
        </w:numPr>
        <w:spacing w:after="120"/>
        <w:rPr>
          <w:szCs w:val="24"/>
        </w:rPr>
      </w:pPr>
      <w:r w:rsidRPr="00211931">
        <w:rPr>
          <w:szCs w:val="24"/>
        </w:rPr>
        <w:t>Asking Questions and Defining Problems</w:t>
      </w:r>
    </w:p>
    <w:p w14:paraId="19F79DA7" w14:textId="77777777" w:rsidR="00211931" w:rsidRPr="00211931" w:rsidRDefault="00211931" w:rsidP="00211931">
      <w:pPr>
        <w:numPr>
          <w:ilvl w:val="0"/>
          <w:numId w:val="8"/>
        </w:numPr>
        <w:spacing w:after="120"/>
        <w:rPr>
          <w:szCs w:val="24"/>
        </w:rPr>
      </w:pPr>
      <w:r w:rsidRPr="00211931">
        <w:rPr>
          <w:szCs w:val="24"/>
        </w:rPr>
        <w:t xml:space="preserve">Developing and Using Models  </w:t>
      </w:r>
    </w:p>
    <w:p w14:paraId="4B67DF04" w14:textId="77777777" w:rsidR="00211931" w:rsidRPr="00211931" w:rsidRDefault="00211931" w:rsidP="00211931">
      <w:pPr>
        <w:numPr>
          <w:ilvl w:val="0"/>
          <w:numId w:val="8"/>
        </w:numPr>
        <w:spacing w:after="120"/>
        <w:rPr>
          <w:szCs w:val="24"/>
        </w:rPr>
      </w:pPr>
      <w:r w:rsidRPr="00211931">
        <w:rPr>
          <w:szCs w:val="24"/>
        </w:rPr>
        <w:t xml:space="preserve">Planning and Carrying Out Investigations  </w:t>
      </w:r>
    </w:p>
    <w:p w14:paraId="6AE38400" w14:textId="77777777" w:rsidR="00211931" w:rsidRPr="00211931" w:rsidRDefault="00211931" w:rsidP="00211931">
      <w:pPr>
        <w:numPr>
          <w:ilvl w:val="0"/>
          <w:numId w:val="8"/>
        </w:numPr>
        <w:spacing w:after="120"/>
        <w:rPr>
          <w:szCs w:val="24"/>
        </w:rPr>
      </w:pPr>
      <w:r w:rsidRPr="00211931">
        <w:rPr>
          <w:szCs w:val="24"/>
        </w:rPr>
        <w:t xml:space="preserve">Analyzing and Interpreting Data   </w:t>
      </w:r>
    </w:p>
    <w:p w14:paraId="354BF541" w14:textId="77777777" w:rsidR="00211931" w:rsidRPr="00211931" w:rsidRDefault="00211931" w:rsidP="00211931">
      <w:pPr>
        <w:numPr>
          <w:ilvl w:val="0"/>
          <w:numId w:val="8"/>
        </w:numPr>
        <w:spacing w:after="120"/>
        <w:rPr>
          <w:szCs w:val="24"/>
        </w:rPr>
      </w:pPr>
      <w:r w:rsidRPr="00211931">
        <w:rPr>
          <w:szCs w:val="24"/>
        </w:rPr>
        <w:t xml:space="preserve">Using Mathematics and Computational Thinking  </w:t>
      </w:r>
    </w:p>
    <w:p w14:paraId="3E0C7ED4" w14:textId="77777777" w:rsidR="00211931" w:rsidRPr="00211931" w:rsidRDefault="00211931" w:rsidP="00211931">
      <w:pPr>
        <w:numPr>
          <w:ilvl w:val="0"/>
          <w:numId w:val="8"/>
        </w:numPr>
        <w:spacing w:after="120"/>
        <w:rPr>
          <w:szCs w:val="24"/>
        </w:rPr>
      </w:pPr>
      <w:r w:rsidRPr="00211931">
        <w:rPr>
          <w:szCs w:val="24"/>
        </w:rPr>
        <w:t xml:space="preserve">Constructing Explanations and Designing Solutions  </w:t>
      </w:r>
    </w:p>
    <w:p w14:paraId="006A580C" w14:textId="77777777" w:rsidR="00211931" w:rsidRPr="00211931" w:rsidRDefault="00211931" w:rsidP="00211931">
      <w:pPr>
        <w:numPr>
          <w:ilvl w:val="0"/>
          <w:numId w:val="8"/>
        </w:numPr>
        <w:spacing w:after="120"/>
        <w:rPr>
          <w:szCs w:val="24"/>
        </w:rPr>
      </w:pPr>
      <w:r w:rsidRPr="00211931">
        <w:rPr>
          <w:szCs w:val="24"/>
        </w:rPr>
        <w:t xml:space="preserve">Engaging in Argument from Evidence  </w:t>
      </w:r>
    </w:p>
    <w:p w14:paraId="3236E9EC" w14:textId="7A9BD880" w:rsidR="00211931" w:rsidRPr="009E0BFB" w:rsidRDefault="00211931" w:rsidP="00E35156">
      <w:pPr>
        <w:numPr>
          <w:ilvl w:val="0"/>
          <w:numId w:val="8"/>
        </w:numPr>
        <w:spacing w:after="120"/>
        <w:rPr>
          <w:szCs w:val="24"/>
        </w:rPr>
      </w:pPr>
      <w:r w:rsidRPr="009E0BFB">
        <w:rPr>
          <w:szCs w:val="24"/>
        </w:rPr>
        <w:t>Obtaining, Evaluating, and Communicating I</w:t>
      </w:r>
      <w:r w:rsidR="009E0BFB" w:rsidRPr="009E0BFB">
        <w:rPr>
          <w:szCs w:val="24"/>
        </w:rPr>
        <w:t>nformatio</w:t>
      </w:r>
    </w:p>
    <w:sectPr w:rsidR="00211931" w:rsidRPr="009E0BFB" w:rsidSect="009E0BFB">
      <w:footerReference w:type="default" r:id="rId12"/>
      <w:endnotePr>
        <w:numFmt w:val="decimal"/>
      </w:endnotePr>
      <w:pgSz w:w="12240" w:h="15840"/>
      <w:pgMar w:top="1440" w:right="1440" w:bottom="1440" w:left="1440" w:header="1440" w:footer="144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45AF4" w14:textId="77777777" w:rsidR="00E215E4" w:rsidRDefault="00E215E4" w:rsidP="00E1368D">
      <w:r>
        <w:separator/>
      </w:r>
    </w:p>
  </w:endnote>
  <w:endnote w:type="continuationSeparator" w:id="0">
    <w:p w14:paraId="40062F25" w14:textId="77777777" w:rsidR="00E215E4" w:rsidRDefault="00E215E4" w:rsidP="00E1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83605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674852" w14:textId="10196429" w:rsidR="00180892" w:rsidRDefault="001808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43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C98871" w14:textId="77777777" w:rsidR="00180892" w:rsidRDefault="001808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16D2F" w14:textId="77777777" w:rsidR="00E215E4" w:rsidRDefault="00E215E4" w:rsidP="00E1368D">
      <w:r>
        <w:separator/>
      </w:r>
    </w:p>
  </w:footnote>
  <w:footnote w:type="continuationSeparator" w:id="0">
    <w:p w14:paraId="53A5D8CD" w14:textId="77777777" w:rsidR="00E215E4" w:rsidRDefault="00E215E4" w:rsidP="00E13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5AE0"/>
    <w:multiLevelType w:val="hybridMultilevel"/>
    <w:tmpl w:val="3920F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32DB0"/>
    <w:multiLevelType w:val="hybridMultilevel"/>
    <w:tmpl w:val="CC4E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77470"/>
    <w:multiLevelType w:val="hybridMultilevel"/>
    <w:tmpl w:val="96CED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0F7FE7"/>
    <w:multiLevelType w:val="hybridMultilevel"/>
    <w:tmpl w:val="1E807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DB19D7"/>
    <w:multiLevelType w:val="hybridMultilevel"/>
    <w:tmpl w:val="04324C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D0907"/>
    <w:multiLevelType w:val="hybridMultilevel"/>
    <w:tmpl w:val="2A6E17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A029CE"/>
    <w:multiLevelType w:val="hybridMultilevel"/>
    <w:tmpl w:val="EB943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762DC"/>
    <w:multiLevelType w:val="hybridMultilevel"/>
    <w:tmpl w:val="D7067D52"/>
    <w:lvl w:ilvl="0" w:tplc="2A460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A05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CD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94CB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C66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A237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E4E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26CD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48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EA7628"/>
    <w:multiLevelType w:val="hybridMultilevel"/>
    <w:tmpl w:val="827EB2D2"/>
    <w:lvl w:ilvl="0" w:tplc="ADBEC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7659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8681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6A2C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74A8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CADB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CAB8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F06F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4C48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6311B1"/>
    <w:multiLevelType w:val="hybridMultilevel"/>
    <w:tmpl w:val="E02807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04"/>
    <w:rsid w:val="00025507"/>
    <w:rsid w:val="00041CA1"/>
    <w:rsid w:val="00060C15"/>
    <w:rsid w:val="000B3E80"/>
    <w:rsid w:val="000E0994"/>
    <w:rsid w:val="00180892"/>
    <w:rsid w:val="001F738B"/>
    <w:rsid w:val="00201172"/>
    <w:rsid w:val="00211931"/>
    <w:rsid w:val="00220A37"/>
    <w:rsid w:val="00293023"/>
    <w:rsid w:val="002A3E22"/>
    <w:rsid w:val="002B4B10"/>
    <w:rsid w:val="002C0CF9"/>
    <w:rsid w:val="002F5424"/>
    <w:rsid w:val="003251DD"/>
    <w:rsid w:val="003953C8"/>
    <w:rsid w:val="004109B0"/>
    <w:rsid w:val="0041210C"/>
    <w:rsid w:val="004D4EBC"/>
    <w:rsid w:val="004E5697"/>
    <w:rsid w:val="005430E2"/>
    <w:rsid w:val="00571666"/>
    <w:rsid w:val="00574E0C"/>
    <w:rsid w:val="0059178C"/>
    <w:rsid w:val="005C1013"/>
    <w:rsid w:val="005D5B33"/>
    <w:rsid w:val="005E3535"/>
    <w:rsid w:val="005F6370"/>
    <w:rsid w:val="00635070"/>
    <w:rsid w:val="006702A8"/>
    <w:rsid w:val="006B0708"/>
    <w:rsid w:val="00761FD8"/>
    <w:rsid w:val="00770373"/>
    <w:rsid w:val="007732FB"/>
    <w:rsid w:val="007C388F"/>
    <w:rsid w:val="00801D9B"/>
    <w:rsid w:val="00810F53"/>
    <w:rsid w:val="00821586"/>
    <w:rsid w:val="00855879"/>
    <w:rsid w:val="00882657"/>
    <w:rsid w:val="008940DF"/>
    <w:rsid w:val="008B60B0"/>
    <w:rsid w:val="008C238A"/>
    <w:rsid w:val="0090796C"/>
    <w:rsid w:val="0092500D"/>
    <w:rsid w:val="00983D0A"/>
    <w:rsid w:val="009E0BFB"/>
    <w:rsid w:val="00A20194"/>
    <w:rsid w:val="00A443B8"/>
    <w:rsid w:val="00A70FE3"/>
    <w:rsid w:val="00A7681B"/>
    <w:rsid w:val="00AC7B43"/>
    <w:rsid w:val="00AD422E"/>
    <w:rsid w:val="00B15E7C"/>
    <w:rsid w:val="00B34968"/>
    <w:rsid w:val="00B62057"/>
    <w:rsid w:val="00C00980"/>
    <w:rsid w:val="00C37B7D"/>
    <w:rsid w:val="00C80999"/>
    <w:rsid w:val="00C974A6"/>
    <w:rsid w:val="00CE634C"/>
    <w:rsid w:val="00D1782C"/>
    <w:rsid w:val="00D456B8"/>
    <w:rsid w:val="00D55CEA"/>
    <w:rsid w:val="00D73B50"/>
    <w:rsid w:val="00DD2F04"/>
    <w:rsid w:val="00DF4FAD"/>
    <w:rsid w:val="00E1368D"/>
    <w:rsid w:val="00E2024C"/>
    <w:rsid w:val="00E215E4"/>
    <w:rsid w:val="00E411CE"/>
    <w:rsid w:val="00E602C1"/>
    <w:rsid w:val="00E77FAD"/>
    <w:rsid w:val="00E92987"/>
    <w:rsid w:val="00EE0A55"/>
    <w:rsid w:val="00EE4A2C"/>
    <w:rsid w:val="00F25840"/>
    <w:rsid w:val="00F4566A"/>
    <w:rsid w:val="00F76E32"/>
    <w:rsid w:val="00F86926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A0A213"/>
  <w15:docId w15:val="{4D35267E-FB22-410D-B621-D461F86A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443B8"/>
    <w:pPr>
      <w:outlineLvl w:val="0"/>
    </w:pPr>
    <w:rPr>
      <w:b/>
      <w:szCs w:val="24"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1193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602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1D9B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D5B33"/>
    <w:rPr>
      <w:snapToGrid w:val="0"/>
      <w:sz w:val="24"/>
    </w:rPr>
  </w:style>
  <w:style w:type="paragraph" w:styleId="FootnoteText">
    <w:name w:val="footnote text"/>
    <w:basedOn w:val="Normal"/>
    <w:link w:val="FootnoteTextChar"/>
    <w:unhideWhenUsed/>
    <w:rsid w:val="00E1368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368D"/>
    <w:rPr>
      <w:snapToGrid w:val="0"/>
    </w:rPr>
  </w:style>
  <w:style w:type="paragraph" w:customStyle="1" w:styleId="DecimalAligned">
    <w:name w:val="Decimal Aligned"/>
    <w:basedOn w:val="Normal"/>
    <w:uiPriority w:val="40"/>
    <w:qFormat/>
    <w:rsid w:val="00AD422E"/>
    <w:pPr>
      <w:widowControl/>
      <w:tabs>
        <w:tab w:val="decimal" w:pos="360"/>
      </w:tabs>
      <w:spacing w:after="200" w:line="276" w:lineRule="auto"/>
    </w:pPr>
    <w:rPr>
      <w:rFonts w:asciiTheme="minorHAnsi" w:eastAsiaTheme="minorEastAsia" w:hAnsiTheme="minorHAnsi"/>
      <w:snapToGrid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AD422E"/>
    <w:rPr>
      <w:i/>
      <w:iCs/>
    </w:rPr>
  </w:style>
  <w:style w:type="table" w:styleId="LightShading-Accent1">
    <w:name w:val="Light Shading Accent 1"/>
    <w:basedOn w:val="TableNormal"/>
    <w:uiPriority w:val="60"/>
    <w:rsid w:val="00AD422E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4Char">
    <w:name w:val="Heading 4 Char"/>
    <w:basedOn w:val="DefaultParagraphFont"/>
    <w:link w:val="Heading4"/>
    <w:semiHidden/>
    <w:rsid w:val="00211931"/>
    <w:rPr>
      <w:rFonts w:asciiTheme="majorHAnsi" w:eastAsiaTheme="majorEastAsia" w:hAnsiTheme="majorHAnsi" w:cstheme="majorBidi"/>
      <w:i/>
      <w:iCs/>
      <w:snapToGrid w:val="0"/>
      <w:color w:val="365F91" w:themeColor="accent1" w:themeShade="BF"/>
      <w:sz w:val="24"/>
    </w:rPr>
  </w:style>
  <w:style w:type="table" w:styleId="GridTable1Light-Accent1">
    <w:name w:val="Grid Table 1 Light Accent 1"/>
    <w:basedOn w:val="TableNormal"/>
    <w:uiPriority w:val="46"/>
    <w:rsid w:val="0021193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semiHidden/>
    <w:unhideWhenUsed/>
    <w:rsid w:val="005F63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F637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F6370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F63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6370"/>
    <w:rPr>
      <w:b/>
      <w:bCs/>
      <w:snapToGrid w:val="0"/>
    </w:rPr>
  </w:style>
  <w:style w:type="paragraph" w:styleId="Revision">
    <w:name w:val="Revision"/>
    <w:hidden/>
    <w:uiPriority w:val="99"/>
    <w:semiHidden/>
    <w:rsid w:val="005F6370"/>
    <w:rPr>
      <w:snapToGrid w:val="0"/>
      <w:sz w:val="24"/>
    </w:rPr>
  </w:style>
  <w:style w:type="paragraph" w:styleId="Header">
    <w:name w:val="header"/>
    <w:basedOn w:val="Normal"/>
    <w:link w:val="HeaderChar"/>
    <w:unhideWhenUsed/>
    <w:rsid w:val="001808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80892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7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80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609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1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0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24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309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9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93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0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17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413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7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12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2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645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SE-FPS-MAL-001\Template\DOE%20Common\DOE%20Memo\Board%20memo%20-%20JC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DESE-231-48031</_dlc_DocId>
    <_dlc_DocIdUrl xmlns="733efe1c-5bbe-4968-87dc-d400e65c879f">
      <Url>https://sharepoint.doemass.org/ese/webteam/cps/_layouts/DocIdRedir.aspx?ID=DESE-231-48031</Url>
      <Description>DESE-231-48031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2CED7-B057-46A8-9BA2-11711C8F8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1B20AF-B4E7-4A8F-BB87-7495CD7BCAB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ED43A4E7-6178-410D-95D1-CD910DB4E8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A3AC9F-511F-43FB-B436-34CFDC76E87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F8E1C03-D9FF-4C63-B015-7826E671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Board memo - JCR2.dotx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10  masscore cs memo — Appendix B</vt:lpstr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Jan. 22 2019: Item 10 Attach. masscore cs memo — Appendix B</dc:title>
  <dc:creator>DESE</dc:creator>
  <cp:lastModifiedBy>Zou, Dong (EOE)</cp:lastModifiedBy>
  <cp:revision>3</cp:revision>
  <cp:lastPrinted>2008-03-05T18:17:00Z</cp:lastPrinted>
  <dcterms:created xsi:type="dcterms:W3CDTF">2019-01-11T14:15:00Z</dcterms:created>
  <dcterms:modified xsi:type="dcterms:W3CDTF">2019-01-16T23:10:00Z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16 2019</vt:lpwstr>
  </property>
</Properties>
</file>