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5A86" w14:textId="77777777" w:rsidR="00137821" w:rsidRPr="004909A6" w:rsidRDefault="007F2F62" w:rsidP="00137821">
      <w:pPr>
        <w:rPr>
          <w:rFonts w:ascii="Times New Roman" w:hAnsi="Times New Roman" w:cs="Times New Roman"/>
          <w:b/>
          <w:sz w:val="24"/>
          <w:szCs w:val="24"/>
        </w:rPr>
      </w:pPr>
      <w:r w:rsidRPr="004909A6">
        <w:rPr>
          <w:rFonts w:ascii="Times New Roman" w:hAnsi="Times New Roman" w:cs="Times New Roman"/>
          <w:b/>
          <w:sz w:val="24"/>
          <w:szCs w:val="24"/>
        </w:rPr>
        <w:t xml:space="preserve">Summary of public comment </w:t>
      </w:r>
      <w:r w:rsidR="00137821" w:rsidRPr="004909A6">
        <w:rPr>
          <w:rFonts w:ascii="Times New Roman" w:hAnsi="Times New Roman" w:cs="Times New Roman"/>
          <w:b/>
          <w:sz w:val="24"/>
          <w:szCs w:val="24"/>
        </w:rPr>
        <w:t>in response to proposed amendments to Regulations on MCAS and the Competency Determination (603 CMR 30.00)</w:t>
      </w:r>
    </w:p>
    <w:p w14:paraId="1DCD5A87" w14:textId="77777777" w:rsidR="00137821" w:rsidRPr="00A60A3F" w:rsidRDefault="00137821" w:rsidP="00137821">
      <w:pPr>
        <w:rPr>
          <w:rFonts w:ascii="Times New Roman" w:hAnsi="Times New Roman" w:cs="Times New Roman"/>
          <w:i/>
          <w:sz w:val="24"/>
          <w:szCs w:val="24"/>
        </w:rPr>
      </w:pPr>
      <w:r w:rsidRPr="00E50AF0">
        <w:rPr>
          <w:rFonts w:ascii="Times New Roman" w:hAnsi="Times New Roman" w:cs="Times New Roman"/>
          <w:i/>
          <w:sz w:val="24"/>
          <w:szCs w:val="24"/>
        </w:rPr>
        <w:t>Public comment period: November 18, 2018–January 11, 2019</w:t>
      </w:r>
    </w:p>
    <w:p w14:paraId="1DCD5A88" w14:textId="77777777" w:rsidR="00137821" w:rsidRPr="001467FC" w:rsidRDefault="001378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7FC">
        <w:rPr>
          <w:rFonts w:ascii="Times New Roman" w:hAnsi="Times New Roman" w:cs="Times New Roman"/>
          <w:b/>
          <w:sz w:val="24"/>
          <w:szCs w:val="24"/>
          <w:u w:val="single"/>
        </w:rPr>
        <w:t>Profile of respondents</w:t>
      </w:r>
    </w:p>
    <w:p w14:paraId="1DCD5A89" w14:textId="20340D3F" w:rsidR="00E50AF0" w:rsidRPr="001467FC" w:rsidRDefault="007F2F62" w:rsidP="009C3D82">
      <w:pPr>
        <w:rPr>
          <w:rFonts w:ascii="Times New Roman" w:hAnsi="Times New Roman" w:cs="Times New Roman"/>
          <w:sz w:val="24"/>
          <w:szCs w:val="24"/>
        </w:rPr>
      </w:pPr>
      <w:r w:rsidRPr="001467FC">
        <w:rPr>
          <w:rFonts w:ascii="Times New Roman" w:hAnsi="Times New Roman" w:cs="Times New Roman"/>
          <w:sz w:val="24"/>
          <w:szCs w:val="24"/>
        </w:rPr>
        <w:t xml:space="preserve">We received 100 responses </w:t>
      </w:r>
      <w:r w:rsidR="00E50AF0" w:rsidRPr="001467FC">
        <w:rPr>
          <w:rFonts w:ascii="Times New Roman" w:hAnsi="Times New Roman" w:cs="Times New Roman"/>
          <w:sz w:val="24"/>
          <w:szCs w:val="24"/>
        </w:rPr>
        <w:t>during the public comment period</w:t>
      </w:r>
      <w:r w:rsidR="00137821" w:rsidRPr="001467FC">
        <w:rPr>
          <w:rFonts w:ascii="Times New Roman" w:hAnsi="Times New Roman" w:cs="Times New Roman"/>
          <w:sz w:val="24"/>
          <w:szCs w:val="24"/>
        </w:rPr>
        <w:t xml:space="preserve">, primarily via email. </w:t>
      </w:r>
      <w:r w:rsidRPr="001467FC"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137821" w:rsidRPr="001467FC">
        <w:rPr>
          <w:rFonts w:ascii="Times New Roman" w:hAnsi="Times New Roman" w:cs="Times New Roman"/>
          <w:sz w:val="24"/>
          <w:szCs w:val="24"/>
        </w:rPr>
        <w:t>respondents were</w:t>
      </w:r>
      <w:r w:rsidRPr="001467FC">
        <w:rPr>
          <w:rFonts w:ascii="Times New Roman" w:hAnsi="Times New Roman" w:cs="Times New Roman"/>
          <w:sz w:val="24"/>
          <w:szCs w:val="24"/>
        </w:rPr>
        <w:t xml:space="preserve"> teachers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, </w:t>
      </w:r>
      <w:r w:rsidR="00E61CE8" w:rsidRPr="001467FC">
        <w:rPr>
          <w:rFonts w:ascii="Times New Roman" w:hAnsi="Times New Roman" w:cs="Times New Roman"/>
          <w:sz w:val="24"/>
          <w:szCs w:val="24"/>
        </w:rPr>
        <w:t>educators</w:t>
      </w:r>
      <w:r w:rsidR="00F137BD" w:rsidRPr="001467FC">
        <w:rPr>
          <w:rFonts w:ascii="Times New Roman" w:hAnsi="Times New Roman" w:cs="Times New Roman"/>
          <w:sz w:val="24"/>
          <w:szCs w:val="24"/>
        </w:rPr>
        <w:t xml:space="preserve">, department heads, </w:t>
      </w:r>
      <w:r w:rsidR="00E50AF0" w:rsidRPr="001467FC">
        <w:rPr>
          <w:rFonts w:ascii="Times New Roman" w:hAnsi="Times New Roman" w:cs="Times New Roman"/>
          <w:sz w:val="24"/>
          <w:szCs w:val="24"/>
        </w:rPr>
        <w:t>administrators</w:t>
      </w:r>
      <w:r w:rsidR="00F137BD" w:rsidRPr="001467FC">
        <w:rPr>
          <w:rFonts w:ascii="Times New Roman" w:hAnsi="Times New Roman" w:cs="Times New Roman"/>
          <w:sz w:val="24"/>
          <w:szCs w:val="24"/>
        </w:rPr>
        <w:t>, or policymakers</w:t>
      </w:r>
      <w:r w:rsidRPr="001467FC">
        <w:rPr>
          <w:rFonts w:ascii="Times New Roman" w:hAnsi="Times New Roman" w:cs="Times New Roman"/>
          <w:sz w:val="24"/>
          <w:szCs w:val="24"/>
        </w:rPr>
        <w:t xml:space="preserve"> in the science fields. Although these educators were from a number of different schools and districts, they were concentrated in a few areas</w:t>
      </w:r>
      <w:r w:rsidR="00557298" w:rsidRPr="001467FC">
        <w:rPr>
          <w:rFonts w:ascii="Times New Roman" w:hAnsi="Times New Roman" w:cs="Times New Roman"/>
          <w:sz w:val="24"/>
          <w:szCs w:val="24"/>
        </w:rPr>
        <w:t xml:space="preserve"> that continue to offer the </w:t>
      </w:r>
      <w:r w:rsidR="001467FC">
        <w:rPr>
          <w:rFonts w:ascii="Times New Roman" w:hAnsi="Times New Roman" w:cs="Times New Roman"/>
          <w:sz w:val="24"/>
          <w:szCs w:val="24"/>
        </w:rPr>
        <w:t>t</w:t>
      </w:r>
      <w:r w:rsidR="00557298" w:rsidRPr="001467FC">
        <w:rPr>
          <w:rFonts w:ascii="Times New Roman" w:hAnsi="Times New Roman" w:cs="Times New Roman"/>
          <w:sz w:val="24"/>
          <w:szCs w:val="24"/>
        </w:rPr>
        <w:t>echnology/</w:t>
      </w:r>
      <w:r w:rsidR="001467FC">
        <w:rPr>
          <w:rFonts w:ascii="Times New Roman" w:hAnsi="Times New Roman" w:cs="Times New Roman"/>
          <w:sz w:val="24"/>
          <w:szCs w:val="24"/>
        </w:rPr>
        <w:t>e</w:t>
      </w:r>
      <w:r w:rsidR="001467FC" w:rsidRPr="001467FC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557298" w:rsidRPr="001467FC">
        <w:rPr>
          <w:rFonts w:ascii="Times New Roman" w:hAnsi="Times New Roman" w:cs="Times New Roman"/>
          <w:sz w:val="24"/>
          <w:szCs w:val="24"/>
        </w:rPr>
        <w:t>test</w:t>
      </w:r>
      <w:r w:rsidR="00735ABB" w:rsidRPr="001467FC">
        <w:rPr>
          <w:rFonts w:ascii="Times New Roman" w:hAnsi="Times New Roman" w:cs="Times New Roman"/>
          <w:sz w:val="24"/>
          <w:szCs w:val="24"/>
        </w:rPr>
        <w:t xml:space="preserve"> to some of their students, including </w:t>
      </w:r>
      <w:r w:rsidRPr="001467FC">
        <w:rPr>
          <w:rFonts w:ascii="Times New Roman" w:hAnsi="Times New Roman" w:cs="Times New Roman"/>
          <w:sz w:val="24"/>
          <w:szCs w:val="24"/>
        </w:rPr>
        <w:t>Agawam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 High School</w:t>
      </w:r>
      <w:r w:rsidRPr="001467FC">
        <w:rPr>
          <w:rFonts w:ascii="Times New Roman" w:hAnsi="Times New Roman" w:cs="Times New Roman"/>
          <w:sz w:val="24"/>
          <w:szCs w:val="24"/>
        </w:rPr>
        <w:t>, Franklin County Tech</w:t>
      </w:r>
      <w:r w:rsidR="00E50AF0" w:rsidRPr="001467FC">
        <w:rPr>
          <w:rFonts w:ascii="Times New Roman" w:hAnsi="Times New Roman" w:cs="Times New Roman"/>
          <w:sz w:val="24"/>
          <w:szCs w:val="24"/>
        </w:rPr>
        <w:t>nical School</w:t>
      </w:r>
      <w:r w:rsidRPr="001467FC">
        <w:rPr>
          <w:rFonts w:ascii="Times New Roman" w:hAnsi="Times New Roman" w:cs="Times New Roman"/>
          <w:sz w:val="24"/>
          <w:szCs w:val="24"/>
        </w:rPr>
        <w:t>, Gloucester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 High School</w:t>
      </w:r>
      <w:r w:rsidRPr="001467FC">
        <w:rPr>
          <w:rFonts w:ascii="Times New Roman" w:hAnsi="Times New Roman" w:cs="Times New Roman"/>
          <w:sz w:val="24"/>
          <w:szCs w:val="24"/>
        </w:rPr>
        <w:t>, and Wachusett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 Regional High School</w:t>
      </w:r>
      <w:r w:rsidRPr="001467FC">
        <w:rPr>
          <w:rFonts w:ascii="Times New Roman" w:hAnsi="Times New Roman" w:cs="Times New Roman"/>
          <w:sz w:val="24"/>
          <w:szCs w:val="24"/>
        </w:rPr>
        <w:t xml:space="preserve">. </w:t>
      </w:r>
      <w:r w:rsidR="009C3D82" w:rsidRPr="001467FC">
        <w:rPr>
          <w:rFonts w:ascii="Times New Roman" w:hAnsi="Times New Roman" w:cs="Times New Roman"/>
          <w:sz w:val="24"/>
          <w:szCs w:val="24"/>
        </w:rPr>
        <w:t>In addition, w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e received letters from 15 students </w:t>
      </w:r>
      <w:r w:rsidR="009C3D82" w:rsidRPr="001467FC">
        <w:rPr>
          <w:rFonts w:ascii="Times New Roman" w:hAnsi="Times New Roman" w:cs="Times New Roman"/>
          <w:sz w:val="24"/>
          <w:szCs w:val="24"/>
        </w:rPr>
        <w:t>in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 a classroom at Agawam Junior High. </w:t>
      </w:r>
    </w:p>
    <w:p w14:paraId="1DCD5A8A" w14:textId="77777777" w:rsidR="00E50AF0" w:rsidRPr="001467FC" w:rsidRDefault="007F2F62" w:rsidP="009C3D82">
      <w:pPr>
        <w:rPr>
          <w:rFonts w:ascii="Times New Roman" w:hAnsi="Times New Roman" w:cs="Times New Roman"/>
          <w:sz w:val="24"/>
          <w:szCs w:val="24"/>
        </w:rPr>
      </w:pPr>
      <w:r w:rsidRPr="001467FC">
        <w:rPr>
          <w:rFonts w:ascii="Times New Roman" w:hAnsi="Times New Roman" w:cs="Times New Roman"/>
          <w:sz w:val="24"/>
          <w:szCs w:val="24"/>
        </w:rPr>
        <w:t>We also heard from several superintendents</w:t>
      </w:r>
      <w:r w:rsidR="00E50AF0" w:rsidRPr="001467FC">
        <w:rPr>
          <w:rFonts w:ascii="Times New Roman" w:hAnsi="Times New Roman" w:cs="Times New Roman"/>
          <w:sz w:val="24"/>
          <w:szCs w:val="24"/>
        </w:rPr>
        <w:t xml:space="preserve">, school committees, and legislators: </w:t>
      </w:r>
    </w:p>
    <w:p w14:paraId="1DCD5A8B" w14:textId="5F960E28" w:rsidR="00E50AF0" w:rsidRPr="001467FC" w:rsidRDefault="00E50AF0" w:rsidP="009C3D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7FC">
        <w:rPr>
          <w:rFonts w:ascii="Times New Roman" w:hAnsi="Times New Roman" w:cs="Times New Roman"/>
          <w:sz w:val="24"/>
          <w:szCs w:val="24"/>
        </w:rPr>
        <w:t>Senator Anne Gobi, Representative Donald Berthiaume, Representative Kimberly Ferguson, and Representative Peter Durant, on behalf of the Southern Worcester County Regional Vocational School Committee</w:t>
      </w:r>
    </w:p>
    <w:p w14:paraId="1DCD5A8C" w14:textId="77777777" w:rsidR="009C3D82" w:rsidRPr="001467FC" w:rsidRDefault="009C3D82" w:rsidP="00A73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7FC">
        <w:rPr>
          <w:rFonts w:ascii="Times New Roman" w:hAnsi="Times New Roman" w:cs="Times New Roman"/>
          <w:sz w:val="24"/>
          <w:szCs w:val="24"/>
        </w:rPr>
        <w:t>Kathleen Clancy, vice-chair, Gloucester School Committee</w:t>
      </w:r>
    </w:p>
    <w:p w14:paraId="1DCD5A8D" w14:textId="77777777" w:rsidR="0061032B" w:rsidRPr="001467FC" w:rsidRDefault="0061032B" w:rsidP="00610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7FC">
        <w:rPr>
          <w:rFonts w:ascii="Times New Roman" w:hAnsi="Times New Roman" w:cs="Times New Roman"/>
          <w:sz w:val="24"/>
          <w:szCs w:val="24"/>
        </w:rPr>
        <w:t>Tom Hic</w:t>
      </w:r>
      <w:r w:rsidR="008150C1" w:rsidRPr="001467FC">
        <w:rPr>
          <w:rFonts w:ascii="Times New Roman" w:hAnsi="Times New Roman" w:cs="Times New Roman"/>
          <w:sz w:val="24"/>
          <w:szCs w:val="24"/>
        </w:rPr>
        <w:t xml:space="preserve">key, superintendent/director, </w:t>
      </w:r>
      <w:r w:rsidRPr="001467FC">
        <w:rPr>
          <w:rFonts w:ascii="Times New Roman" w:hAnsi="Times New Roman" w:cs="Times New Roman"/>
          <w:sz w:val="24"/>
          <w:szCs w:val="24"/>
        </w:rPr>
        <w:t>South Shore Vocational Technical High School</w:t>
      </w:r>
    </w:p>
    <w:p w14:paraId="1DCD5A8E" w14:textId="77777777" w:rsidR="009C3D82" w:rsidRPr="001467FC" w:rsidRDefault="0061032B" w:rsidP="009C3D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7FC">
        <w:rPr>
          <w:rFonts w:ascii="Times New Roman" w:hAnsi="Times New Roman" w:cs="Times New Roman"/>
          <w:sz w:val="24"/>
          <w:szCs w:val="24"/>
        </w:rPr>
        <w:t>Michael Morris, superintendent, Amherst-Pelham Regional School District</w:t>
      </w:r>
    </w:p>
    <w:p w14:paraId="1DCD5A8F" w14:textId="77777777" w:rsidR="009C3D82" w:rsidRPr="001467FC" w:rsidRDefault="00137821" w:rsidP="009C3D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7FC">
        <w:rPr>
          <w:rFonts w:ascii="Times New Roman" w:hAnsi="Times New Roman" w:cs="Times New Roman"/>
          <w:b/>
          <w:sz w:val="24"/>
          <w:szCs w:val="24"/>
          <w:u w:val="single"/>
        </w:rPr>
        <w:t>Summary of responses</w:t>
      </w:r>
    </w:p>
    <w:p w14:paraId="1DCD5A90" w14:textId="11BDD976" w:rsidR="00557298" w:rsidRPr="004909A6" w:rsidRDefault="0061032B" w:rsidP="009C3D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7FC">
        <w:rPr>
          <w:rFonts w:ascii="Times New Roman" w:hAnsi="Times New Roman" w:cs="Times New Roman"/>
          <w:sz w:val="24"/>
          <w:szCs w:val="24"/>
        </w:rPr>
        <w:t xml:space="preserve">Nearly all of the responses </w:t>
      </w:r>
      <w:r w:rsidR="00E61CE8" w:rsidRPr="001467FC">
        <w:rPr>
          <w:rFonts w:ascii="Times New Roman" w:hAnsi="Times New Roman" w:cs="Times New Roman"/>
          <w:sz w:val="24"/>
          <w:szCs w:val="24"/>
        </w:rPr>
        <w:t xml:space="preserve">voiced opposition to the </w:t>
      </w:r>
      <w:r w:rsidR="0058423F" w:rsidRPr="001467FC">
        <w:rPr>
          <w:rFonts w:ascii="Times New Roman" w:hAnsi="Times New Roman" w:cs="Times New Roman"/>
          <w:sz w:val="24"/>
          <w:szCs w:val="24"/>
        </w:rPr>
        <w:t>idea of phasing out the</w:t>
      </w:r>
      <w:r w:rsidR="00E61CE8" w:rsidRPr="001467FC">
        <w:rPr>
          <w:rFonts w:ascii="Times New Roman" w:hAnsi="Times New Roman" w:cs="Times New Roman"/>
          <w:sz w:val="24"/>
          <w:szCs w:val="24"/>
        </w:rPr>
        <w:t xml:space="preserve"> </w:t>
      </w:r>
      <w:r w:rsidR="004909A6">
        <w:rPr>
          <w:rFonts w:ascii="Times New Roman" w:hAnsi="Times New Roman" w:cs="Times New Roman"/>
          <w:sz w:val="24"/>
          <w:szCs w:val="24"/>
        </w:rPr>
        <w:t>t</w:t>
      </w:r>
      <w:r w:rsidR="00E61CE8" w:rsidRPr="001467FC">
        <w:rPr>
          <w:rFonts w:ascii="Times New Roman" w:hAnsi="Times New Roman" w:cs="Times New Roman"/>
          <w:sz w:val="24"/>
          <w:szCs w:val="24"/>
        </w:rPr>
        <w:t>echnology/</w:t>
      </w:r>
      <w:r w:rsidR="004909A6">
        <w:rPr>
          <w:rFonts w:ascii="Times New Roman" w:hAnsi="Times New Roman" w:cs="Times New Roman"/>
          <w:sz w:val="24"/>
          <w:szCs w:val="24"/>
        </w:rPr>
        <w:t>e</w:t>
      </w:r>
      <w:r w:rsidR="00E61CE8" w:rsidRPr="001467FC">
        <w:rPr>
          <w:rFonts w:ascii="Times New Roman" w:hAnsi="Times New Roman" w:cs="Times New Roman"/>
          <w:sz w:val="24"/>
          <w:szCs w:val="24"/>
        </w:rPr>
        <w:t xml:space="preserve">ngineering and </w:t>
      </w:r>
      <w:r w:rsidR="004909A6">
        <w:rPr>
          <w:rFonts w:ascii="Times New Roman" w:hAnsi="Times New Roman" w:cs="Times New Roman"/>
          <w:sz w:val="24"/>
          <w:szCs w:val="24"/>
        </w:rPr>
        <w:t>c</w:t>
      </w:r>
      <w:r w:rsidR="004909A6" w:rsidRPr="001467FC">
        <w:rPr>
          <w:rFonts w:ascii="Times New Roman" w:hAnsi="Times New Roman" w:cs="Times New Roman"/>
          <w:sz w:val="24"/>
          <w:szCs w:val="24"/>
        </w:rPr>
        <w:t xml:space="preserve">hemistry </w:t>
      </w:r>
      <w:r w:rsidR="00E61CE8" w:rsidRPr="001467FC">
        <w:rPr>
          <w:rFonts w:ascii="Times New Roman" w:hAnsi="Times New Roman" w:cs="Times New Roman"/>
          <w:sz w:val="24"/>
          <w:szCs w:val="24"/>
        </w:rPr>
        <w:t>tests</w:t>
      </w:r>
      <w:r w:rsidR="00E61CE8" w:rsidRPr="004909A6">
        <w:rPr>
          <w:rFonts w:ascii="Times New Roman" w:hAnsi="Times New Roman" w:cs="Times New Roman"/>
          <w:sz w:val="24"/>
          <w:szCs w:val="24"/>
        </w:rPr>
        <w:t xml:space="preserve">, with a strong emphasis on </w:t>
      </w:r>
      <w:r w:rsidRPr="004909A6">
        <w:rPr>
          <w:rFonts w:ascii="Times New Roman" w:hAnsi="Times New Roman" w:cs="Times New Roman"/>
          <w:sz w:val="24"/>
          <w:szCs w:val="24"/>
        </w:rPr>
        <w:t xml:space="preserve">retaining </w:t>
      </w:r>
      <w:r w:rsidR="004909A6">
        <w:rPr>
          <w:rFonts w:ascii="Times New Roman" w:hAnsi="Times New Roman" w:cs="Times New Roman"/>
          <w:sz w:val="24"/>
          <w:szCs w:val="24"/>
        </w:rPr>
        <w:t>t</w:t>
      </w:r>
      <w:r w:rsidR="00E61CE8" w:rsidRPr="004909A6">
        <w:rPr>
          <w:rFonts w:ascii="Times New Roman" w:hAnsi="Times New Roman" w:cs="Times New Roman"/>
          <w:sz w:val="24"/>
          <w:szCs w:val="24"/>
        </w:rPr>
        <w:t>echnology/</w:t>
      </w:r>
      <w:r w:rsidR="004909A6">
        <w:rPr>
          <w:rFonts w:ascii="Times New Roman" w:hAnsi="Times New Roman" w:cs="Times New Roman"/>
          <w:sz w:val="24"/>
          <w:szCs w:val="24"/>
        </w:rPr>
        <w:t>e</w:t>
      </w:r>
      <w:r w:rsidR="00E61CE8" w:rsidRPr="004909A6">
        <w:rPr>
          <w:rFonts w:ascii="Times New Roman" w:hAnsi="Times New Roman" w:cs="Times New Roman"/>
          <w:sz w:val="24"/>
          <w:szCs w:val="24"/>
        </w:rPr>
        <w:t xml:space="preserve">ngineering. 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The </w:t>
      </w:r>
      <w:r w:rsidR="0058423F" w:rsidRPr="004909A6">
        <w:rPr>
          <w:rFonts w:ascii="Times New Roman" w:hAnsi="Times New Roman" w:cs="Times New Roman"/>
          <w:sz w:val="24"/>
          <w:szCs w:val="24"/>
        </w:rPr>
        <w:t>current</w:t>
      </w:r>
      <w:r w:rsidRPr="004909A6">
        <w:rPr>
          <w:rFonts w:ascii="Times New Roman" w:hAnsi="Times New Roman" w:cs="Times New Roman"/>
          <w:sz w:val="24"/>
          <w:szCs w:val="24"/>
        </w:rPr>
        <w:t>ly proposed</w:t>
      </w:r>
      <w:r w:rsidR="0058423F" w:rsidRPr="004909A6">
        <w:rPr>
          <w:rFonts w:ascii="Times New Roman" w:hAnsi="Times New Roman" w:cs="Times New Roman"/>
          <w:sz w:val="24"/>
          <w:szCs w:val="24"/>
        </w:rPr>
        <w:t xml:space="preserve"> 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amendments to the regulations do not </w:t>
      </w:r>
      <w:r w:rsidRPr="004909A6">
        <w:rPr>
          <w:rFonts w:ascii="Times New Roman" w:hAnsi="Times New Roman" w:cs="Times New Roman"/>
          <w:sz w:val="24"/>
          <w:szCs w:val="24"/>
        </w:rPr>
        <w:t xml:space="preserve">eliminate these tests. </w:t>
      </w:r>
    </w:p>
    <w:p w14:paraId="1DCD5A91" w14:textId="773BADE5" w:rsidR="00557298" w:rsidRPr="004909A6" w:rsidRDefault="007F2F62" w:rsidP="009C3D82">
      <w:pPr>
        <w:rPr>
          <w:rFonts w:ascii="Times New Roman" w:hAnsi="Times New Roman" w:cs="Times New Roman"/>
          <w:sz w:val="24"/>
          <w:szCs w:val="24"/>
        </w:rPr>
      </w:pPr>
      <w:r w:rsidRPr="004909A6">
        <w:rPr>
          <w:rFonts w:ascii="Times New Roman" w:hAnsi="Times New Roman" w:cs="Times New Roman"/>
          <w:sz w:val="24"/>
          <w:szCs w:val="24"/>
        </w:rPr>
        <w:t>O</w:t>
      </w:r>
      <w:r w:rsidR="00557298" w:rsidRPr="004909A6">
        <w:rPr>
          <w:rFonts w:ascii="Times New Roman" w:hAnsi="Times New Roman" w:cs="Times New Roman"/>
          <w:sz w:val="24"/>
          <w:szCs w:val="24"/>
        </w:rPr>
        <w:t>nly three</w:t>
      </w:r>
      <w:r w:rsidR="009C3D82" w:rsidRPr="004909A6">
        <w:rPr>
          <w:rFonts w:ascii="Times New Roman" w:hAnsi="Times New Roman" w:cs="Times New Roman"/>
          <w:sz w:val="24"/>
          <w:szCs w:val="24"/>
        </w:rPr>
        <w:t xml:space="preserve"> of the responses (listed below) specifically addressed the</w:t>
      </w:r>
      <w:r w:rsidRPr="004909A6">
        <w:rPr>
          <w:rFonts w:ascii="Times New Roman" w:hAnsi="Times New Roman" w:cs="Times New Roman"/>
          <w:sz w:val="24"/>
          <w:szCs w:val="24"/>
        </w:rPr>
        <w:t xml:space="preserve"> actual </w:t>
      </w:r>
      <w:r w:rsidR="00E61CE8" w:rsidRPr="004909A6">
        <w:rPr>
          <w:rFonts w:ascii="Times New Roman" w:hAnsi="Times New Roman" w:cs="Times New Roman"/>
          <w:sz w:val="24"/>
          <w:szCs w:val="24"/>
        </w:rPr>
        <w:t>proposed amendments to the regulations; namely, the</w:t>
      </w:r>
      <w:r w:rsidRPr="004909A6">
        <w:rPr>
          <w:rFonts w:ascii="Times New Roman" w:hAnsi="Times New Roman" w:cs="Times New Roman"/>
          <w:sz w:val="24"/>
          <w:szCs w:val="24"/>
        </w:rPr>
        <w:t xml:space="preserve"> granting of </w:t>
      </w:r>
      <w:r w:rsidR="00F137BD" w:rsidRPr="004909A6">
        <w:rPr>
          <w:rFonts w:ascii="Times New Roman" w:hAnsi="Times New Roman" w:cs="Times New Roman"/>
          <w:sz w:val="24"/>
          <w:szCs w:val="24"/>
        </w:rPr>
        <w:t xml:space="preserve">policy-making </w:t>
      </w:r>
      <w:r w:rsidRPr="004909A6">
        <w:rPr>
          <w:rFonts w:ascii="Times New Roman" w:hAnsi="Times New Roman" w:cs="Times New Roman"/>
          <w:sz w:val="24"/>
          <w:szCs w:val="24"/>
        </w:rPr>
        <w:t>author</w:t>
      </w:r>
      <w:r w:rsidR="00557298" w:rsidRPr="004909A6">
        <w:rPr>
          <w:rFonts w:ascii="Times New Roman" w:hAnsi="Times New Roman" w:cs="Times New Roman"/>
          <w:sz w:val="24"/>
          <w:szCs w:val="24"/>
        </w:rPr>
        <w:t xml:space="preserve">ity to the Board to determine the disciplines that can be assessed for high school science. </w:t>
      </w:r>
      <w:r w:rsidR="009C3D82" w:rsidRPr="004909A6">
        <w:rPr>
          <w:rFonts w:ascii="Times New Roman" w:hAnsi="Times New Roman" w:cs="Times New Roman"/>
          <w:sz w:val="24"/>
          <w:szCs w:val="24"/>
        </w:rPr>
        <w:t xml:space="preserve">All three </w:t>
      </w:r>
      <w:r w:rsidR="0061032B" w:rsidRPr="004909A6">
        <w:rPr>
          <w:rFonts w:ascii="Times New Roman" w:hAnsi="Times New Roman" w:cs="Times New Roman"/>
          <w:sz w:val="24"/>
          <w:szCs w:val="24"/>
        </w:rPr>
        <w:t>responses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 were opposed to this change because </w:t>
      </w:r>
      <w:r w:rsidR="009C3D82" w:rsidRPr="004909A6">
        <w:rPr>
          <w:rFonts w:ascii="Times New Roman" w:hAnsi="Times New Roman" w:cs="Times New Roman"/>
          <w:sz w:val="24"/>
          <w:szCs w:val="24"/>
        </w:rPr>
        <w:t xml:space="preserve">of the </w:t>
      </w:r>
      <w:r w:rsidR="00740462" w:rsidRPr="004909A6">
        <w:rPr>
          <w:rFonts w:ascii="Times New Roman" w:hAnsi="Times New Roman" w:cs="Times New Roman"/>
          <w:sz w:val="24"/>
          <w:szCs w:val="24"/>
        </w:rPr>
        <w:t xml:space="preserve">concern </w:t>
      </w:r>
      <w:r w:rsidR="009C3D82" w:rsidRPr="004909A6">
        <w:rPr>
          <w:rFonts w:ascii="Times New Roman" w:hAnsi="Times New Roman" w:cs="Times New Roman"/>
          <w:sz w:val="24"/>
          <w:szCs w:val="24"/>
        </w:rPr>
        <w:t xml:space="preserve">that such a change </w:t>
      </w:r>
      <w:r w:rsidR="00740462" w:rsidRPr="004909A6">
        <w:rPr>
          <w:rFonts w:ascii="Times New Roman" w:hAnsi="Times New Roman" w:cs="Times New Roman"/>
          <w:sz w:val="24"/>
          <w:szCs w:val="24"/>
        </w:rPr>
        <w:t>c</w:t>
      </w:r>
      <w:r w:rsidR="009C3D82" w:rsidRPr="004909A6">
        <w:rPr>
          <w:rFonts w:ascii="Times New Roman" w:hAnsi="Times New Roman" w:cs="Times New Roman"/>
          <w:sz w:val="24"/>
          <w:szCs w:val="24"/>
        </w:rPr>
        <w:t>ould lead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 to the </w:t>
      </w:r>
      <w:r w:rsidR="009C3D82" w:rsidRPr="004909A6">
        <w:rPr>
          <w:rFonts w:ascii="Times New Roman" w:hAnsi="Times New Roman" w:cs="Times New Roman"/>
          <w:sz w:val="24"/>
          <w:szCs w:val="24"/>
        </w:rPr>
        <w:t>elimination of the c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hemistry and </w:t>
      </w:r>
      <w:r w:rsidR="009C3D82" w:rsidRPr="004909A6">
        <w:rPr>
          <w:rFonts w:ascii="Times New Roman" w:hAnsi="Times New Roman" w:cs="Times New Roman"/>
          <w:sz w:val="24"/>
          <w:szCs w:val="24"/>
        </w:rPr>
        <w:t>t</w:t>
      </w:r>
      <w:r w:rsidR="00137821" w:rsidRPr="004909A6">
        <w:rPr>
          <w:rFonts w:ascii="Times New Roman" w:hAnsi="Times New Roman" w:cs="Times New Roman"/>
          <w:sz w:val="24"/>
          <w:szCs w:val="24"/>
        </w:rPr>
        <w:t>echnology/</w:t>
      </w:r>
      <w:r w:rsidR="009C3D82" w:rsidRPr="004909A6">
        <w:rPr>
          <w:rFonts w:ascii="Times New Roman" w:hAnsi="Times New Roman" w:cs="Times New Roman"/>
          <w:sz w:val="24"/>
          <w:szCs w:val="24"/>
        </w:rPr>
        <w:t>e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ngineering tests. </w:t>
      </w:r>
    </w:p>
    <w:p w14:paraId="1DCD5A92" w14:textId="77777777" w:rsidR="009C3D82" w:rsidRPr="004909A6" w:rsidRDefault="009C3D82" w:rsidP="009C3D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9A6">
        <w:rPr>
          <w:rFonts w:ascii="Times New Roman" w:hAnsi="Times New Roman" w:cs="Times New Roman"/>
          <w:sz w:val="24"/>
          <w:szCs w:val="24"/>
        </w:rPr>
        <w:t>James Cook, principal, Gloucester High School</w:t>
      </w:r>
    </w:p>
    <w:p w14:paraId="1DCD5A93" w14:textId="77777777" w:rsidR="009C3D82" w:rsidRPr="004909A6" w:rsidRDefault="009C3D82" w:rsidP="009C3D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9A6">
        <w:rPr>
          <w:rFonts w:ascii="Times New Roman" w:hAnsi="Times New Roman" w:cs="Times New Roman"/>
          <w:sz w:val="24"/>
          <w:szCs w:val="24"/>
        </w:rPr>
        <w:t>Twelve members of the Gloucester High School science department</w:t>
      </w:r>
    </w:p>
    <w:p w14:paraId="1DCD5A95" w14:textId="1B469099" w:rsidR="0061032B" w:rsidRPr="004909A6" w:rsidRDefault="009C3D82" w:rsidP="004909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9A6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4909A6">
        <w:rPr>
          <w:rFonts w:ascii="Times New Roman" w:hAnsi="Times New Roman" w:cs="Times New Roman"/>
          <w:sz w:val="24"/>
          <w:szCs w:val="24"/>
        </w:rPr>
        <w:t>Audette</w:t>
      </w:r>
      <w:proofErr w:type="spellEnd"/>
      <w:r w:rsidRPr="004909A6">
        <w:rPr>
          <w:rFonts w:ascii="Times New Roman" w:hAnsi="Times New Roman" w:cs="Times New Roman"/>
          <w:sz w:val="24"/>
          <w:szCs w:val="24"/>
        </w:rPr>
        <w:t>, middle school general science/technology/engineering teacher and curriculum coordinator at Hawthorne Brook Middle School</w:t>
      </w:r>
      <w:r w:rsidR="004909A6">
        <w:rPr>
          <w:rFonts w:ascii="Times New Roman" w:hAnsi="Times New Roman" w:cs="Times New Roman"/>
          <w:sz w:val="24"/>
          <w:szCs w:val="24"/>
        </w:rPr>
        <w:t xml:space="preserve"> in North Middlesex </w:t>
      </w:r>
    </w:p>
    <w:p w14:paraId="1DCD5A96" w14:textId="156F66C5" w:rsidR="00A60A3F" w:rsidRPr="004909A6" w:rsidRDefault="00A60A3F" w:rsidP="0061032B">
      <w:pPr>
        <w:rPr>
          <w:rFonts w:ascii="Times New Roman" w:hAnsi="Times New Roman" w:cs="Times New Roman"/>
          <w:sz w:val="24"/>
          <w:szCs w:val="24"/>
        </w:rPr>
      </w:pPr>
      <w:r w:rsidRPr="004909A6">
        <w:rPr>
          <w:rFonts w:ascii="Times New Roman" w:hAnsi="Times New Roman" w:cs="Times New Roman"/>
          <w:sz w:val="24"/>
          <w:szCs w:val="24"/>
        </w:rPr>
        <w:t>Two of the responses contained other questions about science and technology</w:t>
      </w:r>
      <w:r w:rsidR="004909A6">
        <w:rPr>
          <w:rFonts w:ascii="Times New Roman" w:hAnsi="Times New Roman" w:cs="Times New Roman"/>
          <w:sz w:val="24"/>
          <w:szCs w:val="24"/>
        </w:rPr>
        <w:t>/engineering</w:t>
      </w:r>
      <w:r w:rsidRPr="004909A6">
        <w:rPr>
          <w:rFonts w:ascii="Times New Roman" w:hAnsi="Times New Roman" w:cs="Times New Roman"/>
          <w:sz w:val="24"/>
          <w:szCs w:val="24"/>
        </w:rPr>
        <w:t xml:space="preserve"> testing, which </w:t>
      </w:r>
      <w:proofErr w:type="gramStart"/>
      <w:r w:rsidRPr="004909A6">
        <w:rPr>
          <w:rFonts w:ascii="Times New Roman" w:hAnsi="Times New Roman" w:cs="Times New Roman"/>
          <w:sz w:val="24"/>
          <w:szCs w:val="24"/>
        </w:rPr>
        <w:t xml:space="preserve">were </w:t>
      </w:r>
      <w:r w:rsidR="00F137BD" w:rsidRPr="004909A6">
        <w:rPr>
          <w:rFonts w:ascii="Times New Roman" w:hAnsi="Times New Roman" w:cs="Times New Roman"/>
          <w:sz w:val="24"/>
          <w:szCs w:val="24"/>
        </w:rPr>
        <w:t>referred</w:t>
      </w:r>
      <w:proofErr w:type="gramEnd"/>
      <w:r w:rsidR="00F137BD" w:rsidRPr="004909A6">
        <w:rPr>
          <w:rFonts w:ascii="Times New Roman" w:hAnsi="Times New Roman" w:cs="Times New Roman"/>
          <w:sz w:val="24"/>
          <w:szCs w:val="24"/>
        </w:rPr>
        <w:t xml:space="preserve"> to </w:t>
      </w:r>
      <w:r w:rsidR="00740462" w:rsidRPr="004909A6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F137BD" w:rsidRPr="004909A6">
        <w:rPr>
          <w:rFonts w:ascii="Times New Roman" w:hAnsi="Times New Roman" w:cs="Times New Roman"/>
          <w:sz w:val="24"/>
          <w:szCs w:val="24"/>
        </w:rPr>
        <w:t xml:space="preserve">staff for a response. </w:t>
      </w:r>
    </w:p>
    <w:p w14:paraId="1DCD5A99" w14:textId="364C9F37" w:rsidR="00E61CE8" w:rsidRPr="00E50AF0" w:rsidRDefault="008150C1" w:rsidP="004909A6">
      <w:pPr>
        <w:rPr>
          <w:rFonts w:ascii="Times New Roman" w:hAnsi="Times New Roman" w:cs="Times New Roman"/>
        </w:rPr>
      </w:pPr>
      <w:r w:rsidRPr="004909A6">
        <w:rPr>
          <w:rFonts w:ascii="Times New Roman" w:hAnsi="Times New Roman" w:cs="Times New Roman"/>
          <w:sz w:val="24"/>
          <w:szCs w:val="24"/>
        </w:rPr>
        <w:t>We did not receive any comments that a</w:t>
      </w:r>
      <w:r w:rsidR="00E61CE8" w:rsidRPr="004909A6">
        <w:rPr>
          <w:rFonts w:ascii="Times New Roman" w:hAnsi="Times New Roman" w:cs="Times New Roman"/>
          <w:sz w:val="24"/>
          <w:szCs w:val="24"/>
        </w:rPr>
        <w:t xml:space="preserve">ddressed the 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changes to the regulations that would </w:t>
      </w:r>
      <w:proofErr w:type="gramStart"/>
      <w:r w:rsidR="00137821" w:rsidRPr="004909A6">
        <w:rPr>
          <w:rFonts w:ascii="Times New Roman" w:hAnsi="Times New Roman" w:cs="Times New Roman"/>
          <w:sz w:val="24"/>
          <w:szCs w:val="24"/>
        </w:rPr>
        <w:t>establish</w:t>
      </w:r>
      <w:proofErr w:type="gramEnd"/>
      <w:r w:rsidR="00137821" w:rsidRPr="004909A6">
        <w:rPr>
          <w:rFonts w:ascii="Times New Roman" w:hAnsi="Times New Roman" w:cs="Times New Roman"/>
          <w:sz w:val="24"/>
          <w:szCs w:val="24"/>
        </w:rPr>
        <w:t xml:space="preserve"> an</w:t>
      </w:r>
      <w:r w:rsidR="00E61CE8" w:rsidRPr="004909A6">
        <w:rPr>
          <w:rFonts w:ascii="Times New Roman" w:hAnsi="Times New Roman" w:cs="Times New Roman"/>
          <w:sz w:val="24"/>
          <w:szCs w:val="24"/>
        </w:rPr>
        <w:t xml:space="preserve"> interim standard f</w:t>
      </w:r>
      <w:r w:rsidR="00137821" w:rsidRPr="004909A6">
        <w:rPr>
          <w:rFonts w:ascii="Times New Roman" w:hAnsi="Times New Roman" w:cs="Times New Roman"/>
          <w:sz w:val="24"/>
          <w:szCs w:val="24"/>
        </w:rPr>
        <w:t xml:space="preserve">or the classes of 2023 and 2024. </w:t>
      </w:r>
    </w:p>
    <w:sectPr w:rsidR="00E61CE8" w:rsidRPr="00E50A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4B0D" w14:textId="77777777" w:rsidR="00F70D2B" w:rsidRDefault="00F70D2B" w:rsidP="00137821">
      <w:pPr>
        <w:spacing w:after="0" w:line="240" w:lineRule="auto"/>
      </w:pPr>
      <w:r>
        <w:separator/>
      </w:r>
    </w:p>
  </w:endnote>
  <w:endnote w:type="continuationSeparator" w:id="0">
    <w:p w14:paraId="45527CC8" w14:textId="77777777" w:rsidR="00F70D2B" w:rsidRDefault="00F70D2B" w:rsidP="0013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CE1E" w14:textId="77777777" w:rsidR="00321C49" w:rsidRDefault="00321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40FB" w14:textId="77777777" w:rsidR="00321C49" w:rsidRDefault="00321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9FC8" w14:textId="77777777" w:rsidR="00321C49" w:rsidRDefault="0032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C739" w14:textId="77777777" w:rsidR="00F70D2B" w:rsidRDefault="00F70D2B" w:rsidP="00137821">
      <w:pPr>
        <w:spacing w:after="0" w:line="240" w:lineRule="auto"/>
      </w:pPr>
      <w:r>
        <w:separator/>
      </w:r>
    </w:p>
  </w:footnote>
  <w:footnote w:type="continuationSeparator" w:id="0">
    <w:p w14:paraId="09B4CB6B" w14:textId="77777777" w:rsidR="00F70D2B" w:rsidRDefault="00F70D2B" w:rsidP="0013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5F36A" w14:textId="77777777" w:rsidR="00321C49" w:rsidRDefault="00321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5A9E" w14:textId="42E75EAD" w:rsidR="00137821" w:rsidRDefault="00235B86">
    <w:pPr>
      <w:pStyle w:val="Header"/>
    </w:pPr>
    <w:bookmarkStart w:id="0" w:name="_GoBack"/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DCD5A9F" wp14:editId="5F6A21A9">
          <wp:simplePos x="0" y="0"/>
          <wp:positionH relativeFrom="column">
            <wp:posOffset>-365125</wp:posOffset>
          </wp:positionH>
          <wp:positionV relativeFrom="paragraph">
            <wp:posOffset>-143068</wp:posOffset>
          </wp:positionV>
          <wp:extent cx="1068705" cy="519430"/>
          <wp:effectExtent l="0" t="0" r="0" b="0"/>
          <wp:wrapSquare wrapText="bothSides"/>
          <wp:docPr id="8" name="Picture 8" descr="D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e.mass.edu/nmg/logo/ESELogo/Full%20Logo/695x338/Master-Logo_695x338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137821">
      <w:tab/>
    </w:r>
    <w:r w:rsidR="00137821">
      <w:tab/>
    </w:r>
    <w:r w:rsidR="004909A6">
      <w:t>January 31,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F4C7" w14:textId="77777777" w:rsidR="00321C49" w:rsidRDefault="00321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5BD2"/>
    <w:multiLevelType w:val="hybridMultilevel"/>
    <w:tmpl w:val="3138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2"/>
    <w:rsid w:val="00043FF6"/>
    <w:rsid w:val="00100C7B"/>
    <w:rsid w:val="00137821"/>
    <w:rsid w:val="001467FC"/>
    <w:rsid w:val="001A5879"/>
    <w:rsid w:val="00235B86"/>
    <w:rsid w:val="00321C49"/>
    <w:rsid w:val="00361BCC"/>
    <w:rsid w:val="003864DF"/>
    <w:rsid w:val="004909A6"/>
    <w:rsid w:val="004B09B4"/>
    <w:rsid w:val="0050039B"/>
    <w:rsid w:val="00557298"/>
    <w:rsid w:val="0058423F"/>
    <w:rsid w:val="0061032B"/>
    <w:rsid w:val="006A64DF"/>
    <w:rsid w:val="00735ABB"/>
    <w:rsid w:val="00740462"/>
    <w:rsid w:val="007F2F62"/>
    <w:rsid w:val="008150C1"/>
    <w:rsid w:val="009C3D82"/>
    <w:rsid w:val="00A60A3F"/>
    <w:rsid w:val="00B24990"/>
    <w:rsid w:val="00B46B8B"/>
    <w:rsid w:val="00B55BE7"/>
    <w:rsid w:val="00BC37F6"/>
    <w:rsid w:val="00E226A2"/>
    <w:rsid w:val="00E50AF0"/>
    <w:rsid w:val="00E61CE8"/>
    <w:rsid w:val="00EB0821"/>
    <w:rsid w:val="00F137BD"/>
    <w:rsid w:val="00F4198B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5A86"/>
  <w15:chartTrackingRefBased/>
  <w15:docId w15:val="{DEB2AC69-F4FC-4836-896C-17A6FFBC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21"/>
  </w:style>
  <w:style w:type="paragraph" w:styleId="Footer">
    <w:name w:val="footer"/>
    <w:basedOn w:val="Normal"/>
    <w:link w:val="FooterChar"/>
    <w:uiPriority w:val="99"/>
    <w:unhideWhenUsed/>
    <w:rsid w:val="0013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21"/>
  </w:style>
  <w:style w:type="character" w:styleId="CommentReference">
    <w:name w:val="annotation reference"/>
    <w:basedOn w:val="DefaultParagraphFont"/>
    <w:uiPriority w:val="99"/>
    <w:semiHidden/>
    <w:unhideWhenUsed/>
    <w:rsid w:val="009C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DESE-231-48834</_dlc_DocId>
    <_dlc_DocIdUrl xmlns="733efe1c-5bbe-4968-87dc-d400e65c879f">
      <Url>https://sharepoint.doemass.org/ese/webteam/cps/_layouts/DocIdRedir.aspx?ID=DESE-231-48834</Url>
      <Description>DESE-231-48834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888002C-9831-4C1D-A08C-83F392F05DF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BEA87A5-2F05-4807-9868-CDA035CB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67FCA-2EEF-4E56-ADD6-45F003B427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5B1D37-8730-4773-93E8-C13C1A60A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Feb 2019 - Summary of public comment on CD regulations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Feb 2019 - Summary of public comment on CD regulations - Final</dc:title>
  <dc:subject/>
  <dc:creator>DESE</dc:creator>
  <cp:keywords/>
  <dc:description/>
  <cp:lastModifiedBy>Zou, Dong (EOE)</cp:lastModifiedBy>
  <cp:revision>4</cp:revision>
  <cp:lastPrinted>2019-01-29T13:02:00Z</cp:lastPrinted>
  <dcterms:created xsi:type="dcterms:W3CDTF">2019-01-30T16:33:00Z</dcterms:created>
  <dcterms:modified xsi:type="dcterms:W3CDTF">2019-02-13T17:16:00Z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2019</vt:lpwstr>
  </property>
</Properties>
</file>