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B9EB9" w14:textId="77777777" w:rsidR="0096519B" w:rsidRPr="0096519B" w:rsidRDefault="0096519B" w:rsidP="0096519B">
      <w:pPr>
        <w:spacing w:line="192" w:lineRule="auto"/>
        <w:outlineLvl w:val="0"/>
        <w:rPr>
          <w:rFonts w:ascii="Arial" w:hAnsi="Arial"/>
          <w:b/>
          <w:i/>
          <w:sz w:val="40"/>
        </w:rPr>
      </w:pPr>
      <w:bookmarkStart w:id="0" w:name="_GoBack"/>
      <w:bookmarkEnd w:id="0"/>
      <w:r w:rsidRPr="0096519B">
        <w:rPr>
          <w:rFonts w:ascii="Arial" w:hAnsi="Arial"/>
          <w:i/>
          <w:noProof/>
          <w:snapToGrid/>
          <w:sz w:val="40"/>
          <w:lang w:eastAsia="zh-CN"/>
        </w:rPr>
        <w:drawing>
          <wp:anchor distT="0" distB="0" distL="114300" distR="274320" simplePos="0" relativeHeight="251659264" behindDoc="0" locked="0" layoutInCell="0" allowOverlap="1" wp14:anchorId="63073821" wp14:editId="2701345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4044DEF9"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2D2AC00A" w14:textId="77777777" w:rsidR="0096519B" w:rsidRPr="0096519B" w:rsidRDefault="0096519B" w:rsidP="0096519B">
      <w:pPr>
        <w:rPr>
          <w:rFonts w:ascii="Arial" w:hAnsi="Arial"/>
          <w:i/>
        </w:rPr>
      </w:pPr>
      <w:r w:rsidRPr="0096519B">
        <w:rPr>
          <w:rFonts w:ascii="Arial" w:hAnsi="Arial"/>
          <w:i/>
          <w:noProof/>
          <w:snapToGrid/>
          <w:lang w:eastAsia="zh-CN"/>
        </w:rPr>
        <mc:AlternateContent>
          <mc:Choice Requires="wps">
            <w:drawing>
              <wp:anchor distT="4294967295" distB="4294967295" distL="114300" distR="114300" simplePos="0" relativeHeight="251660288" behindDoc="0" locked="0" layoutInCell="0" allowOverlap="1" wp14:anchorId="7440B13C" wp14:editId="12B24AA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8BAF" id="Line 3" o:spid="_x0000_s1026" alt="horizontal line"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5C160158"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533E7245" w14:textId="77777777" w:rsidR="0096519B" w:rsidRPr="0096519B" w:rsidRDefault="0096519B" w:rsidP="0096519B">
      <w:pPr>
        <w:ind w:left="720"/>
        <w:rPr>
          <w:rFonts w:ascii="Arial" w:hAnsi="Arial"/>
          <w:i/>
          <w:sz w:val="16"/>
          <w:szCs w:val="16"/>
        </w:rPr>
      </w:pPr>
    </w:p>
    <w:p w14:paraId="1DB2B116" w14:textId="77777777" w:rsidR="0096519B" w:rsidRPr="0096519B" w:rsidRDefault="0096519B" w:rsidP="0096519B">
      <w:pPr>
        <w:ind w:left="720"/>
        <w:rPr>
          <w:rFonts w:ascii="Arial" w:hAnsi="Arial"/>
          <w:i/>
          <w:sz w:val="18"/>
        </w:rPr>
        <w:sectPr w:rsidR="0096519B" w:rsidRPr="0096519B" w:rsidSect="0089351D">
          <w:footerReference w:type="first" r:id="rId12"/>
          <w:endnotePr>
            <w:numFmt w:val="decimal"/>
          </w:endnotePr>
          <w:type w:val="continuous"/>
          <w:pgSz w:w="12240" w:h="15840"/>
          <w:pgMar w:top="864" w:right="1080" w:bottom="1440" w:left="1800" w:header="1440" w:footer="1440" w:gutter="0"/>
          <w:cols w:space="720"/>
          <w:noEndnote/>
          <w:docGrid w:linePitch="326"/>
        </w:sectPr>
      </w:pPr>
    </w:p>
    <w:p w14:paraId="6B4061AC"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96519B" w:rsidRPr="0096519B" w14:paraId="5BAB83FB" w14:textId="77777777" w:rsidTr="00BF293A">
        <w:trPr>
          <w:tblHeader/>
        </w:trPr>
        <w:tc>
          <w:tcPr>
            <w:tcW w:w="2988" w:type="dxa"/>
          </w:tcPr>
          <w:p w14:paraId="1FEFE4AB"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51243E39"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76740332" w14:textId="77777777" w:rsidR="0096519B" w:rsidRPr="0096519B" w:rsidRDefault="0096519B" w:rsidP="0096519B">
            <w:pPr>
              <w:jc w:val="center"/>
              <w:rPr>
                <w:rFonts w:ascii="Arial" w:hAnsi="Arial"/>
                <w:i/>
                <w:sz w:val="16"/>
                <w:szCs w:val="16"/>
              </w:rPr>
            </w:pPr>
          </w:p>
        </w:tc>
      </w:tr>
    </w:tbl>
    <w:p w14:paraId="5DF326E6" w14:textId="77777777" w:rsidR="0096519B" w:rsidRPr="0096519B" w:rsidRDefault="0096519B" w:rsidP="0096519B">
      <w:pPr>
        <w:rPr>
          <w:rFonts w:ascii="Arial" w:hAnsi="Arial"/>
          <w:i/>
          <w:sz w:val="18"/>
        </w:rPr>
      </w:pPr>
    </w:p>
    <w:p w14:paraId="542822EA"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22D05149" w14:textId="77777777" w:rsidR="0096519B" w:rsidRPr="0096519B" w:rsidRDefault="0096519B" w:rsidP="0096519B">
      <w:pPr>
        <w:keepNext/>
        <w:jc w:val="center"/>
        <w:outlineLvl w:val="0"/>
        <w:rPr>
          <w:b/>
        </w:rPr>
      </w:pPr>
      <w:r w:rsidRPr="0096519B">
        <w:rPr>
          <w:b/>
        </w:rPr>
        <w:t>MEMORANDUM</w:t>
      </w:r>
    </w:p>
    <w:p w14:paraId="2CCB350A" w14:textId="77777777" w:rsidR="0096519B" w:rsidRPr="00BA3AA1" w:rsidRDefault="0096519B" w:rsidP="0096519B">
      <w:pPr>
        <w:rPr>
          <w:sz w:val="23"/>
          <w:szCs w:val="23"/>
        </w:rPr>
      </w:pPr>
    </w:p>
    <w:p w14:paraId="0ABE7A1B" w14:textId="77777777" w:rsidR="0096519B" w:rsidRPr="00BA3AA1" w:rsidRDefault="0096519B" w:rsidP="0096519B">
      <w:pPr>
        <w:rPr>
          <w:sz w:val="23"/>
          <w:szCs w:val="23"/>
        </w:rPr>
      </w:pPr>
    </w:p>
    <w:tbl>
      <w:tblPr>
        <w:tblW w:w="0" w:type="auto"/>
        <w:tblLook w:val="01E0" w:firstRow="1" w:lastRow="1" w:firstColumn="1" w:lastColumn="1" w:noHBand="0" w:noVBand="0"/>
      </w:tblPr>
      <w:tblGrid>
        <w:gridCol w:w="1184"/>
        <w:gridCol w:w="8176"/>
      </w:tblGrid>
      <w:tr w:rsidR="0096519B" w:rsidRPr="00BA3AA1" w14:paraId="6188705E" w14:textId="77777777" w:rsidTr="008F2FF3">
        <w:tc>
          <w:tcPr>
            <w:tcW w:w="1184" w:type="dxa"/>
          </w:tcPr>
          <w:p w14:paraId="485F1D7F" w14:textId="77777777" w:rsidR="0096519B" w:rsidRPr="00BA3AA1" w:rsidRDefault="0096519B" w:rsidP="0096519B">
            <w:pPr>
              <w:rPr>
                <w:b/>
                <w:sz w:val="23"/>
                <w:szCs w:val="23"/>
              </w:rPr>
            </w:pPr>
            <w:r w:rsidRPr="00BA3AA1">
              <w:rPr>
                <w:b/>
                <w:sz w:val="23"/>
                <w:szCs w:val="23"/>
              </w:rPr>
              <w:t>To:</w:t>
            </w:r>
          </w:p>
        </w:tc>
        <w:tc>
          <w:tcPr>
            <w:tcW w:w="8176" w:type="dxa"/>
          </w:tcPr>
          <w:p w14:paraId="03FB7A1E" w14:textId="77777777" w:rsidR="0096519B" w:rsidRPr="00BA3AA1" w:rsidRDefault="0096519B" w:rsidP="0096519B">
            <w:pPr>
              <w:rPr>
                <w:bCs/>
                <w:sz w:val="23"/>
                <w:szCs w:val="23"/>
              </w:rPr>
            </w:pPr>
            <w:r w:rsidRPr="00BA3AA1">
              <w:rPr>
                <w:bCs/>
                <w:sz w:val="23"/>
                <w:szCs w:val="23"/>
              </w:rPr>
              <w:t>Members of the Board of Elementary and Secondary Education</w:t>
            </w:r>
          </w:p>
        </w:tc>
      </w:tr>
      <w:tr w:rsidR="0096519B" w:rsidRPr="00BA3AA1" w14:paraId="0FCB2B57" w14:textId="77777777" w:rsidTr="008F2FF3">
        <w:tc>
          <w:tcPr>
            <w:tcW w:w="1184" w:type="dxa"/>
          </w:tcPr>
          <w:p w14:paraId="4A4BAB14" w14:textId="77777777" w:rsidR="0096519B" w:rsidRPr="00BA3AA1" w:rsidRDefault="0096519B" w:rsidP="0096519B">
            <w:pPr>
              <w:rPr>
                <w:b/>
                <w:sz w:val="23"/>
                <w:szCs w:val="23"/>
              </w:rPr>
            </w:pPr>
            <w:r w:rsidRPr="00BA3AA1">
              <w:rPr>
                <w:b/>
                <w:sz w:val="23"/>
                <w:szCs w:val="23"/>
              </w:rPr>
              <w:t>From:</w:t>
            </w:r>
            <w:r w:rsidRPr="00BA3AA1">
              <w:rPr>
                <w:sz w:val="23"/>
                <w:szCs w:val="23"/>
              </w:rPr>
              <w:tab/>
            </w:r>
          </w:p>
        </w:tc>
        <w:tc>
          <w:tcPr>
            <w:tcW w:w="8176" w:type="dxa"/>
          </w:tcPr>
          <w:p w14:paraId="53EEEB71" w14:textId="77777777" w:rsidR="0096519B" w:rsidRPr="00BA3AA1" w:rsidRDefault="0096519B" w:rsidP="0096519B">
            <w:pPr>
              <w:rPr>
                <w:bCs/>
                <w:sz w:val="23"/>
                <w:szCs w:val="23"/>
              </w:rPr>
            </w:pPr>
            <w:r w:rsidRPr="00BA3AA1">
              <w:rPr>
                <w:bCs/>
                <w:sz w:val="23"/>
                <w:szCs w:val="23"/>
              </w:rPr>
              <w:t>Jeffrey C. Riley, Commissioner</w:t>
            </w:r>
          </w:p>
        </w:tc>
      </w:tr>
      <w:tr w:rsidR="0096519B" w:rsidRPr="00BA3AA1" w14:paraId="04F18C63" w14:textId="77777777" w:rsidTr="008F2FF3">
        <w:tc>
          <w:tcPr>
            <w:tcW w:w="1184" w:type="dxa"/>
          </w:tcPr>
          <w:p w14:paraId="004A618E" w14:textId="77777777" w:rsidR="0096519B" w:rsidRPr="00BA3AA1" w:rsidRDefault="0096519B" w:rsidP="0096519B">
            <w:pPr>
              <w:rPr>
                <w:b/>
                <w:sz w:val="23"/>
                <w:szCs w:val="23"/>
              </w:rPr>
            </w:pPr>
            <w:r w:rsidRPr="00BA3AA1">
              <w:rPr>
                <w:b/>
                <w:sz w:val="23"/>
                <w:szCs w:val="23"/>
              </w:rPr>
              <w:t>Date:</w:t>
            </w:r>
            <w:r w:rsidRPr="00BA3AA1">
              <w:rPr>
                <w:sz w:val="23"/>
                <w:szCs w:val="23"/>
              </w:rPr>
              <w:tab/>
            </w:r>
          </w:p>
        </w:tc>
        <w:tc>
          <w:tcPr>
            <w:tcW w:w="8176" w:type="dxa"/>
          </w:tcPr>
          <w:p w14:paraId="408D39DC" w14:textId="655E5211" w:rsidR="0096519B" w:rsidRPr="00BA3AA1" w:rsidRDefault="005A6502" w:rsidP="0096519B">
            <w:pPr>
              <w:rPr>
                <w:bCs/>
                <w:sz w:val="23"/>
                <w:szCs w:val="23"/>
              </w:rPr>
            </w:pPr>
            <w:r w:rsidRPr="00BA3AA1">
              <w:rPr>
                <w:bCs/>
                <w:sz w:val="23"/>
                <w:szCs w:val="23"/>
              </w:rPr>
              <w:t>April</w:t>
            </w:r>
            <w:r w:rsidR="000648A5" w:rsidRPr="00BA3AA1">
              <w:rPr>
                <w:bCs/>
                <w:sz w:val="23"/>
                <w:szCs w:val="23"/>
              </w:rPr>
              <w:t xml:space="preserve"> </w:t>
            </w:r>
            <w:r w:rsidR="00482F40" w:rsidRPr="00BA3AA1">
              <w:rPr>
                <w:bCs/>
                <w:sz w:val="23"/>
                <w:szCs w:val="23"/>
              </w:rPr>
              <w:t>12</w:t>
            </w:r>
            <w:r w:rsidR="0096519B" w:rsidRPr="00BA3AA1">
              <w:rPr>
                <w:bCs/>
                <w:sz w:val="23"/>
                <w:szCs w:val="23"/>
              </w:rPr>
              <w:t>, 201</w:t>
            </w:r>
            <w:r w:rsidR="00311D6A" w:rsidRPr="00BA3AA1">
              <w:rPr>
                <w:bCs/>
                <w:sz w:val="23"/>
                <w:szCs w:val="23"/>
              </w:rPr>
              <w:t>9</w:t>
            </w:r>
          </w:p>
        </w:tc>
      </w:tr>
      <w:tr w:rsidR="0096519B" w:rsidRPr="00BA3AA1" w14:paraId="03111FA1" w14:textId="77777777" w:rsidTr="008F2FF3">
        <w:tc>
          <w:tcPr>
            <w:tcW w:w="1184" w:type="dxa"/>
          </w:tcPr>
          <w:p w14:paraId="41A35D33" w14:textId="77777777" w:rsidR="0096519B" w:rsidRPr="00BA3AA1" w:rsidRDefault="0096519B" w:rsidP="0096519B">
            <w:pPr>
              <w:rPr>
                <w:b/>
                <w:sz w:val="23"/>
                <w:szCs w:val="23"/>
              </w:rPr>
            </w:pPr>
            <w:r w:rsidRPr="00BA3AA1">
              <w:rPr>
                <w:b/>
                <w:sz w:val="23"/>
                <w:szCs w:val="23"/>
              </w:rPr>
              <w:t>Subject:</w:t>
            </w:r>
          </w:p>
        </w:tc>
        <w:tc>
          <w:tcPr>
            <w:tcW w:w="8176" w:type="dxa"/>
          </w:tcPr>
          <w:p w14:paraId="333B3FF3" w14:textId="77777777" w:rsidR="0096519B" w:rsidRPr="00BA3AA1" w:rsidRDefault="0096519B" w:rsidP="0096519B">
            <w:pPr>
              <w:rPr>
                <w:bCs/>
                <w:sz w:val="23"/>
                <w:szCs w:val="23"/>
              </w:rPr>
            </w:pPr>
            <w:r w:rsidRPr="00BA3AA1">
              <w:rPr>
                <w:snapToGrid/>
                <w:sz w:val="23"/>
                <w:szCs w:val="23"/>
              </w:rPr>
              <w:t>Grant Packages for the Board of Elementary and Secondary Education</w:t>
            </w:r>
          </w:p>
        </w:tc>
      </w:tr>
    </w:tbl>
    <w:tbl>
      <w:tblPr>
        <w:tblpPr w:leftFromText="180" w:rightFromText="180" w:vertAnchor="text" w:horzAnchor="margin" w:tblpXSpec="center" w:tblpY="46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BA3AA1" w14:paraId="27FD31EA" w14:textId="77777777" w:rsidTr="00354C7A">
        <w:tc>
          <w:tcPr>
            <w:tcW w:w="10710" w:type="dxa"/>
            <w:gridSpan w:val="4"/>
            <w:tcBorders>
              <w:top w:val="double" w:sz="4" w:space="0" w:color="auto"/>
              <w:left w:val="double" w:sz="4" w:space="0" w:color="auto"/>
              <w:bottom w:val="double" w:sz="4" w:space="0" w:color="auto"/>
              <w:right w:val="double" w:sz="4" w:space="0" w:color="auto"/>
            </w:tcBorders>
          </w:tcPr>
          <w:p w14:paraId="42F70881" w14:textId="77777777" w:rsidR="008F2FF3" w:rsidRPr="00BA3AA1" w:rsidRDefault="008F2FF3" w:rsidP="005F1C92">
            <w:pPr>
              <w:jc w:val="center"/>
              <w:rPr>
                <w:b/>
                <w:sz w:val="23"/>
                <w:szCs w:val="23"/>
              </w:rPr>
            </w:pPr>
            <w:bookmarkStart w:id="1" w:name="TO"/>
            <w:bookmarkStart w:id="2" w:name="FROM"/>
            <w:bookmarkStart w:id="3" w:name="DATE"/>
            <w:bookmarkStart w:id="4" w:name="RE"/>
            <w:bookmarkEnd w:id="1"/>
            <w:bookmarkEnd w:id="2"/>
            <w:bookmarkEnd w:id="3"/>
            <w:bookmarkEnd w:id="4"/>
            <w:r w:rsidRPr="00BA3AA1">
              <w:rPr>
                <w:b/>
                <w:sz w:val="23"/>
                <w:szCs w:val="23"/>
              </w:rPr>
              <w:t>Pursuant to the authority given to me by the Board of Elementary and Secondary Education at its</w:t>
            </w:r>
          </w:p>
          <w:p w14:paraId="1A0E0C5E" w14:textId="77777777" w:rsidR="008F2FF3" w:rsidRPr="00BA3AA1" w:rsidRDefault="008F2FF3" w:rsidP="005F1C92">
            <w:pPr>
              <w:jc w:val="center"/>
              <w:rPr>
                <w:b/>
                <w:sz w:val="23"/>
                <w:szCs w:val="23"/>
              </w:rPr>
            </w:pPr>
            <w:r w:rsidRPr="00BA3AA1">
              <w:rPr>
                <w:b/>
                <w:sz w:val="23"/>
                <w:szCs w:val="23"/>
              </w:rPr>
              <w:t xml:space="preserve"> October 21, 2008 meeting, I approved the following competitive grants.</w:t>
            </w:r>
          </w:p>
        </w:tc>
      </w:tr>
      <w:tr w:rsidR="008F2FF3" w:rsidRPr="00BA3AA1" w14:paraId="3A9F4397" w14:textId="77777777" w:rsidTr="00354C7A">
        <w:trPr>
          <w:trHeight w:val="1212"/>
        </w:trPr>
        <w:tc>
          <w:tcPr>
            <w:tcW w:w="1407" w:type="dxa"/>
            <w:tcBorders>
              <w:bottom w:val="double" w:sz="4" w:space="0" w:color="auto"/>
            </w:tcBorders>
          </w:tcPr>
          <w:p w14:paraId="3770A797" w14:textId="77777777" w:rsidR="008F2FF3" w:rsidRPr="00BA3AA1" w:rsidRDefault="008F2FF3" w:rsidP="00354C7A">
            <w:pPr>
              <w:jc w:val="center"/>
              <w:rPr>
                <w:b/>
                <w:sz w:val="23"/>
                <w:szCs w:val="23"/>
              </w:rPr>
            </w:pPr>
          </w:p>
          <w:p w14:paraId="77DA0D91" w14:textId="77777777" w:rsidR="008F2FF3" w:rsidRPr="00BA3AA1" w:rsidRDefault="008F2FF3" w:rsidP="00354C7A">
            <w:pPr>
              <w:jc w:val="center"/>
              <w:rPr>
                <w:b/>
                <w:sz w:val="23"/>
                <w:szCs w:val="23"/>
              </w:rPr>
            </w:pPr>
            <w:r w:rsidRPr="00BA3AA1">
              <w:rPr>
                <w:b/>
                <w:sz w:val="23"/>
                <w:szCs w:val="23"/>
              </w:rPr>
              <w:t xml:space="preserve">FUND </w:t>
            </w:r>
          </w:p>
          <w:p w14:paraId="034758FC" w14:textId="77777777" w:rsidR="008F2FF3" w:rsidRPr="00BA3AA1" w:rsidRDefault="008F2FF3" w:rsidP="00354C7A">
            <w:pPr>
              <w:jc w:val="center"/>
              <w:rPr>
                <w:b/>
                <w:sz w:val="23"/>
                <w:szCs w:val="23"/>
              </w:rPr>
            </w:pPr>
            <w:r w:rsidRPr="00BA3AA1">
              <w:rPr>
                <w:b/>
                <w:sz w:val="23"/>
                <w:szCs w:val="23"/>
              </w:rPr>
              <w:t>CODE</w:t>
            </w:r>
          </w:p>
        </w:tc>
        <w:tc>
          <w:tcPr>
            <w:tcW w:w="5759" w:type="dxa"/>
            <w:tcBorders>
              <w:bottom w:val="double" w:sz="4" w:space="0" w:color="auto"/>
            </w:tcBorders>
          </w:tcPr>
          <w:p w14:paraId="632D5ED6" w14:textId="77777777" w:rsidR="008F2FF3" w:rsidRPr="00BA3AA1" w:rsidRDefault="008F2FF3" w:rsidP="005F1C92">
            <w:pPr>
              <w:jc w:val="center"/>
              <w:rPr>
                <w:b/>
                <w:sz w:val="23"/>
                <w:szCs w:val="23"/>
              </w:rPr>
            </w:pPr>
          </w:p>
          <w:p w14:paraId="5E9C26C9" w14:textId="77777777" w:rsidR="008F2FF3" w:rsidRPr="00BA3AA1" w:rsidRDefault="008F2FF3" w:rsidP="005F1C92">
            <w:pPr>
              <w:keepNext/>
              <w:keepLines/>
              <w:jc w:val="center"/>
              <w:outlineLvl w:val="4"/>
              <w:rPr>
                <w:rFonts w:eastAsiaTheme="majorEastAsia"/>
                <w:b/>
                <w:i/>
                <w:sz w:val="23"/>
                <w:szCs w:val="23"/>
              </w:rPr>
            </w:pPr>
            <w:r w:rsidRPr="00BA3AA1">
              <w:rPr>
                <w:rFonts w:eastAsiaTheme="majorEastAsia"/>
                <w:b/>
                <w:sz w:val="23"/>
                <w:szCs w:val="23"/>
              </w:rPr>
              <w:t>GRANT PROGRAM</w:t>
            </w:r>
          </w:p>
        </w:tc>
        <w:tc>
          <w:tcPr>
            <w:tcW w:w="2070" w:type="dxa"/>
            <w:tcBorders>
              <w:bottom w:val="double" w:sz="4" w:space="0" w:color="auto"/>
            </w:tcBorders>
          </w:tcPr>
          <w:p w14:paraId="2788E535" w14:textId="77777777" w:rsidR="008F2FF3" w:rsidRPr="00BA3AA1" w:rsidRDefault="008F2FF3" w:rsidP="005F1C92">
            <w:pPr>
              <w:jc w:val="center"/>
              <w:rPr>
                <w:b/>
                <w:sz w:val="23"/>
                <w:szCs w:val="23"/>
              </w:rPr>
            </w:pPr>
          </w:p>
          <w:p w14:paraId="49CDE337" w14:textId="77777777" w:rsidR="008F2FF3" w:rsidRPr="00BA3AA1" w:rsidRDefault="008F2FF3" w:rsidP="005F1C92">
            <w:pPr>
              <w:jc w:val="center"/>
              <w:rPr>
                <w:b/>
                <w:sz w:val="23"/>
                <w:szCs w:val="23"/>
              </w:rPr>
            </w:pPr>
            <w:r w:rsidRPr="00BA3AA1">
              <w:rPr>
                <w:b/>
                <w:sz w:val="23"/>
                <w:szCs w:val="23"/>
              </w:rPr>
              <w:t>NUMBER OF</w:t>
            </w:r>
          </w:p>
          <w:p w14:paraId="7A92A153" w14:textId="77777777" w:rsidR="008F2FF3" w:rsidRPr="00BA3AA1" w:rsidRDefault="008F2FF3" w:rsidP="005F1C92">
            <w:pPr>
              <w:jc w:val="center"/>
              <w:rPr>
                <w:b/>
                <w:sz w:val="23"/>
                <w:szCs w:val="23"/>
              </w:rPr>
            </w:pPr>
            <w:r w:rsidRPr="00BA3AA1">
              <w:rPr>
                <w:b/>
                <w:sz w:val="23"/>
                <w:szCs w:val="23"/>
              </w:rPr>
              <w:t xml:space="preserve">PROPOSALS </w:t>
            </w:r>
          </w:p>
          <w:p w14:paraId="6643E004" w14:textId="77777777" w:rsidR="008F2FF3" w:rsidRPr="00BA3AA1" w:rsidRDefault="008F2FF3" w:rsidP="005F1C92">
            <w:pPr>
              <w:jc w:val="center"/>
              <w:rPr>
                <w:b/>
                <w:sz w:val="23"/>
                <w:szCs w:val="23"/>
              </w:rPr>
            </w:pPr>
            <w:r w:rsidRPr="00BA3AA1">
              <w:rPr>
                <w:b/>
                <w:sz w:val="23"/>
                <w:szCs w:val="23"/>
              </w:rPr>
              <w:t>APPROVED</w:t>
            </w:r>
          </w:p>
        </w:tc>
        <w:tc>
          <w:tcPr>
            <w:tcW w:w="1474" w:type="dxa"/>
            <w:tcBorders>
              <w:bottom w:val="double" w:sz="4" w:space="0" w:color="auto"/>
            </w:tcBorders>
          </w:tcPr>
          <w:p w14:paraId="54F5E4D3" w14:textId="77777777" w:rsidR="008F2FF3" w:rsidRPr="00BA3AA1" w:rsidRDefault="008F2FF3" w:rsidP="005F1C92">
            <w:pPr>
              <w:jc w:val="center"/>
              <w:rPr>
                <w:b/>
                <w:sz w:val="23"/>
                <w:szCs w:val="23"/>
              </w:rPr>
            </w:pPr>
          </w:p>
          <w:p w14:paraId="785857A7" w14:textId="77777777" w:rsidR="008F2FF3" w:rsidRPr="00BA3AA1" w:rsidRDefault="008F2FF3" w:rsidP="005F1C92">
            <w:pPr>
              <w:jc w:val="center"/>
              <w:rPr>
                <w:b/>
                <w:sz w:val="23"/>
                <w:szCs w:val="23"/>
              </w:rPr>
            </w:pPr>
          </w:p>
          <w:p w14:paraId="70279C2C" w14:textId="77777777" w:rsidR="008F2FF3" w:rsidRPr="00BA3AA1" w:rsidRDefault="008F2FF3" w:rsidP="005F1C92">
            <w:pPr>
              <w:jc w:val="center"/>
              <w:rPr>
                <w:b/>
                <w:sz w:val="23"/>
                <w:szCs w:val="23"/>
              </w:rPr>
            </w:pPr>
            <w:r w:rsidRPr="00BA3AA1">
              <w:rPr>
                <w:b/>
                <w:sz w:val="23"/>
                <w:szCs w:val="23"/>
              </w:rPr>
              <w:t>AMOUNT</w:t>
            </w:r>
          </w:p>
        </w:tc>
      </w:tr>
      <w:tr w:rsidR="008F2FF3" w:rsidRPr="00BA3AA1" w14:paraId="64F0158F" w14:textId="77777777" w:rsidTr="00354C7A">
        <w:trPr>
          <w:trHeight w:val="393"/>
        </w:trPr>
        <w:tc>
          <w:tcPr>
            <w:tcW w:w="1407" w:type="dxa"/>
            <w:tcBorders>
              <w:top w:val="single" w:sz="4" w:space="0" w:color="auto"/>
              <w:bottom w:val="single" w:sz="4" w:space="0" w:color="auto"/>
            </w:tcBorders>
          </w:tcPr>
          <w:p w14:paraId="0AF0B839" w14:textId="77777777" w:rsidR="008F2FF3" w:rsidRPr="00BA3AA1" w:rsidRDefault="005A6502" w:rsidP="00354C7A">
            <w:pPr>
              <w:spacing w:before="60" w:after="60"/>
              <w:jc w:val="center"/>
              <w:rPr>
                <w:sz w:val="23"/>
                <w:szCs w:val="23"/>
              </w:rPr>
            </w:pPr>
            <w:r w:rsidRPr="00BA3AA1">
              <w:rPr>
                <w:sz w:val="23"/>
                <w:szCs w:val="23"/>
              </w:rPr>
              <w:t>144-218</w:t>
            </w:r>
          </w:p>
        </w:tc>
        <w:tc>
          <w:tcPr>
            <w:tcW w:w="5759" w:type="dxa"/>
            <w:tcBorders>
              <w:top w:val="single" w:sz="4" w:space="0" w:color="auto"/>
              <w:bottom w:val="single" w:sz="4" w:space="0" w:color="auto"/>
            </w:tcBorders>
          </w:tcPr>
          <w:p w14:paraId="4FD8174E" w14:textId="31BBABE8" w:rsidR="008F2FF3" w:rsidRPr="00BA3AA1" w:rsidRDefault="005A6502" w:rsidP="005F1C92">
            <w:pPr>
              <w:jc w:val="both"/>
              <w:rPr>
                <w:color w:val="000000"/>
                <w:sz w:val="23"/>
                <w:szCs w:val="23"/>
              </w:rPr>
            </w:pPr>
            <w:r w:rsidRPr="00BA3AA1">
              <w:rPr>
                <w:sz w:val="23"/>
                <w:szCs w:val="23"/>
              </w:rPr>
              <w:t>High Quality Instruction</w:t>
            </w:r>
            <w:r w:rsidR="00482F40" w:rsidRPr="00BA3AA1">
              <w:rPr>
                <w:sz w:val="23"/>
                <w:szCs w:val="23"/>
              </w:rPr>
              <w:t xml:space="preserve"> - </w:t>
            </w:r>
            <w:r w:rsidRPr="00BA3AA1">
              <w:rPr>
                <w:sz w:val="23"/>
                <w:szCs w:val="23"/>
              </w:rPr>
              <w:t>Summer Planning Grants</w:t>
            </w:r>
          </w:p>
        </w:tc>
        <w:tc>
          <w:tcPr>
            <w:tcW w:w="2070" w:type="dxa"/>
            <w:tcBorders>
              <w:top w:val="single" w:sz="4" w:space="0" w:color="auto"/>
              <w:bottom w:val="single" w:sz="4" w:space="0" w:color="auto"/>
            </w:tcBorders>
          </w:tcPr>
          <w:p w14:paraId="3002F8CF" w14:textId="77777777" w:rsidR="008F2FF3" w:rsidRPr="00BA3AA1" w:rsidRDefault="005A6502" w:rsidP="005F1C92">
            <w:pPr>
              <w:keepNext/>
              <w:keepLines/>
              <w:jc w:val="center"/>
              <w:outlineLvl w:val="3"/>
              <w:rPr>
                <w:rFonts w:eastAsiaTheme="majorEastAsia"/>
                <w:iCs/>
                <w:sz w:val="23"/>
                <w:szCs w:val="23"/>
              </w:rPr>
            </w:pPr>
            <w:r w:rsidRPr="00BA3AA1">
              <w:rPr>
                <w:rFonts w:eastAsiaTheme="majorEastAsia"/>
                <w:iCs/>
                <w:sz w:val="23"/>
                <w:szCs w:val="23"/>
              </w:rPr>
              <w:t>21</w:t>
            </w:r>
          </w:p>
        </w:tc>
        <w:tc>
          <w:tcPr>
            <w:tcW w:w="1474" w:type="dxa"/>
            <w:tcBorders>
              <w:top w:val="single" w:sz="4" w:space="0" w:color="auto"/>
              <w:bottom w:val="single" w:sz="4" w:space="0" w:color="auto"/>
            </w:tcBorders>
            <w:vAlign w:val="center"/>
          </w:tcPr>
          <w:p w14:paraId="7D0FDF22" w14:textId="77777777" w:rsidR="008F2FF3" w:rsidRPr="00BA3AA1" w:rsidRDefault="005A6502" w:rsidP="005F1C92">
            <w:pPr>
              <w:jc w:val="right"/>
              <w:rPr>
                <w:color w:val="000000"/>
                <w:sz w:val="23"/>
                <w:szCs w:val="23"/>
              </w:rPr>
            </w:pPr>
            <w:r w:rsidRPr="00BA3AA1">
              <w:rPr>
                <w:sz w:val="23"/>
                <w:szCs w:val="23"/>
              </w:rPr>
              <w:t>$</w:t>
            </w:r>
            <w:r w:rsidRPr="00BA3AA1">
              <w:rPr>
                <w:color w:val="000000"/>
                <w:sz w:val="23"/>
                <w:szCs w:val="23"/>
              </w:rPr>
              <w:t>199,137</w:t>
            </w:r>
          </w:p>
        </w:tc>
      </w:tr>
      <w:tr w:rsidR="006836D3" w:rsidRPr="00BA3AA1" w14:paraId="5311AE52" w14:textId="77777777" w:rsidTr="00354C7A">
        <w:trPr>
          <w:trHeight w:val="393"/>
        </w:trPr>
        <w:tc>
          <w:tcPr>
            <w:tcW w:w="1407" w:type="dxa"/>
            <w:tcBorders>
              <w:top w:val="single" w:sz="4" w:space="0" w:color="auto"/>
              <w:bottom w:val="single" w:sz="4" w:space="0" w:color="auto"/>
            </w:tcBorders>
          </w:tcPr>
          <w:p w14:paraId="6977F2AD" w14:textId="77777777" w:rsidR="006836D3" w:rsidRPr="00BA3AA1" w:rsidRDefault="005A6502" w:rsidP="00354C7A">
            <w:pPr>
              <w:spacing w:before="60" w:after="60"/>
              <w:jc w:val="center"/>
              <w:rPr>
                <w:sz w:val="23"/>
                <w:szCs w:val="23"/>
              </w:rPr>
            </w:pPr>
            <w:r w:rsidRPr="00BA3AA1">
              <w:rPr>
                <w:sz w:val="23"/>
                <w:szCs w:val="23"/>
              </w:rPr>
              <w:t>327-326</w:t>
            </w:r>
          </w:p>
        </w:tc>
        <w:tc>
          <w:tcPr>
            <w:tcW w:w="5759" w:type="dxa"/>
            <w:tcBorders>
              <w:top w:val="single" w:sz="4" w:space="0" w:color="auto"/>
              <w:bottom w:val="single" w:sz="4" w:space="0" w:color="auto"/>
            </w:tcBorders>
          </w:tcPr>
          <w:p w14:paraId="39A5CDFC" w14:textId="77777777" w:rsidR="006836D3" w:rsidRPr="00BA3AA1" w:rsidRDefault="00CC5C49" w:rsidP="005F1C92">
            <w:pPr>
              <w:pStyle w:val="Heading2"/>
              <w:ind w:left="0"/>
              <w:jc w:val="left"/>
              <w:rPr>
                <w:rFonts w:ascii="Times New Roman" w:hAnsi="Times New Roman"/>
                <w:b/>
                <w:i w:val="0"/>
                <w:sz w:val="23"/>
                <w:szCs w:val="23"/>
              </w:rPr>
            </w:pPr>
            <w:r w:rsidRPr="00BA3AA1">
              <w:rPr>
                <w:rFonts w:ascii="Times New Roman" w:hAnsi="Times New Roman"/>
                <w:i w:val="0"/>
                <w:sz w:val="23"/>
                <w:szCs w:val="23"/>
              </w:rPr>
              <w:t>Empowering Educators through Autonomy Planning Grant</w:t>
            </w:r>
          </w:p>
        </w:tc>
        <w:tc>
          <w:tcPr>
            <w:tcW w:w="2070" w:type="dxa"/>
            <w:tcBorders>
              <w:top w:val="single" w:sz="4" w:space="0" w:color="auto"/>
              <w:bottom w:val="single" w:sz="4" w:space="0" w:color="auto"/>
            </w:tcBorders>
          </w:tcPr>
          <w:p w14:paraId="28DC0F0B" w14:textId="77777777" w:rsidR="006836D3" w:rsidRPr="00BA3AA1" w:rsidRDefault="00CC5C49" w:rsidP="005F1C92">
            <w:pPr>
              <w:keepNext/>
              <w:keepLines/>
              <w:jc w:val="center"/>
              <w:outlineLvl w:val="3"/>
              <w:rPr>
                <w:rFonts w:eastAsiaTheme="majorEastAsia"/>
                <w:iCs/>
                <w:sz w:val="23"/>
                <w:szCs w:val="23"/>
              </w:rPr>
            </w:pPr>
            <w:r w:rsidRPr="00BA3AA1">
              <w:rPr>
                <w:rFonts w:eastAsiaTheme="majorEastAsia"/>
                <w:iCs/>
                <w:sz w:val="23"/>
                <w:szCs w:val="23"/>
              </w:rPr>
              <w:t>3</w:t>
            </w:r>
          </w:p>
        </w:tc>
        <w:tc>
          <w:tcPr>
            <w:tcW w:w="1474" w:type="dxa"/>
            <w:tcBorders>
              <w:top w:val="single" w:sz="4" w:space="0" w:color="auto"/>
              <w:bottom w:val="single" w:sz="4" w:space="0" w:color="auto"/>
            </w:tcBorders>
            <w:vAlign w:val="center"/>
          </w:tcPr>
          <w:p w14:paraId="1D39F250" w14:textId="2AA78FD6" w:rsidR="006836D3" w:rsidRPr="00BA3AA1" w:rsidRDefault="00482F40" w:rsidP="005F1C92">
            <w:pPr>
              <w:jc w:val="right"/>
              <w:rPr>
                <w:color w:val="000000"/>
                <w:sz w:val="23"/>
                <w:szCs w:val="23"/>
              </w:rPr>
            </w:pPr>
            <w:r w:rsidRPr="00BA3AA1">
              <w:rPr>
                <w:color w:val="000000"/>
                <w:sz w:val="23"/>
                <w:szCs w:val="23"/>
              </w:rPr>
              <w:t>$</w:t>
            </w:r>
            <w:r w:rsidR="00CC5C49" w:rsidRPr="00BA3AA1">
              <w:rPr>
                <w:color w:val="000000"/>
                <w:sz w:val="23"/>
                <w:szCs w:val="23"/>
              </w:rPr>
              <w:t>59,600</w:t>
            </w:r>
          </w:p>
        </w:tc>
      </w:tr>
      <w:tr w:rsidR="005A6502" w:rsidRPr="00BA3AA1" w14:paraId="6F665E23" w14:textId="77777777" w:rsidTr="00354C7A">
        <w:trPr>
          <w:trHeight w:val="393"/>
        </w:trPr>
        <w:tc>
          <w:tcPr>
            <w:tcW w:w="1407" w:type="dxa"/>
            <w:tcBorders>
              <w:top w:val="single" w:sz="4" w:space="0" w:color="auto"/>
              <w:bottom w:val="single" w:sz="4" w:space="0" w:color="auto"/>
            </w:tcBorders>
          </w:tcPr>
          <w:p w14:paraId="68594FA9" w14:textId="77777777" w:rsidR="005A6502" w:rsidRPr="00BA3AA1" w:rsidRDefault="005A6502" w:rsidP="00354C7A">
            <w:pPr>
              <w:spacing w:before="60" w:after="60"/>
              <w:jc w:val="center"/>
              <w:rPr>
                <w:sz w:val="23"/>
                <w:szCs w:val="23"/>
              </w:rPr>
            </w:pPr>
            <w:r w:rsidRPr="00BA3AA1">
              <w:rPr>
                <w:sz w:val="23"/>
                <w:szCs w:val="23"/>
              </w:rPr>
              <w:t>336</w:t>
            </w:r>
          </w:p>
        </w:tc>
        <w:tc>
          <w:tcPr>
            <w:tcW w:w="5759" w:type="dxa"/>
            <w:tcBorders>
              <w:top w:val="single" w:sz="4" w:space="0" w:color="auto"/>
              <w:bottom w:val="single" w:sz="4" w:space="0" w:color="auto"/>
            </w:tcBorders>
          </w:tcPr>
          <w:p w14:paraId="4551F85C" w14:textId="77777777" w:rsidR="005A6502" w:rsidRPr="00BA3AA1" w:rsidRDefault="00CC5C49" w:rsidP="005F1C92">
            <w:pPr>
              <w:pStyle w:val="Heading2"/>
              <w:ind w:left="0"/>
              <w:jc w:val="left"/>
              <w:rPr>
                <w:rFonts w:ascii="Times New Roman" w:hAnsi="Times New Roman"/>
                <w:i w:val="0"/>
                <w:sz w:val="23"/>
                <w:szCs w:val="23"/>
              </w:rPr>
            </w:pPr>
            <w:r w:rsidRPr="00BA3AA1">
              <w:rPr>
                <w:rFonts w:ascii="Times New Roman" w:hAnsi="Times New Roman"/>
                <w:i w:val="0"/>
                <w:sz w:val="23"/>
                <w:szCs w:val="23"/>
              </w:rPr>
              <w:t>Improving Student Access to Behavioral and Mental Health Services</w:t>
            </w:r>
          </w:p>
        </w:tc>
        <w:tc>
          <w:tcPr>
            <w:tcW w:w="2070" w:type="dxa"/>
            <w:tcBorders>
              <w:top w:val="single" w:sz="4" w:space="0" w:color="auto"/>
              <w:bottom w:val="single" w:sz="4" w:space="0" w:color="auto"/>
            </w:tcBorders>
          </w:tcPr>
          <w:p w14:paraId="74B1C5D3" w14:textId="77777777" w:rsidR="005A6502" w:rsidRPr="00BA3AA1" w:rsidRDefault="00CC5C49" w:rsidP="005F1C92">
            <w:pPr>
              <w:keepNext/>
              <w:keepLines/>
              <w:jc w:val="center"/>
              <w:outlineLvl w:val="3"/>
              <w:rPr>
                <w:rFonts w:eastAsiaTheme="majorEastAsia"/>
                <w:iCs/>
                <w:sz w:val="23"/>
                <w:szCs w:val="23"/>
              </w:rPr>
            </w:pPr>
            <w:r w:rsidRPr="00BA3AA1">
              <w:rPr>
                <w:rFonts w:eastAsiaTheme="majorEastAsia"/>
                <w:iCs/>
                <w:sz w:val="23"/>
                <w:szCs w:val="23"/>
              </w:rPr>
              <w:t>55</w:t>
            </w:r>
          </w:p>
        </w:tc>
        <w:tc>
          <w:tcPr>
            <w:tcW w:w="1474" w:type="dxa"/>
            <w:tcBorders>
              <w:top w:val="single" w:sz="4" w:space="0" w:color="auto"/>
              <w:bottom w:val="single" w:sz="4" w:space="0" w:color="auto"/>
            </w:tcBorders>
            <w:vAlign w:val="center"/>
          </w:tcPr>
          <w:p w14:paraId="62FF18C6" w14:textId="7945BF55" w:rsidR="005A6502" w:rsidRPr="00BA3AA1" w:rsidRDefault="00482F40" w:rsidP="005F1C92">
            <w:pPr>
              <w:jc w:val="right"/>
              <w:rPr>
                <w:color w:val="000000"/>
                <w:sz w:val="23"/>
                <w:szCs w:val="23"/>
              </w:rPr>
            </w:pPr>
            <w:r w:rsidRPr="00BA3AA1">
              <w:rPr>
                <w:color w:val="000000"/>
                <w:sz w:val="23"/>
                <w:szCs w:val="23"/>
              </w:rPr>
              <w:t>$</w:t>
            </w:r>
            <w:r w:rsidR="00CC5C49" w:rsidRPr="00BA3AA1">
              <w:rPr>
                <w:color w:val="000000"/>
                <w:sz w:val="23"/>
                <w:szCs w:val="23"/>
              </w:rPr>
              <w:fldChar w:fldCharType="begin"/>
            </w:r>
            <w:r w:rsidR="00CC5C49" w:rsidRPr="00BA3AA1">
              <w:rPr>
                <w:color w:val="000000"/>
                <w:sz w:val="23"/>
                <w:szCs w:val="23"/>
              </w:rPr>
              <w:instrText xml:space="preserve"> =SUM(ABOVE) </w:instrText>
            </w:r>
            <w:r w:rsidR="00CC5C49" w:rsidRPr="00BA3AA1">
              <w:rPr>
                <w:color w:val="000000"/>
                <w:sz w:val="23"/>
                <w:szCs w:val="23"/>
              </w:rPr>
              <w:fldChar w:fldCharType="separate"/>
            </w:r>
            <w:r w:rsidR="00CC5C49" w:rsidRPr="00BA3AA1">
              <w:rPr>
                <w:noProof/>
                <w:color w:val="000000"/>
                <w:sz w:val="23"/>
                <w:szCs w:val="23"/>
              </w:rPr>
              <w:t>5,458,683</w:t>
            </w:r>
            <w:r w:rsidR="00CC5C49" w:rsidRPr="00BA3AA1">
              <w:rPr>
                <w:color w:val="000000"/>
                <w:sz w:val="23"/>
                <w:szCs w:val="23"/>
              </w:rPr>
              <w:fldChar w:fldCharType="end"/>
            </w:r>
          </w:p>
        </w:tc>
      </w:tr>
      <w:tr w:rsidR="005A6502" w:rsidRPr="00BA3AA1" w14:paraId="486F585F" w14:textId="77777777" w:rsidTr="00354C7A">
        <w:trPr>
          <w:trHeight w:val="393"/>
        </w:trPr>
        <w:tc>
          <w:tcPr>
            <w:tcW w:w="1407" w:type="dxa"/>
            <w:tcBorders>
              <w:top w:val="single" w:sz="4" w:space="0" w:color="auto"/>
              <w:bottom w:val="single" w:sz="4" w:space="0" w:color="auto"/>
            </w:tcBorders>
          </w:tcPr>
          <w:p w14:paraId="4536485F" w14:textId="77777777" w:rsidR="005A6502" w:rsidRPr="00BA3AA1" w:rsidRDefault="005A6502" w:rsidP="00354C7A">
            <w:pPr>
              <w:spacing w:before="60" w:after="60"/>
              <w:jc w:val="center"/>
              <w:rPr>
                <w:sz w:val="23"/>
                <w:szCs w:val="23"/>
              </w:rPr>
            </w:pPr>
            <w:r w:rsidRPr="00BA3AA1">
              <w:rPr>
                <w:sz w:val="23"/>
                <w:szCs w:val="23"/>
              </w:rPr>
              <w:t>641</w:t>
            </w:r>
          </w:p>
        </w:tc>
        <w:tc>
          <w:tcPr>
            <w:tcW w:w="5759" w:type="dxa"/>
            <w:tcBorders>
              <w:top w:val="single" w:sz="4" w:space="0" w:color="auto"/>
              <w:bottom w:val="single" w:sz="4" w:space="0" w:color="auto"/>
            </w:tcBorders>
          </w:tcPr>
          <w:p w14:paraId="4E832E77" w14:textId="77777777" w:rsidR="005A6502" w:rsidRPr="00BA3AA1" w:rsidRDefault="00CD3B2B" w:rsidP="005F1C92">
            <w:pPr>
              <w:pStyle w:val="Heading2"/>
              <w:ind w:left="0"/>
              <w:jc w:val="left"/>
              <w:rPr>
                <w:rFonts w:ascii="Times New Roman" w:hAnsi="Times New Roman"/>
                <w:i w:val="0"/>
                <w:sz w:val="23"/>
                <w:szCs w:val="23"/>
              </w:rPr>
            </w:pPr>
            <w:r w:rsidRPr="00BA3AA1">
              <w:rPr>
                <w:rFonts w:ascii="Times New Roman" w:hAnsi="Times New Roman"/>
                <w:i w:val="0"/>
                <w:sz w:val="23"/>
                <w:szCs w:val="23"/>
              </w:rPr>
              <w:t>Teen Dating Violence Prevention and Intervention Program</w:t>
            </w:r>
          </w:p>
        </w:tc>
        <w:tc>
          <w:tcPr>
            <w:tcW w:w="2070" w:type="dxa"/>
            <w:tcBorders>
              <w:top w:val="single" w:sz="4" w:space="0" w:color="auto"/>
              <w:bottom w:val="single" w:sz="4" w:space="0" w:color="auto"/>
            </w:tcBorders>
          </w:tcPr>
          <w:p w14:paraId="199A6FC9" w14:textId="77777777" w:rsidR="005A6502" w:rsidRPr="00BA3AA1" w:rsidRDefault="00CD3B2B" w:rsidP="005F1C92">
            <w:pPr>
              <w:keepNext/>
              <w:keepLines/>
              <w:jc w:val="center"/>
              <w:outlineLvl w:val="3"/>
              <w:rPr>
                <w:rFonts w:eastAsiaTheme="majorEastAsia"/>
                <w:iCs/>
                <w:sz w:val="23"/>
                <w:szCs w:val="23"/>
              </w:rPr>
            </w:pPr>
            <w:r w:rsidRPr="00BA3AA1">
              <w:rPr>
                <w:rFonts w:eastAsiaTheme="majorEastAsia"/>
                <w:iCs/>
                <w:sz w:val="23"/>
                <w:szCs w:val="23"/>
              </w:rPr>
              <w:t>9</w:t>
            </w:r>
          </w:p>
        </w:tc>
        <w:tc>
          <w:tcPr>
            <w:tcW w:w="1474" w:type="dxa"/>
            <w:tcBorders>
              <w:top w:val="single" w:sz="4" w:space="0" w:color="auto"/>
              <w:bottom w:val="single" w:sz="4" w:space="0" w:color="auto"/>
            </w:tcBorders>
            <w:vAlign w:val="center"/>
          </w:tcPr>
          <w:p w14:paraId="54BF42B7" w14:textId="03CA21BC" w:rsidR="005A6502" w:rsidRPr="00BA3AA1" w:rsidRDefault="00482F40" w:rsidP="005F1C92">
            <w:pPr>
              <w:jc w:val="right"/>
              <w:rPr>
                <w:color w:val="000000"/>
                <w:sz w:val="23"/>
                <w:szCs w:val="23"/>
              </w:rPr>
            </w:pPr>
            <w:r w:rsidRPr="00BA3AA1">
              <w:rPr>
                <w:color w:val="000000"/>
                <w:sz w:val="23"/>
                <w:szCs w:val="23"/>
              </w:rPr>
              <w:t>$</w:t>
            </w:r>
            <w:r w:rsidR="00CD3B2B" w:rsidRPr="00BA3AA1">
              <w:rPr>
                <w:color w:val="000000"/>
                <w:sz w:val="23"/>
                <w:szCs w:val="23"/>
              </w:rPr>
              <w:t>150,000</w:t>
            </w:r>
          </w:p>
        </w:tc>
      </w:tr>
      <w:tr w:rsidR="005A6502" w:rsidRPr="00BA3AA1" w14:paraId="4E1971AB" w14:textId="77777777" w:rsidTr="00354C7A">
        <w:trPr>
          <w:trHeight w:val="393"/>
        </w:trPr>
        <w:tc>
          <w:tcPr>
            <w:tcW w:w="1407" w:type="dxa"/>
            <w:tcBorders>
              <w:top w:val="single" w:sz="4" w:space="0" w:color="auto"/>
              <w:bottom w:val="single" w:sz="4" w:space="0" w:color="auto"/>
            </w:tcBorders>
          </w:tcPr>
          <w:p w14:paraId="729E11F2" w14:textId="77777777" w:rsidR="005A6502" w:rsidRPr="00BA3AA1" w:rsidRDefault="005A6502" w:rsidP="00354C7A">
            <w:pPr>
              <w:spacing w:before="60" w:after="60"/>
              <w:jc w:val="center"/>
              <w:rPr>
                <w:sz w:val="23"/>
                <w:szCs w:val="23"/>
              </w:rPr>
            </w:pPr>
            <w:r w:rsidRPr="00BA3AA1">
              <w:rPr>
                <w:sz w:val="23"/>
                <w:szCs w:val="23"/>
              </w:rPr>
              <w:t>722</w:t>
            </w:r>
          </w:p>
        </w:tc>
        <w:tc>
          <w:tcPr>
            <w:tcW w:w="5759" w:type="dxa"/>
            <w:tcBorders>
              <w:top w:val="single" w:sz="4" w:space="0" w:color="auto"/>
              <w:bottom w:val="single" w:sz="4" w:space="0" w:color="auto"/>
            </w:tcBorders>
          </w:tcPr>
          <w:p w14:paraId="35235E29" w14:textId="77777777" w:rsidR="005A6502" w:rsidRPr="00BA3AA1" w:rsidRDefault="00CD3B2B" w:rsidP="005F1C92">
            <w:pPr>
              <w:pStyle w:val="Heading2"/>
              <w:ind w:left="0"/>
              <w:jc w:val="left"/>
              <w:rPr>
                <w:rFonts w:ascii="Times New Roman" w:hAnsi="Times New Roman"/>
                <w:i w:val="0"/>
                <w:sz w:val="23"/>
                <w:szCs w:val="23"/>
              </w:rPr>
            </w:pPr>
            <w:r w:rsidRPr="00BA3AA1">
              <w:rPr>
                <w:rFonts w:ascii="Times New Roman" w:hAnsi="Times New Roman"/>
                <w:i w:val="0"/>
                <w:sz w:val="23"/>
                <w:szCs w:val="23"/>
              </w:rPr>
              <w:t>School Nutrition Equipment Assistance Grant for High Need Districts</w:t>
            </w:r>
          </w:p>
        </w:tc>
        <w:tc>
          <w:tcPr>
            <w:tcW w:w="2070" w:type="dxa"/>
            <w:tcBorders>
              <w:top w:val="single" w:sz="4" w:space="0" w:color="auto"/>
              <w:bottom w:val="single" w:sz="4" w:space="0" w:color="auto"/>
            </w:tcBorders>
          </w:tcPr>
          <w:p w14:paraId="28E01E71" w14:textId="77777777" w:rsidR="005A6502" w:rsidRPr="00BA3AA1" w:rsidRDefault="00CD3B2B" w:rsidP="005F1C92">
            <w:pPr>
              <w:keepNext/>
              <w:keepLines/>
              <w:jc w:val="center"/>
              <w:outlineLvl w:val="3"/>
              <w:rPr>
                <w:rFonts w:eastAsiaTheme="majorEastAsia"/>
                <w:iCs/>
                <w:sz w:val="23"/>
                <w:szCs w:val="23"/>
              </w:rPr>
            </w:pPr>
            <w:r w:rsidRPr="00BA3AA1">
              <w:rPr>
                <w:rFonts w:eastAsiaTheme="majorEastAsia"/>
                <w:iCs/>
                <w:sz w:val="23"/>
                <w:szCs w:val="23"/>
              </w:rPr>
              <w:t>22</w:t>
            </w:r>
          </w:p>
        </w:tc>
        <w:tc>
          <w:tcPr>
            <w:tcW w:w="1474" w:type="dxa"/>
            <w:tcBorders>
              <w:top w:val="single" w:sz="4" w:space="0" w:color="auto"/>
              <w:bottom w:val="single" w:sz="4" w:space="0" w:color="auto"/>
            </w:tcBorders>
            <w:vAlign w:val="center"/>
          </w:tcPr>
          <w:p w14:paraId="38FC9CD5" w14:textId="7C7CD487" w:rsidR="005A6502" w:rsidRPr="00BA3AA1" w:rsidRDefault="00482F40" w:rsidP="005F1C92">
            <w:pPr>
              <w:jc w:val="right"/>
              <w:rPr>
                <w:color w:val="000000"/>
                <w:sz w:val="23"/>
                <w:szCs w:val="23"/>
              </w:rPr>
            </w:pPr>
            <w:r w:rsidRPr="00BA3AA1">
              <w:rPr>
                <w:color w:val="000000"/>
                <w:sz w:val="23"/>
                <w:szCs w:val="23"/>
              </w:rPr>
              <w:t>$</w:t>
            </w:r>
            <w:r w:rsidR="00CD3B2B" w:rsidRPr="00BA3AA1">
              <w:rPr>
                <w:color w:val="000000"/>
                <w:sz w:val="23"/>
                <w:szCs w:val="23"/>
              </w:rPr>
              <w:t>469,569</w:t>
            </w:r>
          </w:p>
        </w:tc>
      </w:tr>
      <w:tr w:rsidR="006836D3" w:rsidRPr="00BA3AA1" w14:paraId="3884774A" w14:textId="77777777" w:rsidTr="00354C7A">
        <w:trPr>
          <w:trHeight w:val="348"/>
        </w:trPr>
        <w:tc>
          <w:tcPr>
            <w:tcW w:w="7166" w:type="dxa"/>
            <w:gridSpan w:val="2"/>
            <w:tcBorders>
              <w:top w:val="double" w:sz="4" w:space="0" w:color="auto"/>
              <w:bottom w:val="single" w:sz="4" w:space="0" w:color="auto"/>
            </w:tcBorders>
          </w:tcPr>
          <w:p w14:paraId="412A823D" w14:textId="77777777" w:rsidR="006836D3" w:rsidRPr="00BA3AA1" w:rsidRDefault="006836D3" w:rsidP="005F1C92">
            <w:pPr>
              <w:rPr>
                <w:b/>
                <w:sz w:val="23"/>
                <w:szCs w:val="23"/>
              </w:rPr>
            </w:pPr>
            <w:r w:rsidRPr="00BA3AA1">
              <w:rPr>
                <w:b/>
                <w:sz w:val="23"/>
                <w:szCs w:val="23"/>
              </w:rPr>
              <w:t xml:space="preserve">TOTAL </w:t>
            </w:r>
          </w:p>
        </w:tc>
        <w:tc>
          <w:tcPr>
            <w:tcW w:w="2070" w:type="dxa"/>
            <w:tcBorders>
              <w:top w:val="double" w:sz="4" w:space="0" w:color="auto"/>
              <w:bottom w:val="single" w:sz="4" w:space="0" w:color="auto"/>
            </w:tcBorders>
          </w:tcPr>
          <w:p w14:paraId="16D34530" w14:textId="77777777" w:rsidR="006836D3" w:rsidRPr="00BA3AA1" w:rsidRDefault="00CD3B2B" w:rsidP="005F1C92">
            <w:pPr>
              <w:keepNext/>
              <w:keepLines/>
              <w:jc w:val="center"/>
              <w:outlineLvl w:val="3"/>
              <w:rPr>
                <w:rFonts w:eastAsiaTheme="majorEastAsia"/>
                <w:b/>
                <w:iCs/>
                <w:sz w:val="23"/>
                <w:szCs w:val="23"/>
              </w:rPr>
            </w:pPr>
            <w:r w:rsidRPr="00BA3AA1">
              <w:rPr>
                <w:rFonts w:eastAsiaTheme="majorEastAsia"/>
                <w:b/>
                <w:iCs/>
                <w:sz w:val="23"/>
                <w:szCs w:val="23"/>
              </w:rPr>
              <w:t>110</w:t>
            </w:r>
          </w:p>
        </w:tc>
        <w:tc>
          <w:tcPr>
            <w:tcW w:w="1474" w:type="dxa"/>
            <w:tcBorders>
              <w:top w:val="double" w:sz="4" w:space="0" w:color="auto"/>
              <w:bottom w:val="single" w:sz="4" w:space="0" w:color="auto"/>
            </w:tcBorders>
          </w:tcPr>
          <w:p w14:paraId="4A6C51A1" w14:textId="065F054B" w:rsidR="006836D3" w:rsidRPr="00BA3AA1" w:rsidRDefault="002A6304" w:rsidP="005F1C92">
            <w:pPr>
              <w:widowControl/>
              <w:jc w:val="right"/>
              <w:rPr>
                <w:b/>
                <w:snapToGrid/>
                <w:color w:val="000000"/>
                <w:sz w:val="23"/>
                <w:szCs w:val="23"/>
              </w:rPr>
            </w:pPr>
            <w:r w:rsidRPr="00BA3AA1">
              <w:rPr>
                <w:b/>
                <w:color w:val="000000"/>
                <w:sz w:val="23"/>
                <w:szCs w:val="23"/>
              </w:rPr>
              <w:t xml:space="preserve">  </w:t>
            </w:r>
            <w:r w:rsidR="00CD3B2B" w:rsidRPr="00BA3AA1">
              <w:rPr>
                <w:b/>
                <w:color w:val="000000"/>
                <w:sz w:val="23"/>
                <w:szCs w:val="23"/>
              </w:rPr>
              <w:t>$6,336,989</w:t>
            </w:r>
          </w:p>
        </w:tc>
      </w:tr>
    </w:tbl>
    <w:p w14:paraId="7254CC89" w14:textId="6992B23E" w:rsidR="00354C7A" w:rsidRPr="00BA3AA1" w:rsidRDefault="00354C7A" w:rsidP="0096519B">
      <w:pPr>
        <w:rPr>
          <w:sz w:val="23"/>
          <w:szCs w:val="23"/>
        </w:rPr>
        <w:sectPr w:rsidR="00354C7A" w:rsidRPr="00BA3AA1">
          <w:endnotePr>
            <w:numFmt w:val="decimal"/>
          </w:endnotePr>
          <w:type w:val="continuous"/>
          <w:pgSz w:w="12240" w:h="15840"/>
          <w:pgMar w:top="1440" w:right="1440" w:bottom="1440" w:left="1440" w:header="1440" w:footer="1440" w:gutter="0"/>
          <w:cols w:space="720"/>
          <w:noEndnote/>
        </w:sectPr>
      </w:pPr>
      <w:r w:rsidRPr="00BA3AA1">
        <w:rPr>
          <w:sz w:val="23"/>
          <w:szCs w:val="23"/>
        </w:rPr>
        <w:t>__________________________________________________________________________</w:t>
      </w:r>
      <w:r w:rsidR="005F1C92">
        <w:rPr>
          <w:sz w:val="23"/>
          <w:szCs w:val="23"/>
        </w:rPr>
        <w:t>_______</w:t>
      </w:r>
    </w:p>
    <w:tbl>
      <w:tblPr>
        <w:tblpPr w:leftFromText="180" w:rightFromText="180" w:vertAnchor="text" w:horzAnchor="margin" w:tblpXSpec="center" w:tblpY="-109"/>
        <w:tblW w:w="1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3060"/>
        <w:gridCol w:w="2527"/>
        <w:gridCol w:w="2433"/>
      </w:tblGrid>
      <w:tr w:rsidR="0089351D" w:rsidRPr="00BA3AA1" w14:paraId="36495870" w14:textId="77777777" w:rsidTr="0089351D">
        <w:tc>
          <w:tcPr>
            <w:tcW w:w="3438" w:type="dxa"/>
            <w:tcBorders>
              <w:top w:val="nil"/>
              <w:left w:val="nil"/>
              <w:bottom w:val="nil"/>
              <w:right w:val="nil"/>
            </w:tcBorders>
          </w:tcPr>
          <w:p w14:paraId="6B252A97" w14:textId="5EB4FE19" w:rsidR="0089351D" w:rsidRPr="00BA3AA1" w:rsidRDefault="0089351D" w:rsidP="005F1C92">
            <w:pPr>
              <w:pStyle w:val="Heading4"/>
              <w:rPr>
                <w:sz w:val="23"/>
                <w:szCs w:val="23"/>
              </w:rPr>
            </w:pPr>
            <w:r w:rsidRPr="00BA3AA1">
              <w:rPr>
                <w:sz w:val="23"/>
                <w:szCs w:val="23"/>
              </w:rPr>
              <w:lastRenderedPageBreak/>
              <w:t>NAME OF GRANT PROGRAM:</w:t>
            </w:r>
          </w:p>
        </w:tc>
        <w:tc>
          <w:tcPr>
            <w:tcW w:w="5587" w:type="dxa"/>
            <w:gridSpan w:val="2"/>
            <w:tcBorders>
              <w:top w:val="nil"/>
              <w:left w:val="nil"/>
              <w:bottom w:val="nil"/>
              <w:right w:val="nil"/>
            </w:tcBorders>
          </w:tcPr>
          <w:p w14:paraId="0BDFE04A" w14:textId="77777777" w:rsidR="0089351D" w:rsidRPr="00BA3AA1" w:rsidRDefault="0089351D" w:rsidP="005F1C92">
            <w:pPr>
              <w:pStyle w:val="Heading1"/>
              <w:jc w:val="both"/>
              <w:rPr>
                <w:sz w:val="23"/>
                <w:szCs w:val="23"/>
              </w:rPr>
            </w:pPr>
            <w:r w:rsidRPr="00BA3AA1">
              <w:rPr>
                <w:sz w:val="23"/>
                <w:szCs w:val="23"/>
              </w:rPr>
              <w:t>High Quality Instruction - Summer Planning Grants</w:t>
            </w:r>
          </w:p>
        </w:tc>
        <w:tc>
          <w:tcPr>
            <w:tcW w:w="2433" w:type="dxa"/>
            <w:tcBorders>
              <w:top w:val="nil"/>
              <w:left w:val="nil"/>
              <w:bottom w:val="nil"/>
              <w:right w:val="nil"/>
            </w:tcBorders>
          </w:tcPr>
          <w:p w14:paraId="26AC2D0F" w14:textId="77777777" w:rsidR="0089351D" w:rsidRPr="00BA3AA1" w:rsidRDefault="0089351D" w:rsidP="005F1C92">
            <w:pPr>
              <w:pStyle w:val="Heading4"/>
              <w:rPr>
                <w:sz w:val="23"/>
                <w:szCs w:val="23"/>
              </w:rPr>
            </w:pPr>
            <w:r w:rsidRPr="00BA3AA1">
              <w:rPr>
                <w:sz w:val="23"/>
                <w:szCs w:val="23"/>
              </w:rPr>
              <w:t>FUND CODE: 144/218</w:t>
            </w:r>
          </w:p>
        </w:tc>
      </w:tr>
      <w:tr w:rsidR="0089351D" w:rsidRPr="00BA3AA1" w14:paraId="000C3118" w14:textId="77777777" w:rsidTr="0089351D">
        <w:tc>
          <w:tcPr>
            <w:tcW w:w="3438" w:type="dxa"/>
            <w:tcBorders>
              <w:top w:val="nil"/>
              <w:left w:val="nil"/>
              <w:bottom w:val="nil"/>
              <w:right w:val="nil"/>
            </w:tcBorders>
          </w:tcPr>
          <w:p w14:paraId="36D29F2C" w14:textId="77777777" w:rsidR="0089351D" w:rsidRPr="00BA3AA1" w:rsidRDefault="0089351D" w:rsidP="005F1C92">
            <w:pPr>
              <w:jc w:val="both"/>
              <w:rPr>
                <w:b/>
                <w:sz w:val="23"/>
                <w:szCs w:val="23"/>
              </w:rPr>
            </w:pPr>
            <w:r w:rsidRPr="00BA3AA1">
              <w:rPr>
                <w:b/>
                <w:sz w:val="23"/>
                <w:szCs w:val="23"/>
              </w:rPr>
              <w:t xml:space="preserve">FUNDS ALLOCATED:     </w:t>
            </w:r>
          </w:p>
        </w:tc>
        <w:tc>
          <w:tcPr>
            <w:tcW w:w="8020" w:type="dxa"/>
            <w:gridSpan w:val="3"/>
            <w:tcBorders>
              <w:top w:val="nil"/>
              <w:left w:val="nil"/>
              <w:bottom w:val="nil"/>
              <w:right w:val="nil"/>
            </w:tcBorders>
          </w:tcPr>
          <w:p w14:paraId="493136B2" w14:textId="77777777" w:rsidR="0089351D" w:rsidRPr="00BA3AA1" w:rsidRDefault="0089351D" w:rsidP="005F1C92">
            <w:pPr>
              <w:jc w:val="both"/>
              <w:rPr>
                <w:sz w:val="23"/>
                <w:szCs w:val="23"/>
              </w:rPr>
            </w:pPr>
            <w:r w:rsidRPr="00BA3AA1">
              <w:rPr>
                <w:sz w:val="23"/>
                <w:szCs w:val="23"/>
              </w:rPr>
              <w:t>$</w:t>
            </w:r>
            <w:r w:rsidRPr="00BA3AA1">
              <w:rPr>
                <w:color w:val="000000"/>
                <w:sz w:val="23"/>
                <w:szCs w:val="23"/>
              </w:rPr>
              <w:t>146,296</w:t>
            </w:r>
            <w:r w:rsidRPr="00BA3AA1">
              <w:rPr>
                <w:sz w:val="23"/>
                <w:szCs w:val="23"/>
              </w:rPr>
              <w:t xml:space="preserve"> (State) $52,844 (Federal)</w:t>
            </w:r>
          </w:p>
        </w:tc>
      </w:tr>
      <w:tr w:rsidR="0089351D" w:rsidRPr="00BA3AA1" w14:paraId="1F5669E6" w14:textId="77777777" w:rsidTr="0089351D">
        <w:tc>
          <w:tcPr>
            <w:tcW w:w="3438" w:type="dxa"/>
            <w:tcBorders>
              <w:top w:val="nil"/>
              <w:left w:val="nil"/>
              <w:bottom w:val="nil"/>
              <w:right w:val="nil"/>
            </w:tcBorders>
          </w:tcPr>
          <w:p w14:paraId="6EC424CE" w14:textId="77777777" w:rsidR="0089351D" w:rsidRPr="00BA3AA1" w:rsidRDefault="0089351D" w:rsidP="005F1C92">
            <w:pPr>
              <w:jc w:val="both"/>
              <w:rPr>
                <w:b/>
                <w:sz w:val="23"/>
                <w:szCs w:val="23"/>
              </w:rPr>
            </w:pPr>
            <w:r w:rsidRPr="00BA3AA1">
              <w:rPr>
                <w:b/>
                <w:sz w:val="23"/>
                <w:szCs w:val="23"/>
              </w:rPr>
              <w:t>FUNDS REQUESTED:</w:t>
            </w:r>
          </w:p>
        </w:tc>
        <w:tc>
          <w:tcPr>
            <w:tcW w:w="8020" w:type="dxa"/>
            <w:gridSpan w:val="3"/>
            <w:tcBorders>
              <w:top w:val="nil"/>
              <w:left w:val="nil"/>
              <w:bottom w:val="nil"/>
              <w:right w:val="nil"/>
            </w:tcBorders>
          </w:tcPr>
          <w:p w14:paraId="75C4F0CA" w14:textId="77777777" w:rsidR="0089351D" w:rsidRPr="00BA3AA1" w:rsidRDefault="0089351D" w:rsidP="005F1C92">
            <w:pPr>
              <w:jc w:val="both"/>
              <w:rPr>
                <w:sz w:val="23"/>
                <w:szCs w:val="23"/>
              </w:rPr>
            </w:pPr>
            <w:bookmarkStart w:id="5" w:name="_gjdgxs" w:colFirst="0" w:colLast="0"/>
            <w:bookmarkEnd w:id="5"/>
            <w:r w:rsidRPr="00BA3AA1">
              <w:rPr>
                <w:sz w:val="23"/>
                <w:szCs w:val="23"/>
              </w:rPr>
              <w:t>$</w:t>
            </w:r>
            <w:r w:rsidRPr="00BA3AA1">
              <w:rPr>
                <w:color w:val="000000"/>
                <w:sz w:val="23"/>
                <w:szCs w:val="23"/>
              </w:rPr>
              <w:t>199,137</w:t>
            </w:r>
          </w:p>
        </w:tc>
      </w:tr>
      <w:tr w:rsidR="0089351D" w:rsidRPr="00BA3AA1" w14:paraId="3B8AF693" w14:textId="77777777" w:rsidTr="0089351D">
        <w:tc>
          <w:tcPr>
            <w:tcW w:w="11458" w:type="dxa"/>
            <w:gridSpan w:val="4"/>
            <w:tcBorders>
              <w:top w:val="nil"/>
              <w:left w:val="nil"/>
              <w:bottom w:val="nil"/>
              <w:right w:val="nil"/>
            </w:tcBorders>
          </w:tcPr>
          <w:p w14:paraId="5129616A" w14:textId="63961917" w:rsidR="0089351D" w:rsidRPr="00BA3AA1" w:rsidRDefault="0089351D" w:rsidP="005F1C92">
            <w:pPr>
              <w:ind w:right="340"/>
              <w:rPr>
                <w:rFonts w:eastAsia="Georgia"/>
                <w:color w:val="000000"/>
                <w:sz w:val="23"/>
                <w:szCs w:val="23"/>
              </w:rPr>
            </w:pPr>
            <w:r w:rsidRPr="00BA3AA1">
              <w:rPr>
                <w:b/>
                <w:sz w:val="23"/>
                <w:szCs w:val="23"/>
              </w:rPr>
              <w:t xml:space="preserve">PURPOSE: </w:t>
            </w:r>
            <w:r w:rsidRPr="00BA3AA1">
              <w:rPr>
                <w:rFonts w:eastAsia="Georgia"/>
                <w:color w:val="000000"/>
                <w:sz w:val="23"/>
                <w:szCs w:val="23"/>
              </w:rPr>
              <w:t>The purpose of this competitive grant program is to provide districts with funding to support teachers to deepen their understanding and implementation of high-quality instructional materials, methodologies and programs to support the revised 2017 English Language Arts-Literacy, 2017 Mathematics Curriculum Frameworks, and the 2016 Science and Technology/Engineering (STE) standards. Grant applications may take three paths:</w:t>
            </w:r>
            <w:r w:rsidRPr="00BA3AA1">
              <w:rPr>
                <w:rFonts w:eastAsia="Arial"/>
                <w:color w:val="000000"/>
                <w:sz w:val="23"/>
                <w:szCs w:val="23"/>
              </w:rPr>
              <w:br/>
            </w:r>
            <w:r w:rsidRPr="00BA3AA1">
              <w:rPr>
                <w:rFonts w:eastAsia="Arial"/>
                <w:b/>
                <w:color w:val="000000"/>
                <w:sz w:val="23"/>
                <w:szCs w:val="23"/>
              </w:rPr>
              <w:t>Path 1.</w:t>
            </w:r>
            <w:r w:rsidRPr="00BA3AA1">
              <w:rPr>
                <w:rFonts w:eastAsia="Georgia"/>
                <w:color w:val="000000"/>
                <w:sz w:val="23"/>
                <w:szCs w:val="23"/>
              </w:rPr>
              <w:t xml:space="preserve"> Planning for high-quality instructional materials</w:t>
            </w:r>
            <w:r w:rsidRPr="00BA3AA1">
              <w:rPr>
                <w:rFonts w:eastAsia="Arial"/>
                <w:color w:val="000000"/>
                <w:sz w:val="23"/>
                <w:szCs w:val="23"/>
              </w:rPr>
              <w:br/>
            </w:r>
            <w:r w:rsidRPr="00BA3AA1">
              <w:rPr>
                <w:rFonts w:eastAsia="Arial"/>
                <w:b/>
                <w:color w:val="000000"/>
                <w:sz w:val="23"/>
                <w:szCs w:val="23"/>
              </w:rPr>
              <w:t>Path 2.</w:t>
            </w:r>
            <w:r w:rsidRPr="00BA3AA1">
              <w:rPr>
                <w:rFonts w:eastAsia="Georgia"/>
                <w:color w:val="000000"/>
                <w:sz w:val="23"/>
                <w:szCs w:val="23"/>
              </w:rPr>
              <w:t xml:space="preserve"> Implementing high-quality instructional materials</w:t>
            </w:r>
            <w:r w:rsidRPr="00BA3AA1">
              <w:rPr>
                <w:rFonts w:eastAsia="Arial"/>
                <w:color w:val="000000"/>
                <w:sz w:val="23"/>
                <w:szCs w:val="23"/>
              </w:rPr>
              <w:br/>
            </w:r>
            <w:r w:rsidRPr="00BA3AA1">
              <w:rPr>
                <w:rFonts w:eastAsia="Arial"/>
                <w:b/>
                <w:color w:val="000000"/>
                <w:sz w:val="23"/>
                <w:szCs w:val="23"/>
              </w:rPr>
              <w:t>Path 3.</w:t>
            </w:r>
            <w:r w:rsidRPr="00BA3AA1">
              <w:rPr>
                <w:rFonts w:eastAsia="Georgia"/>
                <w:color w:val="000000"/>
                <w:sz w:val="23"/>
                <w:szCs w:val="23"/>
              </w:rPr>
              <w:t xml:space="preserve"> Piloting high-quality middle school STE instructional materials (</w:t>
            </w:r>
            <w:proofErr w:type="spellStart"/>
            <w:r w:rsidRPr="00BA3AA1">
              <w:rPr>
                <w:rFonts w:eastAsia="Georgia"/>
                <w:color w:val="000000"/>
                <w:sz w:val="23"/>
                <w:szCs w:val="23"/>
              </w:rPr>
              <w:t>OpenSciEd</w:t>
            </w:r>
            <w:proofErr w:type="spellEnd"/>
            <w:r w:rsidRPr="00BA3AA1">
              <w:rPr>
                <w:rFonts w:eastAsia="Georgia"/>
                <w:color w:val="000000"/>
                <w:sz w:val="23"/>
                <w:szCs w:val="23"/>
              </w:rPr>
              <w:t>)</w:t>
            </w:r>
          </w:p>
        </w:tc>
      </w:tr>
      <w:tr w:rsidR="0089351D" w:rsidRPr="00BA3AA1" w14:paraId="49050AD6" w14:textId="77777777" w:rsidTr="0089351D">
        <w:tc>
          <w:tcPr>
            <w:tcW w:w="6498" w:type="dxa"/>
            <w:gridSpan w:val="2"/>
            <w:tcBorders>
              <w:top w:val="nil"/>
              <w:left w:val="nil"/>
              <w:bottom w:val="nil"/>
              <w:right w:val="nil"/>
            </w:tcBorders>
          </w:tcPr>
          <w:p w14:paraId="5D2241CA" w14:textId="77777777" w:rsidR="0089351D" w:rsidRPr="00BA3AA1" w:rsidRDefault="0089351D" w:rsidP="005F1C92">
            <w:pPr>
              <w:jc w:val="both"/>
              <w:rPr>
                <w:b/>
                <w:sz w:val="23"/>
                <w:szCs w:val="23"/>
              </w:rPr>
            </w:pPr>
            <w:r w:rsidRPr="00BA3AA1">
              <w:rPr>
                <w:b/>
                <w:sz w:val="23"/>
                <w:szCs w:val="23"/>
              </w:rPr>
              <w:t xml:space="preserve">NUMBER OF PROPOSALS RECEIVED: </w:t>
            </w:r>
          </w:p>
        </w:tc>
        <w:tc>
          <w:tcPr>
            <w:tcW w:w="4960" w:type="dxa"/>
            <w:gridSpan w:val="2"/>
            <w:tcBorders>
              <w:top w:val="nil"/>
              <w:left w:val="nil"/>
              <w:bottom w:val="nil"/>
              <w:right w:val="nil"/>
            </w:tcBorders>
          </w:tcPr>
          <w:p w14:paraId="0642BACD" w14:textId="77777777" w:rsidR="0089351D" w:rsidRPr="00BA3AA1" w:rsidRDefault="0089351D" w:rsidP="005F1C92">
            <w:pPr>
              <w:jc w:val="both"/>
              <w:rPr>
                <w:sz w:val="23"/>
                <w:szCs w:val="23"/>
              </w:rPr>
            </w:pPr>
            <w:r w:rsidRPr="00BA3AA1">
              <w:rPr>
                <w:sz w:val="23"/>
                <w:szCs w:val="23"/>
              </w:rPr>
              <w:t>56</w:t>
            </w:r>
          </w:p>
        </w:tc>
      </w:tr>
      <w:tr w:rsidR="0089351D" w:rsidRPr="00BA3AA1" w14:paraId="143AEC3A" w14:textId="77777777" w:rsidTr="0089351D">
        <w:trPr>
          <w:trHeight w:val="220"/>
        </w:trPr>
        <w:tc>
          <w:tcPr>
            <w:tcW w:w="6498" w:type="dxa"/>
            <w:gridSpan w:val="2"/>
            <w:tcBorders>
              <w:top w:val="nil"/>
              <w:left w:val="nil"/>
              <w:bottom w:val="nil"/>
              <w:right w:val="nil"/>
            </w:tcBorders>
          </w:tcPr>
          <w:p w14:paraId="617D8EB4" w14:textId="77777777" w:rsidR="0089351D" w:rsidRPr="00BA3AA1" w:rsidRDefault="0089351D" w:rsidP="005F1C92">
            <w:pPr>
              <w:jc w:val="both"/>
              <w:rPr>
                <w:b/>
                <w:sz w:val="23"/>
                <w:szCs w:val="23"/>
              </w:rPr>
            </w:pPr>
            <w:r w:rsidRPr="00BA3AA1">
              <w:rPr>
                <w:b/>
                <w:sz w:val="23"/>
                <w:szCs w:val="23"/>
              </w:rPr>
              <w:t xml:space="preserve">NUMBER OF PROPOSALS RECOMMENDED: </w:t>
            </w:r>
          </w:p>
        </w:tc>
        <w:tc>
          <w:tcPr>
            <w:tcW w:w="4960" w:type="dxa"/>
            <w:gridSpan w:val="2"/>
            <w:tcBorders>
              <w:top w:val="nil"/>
              <w:left w:val="nil"/>
              <w:bottom w:val="nil"/>
              <w:right w:val="nil"/>
            </w:tcBorders>
          </w:tcPr>
          <w:p w14:paraId="28D87CDD" w14:textId="77777777" w:rsidR="0089351D" w:rsidRPr="00BA3AA1" w:rsidRDefault="0089351D" w:rsidP="005F1C92">
            <w:pPr>
              <w:jc w:val="both"/>
              <w:rPr>
                <w:sz w:val="23"/>
                <w:szCs w:val="23"/>
              </w:rPr>
            </w:pPr>
            <w:r w:rsidRPr="00BA3AA1">
              <w:rPr>
                <w:sz w:val="23"/>
                <w:szCs w:val="23"/>
              </w:rPr>
              <w:t>21</w:t>
            </w:r>
          </w:p>
        </w:tc>
      </w:tr>
      <w:tr w:rsidR="0089351D" w:rsidRPr="00BA3AA1" w14:paraId="20D55F8B" w14:textId="77777777" w:rsidTr="0089351D">
        <w:trPr>
          <w:trHeight w:val="100"/>
        </w:trPr>
        <w:tc>
          <w:tcPr>
            <w:tcW w:w="6498" w:type="dxa"/>
            <w:gridSpan w:val="2"/>
            <w:tcBorders>
              <w:top w:val="nil"/>
              <w:left w:val="nil"/>
              <w:bottom w:val="nil"/>
              <w:right w:val="nil"/>
            </w:tcBorders>
          </w:tcPr>
          <w:p w14:paraId="33851A8E" w14:textId="77777777" w:rsidR="0089351D" w:rsidRPr="00BA3AA1" w:rsidRDefault="0089351D" w:rsidP="005F1C92">
            <w:pPr>
              <w:jc w:val="both"/>
              <w:rPr>
                <w:b/>
                <w:sz w:val="23"/>
                <w:szCs w:val="23"/>
              </w:rPr>
            </w:pPr>
            <w:r w:rsidRPr="00BA3AA1">
              <w:rPr>
                <w:b/>
                <w:sz w:val="23"/>
                <w:szCs w:val="23"/>
              </w:rPr>
              <w:t xml:space="preserve">NUMBER OF PROPOSALS NOT RECOMMENDED: </w:t>
            </w:r>
          </w:p>
        </w:tc>
        <w:tc>
          <w:tcPr>
            <w:tcW w:w="4960" w:type="dxa"/>
            <w:gridSpan w:val="2"/>
            <w:tcBorders>
              <w:top w:val="nil"/>
              <w:left w:val="nil"/>
              <w:bottom w:val="nil"/>
              <w:right w:val="nil"/>
            </w:tcBorders>
          </w:tcPr>
          <w:p w14:paraId="145876E1" w14:textId="77777777" w:rsidR="0089351D" w:rsidRPr="00BA3AA1" w:rsidRDefault="0089351D" w:rsidP="005F1C92">
            <w:pPr>
              <w:jc w:val="both"/>
              <w:rPr>
                <w:sz w:val="23"/>
                <w:szCs w:val="23"/>
              </w:rPr>
            </w:pPr>
            <w:r w:rsidRPr="00BA3AA1">
              <w:rPr>
                <w:sz w:val="23"/>
                <w:szCs w:val="23"/>
              </w:rPr>
              <w:t>35</w:t>
            </w:r>
          </w:p>
        </w:tc>
      </w:tr>
      <w:tr w:rsidR="0089351D" w:rsidRPr="00BA3AA1" w14:paraId="2558E77A" w14:textId="77777777" w:rsidTr="0089351D">
        <w:trPr>
          <w:trHeight w:val="820"/>
        </w:trPr>
        <w:tc>
          <w:tcPr>
            <w:tcW w:w="11458" w:type="dxa"/>
            <w:gridSpan w:val="4"/>
            <w:tcBorders>
              <w:top w:val="nil"/>
              <w:left w:val="nil"/>
              <w:bottom w:val="nil"/>
              <w:right w:val="nil"/>
            </w:tcBorders>
          </w:tcPr>
          <w:p w14:paraId="34BF2E1D" w14:textId="77777777" w:rsidR="0089351D" w:rsidRPr="00BA3AA1" w:rsidRDefault="0089351D" w:rsidP="005F1C92">
            <w:pPr>
              <w:ind w:right="430"/>
              <w:rPr>
                <w:b/>
                <w:sz w:val="23"/>
                <w:szCs w:val="23"/>
              </w:rPr>
            </w:pPr>
            <w:r w:rsidRPr="00BA3AA1">
              <w:rPr>
                <w:b/>
                <w:sz w:val="23"/>
                <w:szCs w:val="23"/>
              </w:rPr>
              <w:t xml:space="preserve">RESULT OF FUNDING: </w:t>
            </w:r>
            <w:r w:rsidRPr="00BA3AA1">
              <w:rPr>
                <w:sz w:val="23"/>
                <w:szCs w:val="23"/>
              </w:rPr>
              <w:t xml:space="preserve">Grant recipients proposed activities to support teacher-led professional development studying, implementing high-quality instructional materials, and participating in the Piloting program for </w:t>
            </w:r>
            <w:proofErr w:type="spellStart"/>
            <w:r w:rsidRPr="00BA3AA1">
              <w:rPr>
                <w:sz w:val="23"/>
                <w:szCs w:val="23"/>
              </w:rPr>
              <w:t>OpenSciED</w:t>
            </w:r>
            <w:proofErr w:type="spellEnd"/>
            <w:r w:rsidRPr="00BA3AA1">
              <w:rPr>
                <w:sz w:val="23"/>
                <w:szCs w:val="23"/>
              </w:rPr>
              <w:t>. Districts are seeking to ensure that their curricular materials are aligned to our challenging state standards, and with good reason. Recent research has found that, in some cases, the adoption of high-quality instructional materials produced a larger effect on student learning than the effect of having an experienced teacher versus a novice teacher. For the context of this grant, high-quality instructional materials are defined as those that have been verified as aligned to rigorous college- and career-ready standards by a neutral third-party evaluator.</w:t>
            </w:r>
          </w:p>
        </w:tc>
      </w:tr>
    </w:tbl>
    <w:p w14:paraId="1AEC2532" w14:textId="77777777" w:rsidR="0089351D" w:rsidRPr="00BA3AA1" w:rsidRDefault="0089351D" w:rsidP="005A6502">
      <w:pPr>
        <w:jc w:val="both"/>
        <w:rPr>
          <w:sz w:val="23"/>
          <w:szCs w:val="23"/>
        </w:rPr>
      </w:pPr>
    </w:p>
    <w:tbl>
      <w:tblPr>
        <w:tblW w:w="10830" w:type="dxa"/>
        <w:jc w:val="center"/>
        <w:tblLayout w:type="fixed"/>
        <w:tblLook w:val="0000" w:firstRow="0" w:lastRow="0" w:firstColumn="0" w:lastColumn="0" w:noHBand="0" w:noVBand="0"/>
      </w:tblPr>
      <w:tblGrid>
        <w:gridCol w:w="9352"/>
        <w:gridCol w:w="1478"/>
      </w:tblGrid>
      <w:tr w:rsidR="005A6502" w:rsidRPr="00BA3AA1" w14:paraId="398E7308" w14:textId="77777777" w:rsidTr="00354C7A">
        <w:trPr>
          <w:trHeight w:val="260"/>
          <w:jc w:val="center"/>
        </w:trPr>
        <w:tc>
          <w:tcPr>
            <w:tcW w:w="9352" w:type="dxa"/>
            <w:tcBorders>
              <w:top w:val="single" w:sz="6" w:space="0" w:color="000000"/>
              <w:left w:val="single" w:sz="6" w:space="0" w:color="000000"/>
              <w:bottom w:val="single" w:sz="4" w:space="0" w:color="000000"/>
              <w:right w:val="single" w:sz="6" w:space="0" w:color="000000"/>
            </w:tcBorders>
          </w:tcPr>
          <w:p w14:paraId="4FB75FE0" w14:textId="77777777" w:rsidR="005A6502" w:rsidRPr="00BA3AA1" w:rsidRDefault="005A6502" w:rsidP="005F1C92">
            <w:pPr>
              <w:jc w:val="center"/>
              <w:rPr>
                <w:b/>
                <w:color w:val="000000"/>
                <w:sz w:val="23"/>
                <w:szCs w:val="23"/>
              </w:rPr>
            </w:pPr>
            <w:r w:rsidRPr="00BA3AA1">
              <w:rPr>
                <w:b/>
                <w:color w:val="000000"/>
                <w:sz w:val="23"/>
                <w:szCs w:val="23"/>
              </w:rPr>
              <w:t>RECIPIENTS</w:t>
            </w:r>
          </w:p>
        </w:tc>
        <w:tc>
          <w:tcPr>
            <w:tcW w:w="1478" w:type="dxa"/>
            <w:tcBorders>
              <w:top w:val="single" w:sz="6" w:space="0" w:color="000000"/>
              <w:left w:val="single" w:sz="6" w:space="0" w:color="000000"/>
              <w:bottom w:val="single" w:sz="4" w:space="0" w:color="000000"/>
              <w:right w:val="single" w:sz="6" w:space="0" w:color="000000"/>
            </w:tcBorders>
          </w:tcPr>
          <w:p w14:paraId="48E5F901" w14:textId="77777777" w:rsidR="005A6502" w:rsidRPr="00BA3AA1" w:rsidRDefault="005A6502" w:rsidP="005F1C92">
            <w:pPr>
              <w:jc w:val="center"/>
              <w:rPr>
                <w:b/>
                <w:color w:val="000000"/>
                <w:sz w:val="23"/>
                <w:szCs w:val="23"/>
              </w:rPr>
            </w:pPr>
            <w:r w:rsidRPr="00BA3AA1">
              <w:rPr>
                <w:b/>
                <w:color w:val="000000"/>
                <w:sz w:val="23"/>
                <w:szCs w:val="23"/>
              </w:rPr>
              <w:t>AMOUNTS</w:t>
            </w:r>
          </w:p>
        </w:tc>
      </w:tr>
      <w:tr w:rsidR="005A6502" w:rsidRPr="00BA3AA1" w14:paraId="6BBD0FBC" w14:textId="77777777" w:rsidTr="00354C7A">
        <w:trPr>
          <w:trHeight w:val="4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28DFC151" w14:textId="77777777" w:rsidR="005A6502" w:rsidRPr="00BA3AA1" w:rsidRDefault="005A6502" w:rsidP="005F1C92">
            <w:pPr>
              <w:rPr>
                <w:b/>
                <w:sz w:val="23"/>
                <w:szCs w:val="23"/>
              </w:rPr>
            </w:pPr>
            <w:r w:rsidRPr="00BA3AA1">
              <w:rPr>
                <w:b/>
                <w:sz w:val="23"/>
                <w:szCs w:val="23"/>
              </w:rPr>
              <w:t>Fund Code 218 State</w:t>
            </w:r>
          </w:p>
        </w:tc>
        <w:tc>
          <w:tcPr>
            <w:tcW w:w="1478" w:type="dxa"/>
            <w:tcBorders>
              <w:top w:val="single" w:sz="6" w:space="0" w:color="000000"/>
              <w:left w:val="single" w:sz="6" w:space="0" w:color="000000"/>
              <w:bottom w:val="single" w:sz="6" w:space="0" w:color="000000"/>
              <w:right w:val="single" w:sz="6" w:space="0" w:color="000000"/>
            </w:tcBorders>
            <w:vAlign w:val="bottom"/>
          </w:tcPr>
          <w:p w14:paraId="2B07F7E0" w14:textId="77777777" w:rsidR="005A6502" w:rsidRPr="00BA3AA1" w:rsidRDefault="005A6502" w:rsidP="005F1C92">
            <w:pPr>
              <w:jc w:val="right"/>
              <w:rPr>
                <w:sz w:val="23"/>
                <w:szCs w:val="23"/>
              </w:rPr>
            </w:pPr>
          </w:p>
        </w:tc>
      </w:tr>
      <w:tr w:rsidR="005A6502" w:rsidRPr="00BA3AA1" w14:paraId="6CA6B595"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4F118473" w14:textId="77777777" w:rsidR="005A6502" w:rsidRPr="00BA3AA1" w:rsidRDefault="005A6502" w:rsidP="005F1C92">
            <w:pPr>
              <w:rPr>
                <w:sz w:val="23"/>
                <w:szCs w:val="23"/>
              </w:rPr>
            </w:pPr>
            <w:r w:rsidRPr="00BA3AA1">
              <w:rPr>
                <w:rFonts w:eastAsia="Calibri"/>
                <w:sz w:val="23"/>
                <w:szCs w:val="23"/>
              </w:rPr>
              <w:t>Amherst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6E131201" w14:textId="49EEB3CA" w:rsidR="005A6502" w:rsidRPr="00BA3AA1" w:rsidRDefault="002A6304" w:rsidP="005F1C92">
            <w:pPr>
              <w:jc w:val="right"/>
              <w:rPr>
                <w:sz w:val="23"/>
                <w:szCs w:val="23"/>
              </w:rPr>
            </w:pPr>
            <w:r w:rsidRPr="00BA3AA1">
              <w:rPr>
                <w:rFonts w:eastAsia="Calibri"/>
                <w:sz w:val="23"/>
                <w:szCs w:val="23"/>
              </w:rPr>
              <w:t>$</w:t>
            </w:r>
            <w:r w:rsidR="005A6502" w:rsidRPr="00BA3AA1">
              <w:rPr>
                <w:rFonts w:eastAsia="Calibri"/>
                <w:sz w:val="23"/>
                <w:szCs w:val="23"/>
              </w:rPr>
              <w:t xml:space="preserve">9,780 </w:t>
            </w:r>
          </w:p>
        </w:tc>
      </w:tr>
      <w:tr w:rsidR="005A6502" w:rsidRPr="00BA3AA1" w14:paraId="3C6BA7AC"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529113D5" w14:textId="77777777" w:rsidR="005A6502" w:rsidRPr="00BA3AA1" w:rsidRDefault="005A6502" w:rsidP="005F1C92">
            <w:pPr>
              <w:rPr>
                <w:sz w:val="23"/>
                <w:szCs w:val="23"/>
              </w:rPr>
            </w:pPr>
            <w:r w:rsidRPr="00BA3AA1">
              <w:rPr>
                <w:rFonts w:eastAsia="Calibri"/>
                <w:sz w:val="23"/>
                <w:szCs w:val="23"/>
              </w:rPr>
              <w:t>Athol-Royalston Regional School District</w:t>
            </w:r>
          </w:p>
        </w:tc>
        <w:tc>
          <w:tcPr>
            <w:tcW w:w="1478" w:type="dxa"/>
            <w:tcBorders>
              <w:top w:val="single" w:sz="6" w:space="0" w:color="000000"/>
              <w:left w:val="single" w:sz="6" w:space="0" w:color="000000"/>
              <w:bottom w:val="single" w:sz="6" w:space="0" w:color="000000"/>
              <w:right w:val="single" w:sz="6" w:space="0" w:color="000000"/>
            </w:tcBorders>
            <w:vAlign w:val="bottom"/>
          </w:tcPr>
          <w:p w14:paraId="22B2B237" w14:textId="657433C8" w:rsidR="005A6502" w:rsidRPr="00BA3AA1" w:rsidRDefault="002A6304" w:rsidP="005F1C92">
            <w:pPr>
              <w:jc w:val="right"/>
              <w:rPr>
                <w:sz w:val="23"/>
                <w:szCs w:val="23"/>
              </w:rPr>
            </w:pPr>
            <w:r w:rsidRPr="00BA3AA1">
              <w:rPr>
                <w:rFonts w:eastAsia="Calibri"/>
                <w:sz w:val="23"/>
                <w:szCs w:val="23"/>
              </w:rPr>
              <w:t>$</w:t>
            </w:r>
            <w:r w:rsidR="005A6502" w:rsidRPr="00BA3AA1">
              <w:rPr>
                <w:rFonts w:eastAsia="Calibri"/>
                <w:sz w:val="23"/>
                <w:szCs w:val="23"/>
              </w:rPr>
              <w:t>9,941</w:t>
            </w:r>
          </w:p>
        </w:tc>
      </w:tr>
      <w:tr w:rsidR="005A6502" w:rsidRPr="00BA3AA1" w14:paraId="4CC0BDF0"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090C3419" w14:textId="77777777" w:rsidR="005A6502" w:rsidRPr="00BA3AA1" w:rsidRDefault="005A6502" w:rsidP="005F1C92">
            <w:pPr>
              <w:rPr>
                <w:rFonts w:eastAsia="Calibri"/>
                <w:sz w:val="23"/>
                <w:szCs w:val="23"/>
              </w:rPr>
            </w:pPr>
            <w:r w:rsidRPr="00BA3AA1">
              <w:rPr>
                <w:rFonts w:eastAsia="Calibri"/>
                <w:sz w:val="23"/>
                <w:szCs w:val="23"/>
              </w:rPr>
              <w:t>Boston Public Schools (2 awards)</w:t>
            </w:r>
          </w:p>
        </w:tc>
        <w:tc>
          <w:tcPr>
            <w:tcW w:w="1478" w:type="dxa"/>
            <w:tcBorders>
              <w:top w:val="single" w:sz="6" w:space="0" w:color="000000"/>
              <w:left w:val="single" w:sz="6" w:space="0" w:color="000000"/>
              <w:bottom w:val="single" w:sz="6" w:space="0" w:color="000000"/>
              <w:right w:val="single" w:sz="6" w:space="0" w:color="000000"/>
            </w:tcBorders>
            <w:vAlign w:val="bottom"/>
          </w:tcPr>
          <w:p w14:paraId="343768EB" w14:textId="35F372F9" w:rsidR="005A6502" w:rsidRPr="00BA3AA1" w:rsidRDefault="002A6304" w:rsidP="005F1C92">
            <w:pPr>
              <w:jc w:val="right"/>
              <w:rPr>
                <w:rFonts w:eastAsia="Calibri"/>
                <w:sz w:val="23"/>
                <w:szCs w:val="23"/>
              </w:rPr>
            </w:pPr>
            <w:r w:rsidRPr="00BA3AA1">
              <w:rPr>
                <w:rFonts w:eastAsia="Calibri"/>
                <w:sz w:val="23"/>
                <w:szCs w:val="23"/>
              </w:rPr>
              <w:t>$</w:t>
            </w:r>
            <w:r w:rsidR="005A6502" w:rsidRPr="00BA3AA1">
              <w:rPr>
                <w:rFonts w:eastAsia="Calibri"/>
                <w:sz w:val="23"/>
                <w:szCs w:val="23"/>
              </w:rPr>
              <w:t>28,000</w:t>
            </w:r>
          </w:p>
        </w:tc>
      </w:tr>
      <w:tr w:rsidR="005A6502" w:rsidRPr="00BA3AA1" w14:paraId="5EA39FD9"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19436D5E" w14:textId="77777777" w:rsidR="005A6502" w:rsidRPr="00BA3AA1" w:rsidRDefault="005A6502" w:rsidP="005F1C92">
            <w:pPr>
              <w:rPr>
                <w:rFonts w:eastAsia="Calibri"/>
                <w:sz w:val="23"/>
                <w:szCs w:val="23"/>
              </w:rPr>
            </w:pPr>
            <w:r w:rsidRPr="00BA3AA1">
              <w:rPr>
                <w:rFonts w:eastAsia="Calibri"/>
                <w:sz w:val="23"/>
                <w:szCs w:val="23"/>
              </w:rPr>
              <w:t>Central Berkshire Regional School District</w:t>
            </w:r>
          </w:p>
        </w:tc>
        <w:tc>
          <w:tcPr>
            <w:tcW w:w="1478" w:type="dxa"/>
            <w:tcBorders>
              <w:top w:val="single" w:sz="6" w:space="0" w:color="000000"/>
              <w:left w:val="single" w:sz="6" w:space="0" w:color="000000"/>
              <w:bottom w:val="single" w:sz="6" w:space="0" w:color="000000"/>
              <w:right w:val="single" w:sz="6" w:space="0" w:color="000000"/>
            </w:tcBorders>
            <w:vAlign w:val="bottom"/>
          </w:tcPr>
          <w:p w14:paraId="4AC76612" w14:textId="578E82D6" w:rsidR="005A6502" w:rsidRPr="00BA3AA1" w:rsidRDefault="002A6304" w:rsidP="005F1C92">
            <w:pPr>
              <w:jc w:val="right"/>
              <w:rPr>
                <w:rFonts w:eastAsia="Calibri"/>
                <w:sz w:val="23"/>
                <w:szCs w:val="23"/>
              </w:rPr>
            </w:pPr>
            <w:r w:rsidRPr="00BA3AA1">
              <w:rPr>
                <w:rFonts w:eastAsia="Calibri"/>
                <w:sz w:val="23"/>
                <w:szCs w:val="23"/>
              </w:rPr>
              <w:t>$</w:t>
            </w:r>
            <w:r w:rsidR="005A6502" w:rsidRPr="00BA3AA1">
              <w:rPr>
                <w:rFonts w:eastAsia="Calibri"/>
                <w:sz w:val="23"/>
                <w:szCs w:val="23"/>
              </w:rPr>
              <w:t>9,620</w:t>
            </w:r>
          </w:p>
        </w:tc>
      </w:tr>
      <w:tr w:rsidR="005A6502" w:rsidRPr="00BA3AA1" w14:paraId="3AB0E64C"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46382378" w14:textId="77777777" w:rsidR="005A6502" w:rsidRPr="00BA3AA1" w:rsidRDefault="005A6502" w:rsidP="005F1C92">
            <w:pPr>
              <w:rPr>
                <w:sz w:val="23"/>
                <w:szCs w:val="23"/>
              </w:rPr>
            </w:pPr>
            <w:r w:rsidRPr="00BA3AA1">
              <w:rPr>
                <w:rFonts w:eastAsia="Calibri"/>
                <w:sz w:val="23"/>
                <w:szCs w:val="23"/>
              </w:rPr>
              <w:t>Chelsea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72B5920D" w14:textId="113E376B" w:rsidR="005A6502" w:rsidRPr="00BA3AA1" w:rsidRDefault="005A6502" w:rsidP="005F1C92">
            <w:pPr>
              <w:jc w:val="right"/>
              <w:rPr>
                <w:sz w:val="23"/>
                <w:szCs w:val="23"/>
              </w:rPr>
            </w:pPr>
            <w:r w:rsidRPr="00BA3AA1">
              <w:rPr>
                <w:rFonts w:eastAsia="Calibri"/>
                <w:sz w:val="23"/>
                <w:szCs w:val="23"/>
              </w:rPr>
              <w:t xml:space="preserve"> </w:t>
            </w:r>
            <w:r w:rsidR="002A6304" w:rsidRPr="00BA3AA1">
              <w:rPr>
                <w:rFonts w:eastAsia="Calibri"/>
                <w:sz w:val="23"/>
                <w:szCs w:val="23"/>
              </w:rPr>
              <w:t>$</w:t>
            </w:r>
            <w:r w:rsidRPr="00BA3AA1">
              <w:rPr>
                <w:rFonts w:eastAsia="Calibri"/>
                <w:sz w:val="23"/>
                <w:szCs w:val="23"/>
              </w:rPr>
              <w:t xml:space="preserve">8,000 </w:t>
            </w:r>
          </w:p>
        </w:tc>
      </w:tr>
      <w:tr w:rsidR="005A6502" w:rsidRPr="00BA3AA1" w14:paraId="5ED220E2"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2F7FC8E7" w14:textId="77777777" w:rsidR="005A6502" w:rsidRPr="00BA3AA1" w:rsidRDefault="005A6502" w:rsidP="005F1C92">
            <w:pPr>
              <w:rPr>
                <w:b/>
                <w:sz w:val="23"/>
                <w:szCs w:val="23"/>
              </w:rPr>
            </w:pPr>
            <w:r w:rsidRPr="00BA3AA1">
              <w:rPr>
                <w:rFonts w:eastAsia="Calibri"/>
                <w:sz w:val="23"/>
                <w:szCs w:val="23"/>
              </w:rPr>
              <w:t>Fall River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544B10D8" w14:textId="1AE0B806" w:rsidR="005A6502" w:rsidRPr="00BA3AA1" w:rsidRDefault="002A6304" w:rsidP="005F1C92">
            <w:pPr>
              <w:jc w:val="right"/>
              <w:rPr>
                <w:sz w:val="23"/>
                <w:szCs w:val="23"/>
              </w:rPr>
            </w:pPr>
            <w:r w:rsidRPr="00BA3AA1">
              <w:rPr>
                <w:rFonts w:eastAsia="Calibri"/>
                <w:sz w:val="23"/>
                <w:szCs w:val="23"/>
              </w:rPr>
              <w:t>$</w:t>
            </w:r>
            <w:r w:rsidR="005A6502" w:rsidRPr="00BA3AA1">
              <w:rPr>
                <w:rFonts w:eastAsia="Calibri"/>
                <w:sz w:val="23"/>
                <w:szCs w:val="23"/>
              </w:rPr>
              <w:t>20,000</w:t>
            </w:r>
          </w:p>
        </w:tc>
      </w:tr>
      <w:tr w:rsidR="005A6502" w:rsidRPr="00BA3AA1" w14:paraId="0DA8DFA7"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3E4465F4" w14:textId="77777777" w:rsidR="005A6502" w:rsidRPr="00BA3AA1" w:rsidRDefault="005A6502" w:rsidP="005F1C92">
            <w:pPr>
              <w:rPr>
                <w:sz w:val="23"/>
                <w:szCs w:val="23"/>
              </w:rPr>
            </w:pPr>
            <w:r w:rsidRPr="00BA3AA1">
              <w:rPr>
                <w:rFonts w:eastAsia="Calibri"/>
                <w:sz w:val="23"/>
                <w:szCs w:val="23"/>
              </w:rPr>
              <w:t>Fitchburg Public Schools and Leominster Public Schools (Joint award)</w:t>
            </w:r>
          </w:p>
        </w:tc>
        <w:tc>
          <w:tcPr>
            <w:tcW w:w="1478" w:type="dxa"/>
            <w:tcBorders>
              <w:top w:val="single" w:sz="6" w:space="0" w:color="000000"/>
              <w:left w:val="single" w:sz="6" w:space="0" w:color="000000"/>
              <w:bottom w:val="single" w:sz="6" w:space="0" w:color="000000"/>
              <w:right w:val="single" w:sz="6" w:space="0" w:color="000000"/>
            </w:tcBorders>
            <w:vAlign w:val="center"/>
          </w:tcPr>
          <w:p w14:paraId="61081209" w14:textId="3A0081D7" w:rsidR="005A6502" w:rsidRPr="00BA3AA1" w:rsidRDefault="002A6304" w:rsidP="005F1C92">
            <w:pPr>
              <w:jc w:val="right"/>
              <w:rPr>
                <w:sz w:val="23"/>
                <w:szCs w:val="23"/>
              </w:rPr>
            </w:pPr>
            <w:r w:rsidRPr="00BA3AA1">
              <w:rPr>
                <w:rFonts w:eastAsia="Calibri"/>
                <w:sz w:val="23"/>
                <w:szCs w:val="23"/>
              </w:rPr>
              <w:t>$</w:t>
            </w:r>
            <w:r w:rsidR="005A6502" w:rsidRPr="00BA3AA1">
              <w:rPr>
                <w:rFonts w:eastAsia="Calibri"/>
                <w:sz w:val="23"/>
                <w:szCs w:val="23"/>
              </w:rPr>
              <w:t xml:space="preserve">10,000 </w:t>
            </w:r>
          </w:p>
        </w:tc>
      </w:tr>
      <w:tr w:rsidR="005A6502" w:rsidRPr="00BA3AA1" w14:paraId="0CB73AA0"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2298D13A" w14:textId="77777777" w:rsidR="005A6502" w:rsidRPr="00BA3AA1" w:rsidRDefault="005A6502" w:rsidP="005F1C92">
            <w:pPr>
              <w:rPr>
                <w:sz w:val="23"/>
                <w:szCs w:val="23"/>
              </w:rPr>
            </w:pPr>
            <w:r w:rsidRPr="00BA3AA1">
              <w:rPr>
                <w:rFonts w:eastAsia="Calibri"/>
                <w:sz w:val="23"/>
                <w:szCs w:val="23"/>
              </w:rPr>
              <w:t>Haverhill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5B9F6374" w14:textId="4081EFC5" w:rsidR="005A6502" w:rsidRPr="00BA3AA1" w:rsidRDefault="005A6502" w:rsidP="005F1C92">
            <w:pPr>
              <w:jc w:val="right"/>
              <w:rPr>
                <w:sz w:val="23"/>
                <w:szCs w:val="23"/>
              </w:rPr>
            </w:pPr>
            <w:r w:rsidRPr="00BA3AA1">
              <w:rPr>
                <w:rFonts w:eastAsia="Calibri"/>
                <w:sz w:val="23"/>
                <w:szCs w:val="23"/>
              </w:rPr>
              <w:t xml:space="preserve"> </w:t>
            </w:r>
            <w:r w:rsidR="002A6304" w:rsidRPr="00BA3AA1">
              <w:rPr>
                <w:rFonts w:eastAsia="Calibri"/>
                <w:sz w:val="23"/>
                <w:szCs w:val="23"/>
              </w:rPr>
              <w:t>$</w:t>
            </w:r>
            <w:r w:rsidRPr="00BA3AA1">
              <w:rPr>
                <w:rFonts w:eastAsia="Calibri"/>
                <w:sz w:val="23"/>
                <w:szCs w:val="23"/>
              </w:rPr>
              <w:t xml:space="preserve">9,960 </w:t>
            </w:r>
          </w:p>
        </w:tc>
      </w:tr>
      <w:tr w:rsidR="005A6502" w:rsidRPr="00BA3AA1" w14:paraId="4EDE4742"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6C50CBA9" w14:textId="77777777" w:rsidR="005A6502" w:rsidRPr="00BA3AA1" w:rsidRDefault="005A6502" w:rsidP="005F1C92">
            <w:pPr>
              <w:rPr>
                <w:sz w:val="23"/>
                <w:szCs w:val="23"/>
              </w:rPr>
            </w:pPr>
            <w:r w:rsidRPr="00BA3AA1">
              <w:rPr>
                <w:rFonts w:eastAsia="Calibri"/>
                <w:sz w:val="23"/>
                <w:szCs w:val="23"/>
              </w:rPr>
              <w:t>Holyoke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72A213CB" w14:textId="53D82A2A" w:rsidR="005A6502" w:rsidRPr="00BA3AA1" w:rsidRDefault="005A6502" w:rsidP="005F1C92">
            <w:pPr>
              <w:jc w:val="right"/>
              <w:rPr>
                <w:sz w:val="23"/>
                <w:szCs w:val="23"/>
              </w:rPr>
            </w:pPr>
            <w:r w:rsidRPr="00BA3AA1">
              <w:rPr>
                <w:rFonts w:eastAsia="Calibri"/>
                <w:sz w:val="23"/>
                <w:szCs w:val="23"/>
              </w:rPr>
              <w:t xml:space="preserve"> </w:t>
            </w:r>
            <w:r w:rsidR="002A6304" w:rsidRPr="00BA3AA1">
              <w:rPr>
                <w:rFonts w:eastAsia="Calibri"/>
                <w:sz w:val="23"/>
                <w:szCs w:val="23"/>
              </w:rPr>
              <w:t>$</w:t>
            </w:r>
            <w:r w:rsidRPr="00BA3AA1">
              <w:rPr>
                <w:rFonts w:eastAsia="Calibri"/>
                <w:sz w:val="23"/>
                <w:szCs w:val="23"/>
              </w:rPr>
              <w:t xml:space="preserve">9,995 </w:t>
            </w:r>
          </w:p>
        </w:tc>
      </w:tr>
      <w:tr w:rsidR="005A6502" w:rsidRPr="00BA3AA1" w14:paraId="3F613C9B"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40609A33" w14:textId="77777777" w:rsidR="005A6502" w:rsidRPr="00BA3AA1" w:rsidRDefault="005A6502" w:rsidP="005F1C92">
            <w:pPr>
              <w:rPr>
                <w:sz w:val="23"/>
                <w:szCs w:val="23"/>
              </w:rPr>
            </w:pPr>
            <w:r w:rsidRPr="00BA3AA1">
              <w:rPr>
                <w:rFonts w:eastAsia="Calibri"/>
                <w:sz w:val="23"/>
                <w:szCs w:val="23"/>
              </w:rPr>
              <w:t>Lynn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55086D98" w14:textId="26D65FAE" w:rsidR="005A6502" w:rsidRPr="00BA3AA1" w:rsidRDefault="002A6304" w:rsidP="005F1C92">
            <w:pPr>
              <w:jc w:val="right"/>
              <w:rPr>
                <w:sz w:val="23"/>
                <w:szCs w:val="23"/>
              </w:rPr>
            </w:pPr>
            <w:r w:rsidRPr="00BA3AA1">
              <w:rPr>
                <w:rFonts w:eastAsia="Calibri"/>
                <w:sz w:val="23"/>
                <w:szCs w:val="23"/>
              </w:rPr>
              <w:t>$</w:t>
            </w:r>
            <w:r w:rsidR="005A6502" w:rsidRPr="00BA3AA1">
              <w:rPr>
                <w:rFonts w:eastAsia="Calibri"/>
                <w:sz w:val="23"/>
                <w:szCs w:val="23"/>
              </w:rPr>
              <w:t>13,950</w:t>
            </w:r>
          </w:p>
        </w:tc>
      </w:tr>
      <w:tr w:rsidR="005A6502" w:rsidRPr="00BA3AA1" w14:paraId="06EEBCCA"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center"/>
          </w:tcPr>
          <w:p w14:paraId="105EDEBA" w14:textId="77777777" w:rsidR="005A6502" w:rsidRPr="00BA3AA1" w:rsidRDefault="005A6502" w:rsidP="005F1C92">
            <w:pPr>
              <w:rPr>
                <w:sz w:val="23"/>
                <w:szCs w:val="23"/>
              </w:rPr>
            </w:pPr>
            <w:r w:rsidRPr="00BA3AA1">
              <w:rPr>
                <w:rFonts w:eastAsia="Calibri"/>
                <w:sz w:val="23"/>
                <w:szCs w:val="23"/>
              </w:rPr>
              <w:t>Northampton Public Schools</w:t>
            </w:r>
          </w:p>
        </w:tc>
        <w:tc>
          <w:tcPr>
            <w:tcW w:w="1478" w:type="dxa"/>
            <w:tcBorders>
              <w:top w:val="single" w:sz="6" w:space="0" w:color="000000"/>
              <w:left w:val="single" w:sz="6" w:space="0" w:color="000000"/>
              <w:bottom w:val="single" w:sz="6" w:space="0" w:color="000000"/>
              <w:right w:val="single" w:sz="6" w:space="0" w:color="000000"/>
            </w:tcBorders>
            <w:vAlign w:val="center"/>
          </w:tcPr>
          <w:p w14:paraId="229345F0" w14:textId="09216890" w:rsidR="005A6502" w:rsidRPr="00BA3AA1" w:rsidRDefault="002A6304" w:rsidP="005F1C92">
            <w:pPr>
              <w:jc w:val="right"/>
              <w:rPr>
                <w:sz w:val="23"/>
                <w:szCs w:val="23"/>
              </w:rPr>
            </w:pPr>
            <w:r w:rsidRPr="00BA3AA1">
              <w:rPr>
                <w:rFonts w:eastAsia="Calibri"/>
                <w:sz w:val="23"/>
                <w:szCs w:val="23"/>
              </w:rPr>
              <w:t>$</w:t>
            </w:r>
            <w:r w:rsidR="005A6502" w:rsidRPr="00BA3AA1">
              <w:rPr>
                <w:rFonts w:eastAsia="Calibri"/>
                <w:sz w:val="23"/>
                <w:szCs w:val="23"/>
              </w:rPr>
              <w:t>6,300</w:t>
            </w:r>
          </w:p>
        </w:tc>
      </w:tr>
      <w:tr w:rsidR="005A6502" w:rsidRPr="00BA3AA1" w14:paraId="520A68F6"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0FCD587E" w14:textId="77777777" w:rsidR="005A6502" w:rsidRPr="00BA3AA1" w:rsidRDefault="005A6502" w:rsidP="005F1C92">
            <w:pPr>
              <w:rPr>
                <w:sz w:val="23"/>
                <w:szCs w:val="23"/>
              </w:rPr>
            </w:pPr>
            <w:r w:rsidRPr="00BA3AA1">
              <w:rPr>
                <w:rFonts w:eastAsia="Calibri"/>
                <w:sz w:val="23"/>
                <w:szCs w:val="23"/>
              </w:rPr>
              <w:t>North Brookfield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53C89BB6" w14:textId="61B50153" w:rsidR="005A6502" w:rsidRPr="00BA3AA1" w:rsidRDefault="002A6304" w:rsidP="005F1C92">
            <w:pPr>
              <w:jc w:val="right"/>
              <w:rPr>
                <w:sz w:val="23"/>
                <w:szCs w:val="23"/>
              </w:rPr>
            </w:pPr>
            <w:r w:rsidRPr="00BA3AA1">
              <w:rPr>
                <w:rFonts w:eastAsia="Calibri"/>
                <w:sz w:val="23"/>
                <w:szCs w:val="23"/>
              </w:rPr>
              <w:t>$</w:t>
            </w:r>
            <w:r w:rsidR="005A6502" w:rsidRPr="00BA3AA1">
              <w:rPr>
                <w:rFonts w:eastAsia="Calibri"/>
                <w:sz w:val="23"/>
                <w:szCs w:val="23"/>
              </w:rPr>
              <w:t>5,755</w:t>
            </w:r>
          </w:p>
        </w:tc>
      </w:tr>
      <w:tr w:rsidR="005A6502" w:rsidRPr="00BA3AA1" w14:paraId="7F26BE3C"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74698905" w14:textId="77777777" w:rsidR="005A6502" w:rsidRPr="00BA3AA1" w:rsidRDefault="005A6502" w:rsidP="005F1C92">
            <w:pPr>
              <w:rPr>
                <w:sz w:val="23"/>
                <w:szCs w:val="23"/>
              </w:rPr>
            </w:pPr>
            <w:r w:rsidRPr="00BA3AA1">
              <w:rPr>
                <w:rFonts w:eastAsia="Calibri"/>
                <w:sz w:val="23"/>
                <w:szCs w:val="23"/>
              </w:rPr>
              <w:t>Winchendon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0FBA74FD" w14:textId="7800C303" w:rsidR="005A6502" w:rsidRPr="00BA3AA1" w:rsidRDefault="002A6304" w:rsidP="005F1C92">
            <w:pPr>
              <w:jc w:val="right"/>
              <w:rPr>
                <w:sz w:val="23"/>
                <w:szCs w:val="23"/>
              </w:rPr>
            </w:pPr>
            <w:r w:rsidRPr="00BA3AA1">
              <w:rPr>
                <w:rFonts w:eastAsia="Calibri"/>
                <w:sz w:val="23"/>
                <w:szCs w:val="23"/>
              </w:rPr>
              <w:t>$</w:t>
            </w:r>
            <w:r w:rsidR="005A6502" w:rsidRPr="00BA3AA1">
              <w:rPr>
                <w:rFonts w:eastAsia="Calibri"/>
                <w:sz w:val="23"/>
                <w:szCs w:val="23"/>
              </w:rPr>
              <w:t>4,995</w:t>
            </w:r>
          </w:p>
        </w:tc>
      </w:tr>
      <w:tr w:rsidR="005A6502" w:rsidRPr="00BA3AA1" w14:paraId="17183205"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center"/>
          </w:tcPr>
          <w:p w14:paraId="0C5D0A12" w14:textId="77777777" w:rsidR="005A6502" w:rsidRPr="00BA3AA1" w:rsidRDefault="005A6502" w:rsidP="005F1C92">
            <w:pPr>
              <w:rPr>
                <w:b/>
                <w:sz w:val="23"/>
                <w:szCs w:val="23"/>
              </w:rPr>
            </w:pPr>
            <w:r w:rsidRPr="00BA3AA1">
              <w:rPr>
                <w:b/>
                <w:sz w:val="23"/>
                <w:szCs w:val="23"/>
              </w:rPr>
              <w:t>TOTAL STATE FUNDS:</w:t>
            </w:r>
          </w:p>
        </w:tc>
        <w:tc>
          <w:tcPr>
            <w:tcW w:w="1478" w:type="dxa"/>
            <w:tcBorders>
              <w:top w:val="single" w:sz="6" w:space="0" w:color="000000"/>
              <w:left w:val="single" w:sz="6" w:space="0" w:color="000000"/>
              <w:bottom w:val="single" w:sz="6" w:space="0" w:color="000000"/>
              <w:right w:val="single" w:sz="6" w:space="0" w:color="000000"/>
            </w:tcBorders>
            <w:vAlign w:val="center"/>
          </w:tcPr>
          <w:p w14:paraId="68581B32" w14:textId="77777777" w:rsidR="005A6502" w:rsidRPr="00BA3AA1" w:rsidRDefault="005A6502" w:rsidP="005F1C92">
            <w:pPr>
              <w:jc w:val="right"/>
              <w:rPr>
                <w:b/>
                <w:sz w:val="23"/>
                <w:szCs w:val="23"/>
              </w:rPr>
            </w:pPr>
            <w:r w:rsidRPr="00BA3AA1">
              <w:rPr>
                <w:b/>
                <w:color w:val="000000"/>
                <w:sz w:val="23"/>
                <w:szCs w:val="23"/>
              </w:rPr>
              <w:t>$146,296</w:t>
            </w:r>
          </w:p>
        </w:tc>
      </w:tr>
      <w:tr w:rsidR="005A6502" w:rsidRPr="00BA3AA1" w14:paraId="3EC3D46D"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1643B007" w14:textId="77777777" w:rsidR="005A6502" w:rsidRPr="00BA3AA1" w:rsidRDefault="005A6502" w:rsidP="005F1C92">
            <w:pPr>
              <w:rPr>
                <w:sz w:val="23"/>
                <w:szCs w:val="23"/>
              </w:rPr>
            </w:pPr>
            <w:r w:rsidRPr="00BA3AA1">
              <w:rPr>
                <w:b/>
                <w:sz w:val="23"/>
                <w:szCs w:val="23"/>
              </w:rPr>
              <w:t>Fund Code 144 Federal</w:t>
            </w:r>
          </w:p>
        </w:tc>
        <w:tc>
          <w:tcPr>
            <w:tcW w:w="1478" w:type="dxa"/>
            <w:tcBorders>
              <w:top w:val="single" w:sz="6" w:space="0" w:color="000000"/>
              <w:left w:val="single" w:sz="6" w:space="0" w:color="000000"/>
              <w:bottom w:val="single" w:sz="6" w:space="0" w:color="000000"/>
              <w:right w:val="single" w:sz="6" w:space="0" w:color="000000"/>
            </w:tcBorders>
            <w:vAlign w:val="center"/>
          </w:tcPr>
          <w:p w14:paraId="3DC4B796" w14:textId="77777777" w:rsidR="005A6502" w:rsidRPr="00BA3AA1" w:rsidRDefault="005A6502" w:rsidP="005F1C92">
            <w:pPr>
              <w:jc w:val="right"/>
              <w:rPr>
                <w:sz w:val="23"/>
                <w:szCs w:val="23"/>
              </w:rPr>
            </w:pPr>
          </w:p>
        </w:tc>
      </w:tr>
      <w:tr w:rsidR="005A6502" w:rsidRPr="00BA3AA1" w14:paraId="494EFE20"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79B938C1" w14:textId="77777777" w:rsidR="005A6502" w:rsidRPr="00BA3AA1" w:rsidRDefault="005A6502" w:rsidP="005F1C92">
            <w:pPr>
              <w:rPr>
                <w:sz w:val="23"/>
                <w:szCs w:val="23"/>
              </w:rPr>
            </w:pPr>
            <w:r w:rsidRPr="00BA3AA1">
              <w:rPr>
                <w:rFonts w:eastAsia="Calibri"/>
                <w:sz w:val="23"/>
                <w:szCs w:val="23"/>
              </w:rPr>
              <w:t>Barnstable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51C3382D" w14:textId="77777777" w:rsidR="005A6502" w:rsidRPr="00BA3AA1" w:rsidRDefault="005A6502" w:rsidP="005F1C92">
            <w:pPr>
              <w:jc w:val="right"/>
              <w:rPr>
                <w:sz w:val="23"/>
                <w:szCs w:val="23"/>
              </w:rPr>
            </w:pPr>
            <w:r w:rsidRPr="00BA3AA1">
              <w:rPr>
                <w:rFonts w:eastAsia="Calibri"/>
                <w:sz w:val="23"/>
                <w:szCs w:val="23"/>
              </w:rPr>
              <w:t xml:space="preserve"> $4,500 </w:t>
            </w:r>
          </w:p>
        </w:tc>
      </w:tr>
      <w:tr w:rsidR="005A6502" w:rsidRPr="00BA3AA1" w14:paraId="0D5FB255"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7677DB0D" w14:textId="77777777" w:rsidR="005A6502" w:rsidRPr="00BA3AA1" w:rsidRDefault="005A6502" w:rsidP="005F1C92">
            <w:pPr>
              <w:rPr>
                <w:rFonts w:eastAsia="Calibri"/>
                <w:sz w:val="23"/>
                <w:szCs w:val="23"/>
              </w:rPr>
            </w:pPr>
            <w:r w:rsidRPr="00BA3AA1">
              <w:rPr>
                <w:rFonts w:eastAsia="Calibri"/>
                <w:sz w:val="23"/>
                <w:szCs w:val="23"/>
              </w:rPr>
              <w:t>Hadley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6F1B8239" w14:textId="50463F94" w:rsidR="005A6502" w:rsidRPr="00BA3AA1" w:rsidRDefault="005A6502" w:rsidP="005F1C92">
            <w:pPr>
              <w:jc w:val="right"/>
              <w:rPr>
                <w:rFonts w:eastAsia="Calibri"/>
                <w:sz w:val="23"/>
                <w:szCs w:val="23"/>
              </w:rPr>
            </w:pPr>
            <w:r w:rsidRPr="00BA3AA1">
              <w:rPr>
                <w:rFonts w:eastAsia="Calibri"/>
                <w:sz w:val="23"/>
                <w:szCs w:val="23"/>
              </w:rPr>
              <w:t xml:space="preserve"> </w:t>
            </w:r>
            <w:r w:rsidR="002A6304" w:rsidRPr="00BA3AA1">
              <w:rPr>
                <w:rFonts w:eastAsia="Calibri"/>
                <w:sz w:val="23"/>
                <w:szCs w:val="23"/>
              </w:rPr>
              <w:t>$</w:t>
            </w:r>
            <w:r w:rsidRPr="00BA3AA1">
              <w:rPr>
                <w:rFonts w:eastAsia="Calibri"/>
                <w:sz w:val="23"/>
                <w:szCs w:val="23"/>
              </w:rPr>
              <w:t xml:space="preserve">8,500 </w:t>
            </w:r>
          </w:p>
        </w:tc>
      </w:tr>
      <w:tr w:rsidR="005A6502" w:rsidRPr="00BA3AA1" w14:paraId="5F45D3C1"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center"/>
          </w:tcPr>
          <w:p w14:paraId="2B491077" w14:textId="77777777" w:rsidR="005A6502" w:rsidRPr="00BA3AA1" w:rsidRDefault="005A6502" w:rsidP="005F1C92">
            <w:pPr>
              <w:rPr>
                <w:sz w:val="23"/>
                <w:szCs w:val="23"/>
              </w:rPr>
            </w:pPr>
            <w:r w:rsidRPr="00BA3AA1">
              <w:rPr>
                <w:rFonts w:eastAsia="Calibri"/>
                <w:sz w:val="23"/>
                <w:szCs w:val="23"/>
              </w:rPr>
              <w:t>Narragansett Regional School District</w:t>
            </w:r>
          </w:p>
        </w:tc>
        <w:tc>
          <w:tcPr>
            <w:tcW w:w="1478" w:type="dxa"/>
            <w:tcBorders>
              <w:top w:val="single" w:sz="6" w:space="0" w:color="000000"/>
              <w:left w:val="single" w:sz="6" w:space="0" w:color="000000"/>
              <w:bottom w:val="single" w:sz="6" w:space="0" w:color="000000"/>
              <w:right w:val="single" w:sz="6" w:space="0" w:color="000000"/>
            </w:tcBorders>
            <w:vAlign w:val="center"/>
          </w:tcPr>
          <w:p w14:paraId="2D0977CE" w14:textId="3201E36A" w:rsidR="005A6502" w:rsidRPr="00BA3AA1" w:rsidRDefault="005A6502" w:rsidP="005F1C92">
            <w:pPr>
              <w:jc w:val="right"/>
              <w:rPr>
                <w:sz w:val="23"/>
                <w:szCs w:val="23"/>
              </w:rPr>
            </w:pPr>
            <w:r w:rsidRPr="00BA3AA1">
              <w:rPr>
                <w:rFonts w:eastAsia="Calibri"/>
                <w:sz w:val="23"/>
                <w:szCs w:val="23"/>
              </w:rPr>
              <w:t xml:space="preserve"> </w:t>
            </w:r>
            <w:r w:rsidR="002A6304" w:rsidRPr="00BA3AA1">
              <w:rPr>
                <w:rFonts w:eastAsia="Calibri"/>
                <w:sz w:val="23"/>
                <w:szCs w:val="23"/>
              </w:rPr>
              <w:t>$</w:t>
            </w:r>
            <w:r w:rsidRPr="00BA3AA1">
              <w:rPr>
                <w:rFonts w:eastAsia="Calibri"/>
                <w:sz w:val="23"/>
                <w:szCs w:val="23"/>
              </w:rPr>
              <w:t>9,500</w:t>
            </w:r>
          </w:p>
        </w:tc>
      </w:tr>
      <w:tr w:rsidR="005A6502" w:rsidRPr="00BA3AA1" w14:paraId="4F83AF9A"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center"/>
          </w:tcPr>
          <w:p w14:paraId="14D97C9E" w14:textId="77777777" w:rsidR="005A6502" w:rsidRPr="00BA3AA1" w:rsidRDefault="005A6502" w:rsidP="005F1C92">
            <w:pPr>
              <w:rPr>
                <w:sz w:val="23"/>
                <w:szCs w:val="23"/>
              </w:rPr>
            </w:pPr>
            <w:r w:rsidRPr="00BA3AA1">
              <w:rPr>
                <w:rFonts w:eastAsia="Calibri"/>
                <w:sz w:val="23"/>
                <w:szCs w:val="23"/>
              </w:rPr>
              <w:t>Pentucket Regional School District</w:t>
            </w:r>
          </w:p>
        </w:tc>
        <w:tc>
          <w:tcPr>
            <w:tcW w:w="1478" w:type="dxa"/>
            <w:tcBorders>
              <w:top w:val="single" w:sz="6" w:space="0" w:color="000000"/>
              <w:left w:val="single" w:sz="6" w:space="0" w:color="000000"/>
              <w:bottom w:val="single" w:sz="6" w:space="0" w:color="000000"/>
              <w:right w:val="single" w:sz="6" w:space="0" w:color="000000"/>
            </w:tcBorders>
            <w:vAlign w:val="center"/>
          </w:tcPr>
          <w:p w14:paraId="768E6348" w14:textId="0D7E1A66" w:rsidR="005A6502" w:rsidRPr="00BA3AA1" w:rsidRDefault="005A6502" w:rsidP="005F1C92">
            <w:pPr>
              <w:jc w:val="right"/>
              <w:rPr>
                <w:sz w:val="23"/>
                <w:szCs w:val="23"/>
              </w:rPr>
            </w:pPr>
            <w:r w:rsidRPr="00BA3AA1">
              <w:rPr>
                <w:rFonts w:eastAsia="Calibri"/>
                <w:sz w:val="23"/>
                <w:szCs w:val="23"/>
              </w:rPr>
              <w:t xml:space="preserve"> </w:t>
            </w:r>
            <w:r w:rsidR="002A6304" w:rsidRPr="00BA3AA1">
              <w:rPr>
                <w:rFonts w:eastAsia="Calibri"/>
                <w:sz w:val="23"/>
                <w:szCs w:val="23"/>
              </w:rPr>
              <w:t>$</w:t>
            </w:r>
            <w:r w:rsidRPr="00BA3AA1">
              <w:rPr>
                <w:rFonts w:eastAsia="Calibri"/>
                <w:sz w:val="23"/>
                <w:szCs w:val="23"/>
              </w:rPr>
              <w:t>7,500</w:t>
            </w:r>
          </w:p>
        </w:tc>
      </w:tr>
      <w:tr w:rsidR="005A6502" w:rsidRPr="00BA3AA1" w14:paraId="508A761F"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09F476E6" w14:textId="77777777" w:rsidR="005A6502" w:rsidRPr="00BA3AA1" w:rsidRDefault="005A6502" w:rsidP="005F1C92">
            <w:pPr>
              <w:rPr>
                <w:sz w:val="23"/>
                <w:szCs w:val="23"/>
              </w:rPr>
            </w:pPr>
            <w:r w:rsidRPr="00BA3AA1">
              <w:rPr>
                <w:rFonts w:eastAsia="Calibri"/>
                <w:sz w:val="23"/>
                <w:szCs w:val="23"/>
              </w:rPr>
              <w:t>Plymouth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028201C4" w14:textId="39C77A12" w:rsidR="005A6502" w:rsidRPr="00BA3AA1" w:rsidRDefault="005A6502" w:rsidP="005F1C92">
            <w:pPr>
              <w:jc w:val="right"/>
              <w:rPr>
                <w:sz w:val="23"/>
                <w:szCs w:val="23"/>
              </w:rPr>
            </w:pPr>
            <w:r w:rsidRPr="00BA3AA1">
              <w:rPr>
                <w:rFonts w:eastAsia="Calibri"/>
                <w:sz w:val="23"/>
                <w:szCs w:val="23"/>
              </w:rPr>
              <w:t xml:space="preserve"> </w:t>
            </w:r>
            <w:r w:rsidR="002A6304" w:rsidRPr="00BA3AA1">
              <w:rPr>
                <w:rFonts w:eastAsia="Calibri"/>
                <w:sz w:val="23"/>
                <w:szCs w:val="23"/>
              </w:rPr>
              <w:t>$</w:t>
            </w:r>
            <w:r w:rsidRPr="00BA3AA1">
              <w:rPr>
                <w:rFonts w:eastAsia="Calibri"/>
                <w:sz w:val="23"/>
                <w:szCs w:val="23"/>
              </w:rPr>
              <w:t xml:space="preserve">8,151 </w:t>
            </w:r>
          </w:p>
        </w:tc>
      </w:tr>
      <w:tr w:rsidR="005A6502" w:rsidRPr="00BA3AA1" w14:paraId="63A0C3E2"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6AE26CC3" w14:textId="14377DE0" w:rsidR="005A6502" w:rsidRPr="00BA3AA1" w:rsidRDefault="005A6502" w:rsidP="005F1C92">
            <w:pPr>
              <w:rPr>
                <w:rFonts w:eastAsia="Calibri"/>
                <w:sz w:val="23"/>
                <w:szCs w:val="23"/>
              </w:rPr>
            </w:pPr>
            <w:r w:rsidRPr="00BA3AA1">
              <w:rPr>
                <w:rFonts w:eastAsia="Calibri"/>
                <w:sz w:val="23"/>
                <w:szCs w:val="23"/>
              </w:rPr>
              <w:t>Reading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0B735C18" w14:textId="34A2D52A" w:rsidR="005A6502" w:rsidRPr="00BA3AA1" w:rsidRDefault="002A6304" w:rsidP="005F1C92">
            <w:pPr>
              <w:jc w:val="right"/>
              <w:rPr>
                <w:rFonts w:eastAsia="Calibri"/>
                <w:sz w:val="23"/>
                <w:szCs w:val="23"/>
              </w:rPr>
            </w:pPr>
            <w:r w:rsidRPr="00BA3AA1">
              <w:rPr>
                <w:rFonts w:eastAsia="Calibri"/>
                <w:sz w:val="23"/>
                <w:szCs w:val="23"/>
              </w:rPr>
              <w:t>$</w:t>
            </w:r>
            <w:r w:rsidR="005A6502" w:rsidRPr="00BA3AA1">
              <w:rPr>
                <w:rFonts w:eastAsia="Calibri"/>
                <w:sz w:val="23"/>
                <w:szCs w:val="23"/>
              </w:rPr>
              <w:t xml:space="preserve">5,190 </w:t>
            </w:r>
          </w:p>
        </w:tc>
      </w:tr>
      <w:tr w:rsidR="005A6502" w:rsidRPr="00BA3AA1" w14:paraId="03EEC436"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bottom"/>
          </w:tcPr>
          <w:p w14:paraId="298793AA" w14:textId="77777777" w:rsidR="005A6502" w:rsidRPr="00BA3AA1" w:rsidRDefault="005A6502" w:rsidP="005F1C92">
            <w:pPr>
              <w:rPr>
                <w:sz w:val="23"/>
                <w:szCs w:val="23"/>
              </w:rPr>
            </w:pPr>
            <w:r w:rsidRPr="00BA3AA1">
              <w:rPr>
                <w:rFonts w:eastAsia="Calibri"/>
                <w:sz w:val="23"/>
                <w:szCs w:val="23"/>
              </w:rPr>
              <w:t>Weymouth Public Schools</w:t>
            </w:r>
          </w:p>
        </w:tc>
        <w:tc>
          <w:tcPr>
            <w:tcW w:w="1478" w:type="dxa"/>
            <w:tcBorders>
              <w:top w:val="single" w:sz="6" w:space="0" w:color="000000"/>
              <w:left w:val="single" w:sz="6" w:space="0" w:color="000000"/>
              <w:bottom w:val="single" w:sz="6" w:space="0" w:color="000000"/>
              <w:right w:val="single" w:sz="6" w:space="0" w:color="000000"/>
            </w:tcBorders>
            <w:vAlign w:val="bottom"/>
          </w:tcPr>
          <w:p w14:paraId="51389D13" w14:textId="65D870D1" w:rsidR="005A6502" w:rsidRPr="00BA3AA1" w:rsidRDefault="005A6502" w:rsidP="005F1C92">
            <w:pPr>
              <w:jc w:val="right"/>
              <w:rPr>
                <w:sz w:val="23"/>
                <w:szCs w:val="23"/>
              </w:rPr>
            </w:pPr>
            <w:r w:rsidRPr="00BA3AA1">
              <w:rPr>
                <w:rFonts w:eastAsia="Calibri"/>
                <w:sz w:val="23"/>
                <w:szCs w:val="23"/>
              </w:rPr>
              <w:t xml:space="preserve"> </w:t>
            </w:r>
            <w:r w:rsidR="002A6304" w:rsidRPr="00BA3AA1">
              <w:rPr>
                <w:rFonts w:eastAsia="Calibri"/>
                <w:sz w:val="23"/>
                <w:szCs w:val="23"/>
              </w:rPr>
              <w:t>$</w:t>
            </w:r>
            <w:r w:rsidRPr="00BA3AA1">
              <w:rPr>
                <w:rFonts w:eastAsia="Calibri"/>
                <w:sz w:val="23"/>
                <w:szCs w:val="23"/>
              </w:rPr>
              <w:t xml:space="preserve">9,500 </w:t>
            </w:r>
          </w:p>
        </w:tc>
      </w:tr>
      <w:tr w:rsidR="005A6502" w:rsidRPr="00BA3AA1" w14:paraId="06CCBD61" w14:textId="77777777" w:rsidTr="00354C7A">
        <w:trPr>
          <w:trHeight w:val="60"/>
          <w:jc w:val="center"/>
        </w:trPr>
        <w:tc>
          <w:tcPr>
            <w:tcW w:w="9352" w:type="dxa"/>
            <w:tcBorders>
              <w:top w:val="single" w:sz="6" w:space="0" w:color="000000"/>
              <w:left w:val="single" w:sz="6" w:space="0" w:color="000000"/>
              <w:bottom w:val="single" w:sz="6" w:space="0" w:color="000000"/>
              <w:right w:val="single" w:sz="6" w:space="0" w:color="000000"/>
            </w:tcBorders>
            <w:vAlign w:val="center"/>
          </w:tcPr>
          <w:p w14:paraId="79EA0B14" w14:textId="77777777" w:rsidR="005A6502" w:rsidRPr="00BA3AA1" w:rsidRDefault="005A6502" w:rsidP="005F1C92">
            <w:pPr>
              <w:rPr>
                <w:b/>
                <w:sz w:val="23"/>
                <w:szCs w:val="23"/>
              </w:rPr>
            </w:pPr>
            <w:r w:rsidRPr="00BA3AA1">
              <w:rPr>
                <w:b/>
                <w:sz w:val="23"/>
                <w:szCs w:val="23"/>
              </w:rPr>
              <w:t>TOTAL FEDERAL FUNDS:</w:t>
            </w:r>
          </w:p>
        </w:tc>
        <w:tc>
          <w:tcPr>
            <w:tcW w:w="1478" w:type="dxa"/>
            <w:tcBorders>
              <w:top w:val="single" w:sz="6" w:space="0" w:color="000000"/>
              <w:left w:val="single" w:sz="6" w:space="0" w:color="000000"/>
              <w:bottom w:val="single" w:sz="6" w:space="0" w:color="000000"/>
              <w:right w:val="single" w:sz="6" w:space="0" w:color="000000"/>
            </w:tcBorders>
            <w:vAlign w:val="center"/>
          </w:tcPr>
          <w:p w14:paraId="22B7F8B3" w14:textId="77777777" w:rsidR="005A6502" w:rsidRPr="00BA3AA1" w:rsidRDefault="005A6502" w:rsidP="005F1C92">
            <w:pPr>
              <w:jc w:val="right"/>
              <w:rPr>
                <w:b/>
                <w:sz w:val="23"/>
                <w:szCs w:val="23"/>
              </w:rPr>
            </w:pPr>
            <w:r w:rsidRPr="00BA3AA1">
              <w:rPr>
                <w:b/>
                <w:color w:val="000000"/>
                <w:sz w:val="23"/>
                <w:szCs w:val="23"/>
              </w:rPr>
              <w:t>$52,</w:t>
            </w:r>
            <w:r w:rsidRPr="00BA3AA1">
              <w:rPr>
                <w:b/>
                <w:sz w:val="23"/>
                <w:szCs w:val="23"/>
              </w:rPr>
              <w:t>84</w:t>
            </w:r>
            <w:r w:rsidRPr="00BA3AA1">
              <w:rPr>
                <w:b/>
                <w:color w:val="000000"/>
                <w:sz w:val="23"/>
                <w:szCs w:val="23"/>
              </w:rPr>
              <w:t>1</w:t>
            </w:r>
          </w:p>
        </w:tc>
      </w:tr>
      <w:tr w:rsidR="005A6502" w:rsidRPr="00BA3AA1" w14:paraId="53252FBC" w14:textId="77777777" w:rsidTr="00354C7A">
        <w:trPr>
          <w:trHeight w:val="120"/>
          <w:jc w:val="center"/>
        </w:trPr>
        <w:tc>
          <w:tcPr>
            <w:tcW w:w="9352" w:type="dxa"/>
            <w:tcBorders>
              <w:top w:val="single" w:sz="6" w:space="0" w:color="000000"/>
              <w:left w:val="single" w:sz="6" w:space="0" w:color="000000"/>
              <w:bottom w:val="single" w:sz="4" w:space="0" w:color="000000"/>
              <w:right w:val="single" w:sz="6" w:space="0" w:color="000000"/>
            </w:tcBorders>
          </w:tcPr>
          <w:p w14:paraId="7789D740" w14:textId="77777777" w:rsidR="005A6502" w:rsidRPr="00BA3AA1" w:rsidRDefault="005A6502" w:rsidP="005F1C92">
            <w:pPr>
              <w:pStyle w:val="Heading2"/>
              <w:ind w:left="0"/>
              <w:jc w:val="both"/>
              <w:rPr>
                <w:rFonts w:ascii="Times New Roman" w:hAnsi="Times New Roman"/>
                <w:b/>
                <w:i w:val="0"/>
                <w:sz w:val="23"/>
                <w:szCs w:val="23"/>
              </w:rPr>
            </w:pPr>
            <w:r w:rsidRPr="00BA3AA1">
              <w:rPr>
                <w:rFonts w:ascii="Times New Roman" w:hAnsi="Times New Roman"/>
                <w:b/>
                <w:i w:val="0"/>
                <w:sz w:val="23"/>
                <w:szCs w:val="23"/>
              </w:rPr>
              <w:t>Total Funds (State $146,296) and (Federal $52,841)</w:t>
            </w:r>
          </w:p>
        </w:tc>
        <w:tc>
          <w:tcPr>
            <w:tcW w:w="1478" w:type="dxa"/>
            <w:tcBorders>
              <w:top w:val="single" w:sz="6" w:space="0" w:color="000000"/>
              <w:left w:val="single" w:sz="6" w:space="0" w:color="000000"/>
              <w:bottom w:val="single" w:sz="4" w:space="0" w:color="000000"/>
              <w:right w:val="single" w:sz="6" w:space="0" w:color="000000"/>
            </w:tcBorders>
            <w:vAlign w:val="center"/>
          </w:tcPr>
          <w:p w14:paraId="7E13A81C" w14:textId="77777777" w:rsidR="005A6502" w:rsidRPr="00BA3AA1" w:rsidRDefault="005A6502" w:rsidP="005F1C92">
            <w:pPr>
              <w:jc w:val="right"/>
              <w:rPr>
                <w:b/>
                <w:color w:val="000000"/>
                <w:sz w:val="23"/>
                <w:szCs w:val="23"/>
              </w:rPr>
            </w:pPr>
            <w:r w:rsidRPr="00BA3AA1">
              <w:rPr>
                <w:b/>
                <w:sz w:val="23"/>
                <w:szCs w:val="23"/>
              </w:rPr>
              <w:t>$</w:t>
            </w:r>
            <w:r w:rsidRPr="00BA3AA1">
              <w:rPr>
                <w:b/>
                <w:color w:val="000000"/>
                <w:sz w:val="23"/>
                <w:szCs w:val="23"/>
              </w:rPr>
              <w:t>199,137</w:t>
            </w:r>
          </w:p>
        </w:tc>
      </w:tr>
    </w:tbl>
    <w:p w14:paraId="305E6B1D" w14:textId="25D526FA" w:rsidR="00CC5C49" w:rsidRPr="00BA3AA1" w:rsidRDefault="00CC5C49" w:rsidP="005A6502">
      <w:pPr>
        <w:spacing w:before="60" w:after="60"/>
        <w:jc w:val="both"/>
        <w:rPr>
          <w:sz w:val="23"/>
          <w:szCs w:val="23"/>
        </w:rPr>
      </w:pPr>
    </w:p>
    <w:p w14:paraId="30E8B112" w14:textId="77777777" w:rsidR="0089351D" w:rsidRPr="00BA3AA1" w:rsidRDefault="0089351D" w:rsidP="005A6502">
      <w:pPr>
        <w:spacing w:before="60" w:after="60"/>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C5C49" w:rsidRPr="00BA3AA1" w14:paraId="052D07F5" w14:textId="77777777" w:rsidTr="00482F40">
        <w:trPr>
          <w:cantSplit/>
        </w:trPr>
        <w:tc>
          <w:tcPr>
            <w:tcW w:w="3438" w:type="dxa"/>
            <w:tcBorders>
              <w:top w:val="nil"/>
              <w:left w:val="nil"/>
              <w:bottom w:val="nil"/>
              <w:right w:val="nil"/>
            </w:tcBorders>
          </w:tcPr>
          <w:p w14:paraId="31401366" w14:textId="77777777" w:rsidR="00CC5C49" w:rsidRPr="00BA3AA1" w:rsidRDefault="00CC5C49" w:rsidP="005F1C92">
            <w:pPr>
              <w:pStyle w:val="Heading4"/>
              <w:rPr>
                <w:sz w:val="23"/>
                <w:szCs w:val="23"/>
              </w:rPr>
            </w:pPr>
            <w:r w:rsidRPr="00BA3AA1">
              <w:rPr>
                <w:sz w:val="23"/>
                <w:szCs w:val="23"/>
              </w:rPr>
              <w:lastRenderedPageBreak/>
              <w:t xml:space="preserve">NAME OF GRANT PROGRAM:   </w:t>
            </w:r>
          </w:p>
        </w:tc>
        <w:tc>
          <w:tcPr>
            <w:tcW w:w="5040" w:type="dxa"/>
            <w:gridSpan w:val="2"/>
            <w:tcBorders>
              <w:top w:val="nil"/>
              <w:left w:val="nil"/>
              <w:bottom w:val="nil"/>
              <w:right w:val="nil"/>
            </w:tcBorders>
          </w:tcPr>
          <w:p w14:paraId="0234FE0F" w14:textId="77777777" w:rsidR="00CC5C49" w:rsidRPr="00BA3AA1" w:rsidRDefault="00CC5C49" w:rsidP="005F1C92">
            <w:pPr>
              <w:pStyle w:val="Heading1"/>
              <w:jc w:val="left"/>
              <w:rPr>
                <w:sz w:val="23"/>
                <w:szCs w:val="23"/>
              </w:rPr>
            </w:pPr>
            <w:r w:rsidRPr="00BA3AA1">
              <w:rPr>
                <w:sz w:val="23"/>
                <w:szCs w:val="23"/>
              </w:rPr>
              <w:t>Empowering Educators through Autonomy Planning Grant</w:t>
            </w:r>
          </w:p>
        </w:tc>
        <w:tc>
          <w:tcPr>
            <w:tcW w:w="2430" w:type="dxa"/>
            <w:tcBorders>
              <w:top w:val="nil"/>
              <w:left w:val="nil"/>
              <w:bottom w:val="nil"/>
              <w:right w:val="nil"/>
            </w:tcBorders>
          </w:tcPr>
          <w:p w14:paraId="46033C4C" w14:textId="77777777" w:rsidR="00CC5C49" w:rsidRPr="00BA3AA1" w:rsidRDefault="00CC5C49" w:rsidP="005F1C92">
            <w:pPr>
              <w:pStyle w:val="Heading4"/>
              <w:rPr>
                <w:sz w:val="23"/>
                <w:szCs w:val="23"/>
              </w:rPr>
            </w:pPr>
            <w:r w:rsidRPr="00BA3AA1">
              <w:rPr>
                <w:sz w:val="23"/>
                <w:szCs w:val="23"/>
              </w:rPr>
              <w:t>FUND CODE: 327-326</w:t>
            </w:r>
          </w:p>
        </w:tc>
      </w:tr>
      <w:tr w:rsidR="00CC5C49" w:rsidRPr="00BA3AA1" w14:paraId="49B3FB39" w14:textId="77777777" w:rsidTr="00482F40">
        <w:trPr>
          <w:cantSplit/>
        </w:trPr>
        <w:tc>
          <w:tcPr>
            <w:tcW w:w="3438" w:type="dxa"/>
            <w:tcBorders>
              <w:top w:val="nil"/>
              <w:left w:val="nil"/>
              <w:bottom w:val="nil"/>
              <w:right w:val="nil"/>
            </w:tcBorders>
          </w:tcPr>
          <w:p w14:paraId="2B96EC0A" w14:textId="77777777" w:rsidR="00CC5C49" w:rsidRPr="00BA3AA1" w:rsidRDefault="00CC5C49" w:rsidP="005F1C92">
            <w:pPr>
              <w:jc w:val="both"/>
              <w:rPr>
                <w:b/>
                <w:sz w:val="23"/>
                <w:szCs w:val="23"/>
              </w:rPr>
            </w:pPr>
            <w:r w:rsidRPr="00BA3AA1">
              <w:rPr>
                <w:b/>
                <w:sz w:val="23"/>
                <w:szCs w:val="23"/>
              </w:rPr>
              <w:t xml:space="preserve">FUNDS ALLOCATED:     </w:t>
            </w:r>
          </w:p>
        </w:tc>
        <w:tc>
          <w:tcPr>
            <w:tcW w:w="7470" w:type="dxa"/>
            <w:gridSpan w:val="3"/>
            <w:tcBorders>
              <w:top w:val="nil"/>
              <w:left w:val="nil"/>
              <w:bottom w:val="nil"/>
              <w:right w:val="nil"/>
            </w:tcBorders>
          </w:tcPr>
          <w:p w14:paraId="57EA11A6" w14:textId="73990A2B" w:rsidR="00CC5C49" w:rsidRPr="00BA3AA1" w:rsidRDefault="00CC5C49" w:rsidP="005F1C92">
            <w:pPr>
              <w:jc w:val="both"/>
              <w:rPr>
                <w:sz w:val="23"/>
                <w:szCs w:val="23"/>
              </w:rPr>
            </w:pPr>
            <w:r w:rsidRPr="00BA3AA1">
              <w:rPr>
                <w:sz w:val="23"/>
                <w:szCs w:val="23"/>
              </w:rPr>
              <w:t>$59,600 (State/Private)</w:t>
            </w:r>
          </w:p>
        </w:tc>
      </w:tr>
      <w:tr w:rsidR="00CC5C49" w:rsidRPr="00BA3AA1" w14:paraId="06A89DAB" w14:textId="77777777" w:rsidTr="00482F40">
        <w:trPr>
          <w:cantSplit/>
        </w:trPr>
        <w:tc>
          <w:tcPr>
            <w:tcW w:w="3438" w:type="dxa"/>
            <w:tcBorders>
              <w:top w:val="nil"/>
              <w:left w:val="nil"/>
              <w:bottom w:val="nil"/>
              <w:right w:val="nil"/>
            </w:tcBorders>
          </w:tcPr>
          <w:p w14:paraId="18B9A575" w14:textId="77777777" w:rsidR="00CC5C49" w:rsidRPr="00BA3AA1" w:rsidRDefault="00CC5C49" w:rsidP="005F1C92">
            <w:pPr>
              <w:jc w:val="both"/>
              <w:rPr>
                <w:b/>
                <w:sz w:val="23"/>
                <w:szCs w:val="23"/>
              </w:rPr>
            </w:pPr>
            <w:r w:rsidRPr="00BA3AA1">
              <w:rPr>
                <w:b/>
                <w:sz w:val="23"/>
                <w:szCs w:val="23"/>
              </w:rPr>
              <w:t>FUNDS REQUESTED:</w:t>
            </w:r>
          </w:p>
        </w:tc>
        <w:tc>
          <w:tcPr>
            <w:tcW w:w="7470" w:type="dxa"/>
            <w:gridSpan w:val="3"/>
            <w:tcBorders>
              <w:top w:val="nil"/>
              <w:left w:val="nil"/>
              <w:bottom w:val="nil"/>
              <w:right w:val="nil"/>
            </w:tcBorders>
          </w:tcPr>
          <w:p w14:paraId="250D34A0" w14:textId="07964DF6" w:rsidR="00CC5C49" w:rsidRPr="00BA3AA1" w:rsidRDefault="00CC5C49" w:rsidP="005F1C92">
            <w:pPr>
              <w:jc w:val="both"/>
              <w:rPr>
                <w:sz w:val="23"/>
                <w:szCs w:val="23"/>
              </w:rPr>
            </w:pPr>
            <w:r w:rsidRPr="00BA3AA1">
              <w:rPr>
                <w:sz w:val="23"/>
                <w:szCs w:val="23"/>
              </w:rPr>
              <w:t xml:space="preserve">$89,600 </w:t>
            </w:r>
          </w:p>
        </w:tc>
      </w:tr>
      <w:tr w:rsidR="00CC5C49" w:rsidRPr="00BA3AA1" w14:paraId="01DC2930" w14:textId="77777777" w:rsidTr="00482F40">
        <w:trPr>
          <w:cantSplit/>
        </w:trPr>
        <w:tc>
          <w:tcPr>
            <w:tcW w:w="10908" w:type="dxa"/>
            <w:gridSpan w:val="4"/>
            <w:tcBorders>
              <w:top w:val="nil"/>
              <w:left w:val="nil"/>
              <w:bottom w:val="nil"/>
              <w:right w:val="nil"/>
            </w:tcBorders>
          </w:tcPr>
          <w:p w14:paraId="0DB55DCD" w14:textId="77777777" w:rsidR="00CC5C49" w:rsidRPr="00BA3AA1" w:rsidRDefault="00CC5C49" w:rsidP="005F1C92">
            <w:pPr>
              <w:jc w:val="both"/>
              <w:rPr>
                <w:sz w:val="23"/>
                <w:szCs w:val="23"/>
              </w:rPr>
            </w:pPr>
            <w:r w:rsidRPr="00BA3AA1">
              <w:rPr>
                <w:b/>
                <w:sz w:val="23"/>
                <w:szCs w:val="23"/>
              </w:rPr>
              <w:t xml:space="preserve">PURPOSE: </w:t>
            </w:r>
            <w:r w:rsidRPr="00BA3AA1">
              <w:rPr>
                <w:color w:val="000000"/>
                <w:sz w:val="23"/>
                <w:szCs w:val="23"/>
                <w:shd w:val="clear" w:color="auto" w:fill="FFFFFF"/>
              </w:rPr>
              <w:t xml:space="preserve">The purpose of this competitive planning grant program is to </w:t>
            </w:r>
            <w:r w:rsidRPr="00BA3AA1">
              <w:rPr>
                <w:sz w:val="23"/>
                <w:szCs w:val="23"/>
              </w:rPr>
              <w:t>support school districts develop structures to support school-based autonomy.</w:t>
            </w:r>
          </w:p>
        </w:tc>
      </w:tr>
      <w:tr w:rsidR="00CC5C49" w:rsidRPr="00BA3AA1" w14:paraId="277314FE" w14:textId="77777777" w:rsidTr="00482F40">
        <w:tc>
          <w:tcPr>
            <w:tcW w:w="5418" w:type="dxa"/>
            <w:gridSpan w:val="2"/>
            <w:tcBorders>
              <w:top w:val="nil"/>
              <w:left w:val="nil"/>
              <w:bottom w:val="nil"/>
              <w:right w:val="nil"/>
            </w:tcBorders>
          </w:tcPr>
          <w:p w14:paraId="7624D440" w14:textId="77777777" w:rsidR="00CC5C49" w:rsidRPr="00BA3AA1" w:rsidRDefault="00CC5C49" w:rsidP="005F1C92">
            <w:pPr>
              <w:jc w:val="both"/>
              <w:rPr>
                <w:b/>
                <w:sz w:val="23"/>
                <w:szCs w:val="23"/>
              </w:rPr>
            </w:pPr>
            <w:r w:rsidRPr="00BA3AA1">
              <w:rPr>
                <w:b/>
                <w:sz w:val="23"/>
                <w:szCs w:val="23"/>
              </w:rPr>
              <w:t xml:space="preserve">NUMBER OF PROPOSALS RECEIVED: </w:t>
            </w:r>
          </w:p>
        </w:tc>
        <w:tc>
          <w:tcPr>
            <w:tcW w:w="5490" w:type="dxa"/>
            <w:gridSpan w:val="2"/>
            <w:tcBorders>
              <w:top w:val="nil"/>
              <w:left w:val="nil"/>
              <w:bottom w:val="nil"/>
              <w:right w:val="nil"/>
            </w:tcBorders>
          </w:tcPr>
          <w:p w14:paraId="7DEF95D5" w14:textId="77777777" w:rsidR="00CC5C49" w:rsidRPr="00BA3AA1" w:rsidRDefault="00CC5C49" w:rsidP="005F1C92">
            <w:pPr>
              <w:jc w:val="both"/>
              <w:rPr>
                <w:sz w:val="23"/>
                <w:szCs w:val="23"/>
              </w:rPr>
            </w:pPr>
            <w:r w:rsidRPr="00BA3AA1">
              <w:rPr>
                <w:noProof/>
                <w:sz w:val="23"/>
                <w:szCs w:val="23"/>
                <w:lang w:eastAsia="zh-CN"/>
              </w:rPr>
              <mc:AlternateContent>
                <mc:Choice Requires="wps">
                  <w:drawing>
                    <wp:anchor distT="0" distB="0" distL="114300" distR="114300" simplePos="0" relativeHeight="251663360" behindDoc="0" locked="0" layoutInCell="1" allowOverlap="1" wp14:anchorId="2BBCAE9F" wp14:editId="0083CE53">
                      <wp:simplePos x="0" y="0"/>
                      <wp:positionH relativeFrom="margin">
                        <wp:posOffset>3859530</wp:posOffset>
                      </wp:positionH>
                      <wp:positionV relativeFrom="paragraph">
                        <wp:posOffset>8943975</wp:posOffset>
                      </wp:positionV>
                      <wp:extent cx="2168525" cy="1041400"/>
                      <wp:effectExtent l="0" t="0" r="2222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1041400"/>
                              </a:xfrm>
                              <a:prstGeom prst="rect">
                                <a:avLst/>
                              </a:prstGeom>
                              <a:solidFill>
                                <a:srgbClr val="FFFFFF"/>
                              </a:solidFill>
                              <a:ln w="9525">
                                <a:solidFill>
                                  <a:srgbClr val="000000"/>
                                </a:solidFill>
                                <a:miter lim="800000"/>
                                <a:headEnd/>
                                <a:tailEnd/>
                              </a:ln>
                            </wps:spPr>
                            <wps:txbx>
                              <w:txbxContent>
                                <w:p w14:paraId="55F893F0" w14:textId="77777777" w:rsidR="00482F40" w:rsidRPr="00081CF6" w:rsidRDefault="00482F40" w:rsidP="00CC5C49">
                                  <w:pPr>
                                    <w:pStyle w:val="Heading1"/>
                                    <w:spacing w:before="120" w:after="40"/>
                                    <w:ind w:left="101" w:right="101"/>
                                    <w:rPr>
                                      <w:b w:val="0"/>
                                      <w:sz w:val="18"/>
                                      <w:szCs w:val="18"/>
                                    </w:rPr>
                                  </w:pPr>
                                  <w:r>
                                    <w:rPr>
                                      <w:sz w:val="18"/>
                                      <w:szCs w:val="18"/>
                                    </w:rPr>
                                    <w:t xml:space="preserve"> Mar - Apr</w:t>
                                  </w:r>
                                  <w:r w:rsidRPr="00081CF6">
                                    <w:rPr>
                                      <w:sz w:val="18"/>
                                      <w:szCs w:val="18"/>
                                    </w:rPr>
                                    <w:t xml:space="preserve">                            FY201</w:t>
                                  </w:r>
                                  <w:r>
                                    <w:rPr>
                                      <w:sz w:val="18"/>
                                      <w:szCs w:val="18"/>
                                    </w:rPr>
                                    <w:t>9</w:t>
                                  </w:r>
                                </w:p>
                                <w:p w14:paraId="3C504D28" w14:textId="77777777" w:rsidR="00482F40" w:rsidRPr="00081CF6" w:rsidRDefault="00482F40" w:rsidP="00CC5C49">
                                  <w:pPr>
                                    <w:pStyle w:val="Heading1"/>
                                    <w:spacing w:before="120" w:after="40"/>
                                    <w:ind w:left="101" w:right="101"/>
                                    <w:rPr>
                                      <w:b w:val="0"/>
                                      <w:sz w:val="18"/>
                                      <w:szCs w:val="18"/>
                                    </w:rPr>
                                  </w:pPr>
                                  <w:r w:rsidRPr="00081CF6">
                                    <w:rPr>
                                      <w:sz w:val="18"/>
                                      <w:szCs w:val="18"/>
                                    </w:rPr>
                                    <w:t xml:space="preserve">Commissioner Approved </w:t>
                                  </w:r>
                                  <w:r>
                                    <w:rPr>
                                      <w:sz w:val="18"/>
                                      <w:szCs w:val="18"/>
                                    </w:rPr>
                                    <w:t>2/8/2019</w:t>
                                  </w:r>
                                </w:p>
                                <w:p w14:paraId="6FACD1BE" w14:textId="77777777" w:rsidR="00482F40" w:rsidRPr="00081CF6" w:rsidRDefault="00482F40" w:rsidP="00CC5C49">
                                  <w:pPr>
                                    <w:pStyle w:val="Heading1"/>
                                    <w:spacing w:after="40"/>
                                    <w:ind w:left="101" w:right="101"/>
                                    <w:rPr>
                                      <w:b w:val="0"/>
                                      <w:sz w:val="18"/>
                                      <w:szCs w:val="18"/>
                                    </w:rPr>
                                  </w:pPr>
                                  <w:r w:rsidRPr="00081CF6">
                                    <w:rPr>
                                      <w:sz w:val="18"/>
                                      <w:szCs w:val="18"/>
                                    </w:rPr>
                                    <w:t xml:space="preserve">TO: </w:t>
                                  </w:r>
                                  <w:r>
                                    <w:rPr>
                                      <w:sz w:val="18"/>
                                      <w:szCs w:val="18"/>
                                    </w:rPr>
                                    <w:t xml:space="preserve">April  </w:t>
                                  </w:r>
                                  <w:r w:rsidRPr="00081CF6">
                                    <w:rPr>
                                      <w:sz w:val="18"/>
                                      <w:szCs w:val="18"/>
                                    </w:rPr>
                                    <w:t>Board Meeting</w:t>
                                  </w:r>
                                  <w:r>
                                    <w:rPr>
                                      <w:sz w:val="18"/>
                                      <w:szCs w:val="18"/>
                                    </w:rPr>
                                    <w:t xml:space="preserve"> </w:t>
                                  </w:r>
                                </w:p>
                                <w:p w14:paraId="53F75A89" w14:textId="77777777" w:rsidR="00482F40" w:rsidRPr="00081CF6" w:rsidRDefault="00482F40" w:rsidP="00CC5C49">
                                  <w:pPr>
                                    <w:spacing w:after="40"/>
                                    <w:ind w:left="106" w:right="106"/>
                                    <w:rPr>
                                      <w:rFonts w:ascii="Calibri" w:hAnsi="Calibri"/>
                                      <w:b/>
                                      <w:sz w:val="18"/>
                                      <w:szCs w:val="18"/>
                                    </w:rPr>
                                  </w:pPr>
                                  <w:r>
                                    <w:rPr>
                                      <w:rFonts w:ascii="Calibri" w:hAnsi="Calibri"/>
                                      <w:b/>
                                      <w:sz w:val="18"/>
                                      <w:szCs w:val="18"/>
                                    </w:rPr>
                                    <w:t xml:space="preserve">Federal </w:t>
                                  </w:r>
                                  <w:r w:rsidRPr="00081CF6">
                                    <w:rPr>
                                      <w:rFonts w:ascii="Calibri" w:hAnsi="Calibri"/>
                                      <w:b/>
                                      <w:sz w:val="18"/>
                                      <w:szCs w:val="18"/>
                                    </w:rPr>
                                    <w:t xml:space="preserve"> </w:t>
                                  </w:r>
                                  <w:r>
                                    <w:rPr>
                                      <w:rFonts w:ascii="Calibri" w:hAnsi="Calibri"/>
                                      <w:sz w:val="18"/>
                                      <w:szCs w:val="18"/>
                                    </w:rPr>
                                    <w:t>Upon Approval–8/31/2019</w:t>
                                  </w:r>
                                </w:p>
                                <w:p w14:paraId="535924FE" w14:textId="77777777" w:rsidR="00482F40" w:rsidRPr="00CB66CC" w:rsidRDefault="00482F40" w:rsidP="00CC5C49">
                                  <w:pPr>
                                    <w:spacing w:after="40"/>
                                    <w:ind w:left="106" w:right="106"/>
                                    <w:rPr>
                                      <w:rFonts w:ascii="Calibri" w:hAnsi="Calibri"/>
                                      <w:sz w:val="18"/>
                                      <w:szCs w:val="18"/>
                                    </w:rPr>
                                  </w:pPr>
                                  <w:r w:rsidRPr="00081CF6">
                                    <w:rPr>
                                      <w:rFonts w:ascii="Calibri" w:hAnsi="Calibri"/>
                                      <w:b/>
                                      <w:sz w:val="18"/>
                                      <w:szCs w:val="18"/>
                                    </w:rPr>
                                    <w:t xml:space="preserve">FC:  </w:t>
                                  </w:r>
                                  <w:r>
                                    <w:rPr>
                                      <w:rFonts w:ascii="Calibri" w:hAnsi="Calibri"/>
                                      <w:sz w:val="18"/>
                                      <w:szCs w:val="18"/>
                                    </w:rPr>
                                    <w:t>722  Kerry Callahan   x6462</w:t>
                                  </w:r>
                                </w:p>
                                <w:p w14:paraId="1DECFB58" w14:textId="77777777" w:rsidR="00482F40" w:rsidRDefault="00482F40" w:rsidP="00CC5C49">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BCAE9F" id="_x0000_t202" coordsize="21600,21600" o:spt="202" path="m,l,21600r21600,l21600,xe">
                      <v:stroke joinstyle="miter"/>
                      <v:path gradientshapeok="t" o:connecttype="rect"/>
                    </v:shapetype>
                    <v:shape id="Text Box 3" o:spid="_x0000_s1026" type="#_x0000_t202" style="position:absolute;left:0;text-align:left;margin-left:303.9pt;margin-top:704.25pt;width:170.75pt;height:8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">
                      <v:textbox>
                        <w:txbxContent>
                          <w:p w14:paraId="55F893F0" w14:textId="77777777" w:rsidR="00482F40" w:rsidRPr="00081CF6" w:rsidRDefault="00482F40" w:rsidP="00CC5C49">
                            <w:pPr>
                              <w:pStyle w:val="Heading1"/>
                              <w:spacing w:before="120" w:after="40"/>
                              <w:ind w:left="101" w:right="101"/>
                              <w:rPr>
                                <w:b w:val="0"/>
                                <w:sz w:val="18"/>
                                <w:szCs w:val="18"/>
                              </w:rPr>
                            </w:pPr>
                            <w:r>
                              <w:rPr>
                                <w:sz w:val="18"/>
                                <w:szCs w:val="18"/>
                              </w:rPr>
                              <w:t xml:space="preserve"> Mar - Apr</w:t>
                            </w:r>
                            <w:r w:rsidRPr="00081CF6">
                              <w:rPr>
                                <w:sz w:val="18"/>
                                <w:szCs w:val="18"/>
                              </w:rPr>
                              <w:t xml:space="preserve">                            FY201</w:t>
                            </w:r>
                            <w:r>
                              <w:rPr>
                                <w:sz w:val="18"/>
                                <w:szCs w:val="18"/>
                              </w:rPr>
                              <w:t>9</w:t>
                            </w:r>
                          </w:p>
                          <w:p w14:paraId="3C504D28" w14:textId="77777777" w:rsidR="00482F40" w:rsidRPr="00081CF6" w:rsidRDefault="00482F40" w:rsidP="00CC5C49">
                            <w:pPr>
                              <w:pStyle w:val="Heading1"/>
                              <w:spacing w:before="120" w:after="40"/>
                              <w:ind w:left="101" w:right="101"/>
                              <w:rPr>
                                <w:b w:val="0"/>
                                <w:sz w:val="18"/>
                                <w:szCs w:val="18"/>
                              </w:rPr>
                            </w:pPr>
                            <w:r w:rsidRPr="00081CF6">
                              <w:rPr>
                                <w:sz w:val="18"/>
                                <w:szCs w:val="18"/>
                              </w:rPr>
                              <w:t xml:space="preserve">Commissioner Approved </w:t>
                            </w:r>
                            <w:r>
                              <w:rPr>
                                <w:sz w:val="18"/>
                                <w:szCs w:val="18"/>
                              </w:rPr>
                              <w:t>2/8/2019</w:t>
                            </w:r>
                          </w:p>
                          <w:p w14:paraId="6FACD1BE" w14:textId="77777777" w:rsidR="00482F40" w:rsidRPr="00081CF6" w:rsidRDefault="00482F40" w:rsidP="00CC5C49">
                            <w:pPr>
                              <w:pStyle w:val="Heading1"/>
                              <w:spacing w:after="40"/>
                              <w:ind w:left="101" w:right="101"/>
                              <w:rPr>
                                <w:b w:val="0"/>
                                <w:sz w:val="18"/>
                                <w:szCs w:val="18"/>
                              </w:rPr>
                            </w:pPr>
                            <w:r w:rsidRPr="00081CF6">
                              <w:rPr>
                                <w:sz w:val="18"/>
                                <w:szCs w:val="18"/>
                              </w:rPr>
                              <w:t xml:space="preserve">TO: </w:t>
                            </w:r>
                            <w:r>
                              <w:rPr>
                                <w:sz w:val="18"/>
                                <w:szCs w:val="18"/>
                              </w:rPr>
                              <w:t xml:space="preserve">April  </w:t>
                            </w:r>
                            <w:r w:rsidRPr="00081CF6">
                              <w:rPr>
                                <w:sz w:val="18"/>
                                <w:szCs w:val="18"/>
                              </w:rPr>
                              <w:t>Board Meeting</w:t>
                            </w:r>
                            <w:r>
                              <w:rPr>
                                <w:sz w:val="18"/>
                                <w:szCs w:val="18"/>
                              </w:rPr>
                              <w:t xml:space="preserve"> </w:t>
                            </w:r>
                          </w:p>
                          <w:p w14:paraId="53F75A89" w14:textId="77777777" w:rsidR="00482F40" w:rsidRPr="00081CF6" w:rsidRDefault="00482F40" w:rsidP="00CC5C49">
                            <w:pPr>
                              <w:spacing w:after="40"/>
                              <w:ind w:left="106" w:right="106"/>
                              <w:rPr>
                                <w:rFonts w:ascii="Calibri" w:hAnsi="Calibri"/>
                                <w:b/>
                                <w:sz w:val="18"/>
                                <w:szCs w:val="18"/>
                              </w:rPr>
                            </w:pPr>
                            <w:r>
                              <w:rPr>
                                <w:rFonts w:ascii="Calibri" w:hAnsi="Calibri"/>
                                <w:b/>
                                <w:sz w:val="18"/>
                                <w:szCs w:val="18"/>
                              </w:rPr>
                              <w:t xml:space="preserve">Federal </w:t>
                            </w:r>
                            <w:r w:rsidRPr="00081CF6">
                              <w:rPr>
                                <w:rFonts w:ascii="Calibri" w:hAnsi="Calibri"/>
                                <w:b/>
                                <w:sz w:val="18"/>
                                <w:szCs w:val="18"/>
                              </w:rPr>
                              <w:t xml:space="preserve"> </w:t>
                            </w:r>
                            <w:r>
                              <w:rPr>
                                <w:rFonts w:ascii="Calibri" w:hAnsi="Calibri"/>
                                <w:sz w:val="18"/>
                                <w:szCs w:val="18"/>
                              </w:rPr>
                              <w:t>Upon Approval–8/31/2019</w:t>
                            </w:r>
                          </w:p>
                          <w:p w14:paraId="535924FE" w14:textId="77777777" w:rsidR="00482F40" w:rsidRPr="00CB66CC" w:rsidRDefault="00482F40" w:rsidP="00CC5C49">
                            <w:pPr>
                              <w:spacing w:after="40"/>
                              <w:ind w:left="106" w:right="106"/>
                              <w:rPr>
                                <w:rFonts w:ascii="Calibri" w:hAnsi="Calibri"/>
                                <w:sz w:val="18"/>
                                <w:szCs w:val="18"/>
                              </w:rPr>
                            </w:pPr>
                            <w:r w:rsidRPr="00081CF6">
                              <w:rPr>
                                <w:rFonts w:ascii="Calibri" w:hAnsi="Calibri"/>
                                <w:b/>
                                <w:sz w:val="18"/>
                                <w:szCs w:val="18"/>
                              </w:rPr>
                              <w:t xml:space="preserve">FC:  </w:t>
                            </w:r>
                            <w:r>
                              <w:rPr>
                                <w:rFonts w:ascii="Calibri" w:hAnsi="Calibri"/>
                                <w:sz w:val="18"/>
                                <w:szCs w:val="18"/>
                              </w:rPr>
                              <w:t>722  Kerry Callahan   x6462</w:t>
                            </w:r>
                          </w:p>
                          <w:p w14:paraId="1DECFB58" w14:textId="77777777" w:rsidR="00482F40" w:rsidRDefault="00482F40" w:rsidP="00CC5C49">
                            <w:pPr>
                              <w:rPr>
                                <w:rFonts w:ascii="Calibri" w:hAnsi="Calibri"/>
                              </w:rPr>
                            </w:pPr>
                          </w:p>
                        </w:txbxContent>
                      </v:textbox>
                      <w10:wrap anchorx="margin"/>
                    </v:shape>
                  </w:pict>
                </mc:Fallback>
              </mc:AlternateContent>
            </w:r>
            <w:r w:rsidRPr="00BA3AA1">
              <w:rPr>
                <w:sz w:val="23"/>
                <w:szCs w:val="23"/>
              </w:rPr>
              <w:t>3</w:t>
            </w:r>
          </w:p>
        </w:tc>
      </w:tr>
      <w:tr w:rsidR="00CC5C49" w:rsidRPr="00BA3AA1" w14:paraId="7DEE4EB8" w14:textId="77777777" w:rsidTr="00482F40">
        <w:trPr>
          <w:trHeight w:val="224"/>
        </w:trPr>
        <w:tc>
          <w:tcPr>
            <w:tcW w:w="5418" w:type="dxa"/>
            <w:gridSpan w:val="2"/>
            <w:tcBorders>
              <w:top w:val="nil"/>
              <w:left w:val="nil"/>
              <w:bottom w:val="nil"/>
              <w:right w:val="nil"/>
            </w:tcBorders>
          </w:tcPr>
          <w:p w14:paraId="04F92CB1" w14:textId="77777777" w:rsidR="00CC5C49" w:rsidRPr="00BA3AA1" w:rsidRDefault="00CC5C49" w:rsidP="005F1C92">
            <w:pPr>
              <w:jc w:val="both"/>
              <w:rPr>
                <w:b/>
                <w:sz w:val="23"/>
                <w:szCs w:val="23"/>
              </w:rPr>
            </w:pPr>
            <w:r w:rsidRPr="00BA3AA1">
              <w:rPr>
                <w:b/>
                <w:sz w:val="23"/>
                <w:szCs w:val="23"/>
              </w:rPr>
              <w:t xml:space="preserve">NUMBER OF PROPOSALS RECOMMENDED: </w:t>
            </w:r>
          </w:p>
        </w:tc>
        <w:tc>
          <w:tcPr>
            <w:tcW w:w="5490" w:type="dxa"/>
            <w:gridSpan w:val="2"/>
            <w:tcBorders>
              <w:top w:val="nil"/>
              <w:left w:val="nil"/>
              <w:bottom w:val="nil"/>
              <w:right w:val="nil"/>
            </w:tcBorders>
          </w:tcPr>
          <w:p w14:paraId="663442AA" w14:textId="77777777" w:rsidR="00CC5C49" w:rsidRPr="00BA3AA1" w:rsidRDefault="00CC5C49" w:rsidP="005F1C92">
            <w:pPr>
              <w:jc w:val="both"/>
              <w:rPr>
                <w:sz w:val="23"/>
                <w:szCs w:val="23"/>
              </w:rPr>
            </w:pPr>
            <w:r w:rsidRPr="00BA3AA1">
              <w:rPr>
                <w:sz w:val="23"/>
                <w:szCs w:val="23"/>
              </w:rPr>
              <w:t>3 (1 applicant declined funds)</w:t>
            </w:r>
          </w:p>
        </w:tc>
      </w:tr>
      <w:tr w:rsidR="00CC5C49" w:rsidRPr="00BA3AA1" w14:paraId="4B0ADA80" w14:textId="77777777" w:rsidTr="00482F40">
        <w:trPr>
          <w:trHeight w:val="117"/>
        </w:trPr>
        <w:tc>
          <w:tcPr>
            <w:tcW w:w="5418" w:type="dxa"/>
            <w:gridSpan w:val="2"/>
            <w:tcBorders>
              <w:top w:val="nil"/>
              <w:left w:val="nil"/>
              <w:bottom w:val="nil"/>
              <w:right w:val="nil"/>
            </w:tcBorders>
          </w:tcPr>
          <w:p w14:paraId="3A4ED651" w14:textId="77777777" w:rsidR="00CC5C49" w:rsidRPr="00BA3AA1" w:rsidRDefault="00CC5C49" w:rsidP="005F1C92">
            <w:pPr>
              <w:pStyle w:val="Heading4"/>
              <w:rPr>
                <w:sz w:val="23"/>
                <w:szCs w:val="23"/>
              </w:rPr>
            </w:pPr>
            <w:r w:rsidRPr="00BA3AA1">
              <w:rPr>
                <w:sz w:val="23"/>
                <w:szCs w:val="23"/>
              </w:rPr>
              <w:t>NUMBER OF PROPOSALS NOT RECOMMENDED:</w:t>
            </w:r>
          </w:p>
        </w:tc>
        <w:tc>
          <w:tcPr>
            <w:tcW w:w="5490" w:type="dxa"/>
            <w:gridSpan w:val="2"/>
            <w:tcBorders>
              <w:top w:val="nil"/>
              <w:left w:val="nil"/>
              <w:bottom w:val="nil"/>
              <w:right w:val="nil"/>
            </w:tcBorders>
          </w:tcPr>
          <w:p w14:paraId="7D80A36F" w14:textId="77777777" w:rsidR="00CC5C49" w:rsidRPr="00BA3AA1" w:rsidRDefault="00CC5C49" w:rsidP="005F1C92">
            <w:pPr>
              <w:jc w:val="both"/>
              <w:rPr>
                <w:sz w:val="23"/>
                <w:szCs w:val="23"/>
              </w:rPr>
            </w:pPr>
            <w:r w:rsidRPr="00BA3AA1">
              <w:rPr>
                <w:sz w:val="23"/>
                <w:szCs w:val="23"/>
              </w:rPr>
              <w:t>0</w:t>
            </w:r>
          </w:p>
        </w:tc>
      </w:tr>
      <w:tr w:rsidR="00CC5C49" w:rsidRPr="00BA3AA1" w14:paraId="107A0607" w14:textId="77777777" w:rsidTr="00482F40">
        <w:trPr>
          <w:cantSplit/>
          <w:trHeight w:val="828"/>
        </w:trPr>
        <w:tc>
          <w:tcPr>
            <w:tcW w:w="10908" w:type="dxa"/>
            <w:gridSpan w:val="4"/>
            <w:tcBorders>
              <w:top w:val="nil"/>
              <w:left w:val="nil"/>
              <w:bottom w:val="nil"/>
              <w:right w:val="nil"/>
            </w:tcBorders>
          </w:tcPr>
          <w:p w14:paraId="4C3E6373" w14:textId="25F32963" w:rsidR="00CC5C49" w:rsidRPr="00BA3AA1" w:rsidRDefault="00CC5C49" w:rsidP="005F1C92">
            <w:pPr>
              <w:rPr>
                <w:b/>
                <w:sz w:val="23"/>
                <w:szCs w:val="23"/>
              </w:rPr>
            </w:pPr>
            <w:r w:rsidRPr="00BA3AA1">
              <w:rPr>
                <w:b/>
                <w:sz w:val="23"/>
                <w:szCs w:val="23"/>
              </w:rPr>
              <w:t xml:space="preserve">RESULT OF FUNDING: </w:t>
            </w:r>
            <w:r w:rsidRPr="00BA3AA1">
              <w:rPr>
                <w:color w:val="000000"/>
                <w:sz w:val="23"/>
                <w:szCs w:val="23"/>
              </w:rPr>
              <w:t xml:space="preserve">The purpose of this </w:t>
            </w:r>
            <w:r w:rsidRPr="00BA3AA1">
              <w:rPr>
                <w:sz w:val="23"/>
                <w:szCs w:val="23"/>
              </w:rPr>
              <w:t xml:space="preserve">new competitive planning </w:t>
            </w:r>
            <w:r w:rsidRPr="00BA3AA1">
              <w:rPr>
                <w:color w:val="000000"/>
                <w:sz w:val="23"/>
                <w:szCs w:val="23"/>
              </w:rPr>
              <w:t xml:space="preserve">grant is to provide districts with funding and support to explore structures that promote greater school-level autonomy and empower educators. The funds will assist local stakeholders to participate in an exploration process to determine how their school community can best create sustained autonomy. </w:t>
            </w:r>
          </w:p>
        </w:tc>
      </w:tr>
    </w:tbl>
    <w:p w14:paraId="3445E674" w14:textId="77777777" w:rsidR="00CC5C49" w:rsidRPr="00BA3AA1" w:rsidRDefault="00CC5C49" w:rsidP="00CC5C49">
      <w:pPr>
        <w:jc w:val="both"/>
        <w:rPr>
          <w:sz w:val="23"/>
          <w:szCs w:val="23"/>
        </w:rPr>
      </w:pPr>
    </w:p>
    <w:tbl>
      <w:tblPr>
        <w:tblW w:w="10882" w:type="dxa"/>
        <w:tblLayout w:type="fixed"/>
        <w:tblCellMar>
          <w:left w:w="30" w:type="dxa"/>
          <w:right w:w="30" w:type="dxa"/>
        </w:tblCellMar>
        <w:tblLook w:val="0000" w:firstRow="0" w:lastRow="0" w:firstColumn="0" w:lastColumn="0" w:noHBand="0" w:noVBand="0"/>
      </w:tblPr>
      <w:tblGrid>
        <w:gridCol w:w="9390"/>
        <w:gridCol w:w="1492"/>
      </w:tblGrid>
      <w:tr w:rsidR="00CC5C49" w:rsidRPr="00BA3AA1" w14:paraId="1A822539" w14:textId="77777777" w:rsidTr="00482F4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8A6B48C" w14:textId="77777777" w:rsidR="00CC5C49" w:rsidRPr="00BA3AA1" w:rsidRDefault="00CC5C49" w:rsidP="005F1C92">
            <w:pPr>
              <w:jc w:val="center"/>
              <w:rPr>
                <w:b/>
                <w:color w:val="000000"/>
                <w:sz w:val="23"/>
                <w:szCs w:val="23"/>
              </w:rPr>
            </w:pPr>
            <w:r w:rsidRPr="00BA3AA1">
              <w:rPr>
                <w:b/>
                <w:color w:val="000000"/>
                <w:sz w:val="23"/>
                <w:szCs w:val="23"/>
              </w:rPr>
              <w:t>RECIPIENTS</w:t>
            </w:r>
          </w:p>
        </w:tc>
        <w:tc>
          <w:tcPr>
            <w:tcW w:w="1492" w:type="dxa"/>
            <w:tcBorders>
              <w:top w:val="single" w:sz="6" w:space="0" w:color="auto"/>
              <w:left w:val="single" w:sz="6" w:space="0" w:color="auto"/>
              <w:bottom w:val="double" w:sz="4" w:space="0" w:color="auto"/>
              <w:right w:val="single" w:sz="6" w:space="0" w:color="auto"/>
            </w:tcBorders>
          </w:tcPr>
          <w:p w14:paraId="2E6958D8" w14:textId="77777777" w:rsidR="00CC5C49" w:rsidRPr="00BA3AA1" w:rsidRDefault="00CC5C49" w:rsidP="005F1C92">
            <w:pPr>
              <w:jc w:val="center"/>
              <w:rPr>
                <w:b/>
                <w:color w:val="000000"/>
                <w:sz w:val="23"/>
                <w:szCs w:val="23"/>
              </w:rPr>
            </w:pPr>
            <w:r w:rsidRPr="00BA3AA1">
              <w:rPr>
                <w:b/>
                <w:color w:val="000000"/>
                <w:sz w:val="23"/>
                <w:szCs w:val="23"/>
              </w:rPr>
              <w:t>AMOUNTS</w:t>
            </w:r>
          </w:p>
        </w:tc>
      </w:tr>
      <w:tr w:rsidR="00CC5C49" w:rsidRPr="00BA3AA1" w14:paraId="2D748723" w14:textId="77777777" w:rsidTr="00482F40">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0DDAAB84" w14:textId="77777777" w:rsidR="00CC5C49" w:rsidRPr="00BA3AA1" w:rsidRDefault="00CC5C49" w:rsidP="005F1C92">
            <w:pPr>
              <w:rPr>
                <w:sz w:val="23"/>
                <w:szCs w:val="23"/>
              </w:rPr>
            </w:pPr>
            <w:r w:rsidRPr="00BA3AA1">
              <w:rPr>
                <w:sz w:val="23"/>
                <w:szCs w:val="23"/>
              </w:rPr>
              <w:t>Hudson Public Schools</w:t>
            </w:r>
          </w:p>
        </w:tc>
        <w:tc>
          <w:tcPr>
            <w:tcW w:w="1492" w:type="dxa"/>
            <w:tcBorders>
              <w:top w:val="single" w:sz="6" w:space="0" w:color="auto"/>
              <w:left w:val="single" w:sz="6" w:space="0" w:color="auto"/>
              <w:bottom w:val="single" w:sz="6" w:space="0" w:color="auto"/>
              <w:right w:val="single" w:sz="6" w:space="0" w:color="auto"/>
            </w:tcBorders>
            <w:vAlign w:val="center"/>
          </w:tcPr>
          <w:p w14:paraId="18F29616" w14:textId="7C8786B7" w:rsidR="00CC5C49" w:rsidRPr="00BA3AA1" w:rsidRDefault="002A6304" w:rsidP="005F1C92">
            <w:pPr>
              <w:jc w:val="right"/>
              <w:rPr>
                <w:sz w:val="23"/>
                <w:szCs w:val="23"/>
              </w:rPr>
            </w:pPr>
            <w:r w:rsidRPr="00BA3AA1">
              <w:rPr>
                <w:sz w:val="23"/>
                <w:szCs w:val="23"/>
              </w:rPr>
              <w:t>$</w:t>
            </w:r>
            <w:r w:rsidR="00CC5C49" w:rsidRPr="00BA3AA1">
              <w:rPr>
                <w:sz w:val="23"/>
                <w:szCs w:val="23"/>
              </w:rPr>
              <w:t>29,600</w:t>
            </w:r>
          </w:p>
        </w:tc>
      </w:tr>
      <w:tr w:rsidR="00CC5C49" w:rsidRPr="00BA3AA1" w14:paraId="6ED5D919" w14:textId="77777777" w:rsidTr="00482F4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A710595" w14:textId="77777777" w:rsidR="00CC5C49" w:rsidRPr="00BA3AA1" w:rsidRDefault="00CC5C49" w:rsidP="005F1C92">
            <w:pPr>
              <w:rPr>
                <w:sz w:val="23"/>
                <w:szCs w:val="23"/>
              </w:rPr>
            </w:pPr>
            <w:r w:rsidRPr="00BA3AA1">
              <w:rPr>
                <w:sz w:val="23"/>
                <w:szCs w:val="23"/>
              </w:rPr>
              <w:t>Randolph Public Schools</w:t>
            </w:r>
          </w:p>
        </w:tc>
        <w:tc>
          <w:tcPr>
            <w:tcW w:w="1492" w:type="dxa"/>
            <w:tcBorders>
              <w:top w:val="single" w:sz="6" w:space="0" w:color="auto"/>
              <w:left w:val="single" w:sz="6" w:space="0" w:color="auto"/>
              <w:bottom w:val="single" w:sz="6" w:space="0" w:color="auto"/>
              <w:right w:val="single" w:sz="6" w:space="0" w:color="auto"/>
            </w:tcBorders>
            <w:vAlign w:val="center"/>
          </w:tcPr>
          <w:p w14:paraId="0CF003FE" w14:textId="76480CD1" w:rsidR="00CC5C49" w:rsidRPr="00BA3AA1" w:rsidRDefault="002A6304" w:rsidP="005F1C92">
            <w:pPr>
              <w:jc w:val="right"/>
              <w:rPr>
                <w:sz w:val="23"/>
                <w:szCs w:val="23"/>
              </w:rPr>
            </w:pPr>
            <w:r w:rsidRPr="00BA3AA1">
              <w:rPr>
                <w:sz w:val="23"/>
                <w:szCs w:val="23"/>
              </w:rPr>
              <w:t>$</w:t>
            </w:r>
            <w:r w:rsidR="00CC5C49" w:rsidRPr="00BA3AA1">
              <w:rPr>
                <w:sz w:val="23"/>
                <w:szCs w:val="23"/>
              </w:rPr>
              <w:t>30,000</w:t>
            </w:r>
          </w:p>
        </w:tc>
      </w:tr>
      <w:tr w:rsidR="00CC5C49" w:rsidRPr="00BA3AA1" w14:paraId="16F19CE4" w14:textId="77777777" w:rsidTr="00482F4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CF68C45" w14:textId="131B9C2A" w:rsidR="00CC5C49" w:rsidRPr="00BA3AA1" w:rsidRDefault="00CC5C49" w:rsidP="005F1C92">
            <w:pPr>
              <w:pStyle w:val="Heading2"/>
              <w:ind w:left="0"/>
              <w:jc w:val="both"/>
              <w:rPr>
                <w:rFonts w:ascii="Times New Roman" w:hAnsi="Times New Roman"/>
                <w:b/>
                <w:i w:val="0"/>
                <w:sz w:val="23"/>
                <w:szCs w:val="23"/>
              </w:rPr>
            </w:pPr>
            <w:r w:rsidRPr="00BA3AA1">
              <w:rPr>
                <w:rFonts w:ascii="Times New Roman" w:hAnsi="Times New Roman"/>
                <w:b/>
                <w:i w:val="0"/>
                <w:sz w:val="23"/>
                <w:szCs w:val="23"/>
              </w:rPr>
              <w:t xml:space="preserve">TOTAL STATE </w:t>
            </w:r>
            <w:r w:rsidR="0089351D" w:rsidRPr="00BA3AA1">
              <w:rPr>
                <w:rFonts w:ascii="Times New Roman" w:hAnsi="Times New Roman"/>
                <w:b/>
                <w:i w:val="0"/>
                <w:sz w:val="23"/>
                <w:szCs w:val="23"/>
              </w:rPr>
              <w:t>and</w:t>
            </w:r>
            <w:r w:rsidRPr="00BA3AA1">
              <w:rPr>
                <w:rFonts w:ascii="Times New Roman" w:hAnsi="Times New Roman"/>
                <w:b/>
                <w:i w:val="0"/>
                <w:sz w:val="23"/>
                <w:szCs w:val="23"/>
              </w:rPr>
              <w:t xml:space="preserve"> FOUNDATION FUNDS</w:t>
            </w:r>
          </w:p>
        </w:tc>
        <w:tc>
          <w:tcPr>
            <w:tcW w:w="1492" w:type="dxa"/>
            <w:tcBorders>
              <w:top w:val="double" w:sz="6" w:space="0" w:color="auto"/>
              <w:left w:val="single" w:sz="6" w:space="0" w:color="auto"/>
              <w:bottom w:val="single" w:sz="4" w:space="0" w:color="auto"/>
              <w:right w:val="single" w:sz="6" w:space="0" w:color="auto"/>
            </w:tcBorders>
            <w:vAlign w:val="center"/>
          </w:tcPr>
          <w:p w14:paraId="396FF408" w14:textId="77777777" w:rsidR="00CC5C49" w:rsidRPr="00BA3AA1" w:rsidRDefault="00CC5C49" w:rsidP="005F1C92">
            <w:pPr>
              <w:jc w:val="right"/>
              <w:rPr>
                <w:b/>
                <w:color w:val="000000"/>
                <w:sz w:val="23"/>
                <w:szCs w:val="23"/>
              </w:rPr>
            </w:pPr>
            <w:r w:rsidRPr="00BA3AA1">
              <w:rPr>
                <w:b/>
                <w:color w:val="000000"/>
                <w:sz w:val="23"/>
                <w:szCs w:val="23"/>
              </w:rPr>
              <w:t>$59,600</w:t>
            </w:r>
          </w:p>
        </w:tc>
      </w:tr>
    </w:tbl>
    <w:p w14:paraId="4E1CA354" w14:textId="77777777" w:rsidR="00CC5C49" w:rsidRPr="00BA3AA1" w:rsidRDefault="00CC5C49" w:rsidP="00CC5C49">
      <w:pPr>
        <w:spacing w:before="60" w:after="60"/>
        <w:jc w:val="both"/>
        <w:rPr>
          <w:sz w:val="23"/>
          <w:szCs w:val="23"/>
        </w:rPr>
      </w:pPr>
      <w:r w:rsidRPr="00BA3AA1">
        <w:rPr>
          <w:noProof/>
          <w:sz w:val="23"/>
          <w:szCs w:val="23"/>
          <w:lang w:eastAsia="zh-CN"/>
        </w:rPr>
        <mc:AlternateContent>
          <mc:Choice Requires="wps">
            <w:drawing>
              <wp:anchor distT="0" distB="0" distL="114300" distR="114300" simplePos="0" relativeHeight="251662336" behindDoc="0" locked="0" layoutInCell="1" allowOverlap="1" wp14:anchorId="5B8F0158" wp14:editId="183379D8">
                <wp:simplePos x="0" y="0"/>
                <wp:positionH relativeFrom="margin">
                  <wp:posOffset>3859530</wp:posOffset>
                </wp:positionH>
                <wp:positionV relativeFrom="paragraph">
                  <wp:posOffset>8943975</wp:posOffset>
                </wp:positionV>
                <wp:extent cx="2168525" cy="1041400"/>
                <wp:effectExtent l="0" t="0" r="2222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1041400"/>
                        </a:xfrm>
                        <a:prstGeom prst="rect">
                          <a:avLst/>
                        </a:prstGeom>
                        <a:solidFill>
                          <a:srgbClr val="FFFFFF"/>
                        </a:solidFill>
                        <a:ln w="9525">
                          <a:solidFill>
                            <a:srgbClr val="000000"/>
                          </a:solidFill>
                          <a:miter lim="800000"/>
                          <a:headEnd/>
                          <a:tailEnd/>
                        </a:ln>
                      </wps:spPr>
                      <wps:txbx>
                        <w:txbxContent>
                          <w:p w14:paraId="1CA382DA" w14:textId="77777777" w:rsidR="00482F40" w:rsidRPr="00081CF6" w:rsidRDefault="00482F40" w:rsidP="00CC5C49">
                            <w:pPr>
                              <w:pStyle w:val="Heading1"/>
                              <w:spacing w:before="120" w:after="40"/>
                              <w:ind w:left="101" w:right="101"/>
                              <w:rPr>
                                <w:b w:val="0"/>
                                <w:sz w:val="18"/>
                                <w:szCs w:val="18"/>
                              </w:rPr>
                            </w:pPr>
                            <w:r>
                              <w:rPr>
                                <w:sz w:val="18"/>
                                <w:szCs w:val="18"/>
                              </w:rPr>
                              <w:t xml:space="preserve"> Mar - Apr</w:t>
                            </w:r>
                            <w:r w:rsidRPr="00081CF6">
                              <w:rPr>
                                <w:sz w:val="18"/>
                                <w:szCs w:val="18"/>
                              </w:rPr>
                              <w:t xml:space="preserve">                            FY201</w:t>
                            </w:r>
                            <w:r>
                              <w:rPr>
                                <w:sz w:val="18"/>
                                <w:szCs w:val="18"/>
                              </w:rPr>
                              <w:t>9</w:t>
                            </w:r>
                          </w:p>
                          <w:p w14:paraId="47DF979F" w14:textId="77777777" w:rsidR="00482F40" w:rsidRPr="00081CF6" w:rsidRDefault="00482F40" w:rsidP="00CC5C49">
                            <w:pPr>
                              <w:pStyle w:val="Heading1"/>
                              <w:spacing w:before="120" w:after="40"/>
                              <w:ind w:left="101" w:right="101"/>
                              <w:rPr>
                                <w:b w:val="0"/>
                                <w:sz w:val="18"/>
                                <w:szCs w:val="18"/>
                              </w:rPr>
                            </w:pPr>
                            <w:r w:rsidRPr="00081CF6">
                              <w:rPr>
                                <w:sz w:val="18"/>
                                <w:szCs w:val="18"/>
                              </w:rPr>
                              <w:t xml:space="preserve">Commissioner Approved </w:t>
                            </w:r>
                            <w:r>
                              <w:rPr>
                                <w:sz w:val="18"/>
                                <w:szCs w:val="18"/>
                              </w:rPr>
                              <w:t>2/8/2019</w:t>
                            </w:r>
                          </w:p>
                          <w:p w14:paraId="67C891F7" w14:textId="77777777" w:rsidR="00482F40" w:rsidRPr="00081CF6" w:rsidRDefault="00482F40" w:rsidP="00CC5C49">
                            <w:pPr>
                              <w:pStyle w:val="Heading1"/>
                              <w:spacing w:after="40"/>
                              <w:ind w:left="101" w:right="101"/>
                              <w:rPr>
                                <w:b w:val="0"/>
                                <w:sz w:val="18"/>
                                <w:szCs w:val="18"/>
                              </w:rPr>
                            </w:pPr>
                            <w:r w:rsidRPr="00081CF6">
                              <w:rPr>
                                <w:sz w:val="18"/>
                                <w:szCs w:val="18"/>
                              </w:rPr>
                              <w:t xml:space="preserve">TO: </w:t>
                            </w:r>
                            <w:r>
                              <w:rPr>
                                <w:sz w:val="18"/>
                                <w:szCs w:val="18"/>
                              </w:rPr>
                              <w:t xml:space="preserve">April  </w:t>
                            </w:r>
                            <w:r w:rsidRPr="00081CF6">
                              <w:rPr>
                                <w:sz w:val="18"/>
                                <w:szCs w:val="18"/>
                              </w:rPr>
                              <w:t>Board Meeting</w:t>
                            </w:r>
                            <w:r>
                              <w:rPr>
                                <w:sz w:val="18"/>
                                <w:szCs w:val="18"/>
                              </w:rPr>
                              <w:t xml:space="preserve"> </w:t>
                            </w:r>
                          </w:p>
                          <w:p w14:paraId="14949D74" w14:textId="77777777" w:rsidR="00482F40" w:rsidRPr="00081CF6" w:rsidRDefault="00482F40" w:rsidP="00CC5C49">
                            <w:pPr>
                              <w:spacing w:after="40"/>
                              <w:ind w:left="106" w:right="106"/>
                              <w:rPr>
                                <w:rFonts w:ascii="Calibri" w:hAnsi="Calibri"/>
                                <w:b/>
                                <w:sz w:val="18"/>
                                <w:szCs w:val="18"/>
                              </w:rPr>
                            </w:pPr>
                            <w:r>
                              <w:rPr>
                                <w:rFonts w:ascii="Calibri" w:hAnsi="Calibri"/>
                                <w:b/>
                                <w:sz w:val="18"/>
                                <w:szCs w:val="18"/>
                              </w:rPr>
                              <w:t xml:space="preserve">Federal </w:t>
                            </w:r>
                            <w:r w:rsidRPr="00081CF6">
                              <w:rPr>
                                <w:rFonts w:ascii="Calibri" w:hAnsi="Calibri"/>
                                <w:b/>
                                <w:sz w:val="18"/>
                                <w:szCs w:val="18"/>
                              </w:rPr>
                              <w:t xml:space="preserve"> </w:t>
                            </w:r>
                            <w:r>
                              <w:rPr>
                                <w:rFonts w:ascii="Calibri" w:hAnsi="Calibri"/>
                                <w:sz w:val="18"/>
                                <w:szCs w:val="18"/>
                              </w:rPr>
                              <w:t>Upon Approval–8/31/2019</w:t>
                            </w:r>
                          </w:p>
                          <w:p w14:paraId="2469341F" w14:textId="77777777" w:rsidR="00482F40" w:rsidRPr="00CB66CC" w:rsidRDefault="00482F40" w:rsidP="00CC5C49">
                            <w:pPr>
                              <w:spacing w:after="40"/>
                              <w:ind w:left="106" w:right="106"/>
                              <w:rPr>
                                <w:rFonts w:ascii="Calibri" w:hAnsi="Calibri"/>
                                <w:sz w:val="18"/>
                                <w:szCs w:val="18"/>
                              </w:rPr>
                            </w:pPr>
                            <w:r w:rsidRPr="00081CF6">
                              <w:rPr>
                                <w:rFonts w:ascii="Calibri" w:hAnsi="Calibri"/>
                                <w:b/>
                                <w:sz w:val="18"/>
                                <w:szCs w:val="18"/>
                              </w:rPr>
                              <w:t xml:space="preserve">FC:  </w:t>
                            </w:r>
                            <w:r>
                              <w:rPr>
                                <w:rFonts w:ascii="Calibri" w:hAnsi="Calibri"/>
                                <w:sz w:val="18"/>
                                <w:szCs w:val="18"/>
                              </w:rPr>
                              <w:t>722  Kerry Callahan   x6462</w:t>
                            </w:r>
                          </w:p>
                          <w:p w14:paraId="73015FF3" w14:textId="77777777" w:rsidR="00482F40" w:rsidRDefault="00482F40" w:rsidP="00CC5C49">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F0158" id="Text Box 4" o:spid="_x0000_s1027" type="#_x0000_t202" style="position:absolute;left:0;text-align:left;margin-left:303.9pt;margin-top:704.25pt;width:170.75pt;height: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">
                <v:textbox>
                  <w:txbxContent>
                    <w:p w14:paraId="1CA382DA" w14:textId="77777777" w:rsidR="00482F40" w:rsidRPr="00081CF6" w:rsidRDefault="00482F40" w:rsidP="00CC5C49">
                      <w:pPr>
                        <w:pStyle w:val="Heading1"/>
                        <w:spacing w:before="120" w:after="40"/>
                        <w:ind w:left="101" w:right="101"/>
                        <w:rPr>
                          <w:b w:val="0"/>
                          <w:sz w:val="18"/>
                          <w:szCs w:val="18"/>
                        </w:rPr>
                      </w:pPr>
                      <w:r>
                        <w:rPr>
                          <w:sz w:val="18"/>
                          <w:szCs w:val="18"/>
                        </w:rPr>
                        <w:t xml:space="preserve"> Mar - Apr</w:t>
                      </w:r>
                      <w:r w:rsidRPr="00081CF6">
                        <w:rPr>
                          <w:sz w:val="18"/>
                          <w:szCs w:val="18"/>
                        </w:rPr>
                        <w:t xml:space="preserve">                            FY201</w:t>
                      </w:r>
                      <w:r>
                        <w:rPr>
                          <w:sz w:val="18"/>
                          <w:szCs w:val="18"/>
                        </w:rPr>
                        <w:t>9</w:t>
                      </w:r>
                    </w:p>
                    <w:p w14:paraId="47DF979F" w14:textId="77777777" w:rsidR="00482F40" w:rsidRPr="00081CF6" w:rsidRDefault="00482F40" w:rsidP="00CC5C49">
                      <w:pPr>
                        <w:pStyle w:val="Heading1"/>
                        <w:spacing w:before="120" w:after="40"/>
                        <w:ind w:left="101" w:right="101"/>
                        <w:rPr>
                          <w:b w:val="0"/>
                          <w:sz w:val="18"/>
                          <w:szCs w:val="18"/>
                        </w:rPr>
                      </w:pPr>
                      <w:r w:rsidRPr="00081CF6">
                        <w:rPr>
                          <w:sz w:val="18"/>
                          <w:szCs w:val="18"/>
                        </w:rPr>
                        <w:t xml:space="preserve">Commissioner Approved </w:t>
                      </w:r>
                      <w:r>
                        <w:rPr>
                          <w:sz w:val="18"/>
                          <w:szCs w:val="18"/>
                        </w:rPr>
                        <w:t>2/8/2019</w:t>
                      </w:r>
                    </w:p>
                    <w:p w14:paraId="67C891F7" w14:textId="77777777" w:rsidR="00482F40" w:rsidRPr="00081CF6" w:rsidRDefault="00482F40" w:rsidP="00CC5C49">
                      <w:pPr>
                        <w:pStyle w:val="Heading1"/>
                        <w:spacing w:after="40"/>
                        <w:ind w:left="101" w:right="101"/>
                        <w:rPr>
                          <w:b w:val="0"/>
                          <w:sz w:val="18"/>
                          <w:szCs w:val="18"/>
                        </w:rPr>
                      </w:pPr>
                      <w:r w:rsidRPr="00081CF6">
                        <w:rPr>
                          <w:sz w:val="18"/>
                          <w:szCs w:val="18"/>
                        </w:rPr>
                        <w:t xml:space="preserve">TO: </w:t>
                      </w:r>
                      <w:r>
                        <w:rPr>
                          <w:sz w:val="18"/>
                          <w:szCs w:val="18"/>
                        </w:rPr>
                        <w:t xml:space="preserve">April  </w:t>
                      </w:r>
                      <w:r w:rsidRPr="00081CF6">
                        <w:rPr>
                          <w:sz w:val="18"/>
                          <w:szCs w:val="18"/>
                        </w:rPr>
                        <w:t>Board Meeting</w:t>
                      </w:r>
                      <w:r>
                        <w:rPr>
                          <w:sz w:val="18"/>
                          <w:szCs w:val="18"/>
                        </w:rPr>
                        <w:t xml:space="preserve"> </w:t>
                      </w:r>
                    </w:p>
                    <w:p w14:paraId="14949D74" w14:textId="77777777" w:rsidR="00482F40" w:rsidRPr="00081CF6" w:rsidRDefault="00482F40" w:rsidP="00CC5C49">
                      <w:pPr>
                        <w:spacing w:after="40"/>
                        <w:ind w:left="106" w:right="106"/>
                        <w:rPr>
                          <w:rFonts w:ascii="Calibri" w:hAnsi="Calibri"/>
                          <w:b/>
                          <w:sz w:val="18"/>
                          <w:szCs w:val="18"/>
                        </w:rPr>
                      </w:pPr>
                      <w:r>
                        <w:rPr>
                          <w:rFonts w:ascii="Calibri" w:hAnsi="Calibri"/>
                          <w:b/>
                          <w:sz w:val="18"/>
                          <w:szCs w:val="18"/>
                        </w:rPr>
                        <w:t xml:space="preserve">Federal </w:t>
                      </w:r>
                      <w:r w:rsidRPr="00081CF6">
                        <w:rPr>
                          <w:rFonts w:ascii="Calibri" w:hAnsi="Calibri"/>
                          <w:b/>
                          <w:sz w:val="18"/>
                          <w:szCs w:val="18"/>
                        </w:rPr>
                        <w:t xml:space="preserve"> </w:t>
                      </w:r>
                      <w:r>
                        <w:rPr>
                          <w:rFonts w:ascii="Calibri" w:hAnsi="Calibri"/>
                          <w:sz w:val="18"/>
                          <w:szCs w:val="18"/>
                        </w:rPr>
                        <w:t>Upon Approval–8/31/2019</w:t>
                      </w:r>
                    </w:p>
                    <w:p w14:paraId="2469341F" w14:textId="77777777" w:rsidR="00482F40" w:rsidRPr="00CB66CC" w:rsidRDefault="00482F40" w:rsidP="00CC5C49">
                      <w:pPr>
                        <w:spacing w:after="40"/>
                        <w:ind w:left="106" w:right="106"/>
                        <w:rPr>
                          <w:rFonts w:ascii="Calibri" w:hAnsi="Calibri"/>
                          <w:sz w:val="18"/>
                          <w:szCs w:val="18"/>
                        </w:rPr>
                      </w:pPr>
                      <w:r w:rsidRPr="00081CF6">
                        <w:rPr>
                          <w:rFonts w:ascii="Calibri" w:hAnsi="Calibri"/>
                          <w:b/>
                          <w:sz w:val="18"/>
                          <w:szCs w:val="18"/>
                        </w:rPr>
                        <w:t xml:space="preserve">FC:  </w:t>
                      </w:r>
                      <w:r>
                        <w:rPr>
                          <w:rFonts w:ascii="Calibri" w:hAnsi="Calibri"/>
                          <w:sz w:val="18"/>
                          <w:szCs w:val="18"/>
                        </w:rPr>
                        <w:t>722  Kerry Callahan   x6462</w:t>
                      </w:r>
                    </w:p>
                    <w:p w14:paraId="73015FF3" w14:textId="77777777" w:rsidR="00482F40" w:rsidRDefault="00482F40" w:rsidP="00CC5C49">
                      <w:pPr>
                        <w:rPr>
                          <w:rFonts w:ascii="Calibri" w:hAnsi="Calibri"/>
                        </w:rPr>
                      </w:pPr>
                    </w:p>
                  </w:txbxContent>
                </v:textbox>
                <w10:wrap anchorx="margin"/>
              </v:shape>
            </w:pict>
          </mc:Fallback>
        </mc:AlternateContent>
      </w:r>
    </w:p>
    <w:p w14:paraId="16CAF38D" w14:textId="77777777" w:rsidR="00CC5C49" w:rsidRPr="00BA3AA1" w:rsidRDefault="00CC5C49" w:rsidP="005A6502">
      <w:pPr>
        <w:spacing w:before="60" w:after="60"/>
        <w:jc w:val="both"/>
        <w:rPr>
          <w:sz w:val="23"/>
          <w:szCs w:val="23"/>
        </w:rPr>
      </w:pPr>
    </w:p>
    <w:p w14:paraId="02EE2EE2" w14:textId="77777777" w:rsidR="003950A5" w:rsidRPr="00BA3AA1" w:rsidRDefault="003950A5" w:rsidP="0096519B">
      <w:pPr>
        <w:tabs>
          <w:tab w:val="left" w:pos="1842"/>
        </w:tabs>
        <w:rPr>
          <w:sz w:val="23"/>
          <w:szCs w:val="23"/>
        </w:rPr>
      </w:pPr>
    </w:p>
    <w:p w14:paraId="06895298" w14:textId="77777777" w:rsidR="00CC5C49" w:rsidRPr="00BA3AA1" w:rsidRDefault="00CC5C49" w:rsidP="0096519B">
      <w:pPr>
        <w:tabs>
          <w:tab w:val="left" w:pos="1842"/>
        </w:tabs>
        <w:rPr>
          <w:sz w:val="23"/>
          <w:szCs w:val="23"/>
        </w:rPr>
      </w:pPr>
    </w:p>
    <w:p w14:paraId="5D32576D" w14:textId="77777777" w:rsidR="00CC5C49" w:rsidRPr="00BA3AA1" w:rsidRDefault="00CC5C49" w:rsidP="0096519B">
      <w:pPr>
        <w:tabs>
          <w:tab w:val="left" w:pos="1842"/>
        </w:tabs>
        <w:rPr>
          <w:sz w:val="23"/>
          <w:szCs w:val="23"/>
        </w:rPr>
      </w:pPr>
    </w:p>
    <w:p w14:paraId="6F50E8FF" w14:textId="77777777" w:rsidR="00CC5C49" w:rsidRPr="00BA3AA1" w:rsidRDefault="00CC5C49" w:rsidP="0096519B">
      <w:pPr>
        <w:tabs>
          <w:tab w:val="left" w:pos="1842"/>
        </w:tabs>
        <w:rPr>
          <w:sz w:val="23"/>
          <w:szCs w:val="23"/>
        </w:rPr>
      </w:pPr>
    </w:p>
    <w:p w14:paraId="0E076B96" w14:textId="77777777" w:rsidR="00CC5C49" w:rsidRPr="00BA3AA1" w:rsidRDefault="00CC5C49" w:rsidP="0096519B">
      <w:pPr>
        <w:tabs>
          <w:tab w:val="left" w:pos="1842"/>
        </w:tabs>
        <w:rPr>
          <w:sz w:val="23"/>
          <w:szCs w:val="23"/>
        </w:rPr>
      </w:pPr>
    </w:p>
    <w:p w14:paraId="4DB7112A" w14:textId="77777777" w:rsidR="00CC5C49" w:rsidRPr="00BA3AA1" w:rsidRDefault="00CC5C49" w:rsidP="0096519B">
      <w:pPr>
        <w:tabs>
          <w:tab w:val="left" w:pos="1842"/>
        </w:tabs>
        <w:rPr>
          <w:sz w:val="23"/>
          <w:szCs w:val="23"/>
        </w:rPr>
      </w:pPr>
    </w:p>
    <w:p w14:paraId="031A5087" w14:textId="77777777" w:rsidR="00CC5C49" w:rsidRPr="00BA3AA1" w:rsidRDefault="00CC5C49" w:rsidP="0096519B">
      <w:pPr>
        <w:tabs>
          <w:tab w:val="left" w:pos="1842"/>
        </w:tabs>
        <w:rPr>
          <w:sz w:val="23"/>
          <w:szCs w:val="23"/>
        </w:rPr>
      </w:pPr>
    </w:p>
    <w:p w14:paraId="238FFD79" w14:textId="77777777" w:rsidR="00CC5C49" w:rsidRPr="00BA3AA1" w:rsidRDefault="00CC5C49" w:rsidP="0096519B">
      <w:pPr>
        <w:tabs>
          <w:tab w:val="left" w:pos="1842"/>
        </w:tabs>
        <w:rPr>
          <w:sz w:val="23"/>
          <w:szCs w:val="23"/>
        </w:rPr>
      </w:pPr>
    </w:p>
    <w:p w14:paraId="65FBC7CD" w14:textId="77777777" w:rsidR="00CC5C49" w:rsidRPr="00BA3AA1" w:rsidRDefault="00CC5C49" w:rsidP="0096519B">
      <w:pPr>
        <w:tabs>
          <w:tab w:val="left" w:pos="1842"/>
        </w:tabs>
        <w:rPr>
          <w:sz w:val="23"/>
          <w:szCs w:val="23"/>
        </w:rPr>
      </w:pPr>
    </w:p>
    <w:p w14:paraId="072CE0D6" w14:textId="77777777" w:rsidR="00CC5C49" w:rsidRPr="00BA3AA1" w:rsidRDefault="00CC5C49" w:rsidP="0096519B">
      <w:pPr>
        <w:tabs>
          <w:tab w:val="left" w:pos="1842"/>
        </w:tabs>
        <w:rPr>
          <w:sz w:val="23"/>
          <w:szCs w:val="23"/>
        </w:rPr>
      </w:pPr>
    </w:p>
    <w:p w14:paraId="5FBA31A8" w14:textId="77777777" w:rsidR="00CC5C49" w:rsidRPr="00BA3AA1" w:rsidRDefault="00CC5C49" w:rsidP="0096519B">
      <w:pPr>
        <w:tabs>
          <w:tab w:val="left" w:pos="1842"/>
        </w:tabs>
        <w:rPr>
          <w:sz w:val="23"/>
          <w:szCs w:val="23"/>
        </w:rPr>
      </w:pPr>
    </w:p>
    <w:p w14:paraId="050FD18D" w14:textId="77777777" w:rsidR="00CC5C49" w:rsidRPr="00BA3AA1" w:rsidRDefault="00CC5C49" w:rsidP="0096519B">
      <w:pPr>
        <w:tabs>
          <w:tab w:val="left" w:pos="1842"/>
        </w:tabs>
        <w:rPr>
          <w:sz w:val="23"/>
          <w:szCs w:val="23"/>
        </w:rPr>
      </w:pPr>
    </w:p>
    <w:p w14:paraId="4AE6C7B1" w14:textId="77777777" w:rsidR="00CC5C49" w:rsidRPr="00BA3AA1" w:rsidRDefault="00CC5C49" w:rsidP="0096519B">
      <w:pPr>
        <w:tabs>
          <w:tab w:val="left" w:pos="1842"/>
        </w:tabs>
        <w:rPr>
          <w:sz w:val="23"/>
          <w:szCs w:val="23"/>
        </w:rPr>
      </w:pPr>
    </w:p>
    <w:p w14:paraId="1287B75B" w14:textId="77777777" w:rsidR="00CC5C49" w:rsidRPr="00BA3AA1" w:rsidRDefault="00CC5C49" w:rsidP="0096519B">
      <w:pPr>
        <w:tabs>
          <w:tab w:val="left" w:pos="1842"/>
        </w:tabs>
        <w:rPr>
          <w:sz w:val="23"/>
          <w:szCs w:val="23"/>
        </w:rPr>
      </w:pPr>
    </w:p>
    <w:p w14:paraId="7B91E0AB" w14:textId="77777777" w:rsidR="00CC5C49" w:rsidRPr="00BA3AA1" w:rsidRDefault="00CC5C49" w:rsidP="0096519B">
      <w:pPr>
        <w:tabs>
          <w:tab w:val="left" w:pos="1842"/>
        </w:tabs>
        <w:rPr>
          <w:sz w:val="23"/>
          <w:szCs w:val="23"/>
        </w:rPr>
      </w:pPr>
    </w:p>
    <w:p w14:paraId="2664EC52" w14:textId="77777777" w:rsidR="00CC5C49" w:rsidRPr="00BA3AA1" w:rsidRDefault="00CC5C49" w:rsidP="0096519B">
      <w:pPr>
        <w:tabs>
          <w:tab w:val="left" w:pos="1842"/>
        </w:tabs>
        <w:rPr>
          <w:sz w:val="23"/>
          <w:szCs w:val="23"/>
        </w:rPr>
      </w:pPr>
    </w:p>
    <w:p w14:paraId="08CAC45C" w14:textId="77777777" w:rsidR="00CC5C49" w:rsidRPr="00BA3AA1" w:rsidRDefault="00CC5C49" w:rsidP="0096519B">
      <w:pPr>
        <w:tabs>
          <w:tab w:val="left" w:pos="1842"/>
        </w:tabs>
        <w:rPr>
          <w:sz w:val="23"/>
          <w:szCs w:val="23"/>
        </w:rPr>
      </w:pPr>
    </w:p>
    <w:p w14:paraId="65DBA43C" w14:textId="77777777" w:rsidR="00CC5C49" w:rsidRPr="00BA3AA1" w:rsidRDefault="00CC5C49" w:rsidP="0096519B">
      <w:pPr>
        <w:tabs>
          <w:tab w:val="left" w:pos="1842"/>
        </w:tabs>
        <w:rPr>
          <w:sz w:val="23"/>
          <w:szCs w:val="23"/>
        </w:rPr>
      </w:pPr>
    </w:p>
    <w:p w14:paraId="36386F15" w14:textId="77777777" w:rsidR="00CC5C49" w:rsidRPr="00BA3AA1" w:rsidRDefault="00CC5C49" w:rsidP="0096519B">
      <w:pPr>
        <w:tabs>
          <w:tab w:val="left" w:pos="1842"/>
        </w:tabs>
        <w:rPr>
          <w:sz w:val="23"/>
          <w:szCs w:val="23"/>
        </w:rPr>
      </w:pPr>
    </w:p>
    <w:p w14:paraId="2E0A57F0" w14:textId="77777777" w:rsidR="00CC5C49" w:rsidRPr="00BA3AA1" w:rsidRDefault="00CC5C49" w:rsidP="0096519B">
      <w:pPr>
        <w:tabs>
          <w:tab w:val="left" w:pos="1842"/>
        </w:tabs>
        <w:rPr>
          <w:sz w:val="23"/>
          <w:szCs w:val="23"/>
        </w:rPr>
      </w:pPr>
    </w:p>
    <w:p w14:paraId="5DDC6DD3" w14:textId="77777777" w:rsidR="00CC5C49" w:rsidRPr="00BA3AA1" w:rsidRDefault="00CC5C49" w:rsidP="0096519B">
      <w:pPr>
        <w:tabs>
          <w:tab w:val="left" w:pos="1842"/>
        </w:tabs>
        <w:rPr>
          <w:sz w:val="23"/>
          <w:szCs w:val="23"/>
        </w:rPr>
      </w:pPr>
    </w:p>
    <w:p w14:paraId="6C6E171C" w14:textId="77777777" w:rsidR="00CC5C49" w:rsidRPr="00BA3AA1" w:rsidRDefault="00CC5C49" w:rsidP="0096519B">
      <w:pPr>
        <w:tabs>
          <w:tab w:val="left" w:pos="1842"/>
        </w:tabs>
        <w:rPr>
          <w:sz w:val="23"/>
          <w:szCs w:val="23"/>
        </w:rPr>
      </w:pPr>
    </w:p>
    <w:p w14:paraId="567976BF" w14:textId="77777777" w:rsidR="00CC5C49" w:rsidRPr="00BA3AA1" w:rsidRDefault="00CC5C49" w:rsidP="0096519B">
      <w:pPr>
        <w:tabs>
          <w:tab w:val="left" w:pos="1842"/>
        </w:tabs>
        <w:rPr>
          <w:sz w:val="23"/>
          <w:szCs w:val="23"/>
        </w:rPr>
      </w:pPr>
    </w:p>
    <w:p w14:paraId="0CCD54AE" w14:textId="405E12A2" w:rsidR="00CC5C49" w:rsidRDefault="00CC5C49" w:rsidP="0096519B">
      <w:pPr>
        <w:tabs>
          <w:tab w:val="left" w:pos="1842"/>
        </w:tabs>
        <w:rPr>
          <w:sz w:val="23"/>
          <w:szCs w:val="23"/>
        </w:rPr>
      </w:pPr>
    </w:p>
    <w:p w14:paraId="73FDA37F" w14:textId="64762663" w:rsidR="005F1C92" w:rsidRDefault="005F1C92" w:rsidP="0096519B">
      <w:pPr>
        <w:tabs>
          <w:tab w:val="left" w:pos="1842"/>
        </w:tabs>
        <w:rPr>
          <w:sz w:val="23"/>
          <w:szCs w:val="23"/>
        </w:rPr>
      </w:pPr>
    </w:p>
    <w:p w14:paraId="23AB897F" w14:textId="06C68556" w:rsidR="005F1C92" w:rsidRDefault="005F1C92" w:rsidP="0096519B">
      <w:pPr>
        <w:tabs>
          <w:tab w:val="left" w:pos="1842"/>
        </w:tabs>
        <w:rPr>
          <w:sz w:val="23"/>
          <w:szCs w:val="23"/>
        </w:rPr>
      </w:pPr>
    </w:p>
    <w:p w14:paraId="08F5F090" w14:textId="77777777" w:rsidR="005F1C92" w:rsidRPr="00BA3AA1" w:rsidRDefault="005F1C92" w:rsidP="0096519B">
      <w:pPr>
        <w:tabs>
          <w:tab w:val="left" w:pos="1842"/>
        </w:tabs>
        <w:rPr>
          <w:sz w:val="23"/>
          <w:szCs w:val="23"/>
        </w:rPr>
      </w:pPr>
    </w:p>
    <w:p w14:paraId="695B6AE1" w14:textId="77777777" w:rsidR="00CC5C49" w:rsidRPr="00BA3AA1" w:rsidRDefault="00CC5C49" w:rsidP="0096519B">
      <w:pPr>
        <w:tabs>
          <w:tab w:val="left" w:pos="1842"/>
        </w:tabs>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C5C49" w:rsidRPr="00BA3AA1" w14:paraId="2BFEF393" w14:textId="77777777" w:rsidTr="00482F40">
        <w:trPr>
          <w:cantSplit/>
        </w:trPr>
        <w:tc>
          <w:tcPr>
            <w:tcW w:w="3438" w:type="dxa"/>
            <w:tcBorders>
              <w:top w:val="nil"/>
              <w:left w:val="nil"/>
              <w:bottom w:val="nil"/>
              <w:right w:val="nil"/>
            </w:tcBorders>
          </w:tcPr>
          <w:p w14:paraId="732027A8" w14:textId="77777777" w:rsidR="00CC5C49" w:rsidRPr="00BA3AA1" w:rsidRDefault="00CC5C49" w:rsidP="005F1C92">
            <w:pPr>
              <w:pStyle w:val="Heading4"/>
              <w:rPr>
                <w:sz w:val="23"/>
                <w:szCs w:val="23"/>
              </w:rPr>
            </w:pPr>
            <w:r w:rsidRPr="00BA3AA1">
              <w:rPr>
                <w:sz w:val="23"/>
                <w:szCs w:val="23"/>
              </w:rPr>
              <w:lastRenderedPageBreak/>
              <w:t xml:space="preserve">NAME OF GRANT PROGRAM:   </w:t>
            </w:r>
          </w:p>
        </w:tc>
        <w:tc>
          <w:tcPr>
            <w:tcW w:w="5040" w:type="dxa"/>
            <w:gridSpan w:val="2"/>
            <w:tcBorders>
              <w:top w:val="nil"/>
              <w:left w:val="nil"/>
              <w:bottom w:val="nil"/>
              <w:right w:val="nil"/>
            </w:tcBorders>
          </w:tcPr>
          <w:p w14:paraId="339E43C7" w14:textId="77777777" w:rsidR="00CC5C49" w:rsidRPr="00BA3AA1" w:rsidRDefault="00CC5C49" w:rsidP="005F1C92">
            <w:pPr>
              <w:pStyle w:val="Heading1"/>
              <w:jc w:val="both"/>
              <w:rPr>
                <w:sz w:val="23"/>
                <w:szCs w:val="23"/>
              </w:rPr>
            </w:pPr>
            <w:r w:rsidRPr="00BA3AA1">
              <w:rPr>
                <w:sz w:val="23"/>
                <w:szCs w:val="23"/>
              </w:rPr>
              <w:t>Improving Student Access to Behavioral and Mental Health Services</w:t>
            </w:r>
          </w:p>
        </w:tc>
        <w:tc>
          <w:tcPr>
            <w:tcW w:w="2430" w:type="dxa"/>
            <w:tcBorders>
              <w:top w:val="nil"/>
              <w:left w:val="nil"/>
              <w:bottom w:val="nil"/>
              <w:right w:val="nil"/>
            </w:tcBorders>
          </w:tcPr>
          <w:p w14:paraId="599B0AEC" w14:textId="77777777" w:rsidR="00CC5C49" w:rsidRPr="00BA3AA1" w:rsidRDefault="00CC5C49" w:rsidP="005F1C92">
            <w:pPr>
              <w:jc w:val="both"/>
              <w:rPr>
                <w:sz w:val="23"/>
                <w:szCs w:val="23"/>
              </w:rPr>
            </w:pPr>
            <w:r w:rsidRPr="00BA3AA1">
              <w:rPr>
                <w:b/>
                <w:sz w:val="23"/>
                <w:szCs w:val="23"/>
              </w:rPr>
              <w:t>FUND CODE:</w:t>
            </w:r>
            <w:r w:rsidRPr="00BA3AA1">
              <w:rPr>
                <w:sz w:val="23"/>
                <w:szCs w:val="23"/>
              </w:rPr>
              <w:t xml:space="preserve"> </w:t>
            </w:r>
            <w:r w:rsidRPr="00BA3AA1">
              <w:rPr>
                <w:b/>
                <w:sz w:val="23"/>
                <w:szCs w:val="23"/>
              </w:rPr>
              <w:t>336</w:t>
            </w:r>
          </w:p>
        </w:tc>
      </w:tr>
      <w:tr w:rsidR="00CC5C49" w:rsidRPr="00BA3AA1" w14:paraId="7CBC09D4" w14:textId="77777777" w:rsidTr="00482F40">
        <w:trPr>
          <w:cantSplit/>
        </w:trPr>
        <w:tc>
          <w:tcPr>
            <w:tcW w:w="3438" w:type="dxa"/>
            <w:tcBorders>
              <w:top w:val="nil"/>
              <w:left w:val="nil"/>
              <w:bottom w:val="nil"/>
              <w:right w:val="nil"/>
            </w:tcBorders>
          </w:tcPr>
          <w:p w14:paraId="6ED32132" w14:textId="77777777" w:rsidR="00CC5C49" w:rsidRPr="00BA3AA1" w:rsidRDefault="00CC5C49" w:rsidP="005F1C92">
            <w:pPr>
              <w:jc w:val="both"/>
              <w:rPr>
                <w:b/>
                <w:sz w:val="23"/>
                <w:szCs w:val="23"/>
              </w:rPr>
            </w:pPr>
            <w:r w:rsidRPr="00BA3AA1">
              <w:rPr>
                <w:b/>
                <w:sz w:val="23"/>
                <w:szCs w:val="23"/>
              </w:rPr>
              <w:t xml:space="preserve">FUNDS ALLOCATED:     </w:t>
            </w:r>
          </w:p>
        </w:tc>
        <w:tc>
          <w:tcPr>
            <w:tcW w:w="7470" w:type="dxa"/>
            <w:gridSpan w:val="3"/>
            <w:tcBorders>
              <w:top w:val="nil"/>
              <w:left w:val="nil"/>
              <w:bottom w:val="nil"/>
              <w:right w:val="nil"/>
            </w:tcBorders>
          </w:tcPr>
          <w:p w14:paraId="34AD705A" w14:textId="6146981C" w:rsidR="00CC5C49" w:rsidRPr="00BA3AA1" w:rsidRDefault="00CC5C49" w:rsidP="005F1C92">
            <w:pPr>
              <w:jc w:val="both"/>
              <w:rPr>
                <w:sz w:val="23"/>
                <w:szCs w:val="23"/>
              </w:rPr>
            </w:pPr>
            <w:r w:rsidRPr="00BA3AA1">
              <w:rPr>
                <w:sz w:val="23"/>
                <w:szCs w:val="23"/>
              </w:rPr>
              <w:t>$5,458,683 (State)</w:t>
            </w:r>
          </w:p>
        </w:tc>
      </w:tr>
      <w:tr w:rsidR="00CC5C49" w:rsidRPr="00BA3AA1" w14:paraId="0A489B91" w14:textId="77777777" w:rsidTr="00482F40">
        <w:trPr>
          <w:cantSplit/>
        </w:trPr>
        <w:tc>
          <w:tcPr>
            <w:tcW w:w="3438" w:type="dxa"/>
            <w:tcBorders>
              <w:top w:val="nil"/>
              <w:left w:val="nil"/>
              <w:bottom w:val="nil"/>
              <w:right w:val="nil"/>
            </w:tcBorders>
          </w:tcPr>
          <w:p w14:paraId="54D201C0" w14:textId="77777777" w:rsidR="00CC5C49" w:rsidRPr="00BA3AA1" w:rsidRDefault="00CC5C49" w:rsidP="005F1C92">
            <w:pPr>
              <w:jc w:val="both"/>
              <w:rPr>
                <w:b/>
                <w:sz w:val="23"/>
                <w:szCs w:val="23"/>
              </w:rPr>
            </w:pPr>
            <w:r w:rsidRPr="00BA3AA1">
              <w:rPr>
                <w:b/>
                <w:sz w:val="23"/>
                <w:szCs w:val="23"/>
              </w:rPr>
              <w:t>FUNDS REQUESTED:</w:t>
            </w:r>
          </w:p>
        </w:tc>
        <w:tc>
          <w:tcPr>
            <w:tcW w:w="7470" w:type="dxa"/>
            <w:gridSpan w:val="3"/>
            <w:tcBorders>
              <w:top w:val="nil"/>
              <w:left w:val="nil"/>
              <w:bottom w:val="nil"/>
              <w:right w:val="nil"/>
            </w:tcBorders>
          </w:tcPr>
          <w:p w14:paraId="0B02ECF1" w14:textId="7E434D4C" w:rsidR="00CC5C49" w:rsidRPr="00BA3AA1" w:rsidRDefault="00CC5C49" w:rsidP="005F1C92">
            <w:pPr>
              <w:jc w:val="both"/>
              <w:rPr>
                <w:b/>
                <w:bCs/>
                <w:sz w:val="23"/>
                <w:szCs w:val="23"/>
              </w:rPr>
            </w:pPr>
            <w:r w:rsidRPr="00BA3AA1">
              <w:rPr>
                <w:sz w:val="23"/>
                <w:szCs w:val="23"/>
              </w:rPr>
              <w:t>$5,778,833</w:t>
            </w:r>
          </w:p>
        </w:tc>
      </w:tr>
      <w:tr w:rsidR="00CC5C49" w:rsidRPr="00BA3AA1" w14:paraId="657EB128" w14:textId="77777777" w:rsidTr="00482F40">
        <w:trPr>
          <w:cantSplit/>
        </w:trPr>
        <w:tc>
          <w:tcPr>
            <w:tcW w:w="10908" w:type="dxa"/>
            <w:gridSpan w:val="4"/>
            <w:tcBorders>
              <w:top w:val="nil"/>
              <w:left w:val="nil"/>
              <w:bottom w:val="nil"/>
              <w:right w:val="nil"/>
            </w:tcBorders>
          </w:tcPr>
          <w:p w14:paraId="1E84BE21" w14:textId="77777777" w:rsidR="00CC5C49" w:rsidRPr="00BA3AA1" w:rsidRDefault="00CC5C49" w:rsidP="005F1C92">
            <w:pPr>
              <w:jc w:val="both"/>
              <w:rPr>
                <w:sz w:val="23"/>
                <w:szCs w:val="23"/>
              </w:rPr>
            </w:pPr>
            <w:r w:rsidRPr="00BA3AA1">
              <w:rPr>
                <w:b/>
                <w:sz w:val="23"/>
                <w:szCs w:val="23"/>
              </w:rPr>
              <w:t xml:space="preserve">PURPOSE: </w:t>
            </w:r>
            <w:r w:rsidRPr="00BA3AA1">
              <w:rPr>
                <w:sz w:val="23"/>
                <w:szCs w:val="23"/>
              </w:rPr>
              <w:t>T</w:t>
            </w:r>
            <w:r w:rsidRPr="00BA3AA1">
              <w:rPr>
                <w:color w:val="000000"/>
                <w:sz w:val="23"/>
                <w:szCs w:val="23"/>
                <w:shd w:val="clear" w:color="auto" w:fill="FFFFFF"/>
              </w:rPr>
              <w:t xml:space="preserve">he goal of this competitive state-funded grant program is to improve student behavioral and mental health outcomes. This grant will support Massachusetts public school districts and communities to student access to behavioral and mental health services by building the capacity of school districts and community-based providers to develop comprehensive, integrated systems for student support. </w:t>
            </w:r>
          </w:p>
        </w:tc>
      </w:tr>
      <w:tr w:rsidR="00CC5C49" w:rsidRPr="00BA3AA1" w14:paraId="29585C56" w14:textId="77777777" w:rsidTr="00482F40">
        <w:tc>
          <w:tcPr>
            <w:tcW w:w="5418" w:type="dxa"/>
            <w:gridSpan w:val="2"/>
            <w:tcBorders>
              <w:top w:val="nil"/>
              <w:left w:val="nil"/>
              <w:bottom w:val="nil"/>
              <w:right w:val="nil"/>
            </w:tcBorders>
          </w:tcPr>
          <w:p w14:paraId="485F3C13" w14:textId="77777777" w:rsidR="00CC5C49" w:rsidRPr="00BA3AA1" w:rsidRDefault="00CC5C49" w:rsidP="005F1C92">
            <w:pPr>
              <w:jc w:val="both"/>
              <w:rPr>
                <w:b/>
                <w:sz w:val="23"/>
                <w:szCs w:val="23"/>
              </w:rPr>
            </w:pPr>
            <w:r w:rsidRPr="00BA3AA1">
              <w:rPr>
                <w:b/>
                <w:sz w:val="23"/>
                <w:szCs w:val="23"/>
              </w:rPr>
              <w:t>NUMBER OF PROPOSALS RECEIVED:</w:t>
            </w:r>
          </w:p>
        </w:tc>
        <w:tc>
          <w:tcPr>
            <w:tcW w:w="5490" w:type="dxa"/>
            <w:gridSpan w:val="2"/>
            <w:tcBorders>
              <w:top w:val="nil"/>
              <w:left w:val="nil"/>
              <w:bottom w:val="nil"/>
              <w:right w:val="nil"/>
            </w:tcBorders>
          </w:tcPr>
          <w:p w14:paraId="08907800" w14:textId="77777777" w:rsidR="00CC5C49" w:rsidRPr="00BA3AA1" w:rsidRDefault="00CC5C49" w:rsidP="005F1C92">
            <w:pPr>
              <w:jc w:val="both"/>
              <w:rPr>
                <w:sz w:val="23"/>
                <w:szCs w:val="23"/>
              </w:rPr>
            </w:pPr>
            <w:r w:rsidRPr="00BA3AA1">
              <w:rPr>
                <w:sz w:val="23"/>
                <w:szCs w:val="23"/>
              </w:rPr>
              <w:t>58</w:t>
            </w:r>
          </w:p>
        </w:tc>
      </w:tr>
      <w:tr w:rsidR="00CC5C49" w:rsidRPr="00BA3AA1" w14:paraId="737E829A" w14:textId="77777777" w:rsidTr="00482F40">
        <w:trPr>
          <w:trHeight w:val="224"/>
        </w:trPr>
        <w:tc>
          <w:tcPr>
            <w:tcW w:w="5418" w:type="dxa"/>
            <w:gridSpan w:val="2"/>
            <w:tcBorders>
              <w:top w:val="nil"/>
              <w:left w:val="nil"/>
              <w:bottom w:val="nil"/>
              <w:right w:val="nil"/>
            </w:tcBorders>
          </w:tcPr>
          <w:p w14:paraId="3DDB1BE5" w14:textId="77777777" w:rsidR="00CC5C49" w:rsidRPr="00BA3AA1" w:rsidRDefault="00CC5C49" w:rsidP="005F1C92">
            <w:pPr>
              <w:jc w:val="both"/>
              <w:rPr>
                <w:b/>
                <w:sz w:val="23"/>
                <w:szCs w:val="23"/>
              </w:rPr>
            </w:pPr>
            <w:r w:rsidRPr="00BA3AA1">
              <w:rPr>
                <w:b/>
                <w:sz w:val="23"/>
                <w:szCs w:val="23"/>
              </w:rPr>
              <w:t>NUMBER OF PROPOSALS RECOMMENDED:</w:t>
            </w:r>
          </w:p>
        </w:tc>
        <w:tc>
          <w:tcPr>
            <w:tcW w:w="5490" w:type="dxa"/>
            <w:gridSpan w:val="2"/>
            <w:tcBorders>
              <w:top w:val="nil"/>
              <w:left w:val="nil"/>
              <w:bottom w:val="nil"/>
              <w:right w:val="nil"/>
            </w:tcBorders>
          </w:tcPr>
          <w:p w14:paraId="19C9F311" w14:textId="77777777" w:rsidR="00CC5C49" w:rsidRPr="00BA3AA1" w:rsidRDefault="00CC5C49" w:rsidP="005F1C92">
            <w:pPr>
              <w:jc w:val="both"/>
              <w:rPr>
                <w:sz w:val="23"/>
                <w:szCs w:val="23"/>
              </w:rPr>
            </w:pPr>
            <w:r w:rsidRPr="00BA3AA1">
              <w:rPr>
                <w:sz w:val="23"/>
                <w:szCs w:val="23"/>
              </w:rPr>
              <w:t>55</w:t>
            </w:r>
          </w:p>
        </w:tc>
      </w:tr>
      <w:tr w:rsidR="00CC5C49" w:rsidRPr="00BA3AA1" w14:paraId="0E6469EA" w14:textId="77777777" w:rsidTr="00482F40">
        <w:trPr>
          <w:trHeight w:val="117"/>
        </w:trPr>
        <w:tc>
          <w:tcPr>
            <w:tcW w:w="5418" w:type="dxa"/>
            <w:gridSpan w:val="2"/>
            <w:tcBorders>
              <w:top w:val="nil"/>
              <w:left w:val="nil"/>
              <w:bottom w:val="nil"/>
              <w:right w:val="nil"/>
            </w:tcBorders>
          </w:tcPr>
          <w:p w14:paraId="57654D53" w14:textId="77777777" w:rsidR="00CC5C49" w:rsidRPr="00BA3AA1" w:rsidRDefault="00CC5C49" w:rsidP="005F1C92">
            <w:pPr>
              <w:pStyle w:val="Heading4"/>
              <w:rPr>
                <w:sz w:val="23"/>
                <w:szCs w:val="23"/>
              </w:rPr>
            </w:pPr>
            <w:r w:rsidRPr="00BA3AA1">
              <w:rPr>
                <w:sz w:val="23"/>
                <w:szCs w:val="23"/>
              </w:rPr>
              <w:t>NUMBER OF PROPOSALS NOT RECOMMENDED:</w:t>
            </w:r>
          </w:p>
        </w:tc>
        <w:tc>
          <w:tcPr>
            <w:tcW w:w="5490" w:type="dxa"/>
            <w:gridSpan w:val="2"/>
            <w:tcBorders>
              <w:top w:val="nil"/>
              <w:left w:val="nil"/>
              <w:bottom w:val="nil"/>
              <w:right w:val="nil"/>
            </w:tcBorders>
          </w:tcPr>
          <w:p w14:paraId="64543AE6" w14:textId="77777777" w:rsidR="00CC5C49" w:rsidRPr="00BA3AA1" w:rsidRDefault="00CC5C49" w:rsidP="005F1C92">
            <w:pPr>
              <w:jc w:val="both"/>
              <w:rPr>
                <w:sz w:val="23"/>
                <w:szCs w:val="23"/>
              </w:rPr>
            </w:pPr>
            <w:r w:rsidRPr="00BA3AA1">
              <w:rPr>
                <w:sz w:val="23"/>
                <w:szCs w:val="23"/>
              </w:rPr>
              <w:t>3</w:t>
            </w:r>
          </w:p>
        </w:tc>
      </w:tr>
      <w:tr w:rsidR="00CC5C49" w:rsidRPr="00BA3AA1" w14:paraId="5B5124A9" w14:textId="77777777" w:rsidTr="00482F40">
        <w:trPr>
          <w:cantSplit/>
          <w:trHeight w:val="828"/>
        </w:trPr>
        <w:tc>
          <w:tcPr>
            <w:tcW w:w="10908" w:type="dxa"/>
            <w:gridSpan w:val="4"/>
            <w:tcBorders>
              <w:top w:val="nil"/>
              <w:left w:val="nil"/>
              <w:bottom w:val="nil"/>
              <w:right w:val="nil"/>
            </w:tcBorders>
          </w:tcPr>
          <w:p w14:paraId="3D40001D" w14:textId="756E552F" w:rsidR="00CC5C49" w:rsidRPr="00BA3AA1" w:rsidRDefault="00CC5C49" w:rsidP="005F1C92">
            <w:pPr>
              <w:rPr>
                <w:sz w:val="23"/>
                <w:szCs w:val="23"/>
              </w:rPr>
            </w:pPr>
            <w:r w:rsidRPr="00BA3AA1">
              <w:rPr>
                <w:b/>
                <w:sz w:val="23"/>
                <w:szCs w:val="23"/>
              </w:rPr>
              <w:t xml:space="preserve">RESULT OF FUNDING: </w:t>
            </w:r>
            <w:r w:rsidRPr="00BA3AA1">
              <w:rPr>
                <w:sz w:val="23"/>
                <w:szCs w:val="23"/>
              </w:rPr>
              <w:t xml:space="preserve">A total of 55 grantees (working with more than 59 districts and 234 schools) will receive funds to implement activities that increase student access to behavioral and mental health services. </w:t>
            </w:r>
            <w:r w:rsidRPr="00BA3AA1">
              <w:rPr>
                <w:color w:val="000000"/>
                <w:sz w:val="23"/>
                <w:szCs w:val="23"/>
                <w:shd w:val="clear" w:color="auto" w:fill="FFFFFF"/>
              </w:rPr>
              <w:t xml:space="preserve">In particular, </w:t>
            </w:r>
            <w:r w:rsidRPr="00BA3AA1">
              <w:rPr>
                <w:b/>
                <w:color w:val="000000"/>
                <w:sz w:val="23"/>
                <w:szCs w:val="23"/>
                <w:shd w:val="clear" w:color="auto" w:fill="FFFFFF"/>
              </w:rPr>
              <w:t>Category A</w:t>
            </w:r>
            <w:r w:rsidRPr="00BA3AA1">
              <w:rPr>
                <w:color w:val="000000"/>
                <w:sz w:val="23"/>
                <w:szCs w:val="23"/>
                <w:shd w:val="clear" w:color="auto" w:fill="FFFFFF"/>
              </w:rPr>
              <w:t xml:space="preserve"> of this grant will support efforts related to: contracting with licensed community-based providers; improving coordination with community based-services and community-based providers to improve connections for students and establish more comprehensive continuums of care; and increasing opportunities for related professional development for school staff, including on how to identify students in need of behavioral and mental health support. </w:t>
            </w:r>
            <w:r w:rsidRPr="00BA3AA1">
              <w:rPr>
                <w:b/>
                <w:color w:val="000000"/>
                <w:sz w:val="23"/>
                <w:szCs w:val="23"/>
                <w:shd w:val="clear" w:color="auto" w:fill="FFFFFF"/>
              </w:rPr>
              <w:t>Category B</w:t>
            </w:r>
            <w:r w:rsidRPr="00BA3AA1">
              <w:rPr>
                <w:color w:val="000000"/>
                <w:sz w:val="23"/>
                <w:szCs w:val="23"/>
                <w:shd w:val="clear" w:color="auto" w:fill="FFFFFF"/>
              </w:rPr>
              <w:t xml:space="preserve"> of the grant will support participation in state-offered professional development provided by DESE and its partners. </w:t>
            </w:r>
            <w:r w:rsidRPr="00BA3AA1">
              <w:rPr>
                <w:b/>
                <w:i/>
                <w:color w:val="000000"/>
                <w:sz w:val="23"/>
                <w:szCs w:val="23"/>
                <w:shd w:val="clear" w:color="auto" w:fill="FFFFFF"/>
              </w:rPr>
              <w:t xml:space="preserve">Amounts below reflect the total amount awarded to the applicant, including amounts needed </w:t>
            </w:r>
            <w:r w:rsidRPr="00BA3AA1">
              <w:rPr>
                <w:b/>
                <w:i/>
                <w:sz w:val="23"/>
                <w:szCs w:val="23"/>
              </w:rPr>
              <w:t xml:space="preserve">for July 1, 2019-June 30, 2020, which will only be provided contingent upon a continued appropriation beyond the line-item expiration date of June 30, 2019. </w:t>
            </w:r>
            <w:r w:rsidRPr="00BA3AA1">
              <w:rPr>
                <w:color w:val="000000"/>
                <w:sz w:val="23"/>
                <w:szCs w:val="23"/>
                <w:shd w:val="clear" w:color="auto" w:fill="FFFFFF"/>
              </w:rPr>
              <w:t xml:space="preserve">Grant awards range from $12,637 to $311,150. </w:t>
            </w:r>
          </w:p>
        </w:tc>
      </w:tr>
    </w:tbl>
    <w:p w14:paraId="52F85636" w14:textId="77777777" w:rsidR="00CC5C49" w:rsidRPr="00BA3AA1" w:rsidRDefault="00CC5C49" w:rsidP="00CC5C49">
      <w:pPr>
        <w:jc w:val="both"/>
        <w:rPr>
          <w:sz w:val="23"/>
          <w:szCs w:val="23"/>
        </w:rPr>
      </w:pPr>
      <w:r w:rsidRPr="00BA3AA1">
        <w:rPr>
          <w:sz w:val="23"/>
          <w:szCs w:val="23"/>
        </w:rPr>
        <w:tab/>
      </w:r>
    </w:p>
    <w:tbl>
      <w:tblPr>
        <w:tblW w:w="0" w:type="auto"/>
        <w:tblLayout w:type="fixed"/>
        <w:tblCellMar>
          <w:left w:w="30" w:type="dxa"/>
          <w:right w:w="30" w:type="dxa"/>
        </w:tblCellMar>
        <w:tblLook w:val="0000" w:firstRow="0" w:lastRow="0" w:firstColumn="0" w:lastColumn="0" w:noHBand="0" w:noVBand="0"/>
      </w:tblPr>
      <w:tblGrid>
        <w:gridCol w:w="9570"/>
        <w:gridCol w:w="1260"/>
      </w:tblGrid>
      <w:tr w:rsidR="00CC5C49" w:rsidRPr="00BA3AA1" w14:paraId="17E91A8D" w14:textId="77777777" w:rsidTr="00482F40">
        <w:trPr>
          <w:cantSplit/>
          <w:trHeight w:val="264"/>
        </w:trPr>
        <w:tc>
          <w:tcPr>
            <w:tcW w:w="9570" w:type="dxa"/>
            <w:tcBorders>
              <w:top w:val="single" w:sz="6" w:space="0" w:color="auto"/>
              <w:left w:val="single" w:sz="6" w:space="0" w:color="auto"/>
              <w:bottom w:val="double" w:sz="4" w:space="0" w:color="auto"/>
              <w:right w:val="single" w:sz="6" w:space="0" w:color="auto"/>
            </w:tcBorders>
          </w:tcPr>
          <w:p w14:paraId="1C104843" w14:textId="77777777" w:rsidR="00CC5C49" w:rsidRPr="00BA3AA1" w:rsidRDefault="00CC5C49" w:rsidP="005F1C92">
            <w:pPr>
              <w:jc w:val="center"/>
              <w:rPr>
                <w:b/>
                <w:color w:val="000000"/>
                <w:sz w:val="23"/>
                <w:szCs w:val="23"/>
              </w:rPr>
            </w:pPr>
            <w:r w:rsidRPr="00BA3AA1">
              <w:rPr>
                <w:b/>
                <w:color w:val="000000"/>
                <w:sz w:val="23"/>
                <w:szCs w:val="23"/>
              </w:rPr>
              <w:t>RECIPIENTS</w:t>
            </w:r>
          </w:p>
        </w:tc>
        <w:tc>
          <w:tcPr>
            <w:tcW w:w="1260" w:type="dxa"/>
            <w:tcBorders>
              <w:top w:val="single" w:sz="6" w:space="0" w:color="auto"/>
              <w:left w:val="single" w:sz="6" w:space="0" w:color="auto"/>
              <w:bottom w:val="double" w:sz="4" w:space="0" w:color="auto"/>
              <w:right w:val="single" w:sz="6" w:space="0" w:color="auto"/>
            </w:tcBorders>
          </w:tcPr>
          <w:p w14:paraId="37B0E25F" w14:textId="77777777" w:rsidR="00CC5C49" w:rsidRPr="00BA3AA1" w:rsidRDefault="00CC5C49" w:rsidP="005F1C92">
            <w:pPr>
              <w:jc w:val="center"/>
              <w:rPr>
                <w:b/>
                <w:color w:val="000000"/>
                <w:sz w:val="23"/>
                <w:szCs w:val="23"/>
              </w:rPr>
            </w:pPr>
            <w:r w:rsidRPr="00BA3AA1">
              <w:rPr>
                <w:b/>
                <w:color w:val="000000"/>
                <w:sz w:val="23"/>
                <w:szCs w:val="23"/>
              </w:rPr>
              <w:t>AMOUNTS</w:t>
            </w:r>
          </w:p>
        </w:tc>
      </w:tr>
      <w:tr w:rsidR="00CC5C49" w:rsidRPr="00BA3AA1" w14:paraId="4DF0525A" w14:textId="77777777" w:rsidTr="00482F40">
        <w:trPr>
          <w:cantSplit/>
          <w:trHeight w:val="50"/>
        </w:trPr>
        <w:tc>
          <w:tcPr>
            <w:tcW w:w="9570" w:type="dxa"/>
            <w:tcBorders>
              <w:top w:val="single" w:sz="6" w:space="0" w:color="auto"/>
              <w:left w:val="single" w:sz="6" w:space="0" w:color="auto"/>
              <w:bottom w:val="single" w:sz="6" w:space="0" w:color="auto"/>
              <w:right w:val="single" w:sz="6" w:space="0" w:color="auto"/>
            </w:tcBorders>
            <w:vAlign w:val="bottom"/>
          </w:tcPr>
          <w:p w14:paraId="64AC4400" w14:textId="77777777" w:rsidR="00CC5C49" w:rsidRPr="00BA3AA1" w:rsidRDefault="00CC5C49" w:rsidP="005F1C92">
            <w:pPr>
              <w:rPr>
                <w:sz w:val="23"/>
                <w:szCs w:val="23"/>
              </w:rPr>
            </w:pPr>
            <w:r w:rsidRPr="00BA3AA1">
              <w:rPr>
                <w:sz w:val="23"/>
                <w:szCs w:val="23"/>
              </w:rPr>
              <w:t xml:space="preserve">Abby Kelley Foster Charter Public (Worcester) </w:t>
            </w:r>
            <w:r w:rsidRPr="00BA3AA1">
              <w:rPr>
                <w:i/>
                <w:sz w:val="23"/>
                <w:szCs w:val="23"/>
              </w:rPr>
              <w:t>[FY19-Cat A: $8995; FY20-Cat A: $26412; Cat B: $0]</w:t>
            </w:r>
          </w:p>
        </w:tc>
        <w:tc>
          <w:tcPr>
            <w:tcW w:w="1260" w:type="dxa"/>
            <w:tcBorders>
              <w:top w:val="single" w:sz="6" w:space="0" w:color="auto"/>
              <w:left w:val="single" w:sz="6" w:space="0" w:color="auto"/>
              <w:bottom w:val="single" w:sz="6" w:space="0" w:color="auto"/>
              <w:right w:val="single" w:sz="6" w:space="0" w:color="auto"/>
            </w:tcBorders>
            <w:vAlign w:val="bottom"/>
          </w:tcPr>
          <w:p w14:paraId="3FB9975B" w14:textId="77777777" w:rsidR="00CC5C49" w:rsidRPr="00BA3AA1" w:rsidRDefault="00CC5C49" w:rsidP="005F1C92">
            <w:pPr>
              <w:jc w:val="right"/>
              <w:rPr>
                <w:bCs/>
                <w:sz w:val="23"/>
                <w:szCs w:val="23"/>
              </w:rPr>
            </w:pPr>
            <w:r w:rsidRPr="00BA3AA1">
              <w:rPr>
                <w:bCs/>
                <w:sz w:val="23"/>
                <w:szCs w:val="23"/>
              </w:rPr>
              <w:t>$35,407</w:t>
            </w:r>
          </w:p>
        </w:tc>
      </w:tr>
      <w:tr w:rsidR="00CC5C49" w:rsidRPr="00BA3AA1" w14:paraId="670D7416"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17942DCD" w14:textId="77777777" w:rsidR="00CC5C49" w:rsidRPr="00BA3AA1" w:rsidRDefault="00CC5C49" w:rsidP="005F1C92">
            <w:pPr>
              <w:rPr>
                <w:sz w:val="23"/>
                <w:szCs w:val="23"/>
              </w:rPr>
            </w:pPr>
            <w:r w:rsidRPr="00BA3AA1">
              <w:rPr>
                <w:sz w:val="23"/>
                <w:szCs w:val="23"/>
              </w:rPr>
              <w:t xml:space="preserve">Advanced Math and Science Academy Charter (Marlborough) </w:t>
            </w:r>
            <w:r w:rsidRPr="00BA3AA1">
              <w:rPr>
                <w:i/>
                <w:sz w:val="23"/>
                <w:szCs w:val="23"/>
              </w:rPr>
              <w:t>[FY19-Cat A: $11998; FY20-Cat A: $87913; Cat B: $9997]</w:t>
            </w:r>
          </w:p>
        </w:tc>
        <w:tc>
          <w:tcPr>
            <w:tcW w:w="1260" w:type="dxa"/>
            <w:tcBorders>
              <w:top w:val="single" w:sz="6" w:space="0" w:color="auto"/>
              <w:left w:val="single" w:sz="6" w:space="0" w:color="auto"/>
              <w:bottom w:val="single" w:sz="6" w:space="0" w:color="auto"/>
              <w:right w:val="single" w:sz="6" w:space="0" w:color="auto"/>
            </w:tcBorders>
            <w:vAlign w:val="bottom"/>
          </w:tcPr>
          <w:p w14:paraId="2AADC28D" w14:textId="24C6F5CB" w:rsidR="00CC5C49" w:rsidRPr="00BA3AA1" w:rsidRDefault="002A6304" w:rsidP="005F1C92">
            <w:pPr>
              <w:jc w:val="right"/>
              <w:rPr>
                <w:bCs/>
                <w:sz w:val="23"/>
                <w:szCs w:val="23"/>
              </w:rPr>
            </w:pPr>
            <w:r w:rsidRPr="00BA3AA1">
              <w:rPr>
                <w:bCs/>
                <w:sz w:val="23"/>
                <w:szCs w:val="23"/>
              </w:rPr>
              <w:t>$</w:t>
            </w:r>
            <w:r w:rsidR="00CC5C49" w:rsidRPr="00BA3AA1">
              <w:rPr>
                <w:bCs/>
                <w:sz w:val="23"/>
                <w:szCs w:val="23"/>
              </w:rPr>
              <w:t>109,908</w:t>
            </w:r>
          </w:p>
        </w:tc>
      </w:tr>
      <w:tr w:rsidR="00CC5C49" w:rsidRPr="00BA3AA1" w14:paraId="6E34F246"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0A2B5A2B" w14:textId="77777777" w:rsidR="00CC5C49" w:rsidRPr="00BA3AA1" w:rsidRDefault="00CC5C49" w:rsidP="005F1C92">
            <w:pPr>
              <w:rPr>
                <w:sz w:val="23"/>
                <w:szCs w:val="23"/>
              </w:rPr>
            </w:pPr>
            <w:r w:rsidRPr="00BA3AA1">
              <w:rPr>
                <w:sz w:val="23"/>
                <w:szCs w:val="23"/>
              </w:rPr>
              <w:t xml:space="preserve">Agawam </w:t>
            </w:r>
            <w:r w:rsidRPr="00BA3AA1">
              <w:rPr>
                <w:i/>
                <w:sz w:val="23"/>
                <w:szCs w:val="23"/>
              </w:rPr>
              <w:t>[FY19-Cat A: $8000; FY20-Cat A: $85725; Cat B: $0]</w:t>
            </w:r>
          </w:p>
        </w:tc>
        <w:tc>
          <w:tcPr>
            <w:tcW w:w="1260" w:type="dxa"/>
            <w:tcBorders>
              <w:top w:val="single" w:sz="6" w:space="0" w:color="auto"/>
              <w:left w:val="single" w:sz="6" w:space="0" w:color="auto"/>
              <w:bottom w:val="single" w:sz="6" w:space="0" w:color="auto"/>
              <w:right w:val="single" w:sz="6" w:space="0" w:color="auto"/>
            </w:tcBorders>
            <w:vAlign w:val="bottom"/>
          </w:tcPr>
          <w:p w14:paraId="3C2EE5DC" w14:textId="7FD04130" w:rsidR="00CC5C49" w:rsidRPr="00BA3AA1" w:rsidRDefault="002A6304" w:rsidP="005F1C92">
            <w:pPr>
              <w:jc w:val="right"/>
              <w:rPr>
                <w:bCs/>
                <w:sz w:val="23"/>
                <w:szCs w:val="23"/>
              </w:rPr>
            </w:pPr>
            <w:r w:rsidRPr="00BA3AA1">
              <w:rPr>
                <w:bCs/>
                <w:sz w:val="23"/>
                <w:szCs w:val="23"/>
              </w:rPr>
              <w:t>$</w:t>
            </w:r>
            <w:r w:rsidR="00CC5C49" w:rsidRPr="00BA3AA1">
              <w:rPr>
                <w:bCs/>
                <w:sz w:val="23"/>
                <w:szCs w:val="23"/>
              </w:rPr>
              <w:t>93,725</w:t>
            </w:r>
          </w:p>
        </w:tc>
      </w:tr>
      <w:tr w:rsidR="00CC5C49" w:rsidRPr="00BA3AA1" w14:paraId="7C88748A"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003F60F8" w14:textId="77777777" w:rsidR="00CC5C49" w:rsidRPr="00BA3AA1" w:rsidRDefault="00CC5C49" w:rsidP="005F1C92">
            <w:pPr>
              <w:rPr>
                <w:sz w:val="23"/>
                <w:szCs w:val="23"/>
              </w:rPr>
            </w:pPr>
            <w:r w:rsidRPr="00BA3AA1">
              <w:rPr>
                <w:sz w:val="23"/>
                <w:szCs w:val="23"/>
              </w:rPr>
              <w:t xml:space="preserve">Amesbury </w:t>
            </w:r>
            <w:r w:rsidRPr="00BA3AA1">
              <w:rPr>
                <w:i/>
                <w:sz w:val="23"/>
                <w:szCs w:val="23"/>
              </w:rPr>
              <w:t>[FY19-Cat A: $5050; FY20-Cat A: $90000; Cat B: $0]</w:t>
            </w:r>
          </w:p>
        </w:tc>
        <w:tc>
          <w:tcPr>
            <w:tcW w:w="1260" w:type="dxa"/>
            <w:tcBorders>
              <w:top w:val="single" w:sz="6" w:space="0" w:color="auto"/>
              <w:left w:val="single" w:sz="6" w:space="0" w:color="auto"/>
              <w:bottom w:val="single" w:sz="6" w:space="0" w:color="auto"/>
              <w:right w:val="single" w:sz="6" w:space="0" w:color="auto"/>
            </w:tcBorders>
            <w:vAlign w:val="bottom"/>
          </w:tcPr>
          <w:p w14:paraId="1A77AF30" w14:textId="7361C379" w:rsidR="00CC5C49" w:rsidRPr="00BA3AA1" w:rsidRDefault="002A6304" w:rsidP="005F1C92">
            <w:pPr>
              <w:jc w:val="right"/>
              <w:rPr>
                <w:bCs/>
                <w:sz w:val="23"/>
                <w:szCs w:val="23"/>
              </w:rPr>
            </w:pPr>
            <w:r w:rsidRPr="00BA3AA1">
              <w:rPr>
                <w:bCs/>
                <w:sz w:val="23"/>
                <w:szCs w:val="23"/>
              </w:rPr>
              <w:t>$</w:t>
            </w:r>
            <w:r w:rsidR="00CC5C49" w:rsidRPr="00BA3AA1">
              <w:rPr>
                <w:bCs/>
                <w:sz w:val="23"/>
                <w:szCs w:val="23"/>
              </w:rPr>
              <w:t>95,050</w:t>
            </w:r>
          </w:p>
        </w:tc>
      </w:tr>
      <w:tr w:rsidR="00CC5C49" w:rsidRPr="00BA3AA1" w14:paraId="3538D28D"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19EBD1DF" w14:textId="77777777" w:rsidR="00CC5C49" w:rsidRPr="00BA3AA1" w:rsidRDefault="00CC5C49" w:rsidP="005F1C92">
            <w:pPr>
              <w:rPr>
                <w:sz w:val="23"/>
                <w:szCs w:val="23"/>
              </w:rPr>
            </w:pPr>
            <w:r w:rsidRPr="00BA3AA1">
              <w:rPr>
                <w:sz w:val="23"/>
                <w:szCs w:val="23"/>
              </w:rPr>
              <w:t xml:space="preserve">Attleboro </w:t>
            </w:r>
            <w:r w:rsidRPr="00BA3AA1">
              <w:rPr>
                <w:i/>
                <w:sz w:val="23"/>
                <w:szCs w:val="23"/>
              </w:rPr>
              <w:t>[FY19-Cat A: $5000; FY20-Cat A: $95000;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06DF07BF" w14:textId="0894EEAC"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14C1EA4D"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FF22C7C" w14:textId="77777777" w:rsidR="00CC5C49" w:rsidRPr="00BA3AA1" w:rsidRDefault="00CC5C49" w:rsidP="005F1C92">
            <w:pPr>
              <w:rPr>
                <w:sz w:val="23"/>
                <w:szCs w:val="23"/>
              </w:rPr>
            </w:pPr>
            <w:r w:rsidRPr="00BA3AA1">
              <w:rPr>
                <w:sz w:val="23"/>
                <w:szCs w:val="23"/>
              </w:rPr>
              <w:t xml:space="preserve">Berkshire Arts and Technology Charter Public (Adams) </w:t>
            </w:r>
            <w:r w:rsidRPr="00BA3AA1">
              <w:rPr>
                <w:i/>
                <w:sz w:val="23"/>
                <w:szCs w:val="23"/>
              </w:rPr>
              <w:t>[FY19-Cat A: $6691; FY20-Cat A: $65848; Cat B: $0]</w:t>
            </w:r>
          </w:p>
        </w:tc>
        <w:tc>
          <w:tcPr>
            <w:tcW w:w="1260" w:type="dxa"/>
            <w:tcBorders>
              <w:top w:val="single" w:sz="6" w:space="0" w:color="auto"/>
              <w:left w:val="single" w:sz="6" w:space="0" w:color="auto"/>
              <w:bottom w:val="single" w:sz="6" w:space="0" w:color="auto"/>
              <w:right w:val="single" w:sz="6" w:space="0" w:color="auto"/>
            </w:tcBorders>
            <w:vAlign w:val="bottom"/>
          </w:tcPr>
          <w:p w14:paraId="68A172E7" w14:textId="5494FDBF" w:rsidR="00CC5C49" w:rsidRPr="00BA3AA1" w:rsidRDefault="002A6304" w:rsidP="005F1C92">
            <w:pPr>
              <w:jc w:val="right"/>
              <w:rPr>
                <w:bCs/>
                <w:sz w:val="23"/>
                <w:szCs w:val="23"/>
              </w:rPr>
            </w:pPr>
            <w:r w:rsidRPr="00BA3AA1">
              <w:rPr>
                <w:bCs/>
                <w:sz w:val="23"/>
                <w:szCs w:val="23"/>
              </w:rPr>
              <w:t>$</w:t>
            </w:r>
            <w:r w:rsidR="00CC5C49" w:rsidRPr="00BA3AA1">
              <w:rPr>
                <w:bCs/>
                <w:sz w:val="23"/>
                <w:szCs w:val="23"/>
              </w:rPr>
              <w:t>72,539</w:t>
            </w:r>
          </w:p>
        </w:tc>
      </w:tr>
      <w:tr w:rsidR="00CC5C49" w:rsidRPr="00BA3AA1" w14:paraId="5937EB94"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6E465267" w14:textId="77777777" w:rsidR="00CC5C49" w:rsidRPr="00BA3AA1" w:rsidRDefault="00CC5C49" w:rsidP="005F1C92">
            <w:pPr>
              <w:rPr>
                <w:sz w:val="23"/>
                <w:szCs w:val="23"/>
              </w:rPr>
            </w:pPr>
            <w:r w:rsidRPr="00BA3AA1">
              <w:rPr>
                <w:sz w:val="23"/>
                <w:szCs w:val="23"/>
              </w:rPr>
              <w:t xml:space="preserve">Berkshire Hills (Stockbridge) </w:t>
            </w:r>
            <w:r w:rsidRPr="00BA3AA1">
              <w:rPr>
                <w:i/>
                <w:sz w:val="23"/>
                <w:szCs w:val="23"/>
              </w:rPr>
              <w:t>[FY19-Cat A: $10000; FY20-Cat A: $90000; Cat B: $0]</w:t>
            </w:r>
          </w:p>
        </w:tc>
        <w:tc>
          <w:tcPr>
            <w:tcW w:w="1260" w:type="dxa"/>
            <w:tcBorders>
              <w:top w:val="single" w:sz="6" w:space="0" w:color="auto"/>
              <w:left w:val="single" w:sz="6" w:space="0" w:color="auto"/>
              <w:bottom w:val="single" w:sz="6" w:space="0" w:color="auto"/>
              <w:right w:val="single" w:sz="6" w:space="0" w:color="auto"/>
            </w:tcBorders>
            <w:vAlign w:val="bottom"/>
          </w:tcPr>
          <w:p w14:paraId="1AD42FBB" w14:textId="72D76A3E" w:rsidR="00CC5C49" w:rsidRPr="00BA3AA1" w:rsidRDefault="002A6304" w:rsidP="005F1C92">
            <w:pPr>
              <w:jc w:val="right"/>
              <w:rPr>
                <w:bCs/>
                <w:sz w:val="23"/>
                <w:szCs w:val="23"/>
              </w:rPr>
            </w:pPr>
            <w:r w:rsidRPr="00BA3AA1">
              <w:rPr>
                <w:bCs/>
                <w:sz w:val="23"/>
                <w:szCs w:val="23"/>
              </w:rPr>
              <w:t>$</w:t>
            </w:r>
            <w:r w:rsidR="00CC5C49" w:rsidRPr="00BA3AA1">
              <w:rPr>
                <w:bCs/>
                <w:sz w:val="23"/>
                <w:szCs w:val="23"/>
              </w:rPr>
              <w:t>100,000</w:t>
            </w:r>
          </w:p>
        </w:tc>
      </w:tr>
      <w:tr w:rsidR="00CC5C49" w:rsidRPr="00BA3AA1" w14:paraId="6E839600"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1557404" w14:textId="77777777" w:rsidR="00CC5C49" w:rsidRPr="00BA3AA1" w:rsidRDefault="00CC5C49" w:rsidP="005F1C92">
            <w:pPr>
              <w:rPr>
                <w:sz w:val="23"/>
                <w:szCs w:val="23"/>
              </w:rPr>
            </w:pPr>
            <w:r w:rsidRPr="00BA3AA1">
              <w:rPr>
                <w:sz w:val="23"/>
                <w:szCs w:val="23"/>
              </w:rPr>
              <w:t xml:space="preserve">Boston </w:t>
            </w:r>
            <w:r w:rsidRPr="00BA3AA1">
              <w:rPr>
                <w:i/>
                <w:sz w:val="23"/>
                <w:szCs w:val="23"/>
              </w:rPr>
              <w:t>[FY19-Cat A: $0; FY20-Cat A: $100000;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5650A2D4" w14:textId="4D13AEE7"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18A36EA1"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491E68EC" w14:textId="77777777" w:rsidR="00CC5C49" w:rsidRPr="00BA3AA1" w:rsidRDefault="00CC5C49" w:rsidP="005F1C92">
            <w:pPr>
              <w:rPr>
                <w:sz w:val="23"/>
                <w:szCs w:val="23"/>
              </w:rPr>
            </w:pPr>
            <w:r w:rsidRPr="00BA3AA1">
              <w:rPr>
                <w:sz w:val="23"/>
                <w:szCs w:val="23"/>
              </w:rPr>
              <w:t xml:space="preserve">Bourne </w:t>
            </w:r>
            <w:r w:rsidRPr="00BA3AA1">
              <w:rPr>
                <w:i/>
                <w:sz w:val="23"/>
                <w:szCs w:val="23"/>
              </w:rPr>
              <w:t>[FY19-Cat A: $0; FY20-Cat A: $100000;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2EAC075E" w14:textId="0729C0CB"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23CB9916"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0D7C2EC" w14:textId="77777777" w:rsidR="00CC5C49" w:rsidRPr="00BA3AA1" w:rsidRDefault="00CC5C49" w:rsidP="005F1C92">
            <w:pPr>
              <w:rPr>
                <w:sz w:val="23"/>
                <w:szCs w:val="23"/>
              </w:rPr>
            </w:pPr>
            <w:r w:rsidRPr="00BA3AA1">
              <w:rPr>
                <w:sz w:val="23"/>
                <w:szCs w:val="23"/>
              </w:rPr>
              <w:t xml:space="preserve">Cambridge </w:t>
            </w:r>
            <w:r w:rsidRPr="00BA3AA1">
              <w:rPr>
                <w:i/>
                <w:sz w:val="23"/>
                <w:szCs w:val="23"/>
              </w:rPr>
              <w:t>[FY19-Cat A: $0; FY20-Cat A: $100000; Cat B: $0]</w:t>
            </w:r>
          </w:p>
        </w:tc>
        <w:tc>
          <w:tcPr>
            <w:tcW w:w="1260" w:type="dxa"/>
            <w:tcBorders>
              <w:top w:val="single" w:sz="6" w:space="0" w:color="auto"/>
              <w:left w:val="single" w:sz="6" w:space="0" w:color="auto"/>
              <w:bottom w:val="single" w:sz="6" w:space="0" w:color="auto"/>
              <w:right w:val="single" w:sz="6" w:space="0" w:color="auto"/>
            </w:tcBorders>
            <w:vAlign w:val="bottom"/>
          </w:tcPr>
          <w:p w14:paraId="005DA690" w14:textId="67D5DC4C" w:rsidR="00CC5C49" w:rsidRPr="00BA3AA1" w:rsidRDefault="002A6304" w:rsidP="005F1C92">
            <w:pPr>
              <w:jc w:val="right"/>
              <w:rPr>
                <w:bCs/>
                <w:sz w:val="23"/>
                <w:szCs w:val="23"/>
              </w:rPr>
            </w:pPr>
            <w:r w:rsidRPr="00BA3AA1">
              <w:rPr>
                <w:bCs/>
                <w:sz w:val="23"/>
                <w:szCs w:val="23"/>
              </w:rPr>
              <w:t>$</w:t>
            </w:r>
            <w:r w:rsidR="00CC5C49" w:rsidRPr="00BA3AA1">
              <w:rPr>
                <w:bCs/>
                <w:sz w:val="23"/>
                <w:szCs w:val="23"/>
              </w:rPr>
              <w:t>100,000</w:t>
            </w:r>
          </w:p>
        </w:tc>
      </w:tr>
      <w:tr w:rsidR="00CC5C49" w:rsidRPr="00BA3AA1" w14:paraId="16F0A8A4"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4BCB25D" w14:textId="77777777" w:rsidR="00CC5C49" w:rsidRPr="00BA3AA1" w:rsidRDefault="00CC5C49" w:rsidP="005F1C92">
            <w:pPr>
              <w:rPr>
                <w:sz w:val="23"/>
                <w:szCs w:val="23"/>
              </w:rPr>
            </w:pPr>
            <w:r w:rsidRPr="00BA3AA1">
              <w:rPr>
                <w:sz w:val="23"/>
                <w:szCs w:val="23"/>
              </w:rPr>
              <w:t xml:space="preserve">Chelsea </w:t>
            </w:r>
            <w:r w:rsidRPr="00BA3AA1">
              <w:rPr>
                <w:i/>
                <w:sz w:val="23"/>
                <w:szCs w:val="23"/>
              </w:rPr>
              <w:t>[FY19-Cat A: $0; FY20-Cat A: $100000;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66138C0C" w14:textId="1271446D"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7E8D569D"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29824DDB" w14:textId="77777777" w:rsidR="00CC5C49" w:rsidRPr="00BA3AA1" w:rsidRDefault="00CC5C49" w:rsidP="005F1C92">
            <w:pPr>
              <w:rPr>
                <w:sz w:val="23"/>
                <w:szCs w:val="23"/>
              </w:rPr>
            </w:pPr>
            <w:r w:rsidRPr="00BA3AA1">
              <w:rPr>
                <w:sz w:val="23"/>
                <w:szCs w:val="23"/>
              </w:rPr>
              <w:t xml:space="preserve">Chicopee </w:t>
            </w:r>
            <w:r w:rsidRPr="00BA3AA1">
              <w:rPr>
                <w:i/>
                <w:sz w:val="23"/>
                <w:szCs w:val="23"/>
              </w:rPr>
              <w:t>[FY19-Cat A: $0; FY20-Cat A: $100000;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06F19FD5" w14:textId="1E5AC3E5"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402D3E76"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0F40B3A2" w14:textId="77777777" w:rsidR="00CC5C49" w:rsidRPr="00BA3AA1" w:rsidRDefault="00CC5C49" w:rsidP="005F1C92">
            <w:pPr>
              <w:rPr>
                <w:sz w:val="23"/>
                <w:szCs w:val="23"/>
              </w:rPr>
            </w:pPr>
            <w:r w:rsidRPr="00BA3AA1">
              <w:rPr>
                <w:sz w:val="23"/>
                <w:szCs w:val="23"/>
              </w:rPr>
              <w:t xml:space="preserve">Codman Academy Charter Public (Boston) </w:t>
            </w:r>
            <w:r w:rsidRPr="00BA3AA1">
              <w:rPr>
                <w:i/>
                <w:sz w:val="23"/>
                <w:szCs w:val="23"/>
              </w:rPr>
              <w:t>[FY19-Cat A: $9800; FY20-Cat A: $88800; Cat B: $9600]</w:t>
            </w:r>
          </w:p>
        </w:tc>
        <w:tc>
          <w:tcPr>
            <w:tcW w:w="1260" w:type="dxa"/>
            <w:tcBorders>
              <w:top w:val="single" w:sz="6" w:space="0" w:color="auto"/>
              <w:left w:val="single" w:sz="6" w:space="0" w:color="auto"/>
              <w:bottom w:val="single" w:sz="6" w:space="0" w:color="auto"/>
              <w:right w:val="single" w:sz="6" w:space="0" w:color="auto"/>
            </w:tcBorders>
            <w:vAlign w:val="bottom"/>
          </w:tcPr>
          <w:p w14:paraId="40380539" w14:textId="1B19E7CF" w:rsidR="00CC5C49" w:rsidRPr="00BA3AA1" w:rsidRDefault="002A6304" w:rsidP="005F1C92">
            <w:pPr>
              <w:jc w:val="right"/>
              <w:rPr>
                <w:bCs/>
                <w:sz w:val="23"/>
                <w:szCs w:val="23"/>
              </w:rPr>
            </w:pPr>
            <w:r w:rsidRPr="00BA3AA1">
              <w:rPr>
                <w:bCs/>
                <w:sz w:val="23"/>
                <w:szCs w:val="23"/>
              </w:rPr>
              <w:t>$</w:t>
            </w:r>
            <w:r w:rsidR="00CC5C49" w:rsidRPr="00BA3AA1">
              <w:rPr>
                <w:bCs/>
                <w:sz w:val="23"/>
                <w:szCs w:val="23"/>
              </w:rPr>
              <w:t>108,200</w:t>
            </w:r>
          </w:p>
        </w:tc>
      </w:tr>
      <w:tr w:rsidR="00CC5C49" w:rsidRPr="00BA3AA1" w14:paraId="23C1EF77"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22C21E25" w14:textId="77777777" w:rsidR="00CC5C49" w:rsidRPr="00BA3AA1" w:rsidRDefault="00CC5C49" w:rsidP="005F1C92">
            <w:pPr>
              <w:rPr>
                <w:sz w:val="23"/>
                <w:szCs w:val="23"/>
              </w:rPr>
            </w:pPr>
            <w:r w:rsidRPr="00BA3AA1">
              <w:rPr>
                <w:sz w:val="23"/>
                <w:szCs w:val="23"/>
              </w:rPr>
              <w:t xml:space="preserve">Concord-Carlisle </w:t>
            </w:r>
            <w:r w:rsidRPr="00BA3AA1">
              <w:rPr>
                <w:i/>
                <w:sz w:val="23"/>
                <w:szCs w:val="23"/>
              </w:rPr>
              <w:t>[FY19-Cat A: $3000; FY20-Cat A: $94500; Cat B: $0]</w:t>
            </w:r>
          </w:p>
        </w:tc>
        <w:tc>
          <w:tcPr>
            <w:tcW w:w="1260" w:type="dxa"/>
            <w:tcBorders>
              <w:top w:val="single" w:sz="6" w:space="0" w:color="auto"/>
              <w:left w:val="single" w:sz="6" w:space="0" w:color="auto"/>
              <w:bottom w:val="single" w:sz="6" w:space="0" w:color="auto"/>
              <w:right w:val="single" w:sz="6" w:space="0" w:color="auto"/>
            </w:tcBorders>
            <w:vAlign w:val="bottom"/>
          </w:tcPr>
          <w:p w14:paraId="0C0B2CCA" w14:textId="4BDEABD7" w:rsidR="00CC5C49" w:rsidRPr="00BA3AA1" w:rsidRDefault="002A6304" w:rsidP="005F1C92">
            <w:pPr>
              <w:jc w:val="right"/>
              <w:rPr>
                <w:bCs/>
                <w:sz w:val="23"/>
                <w:szCs w:val="23"/>
              </w:rPr>
            </w:pPr>
            <w:r w:rsidRPr="00BA3AA1">
              <w:rPr>
                <w:bCs/>
                <w:sz w:val="23"/>
                <w:szCs w:val="23"/>
              </w:rPr>
              <w:t>$</w:t>
            </w:r>
            <w:r w:rsidR="00CC5C49" w:rsidRPr="00BA3AA1">
              <w:rPr>
                <w:bCs/>
                <w:sz w:val="23"/>
                <w:szCs w:val="23"/>
              </w:rPr>
              <w:t>97,500</w:t>
            </w:r>
          </w:p>
        </w:tc>
      </w:tr>
      <w:tr w:rsidR="00CC5C49" w:rsidRPr="00BA3AA1" w14:paraId="4420554C"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620C76E7" w14:textId="77777777" w:rsidR="00CC5C49" w:rsidRPr="00BA3AA1" w:rsidRDefault="00CC5C49" w:rsidP="005F1C92">
            <w:pPr>
              <w:rPr>
                <w:sz w:val="23"/>
                <w:szCs w:val="23"/>
              </w:rPr>
            </w:pPr>
            <w:r w:rsidRPr="00BA3AA1">
              <w:rPr>
                <w:sz w:val="23"/>
                <w:szCs w:val="23"/>
              </w:rPr>
              <w:t xml:space="preserve">East Bridgewater </w:t>
            </w:r>
            <w:r w:rsidRPr="00BA3AA1">
              <w:rPr>
                <w:i/>
                <w:sz w:val="23"/>
                <w:szCs w:val="23"/>
              </w:rPr>
              <w:t>[FY19-Cat A: $0; FY20-Cat A: $30800; Cat B: $0]</w:t>
            </w:r>
          </w:p>
        </w:tc>
        <w:tc>
          <w:tcPr>
            <w:tcW w:w="1260" w:type="dxa"/>
            <w:tcBorders>
              <w:top w:val="single" w:sz="6" w:space="0" w:color="auto"/>
              <w:left w:val="single" w:sz="6" w:space="0" w:color="auto"/>
              <w:bottom w:val="single" w:sz="6" w:space="0" w:color="auto"/>
              <w:right w:val="single" w:sz="6" w:space="0" w:color="auto"/>
            </w:tcBorders>
            <w:vAlign w:val="bottom"/>
          </w:tcPr>
          <w:p w14:paraId="133A717C" w14:textId="3873476C" w:rsidR="00CC5C49" w:rsidRPr="00BA3AA1" w:rsidRDefault="002A6304" w:rsidP="005F1C92">
            <w:pPr>
              <w:jc w:val="right"/>
              <w:rPr>
                <w:bCs/>
                <w:sz w:val="23"/>
                <w:szCs w:val="23"/>
              </w:rPr>
            </w:pPr>
            <w:r w:rsidRPr="00BA3AA1">
              <w:rPr>
                <w:bCs/>
                <w:sz w:val="23"/>
                <w:szCs w:val="23"/>
              </w:rPr>
              <w:t>$</w:t>
            </w:r>
            <w:r w:rsidR="00CC5C49" w:rsidRPr="00BA3AA1">
              <w:rPr>
                <w:bCs/>
                <w:sz w:val="23"/>
                <w:szCs w:val="23"/>
              </w:rPr>
              <w:t>30,800</w:t>
            </w:r>
          </w:p>
        </w:tc>
      </w:tr>
      <w:tr w:rsidR="00CC5C49" w:rsidRPr="00BA3AA1" w14:paraId="292CA69C"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277527BE" w14:textId="77777777" w:rsidR="00CC5C49" w:rsidRPr="00BA3AA1" w:rsidRDefault="00CC5C49" w:rsidP="005F1C92">
            <w:pPr>
              <w:rPr>
                <w:sz w:val="23"/>
                <w:szCs w:val="23"/>
              </w:rPr>
            </w:pPr>
            <w:r w:rsidRPr="00BA3AA1">
              <w:rPr>
                <w:sz w:val="23"/>
                <w:szCs w:val="23"/>
              </w:rPr>
              <w:t xml:space="preserve">Essex North Shore Agricultural and Technical School District (Hathorne) </w:t>
            </w:r>
            <w:r w:rsidRPr="00BA3AA1">
              <w:rPr>
                <w:i/>
                <w:sz w:val="23"/>
                <w:szCs w:val="23"/>
              </w:rPr>
              <w:t>[FY19-Cat A: $20000; FY20-Cat A: $80000;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54826369" w14:textId="3987DECA"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5DD801DE"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310084FE" w14:textId="77777777" w:rsidR="00CC5C49" w:rsidRPr="00BA3AA1" w:rsidRDefault="00CC5C49" w:rsidP="005F1C92">
            <w:pPr>
              <w:rPr>
                <w:sz w:val="23"/>
                <w:szCs w:val="23"/>
              </w:rPr>
            </w:pPr>
            <w:r w:rsidRPr="00BA3AA1">
              <w:rPr>
                <w:sz w:val="23"/>
                <w:szCs w:val="23"/>
              </w:rPr>
              <w:t xml:space="preserve">Fall River </w:t>
            </w:r>
            <w:r w:rsidRPr="00BA3AA1">
              <w:rPr>
                <w:i/>
                <w:sz w:val="23"/>
                <w:szCs w:val="23"/>
              </w:rPr>
              <w:t>[FY19-Cat A: $15000; FY20-Cat A: $85000;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7BFAC156" w14:textId="2C7ABC15"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3CEB1576"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42CC84C7" w14:textId="77777777" w:rsidR="00CC5C49" w:rsidRPr="00BA3AA1" w:rsidRDefault="00CC5C49" w:rsidP="005F1C92">
            <w:pPr>
              <w:rPr>
                <w:sz w:val="23"/>
                <w:szCs w:val="23"/>
              </w:rPr>
            </w:pPr>
            <w:r w:rsidRPr="00BA3AA1">
              <w:rPr>
                <w:sz w:val="23"/>
                <w:szCs w:val="23"/>
              </w:rPr>
              <w:t xml:space="preserve">Framingham </w:t>
            </w:r>
            <w:r w:rsidRPr="00BA3AA1">
              <w:rPr>
                <w:i/>
                <w:sz w:val="23"/>
                <w:szCs w:val="23"/>
              </w:rPr>
              <w:t>[FY19-Cat A: $10000; FY20-Cat A: $90000;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3B0EAC0C" w14:textId="7B8E3D27"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1CD87C21"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21A32630" w14:textId="77777777" w:rsidR="00CC5C49" w:rsidRPr="00BA3AA1" w:rsidRDefault="00CC5C49" w:rsidP="005F1C92">
            <w:pPr>
              <w:rPr>
                <w:sz w:val="23"/>
                <w:szCs w:val="23"/>
              </w:rPr>
            </w:pPr>
            <w:r w:rsidRPr="00BA3AA1">
              <w:rPr>
                <w:sz w:val="23"/>
                <w:szCs w:val="23"/>
              </w:rPr>
              <w:t xml:space="preserve">Gardner </w:t>
            </w:r>
            <w:r w:rsidRPr="00BA3AA1">
              <w:rPr>
                <w:i/>
                <w:sz w:val="23"/>
                <w:szCs w:val="23"/>
              </w:rPr>
              <w:t>[FY19-Cat A: $0; FY20-Cat A: $65000;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0AFCBC82" w14:textId="1ACD04F8" w:rsidR="00CC5C49" w:rsidRPr="00BA3AA1" w:rsidRDefault="002A6304" w:rsidP="005F1C92">
            <w:pPr>
              <w:jc w:val="right"/>
              <w:rPr>
                <w:bCs/>
                <w:sz w:val="23"/>
                <w:szCs w:val="23"/>
              </w:rPr>
            </w:pPr>
            <w:r w:rsidRPr="00BA3AA1">
              <w:rPr>
                <w:bCs/>
                <w:sz w:val="23"/>
                <w:szCs w:val="23"/>
              </w:rPr>
              <w:t>$</w:t>
            </w:r>
            <w:r w:rsidR="00CC5C49" w:rsidRPr="00BA3AA1">
              <w:rPr>
                <w:bCs/>
                <w:sz w:val="23"/>
                <w:szCs w:val="23"/>
              </w:rPr>
              <w:t>75,000</w:t>
            </w:r>
          </w:p>
        </w:tc>
      </w:tr>
      <w:tr w:rsidR="00CC5C49" w:rsidRPr="00BA3AA1" w14:paraId="574A34F8"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381EBA9B" w14:textId="77777777" w:rsidR="00CC5C49" w:rsidRPr="00BA3AA1" w:rsidRDefault="00CC5C49" w:rsidP="005F1C92">
            <w:pPr>
              <w:rPr>
                <w:sz w:val="23"/>
                <w:szCs w:val="23"/>
              </w:rPr>
            </w:pPr>
            <w:r w:rsidRPr="00BA3AA1">
              <w:rPr>
                <w:sz w:val="23"/>
                <w:szCs w:val="23"/>
              </w:rPr>
              <w:t xml:space="preserve">Greater Fall River Regional Vocational Technical </w:t>
            </w:r>
            <w:r w:rsidRPr="00BA3AA1">
              <w:rPr>
                <w:i/>
                <w:sz w:val="23"/>
                <w:szCs w:val="23"/>
              </w:rPr>
              <w:t>[FY19-Cat A: $9935; FY20-Cat A: $79731;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0DE9A421" w14:textId="4644650D" w:rsidR="00CC5C49" w:rsidRPr="00BA3AA1" w:rsidRDefault="002A6304" w:rsidP="005F1C92">
            <w:pPr>
              <w:jc w:val="right"/>
              <w:rPr>
                <w:bCs/>
                <w:sz w:val="23"/>
                <w:szCs w:val="23"/>
              </w:rPr>
            </w:pPr>
            <w:r w:rsidRPr="00BA3AA1">
              <w:rPr>
                <w:bCs/>
                <w:sz w:val="23"/>
                <w:szCs w:val="23"/>
              </w:rPr>
              <w:t>$</w:t>
            </w:r>
            <w:r w:rsidR="00CC5C49" w:rsidRPr="00BA3AA1">
              <w:rPr>
                <w:bCs/>
                <w:sz w:val="23"/>
                <w:szCs w:val="23"/>
              </w:rPr>
              <w:t>99,666</w:t>
            </w:r>
          </w:p>
        </w:tc>
      </w:tr>
      <w:tr w:rsidR="00CC5C49" w:rsidRPr="00BA3AA1" w14:paraId="32B786C2"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4DEE3A9" w14:textId="77777777" w:rsidR="00CC5C49" w:rsidRPr="00BA3AA1" w:rsidRDefault="00CC5C49" w:rsidP="005F1C92">
            <w:pPr>
              <w:rPr>
                <w:sz w:val="23"/>
                <w:szCs w:val="23"/>
              </w:rPr>
            </w:pPr>
            <w:r w:rsidRPr="00BA3AA1">
              <w:rPr>
                <w:sz w:val="23"/>
                <w:szCs w:val="23"/>
              </w:rPr>
              <w:t xml:space="preserve">Greater Lowell Regional Vocational Technical </w:t>
            </w:r>
            <w:r w:rsidRPr="00BA3AA1">
              <w:rPr>
                <w:i/>
                <w:sz w:val="23"/>
                <w:szCs w:val="23"/>
              </w:rPr>
              <w:t>[FY19-Cat A: $0; FY20-Cat A: $92750; Cat B: $0]</w:t>
            </w:r>
          </w:p>
        </w:tc>
        <w:tc>
          <w:tcPr>
            <w:tcW w:w="1260" w:type="dxa"/>
            <w:tcBorders>
              <w:top w:val="single" w:sz="6" w:space="0" w:color="auto"/>
              <w:left w:val="single" w:sz="6" w:space="0" w:color="auto"/>
              <w:bottom w:val="single" w:sz="6" w:space="0" w:color="auto"/>
              <w:right w:val="single" w:sz="6" w:space="0" w:color="auto"/>
            </w:tcBorders>
            <w:vAlign w:val="bottom"/>
          </w:tcPr>
          <w:p w14:paraId="05D0B4DF" w14:textId="48E57E16" w:rsidR="00CC5C49" w:rsidRPr="00BA3AA1" w:rsidRDefault="002A6304" w:rsidP="005F1C92">
            <w:pPr>
              <w:jc w:val="right"/>
              <w:rPr>
                <w:bCs/>
                <w:sz w:val="23"/>
                <w:szCs w:val="23"/>
              </w:rPr>
            </w:pPr>
            <w:r w:rsidRPr="00BA3AA1">
              <w:rPr>
                <w:bCs/>
                <w:sz w:val="23"/>
                <w:szCs w:val="23"/>
              </w:rPr>
              <w:t>$</w:t>
            </w:r>
            <w:r w:rsidR="00CC5C49" w:rsidRPr="00BA3AA1">
              <w:rPr>
                <w:bCs/>
                <w:sz w:val="23"/>
                <w:szCs w:val="23"/>
              </w:rPr>
              <w:t>92,750</w:t>
            </w:r>
          </w:p>
        </w:tc>
      </w:tr>
      <w:tr w:rsidR="00CC5C49" w:rsidRPr="00BA3AA1" w14:paraId="56B94B99"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45B99FB6" w14:textId="77777777" w:rsidR="00CC5C49" w:rsidRPr="00BA3AA1" w:rsidRDefault="00CC5C49" w:rsidP="005F1C92">
            <w:pPr>
              <w:rPr>
                <w:sz w:val="23"/>
                <w:szCs w:val="23"/>
              </w:rPr>
            </w:pPr>
            <w:r w:rsidRPr="00BA3AA1">
              <w:rPr>
                <w:sz w:val="23"/>
                <w:szCs w:val="23"/>
              </w:rPr>
              <w:lastRenderedPageBreak/>
              <w:t xml:space="preserve">Greenfield </w:t>
            </w:r>
            <w:r w:rsidRPr="00BA3AA1">
              <w:rPr>
                <w:i/>
                <w:sz w:val="23"/>
                <w:szCs w:val="23"/>
              </w:rPr>
              <w:t>[FY19-Cat A: $5000; FY20-Cat A: $90000;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7D30DDC8" w14:textId="2722EE15" w:rsidR="00CC5C49" w:rsidRPr="00BA3AA1" w:rsidRDefault="002A6304" w:rsidP="005F1C92">
            <w:pPr>
              <w:jc w:val="right"/>
              <w:rPr>
                <w:bCs/>
                <w:sz w:val="23"/>
                <w:szCs w:val="23"/>
              </w:rPr>
            </w:pPr>
            <w:r w:rsidRPr="00BA3AA1">
              <w:rPr>
                <w:bCs/>
                <w:sz w:val="23"/>
                <w:szCs w:val="23"/>
              </w:rPr>
              <w:t>$</w:t>
            </w:r>
            <w:r w:rsidR="00CC5C49" w:rsidRPr="00BA3AA1">
              <w:rPr>
                <w:bCs/>
                <w:sz w:val="23"/>
                <w:szCs w:val="23"/>
              </w:rPr>
              <w:t>105,000</w:t>
            </w:r>
          </w:p>
        </w:tc>
      </w:tr>
      <w:tr w:rsidR="00CC5C49" w:rsidRPr="00BA3AA1" w14:paraId="769A8925"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1D9615DC" w14:textId="77777777" w:rsidR="00CC5C49" w:rsidRPr="00BA3AA1" w:rsidRDefault="00CC5C49" w:rsidP="005F1C92">
            <w:pPr>
              <w:rPr>
                <w:sz w:val="23"/>
                <w:szCs w:val="23"/>
              </w:rPr>
            </w:pPr>
            <w:r w:rsidRPr="00BA3AA1">
              <w:rPr>
                <w:sz w:val="23"/>
                <w:szCs w:val="23"/>
              </w:rPr>
              <w:t xml:space="preserve">Hampden-Wilbraham </w:t>
            </w:r>
            <w:r w:rsidRPr="00BA3AA1">
              <w:rPr>
                <w:i/>
                <w:sz w:val="23"/>
                <w:szCs w:val="23"/>
              </w:rPr>
              <w:t>[FY19-Cat A: $20000; FY20-Cat A: $80000;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21D15444" w14:textId="0214582D"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79AECD74" w14:textId="77777777" w:rsidTr="00482F40">
        <w:trPr>
          <w:cantSplit/>
          <w:trHeight w:val="156"/>
        </w:trPr>
        <w:tc>
          <w:tcPr>
            <w:tcW w:w="9570" w:type="dxa"/>
            <w:tcBorders>
              <w:top w:val="single" w:sz="6" w:space="0" w:color="auto"/>
              <w:left w:val="single" w:sz="6" w:space="0" w:color="auto"/>
              <w:bottom w:val="single" w:sz="6" w:space="0" w:color="auto"/>
              <w:right w:val="single" w:sz="6" w:space="0" w:color="auto"/>
            </w:tcBorders>
            <w:vAlign w:val="bottom"/>
          </w:tcPr>
          <w:p w14:paraId="218C457B" w14:textId="77777777" w:rsidR="00CC5C49" w:rsidRPr="00BA3AA1" w:rsidRDefault="00CC5C49" w:rsidP="005F1C92">
            <w:pPr>
              <w:rPr>
                <w:sz w:val="23"/>
                <w:szCs w:val="23"/>
              </w:rPr>
            </w:pPr>
            <w:r w:rsidRPr="00BA3AA1">
              <w:rPr>
                <w:sz w:val="23"/>
                <w:szCs w:val="23"/>
              </w:rPr>
              <w:t xml:space="preserve">Hatfield </w:t>
            </w:r>
            <w:r w:rsidRPr="00BA3AA1">
              <w:rPr>
                <w:i/>
                <w:sz w:val="23"/>
                <w:szCs w:val="23"/>
              </w:rPr>
              <w:t>[FY19-Cat A: $1540; FY20-Cat A: $11097; Cat B: $0]</w:t>
            </w:r>
          </w:p>
        </w:tc>
        <w:tc>
          <w:tcPr>
            <w:tcW w:w="1260" w:type="dxa"/>
            <w:tcBorders>
              <w:top w:val="single" w:sz="6" w:space="0" w:color="auto"/>
              <w:left w:val="single" w:sz="6" w:space="0" w:color="auto"/>
              <w:bottom w:val="single" w:sz="6" w:space="0" w:color="auto"/>
              <w:right w:val="single" w:sz="6" w:space="0" w:color="auto"/>
            </w:tcBorders>
            <w:vAlign w:val="bottom"/>
          </w:tcPr>
          <w:p w14:paraId="1D524F09" w14:textId="618760D5" w:rsidR="00CC5C49" w:rsidRPr="00BA3AA1" w:rsidRDefault="002A6304" w:rsidP="005F1C92">
            <w:pPr>
              <w:jc w:val="right"/>
              <w:rPr>
                <w:bCs/>
                <w:sz w:val="23"/>
                <w:szCs w:val="23"/>
              </w:rPr>
            </w:pPr>
            <w:r w:rsidRPr="00BA3AA1">
              <w:rPr>
                <w:bCs/>
                <w:sz w:val="23"/>
                <w:szCs w:val="23"/>
              </w:rPr>
              <w:t>$</w:t>
            </w:r>
            <w:r w:rsidR="00CC5C49" w:rsidRPr="00BA3AA1">
              <w:rPr>
                <w:bCs/>
                <w:sz w:val="23"/>
                <w:szCs w:val="23"/>
              </w:rPr>
              <w:t>12,637</w:t>
            </w:r>
          </w:p>
        </w:tc>
      </w:tr>
      <w:tr w:rsidR="00CC5C49" w:rsidRPr="00BA3AA1" w14:paraId="1661674F"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420CDC64" w14:textId="77777777" w:rsidR="00CC5C49" w:rsidRPr="00BA3AA1" w:rsidRDefault="00CC5C49" w:rsidP="005F1C92">
            <w:pPr>
              <w:rPr>
                <w:sz w:val="23"/>
                <w:szCs w:val="23"/>
              </w:rPr>
            </w:pPr>
            <w:r w:rsidRPr="00BA3AA1">
              <w:rPr>
                <w:sz w:val="23"/>
                <w:szCs w:val="23"/>
              </w:rPr>
              <w:t xml:space="preserve">Haverhill </w:t>
            </w:r>
            <w:r w:rsidRPr="00BA3AA1">
              <w:rPr>
                <w:i/>
                <w:sz w:val="23"/>
                <w:szCs w:val="23"/>
              </w:rPr>
              <w:t>[FY19-Cat A: $5000; FY20-Cat A: $95000;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026FCEE9" w14:textId="219AA4D9"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61D29DD4"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31C5110D" w14:textId="77777777" w:rsidR="00CC5C49" w:rsidRPr="00BA3AA1" w:rsidRDefault="00CC5C49" w:rsidP="005F1C92">
            <w:pPr>
              <w:rPr>
                <w:sz w:val="23"/>
                <w:szCs w:val="23"/>
              </w:rPr>
            </w:pPr>
            <w:r w:rsidRPr="00BA3AA1">
              <w:rPr>
                <w:sz w:val="23"/>
                <w:szCs w:val="23"/>
              </w:rPr>
              <w:t xml:space="preserve">Holyoke </w:t>
            </w:r>
            <w:r w:rsidRPr="00BA3AA1">
              <w:rPr>
                <w:i/>
                <w:sz w:val="23"/>
                <w:szCs w:val="23"/>
              </w:rPr>
              <w:t>[FY19-Cat A: $560; FY20-Cat A: $99440;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702BF7E9" w14:textId="44B2DEAA"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4DD17B24"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67FDB557" w14:textId="77777777" w:rsidR="00CC5C49" w:rsidRPr="00BA3AA1" w:rsidRDefault="00CC5C49" w:rsidP="005F1C92">
            <w:pPr>
              <w:rPr>
                <w:sz w:val="23"/>
                <w:szCs w:val="23"/>
              </w:rPr>
            </w:pPr>
            <w:r w:rsidRPr="00BA3AA1">
              <w:rPr>
                <w:sz w:val="23"/>
                <w:szCs w:val="23"/>
              </w:rPr>
              <w:t xml:space="preserve">Hudson </w:t>
            </w:r>
            <w:r w:rsidRPr="00BA3AA1">
              <w:rPr>
                <w:i/>
                <w:sz w:val="23"/>
                <w:szCs w:val="23"/>
              </w:rPr>
              <w:t>[FY19-Cat A: $4000; FY20-Cat A: $96000;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0B22B6F5" w14:textId="1D1504B0"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043639FD"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786DFF5F" w14:textId="77777777" w:rsidR="00CC5C49" w:rsidRPr="00BA3AA1" w:rsidRDefault="00CC5C49" w:rsidP="005F1C92">
            <w:pPr>
              <w:rPr>
                <w:sz w:val="23"/>
                <w:szCs w:val="23"/>
              </w:rPr>
            </w:pPr>
            <w:r w:rsidRPr="00BA3AA1">
              <w:rPr>
                <w:sz w:val="23"/>
                <w:szCs w:val="23"/>
              </w:rPr>
              <w:t xml:space="preserve">King Philip (Norfolk, Plainville, and Wrentham) </w:t>
            </w:r>
            <w:r w:rsidRPr="00BA3AA1">
              <w:rPr>
                <w:i/>
                <w:sz w:val="23"/>
                <w:szCs w:val="23"/>
              </w:rPr>
              <w:t>[FY19-Cat A: $26350; FY20-Cat A: $264800; Cat B: $20000]</w:t>
            </w:r>
          </w:p>
        </w:tc>
        <w:tc>
          <w:tcPr>
            <w:tcW w:w="1260" w:type="dxa"/>
            <w:tcBorders>
              <w:top w:val="single" w:sz="6" w:space="0" w:color="auto"/>
              <w:left w:val="single" w:sz="6" w:space="0" w:color="auto"/>
              <w:bottom w:val="single" w:sz="6" w:space="0" w:color="auto"/>
              <w:right w:val="single" w:sz="6" w:space="0" w:color="auto"/>
            </w:tcBorders>
            <w:vAlign w:val="bottom"/>
          </w:tcPr>
          <w:p w14:paraId="2EEAE3E9" w14:textId="4A61A11D" w:rsidR="00CC5C49" w:rsidRPr="00BA3AA1" w:rsidRDefault="002A6304" w:rsidP="005F1C92">
            <w:pPr>
              <w:jc w:val="right"/>
              <w:rPr>
                <w:bCs/>
                <w:sz w:val="23"/>
                <w:szCs w:val="23"/>
              </w:rPr>
            </w:pPr>
            <w:r w:rsidRPr="00BA3AA1">
              <w:rPr>
                <w:bCs/>
                <w:sz w:val="23"/>
                <w:szCs w:val="23"/>
              </w:rPr>
              <w:t>$</w:t>
            </w:r>
            <w:r w:rsidR="00CC5C49" w:rsidRPr="00BA3AA1">
              <w:rPr>
                <w:bCs/>
                <w:sz w:val="23"/>
                <w:szCs w:val="23"/>
              </w:rPr>
              <w:t>311,150</w:t>
            </w:r>
          </w:p>
        </w:tc>
      </w:tr>
      <w:tr w:rsidR="00CC5C49" w:rsidRPr="00BA3AA1" w14:paraId="5EF300F7"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2F5B584E" w14:textId="77777777" w:rsidR="00CC5C49" w:rsidRPr="00BA3AA1" w:rsidRDefault="00CC5C49" w:rsidP="005F1C92">
            <w:pPr>
              <w:rPr>
                <w:sz w:val="23"/>
                <w:szCs w:val="23"/>
              </w:rPr>
            </w:pPr>
            <w:r w:rsidRPr="00BA3AA1">
              <w:rPr>
                <w:sz w:val="23"/>
                <w:szCs w:val="23"/>
              </w:rPr>
              <w:t xml:space="preserve">Lowell </w:t>
            </w:r>
            <w:r w:rsidRPr="00BA3AA1">
              <w:rPr>
                <w:i/>
                <w:sz w:val="23"/>
                <w:szCs w:val="23"/>
              </w:rPr>
              <w:t>[FY19-Cat A: $13640; FY20-Cat A: $86360;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5E57876B" w14:textId="1E6EB2D3"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3F409444"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2B78EF8E" w14:textId="77777777" w:rsidR="00CC5C49" w:rsidRPr="00BA3AA1" w:rsidRDefault="00CC5C49" w:rsidP="005F1C92">
            <w:pPr>
              <w:rPr>
                <w:sz w:val="23"/>
                <w:szCs w:val="23"/>
              </w:rPr>
            </w:pPr>
            <w:r w:rsidRPr="00BA3AA1">
              <w:rPr>
                <w:sz w:val="23"/>
                <w:szCs w:val="23"/>
              </w:rPr>
              <w:t xml:space="preserve">Map Academy Charter (Plymouth) </w:t>
            </w:r>
            <w:r w:rsidRPr="00BA3AA1">
              <w:rPr>
                <w:i/>
                <w:sz w:val="23"/>
                <w:szCs w:val="23"/>
              </w:rPr>
              <w:t>[FY19-Cat A: $4000; FY20-Cat A: $96000;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598ADCAC" w14:textId="17CF019A"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6A1306B6"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2B84D01E" w14:textId="77777777" w:rsidR="00CC5C49" w:rsidRPr="00BA3AA1" w:rsidRDefault="00CC5C49" w:rsidP="005F1C92">
            <w:pPr>
              <w:rPr>
                <w:sz w:val="23"/>
                <w:szCs w:val="23"/>
              </w:rPr>
            </w:pPr>
            <w:r w:rsidRPr="00BA3AA1">
              <w:rPr>
                <w:sz w:val="23"/>
                <w:szCs w:val="23"/>
              </w:rPr>
              <w:t xml:space="preserve">Marblehead </w:t>
            </w:r>
            <w:r w:rsidRPr="00BA3AA1">
              <w:rPr>
                <w:i/>
                <w:sz w:val="23"/>
                <w:szCs w:val="23"/>
              </w:rPr>
              <w:t>[FY19-Cat A: $0; FY20-Cat A: $100000; Cat B: $5000]</w:t>
            </w:r>
          </w:p>
        </w:tc>
        <w:tc>
          <w:tcPr>
            <w:tcW w:w="1260" w:type="dxa"/>
            <w:tcBorders>
              <w:top w:val="single" w:sz="6" w:space="0" w:color="auto"/>
              <w:left w:val="single" w:sz="6" w:space="0" w:color="auto"/>
              <w:bottom w:val="single" w:sz="6" w:space="0" w:color="auto"/>
              <w:right w:val="single" w:sz="6" w:space="0" w:color="auto"/>
            </w:tcBorders>
            <w:vAlign w:val="bottom"/>
          </w:tcPr>
          <w:p w14:paraId="2130D974" w14:textId="7B7D2637" w:rsidR="00CC5C49" w:rsidRPr="00BA3AA1" w:rsidRDefault="002A6304" w:rsidP="005F1C92">
            <w:pPr>
              <w:jc w:val="right"/>
              <w:rPr>
                <w:bCs/>
                <w:sz w:val="23"/>
                <w:szCs w:val="23"/>
              </w:rPr>
            </w:pPr>
            <w:r w:rsidRPr="00BA3AA1">
              <w:rPr>
                <w:bCs/>
                <w:sz w:val="23"/>
                <w:szCs w:val="23"/>
              </w:rPr>
              <w:t>$</w:t>
            </w:r>
            <w:r w:rsidR="00CC5C49" w:rsidRPr="00BA3AA1">
              <w:rPr>
                <w:bCs/>
                <w:sz w:val="23"/>
                <w:szCs w:val="23"/>
              </w:rPr>
              <w:t>105,000</w:t>
            </w:r>
          </w:p>
        </w:tc>
      </w:tr>
      <w:tr w:rsidR="00CC5C49" w:rsidRPr="00BA3AA1" w14:paraId="4CDABCB9"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76F57092" w14:textId="77777777" w:rsidR="00CC5C49" w:rsidRPr="00BA3AA1" w:rsidRDefault="00CC5C49" w:rsidP="005F1C92">
            <w:pPr>
              <w:rPr>
                <w:sz w:val="23"/>
                <w:szCs w:val="23"/>
              </w:rPr>
            </w:pPr>
            <w:r w:rsidRPr="00BA3AA1">
              <w:rPr>
                <w:sz w:val="23"/>
                <w:szCs w:val="23"/>
              </w:rPr>
              <w:t xml:space="preserve">Martha's Vineyard </w:t>
            </w:r>
            <w:r w:rsidRPr="00BA3AA1">
              <w:rPr>
                <w:i/>
                <w:sz w:val="23"/>
                <w:szCs w:val="23"/>
              </w:rPr>
              <w:t>[FY19-Cat A: $0; FY20-Cat A: $100000; Cat B: $8041]</w:t>
            </w:r>
          </w:p>
        </w:tc>
        <w:tc>
          <w:tcPr>
            <w:tcW w:w="1260" w:type="dxa"/>
            <w:tcBorders>
              <w:top w:val="single" w:sz="6" w:space="0" w:color="auto"/>
              <w:left w:val="single" w:sz="6" w:space="0" w:color="auto"/>
              <w:bottom w:val="single" w:sz="6" w:space="0" w:color="auto"/>
              <w:right w:val="single" w:sz="6" w:space="0" w:color="auto"/>
            </w:tcBorders>
            <w:vAlign w:val="bottom"/>
          </w:tcPr>
          <w:p w14:paraId="40EC85ED" w14:textId="0B3011CE" w:rsidR="00CC5C49" w:rsidRPr="00BA3AA1" w:rsidRDefault="002A6304" w:rsidP="005F1C92">
            <w:pPr>
              <w:jc w:val="right"/>
              <w:rPr>
                <w:bCs/>
                <w:sz w:val="23"/>
                <w:szCs w:val="23"/>
              </w:rPr>
            </w:pPr>
            <w:r w:rsidRPr="00BA3AA1">
              <w:rPr>
                <w:bCs/>
                <w:sz w:val="23"/>
                <w:szCs w:val="23"/>
              </w:rPr>
              <w:t>$</w:t>
            </w:r>
            <w:r w:rsidR="00CC5C49" w:rsidRPr="00BA3AA1">
              <w:rPr>
                <w:bCs/>
                <w:sz w:val="23"/>
                <w:szCs w:val="23"/>
              </w:rPr>
              <w:t>108,041</w:t>
            </w:r>
          </w:p>
        </w:tc>
      </w:tr>
      <w:tr w:rsidR="00CC5C49" w:rsidRPr="00BA3AA1" w14:paraId="7DC7CBAB"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7E86E70F" w14:textId="77777777" w:rsidR="00CC5C49" w:rsidRPr="00BA3AA1" w:rsidRDefault="00CC5C49" w:rsidP="005F1C92">
            <w:pPr>
              <w:rPr>
                <w:sz w:val="23"/>
                <w:szCs w:val="23"/>
              </w:rPr>
            </w:pPr>
            <w:r w:rsidRPr="00BA3AA1">
              <w:rPr>
                <w:sz w:val="23"/>
                <w:szCs w:val="23"/>
              </w:rPr>
              <w:t xml:space="preserve">MATCH Charter Public School (Boston) </w:t>
            </w:r>
            <w:r w:rsidRPr="00BA3AA1">
              <w:rPr>
                <w:i/>
                <w:sz w:val="23"/>
                <w:szCs w:val="23"/>
              </w:rPr>
              <w:t>[FY19-Cat A: $3000; FY20-Cat A: $45000; Cat B: $2500]</w:t>
            </w:r>
          </w:p>
        </w:tc>
        <w:tc>
          <w:tcPr>
            <w:tcW w:w="1260" w:type="dxa"/>
            <w:tcBorders>
              <w:top w:val="single" w:sz="6" w:space="0" w:color="auto"/>
              <w:left w:val="single" w:sz="6" w:space="0" w:color="auto"/>
              <w:bottom w:val="single" w:sz="6" w:space="0" w:color="auto"/>
              <w:right w:val="single" w:sz="6" w:space="0" w:color="auto"/>
            </w:tcBorders>
            <w:vAlign w:val="bottom"/>
          </w:tcPr>
          <w:p w14:paraId="185B3332" w14:textId="4E27CF32" w:rsidR="00CC5C49" w:rsidRPr="00BA3AA1" w:rsidRDefault="002A6304" w:rsidP="005F1C92">
            <w:pPr>
              <w:jc w:val="right"/>
              <w:rPr>
                <w:bCs/>
                <w:sz w:val="23"/>
                <w:szCs w:val="23"/>
              </w:rPr>
            </w:pPr>
            <w:r w:rsidRPr="00BA3AA1">
              <w:rPr>
                <w:bCs/>
                <w:sz w:val="23"/>
                <w:szCs w:val="23"/>
              </w:rPr>
              <w:t>$</w:t>
            </w:r>
            <w:r w:rsidR="00CC5C49" w:rsidRPr="00BA3AA1">
              <w:rPr>
                <w:bCs/>
                <w:sz w:val="23"/>
                <w:szCs w:val="23"/>
              </w:rPr>
              <w:t>50,500</w:t>
            </w:r>
          </w:p>
        </w:tc>
      </w:tr>
      <w:tr w:rsidR="00CC5C49" w:rsidRPr="00BA3AA1" w14:paraId="78378A61"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74DD5C66" w14:textId="77777777" w:rsidR="00CC5C49" w:rsidRPr="00BA3AA1" w:rsidRDefault="00CC5C49" w:rsidP="005F1C92">
            <w:pPr>
              <w:rPr>
                <w:sz w:val="23"/>
                <w:szCs w:val="23"/>
              </w:rPr>
            </w:pPr>
            <w:r w:rsidRPr="00BA3AA1">
              <w:rPr>
                <w:sz w:val="23"/>
                <w:szCs w:val="23"/>
              </w:rPr>
              <w:t xml:space="preserve">Methuen </w:t>
            </w:r>
            <w:r w:rsidRPr="00BA3AA1">
              <w:rPr>
                <w:i/>
                <w:sz w:val="23"/>
                <w:szCs w:val="23"/>
              </w:rPr>
              <w:t>[FY19-Cat A: $50000; FY20-Cat A: $50000; Cat B: $0]</w:t>
            </w:r>
          </w:p>
        </w:tc>
        <w:tc>
          <w:tcPr>
            <w:tcW w:w="1260" w:type="dxa"/>
            <w:tcBorders>
              <w:top w:val="single" w:sz="6" w:space="0" w:color="auto"/>
              <w:left w:val="single" w:sz="6" w:space="0" w:color="auto"/>
              <w:bottom w:val="single" w:sz="6" w:space="0" w:color="auto"/>
              <w:right w:val="single" w:sz="6" w:space="0" w:color="auto"/>
            </w:tcBorders>
            <w:vAlign w:val="bottom"/>
          </w:tcPr>
          <w:p w14:paraId="6B2EA9DE" w14:textId="68449651" w:rsidR="00CC5C49" w:rsidRPr="00BA3AA1" w:rsidRDefault="002A6304" w:rsidP="005F1C92">
            <w:pPr>
              <w:jc w:val="right"/>
              <w:rPr>
                <w:bCs/>
                <w:sz w:val="23"/>
                <w:szCs w:val="23"/>
              </w:rPr>
            </w:pPr>
            <w:r w:rsidRPr="00BA3AA1">
              <w:rPr>
                <w:bCs/>
                <w:sz w:val="23"/>
                <w:szCs w:val="23"/>
              </w:rPr>
              <w:t>$</w:t>
            </w:r>
            <w:r w:rsidR="00CC5C49" w:rsidRPr="00BA3AA1">
              <w:rPr>
                <w:bCs/>
                <w:sz w:val="23"/>
                <w:szCs w:val="23"/>
              </w:rPr>
              <w:t>100,000</w:t>
            </w:r>
          </w:p>
        </w:tc>
      </w:tr>
      <w:tr w:rsidR="00CC5C49" w:rsidRPr="00BA3AA1" w14:paraId="67B99175"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05C49843" w14:textId="77777777" w:rsidR="00CC5C49" w:rsidRPr="00BA3AA1" w:rsidRDefault="00CC5C49" w:rsidP="005F1C92">
            <w:pPr>
              <w:rPr>
                <w:sz w:val="23"/>
                <w:szCs w:val="23"/>
              </w:rPr>
            </w:pPr>
            <w:r w:rsidRPr="00BA3AA1">
              <w:rPr>
                <w:sz w:val="23"/>
                <w:szCs w:val="23"/>
              </w:rPr>
              <w:t xml:space="preserve">Minuteman Regional Vocational Technical (Lexington) </w:t>
            </w:r>
            <w:r w:rsidRPr="00BA3AA1">
              <w:rPr>
                <w:i/>
                <w:sz w:val="23"/>
                <w:szCs w:val="23"/>
              </w:rPr>
              <w:t>[FY19-Cat A: $0; FY20-Cat A: $93600;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621200E7" w14:textId="2A478382" w:rsidR="00CC5C49" w:rsidRPr="00BA3AA1" w:rsidRDefault="002A6304" w:rsidP="005F1C92">
            <w:pPr>
              <w:jc w:val="right"/>
              <w:rPr>
                <w:bCs/>
                <w:sz w:val="23"/>
                <w:szCs w:val="23"/>
              </w:rPr>
            </w:pPr>
            <w:r w:rsidRPr="00BA3AA1">
              <w:rPr>
                <w:bCs/>
                <w:sz w:val="23"/>
                <w:szCs w:val="23"/>
              </w:rPr>
              <w:t>$</w:t>
            </w:r>
            <w:r w:rsidR="00CC5C49" w:rsidRPr="00BA3AA1">
              <w:rPr>
                <w:bCs/>
                <w:sz w:val="23"/>
                <w:szCs w:val="23"/>
              </w:rPr>
              <w:t>103,600</w:t>
            </w:r>
          </w:p>
        </w:tc>
      </w:tr>
      <w:tr w:rsidR="00CC5C49" w:rsidRPr="00BA3AA1" w14:paraId="7A8197EF"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50E12CA" w14:textId="77777777" w:rsidR="00CC5C49" w:rsidRPr="00BA3AA1" w:rsidRDefault="00CC5C49" w:rsidP="005F1C92">
            <w:pPr>
              <w:rPr>
                <w:sz w:val="23"/>
                <w:szCs w:val="23"/>
              </w:rPr>
            </w:pPr>
            <w:r w:rsidRPr="00BA3AA1">
              <w:rPr>
                <w:sz w:val="23"/>
                <w:szCs w:val="23"/>
              </w:rPr>
              <w:t xml:space="preserve">Nauset (Orleans) </w:t>
            </w:r>
            <w:r w:rsidRPr="00BA3AA1">
              <w:rPr>
                <w:i/>
                <w:sz w:val="23"/>
                <w:szCs w:val="23"/>
              </w:rPr>
              <w:t>[FY19-Cat A: $8694; FY20-Cat A: $79176; Cat B: $0]</w:t>
            </w:r>
          </w:p>
        </w:tc>
        <w:tc>
          <w:tcPr>
            <w:tcW w:w="1260" w:type="dxa"/>
            <w:tcBorders>
              <w:top w:val="single" w:sz="6" w:space="0" w:color="auto"/>
              <w:left w:val="single" w:sz="6" w:space="0" w:color="auto"/>
              <w:bottom w:val="single" w:sz="6" w:space="0" w:color="auto"/>
              <w:right w:val="single" w:sz="6" w:space="0" w:color="auto"/>
            </w:tcBorders>
            <w:vAlign w:val="bottom"/>
          </w:tcPr>
          <w:p w14:paraId="17F3AEB2" w14:textId="148CE327" w:rsidR="00CC5C49" w:rsidRPr="00BA3AA1" w:rsidRDefault="002A6304" w:rsidP="005F1C92">
            <w:pPr>
              <w:jc w:val="right"/>
              <w:rPr>
                <w:bCs/>
                <w:sz w:val="23"/>
                <w:szCs w:val="23"/>
              </w:rPr>
            </w:pPr>
            <w:r w:rsidRPr="00BA3AA1">
              <w:rPr>
                <w:bCs/>
                <w:sz w:val="23"/>
                <w:szCs w:val="23"/>
              </w:rPr>
              <w:t>$</w:t>
            </w:r>
            <w:r w:rsidR="00CC5C49" w:rsidRPr="00BA3AA1">
              <w:rPr>
                <w:bCs/>
                <w:sz w:val="23"/>
                <w:szCs w:val="23"/>
              </w:rPr>
              <w:t>87,870</w:t>
            </w:r>
          </w:p>
        </w:tc>
      </w:tr>
      <w:tr w:rsidR="00CC5C49" w:rsidRPr="00BA3AA1" w14:paraId="36DA8EE9"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8AEB1A5" w14:textId="77777777" w:rsidR="00CC5C49" w:rsidRPr="00BA3AA1" w:rsidRDefault="00CC5C49" w:rsidP="005F1C92">
            <w:pPr>
              <w:rPr>
                <w:sz w:val="23"/>
                <w:szCs w:val="23"/>
              </w:rPr>
            </w:pPr>
            <w:r w:rsidRPr="00BA3AA1">
              <w:rPr>
                <w:sz w:val="23"/>
                <w:szCs w:val="23"/>
              </w:rPr>
              <w:t xml:space="preserve">Pioneer Valley Performing Arts Charter Public (South Hadley) </w:t>
            </w:r>
            <w:r w:rsidRPr="00BA3AA1">
              <w:rPr>
                <w:i/>
                <w:sz w:val="23"/>
                <w:szCs w:val="23"/>
              </w:rPr>
              <w:t>[FY19-Cat A: $2170; FY20-Cat A: $68251; Cat B: $0]</w:t>
            </w:r>
          </w:p>
        </w:tc>
        <w:tc>
          <w:tcPr>
            <w:tcW w:w="1260" w:type="dxa"/>
            <w:tcBorders>
              <w:top w:val="single" w:sz="6" w:space="0" w:color="auto"/>
              <w:left w:val="single" w:sz="6" w:space="0" w:color="auto"/>
              <w:bottom w:val="single" w:sz="6" w:space="0" w:color="auto"/>
              <w:right w:val="single" w:sz="6" w:space="0" w:color="auto"/>
            </w:tcBorders>
            <w:vAlign w:val="bottom"/>
          </w:tcPr>
          <w:p w14:paraId="40E1F0AA" w14:textId="7BF3093C" w:rsidR="00CC5C49" w:rsidRPr="00BA3AA1" w:rsidRDefault="002A6304" w:rsidP="005F1C92">
            <w:pPr>
              <w:jc w:val="right"/>
              <w:rPr>
                <w:bCs/>
                <w:sz w:val="23"/>
                <w:szCs w:val="23"/>
              </w:rPr>
            </w:pPr>
            <w:r w:rsidRPr="00BA3AA1">
              <w:rPr>
                <w:bCs/>
                <w:sz w:val="23"/>
                <w:szCs w:val="23"/>
              </w:rPr>
              <w:t>$</w:t>
            </w:r>
            <w:r w:rsidR="00CC5C49" w:rsidRPr="00BA3AA1">
              <w:rPr>
                <w:bCs/>
                <w:sz w:val="23"/>
                <w:szCs w:val="23"/>
              </w:rPr>
              <w:t>70,421</w:t>
            </w:r>
          </w:p>
        </w:tc>
      </w:tr>
      <w:tr w:rsidR="00CC5C49" w:rsidRPr="00BA3AA1" w14:paraId="345FA435"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79A962B9" w14:textId="77777777" w:rsidR="00CC5C49" w:rsidRPr="00BA3AA1" w:rsidRDefault="00CC5C49" w:rsidP="005F1C92">
            <w:pPr>
              <w:rPr>
                <w:sz w:val="23"/>
                <w:szCs w:val="23"/>
              </w:rPr>
            </w:pPr>
            <w:r w:rsidRPr="00BA3AA1">
              <w:rPr>
                <w:sz w:val="23"/>
                <w:szCs w:val="23"/>
              </w:rPr>
              <w:t xml:space="preserve">Plymouth </w:t>
            </w:r>
            <w:r w:rsidRPr="00BA3AA1">
              <w:rPr>
                <w:i/>
                <w:sz w:val="23"/>
                <w:szCs w:val="23"/>
              </w:rPr>
              <w:t>[FY19-Cat A: $9197; FY20-Cat A: $90803;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723D4A7D" w14:textId="35B63A3C"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6416F366"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42B5666" w14:textId="77777777" w:rsidR="00CC5C49" w:rsidRPr="00BA3AA1" w:rsidRDefault="00CC5C49" w:rsidP="005F1C92">
            <w:pPr>
              <w:rPr>
                <w:sz w:val="23"/>
                <w:szCs w:val="23"/>
              </w:rPr>
            </w:pPr>
            <w:r w:rsidRPr="00BA3AA1">
              <w:rPr>
                <w:sz w:val="23"/>
                <w:szCs w:val="23"/>
              </w:rPr>
              <w:t xml:space="preserve">Quabbin (Barre) </w:t>
            </w:r>
            <w:r w:rsidRPr="00BA3AA1">
              <w:rPr>
                <w:i/>
                <w:sz w:val="23"/>
                <w:szCs w:val="23"/>
              </w:rPr>
              <w:t>[FY19-Cat A: $0; FY20-Cat A: $100000;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1D9E7C65" w14:textId="2AE4D7F4"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0F524D14"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F847F8C" w14:textId="77777777" w:rsidR="00CC5C49" w:rsidRPr="00BA3AA1" w:rsidRDefault="00CC5C49" w:rsidP="005F1C92">
            <w:pPr>
              <w:rPr>
                <w:sz w:val="23"/>
                <w:szCs w:val="23"/>
              </w:rPr>
            </w:pPr>
            <w:r w:rsidRPr="00BA3AA1">
              <w:rPr>
                <w:sz w:val="23"/>
                <w:szCs w:val="23"/>
              </w:rPr>
              <w:t xml:space="preserve">Quaboag Regional (Warren) </w:t>
            </w:r>
            <w:r w:rsidRPr="00BA3AA1">
              <w:rPr>
                <w:i/>
                <w:sz w:val="23"/>
                <w:szCs w:val="23"/>
              </w:rPr>
              <w:t>[FY19-Cat A: $15625; FY20-Cat A: $84375;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791E027C" w14:textId="283D8269"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3F5A85C0"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6363BFD2" w14:textId="77777777" w:rsidR="00CC5C49" w:rsidRPr="00BA3AA1" w:rsidRDefault="00CC5C49" w:rsidP="005F1C92">
            <w:pPr>
              <w:rPr>
                <w:sz w:val="23"/>
                <w:szCs w:val="23"/>
              </w:rPr>
            </w:pPr>
            <w:r w:rsidRPr="00BA3AA1">
              <w:rPr>
                <w:sz w:val="23"/>
                <w:szCs w:val="23"/>
              </w:rPr>
              <w:t xml:space="preserve">Reading </w:t>
            </w:r>
            <w:r w:rsidRPr="00BA3AA1">
              <w:rPr>
                <w:i/>
                <w:sz w:val="23"/>
                <w:szCs w:val="23"/>
              </w:rPr>
              <w:t>[FY19-Cat A: $0; FY20-Cat A: $63762; Cat B: $0]</w:t>
            </w:r>
          </w:p>
        </w:tc>
        <w:tc>
          <w:tcPr>
            <w:tcW w:w="1260" w:type="dxa"/>
            <w:tcBorders>
              <w:top w:val="single" w:sz="6" w:space="0" w:color="auto"/>
              <w:left w:val="single" w:sz="6" w:space="0" w:color="auto"/>
              <w:bottom w:val="single" w:sz="6" w:space="0" w:color="auto"/>
              <w:right w:val="single" w:sz="6" w:space="0" w:color="auto"/>
            </w:tcBorders>
            <w:vAlign w:val="bottom"/>
          </w:tcPr>
          <w:p w14:paraId="04C2C70A" w14:textId="5AC0B6A8" w:rsidR="00CC5C49" w:rsidRPr="00BA3AA1" w:rsidRDefault="002A6304" w:rsidP="005F1C92">
            <w:pPr>
              <w:jc w:val="right"/>
              <w:rPr>
                <w:bCs/>
                <w:sz w:val="23"/>
                <w:szCs w:val="23"/>
              </w:rPr>
            </w:pPr>
            <w:r w:rsidRPr="00BA3AA1">
              <w:rPr>
                <w:bCs/>
                <w:sz w:val="23"/>
                <w:szCs w:val="23"/>
              </w:rPr>
              <w:t>$</w:t>
            </w:r>
            <w:r w:rsidR="00CC5C49" w:rsidRPr="00BA3AA1">
              <w:rPr>
                <w:bCs/>
                <w:sz w:val="23"/>
                <w:szCs w:val="23"/>
              </w:rPr>
              <w:t>63,762</w:t>
            </w:r>
          </w:p>
        </w:tc>
      </w:tr>
      <w:tr w:rsidR="00CC5C49" w:rsidRPr="00BA3AA1" w14:paraId="56F386D4"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0EC9FCA8" w14:textId="77777777" w:rsidR="00CC5C49" w:rsidRPr="00BA3AA1" w:rsidRDefault="00CC5C49" w:rsidP="005F1C92">
            <w:pPr>
              <w:rPr>
                <w:sz w:val="23"/>
                <w:szCs w:val="23"/>
              </w:rPr>
            </w:pPr>
            <w:r w:rsidRPr="00BA3AA1">
              <w:rPr>
                <w:sz w:val="23"/>
                <w:szCs w:val="23"/>
              </w:rPr>
              <w:t xml:space="preserve">Sandwich </w:t>
            </w:r>
            <w:r w:rsidRPr="00BA3AA1">
              <w:rPr>
                <w:i/>
                <w:sz w:val="23"/>
                <w:szCs w:val="23"/>
              </w:rPr>
              <w:t>[FY19-Cat A: $36000; FY20-Cat A: $64000;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75EE6DB4" w14:textId="2E2C33EF"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1D7D7C85"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7885758" w14:textId="77777777" w:rsidR="00CC5C49" w:rsidRPr="00BA3AA1" w:rsidRDefault="00CC5C49" w:rsidP="005F1C92">
            <w:pPr>
              <w:rPr>
                <w:sz w:val="23"/>
                <w:szCs w:val="23"/>
              </w:rPr>
            </w:pPr>
            <w:r w:rsidRPr="00BA3AA1">
              <w:rPr>
                <w:sz w:val="23"/>
                <w:szCs w:val="23"/>
              </w:rPr>
              <w:t xml:space="preserve">Shrewsbury </w:t>
            </w:r>
            <w:r w:rsidRPr="00BA3AA1">
              <w:rPr>
                <w:i/>
                <w:sz w:val="23"/>
                <w:szCs w:val="23"/>
              </w:rPr>
              <w:t>[FY19-Cat A: $10000; FY20-Cat A: $90000; Cat B: $0]</w:t>
            </w:r>
          </w:p>
        </w:tc>
        <w:tc>
          <w:tcPr>
            <w:tcW w:w="1260" w:type="dxa"/>
            <w:tcBorders>
              <w:top w:val="single" w:sz="6" w:space="0" w:color="auto"/>
              <w:left w:val="single" w:sz="6" w:space="0" w:color="auto"/>
              <w:bottom w:val="single" w:sz="6" w:space="0" w:color="auto"/>
              <w:right w:val="single" w:sz="6" w:space="0" w:color="auto"/>
            </w:tcBorders>
            <w:vAlign w:val="bottom"/>
          </w:tcPr>
          <w:p w14:paraId="248BAD20" w14:textId="70D116B0" w:rsidR="00CC5C49" w:rsidRPr="00BA3AA1" w:rsidRDefault="002A6304" w:rsidP="005F1C92">
            <w:pPr>
              <w:jc w:val="right"/>
              <w:rPr>
                <w:bCs/>
                <w:sz w:val="23"/>
                <w:szCs w:val="23"/>
              </w:rPr>
            </w:pPr>
            <w:r w:rsidRPr="00BA3AA1">
              <w:rPr>
                <w:bCs/>
                <w:sz w:val="23"/>
                <w:szCs w:val="23"/>
              </w:rPr>
              <w:t>$</w:t>
            </w:r>
            <w:r w:rsidR="00CC5C49" w:rsidRPr="00BA3AA1">
              <w:rPr>
                <w:bCs/>
                <w:sz w:val="23"/>
                <w:szCs w:val="23"/>
              </w:rPr>
              <w:t>100,000</w:t>
            </w:r>
          </w:p>
        </w:tc>
      </w:tr>
      <w:tr w:rsidR="00CC5C49" w:rsidRPr="00BA3AA1" w14:paraId="6EC286BA"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721EB043" w14:textId="77777777" w:rsidR="00CC5C49" w:rsidRPr="00BA3AA1" w:rsidRDefault="00CC5C49" w:rsidP="005F1C92">
            <w:pPr>
              <w:rPr>
                <w:sz w:val="23"/>
                <w:szCs w:val="23"/>
              </w:rPr>
            </w:pPr>
            <w:r w:rsidRPr="00BA3AA1">
              <w:rPr>
                <w:sz w:val="23"/>
                <w:szCs w:val="23"/>
              </w:rPr>
              <w:t xml:space="preserve">Somerset </w:t>
            </w:r>
            <w:r w:rsidRPr="00BA3AA1">
              <w:rPr>
                <w:i/>
                <w:sz w:val="23"/>
                <w:szCs w:val="23"/>
              </w:rPr>
              <w:t>[FY19-Cat A: $0; FY20-Cat A: $89000;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1E5CF227" w14:textId="206046FD" w:rsidR="00CC5C49" w:rsidRPr="00BA3AA1" w:rsidRDefault="002A6304" w:rsidP="005F1C92">
            <w:pPr>
              <w:jc w:val="right"/>
              <w:rPr>
                <w:bCs/>
                <w:sz w:val="23"/>
                <w:szCs w:val="23"/>
              </w:rPr>
            </w:pPr>
            <w:r w:rsidRPr="00BA3AA1">
              <w:rPr>
                <w:bCs/>
                <w:sz w:val="23"/>
                <w:szCs w:val="23"/>
              </w:rPr>
              <w:t>$</w:t>
            </w:r>
            <w:r w:rsidR="00CC5C49" w:rsidRPr="00BA3AA1">
              <w:rPr>
                <w:bCs/>
                <w:sz w:val="23"/>
                <w:szCs w:val="23"/>
              </w:rPr>
              <w:t>99,000</w:t>
            </w:r>
          </w:p>
        </w:tc>
      </w:tr>
      <w:tr w:rsidR="00CC5C49" w:rsidRPr="00BA3AA1" w14:paraId="0EDE9DCC"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37B76F21" w14:textId="77777777" w:rsidR="00CC5C49" w:rsidRPr="00BA3AA1" w:rsidRDefault="00CC5C49" w:rsidP="005F1C92">
            <w:pPr>
              <w:rPr>
                <w:sz w:val="23"/>
                <w:szCs w:val="23"/>
              </w:rPr>
            </w:pPr>
            <w:r w:rsidRPr="00BA3AA1">
              <w:rPr>
                <w:sz w:val="23"/>
                <w:szCs w:val="23"/>
              </w:rPr>
              <w:t xml:space="preserve">Somerville </w:t>
            </w:r>
            <w:r w:rsidRPr="00BA3AA1">
              <w:rPr>
                <w:i/>
                <w:sz w:val="23"/>
                <w:szCs w:val="23"/>
              </w:rPr>
              <w:t>[FY19-Cat A: $0; FY20-Cat A: $100000;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132F0BA6" w14:textId="289024DD"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42DC6750"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0D586152" w14:textId="77777777" w:rsidR="00CC5C49" w:rsidRPr="00BA3AA1" w:rsidRDefault="00CC5C49" w:rsidP="005F1C92">
            <w:pPr>
              <w:rPr>
                <w:sz w:val="23"/>
                <w:szCs w:val="23"/>
              </w:rPr>
            </w:pPr>
            <w:r w:rsidRPr="00BA3AA1">
              <w:rPr>
                <w:sz w:val="23"/>
                <w:szCs w:val="23"/>
              </w:rPr>
              <w:t xml:space="preserve">Southbridge </w:t>
            </w:r>
            <w:r w:rsidRPr="00BA3AA1">
              <w:rPr>
                <w:i/>
                <w:sz w:val="23"/>
                <w:szCs w:val="23"/>
              </w:rPr>
              <w:t>[FY19-Cat A: $30000; FY20-Cat A: $70000; Cat B: $0]</w:t>
            </w:r>
          </w:p>
        </w:tc>
        <w:tc>
          <w:tcPr>
            <w:tcW w:w="1260" w:type="dxa"/>
            <w:tcBorders>
              <w:top w:val="single" w:sz="6" w:space="0" w:color="auto"/>
              <w:left w:val="single" w:sz="6" w:space="0" w:color="auto"/>
              <w:bottom w:val="single" w:sz="6" w:space="0" w:color="auto"/>
              <w:right w:val="single" w:sz="6" w:space="0" w:color="auto"/>
            </w:tcBorders>
            <w:vAlign w:val="bottom"/>
          </w:tcPr>
          <w:p w14:paraId="129A41D6" w14:textId="3CE2FAAB" w:rsidR="00CC5C49" w:rsidRPr="00BA3AA1" w:rsidRDefault="002A6304" w:rsidP="005F1C92">
            <w:pPr>
              <w:jc w:val="right"/>
              <w:rPr>
                <w:bCs/>
                <w:sz w:val="23"/>
                <w:szCs w:val="23"/>
              </w:rPr>
            </w:pPr>
            <w:r w:rsidRPr="00BA3AA1">
              <w:rPr>
                <w:bCs/>
                <w:sz w:val="23"/>
                <w:szCs w:val="23"/>
              </w:rPr>
              <w:t>$</w:t>
            </w:r>
            <w:r w:rsidR="00CC5C49" w:rsidRPr="00BA3AA1">
              <w:rPr>
                <w:bCs/>
                <w:sz w:val="23"/>
                <w:szCs w:val="23"/>
              </w:rPr>
              <w:t>100,000</w:t>
            </w:r>
          </w:p>
        </w:tc>
      </w:tr>
      <w:tr w:rsidR="00CC5C49" w:rsidRPr="00BA3AA1" w14:paraId="45A4347B"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1C744739" w14:textId="77777777" w:rsidR="00CC5C49" w:rsidRPr="00BA3AA1" w:rsidRDefault="00CC5C49" w:rsidP="005F1C92">
            <w:pPr>
              <w:rPr>
                <w:sz w:val="23"/>
                <w:szCs w:val="23"/>
              </w:rPr>
            </w:pPr>
            <w:r w:rsidRPr="00BA3AA1">
              <w:rPr>
                <w:sz w:val="23"/>
                <w:szCs w:val="23"/>
              </w:rPr>
              <w:t xml:space="preserve">Southeastern Regional Vocational Technical (South Easton) </w:t>
            </w:r>
            <w:r w:rsidRPr="00BA3AA1">
              <w:rPr>
                <w:i/>
                <w:sz w:val="23"/>
                <w:szCs w:val="23"/>
              </w:rPr>
              <w:t>[FY19-Cat A: $0; FY20-Cat A: $99991; Cat B: $0]</w:t>
            </w:r>
          </w:p>
        </w:tc>
        <w:tc>
          <w:tcPr>
            <w:tcW w:w="1260" w:type="dxa"/>
            <w:tcBorders>
              <w:top w:val="single" w:sz="6" w:space="0" w:color="auto"/>
              <w:left w:val="single" w:sz="6" w:space="0" w:color="auto"/>
              <w:bottom w:val="single" w:sz="6" w:space="0" w:color="auto"/>
              <w:right w:val="single" w:sz="6" w:space="0" w:color="auto"/>
            </w:tcBorders>
            <w:vAlign w:val="bottom"/>
          </w:tcPr>
          <w:p w14:paraId="33DD2369" w14:textId="6AB7376D" w:rsidR="00CC5C49" w:rsidRPr="00BA3AA1" w:rsidRDefault="002A6304" w:rsidP="005F1C92">
            <w:pPr>
              <w:jc w:val="right"/>
              <w:rPr>
                <w:bCs/>
                <w:sz w:val="23"/>
                <w:szCs w:val="23"/>
              </w:rPr>
            </w:pPr>
            <w:r w:rsidRPr="00BA3AA1">
              <w:rPr>
                <w:bCs/>
                <w:sz w:val="23"/>
                <w:szCs w:val="23"/>
              </w:rPr>
              <w:t>$</w:t>
            </w:r>
            <w:r w:rsidR="00CC5C49" w:rsidRPr="00BA3AA1">
              <w:rPr>
                <w:bCs/>
                <w:sz w:val="23"/>
                <w:szCs w:val="23"/>
              </w:rPr>
              <w:t>99,991</w:t>
            </w:r>
          </w:p>
        </w:tc>
      </w:tr>
      <w:tr w:rsidR="00CC5C49" w:rsidRPr="00BA3AA1" w14:paraId="1BC12A38"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477E3B82" w14:textId="77777777" w:rsidR="00CC5C49" w:rsidRPr="00BA3AA1" w:rsidRDefault="00CC5C49" w:rsidP="005F1C92">
            <w:pPr>
              <w:rPr>
                <w:sz w:val="23"/>
                <w:szCs w:val="23"/>
              </w:rPr>
            </w:pPr>
            <w:r w:rsidRPr="00BA3AA1">
              <w:rPr>
                <w:sz w:val="23"/>
                <w:szCs w:val="23"/>
              </w:rPr>
              <w:t xml:space="preserve">Taunton </w:t>
            </w:r>
            <w:r w:rsidRPr="00BA3AA1">
              <w:rPr>
                <w:i/>
                <w:sz w:val="23"/>
                <w:szCs w:val="23"/>
              </w:rPr>
              <w:t>[FY19-Cat A: $5480; FY20-Cat A: $91550;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50BDC87C" w14:textId="11D6517A" w:rsidR="00CC5C49" w:rsidRPr="00BA3AA1" w:rsidRDefault="002A6304" w:rsidP="005F1C92">
            <w:pPr>
              <w:jc w:val="right"/>
              <w:rPr>
                <w:bCs/>
                <w:sz w:val="23"/>
                <w:szCs w:val="23"/>
              </w:rPr>
            </w:pPr>
            <w:r w:rsidRPr="00BA3AA1">
              <w:rPr>
                <w:bCs/>
                <w:sz w:val="23"/>
                <w:szCs w:val="23"/>
              </w:rPr>
              <w:t>$</w:t>
            </w:r>
            <w:r w:rsidR="00CC5C49" w:rsidRPr="00BA3AA1">
              <w:rPr>
                <w:bCs/>
                <w:sz w:val="23"/>
                <w:szCs w:val="23"/>
              </w:rPr>
              <w:t>107,030</w:t>
            </w:r>
          </w:p>
        </w:tc>
      </w:tr>
      <w:tr w:rsidR="00CC5C49" w:rsidRPr="00BA3AA1" w14:paraId="0ED5DA5A"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C7D72C5" w14:textId="77777777" w:rsidR="00CC5C49" w:rsidRPr="00BA3AA1" w:rsidRDefault="00CC5C49" w:rsidP="005F1C92">
            <w:pPr>
              <w:rPr>
                <w:sz w:val="23"/>
                <w:szCs w:val="23"/>
              </w:rPr>
            </w:pPr>
            <w:r w:rsidRPr="00BA3AA1">
              <w:rPr>
                <w:sz w:val="23"/>
                <w:szCs w:val="23"/>
              </w:rPr>
              <w:t xml:space="preserve">Wachusett (Jefferson) </w:t>
            </w:r>
            <w:r w:rsidRPr="00BA3AA1">
              <w:rPr>
                <w:i/>
                <w:sz w:val="23"/>
                <w:szCs w:val="23"/>
              </w:rPr>
              <w:t>[FY19-Cat A: $0; FY20-Cat A: $100000; Cat B: $0]</w:t>
            </w:r>
          </w:p>
        </w:tc>
        <w:tc>
          <w:tcPr>
            <w:tcW w:w="1260" w:type="dxa"/>
            <w:tcBorders>
              <w:top w:val="single" w:sz="6" w:space="0" w:color="auto"/>
              <w:left w:val="single" w:sz="6" w:space="0" w:color="auto"/>
              <w:bottom w:val="single" w:sz="6" w:space="0" w:color="auto"/>
              <w:right w:val="single" w:sz="6" w:space="0" w:color="auto"/>
            </w:tcBorders>
            <w:vAlign w:val="bottom"/>
          </w:tcPr>
          <w:p w14:paraId="53A8D3E5" w14:textId="660078FB" w:rsidR="00CC5C49" w:rsidRPr="00BA3AA1" w:rsidRDefault="002A6304" w:rsidP="005F1C92">
            <w:pPr>
              <w:jc w:val="right"/>
              <w:rPr>
                <w:bCs/>
                <w:sz w:val="23"/>
                <w:szCs w:val="23"/>
              </w:rPr>
            </w:pPr>
            <w:r w:rsidRPr="00BA3AA1">
              <w:rPr>
                <w:bCs/>
                <w:sz w:val="23"/>
                <w:szCs w:val="23"/>
              </w:rPr>
              <w:t>$</w:t>
            </w:r>
            <w:r w:rsidR="00CC5C49" w:rsidRPr="00BA3AA1">
              <w:rPr>
                <w:bCs/>
                <w:sz w:val="23"/>
                <w:szCs w:val="23"/>
              </w:rPr>
              <w:t>100,000</w:t>
            </w:r>
          </w:p>
        </w:tc>
      </w:tr>
      <w:tr w:rsidR="00CC5C49" w:rsidRPr="00BA3AA1" w14:paraId="171F5C44"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3D266039" w14:textId="77777777" w:rsidR="00CC5C49" w:rsidRPr="00BA3AA1" w:rsidRDefault="00CC5C49" w:rsidP="005F1C92">
            <w:pPr>
              <w:rPr>
                <w:sz w:val="23"/>
                <w:szCs w:val="23"/>
              </w:rPr>
            </w:pPr>
            <w:r w:rsidRPr="00BA3AA1">
              <w:rPr>
                <w:sz w:val="23"/>
                <w:szCs w:val="23"/>
              </w:rPr>
              <w:t xml:space="preserve">Wareham </w:t>
            </w:r>
            <w:r w:rsidRPr="00BA3AA1">
              <w:rPr>
                <w:i/>
                <w:sz w:val="23"/>
                <w:szCs w:val="23"/>
              </w:rPr>
              <w:t>[FY19-Cat A: $10850; FY20-Cat A: $89150;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04464706" w14:textId="3B2E0FD9"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35825C2C"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29236130" w14:textId="77777777" w:rsidR="00CC5C49" w:rsidRPr="00BA3AA1" w:rsidRDefault="00CC5C49" w:rsidP="005F1C92">
            <w:pPr>
              <w:rPr>
                <w:sz w:val="23"/>
                <w:szCs w:val="23"/>
              </w:rPr>
            </w:pPr>
            <w:r w:rsidRPr="00BA3AA1">
              <w:rPr>
                <w:sz w:val="23"/>
                <w:szCs w:val="23"/>
              </w:rPr>
              <w:t xml:space="preserve">Weymouth </w:t>
            </w:r>
            <w:r w:rsidRPr="00BA3AA1">
              <w:rPr>
                <w:i/>
                <w:sz w:val="23"/>
                <w:szCs w:val="23"/>
              </w:rPr>
              <w:t>[FY19-Cat A: $10080; FY20-Cat A: $89920; Cat B: $0]</w:t>
            </w:r>
          </w:p>
        </w:tc>
        <w:tc>
          <w:tcPr>
            <w:tcW w:w="1260" w:type="dxa"/>
            <w:tcBorders>
              <w:top w:val="single" w:sz="6" w:space="0" w:color="auto"/>
              <w:left w:val="single" w:sz="6" w:space="0" w:color="auto"/>
              <w:bottom w:val="single" w:sz="6" w:space="0" w:color="auto"/>
              <w:right w:val="single" w:sz="6" w:space="0" w:color="auto"/>
            </w:tcBorders>
            <w:vAlign w:val="bottom"/>
          </w:tcPr>
          <w:p w14:paraId="4D544906" w14:textId="7122C96D" w:rsidR="00CC5C49" w:rsidRPr="00BA3AA1" w:rsidRDefault="002A6304" w:rsidP="005F1C92">
            <w:pPr>
              <w:jc w:val="right"/>
              <w:rPr>
                <w:bCs/>
                <w:sz w:val="23"/>
                <w:szCs w:val="23"/>
              </w:rPr>
            </w:pPr>
            <w:r w:rsidRPr="00BA3AA1">
              <w:rPr>
                <w:bCs/>
                <w:sz w:val="23"/>
                <w:szCs w:val="23"/>
              </w:rPr>
              <w:t>$</w:t>
            </w:r>
            <w:r w:rsidR="00CC5C49" w:rsidRPr="00BA3AA1">
              <w:rPr>
                <w:bCs/>
                <w:sz w:val="23"/>
                <w:szCs w:val="23"/>
              </w:rPr>
              <w:t>100,000</w:t>
            </w:r>
          </w:p>
        </w:tc>
      </w:tr>
      <w:tr w:rsidR="00CC5C49" w:rsidRPr="00BA3AA1" w14:paraId="41E04B5A"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6516DA86" w14:textId="77777777" w:rsidR="00CC5C49" w:rsidRPr="00BA3AA1" w:rsidRDefault="00CC5C49" w:rsidP="005F1C92">
            <w:pPr>
              <w:rPr>
                <w:sz w:val="23"/>
                <w:szCs w:val="23"/>
              </w:rPr>
            </w:pPr>
            <w:r w:rsidRPr="00BA3AA1">
              <w:rPr>
                <w:sz w:val="23"/>
                <w:szCs w:val="23"/>
              </w:rPr>
              <w:t xml:space="preserve">Whittier Regional Vocational Technical (Haverhill) </w:t>
            </w:r>
            <w:r w:rsidRPr="00BA3AA1">
              <w:rPr>
                <w:i/>
                <w:sz w:val="23"/>
                <w:szCs w:val="23"/>
              </w:rPr>
              <w:t>[FY19-Cat A: $1800; FY20-Cat A: $56336; Cat B: $6000]</w:t>
            </w:r>
          </w:p>
        </w:tc>
        <w:tc>
          <w:tcPr>
            <w:tcW w:w="1260" w:type="dxa"/>
            <w:tcBorders>
              <w:top w:val="single" w:sz="6" w:space="0" w:color="auto"/>
              <w:left w:val="single" w:sz="6" w:space="0" w:color="auto"/>
              <w:bottom w:val="single" w:sz="6" w:space="0" w:color="auto"/>
              <w:right w:val="single" w:sz="6" w:space="0" w:color="auto"/>
            </w:tcBorders>
            <w:vAlign w:val="bottom"/>
          </w:tcPr>
          <w:p w14:paraId="38CA3F04" w14:textId="5E965361" w:rsidR="00CC5C49" w:rsidRPr="00BA3AA1" w:rsidRDefault="002A6304" w:rsidP="005F1C92">
            <w:pPr>
              <w:jc w:val="right"/>
              <w:rPr>
                <w:bCs/>
                <w:sz w:val="23"/>
                <w:szCs w:val="23"/>
              </w:rPr>
            </w:pPr>
            <w:r w:rsidRPr="00BA3AA1">
              <w:rPr>
                <w:bCs/>
                <w:sz w:val="23"/>
                <w:szCs w:val="23"/>
              </w:rPr>
              <w:t>$</w:t>
            </w:r>
            <w:r w:rsidR="00CC5C49" w:rsidRPr="00BA3AA1">
              <w:rPr>
                <w:bCs/>
                <w:sz w:val="23"/>
                <w:szCs w:val="23"/>
              </w:rPr>
              <w:t>64,136</w:t>
            </w:r>
          </w:p>
        </w:tc>
      </w:tr>
      <w:tr w:rsidR="00CC5C49" w:rsidRPr="00BA3AA1" w14:paraId="2544C577"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4B79FCC" w14:textId="77777777" w:rsidR="00CC5C49" w:rsidRPr="00BA3AA1" w:rsidRDefault="00CC5C49" w:rsidP="005F1C92">
            <w:pPr>
              <w:rPr>
                <w:sz w:val="23"/>
                <w:szCs w:val="23"/>
              </w:rPr>
            </w:pPr>
            <w:r w:rsidRPr="00BA3AA1">
              <w:rPr>
                <w:sz w:val="23"/>
                <w:szCs w:val="23"/>
              </w:rPr>
              <w:t xml:space="preserve">Winchendon </w:t>
            </w:r>
            <w:r w:rsidRPr="00BA3AA1">
              <w:rPr>
                <w:i/>
                <w:sz w:val="23"/>
                <w:szCs w:val="23"/>
              </w:rPr>
              <w:t>[FY19-Cat A: $0; FY20-Cat A: $100000;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237A48BA" w14:textId="4809A8F3"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47F9CF05"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A581B0E" w14:textId="77777777" w:rsidR="00CC5C49" w:rsidRPr="00BA3AA1" w:rsidRDefault="00CC5C49" w:rsidP="005F1C92">
            <w:pPr>
              <w:rPr>
                <w:sz w:val="23"/>
                <w:szCs w:val="23"/>
              </w:rPr>
            </w:pPr>
            <w:r w:rsidRPr="00BA3AA1">
              <w:rPr>
                <w:sz w:val="23"/>
                <w:szCs w:val="23"/>
              </w:rPr>
              <w:t xml:space="preserve">Woburn </w:t>
            </w:r>
            <w:r w:rsidRPr="00BA3AA1">
              <w:rPr>
                <w:i/>
                <w:sz w:val="23"/>
                <w:szCs w:val="23"/>
              </w:rPr>
              <w:t>[FY19-Cat A: $0; FY20-Cat A: $40000; Cat B: $0]</w:t>
            </w:r>
          </w:p>
        </w:tc>
        <w:tc>
          <w:tcPr>
            <w:tcW w:w="1260" w:type="dxa"/>
            <w:tcBorders>
              <w:top w:val="single" w:sz="6" w:space="0" w:color="auto"/>
              <w:left w:val="single" w:sz="6" w:space="0" w:color="auto"/>
              <w:bottom w:val="single" w:sz="6" w:space="0" w:color="auto"/>
              <w:right w:val="single" w:sz="6" w:space="0" w:color="auto"/>
            </w:tcBorders>
            <w:vAlign w:val="bottom"/>
          </w:tcPr>
          <w:p w14:paraId="0112C41A" w14:textId="35A33DA8" w:rsidR="00CC5C49" w:rsidRPr="00BA3AA1" w:rsidRDefault="002A6304" w:rsidP="005F1C92">
            <w:pPr>
              <w:jc w:val="right"/>
              <w:rPr>
                <w:bCs/>
                <w:sz w:val="23"/>
                <w:szCs w:val="23"/>
              </w:rPr>
            </w:pPr>
            <w:r w:rsidRPr="00BA3AA1">
              <w:rPr>
                <w:bCs/>
                <w:sz w:val="23"/>
                <w:szCs w:val="23"/>
              </w:rPr>
              <w:t>$</w:t>
            </w:r>
            <w:r w:rsidR="00CC5C49" w:rsidRPr="00BA3AA1">
              <w:rPr>
                <w:bCs/>
                <w:sz w:val="23"/>
                <w:szCs w:val="23"/>
              </w:rPr>
              <w:t>40,000</w:t>
            </w:r>
          </w:p>
        </w:tc>
      </w:tr>
      <w:tr w:rsidR="00CC5C49" w:rsidRPr="00BA3AA1" w14:paraId="3ABB2E1A" w14:textId="77777777" w:rsidTr="00482F40">
        <w:trPr>
          <w:cantSplit/>
          <w:trHeight w:val="65"/>
        </w:trPr>
        <w:tc>
          <w:tcPr>
            <w:tcW w:w="9570" w:type="dxa"/>
            <w:tcBorders>
              <w:top w:val="single" w:sz="6" w:space="0" w:color="auto"/>
              <w:left w:val="single" w:sz="6" w:space="0" w:color="auto"/>
              <w:bottom w:val="single" w:sz="6" w:space="0" w:color="auto"/>
              <w:right w:val="single" w:sz="6" w:space="0" w:color="auto"/>
            </w:tcBorders>
            <w:vAlign w:val="bottom"/>
          </w:tcPr>
          <w:p w14:paraId="5587C7C9" w14:textId="77777777" w:rsidR="00CC5C49" w:rsidRPr="00BA3AA1" w:rsidRDefault="00CC5C49" w:rsidP="005F1C92">
            <w:pPr>
              <w:rPr>
                <w:sz w:val="23"/>
                <w:szCs w:val="23"/>
              </w:rPr>
            </w:pPr>
            <w:r w:rsidRPr="00BA3AA1">
              <w:rPr>
                <w:sz w:val="23"/>
                <w:szCs w:val="23"/>
              </w:rPr>
              <w:t xml:space="preserve">Worcester </w:t>
            </w:r>
            <w:r w:rsidRPr="00BA3AA1">
              <w:rPr>
                <w:i/>
                <w:sz w:val="23"/>
                <w:szCs w:val="23"/>
              </w:rPr>
              <w:t>[FY19-Cat A: $1633; FY20-Cat A: $98367; Cat B: $10000]</w:t>
            </w:r>
          </w:p>
        </w:tc>
        <w:tc>
          <w:tcPr>
            <w:tcW w:w="1260" w:type="dxa"/>
            <w:tcBorders>
              <w:top w:val="single" w:sz="6" w:space="0" w:color="auto"/>
              <w:left w:val="single" w:sz="6" w:space="0" w:color="auto"/>
              <w:bottom w:val="single" w:sz="6" w:space="0" w:color="auto"/>
              <w:right w:val="single" w:sz="6" w:space="0" w:color="auto"/>
            </w:tcBorders>
            <w:vAlign w:val="bottom"/>
          </w:tcPr>
          <w:p w14:paraId="55084E93" w14:textId="52812588" w:rsidR="00CC5C49" w:rsidRPr="00BA3AA1" w:rsidRDefault="002A6304" w:rsidP="005F1C92">
            <w:pPr>
              <w:jc w:val="right"/>
              <w:rPr>
                <w:bCs/>
                <w:sz w:val="23"/>
                <w:szCs w:val="23"/>
              </w:rPr>
            </w:pPr>
            <w:r w:rsidRPr="00BA3AA1">
              <w:rPr>
                <w:bCs/>
                <w:sz w:val="23"/>
                <w:szCs w:val="23"/>
              </w:rPr>
              <w:t>$</w:t>
            </w:r>
            <w:r w:rsidR="00CC5C49" w:rsidRPr="00BA3AA1">
              <w:rPr>
                <w:bCs/>
                <w:sz w:val="23"/>
                <w:szCs w:val="23"/>
              </w:rPr>
              <w:t>110,000</w:t>
            </w:r>
          </w:p>
        </w:tc>
      </w:tr>
      <w:tr w:rsidR="00CC5C49" w:rsidRPr="00BA3AA1" w14:paraId="1CB98713" w14:textId="77777777" w:rsidTr="00482F40">
        <w:trPr>
          <w:cantSplit/>
          <w:trHeight w:val="138"/>
        </w:trPr>
        <w:tc>
          <w:tcPr>
            <w:tcW w:w="9570" w:type="dxa"/>
            <w:tcBorders>
              <w:top w:val="double" w:sz="6" w:space="0" w:color="auto"/>
              <w:left w:val="single" w:sz="6" w:space="0" w:color="auto"/>
              <w:bottom w:val="single" w:sz="4" w:space="0" w:color="auto"/>
              <w:right w:val="single" w:sz="6" w:space="0" w:color="auto"/>
            </w:tcBorders>
          </w:tcPr>
          <w:p w14:paraId="39E466F9" w14:textId="77777777" w:rsidR="00CC5C49" w:rsidRPr="00BA3AA1" w:rsidRDefault="00CC5C49" w:rsidP="005F1C92">
            <w:pPr>
              <w:pStyle w:val="Heading2"/>
              <w:ind w:left="0"/>
              <w:jc w:val="both"/>
              <w:rPr>
                <w:rFonts w:ascii="Times New Roman" w:hAnsi="Times New Roman"/>
                <w:b/>
                <w:i w:val="0"/>
                <w:sz w:val="23"/>
                <w:szCs w:val="23"/>
              </w:rPr>
            </w:pPr>
            <w:r w:rsidRPr="00BA3AA1">
              <w:rPr>
                <w:rFonts w:ascii="Times New Roman" w:hAnsi="Times New Roman"/>
                <w:b/>
                <w:i w:val="0"/>
                <w:sz w:val="23"/>
                <w:szCs w:val="23"/>
              </w:rPr>
              <w:t>TOTAL STATE FUNDS</w:t>
            </w:r>
          </w:p>
        </w:tc>
        <w:tc>
          <w:tcPr>
            <w:tcW w:w="1260" w:type="dxa"/>
            <w:tcBorders>
              <w:top w:val="double" w:sz="6" w:space="0" w:color="auto"/>
              <w:left w:val="single" w:sz="6" w:space="0" w:color="auto"/>
              <w:bottom w:val="single" w:sz="4" w:space="0" w:color="auto"/>
              <w:right w:val="single" w:sz="6" w:space="0" w:color="auto"/>
            </w:tcBorders>
            <w:vAlign w:val="center"/>
          </w:tcPr>
          <w:p w14:paraId="0A4F3BE5" w14:textId="77777777" w:rsidR="00CC5C49" w:rsidRPr="00BA3AA1" w:rsidRDefault="00CC5C49" w:rsidP="005F1C92">
            <w:pPr>
              <w:jc w:val="right"/>
              <w:rPr>
                <w:b/>
                <w:color w:val="000000"/>
                <w:sz w:val="23"/>
                <w:szCs w:val="23"/>
              </w:rPr>
            </w:pPr>
            <w:r w:rsidRPr="00BA3AA1">
              <w:rPr>
                <w:b/>
                <w:color w:val="000000"/>
                <w:sz w:val="23"/>
                <w:szCs w:val="23"/>
              </w:rPr>
              <w:fldChar w:fldCharType="begin"/>
            </w:r>
            <w:r w:rsidRPr="00BA3AA1">
              <w:rPr>
                <w:b/>
                <w:color w:val="000000"/>
                <w:sz w:val="23"/>
                <w:szCs w:val="23"/>
              </w:rPr>
              <w:instrText xml:space="preserve"> =SUM(ABOVE) </w:instrText>
            </w:r>
            <w:r w:rsidRPr="00BA3AA1">
              <w:rPr>
                <w:b/>
                <w:color w:val="000000"/>
                <w:sz w:val="23"/>
                <w:szCs w:val="23"/>
              </w:rPr>
              <w:fldChar w:fldCharType="separate"/>
            </w:r>
            <w:r w:rsidRPr="00BA3AA1">
              <w:rPr>
                <w:b/>
                <w:noProof/>
                <w:color w:val="000000"/>
                <w:sz w:val="23"/>
                <w:szCs w:val="23"/>
              </w:rPr>
              <w:t>$5,458,683</w:t>
            </w:r>
            <w:r w:rsidRPr="00BA3AA1">
              <w:rPr>
                <w:b/>
                <w:color w:val="000000"/>
                <w:sz w:val="23"/>
                <w:szCs w:val="23"/>
              </w:rPr>
              <w:fldChar w:fldCharType="end"/>
            </w:r>
          </w:p>
        </w:tc>
      </w:tr>
    </w:tbl>
    <w:p w14:paraId="3F2BD8CC" w14:textId="6A21EEE2" w:rsidR="00CD3B2B" w:rsidRPr="00BA3AA1" w:rsidRDefault="00CD3B2B" w:rsidP="0096519B">
      <w:pPr>
        <w:tabs>
          <w:tab w:val="left" w:pos="1842"/>
        </w:tabs>
        <w:rPr>
          <w:sz w:val="23"/>
          <w:szCs w:val="23"/>
        </w:rPr>
      </w:pPr>
    </w:p>
    <w:p w14:paraId="32D6495E" w14:textId="3949E1FB" w:rsidR="00300243" w:rsidRPr="00BA3AA1" w:rsidRDefault="00300243" w:rsidP="0096519B">
      <w:pPr>
        <w:tabs>
          <w:tab w:val="left" w:pos="1842"/>
        </w:tabs>
        <w:rPr>
          <w:sz w:val="23"/>
          <w:szCs w:val="23"/>
        </w:rPr>
      </w:pPr>
    </w:p>
    <w:p w14:paraId="626F3B97" w14:textId="604DEECA" w:rsidR="00354C7A" w:rsidRPr="00BA3AA1" w:rsidRDefault="00354C7A" w:rsidP="0096519B">
      <w:pPr>
        <w:tabs>
          <w:tab w:val="left" w:pos="1842"/>
        </w:tabs>
        <w:rPr>
          <w:sz w:val="23"/>
          <w:szCs w:val="23"/>
        </w:rPr>
      </w:pPr>
    </w:p>
    <w:p w14:paraId="28CE9A8B" w14:textId="190B9433" w:rsidR="00354C7A" w:rsidRPr="00BA3AA1" w:rsidRDefault="00354C7A" w:rsidP="0096519B">
      <w:pPr>
        <w:tabs>
          <w:tab w:val="left" w:pos="1842"/>
        </w:tabs>
        <w:rPr>
          <w:sz w:val="23"/>
          <w:szCs w:val="23"/>
        </w:rPr>
      </w:pPr>
    </w:p>
    <w:p w14:paraId="6C4129DD" w14:textId="273CD54D" w:rsidR="00354C7A" w:rsidRDefault="00354C7A" w:rsidP="0096519B">
      <w:pPr>
        <w:tabs>
          <w:tab w:val="left" w:pos="1842"/>
        </w:tabs>
        <w:rPr>
          <w:sz w:val="23"/>
          <w:szCs w:val="23"/>
        </w:rPr>
      </w:pPr>
    </w:p>
    <w:p w14:paraId="63CFA557" w14:textId="3006E78D" w:rsidR="005F1C92" w:rsidRDefault="005F1C92" w:rsidP="0096519B">
      <w:pPr>
        <w:tabs>
          <w:tab w:val="left" w:pos="1842"/>
        </w:tabs>
        <w:rPr>
          <w:sz w:val="23"/>
          <w:szCs w:val="23"/>
        </w:rPr>
      </w:pPr>
    </w:p>
    <w:p w14:paraId="13EDEA1C" w14:textId="77777777" w:rsidR="005F1C92" w:rsidRPr="00BA3AA1" w:rsidRDefault="005F1C92" w:rsidP="0096519B">
      <w:pPr>
        <w:tabs>
          <w:tab w:val="left" w:pos="1842"/>
        </w:tabs>
        <w:rPr>
          <w:sz w:val="23"/>
          <w:szCs w:val="23"/>
        </w:rPr>
      </w:pPr>
    </w:p>
    <w:p w14:paraId="5B463D61" w14:textId="77777777" w:rsidR="00354C7A" w:rsidRPr="00BA3AA1" w:rsidRDefault="00354C7A" w:rsidP="0096519B">
      <w:pPr>
        <w:tabs>
          <w:tab w:val="left" w:pos="1842"/>
        </w:tabs>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D3B2B" w:rsidRPr="00BA3AA1" w14:paraId="6908E886" w14:textId="77777777" w:rsidTr="00482F40">
        <w:trPr>
          <w:cantSplit/>
        </w:trPr>
        <w:tc>
          <w:tcPr>
            <w:tcW w:w="3438" w:type="dxa"/>
            <w:tcBorders>
              <w:top w:val="nil"/>
              <w:left w:val="nil"/>
              <w:bottom w:val="nil"/>
              <w:right w:val="nil"/>
            </w:tcBorders>
          </w:tcPr>
          <w:p w14:paraId="1028D890" w14:textId="77777777" w:rsidR="00CD3B2B" w:rsidRPr="00BA3AA1" w:rsidRDefault="00CD3B2B" w:rsidP="005F1C92">
            <w:pPr>
              <w:pStyle w:val="Heading4"/>
              <w:rPr>
                <w:sz w:val="23"/>
                <w:szCs w:val="23"/>
              </w:rPr>
            </w:pPr>
            <w:r w:rsidRPr="00BA3AA1">
              <w:rPr>
                <w:sz w:val="23"/>
                <w:szCs w:val="23"/>
              </w:rPr>
              <w:lastRenderedPageBreak/>
              <w:t xml:space="preserve">NAME OF GRANT PROGRAM:   </w:t>
            </w:r>
          </w:p>
        </w:tc>
        <w:tc>
          <w:tcPr>
            <w:tcW w:w="5040" w:type="dxa"/>
            <w:gridSpan w:val="2"/>
            <w:tcBorders>
              <w:top w:val="nil"/>
              <w:left w:val="nil"/>
              <w:bottom w:val="nil"/>
              <w:right w:val="nil"/>
            </w:tcBorders>
          </w:tcPr>
          <w:p w14:paraId="0A08C69C" w14:textId="77777777" w:rsidR="00CD3B2B" w:rsidRPr="00BA3AA1" w:rsidRDefault="00CD3B2B" w:rsidP="005F1C92">
            <w:pPr>
              <w:pStyle w:val="Heading4"/>
              <w:rPr>
                <w:sz w:val="23"/>
                <w:szCs w:val="23"/>
              </w:rPr>
            </w:pPr>
            <w:r w:rsidRPr="00BA3AA1">
              <w:rPr>
                <w:sz w:val="23"/>
                <w:szCs w:val="23"/>
              </w:rPr>
              <w:t>Teen Dating Violence Prevention and Intervention Program</w:t>
            </w:r>
          </w:p>
        </w:tc>
        <w:tc>
          <w:tcPr>
            <w:tcW w:w="2430" w:type="dxa"/>
            <w:tcBorders>
              <w:top w:val="nil"/>
              <w:left w:val="nil"/>
              <w:bottom w:val="nil"/>
              <w:right w:val="nil"/>
            </w:tcBorders>
          </w:tcPr>
          <w:p w14:paraId="0DB80E4A" w14:textId="77777777" w:rsidR="00CD3B2B" w:rsidRPr="00BA3AA1" w:rsidRDefault="00CD3B2B" w:rsidP="005F1C92">
            <w:pPr>
              <w:jc w:val="both"/>
              <w:rPr>
                <w:sz w:val="23"/>
                <w:szCs w:val="23"/>
              </w:rPr>
            </w:pPr>
            <w:r w:rsidRPr="00BA3AA1">
              <w:rPr>
                <w:b/>
                <w:sz w:val="23"/>
                <w:szCs w:val="23"/>
              </w:rPr>
              <w:t>FUND CODE:</w:t>
            </w:r>
            <w:r w:rsidRPr="00BA3AA1">
              <w:rPr>
                <w:sz w:val="23"/>
                <w:szCs w:val="23"/>
              </w:rPr>
              <w:t xml:space="preserve"> </w:t>
            </w:r>
            <w:r w:rsidRPr="00BA3AA1">
              <w:rPr>
                <w:b/>
                <w:sz w:val="23"/>
                <w:szCs w:val="23"/>
              </w:rPr>
              <w:t>641</w:t>
            </w:r>
          </w:p>
        </w:tc>
      </w:tr>
      <w:tr w:rsidR="00CD3B2B" w:rsidRPr="00BA3AA1" w14:paraId="75F3A37F" w14:textId="77777777" w:rsidTr="00482F40">
        <w:trPr>
          <w:cantSplit/>
        </w:trPr>
        <w:tc>
          <w:tcPr>
            <w:tcW w:w="3438" w:type="dxa"/>
            <w:tcBorders>
              <w:top w:val="nil"/>
              <w:left w:val="nil"/>
              <w:bottom w:val="nil"/>
              <w:right w:val="nil"/>
            </w:tcBorders>
          </w:tcPr>
          <w:p w14:paraId="15CD4D00" w14:textId="77777777" w:rsidR="00CD3B2B" w:rsidRPr="00BA3AA1" w:rsidRDefault="00CD3B2B" w:rsidP="005F1C92">
            <w:pPr>
              <w:jc w:val="both"/>
              <w:rPr>
                <w:b/>
                <w:sz w:val="23"/>
                <w:szCs w:val="23"/>
              </w:rPr>
            </w:pPr>
            <w:r w:rsidRPr="00BA3AA1">
              <w:rPr>
                <w:b/>
                <w:sz w:val="23"/>
                <w:szCs w:val="23"/>
              </w:rPr>
              <w:t xml:space="preserve">FUNDS ALLOCATED:     </w:t>
            </w:r>
          </w:p>
        </w:tc>
        <w:tc>
          <w:tcPr>
            <w:tcW w:w="7470" w:type="dxa"/>
            <w:gridSpan w:val="3"/>
            <w:tcBorders>
              <w:top w:val="nil"/>
              <w:left w:val="nil"/>
              <w:bottom w:val="nil"/>
              <w:right w:val="nil"/>
            </w:tcBorders>
          </w:tcPr>
          <w:p w14:paraId="000FB732" w14:textId="52C07F00" w:rsidR="00CD3B2B" w:rsidRPr="00BA3AA1" w:rsidRDefault="00CD3B2B" w:rsidP="005F1C92">
            <w:pPr>
              <w:jc w:val="both"/>
              <w:rPr>
                <w:sz w:val="23"/>
                <w:szCs w:val="23"/>
              </w:rPr>
            </w:pPr>
            <w:r w:rsidRPr="00BA3AA1">
              <w:rPr>
                <w:sz w:val="23"/>
                <w:szCs w:val="23"/>
              </w:rPr>
              <w:t>$150,000 (State)</w:t>
            </w:r>
          </w:p>
        </w:tc>
      </w:tr>
      <w:tr w:rsidR="00CD3B2B" w:rsidRPr="00BA3AA1" w14:paraId="6DAE6A44" w14:textId="77777777" w:rsidTr="00482F40">
        <w:trPr>
          <w:cantSplit/>
        </w:trPr>
        <w:tc>
          <w:tcPr>
            <w:tcW w:w="3438" w:type="dxa"/>
            <w:tcBorders>
              <w:top w:val="nil"/>
              <w:left w:val="nil"/>
              <w:bottom w:val="nil"/>
              <w:right w:val="nil"/>
            </w:tcBorders>
          </w:tcPr>
          <w:p w14:paraId="1ED43108" w14:textId="77777777" w:rsidR="00CD3B2B" w:rsidRPr="00BA3AA1" w:rsidRDefault="00CD3B2B" w:rsidP="005F1C92">
            <w:pPr>
              <w:jc w:val="both"/>
              <w:rPr>
                <w:b/>
                <w:sz w:val="23"/>
                <w:szCs w:val="23"/>
              </w:rPr>
            </w:pPr>
            <w:r w:rsidRPr="00BA3AA1">
              <w:rPr>
                <w:b/>
                <w:sz w:val="23"/>
                <w:szCs w:val="23"/>
              </w:rPr>
              <w:t>FUNDS REQUESTED:</w:t>
            </w:r>
          </w:p>
        </w:tc>
        <w:tc>
          <w:tcPr>
            <w:tcW w:w="7470" w:type="dxa"/>
            <w:gridSpan w:val="3"/>
            <w:tcBorders>
              <w:top w:val="nil"/>
              <w:left w:val="nil"/>
              <w:bottom w:val="nil"/>
              <w:right w:val="nil"/>
            </w:tcBorders>
          </w:tcPr>
          <w:p w14:paraId="4D69C4C4" w14:textId="2AA01F49" w:rsidR="00CD3B2B" w:rsidRPr="00BA3AA1" w:rsidRDefault="00CD3B2B" w:rsidP="005F1C92">
            <w:pPr>
              <w:jc w:val="both"/>
              <w:rPr>
                <w:sz w:val="23"/>
                <w:szCs w:val="23"/>
              </w:rPr>
            </w:pPr>
            <w:r w:rsidRPr="00BA3AA1">
              <w:rPr>
                <w:sz w:val="23"/>
                <w:szCs w:val="23"/>
              </w:rPr>
              <w:t>$150,000</w:t>
            </w:r>
          </w:p>
        </w:tc>
      </w:tr>
      <w:tr w:rsidR="00CD3B2B" w:rsidRPr="00BA3AA1" w14:paraId="5C50FBA1" w14:textId="77777777" w:rsidTr="00482F40">
        <w:trPr>
          <w:cantSplit/>
        </w:trPr>
        <w:tc>
          <w:tcPr>
            <w:tcW w:w="10908" w:type="dxa"/>
            <w:gridSpan w:val="4"/>
            <w:tcBorders>
              <w:top w:val="nil"/>
              <w:left w:val="nil"/>
              <w:bottom w:val="nil"/>
              <w:right w:val="nil"/>
            </w:tcBorders>
          </w:tcPr>
          <w:p w14:paraId="572FB574" w14:textId="77777777" w:rsidR="00CD3B2B" w:rsidRPr="00BA3AA1" w:rsidRDefault="00CD3B2B" w:rsidP="005F1C92">
            <w:pPr>
              <w:jc w:val="both"/>
              <w:rPr>
                <w:sz w:val="23"/>
                <w:szCs w:val="23"/>
              </w:rPr>
            </w:pPr>
            <w:r w:rsidRPr="00BA3AA1">
              <w:rPr>
                <w:b/>
                <w:sz w:val="23"/>
                <w:szCs w:val="23"/>
              </w:rPr>
              <w:t xml:space="preserve">PURPOSE: </w:t>
            </w:r>
            <w:r w:rsidRPr="00BA3AA1">
              <w:rPr>
                <w:sz w:val="23"/>
                <w:szCs w:val="23"/>
              </w:rPr>
              <w:t>The purpose of this competitive grant is to provide a program in public schools from grades 5 through 12 that will promote healthy relationships and address teen dating violence.</w:t>
            </w:r>
          </w:p>
        </w:tc>
      </w:tr>
      <w:tr w:rsidR="00CD3B2B" w:rsidRPr="00BA3AA1" w14:paraId="74E9A0DA" w14:textId="77777777" w:rsidTr="00482F40">
        <w:tc>
          <w:tcPr>
            <w:tcW w:w="5418" w:type="dxa"/>
            <w:gridSpan w:val="2"/>
            <w:tcBorders>
              <w:top w:val="nil"/>
              <w:left w:val="nil"/>
              <w:bottom w:val="nil"/>
              <w:right w:val="nil"/>
            </w:tcBorders>
          </w:tcPr>
          <w:p w14:paraId="29D23D2F" w14:textId="77777777" w:rsidR="00CD3B2B" w:rsidRPr="00BA3AA1" w:rsidRDefault="00CD3B2B" w:rsidP="005F1C92">
            <w:pPr>
              <w:jc w:val="both"/>
              <w:rPr>
                <w:b/>
                <w:sz w:val="23"/>
                <w:szCs w:val="23"/>
              </w:rPr>
            </w:pPr>
            <w:r w:rsidRPr="00BA3AA1">
              <w:rPr>
                <w:b/>
                <w:sz w:val="23"/>
                <w:szCs w:val="23"/>
              </w:rPr>
              <w:t>NUMBER OF PROPOSALS RECEIVED:</w:t>
            </w:r>
          </w:p>
        </w:tc>
        <w:tc>
          <w:tcPr>
            <w:tcW w:w="5490" w:type="dxa"/>
            <w:gridSpan w:val="2"/>
            <w:tcBorders>
              <w:top w:val="nil"/>
              <w:left w:val="nil"/>
              <w:bottom w:val="nil"/>
              <w:right w:val="nil"/>
            </w:tcBorders>
          </w:tcPr>
          <w:p w14:paraId="01820AEC" w14:textId="77777777" w:rsidR="00CD3B2B" w:rsidRPr="00BA3AA1" w:rsidRDefault="00CD3B2B" w:rsidP="005F1C92">
            <w:pPr>
              <w:jc w:val="both"/>
              <w:rPr>
                <w:sz w:val="23"/>
                <w:szCs w:val="23"/>
              </w:rPr>
            </w:pPr>
            <w:r w:rsidRPr="00BA3AA1">
              <w:rPr>
                <w:sz w:val="23"/>
                <w:szCs w:val="23"/>
              </w:rPr>
              <w:t>9 (Note: a 10</w:t>
            </w:r>
            <w:r w:rsidRPr="00BA3AA1">
              <w:rPr>
                <w:sz w:val="23"/>
                <w:szCs w:val="23"/>
                <w:vertAlign w:val="superscript"/>
              </w:rPr>
              <w:t>th</w:t>
            </w:r>
            <w:r w:rsidRPr="00BA3AA1">
              <w:rPr>
                <w:sz w:val="23"/>
                <w:szCs w:val="23"/>
              </w:rPr>
              <w:t xml:space="preserve"> applicant withdrew their application)</w:t>
            </w:r>
          </w:p>
        </w:tc>
      </w:tr>
      <w:tr w:rsidR="00CD3B2B" w:rsidRPr="00BA3AA1" w14:paraId="49F6B5EE" w14:textId="77777777" w:rsidTr="00482F40">
        <w:trPr>
          <w:trHeight w:val="224"/>
        </w:trPr>
        <w:tc>
          <w:tcPr>
            <w:tcW w:w="5418" w:type="dxa"/>
            <w:gridSpan w:val="2"/>
            <w:tcBorders>
              <w:top w:val="nil"/>
              <w:left w:val="nil"/>
              <w:bottom w:val="nil"/>
              <w:right w:val="nil"/>
            </w:tcBorders>
          </w:tcPr>
          <w:p w14:paraId="41CCAFFA" w14:textId="77777777" w:rsidR="00CD3B2B" w:rsidRPr="00BA3AA1" w:rsidRDefault="00CD3B2B" w:rsidP="005F1C92">
            <w:pPr>
              <w:jc w:val="both"/>
              <w:rPr>
                <w:b/>
                <w:sz w:val="23"/>
                <w:szCs w:val="23"/>
              </w:rPr>
            </w:pPr>
            <w:r w:rsidRPr="00BA3AA1">
              <w:rPr>
                <w:b/>
                <w:sz w:val="23"/>
                <w:szCs w:val="23"/>
              </w:rPr>
              <w:t>NUMBER OF PROPOSALS RECOMMENDED:</w:t>
            </w:r>
          </w:p>
        </w:tc>
        <w:tc>
          <w:tcPr>
            <w:tcW w:w="5490" w:type="dxa"/>
            <w:gridSpan w:val="2"/>
            <w:tcBorders>
              <w:top w:val="nil"/>
              <w:left w:val="nil"/>
              <w:bottom w:val="nil"/>
              <w:right w:val="nil"/>
            </w:tcBorders>
          </w:tcPr>
          <w:p w14:paraId="6487D4AC" w14:textId="77777777" w:rsidR="00CD3B2B" w:rsidRPr="00BA3AA1" w:rsidRDefault="00CD3B2B" w:rsidP="005F1C92">
            <w:pPr>
              <w:jc w:val="both"/>
              <w:rPr>
                <w:sz w:val="23"/>
                <w:szCs w:val="23"/>
              </w:rPr>
            </w:pPr>
            <w:r w:rsidRPr="00BA3AA1">
              <w:rPr>
                <w:sz w:val="23"/>
                <w:szCs w:val="23"/>
              </w:rPr>
              <w:t>9</w:t>
            </w:r>
          </w:p>
        </w:tc>
      </w:tr>
      <w:tr w:rsidR="00CD3B2B" w:rsidRPr="00BA3AA1" w14:paraId="53D5E8DF" w14:textId="77777777" w:rsidTr="00482F40">
        <w:trPr>
          <w:trHeight w:val="117"/>
        </w:trPr>
        <w:tc>
          <w:tcPr>
            <w:tcW w:w="5418" w:type="dxa"/>
            <w:gridSpan w:val="2"/>
            <w:tcBorders>
              <w:top w:val="nil"/>
              <w:left w:val="nil"/>
              <w:bottom w:val="nil"/>
              <w:right w:val="nil"/>
            </w:tcBorders>
          </w:tcPr>
          <w:p w14:paraId="18AE576F" w14:textId="77777777" w:rsidR="00CD3B2B" w:rsidRPr="00BA3AA1" w:rsidRDefault="00CD3B2B" w:rsidP="005F1C92">
            <w:pPr>
              <w:pStyle w:val="Heading4"/>
              <w:rPr>
                <w:sz w:val="23"/>
                <w:szCs w:val="23"/>
              </w:rPr>
            </w:pPr>
            <w:r w:rsidRPr="00BA3AA1">
              <w:rPr>
                <w:sz w:val="23"/>
                <w:szCs w:val="23"/>
              </w:rPr>
              <w:t>NUMBER OF PROPOSALS NOT RECOMMENDED:</w:t>
            </w:r>
          </w:p>
        </w:tc>
        <w:tc>
          <w:tcPr>
            <w:tcW w:w="5490" w:type="dxa"/>
            <w:gridSpan w:val="2"/>
            <w:tcBorders>
              <w:top w:val="nil"/>
              <w:left w:val="nil"/>
              <w:bottom w:val="nil"/>
              <w:right w:val="nil"/>
            </w:tcBorders>
          </w:tcPr>
          <w:p w14:paraId="735D0D58" w14:textId="77777777" w:rsidR="00CD3B2B" w:rsidRPr="00BA3AA1" w:rsidRDefault="00CD3B2B" w:rsidP="005F1C92">
            <w:pPr>
              <w:jc w:val="both"/>
              <w:rPr>
                <w:sz w:val="23"/>
                <w:szCs w:val="23"/>
              </w:rPr>
            </w:pPr>
            <w:r w:rsidRPr="00BA3AA1">
              <w:rPr>
                <w:sz w:val="23"/>
                <w:szCs w:val="23"/>
              </w:rPr>
              <w:t>0</w:t>
            </w:r>
          </w:p>
        </w:tc>
      </w:tr>
      <w:tr w:rsidR="00CD3B2B" w:rsidRPr="00BA3AA1" w14:paraId="37DE528A" w14:textId="77777777" w:rsidTr="00482F40">
        <w:trPr>
          <w:cantSplit/>
          <w:trHeight w:val="828"/>
        </w:trPr>
        <w:tc>
          <w:tcPr>
            <w:tcW w:w="10908" w:type="dxa"/>
            <w:gridSpan w:val="4"/>
            <w:tcBorders>
              <w:top w:val="nil"/>
              <w:left w:val="nil"/>
              <w:bottom w:val="nil"/>
              <w:right w:val="nil"/>
            </w:tcBorders>
          </w:tcPr>
          <w:p w14:paraId="30AB54BB" w14:textId="7438E386" w:rsidR="00CD3B2B" w:rsidRPr="00BA3AA1" w:rsidRDefault="00CD3B2B" w:rsidP="005F1C92">
            <w:pPr>
              <w:rPr>
                <w:sz w:val="23"/>
                <w:szCs w:val="23"/>
              </w:rPr>
            </w:pPr>
            <w:r w:rsidRPr="00BA3AA1">
              <w:rPr>
                <w:b/>
                <w:sz w:val="23"/>
                <w:szCs w:val="23"/>
              </w:rPr>
              <w:t xml:space="preserve">RESULT OF FUNDING: </w:t>
            </w:r>
            <w:r w:rsidRPr="00BA3AA1">
              <w:rPr>
                <w:sz w:val="23"/>
                <w:szCs w:val="23"/>
              </w:rPr>
              <w:t xml:space="preserve">This funding will assist </w:t>
            </w:r>
            <w:r w:rsidR="00300243" w:rsidRPr="00BA3AA1">
              <w:rPr>
                <w:sz w:val="23"/>
                <w:szCs w:val="23"/>
              </w:rPr>
              <w:t>nine</w:t>
            </w:r>
            <w:r w:rsidRPr="00BA3AA1">
              <w:rPr>
                <w:sz w:val="23"/>
                <w:szCs w:val="23"/>
              </w:rPr>
              <w:t xml:space="preserve"> districts in creating and implementing programs to promote healthy relationships, address dating violence and strengthen referrals to and partnerships with community based agencies for provision of mental health, legal or other support services.</w:t>
            </w:r>
          </w:p>
        </w:tc>
      </w:tr>
    </w:tbl>
    <w:p w14:paraId="67115258" w14:textId="77777777" w:rsidR="00CD3B2B" w:rsidRPr="00BA3AA1" w:rsidRDefault="00CD3B2B" w:rsidP="00CD3B2B">
      <w:pPr>
        <w:jc w:val="both"/>
        <w:rPr>
          <w:sz w:val="23"/>
          <w:szCs w:val="23"/>
        </w:rPr>
      </w:pPr>
      <w:r w:rsidRPr="00BA3AA1">
        <w:rPr>
          <w:sz w:val="23"/>
          <w:szCs w:val="23"/>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CD3B2B" w:rsidRPr="00BA3AA1" w14:paraId="2E46EE7B" w14:textId="77777777" w:rsidTr="00482F4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E90EE7C" w14:textId="77777777" w:rsidR="00CD3B2B" w:rsidRPr="00BA3AA1" w:rsidRDefault="00CD3B2B" w:rsidP="005F1C92">
            <w:pPr>
              <w:jc w:val="center"/>
              <w:rPr>
                <w:b/>
                <w:color w:val="000000"/>
                <w:sz w:val="23"/>
                <w:szCs w:val="23"/>
              </w:rPr>
            </w:pPr>
            <w:r w:rsidRPr="00BA3AA1">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3919CFD5" w14:textId="77777777" w:rsidR="00CD3B2B" w:rsidRPr="00BA3AA1" w:rsidRDefault="00CD3B2B" w:rsidP="005F1C92">
            <w:pPr>
              <w:jc w:val="center"/>
              <w:rPr>
                <w:b/>
                <w:color w:val="000000"/>
                <w:sz w:val="23"/>
                <w:szCs w:val="23"/>
              </w:rPr>
            </w:pPr>
            <w:r w:rsidRPr="00BA3AA1">
              <w:rPr>
                <w:b/>
                <w:color w:val="000000"/>
                <w:sz w:val="23"/>
                <w:szCs w:val="23"/>
              </w:rPr>
              <w:t>AMOUNTS</w:t>
            </w:r>
          </w:p>
        </w:tc>
      </w:tr>
      <w:tr w:rsidR="00CD3B2B" w:rsidRPr="00BA3AA1" w14:paraId="38E31A69" w14:textId="77777777" w:rsidTr="00482F40">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72379ED3" w14:textId="77777777" w:rsidR="00CD3B2B" w:rsidRPr="00BA3AA1" w:rsidRDefault="00CD3B2B" w:rsidP="005F1C92">
            <w:pPr>
              <w:rPr>
                <w:sz w:val="23"/>
                <w:szCs w:val="23"/>
              </w:rPr>
            </w:pPr>
            <w:r w:rsidRPr="00BA3AA1">
              <w:rPr>
                <w:sz w:val="23"/>
                <w:szCs w:val="23"/>
              </w:rPr>
              <w:t>Berkshire Arts and Technology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5AD5030E" w14:textId="77777777" w:rsidR="00CD3B2B" w:rsidRPr="00BA3AA1" w:rsidRDefault="00CD3B2B" w:rsidP="005F1C92">
            <w:pPr>
              <w:jc w:val="right"/>
              <w:rPr>
                <w:sz w:val="23"/>
                <w:szCs w:val="23"/>
              </w:rPr>
            </w:pPr>
            <w:r w:rsidRPr="00BA3AA1">
              <w:rPr>
                <w:sz w:val="23"/>
                <w:szCs w:val="23"/>
              </w:rPr>
              <w:t>$10,850</w:t>
            </w:r>
          </w:p>
        </w:tc>
      </w:tr>
      <w:tr w:rsidR="00CD3B2B" w:rsidRPr="00BA3AA1" w14:paraId="724981E9" w14:textId="77777777" w:rsidTr="00482F4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B78FE51" w14:textId="77777777" w:rsidR="00CD3B2B" w:rsidRPr="00BA3AA1" w:rsidRDefault="00CD3B2B" w:rsidP="005F1C92">
            <w:pPr>
              <w:rPr>
                <w:sz w:val="23"/>
                <w:szCs w:val="23"/>
              </w:rPr>
            </w:pPr>
            <w:r w:rsidRPr="00BA3AA1">
              <w:rPr>
                <w:sz w:val="23"/>
                <w:szCs w:val="23"/>
              </w:rPr>
              <w:t>Brockton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BC150E6" w14:textId="457D7A46" w:rsidR="00CD3B2B" w:rsidRPr="00BA3AA1" w:rsidRDefault="00300243" w:rsidP="005F1C92">
            <w:pPr>
              <w:jc w:val="right"/>
              <w:rPr>
                <w:sz w:val="23"/>
                <w:szCs w:val="23"/>
              </w:rPr>
            </w:pPr>
            <w:r w:rsidRPr="00BA3AA1">
              <w:rPr>
                <w:sz w:val="23"/>
                <w:szCs w:val="23"/>
              </w:rPr>
              <w:t>$</w:t>
            </w:r>
            <w:r w:rsidR="00CD3B2B" w:rsidRPr="00BA3AA1">
              <w:rPr>
                <w:sz w:val="23"/>
                <w:szCs w:val="23"/>
              </w:rPr>
              <w:t>17,394</w:t>
            </w:r>
          </w:p>
        </w:tc>
      </w:tr>
      <w:tr w:rsidR="00CD3B2B" w:rsidRPr="00BA3AA1" w14:paraId="6D9B4C55" w14:textId="77777777" w:rsidTr="00482F4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909B950" w14:textId="77777777" w:rsidR="00CD3B2B" w:rsidRPr="00BA3AA1" w:rsidRDefault="00CD3B2B" w:rsidP="005F1C92">
            <w:pPr>
              <w:rPr>
                <w:sz w:val="23"/>
                <w:szCs w:val="23"/>
              </w:rPr>
            </w:pPr>
            <w:r w:rsidRPr="00BA3AA1">
              <w:rPr>
                <w:sz w:val="23"/>
                <w:szCs w:val="23"/>
              </w:rPr>
              <w:t>Chicopee Public Schools</w:t>
            </w:r>
          </w:p>
        </w:tc>
        <w:tc>
          <w:tcPr>
            <w:tcW w:w="1440" w:type="dxa"/>
            <w:tcBorders>
              <w:top w:val="single" w:sz="6" w:space="0" w:color="auto"/>
              <w:left w:val="single" w:sz="6" w:space="0" w:color="auto"/>
              <w:bottom w:val="single" w:sz="6" w:space="0" w:color="auto"/>
              <w:right w:val="single" w:sz="6" w:space="0" w:color="auto"/>
            </w:tcBorders>
          </w:tcPr>
          <w:p w14:paraId="5516FAAB" w14:textId="79C8AD29" w:rsidR="00CD3B2B" w:rsidRPr="00BA3AA1" w:rsidRDefault="00300243" w:rsidP="005F1C92">
            <w:pPr>
              <w:jc w:val="right"/>
              <w:rPr>
                <w:sz w:val="23"/>
                <w:szCs w:val="23"/>
              </w:rPr>
            </w:pPr>
            <w:r w:rsidRPr="00BA3AA1">
              <w:rPr>
                <w:sz w:val="23"/>
                <w:szCs w:val="23"/>
              </w:rPr>
              <w:t>$</w:t>
            </w:r>
            <w:r w:rsidR="00CD3B2B" w:rsidRPr="00BA3AA1">
              <w:rPr>
                <w:sz w:val="23"/>
                <w:szCs w:val="23"/>
              </w:rPr>
              <w:t>17,394</w:t>
            </w:r>
          </w:p>
        </w:tc>
      </w:tr>
      <w:tr w:rsidR="00CD3B2B" w:rsidRPr="00BA3AA1" w14:paraId="01D0585E" w14:textId="77777777" w:rsidTr="00482F4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9CC4D64" w14:textId="77777777" w:rsidR="00CD3B2B" w:rsidRPr="00BA3AA1" w:rsidRDefault="00CD3B2B" w:rsidP="005F1C92">
            <w:pPr>
              <w:rPr>
                <w:sz w:val="23"/>
                <w:szCs w:val="23"/>
              </w:rPr>
            </w:pPr>
            <w:r w:rsidRPr="00BA3AA1">
              <w:rPr>
                <w:sz w:val="23"/>
                <w:szCs w:val="23"/>
              </w:rPr>
              <w:t>Essex North Shore Agricultural and Technical School</w:t>
            </w:r>
          </w:p>
        </w:tc>
        <w:tc>
          <w:tcPr>
            <w:tcW w:w="1440" w:type="dxa"/>
            <w:tcBorders>
              <w:top w:val="single" w:sz="6" w:space="0" w:color="auto"/>
              <w:left w:val="single" w:sz="6" w:space="0" w:color="auto"/>
              <w:bottom w:val="single" w:sz="6" w:space="0" w:color="auto"/>
              <w:right w:val="single" w:sz="6" w:space="0" w:color="auto"/>
            </w:tcBorders>
          </w:tcPr>
          <w:p w14:paraId="2DC1E08D" w14:textId="22A80704" w:rsidR="00CD3B2B" w:rsidRPr="00BA3AA1" w:rsidRDefault="00300243" w:rsidP="005F1C92">
            <w:pPr>
              <w:jc w:val="right"/>
              <w:rPr>
                <w:sz w:val="23"/>
                <w:szCs w:val="23"/>
              </w:rPr>
            </w:pPr>
            <w:r w:rsidRPr="00BA3AA1">
              <w:rPr>
                <w:sz w:val="23"/>
                <w:szCs w:val="23"/>
              </w:rPr>
              <w:t>$</w:t>
            </w:r>
            <w:r w:rsidR="00CD3B2B" w:rsidRPr="00BA3AA1">
              <w:rPr>
                <w:sz w:val="23"/>
                <w:szCs w:val="23"/>
              </w:rPr>
              <w:t>17,393</w:t>
            </w:r>
          </w:p>
        </w:tc>
      </w:tr>
      <w:tr w:rsidR="00CD3B2B" w:rsidRPr="00BA3AA1" w14:paraId="7DD8529D" w14:textId="77777777" w:rsidTr="00482F4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0DACB24" w14:textId="77777777" w:rsidR="00CD3B2B" w:rsidRPr="00BA3AA1" w:rsidRDefault="00CD3B2B" w:rsidP="005F1C92">
            <w:pPr>
              <w:rPr>
                <w:sz w:val="23"/>
                <w:szCs w:val="23"/>
              </w:rPr>
            </w:pPr>
            <w:r w:rsidRPr="00BA3AA1">
              <w:rPr>
                <w:sz w:val="23"/>
                <w:szCs w:val="23"/>
              </w:rPr>
              <w:t>Gardner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4AFF860" w14:textId="2321E784" w:rsidR="00CD3B2B" w:rsidRPr="00BA3AA1" w:rsidRDefault="00300243" w:rsidP="005F1C92">
            <w:pPr>
              <w:jc w:val="right"/>
              <w:rPr>
                <w:sz w:val="23"/>
                <w:szCs w:val="23"/>
              </w:rPr>
            </w:pPr>
            <w:r w:rsidRPr="00BA3AA1">
              <w:rPr>
                <w:sz w:val="23"/>
                <w:szCs w:val="23"/>
              </w:rPr>
              <w:t>$</w:t>
            </w:r>
            <w:r w:rsidR="00CD3B2B" w:rsidRPr="00BA3AA1">
              <w:rPr>
                <w:sz w:val="23"/>
                <w:szCs w:val="23"/>
              </w:rPr>
              <w:t>17,394</w:t>
            </w:r>
          </w:p>
        </w:tc>
      </w:tr>
      <w:tr w:rsidR="00CD3B2B" w:rsidRPr="00BA3AA1" w14:paraId="5817D550" w14:textId="77777777" w:rsidTr="00482F4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E645C5" w14:textId="77777777" w:rsidR="00CD3B2B" w:rsidRPr="00BA3AA1" w:rsidRDefault="00CD3B2B" w:rsidP="005F1C92">
            <w:pPr>
              <w:rPr>
                <w:sz w:val="23"/>
                <w:szCs w:val="23"/>
              </w:rPr>
            </w:pPr>
            <w:r w:rsidRPr="00BA3AA1">
              <w:rPr>
                <w:sz w:val="23"/>
                <w:szCs w:val="23"/>
              </w:rPr>
              <w:t>Global Learning Charter School</w:t>
            </w:r>
          </w:p>
        </w:tc>
        <w:tc>
          <w:tcPr>
            <w:tcW w:w="1440" w:type="dxa"/>
            <w:tcBorders>
              <w:top w:val="single" w:sz="6" w:space="0" w:color="auto"/>
              <w:left w:val="single" w:sz="6" w:space="0" w:color="auto"/>
              <w:bottom w:val="single" w:sz="6" w:space="0" w:color="auto"/>
              <w:right w:val="single" w:sz="6" w:space="0" w:color="auto"/>
            </w:tcBorders>
          </w:tcPr>
          <w:p w14:paraId="130F96C6" w14:textId="66BB7C3B" w:rsidR="00CD3B2B" w:rsidRPr="00BA3AA1" w:rsidRDefault="00300243" w:rsidP="005F1C92">
            <w:pPr>
              <w:jc w:val="right"/>
              <w:rPr>
                <w:sz w:val="23"/>
                <w:szCs w:val="23"/>
              </w:rPr>
            </w:pPr>
            <w:r w:rsidRPr="00BA3AA1">
              <w:rPr>
                <w:sz w:val="23"/>
                <w:szCs w:val="23"/>
              </w:rPr>
              <w:t>$</w:t>
            </w:r>
            <w:r w:rsidR="00CD3B2B" w:rsidRPr="00BA3AA1">
              <w:rPr>
                <w:sz w:val="23"/>
                <w:szCs w:val="23"/>
              </w:rPr>
              <w:t>17,393</w:t>
            </w:r>
          </w:p>
        </w:tc>
      </w:tr>
      <w:tr w:rsidR="00CD3B2B" w:rsidRPr="00BA3AA1" w14:paraId="2C23F8BC" w14:textId="77777777" w:rsidTr="00482F4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5F3E6C" w14:textId="77777777" w:rsidR="00CD3B2B" w:rsidRPr="00BA3AA1" w:rsidRDefault="00CD3B2B" w:rsidP="005F1C92">
            <w:pPr>
              <w:rPr>
                <w:sz w:val="23"/>
                <w:szCs w:val="23"/>
              </w:rPr>
            </w:pPr>
            <w:r w:rsidRPr="00BA3AA1">
              <w:rPr>
                <w:sz w:val="23"/>
                <w:szCs w:val="23"/>
              </w:rPr>
              <w:t>Holyoke Public Schools</w:t>
            </w:r>
          </w:p>
        </w:tc>
        <w:tc>
          <w:tcPr>
            <w:tcW w:w="1440" w:type="dxa"/>
            <w:tcBorders>
              <w:top w:val="single" w:sz="6" w:space="0" w:color="auto"/>
              <w:left w:val="single" w:sz="6" w:space="0" w:color="auto"/>
              <w:bottom w:val="single" w:sz="6" w:space="0" w:color="auto"/>
              <w:right w:val="single" w:sz="6" w:space="0" w:color="auto"/>
            </w:tcBorders>
          </w:tcPr>
          <w:p w14:paraId="51EA7F56" w14:textId="4199D600" w:rsidR="00CD3B2B" w:rsidRPr="00BA3AA1" w:rsidRDefault="00300243" w:rsidP="005F1C92">
            <w:pPr>
              <w:jc w:val="right"/>
              <w:rPr>
                <w:sz w:val="23"/>
                <w:szCs w:val="23"/>
              </w:rPr>
            </w:pPr>
            <w:r w:rsidRPr="00BA3AA1">
              <w:rPr>
                <w:sz w:val="23"/>
                <w:szCs w:val="23"/>
              </w:rPr>
              <w:t>$</w:t>
            </w:r>
            <w:r w:rsidR="00CD3B2B" w:rsidRPr="00BA3AA1">
              <w:rPr>
                <w:sz w:val="23"/>
                <w:szCs w:val="23"/>
              </w:rPr>
              <w:t>17,394</w:t>
            </w:r>
          </w:p>
        </w:tc>
      </w:tr>
      <w:tr w:rsidR="00CD3B2B" w:rsidRPr="00BA3AA1" w14:paraId="245316DF" w14:textId="77777777" w:rsidTr="00482F4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B0A0CC0" w14:textId="77777777" w:rsidR="00CD3B2B" w:rsidRPr="00BA3AA1" w:rsidRDefault="00CD3B2B" w:rsidP="005F1C92">
            <w:pPr>
              <w:rPr>
                <w:sz w:val="23"/>
                <w:szCs w:val="23"/>
              </w:rPr>
            </w:pPr>
            <w:r w:rsidRPr="00BA3AA1">
              <w:rPr>
                <w:sz w:val="23"/>
                <w:szCs w:val="23"/>
              </w:rPr>
              <w:t>Lowell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B981464" w14:textId="45B38D6D" w:rsidR="00CD3B2B" w:rsidRPr="00BA3AA1" w:rsidRDefault="00300243" w:rsidP="005F1C92">
            <w:pPr>
              <w:jc w:val="right"/>
              <w:rPr>
                <w:sz w:val="23"/>
                <w:szCs w:val="23"/>
              </w:rPr>
            </w:pPr>
            <w:r w:rsidRPr="00BA3AA1">
              <w:rPr>
                <w:sz w:val="23"/>
                <w:szCs w:val="23"/>
              </w:rPr>
              <w:t>$</w:t>
            </w:r>
            <w:r w:rsidR="00CD3B2B" w:rsidRPr="00BA3AA1">
              <w:rPr>
                <w:sz w:val="23"/>
                <w:szCs w:val="23"/>
              </w:rPr>
              <w:t>17,394</w:t>
            </w:r>
          </w:p>
        </w:tc>
      </w:tr>
      <w:tr w:rsidR="00CD3B2B" w:rsidRPr="00BA3AA1" w14:paraId="7C918D84" w14:textId="77777777" w:rsidTr="00482F4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2A13AFC" w14:textId="77777777" w:rsidR="00CD3B2B" w:rsidRPr="00BA3AA1" w:rsidRDefault="00CD3B2B" w:rsidP="005F1C92">
            <w:pPr>
              <w:rPr>
                <w:sz w:val="23"/>
                <w:szCs w:val="23"/>
              </w:rPr>
            </w:pPr>
            <w:r w:rsidRPr="00BA3AA1">
              <w:rPr>
                <w:sz w:val="23"/>
                <w:szCs w:val="23"/>
              </w:rPr>
              <w:t>Westfield Public Schools</w:t>
            </w:r>
          </w:p>
        </w:tc>
        <w:tc>
          <w:tcPr>
            <w:tcW w:w="1440" w:type="dxa"/>
            <w:tcBorders>
              <w:top w:val="single" w:sz="6" w:space="0" w:color="auto"/>
              <w:left w:val="single" w:sz="6" w:space="0" w:color="auto"/>
              <w:bottom w:val="single" w:sz="6" w:space="0" w:color="auto"/>
              <w:right w:val="single" w:sz="6" w:space="0" w:color="auto"/>
            </w:tcBorders>
          </w:tcPr>
          <w:p w14:paraId="1E60A473" w14:textId="144556C2" w:rsidR="00CD3B2B" w:rsidRPr="00BA3AA1" w:rsidRDefault="00300243" w:rsidP="005F1C92">
            <w:pPr>
              <w:jc w:val="right"/>
              <w:rPr>
                <w:sz w:val="23"/>
                <w:szCs w:val="23"/>
              </w:rPr>
            </w:pPr>
            <w:r w:rsidRPr="00BA3AA1">
              <w:rPr>
                <w:sz w:val="23"/>
                <w:szCs w:val="23"/>
              </w:rPr>
              <w:t>$</w:t>
            </w:r>
            <w:r w:rsidR="00CD3B2B" w:rsidRPr="00BA3AA1">
              <w:rPr>
                <w:sz w:val="23"/>
                <w:szCs w:val="23"/>
              </w:rPr>
              <w:t>17,394</w:t>
            </w:r>
          </w:p>
        </w:tc>
      </w:tr>
      <w:tr w:rsidR="00CD3B2B" w:rsidRPr="00BA3AA1" w14:paraId="71FC5F97" w14:textId="77777777" w:rsidTr="00482F4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6EEF491" w14:textId="77777777" w:rsidR="00CD3B2B" w:rsidRPr="00BA3AA1" w:rsidRDefault="00CD3B2B" w:rsidP="005F1C92">
            <w:pPr>
              <w:pStyle w:val="Heading2"/>
              <w:ind w:left="0"/>
              <w:jc w:val="both"/>
              <w:rPr>
                <w:rFonts w:ascii="Times New Roman" w:hAnsi="Times New Roman"/>
                <w:b/>
                <w:i w:val="0"/>
                <w:sz w:val="23"/>
                <w:szCs w:val="23"/>
              </w:rPr>
            </w:pPr>
            <w:r w:rsidRPr="00BA3AA1">
              <w:rPr>
                <w:rFonts w:ascii="Times New Roman" w:hAnsi="Times New Roman"/>
                <w:b/>
                <w:i w:val="0"/>
                <w:sz w:val="23"/>
                <w:szCs w:val="23"/>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48294301" w14:textId="77777777" w:rsidR="00CD3B2B" w:rsidRPr="00BA3AA1" w:rsidRDefault="00CD3B2B" w:rsidP="005F1C92">
            <w:pPr>
              <w:jc w:val="right"/>
              <w:rPr>
                <w:b/>
                <w:color w:val="000000"/>
                <w:sz w:val="23"/>
                <w:szCs w:val="23"/>
              </w:rPr>
            </w:pPr>
            <w:r w:rsidRPr="00BA3AA1">
              <w:rPr>
                <w:b/>
                <w:color w:val="000000"/>
                <w:sz w:val="23"/>
                <w:szCs w:val="23"/>
              </w:rPr>
              <w:t>$150,000</w:t>
            </w:r>
          </w:p>
        </w:tc>
      </w:tr>
    </w:tbl>
    <w:p w14:paraId="79EC2913" w14:textId="77777777" w:rsidR="00CD3B2B" w:rsidRPr="00BA3AA1" w:rsidRDefault="00CD3B2B" w:rsidP="00CD3B2B">
      <w:pPr>
        <w:spacing w:before="60" w:after="60"/>
        <w:jc w:val="both"/>
        <w:rPr>
          <w:sz w:val="23"/>
          <w:szCs w:val="23"/>
        </w:rPr>
      </w:pPr>
    </w:p>
    <w:p w14:paraId="73F0BC9A" w14:textId="77777777" w:rsidR="00CD3B2B" w:rsidRPr="00BA3AA1" w:rsidRDefault="00CD3B2B" w:rsidP="0096519B">
      <w:pPr>
        <w:tabs>
          <w:tab w:val="left" w:pos="1842"/>
        </w:tabs>
        <w:rPr>
          <w:sz w:val="23"/>
          <w:szCs w:val="23"/>
        </w:rPr>
      </w:pPr>
    </w:p>
    <w:p w14:paraId="75806624" w14:textId="77777777" w:rsidR="00CD3B2B" w:rsidRPr="00BA3AA1" w:rsidRDefault="00CD3B2B" w:rsidP="0096519B">
      <w:pPr>
        <w:tabs>
          <w:tab w:val="left" w:pos="1842"/>
        </w:tabs>
        <w:rPr>
          <w:sz w:val="23"/>
          <w:szCs w:val="23"/>
        </w:rPr>
      </w:pPr>
    </w:p>
    <w:p w14:paraId="59DB5934" w14:textId="77777777" w:rsidR="00CD3B2B" w:rsidRPr="00BA3AA1" w:rsidRDefault="00CD3B2B" w:rsidP="0096519B">
      <w:pPr>
        <w:tabs>
          <w:tab w:val="left" w:pos="1842"/>
        </w:tabs>
        <w:rPr>
          <w:sz w:val="23"/>
          <w:szCs w:val="23"/>
        </w:rPr>
      </w:pPr>
    </w:p>
    <w:p w14:paraId="4EFA0FE8" w14:textId="77777777" w:rsidR="00CD3B2B" w:rsidRPr="00BA3AA1" w:rsidRDefault="00CD3B2B" w:rsidP="0096519B">
      <w:pPr>
        <w:tabs>
          <w:tab w:val="left" w:pos="1842"/>
        </w:tabs>
        <w:rPr>
          <w:sz w:val="23"/>
          <w:szCs w:val="23"/>
        </w:rPr>
      </w:pPr>
    </w:p>
    <w:p w14:paraId="6A412653" w14:textId="77777777" w:rsidR="00CD3B2B" w:rsidRPr="00BA3AA1" w:rsidRDefault="00CD3B2B" w:rsidP="0096519B">
      <w:pPr>
        <w:tabs>
          <w:tab w:val="left" w:pos="1842"/>
        </w:tabs>
        <w:rPr>
          <w:sz w:val="23"/>
          <w:szCs w:val="23"/>
        </w:rPr>
      </w:pPr>
    </w:p>
    <w:p w14:paraId="60681F55" w14:textId="30AD8BB4" w:rsidR="00CD3B2B" w:rsidRPr="00BA3AA1" w:rsidRDefault="00CD3B2B" w:rsidP="0096519B">
      <w:pPr>
        <w:tabs>
          <w:tab w:val="left" w:pos="1842"/>
        </w:tabs>
        <w:rPr>
          <w:sz w:val="23"/>
          <w:szCs w:val="23"/>
        </w:rPr>
      </w:pPr>
    </w:p>
    <w:p w14:paraId="0CD54D96" w14:textId="6E0E3B1F" w:rsidR="00354C7A" w:rsidRPr="00BA3AA1" w:rsidRDefault="00354C7A" w:rsidP="0096519B">
      <w:pPr>
        <w:tabs>
          <w:tab w:val="left" w:pos="1842"/>
        </w:tabs>
        <w:rPr>
          <w:sz w:val="23"/>
          <w:szCs w:val="23"/>
        </w:rPr>
      </w:pPr>
    </w:p>
    <w:p w14:paraId="32FF06FA" w14:textId="7CBB8241" w:rsidR="00354C7A" w:rsidRPr="00BA3AA1" w:rsidRDefault="00354C7A" w:rsidP="0096519B">
      <w:pPr>
        <w:tabs>
          <w:tab w:val="left" w:pos="1842"/>
        </w:tabs>
        <w:rPr>
          <w:sz w:val="23"/>
          <w:szCs w:val="23"/>
        </w:rPr>
      </w:pPr>
    </w:p>
    <w:p w14:paraId="4080E4DC" w14:textId="2BD89F78" w:rsidR="00354C7A" w:rsidRPr="00BA3AA1" w:rsidRDefault="00354C7A" w:rsidP="0096519B">
      <w:pPr>
        <w:tabs>
          <w:tab w:val="left" w:pos="1842"/>
        </w:tabs>
        <w:rPr>
          <w:sz w:val="23"/>
          <w:szCs w:val="23"/>
        </w:rPr>
      </w:pPr>
    </w:p>
    <w:p w14:paraId="306A8660" w14:textId="01B1EB2B" w:rsidR="00354C7A" w:rsidRPr="00BA3AA1" w:rsidRDefault="00354C7A" w:rsidP="0096519B">
      <w:pPr>
        <w:tabs>
          <w:tab w:val="left" w:pos="1842"/>
        </w:tabs>
        <w:rPr>
          <w:sz w:val="23"/>
          <w:szCs w:val="23"/>
        </w:rPr>
      </w:pPr>
    </w:p>
    <w:p w14:paraId="21977F61" w14:textId="4BFE6CE7" w:rsidR="00354C7A" w:rsidRPr="00BA3AA1" w:rsidRDefault="00354C7A" w:rsidP="0096519B">
      <w:pPr>
        <w:tabs>
          <w:tab w:val="left" w:pos="1842"/>
        </w:tabs>
        <w:rPr>
          <w:sz w:val="23"/>
          <w:szCs w:val="23"/>
        </w:rPr>
      </w:pPr>
    </w:p>
    <w:p w14:paraId="7AA4C164" w14:textId="1D9C139D" w:rsidR="00354C7A" w:rsidRPr="00BA3AA1" w:rsidRDefault="00354C7A" w:rsidP="0096519B">
      <w:pPr>
        <w:tabs>
          <w:tab w:val="left" w:pos="1842"/>
        </w:tabs>
        <w:rPr>
          <w:sz w:val="23"/>
          <w:szCs w:val="23"/>
        </w:rPr>
      </w:pPr>
    </w:p>
    <w:p w14:paraId="07A9324C" w14:textId="00FB534C" w:rsidR="00354C7A" w:rsidRPr="00BA3AA1" w:rsidRDefault="00354C7A" w:rsidP="0096519B">
      <w:pPr>
        <w:tabs>
          <w:tab w:val="left" w:pos="1842"/>
        </w:tabs>
        <w:rPr>
          <w:sz w:val="23"/>
          <w:szCs w:val="23"/>
        </w:rPr>
      </w:pPr>
    </w:p>
    <w:p w14:paraId="44B73B3D" w14:textId="77777777" w:rsidR="00354C7A" w:rsidRPr="00BA3AA1" w:rsidRDefault="00354C7A" w:rsidP="0096519B">
      <w:pPr>
        <w:tabs>
          <w:tab w:val="left" w:pos="1842"/>
        </w:tabs>
        <w:rPr>
          <w:sz w:val="23"/>
          <w:szCs w:val="23"/>
        </w:rPr>
      </w:pPr>
    </w:p>
    <w:p w14:paraId="1586F046" w14:textId="15C651ED" w:rsidR="00CD3B2B" w:rsidRPr="00BA3AA1" w:rsidRDefault="00CD3B2B" w:rsidP="0096519B">
      <w:pPr>
        <w:tabs>
          <w:tab w:val="left" w:pos="1842"/>
        </w:tabs>
        <w:rPr>
          <w:sz w:val="23"/>
          <w:szCs w:val="23"/>
        </w:rPr>
      </w:pPr>
    </w:p>
    <w:p w14:paraId="7441B761" w14:textId="1824EC9E" w:rsidR="0089351D" w:rsidRPr="00BA3AA1" w:rsidRDefault="0089351D" w:rsidP="0096519B">
      <w:pPr>
        <w:tabs>
          <w:tab w:val="left" w:pos="1842"/>
        </w:tabs>
        <w:rPr>
          <w:sz w:val="23"/>
          <w:szCs w:val="23"/>
        </w:rPr>
      </w:pPr>
    </w:p>
    <w:p w14:paraId="5B961DEC" w14:textId="2906CD3D" w:rsidR="0089351D" w:rsidRPr="00BA3AA1" w:rsidRDefault="0089351D" w:rsidP="0096519B">
      <w:pPr>
        <w:tabs>
          <w:tab w:val="left" w:pos="1842"/>
        </w:tabs>
        <w:rPr>
          <w:sz w:val="23"/>
          <w:szCs w:val="23"/>
        </w:rPr>
      </w:pPr>
    </w:p>
    <w:p w14:paraId="04FC6339" w14:textId="588FA962" w:rsidR="0089351D" w:rsidRDefault="0089351D" w:rsidP="0096519B">
      <w:pPr>
        <w:tabs>
          <w:tab w:val="left" w:pos="1842"/>
        </w:tabs>
        <w:rPr>
          <w:sz w:val="23"/>
          <w:szCs w:val="23"/>
        </w:rPr>
      </w:pPr>
    </w:p>
    <w:p w14:paraId="1A61ECF2" w14:textId="39CBB94F" w:rsidR="005F1C92" w:rsidRDefault="005F1C92" w:rsidP="0096519B">
      <w:pPr>
        <w:tabs>
          <w:tab w:val="left" w:pos="1842"/>
        </w:tabs>
        <w:rPr>
          <w:sz w:val="23"/>
          <w:szCs w:val="23"/>
        </w:rPr>
      </w:pPr>
    </w:p>
    <w:p w14:paraId="5790EAC8" w14:textId="6D8BE7C0" w:rsidR="005F1C92" w:rsidRDefault="005F1C92" w:rsidP="0096519B">
      <w:pPr>
        <w:tabs>
          <w:tab w:val="left" w:pos="1842"/>
        </w:tabs>
        <w:rPr>
          <w:sz w:val="23"/>
          <w:szCs w:val="23"/>
        </w:rPr>
      </w:pPr>
    </w:p>
    <w:p w14:paraId="2B469C93" w14:textId="77777777" w:rsidR="005F1C92" w:rsidRPr="00BA3AA1" w:rsidRDefault="005F1C92" w:rsidP="0096519B">
      <w:pPr>
        <w:tabs>
          <w:tab w:val="left" w:pos="1842"/>
        </w:tabs>
        <w:rPr>
          <w:sz w:val="23"/>
          <w:szCs w:val="23"/>
        </w:rPr>
      </w:pPr>
    </w:p>
    <w:p w14:paraId="4FA81D0A" w14:textId="77777777" w:rsidR="00CD3B2B" w:rsidRPr="00BA3AA1" w:rsidRDefault="00CD3B2B" w:rsidP="0096519B">
      <w:pPr>
        <w:tabs>
          <w:tab w:val="left" w:pos="1842"/>
        </w:tabs>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D3B2B" w:rsidRPr="00BA3AA1" w14:paraId="5BC210AA" w14:textId="77777777" w:rsidTr="00482F40">
        <w:trPr>
          <w:cantSplit/>
        </w:trPr>
        <w:tc>
          <w:tcPr>
            <w:tcW w:w="3438" w:type="dxa"/>
            <w:tcBorders>
              <w:top w:val="nil"/>
              <w:left w:val="nil"/>
              <w:bottom w:val="nil"/>
              <w:right w:val="nil"/>
            </w:tcBorders>
          </w:tcPr>
          <w:p w14:paraId="7F6EE8B0" w14:textId="77777777" w:rsidR="00CD3B2B" w:rsidRPr="00BA3AA1" w:rsidRDefault="00CD3B2B" w:rsidP="005F1C92">
            <w:pPr>
              <w:pStyle w:val="Heading4"/>
              <w:rPr>
                <w:sz w:val="23"/>
                <w:szCs w:val="23"/>
              </w:rPr>
            </w:pPr>
            <w:r w:rsidRPr="00BA3AA1">
              <w:rPr>
                <w:sz w:val="23"/>
                <w:szCs w:val="23"/>
              </w:rPr>
              <w:lastRenderedPageBreak/>
              <w:t xml:space="preserve">NAME OF GRANT PROGRAM:   </w:t>
            </w:r>
          </w:p>
        </w:tc>
        <w:tc>
          <w:tcPr>
            <w:tcW w:w="5040" w:type="dxa"/>
            <w:gridSpan w:val="2"/>
            <w:tcBorders>
              <w:top w:val="nil"/>
              <w:left w:val="nil"/>
              <w:bottom w:val="nil"/>
              <w:right w:val="nil"/>
            </w:tcBorders>
          </w:tcPr>
          <w:p w14:paraId="5CE1A2E5" w14:textId="77777777" w:rsidR="00CD3B2B" w:rsidRPr="00BA3AA1" w:rsidRDefault="00CD3B2B" w:rsidP="005F1C92">
            <w:pPr>
              <w:pStyle w:val="Heading1"/>
              <w:jc w:val="both"/>
              <w:rPr>
                <w:sz w:val="23"/>
                <w:szCs w:val="23"/>
              </w:rPr>
            </w:pPr>
            <w:r w:rsidRPr="00BA3AA1">
              <w:rPr>
                <w:sz w:val="23"/>
                <w:szCs w:val="23"/>
              </w:rPr>
              <w:t>School Nutrition Equipment Assistance Grant for High Need Districts</w:t>
            </w:r>
          </w:p>
        </w:tc>
        <w:tc>
          <w:tcPr>
            <w:tcW w:w="2430" w:type="dxa"/>
            <w:tcBorders>
              <w:top w:val="nil"/>
              <w:left w:val="nil"/>
              <w:bottom w:val="nil"/>
              <w:right w:val="nil"/>
            </w:tcBorders>
          </w:tcPr>
          <w:p w14:paraId="573307E0" w14:textId="77777777" w:rsidR="00CD3B2B" w:rsidRPr="00BA3AA1" w:rsidRDefault="00CD3B2B" w:rsidP="005F1C92">
            <w:pPr>
              <w:jc w:val="both"/>
              <w:rPr>
                <w:sz w:val="23"/>
                <w:szCs w:val="23"/>
              </w:rPr>
            </w:pPr>
            <w:r w:rsidRPr="00BA3AA1">
              <w:rPr>
                <w:b/>
                <w:sz w:val="23"/>
                <w:szCs w:val="23"/>
              </w:rPr>
              <w:t>FUND CODE:</w:t>
            </w:r>
            <w:r w:rsidRPr="00BA3AA1">
              <w:rPr>
                <w:sz w:val="23"/>
                <w:szCs w:val="23"/>
              </w:rPr>
              <w:t xml:space="preserve"> </w:t>
            </w:r>
            <w:r w:rsidRPr="00BA3AA1">
              <w:rPr>
                <w:b/>
                <w:sz w:val="23"/>
                <w:szCs w:val="23"/>
              </w:rPr>
              <w:t>722</w:t>
            </w:r>
          </w:p>
        </w:tc>
      </w:tr>
      <w:tr w:rsidR="00CD3B2B" w:rsidRPr="00BA3AA1" w14:paraId="41E76BDB" w14:textId="77777777" w:rsidTr="00482F40">
        <w:trPr>
          <w:cantSplit/>
        </w:trPr>
        <w:tc>
          <w:tcPr>
            <w:tcW w:w="3438" w:type="dxa"/>
            <w:tcBorders>
              <w:top w:val="nil"/>
              <w:left w:val="nil"/>
              <w:bottom w:val="nil"/>
              <w:right w:val="nil"/>
            </w:tcBorders>
          </w:tcPr>
          <w:p w14:paraId="3F062000" w14:textId="77777777" w:rsidR="00CD3B2B" w:rsidRPr="00BA3AA1" w:rsidRDefault="00CD3B2B" w:rsidP="005F1C92">
            <w:pPr>
              <w:jc w:val="both"/>
              <w:rPr>
                <w:b/>
                <w:sz w:val="23"/>
                <w:szCs w:val="23"/>
              </w:rPr>
            </w:pPr>
            <w:r w:rsidRPr="00BA3AA1">
              <w:rPr>
                <w:b/>
                <w:sz w:val="23"/>
                <w:szCs w:val="23"/>
              </w:rPr>
              <w:t xml:space="preserve">FUNDS ALLOCATED:     </w:t>
            </w:r>
          </w:p>
        </w:tc>
        <w:tc>
          <w:tcPr>
            <w:tcW w:w="7470" w:type="dxa"/>
            <w:gridSpan w:val="3"/>
            <w:tcBorders>
              <w:top w:val="nil"/>
              <w:left w:val="nil"/>
              <w:bottom w:val="nil"/>
              <w:right w:val="nil"/>
            </w:tcBorders>
          </w:tcPr>
          <w:p w14:paraId="38E19A40" w14:textId="431E00E1" w:rsidR="00CD3B2B" w:rsidRPr="00BA3AA1" w:rsidRDefault="00CD3B2B" w:rsidP="005F1C92">
            <w:pPr>
              <w:jc w:val="both"/>
              <w:rPr>
                <w:color w:val="000000"/>
                <w:sz w:val="23"/>
                <w:szCs w:val="23"/>
              </w:rPr>
            </w:pPr>
            <w:r w:rsidRPr="00BA3AA1">
              <w:rPr>
                <w:sz w:val="23"/>
                <w:szCs w:val="23"/>
              </w:rPr>
              <w:t xml:space="preserve">$ </w:t>
            </w:r>
            <w:r w:rsidRPr="00BA3AA1">
              <w:rPr>
                <w:color w:val="000000"/>
                <w:sz w:val="23"/>
                <w:szCs w:val="23"/>
              </w:rPr>
              <w:t xml:space="preserve">469,569 </w:t>
            </w:r>
            <w:r w:rsidRPr="00BA3AA1">
              <w:rPr>
                <w:sz w:val="23"/>
                <w:szCs w:val="23"/>
              </w:rPr>
              <w:t>(Federal)</w:t>
            </w:r>
          </w:p>
        </w:tc>
      </w:tr>
      <w:tr w:rsidR="00CD3B2B" w:rsidRPr="00BA3AA1" w14:paraId="24FCE3A6" w14:textId="77777777" w:rsidTr="00482F40">
        <w:trPr>
          <w:cantSplit/>
        </w:trPr>
        <w:tc>
          <w:tcPr>
            <w:tcW w:w="3438" w:type="dxa"/>
            <w:tcBorders>
              <w:top w:val="nil"/>
              <w:left w:val="nil"/>
              <w:bottom w:val="nil"/>
              <w:right w:val="nil"/>
            </w:tcBorders>
          </w:tcPr>
          <w:p w14:paraId="66218BE5" w14:textId="77777777" w:rsidR="00CD3B2B" w:rsidRPr="00BA3AA1" w:rsidRDefault="00CD3B2B" w:rsidP="005F1C92">
            <w:pPr>
              <w:jc w:val="both"/>
              <w:rPr>
                <w:b/>
                <w:sz w:val="23"/>
                <w:szCs w:val="23"/>
              </w:rPr>
            </w:pPr>
            <w:r w:rsidRPr="00BA3AA1">
              <w:rPr>
                <w:b/>
                <w:sz w:val="23"/>
                <w:szCs w:val="23"/>
              </w:rPr>
              <w:t>FUNDS REQUESTED:</w:t>
            </w:r>
          </w:p>
        </w:tc>
        <w:tc>
          <w:tcPr>
            <w:tcW w:w="7470" w:type="dxa"/>
            <w:gridSpan w:val="3"/>
            <w:tcBorders>
              <w:top w:val="nil"/>
              <w:left w:val="nil"/>
              <w:bottom w:val="nil"/>
              <w:right w:val="nil"/>
            </w:tcBorders>
          </w:tcPr>
          <w:p w14:paraId="26F1CAC6" w14:textId="71149E9D" w:rsidR="00CD3B2B" w:rsidRPr="00BA3AA1" w:rsidRDefault="00CD3B2B" w:rsidP="005F1C92">
            <w:pPr>
              <w:jc w:val="both"/>
              <w:rPr>
                <w:sz w:val="23"/>
                <w:szCs w:val="23"/>
              </w:rPr>
            </w:pPr>
            <w:r w:rsidRPr="00BA3AA1">
              <w:rPr>
                <w:sz w:val="23"/>
                <w:szCs w:val="23"/>
              </w:rPr>
              <w:t>$ 872,963</w:t>
            </w:r>
          </w:p>
        </w:tc>
      </w:tr>
      <w:tr w:rsidR="00CD3B2B" w:rsidRPr="00BA3AA1" w14:paraId="38B97210" w14:textId="77777777" w:rsidTr="00482F40">
        <w:trPr>
          <w:cantSplit/>
        </w:trPr>
        <w:tc>
          <w:tcPr>
            <w:tcW w:w="10908" w:type="dxa"/>
            <w:gridSpan w:val="4"/>
            <w:tcBorders>
              <w:top w:val="nil"/>
              <w:left w:val="nil"/>
              <w:bottom w:val="nil"/>
              <w:right w:val="nil"/>
            </w:tcBorders>
          </w:tcPr>
          <w:p w14:paraId="14B6295B" w14:textId="77777777" w:rsidR="00CD3B2B" w:rsidRPr="00BA3AA1" w:rsidRDefault="00CD3B2B" w:rsidP="005F1C92">
            <w:pPr>
              <w:rPr>
                <w:b/>
                <w:sz w:val="23"/>
                <w:szCs w:val="23"/>
              </w:rPr>
            </w:pPr>
            <w:r w:rsidRPr="00BA3AA1">
              <w:rPr>
                <w:b/>
                <w:sz w:val="23"/>
                <w:szCs w:val="23"/>
              </w:rPr>
              <w:t xml:space="preserve">PURPOSE: </w:t>
            </w:r>
            <w:r w:rsidRPr="00BA3AA1">
              <w:rPr>
                <w:sz w:val="23"/>
                <w:szCs w:val="23"/>
              </w:rPr>
              <w:t>The purpose of the School Nutrition Equipment Assistance Grant for High Need Districts is to encourage eligible schools to increase their capacity to serve healthier meals that meet the 2018-2019 USDA meal pattern as part of participating in the National School Lunch Program.</w:t>
            </w:r>
          </w:p>
          <w:p w14:paraId="2B5D3791" w14:textId="3F15D5EF" w:rsidR="00CD3B2B" w:rsidRPr="00BA3AA1" w:rsidRDefault="00CD3B2B" w:rsidP="005F1C92">
            <w:pPr>
              <w:rPr>
                <w:sz w:val="23"/>
                <w:szCs w:val="23"/>
              </w:rPr>
            </w:pPr>
            <w:r w:rsidRPr="00BA3AA1">
              <w:rPr>
                <w:sz w:val="23"/>
                <w:szCs w:val="23"/>
              </w:rPr>
              <w:t>Grants are recommended to school districts for specific schools. The school districts must have participated in the National School Lunch Program during the 2017-2018 school year and be in good standing with the Child Nutrition Program reporting requirements, including being in compliance with the meal pattern regulations.</w:t>
            </w:r>
          </w:p>
          <w:p w14:paraId="32296F4C" w14:textId="77777777" w:rsidR="00CD3B2B" w:rsidRPr="00BA3AA1" w:rsidRDefault="00CD3B2B" w:rsidP="005F1C92">
            <w:pPr>
              <w:rPr>
                <w:sz w:val="23"/>
                <w:szCs w:val="23"/>
              </w:rPr>
            </w:pPr>
            <w:r w:rsidRPr="00BA3AA1">
              <w:rPr>
                <w:sz w:val="23"/>
                <w:szCs w:val="23"/>
              </w:rPr>
              <w:t>Priority was given to schools that have 50 percent or more students eligible for free and reduced- priced meals and did not receive a School Nutrition Equipment Assistance for High Need Districts grant in 2010 (ARRA), 2011 (USDA), or FY14, FY15, FY16, FY17, FY18 (USDA).</w:t>
            </w:r>
          </w:p>
          <w:p w14:paraId="54A0D287" w14:textId="43BD170D" w:rsidR="00CD3B2B" w:rsidRPr="00BA3AA1" w:rsidRDefault="00CD3B2B" w:rsidP="005F1C92">
            <w:pPr>
              <w:rPr>
                <w:sz w:val="23"/>
                <w:szCs w:val="23"/>
              </w:rPr>
            </w:pPr>
            <w:r w:rsidRPr="00BA3AA1">
              <w:rPr>
                <w:sz w:val="23"/>
                <w:szCs w:val="23"/>
              </w:rPr>
              <w:t>The Office for Food and Nutrition Programs received thirty-four grant proposals (representing 56 schools); a total of twenty-two grants for $</w:t>
            </w:r>
            <w:r w:rsidRPr="00BA3AA1">
              <w:rPr>
                <w:color w:val="000000"/>
                <w:sz w:val="23"/>
                <w:szCs w:val="23"/>
              </w:rPr>
              <w:t xml:space="preserve">469,569 </w:t>
            </w:r>
            <w:r w:rsidRPr="00BA3AA1">
              <w:rPr>
                <w:sz w:val="23"/>
                <w:szCs w:val="23"/>
              </w:rPr>
              <w:t xml:space="preserve">are recommended. Twelve LEA proposals scored too low to receive a grant from the limited funds available. For more information please see the RFP </w:t>
            </w:r>
            <w:hyperlink r:id="rId13" w:history="1">
              <w:r w:rsidRPr="00BA3AA1">
                <w:rPr>
                  <w:rStyle w:val="Hyperlink"/>
                  <w:sz w:val="23"/>
                  <w:szCs w:val="23"/>
                </w:rPr>
                <w:t>http://www.doe.mass.edu/grants/2019/722/</w:t>
              </w:r>
            </w:hyperlink>
            <w:r w:rsidRPr="00BA3AA1">
              <w:rPr>
                <w:sz w:val="23"/>
                <w:szCs w:val="23"/>
              </w:rPr>
              <w:t xml:space="preserve"> </w:t>
            </w:r>
          </w:p>
        </w:tc>
      </w:tr>
      <w:tr w:rsidR="00CD3B2B" w:rsidRPr="00BA3AA1" w14:paraId="5C82D9EC" w14:textId="77777777" w:rsidTr="00482F40">
        <w:tc>
          <w:tcPr>
            <w:tcW w:w="5418" w:type="dxa"/>
            <w:gridSpan w:val="2"/>
            <w:tcBorders>
              <w:top w:val="nil"/>
              <w:left w:val="nil"/>
              <w:bottom w:val="nil"/>
              <w:right w:val="nil"/>
            </w:tcBorders>
          </w:tcPr>
          <w:p w14:paraId="3D59B4AB" w14:textId="77777777" w:rsidR="00CD3B2B" w:rsidRPr="00BA3AA1" w:rsidRDefault="00CD3B2B" w:rsidP="005F1C92">
            <w:pPr>
              <w:jc w:val="both"/>
              <w:rPr>
                <w:b/>
                <w:sz w:val="23"/>
                <w:szCs w:val="23"/>
              </w:rPr>
            </w:pPr>
            <w:r w:rsidRPr="00BA3AA1">
              <w:rPr>
                <w:b/>
                <w:sz w:val="23"/>
                <w:szCs w:val="23"/>
              </w:rPr>
              <w:t xml:space="preserve">NUMBER OF PROPOSALS RECEIVED: </w:t>
            </w:r>
          </w:p>
        </w:tc>
        <w:tc>
          <w:tcPr>
            <w:tcW w:w="5490" w:type="dxa"/>
            <w:gridSpan w:val="2"/>
            <w:tcBorders>
              <w:top w:val="nil"/>
              <w:left w:val="nil"/>
              <w:bottom w:val="nil"/>
              <w:right w:val="nil"/>
            </w:tcBorders>
          </w:tcPr>
          <w:p w14:paraId="3574CA54" w14:textId="77777777" w:rsidR="00CD3B2B" w:rsidRPr="00BA3AA1" w:rsidRDefault="00CD3B2B" w:rsidP="005F1C92">
            <w:pPr>
              <w:jc w:val="both"/>
              <w:rPr>
                <w:sz w:val="23"/>
                <w:szCs w:val="23"/>
              </w:rPr>
            </w:pPr>
            <w:r w:rsidRPr="00BA3AA1">
              <w:rPr>
                <w:sz w:val="23"/>
                <w:szCs w:val="23"/>
              </w:rPr>
              <w:t>34</w:t>
            </w:r>
          </w:p>
        </w:tc>
      </w:tr>
      <w:tr w:rsidR="00CD3B2B" w:rsidRPr="00BA3AA1" w14:paraId="4B2F13DB" w14:textId="77777777" w:rsidTr="00482F40">
        <w:trPr>
          <w:trHeight w:val="224"/>
        </w:trPr>
        <w:tc>
          <w:tcPr>
            <w:tcW w:w="5418" w:type="dxa"/>
            <w:gridSpan w:val="2"/>
            <w:tcBorders>
              <w:top w:val="nil"/>
              <w:left w:val="nil"/>
              <w:bottom w:val="nil"/>
              <w:right w:val="nil"/>
            </w:tcBorders>
          </w:tcPr>
          <w:p w14:paraId="22EF11AC" w14:textId="77777777" w:rsidR="00CD3B2B" w:rsidRPr="00BA3AA1" w:rsidRDefault="00CD3B2B" w:rsidP="005F1C92">
            <w:pPr>
              <w:jc w:val="both"/>
              <w:rPr>
                <w:b/>
                <w:sz w:val="23"/>
                <w:szCs w:val="23"/>
              </w:rPr>
            </w:pPr>
            <w:r w:rsidRPr="00BA3AA1">
              <w:rPr>
                <w:b/>
                <w:sz w:val="23"/>
                <w:szCs w:val="23"/>
              </w:rPr>
              <w:t xml:space="preserve">NUMBER OF PROPOSALS RECOMMENDED: </w:t>
            </w:r>
          </w:p>
        </w:tc>
        <w:tc>
          <w:tcPr>
            <w:tcW w:w="5490" w:type="dxa"/>
            <w:gridSpan w:val="2"/>
            <w:tcBorders>
              <w:top w:val="nil"/>
              <w:left w:val="nil"/>
              <w:bottom w:val="nil"/>
              <w:right w:val="nil"/>
            </w:tcBorders>
          </w:tcPr>
          <w:p w14:paraId="4885AC48" w14:textId="77777777" w:rsidR="00CD3B2B" w:rsidRPr="00BA3AA1" w:rsidRDefault="00CD3B2B" w:rsidP="005F1C92">
            <w:pPr>
              <w:jc w:val="both"/>
              <w:rPr>
                <w:sz w:val="23"/>
                <w:szCs w:val="23"/>
              </w:rPr>
            </w:pPr>
            <w:r w:rsidRPr="00BA3AA1">
              <w:rPr>
                <w:sz w:val="23"/>
                <w:szCs w:val="23"/>
              </w:rPr>
              <w:t>22</w:t>
            </w:r>
          </w:p>
        </w:tc>
      </w:tr>
      <w:tr w:rsidR="00CD3B2B" w:rsidRPr="00BA3AA1" w14:paraId="5BFA52BB" w14:textId="77777777" w:rsidTr="00482F40">
        <w:trPr>
          <w:trHeight w:val="117"/>
        </w:trPr>
        <w:tc>
          <w:tcPr>
            <w:tcW w:w="5418" w:type="dxa"/>
            <w:gridSpan w:val="2"/>
            <w:tcBorders>
              <w:top w:val="nil"/>
              <w:left w:val="nil"/>
              <w:bottom w:val="nil"/>
              <w:right w:val="nil"/>
            </w:tcBorders>
          </w:tcPr>
          <w:p w14:paraId="6819A042" w14:textId="77777777" w:rsidR="00CD3B2B" w:rsidRPr="00BA3AA1" w:rsidRDefault="00CD3B2B" w:rsidP="005F1C92">
            <w:pPr>
              <w:pStyle w:val="Heading4"/>
              <w:rPr>
                <w:sz w:val="23"/>
                <w:szCs w:val="23"/>
              </w:rPr>
            </w:pPr>
            <w:r w:rsidRPr="00BA3AA1">
              <w:rPr>
                <w:sz w:val="23"/>
                <w:szCs w:val="23"/>
              </w:rPr>
              <w:t>NUMBER OF PROPOSALS NOT RECOMMENDED:</w:t>
            </w:r>
          </w:p>
        </w:tc>
        <w:tc>
          <w:tcPr>
            <w:tcW w:w="5490" w:type="dxa"/>
            <w:gridSpan w:val="2"/>
            <w:tcBorders>
              <w:top w:val="nil"/>
              <w:left w:val="nil"/>
              <w:bottom w:val="nil"/>
              <w:right w:val="nil"/>
            </w:tcBorders>
          </w:tcPr>
          <w:p w14:paraId="3A25ECCD" w14:textId="05C41F2C" w:rsidR="00CD3B2B" w:rsidRPr="00BA3AA1" w:rsidRDefault="00CD3B2B" w:rsidP="005F1C92">
            <w:r w:rsidRPr="00BA3AA1">
              <w:t>Schools and districts that we</w:t>
            </w:r>
            <w:r w:rsidR="00157B42">
              <w:t>re</w:t>
            </w:r>
            <w:r w:rsidRPr="00BA3AA1">
              <w:t xml:space="preserve"> not funded scored lower than those that were funded, most commonly because the school had received a prior School Nutrition Equipment Assistance for High Need Districts grant in 2010 (ARRA), 2011 (USDA), or FY14, FY15, FY16, FY17, FY18 (USDA) or </w:t>
            </w:r>
            <w:r w:rsidRPr="00BA3AA1">
              <w:rPr>
                <w:bCs/>
              </w:rPr>
              <w:t>requested funds for items deemed ineligible by the USDA. There were twelve such proposals.</w:t>
            </w:r>
          </w:p>
        </w:tc>
      </w:tr>
      <w:tr w:rsidR="00CD3B2B" w:rsidRPr="00BA3AA1" w14:paraId="543DF72C" w14:textId="77777777" w:rsidTr="00482F40">
        <w:trPr>
          <w:cantSplit/>
          <w:trHeight w:val="828"/>
        </w:trPr>
        <w:tc>
          <w:tcPr>
            <w:tcW w:w="10908" w:type="dxa"/>
            <w:gridSpan w:val="4"/>
            <w:tcBorders>
              <w:top w:val="nil"/>
              <w:left w:val="nil"/>
              <w:bottom w:val="nil"/>
              <w:right w:val="nil"/>
            </w:tcBorders>
          </w:tcPr>
          <w:p w14:paraId="2D44BD1B" w14:textId="68979E44" w:rsidR="00CD3B2B" w:rsidRDefault="00CD3B2B" w:rsidP="005F1C92">
            <w:pPr>
              <w:rPr>
                <w:sz w:val="23"/>
                <w:szCs w:val="23"/>
              </w:rPr>
            </w:pPr>
            <w:r w:rsidRPr="00BA3AA1">
              <w:rPr>
                <w:b/>
                <w:sz w:val="23"/>
                <w:szCs w:val="23"/>
              </w:rPr>
              <w:t xml:space="preserve">RESULT OF FUNDING: </w:t>
            </w:r>
            <w:r w:rsidRPr="00BA3AA1">
              <w:rPr>
                <w:sz w:val="23"/>
                <w:szCs w:val="23"/>
              </w:rPr>
              <w:t xml:space="preserve">Twenty-two school districts representing thirty-six schools are recommended for grants ranging in amounts from $5,121 to $91,080. </w:t>
            </w:r>
          </w:p>
          <w:p w14:paraId="1B9F97A8" w14:textId="77777777" w:rsidR="005F1C92" w:rsidRPr="00BA3AA1" w:rsidRDefault="005F1C92" w:rsidP="005F1C92">
            <w:pPr>
              <w:rPr>
                <w:sz w:val="23"/>
                <w:szCs w:val="23"/>
              </w:rPr>
            </w:pPr>
          </w:p>
          <w:p w14:paraId="4117813C" w14:textId="2B92B7B7" w:rsidR="00CD3B2B" w:rsidRDefault="00CD3B2B" w:rsidP="005F1C92">
            <w:pPr>
              <w:rPr>
                <w:sz w:val="23"/>
                <w:szCs w:val="23"/>
              </w:rPr>
            </w:pPr>
            <w:r w:rsidRPr="00BA3AA1">
              <w:rPr>
                <w:sz w:val="23"/>
                <w:szCs w:val="23"/>
              </w:rPr>
              <w:t>In general, the funds may be used for purchasing equipment for the implementation of the National School Lunch Program (NSLP) in (</w:t>
            </w:r>
            <w:r w:rsidRPr="00BA3AA1">
              <w:rPr>
                <w:b/>
                <w:sz w:val="23"/>
                <w:szCs w:val="23"/>
              </w:rPr>
              <w:t>and only in) the specific school requesting the grant</w:t>
            </w:r>
            <w:r w:rsidRPr="00BA3AA1">
              <w:rPr>
                <w:sz w:val="23"/>
                <w:szCs w:val="23"/>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identifying it as being purchased with FY19 USDA School Nutrition Assistance Grant Funds.</w:t>
            </w:r>
          </w:p>
          <w:p w14:paraId="369EA8F8" w14:textId="77777777" w:rsidR="005F1C92" w:rsidRPr="00BA3AA1" w:rsidRDefault="005F1C92" w:rsidP="005F1C92">
            <w:pPr>
              <w:rPr>
                <w:sz w:val="23"/>
                <w:szCs w:val="23"/>
              </w:rPr>
            </w:pPr>
          </w:p>
          <w:p w14:paraId="3DC5BF20" w14:textId="77777777" w:rsidR="00CD3B2B" w:rsidRPr="00BA3AA1" w:rsidRDefault="00CD3B2B" w:rsidP="005F1C92">
            <w:pPr>
              <w:rPr>
                <w:sz w:val="23"/>
                <w:szCs w:val="23"/>
              </w:rPr>
            </w:pPr>
            <w:r w:rsidRPr="00BA3AA1">
              <w:rPr>
                <w:sz w:val="23"/>
                <w:szCs w:val="23"/>
              </w:rPr>
              <w:t xml:space="preserve">The goal of the competitive grant is to enhance and improve the school breakfast and national school lunch programs so that all students will receive the nutrition they need to achieve in school. Equipment such as a refrigerator, freezer, or cold and hot serving counters increases the capacity of schools to store and offer a wider variety of fruits and vegetables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p w14:paraId="664210C7" w14:textId="77777777" w:rsidR="00CD3B2B" w:rsidRPr="00BA3AA1" w:rsidRDefault="00CD3B2B" w:rsidP="005F1C92">
            <w:pPr>
              <w:rPr>
                <w:sz w:val="23"/>
                <w:szCs w:val="23"/>
              </w:rPr>
            </w:pPr>
          </w:p>
          <w:p w14:paraId="0F8AA08D" w14:textId="77777777" w:rsidR="00CD3B2B" w:rsidRPr="00BA3AA1" w:rsidRDefault="00CD3B2B" w:rsidP="005F1C92">
            <w:pPr>
              <w:rPr>
                <w:sz w:val="23"/>
                <w:szCs w:val="23"/>
              </w:rPr>
            </w:pPr>
            <w:r w:rsidRPr="00BA3AA1">
              <w:rPr>
                <w:sz w:val="23"/>
                <w:szCs w:val="23"/>
              </w:rPr>
              <w:t xml:space="preserve">Schools with fewer hungry students benefit from students that are more engaged in learning; visit the school nurse less for hunger pains; and have improved attendance. Reducing these barriers to learning and increasing the overall health of students supports the effectiveness of the school. </w:t>
            </w:r>
          </w:p>
        </w:tc>
      </w:tr>
    </w:tbl>
    <w:p w14:paraId="7FC27ACE" w14:textId="7FC5027D" w:rsidR="00CD3B2B" w:rsidRDefault="00CD3B2B" w:rsidP="00CD3B2B">
      <w:pPr>
        <w:jc w:val="both"/>
        <w:rPr>
          <w:sz w:val="23"/>
          <w:szCs w:val="23"/>
        </w:rPr>
      </w:pPr>
    </w:p>
    <w:p w14:paraId="43FD71CB" w14:textId="6D03404D" w:rsidR="005F1C92" w:rsidRDefault="005F1C92" w:rsidP="00CD3B2B">
      <w:pPr>
        <w:jc w:val="both"/>
        <w:rPr>
          <w:sz w:val="23"/>
          <w:szCs w:val="23"/>
        </w:rPr>
      </w:pPr>
    </w:p>
    <w:p w14:paraId="30C6B5B9" w14:textId="77777777" w:rsidR="005F1C92" w:rsidRPr="00BA3AA1" w:rsidRDefault="005F1C92" w:rsidP="00CD3B2B">
      <w:pPr>
        <w:jc w:val="both"/>
        <w:rPr>
          <w:sz w:val="23"/>
          <w:szCs w:val="23"/>
        </w:rPr>
      </w:pPr>
    </w:p>
    <w:tbl>
      <w:tblPr>
        <w:tblW w:w="10260" w:type="dxa"/>
        <w:jc w:val="center"/>
        <w:tblLayout w:type="fixed"/>
        <w:tblCellMar>
          <w:left w:w="30" w:type="dxa"/>
          <w:right w:w="30" w:type="dxa"/>
        </w:tblCellMar>
        <w:tblLook w:val="0000" w:firstRow="0" w:lastRow="0" w:firstColumn="0" w:lastColumn="0" w:noHBand="0" w:noVBand="0"/>
      </w:tblPr>
      <w:tblGrid>
        <w:gridCol w:w="5385"/>
        <w:gridCol w:w="15"/>
        <w:gridCol w:w="4860"/>
      </w:tblGrid>
      <w:tr w:rsidR="00CD3B2B" w:rsidRPr="00BA3AA1" w14:paraId="74467280" w14:textId="77777777" w:rsidTr="00300243">
        <w:trPr>
          <w:cantSplit/>
          <w:trHeight w:val="499"/>
          <w:jc w:val="center"/>
        </w:trPr>
        <w:tc>
          <w:tcPr>
            <w:tcW w:w="5385" w:type="dxa"/>
            <w:tcBorders>
              <w:top w:val="single" w:sz="6" w:space="0" w:color="auto"/>
              <w:left w:val="single" w:sz="6" w:space="0" w:color="auto"/>
              <w:bottom w:val="double" w:sz="4" w:space="0" w:color="auto"/>
              <w:right w:val="single" w:sz="6" w:space="0" w:color="auto"/>
            </w:tcBorders>
          </w:tcPr>
          <w:p w14:paraId="62EE31C9" w14:textId="77777777" w:rsidR="00CD3B2B" w:rsidRPr="00BA3AA1" w:rsidRDefault="00CD3B2B" w:rsidP="005F1C92">
            <w:pPr>
              <w:jc w:val="center"/>
              <w:rPr>
                <w:b/>
                <w:color w:val="000000"/>
                <w:sz w:val="23"/>
                <w:szCs w:val="23"/>
              </w:rPr>
            </w:pPr>
            <w:r w:rsidRPr="00BA3AA1">
              <w:rPr>
                <w:b/>
                <w:color w:val="000000"/>
                <w:sz w:val="23"/>
                <w:szCs w:val="23"/>
              </w:rPr>
              <w:lastRenderedPageBreak/>
              <w:t>RECIPIENTS</w:t>
            </w:r>
          </w:p>
        </w:tc>
        <w:tc>
          <w:tcPr>
            <w:tcW w:w="4875" w:type="dxa"/>
            <w:gridSpan w:val="2"/>
            <w:tcBorders>
              <w:top w:val="single" w:sz="6" w:space="0" w:color="auto"/>
              <w:left w:val="single" w:sz="6" w:space="0" w:color="auto"/>
              <w:bottom w:val="double" w:sz="4" w:space="0" w:color="auto"/>
              <w:right w:val="single" w:sz="6" w:space="0" w:color="auto"/>
            </w:tcBorders>
          </w:tcPr>
          <w:p w14:paraId="66F8DD16" w14:textId="77777777" w:rsidR="00CD3B2B" w:rsidRPr="00BA3AA1" w:rsidRDefault="00CD3B2B" w:rsidP="005F1C92">
            <w:pPr>
              <w:jc w:val="center"/>
              <w:rPr>
                <w:b/>
                <w:color w:val="000000"/>
                <w:sz w:val="23"/>
                <w:szCs w:val="23"/>
              </w:rPr>
            </w:pPr>
            <w:r w:rsidRPr="00BA3AA1">
              <w:rPr>
                <w:b/>
                <w:color w:val="000000"/>
                <w:sz w:val="23"/>
                <w:szCs w:val="23"/>
              </w:rPr>
              <w:t>AMOUNTS</w:t>
            </w:r>
          </w:p>
        </w:tc>
      </w:tr>
      <w:tr w:rsidR="00CD3B2B" w:rsidRPr="00BA3AA1" w14:paraId="19510792"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38CB7" w14:textId="77777777" w:rsidR="00CD3B2B" w:rsidRPr="00BA3AA1" w:rsidRDefault="00CD3B2B" w:rsidP="005F1C92">
            <w:pPr>
              <w:rPr>
                <w:color w:val="000000"/>
                <w:sz w:val="23"/>
                <w:szCs w:val="23"/>
              </w:rPr>
            </w:pPr>
            <w:r w:rsidRPr="00BA3AA1">
              <w:rPr>
                <w:color w:val="000000"/>
                <w:sz w:val="23"/>
                <w:szCs w:val="23"/>
              </w:rPr>
              <w:t>Adams Cheshire Regional School District</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A17D5" w14:textId="77777777" w:rsidR="00CD3B2B" w:rsidRPr="00BA3AA1" w:rsidRDefault="00CD3B2B" w:rsidP="005F1C92">
            <w:pPr>
              <w:jc w:val="right"/>
              <w:rPr>
                <w:color w:val="000000"/>
                <w:sz w:val="23"/>
                <w:szCs w:val="23"/>
              </w:rPr>
            </w:pPr>
            <w:r w:rsidRPr="00BA3AA1">
              <w:rPr>
                <w:color w:val="000000"/>
                <w:sz w:val="23"/>
                <w:szCs w:val="23"/>
              </w:rPr>
              <w:t xml:space="preserve">$20,000 </w:t>
            </w:r>
          </w:p>
        </w:tc>
      </w:tr>
      <w:tr w:rsidR="00CD3B2B" w:rsidRPr="00BA3AA1" w14:paraId="270389FC"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C2090" w14:textId="77777777" w:rsidR="00CD3B2B" w:rsidRPr="00BA3AA1" w:rsidRDefault="00CD3B2B" w:rsidP="005F1C92">
            <w:pPr>
              <w:rPr>
                <w:color w:val="000000"/>
                <w:sz w:val="23"/>
                <w:szCs w:val="23"/>
              </w:rPr>
            </w:pPr>
            <w:r w:rsidRPr="00BA3AA1">
              <w:rPr>
                <w:color w:val="000000"/>
                <w:sz w:val="23"/>
                <w:szCs w:val="23"/>
              </w:rPr>
              <w:t>Barnstable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A1AD1" w14:textId="271C1A93"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20,000 </w:t>
            </w:r>
          </w:p>
        </w:tc>
      </w:tr>
      <w:tr w:rsidR="00CD3B2B" w:rsidRPr="00BA3AA1" w14:paraId="3E59BAE6"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15C04" w14:textId="77777777" w:rsidR="00CD3B2B" w:rsidRPr="00BA3AA1" w:rsidRDefault="00CD3B2B" w:rsidP="005F1C92">
            <w:pPr>
              <w:rPr>
                <w:color w:val="000000"/>
                <w:sz w:val="23"/>
                <w:szCs w:val="23"/>
              </w:rPr>
            </w:pPr>
            <w:r w:rsidRPr="00BA3AA1">
              <w:rPr>
                <w:color w:val="000000"/>
                <w:sz w:val="23"/>
                <w:szCs w:val="23"/>
              </w:rPr>
              <w:t>Belchertown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3ECA0" w14:textId="7C34532A"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7,939 </w:t>
            </w:r>
          </w:p>
        </w:tc>
      </w:tr>
      <w:tr w:rsidR="00CD3B2B" w:rsidRPr="00BA3AA1" w14:paraId="24CA879D"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3DE4D" w14:textId="77777777" w:rsidR="00CD3B2B" w:rsidRPr="00BA3AA1" w:rsidRDefault="00CD3B2B" w:rsidP="005F1C92">
            <w:pPr>
              <w:rPr>
                <w:color w:val="000000"/>
                <w:sz w:val="23"/>
                <w:szCs w:val="23"/>
              </w:rPr>
            </w:pPr>
            <w:r w:rsidRPr="00BA3AA1">
              <w:rPr>
                <w:color w:val="000000"/>
                <w:sz w:val="23"/>
                <w:szCs w:val="23"/>
              </w:rPr>
              <w:t>Berkshire Arts &amp; Technical Charter School</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F427" w14:textId="7E676352"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13,884 </w:t>
            </w:r>
          </w:p>
        </w:tc>
      </w:tr>
      <w:tr w:rsidR="00CD3B2B" w:rsidRPr="00BA3AA1" w14:paraId="129649C4"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146DD" w14:textId="77777777" w:rsidR="00CD3B2B" w:rsidRPr="00BA3AA1" w:rsidRDefault="00CD3B2B" w:rsidP="005F1C92">
            <w:pPr>
              <w:rPr>
                <w:color w:val="000000"/>
                <w:sz w:val="23"/>
                <w:szCs w:val="23"/>
              </w:rPr>
            </w:pPr>
            <w:r w:rsidRPr="00BA3AA1">
              <w:rPr>
                <w:color w:val="000000"/>
                <w:sz w:val="23"/>
                <w:szCs w:val="23"/>
              </w:rPr>
              <w:t>Boston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841EE" w14:textId="5F5A44BC"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91,080 </w:t>
            </w:r>
          </w:p>
        </w:tc>
      </w:tr>
      <w:tr w:rsidR="00CD3B2B" w:rsidRPr="00BA3AA1" w14:paraId="6ED6A17C"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892E3" w14:textId="77777777" w:rsidR="00CD3B2B" w:rsidRPr="00BA3AA1" w:rsidRDefault="00CD3B2B" w:rsidP="005F1C92">
            <w:pPr>
              <w:rPr>
                <w:color w:val="000000"/>
                <w:sz w:val="23"/>
                <w:szCs w:val="23"/>
              </w:rPr>
            </w:pPr>
            <w:r w:rsidRPr="00BA3AA1">
              <w:rPr>
                <w:color w:val="000000"/>
                <w:sz w:val="23"/>
                <w:szCs w:val="23"/>
              </w:rPr>
              <w:t>Cambridge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7C829" w14:textId="250BDB8E"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17,948 </w:t>
            </w:r>
          </w:p>
        </w:tc>
      </w:tr>
      <w:tr w:rsidR="00CD3B2B" w:rsidRPr="00BA3AA1" w14:paraId="08B76F15"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E1506" w14:textId="77777777" w:rsidR="00CD3B2B" w:rsidRPr="00BA3AA1" w:rsidRDefault="00CD3B2B" w:rsidP="005F1C92">
            <w:pPr>
              <w:rPr>
                <w:color w:val="000000"/>
                <w:sz w:val="23"/>
                <w:szCs w:val="23"/>
              </w:rPr>
            </w:pPr>
            <w:r w:rsidRPr="00BA3AA1">
              <w:rPr>
                <w:color w:val="000000"/>
                <w:sz w:val="23"/>
                <w:szCs w:val="23"/>
              </w:rPr>
              <w:t>Fall River Deaconess Home</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94E23" w14:textId="52F2A8B5"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9,857 </w:t>
            </w:r>
          </w:p>
        </w:tc>
      </w:tr>
      <w:tr w:rsidR="00CD3B2B" w:rsidRPr="00BA3AA1" w14:paraId="2E4185CC"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D2E5B" w14:textId="77777777" w:rsidR="00CD3B2B" w:rsidRPr="00BA3AA1" w:rsidRDefault="00CD3B2B" w:rsidP="005F1C92">
            <w:pPr>
              <w:rPr>
                <w:color w:val="000000"/>
                <w:sz w:val="23"/>
                <w:szCs w:val="23"/>
              </w:rPr>
            </w:pPr>
            <w:r w:rsidRPr="00BA3AA1">
              <w:rPr>
                <w:color w:val="000000"/>
                <w:sz w:val="23"/>
                <w:szCs w:val="23"/>
              </w:rPr>
              <w:t>Freetown Lakeville Regional School District</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81599" w14:textId="423F0497"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33,979 </w:t>
            </w:r>
          </w:p>
        </w:tc>
      </w:tr>
      <w:tr w:rsidR="00CD3B2B" w:rsidRPr="00BA3AA1" w14:paraId="39B6E034"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A499" w14:textId="77777777" w:rsidR="00CD3B2B" w:rsidRPr="00BA3AA1" w:rsidRDefault="00CD3B2B" w:rsidP="005F1C92">
            <w:pPr>
              <w:rPr>
                <w:color w:val="000000"/>
                <w:sz w:val="23"/>
                <w:szCs w:val="23"/>
              </w:rPr>
            </w:pPr>
            <w:r w:rsidRPr="00BA3AA1">
              <w:rPr>
                <w:color w:val="000000"/>
                <w:sz w:val="23"/>
                <w:szCs w:val="23"/>
              </w:rPr>
              <w:t>Greenfield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551FB" w14:textId="069FF0B9"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6,450 </w:t>
            </w:r>
          </w:p>
        </w:tc>
      </w:tr>
      <w:tr w:rsidR="00CD3B2B" w:rsidRPr="00BA3AA1" w14:paraId="69A26560"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3F273" w14:textId="77777777" w:rsidR="00CD3B2B" w:rsidRPr="00BA3AA1" w:rsidRDefault="00CD3B2B" w:rsidP="005F1C92">
            <w:pPr>
              <w:rPr>
                <w:color w:val="000000"/>
                <w:sz w:val="23"/>
                <w:szCs w:val="23"/>
              </w:rPr>
            </w:pPr>
            <w:r w:rsidRPr="00BA3AA1">
              <w:rPr>
                <w:color w:val="000000"/>
                <w:sz w:val="23"/>
                <w:szCs w:val="23"/>
              </w:rPr>
              <w:t>Haverhill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EB28" w14:textId="40E290D8"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8,913 </w:t>
            </w:r>
          </w:p>
        </w:tc>
      </w:tr>
      <w:tr w:rsidR="00CD3B2B" w:rsidRPr="00BA3AA1" w14:paraId="10364ED9"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7F9DB" w14:textId="77777777" w:rsidR="00CD3B2B" w:rsidRPr="00BA3AA1" w:rsidRDefault="00CD3B2B" w:rsidP="005F1C92">
            <w:pPr>
              <w:rPr>
                <w:color w:val="000000"/>
                <w:sz w:val="23"/>
                <w:szCs w:val="23"/>
              </w:rPr>
            </w:pPr>
            <w:r w:rsidRPr="00BA3AA1">
              <w:rPr>
                <w:color w:val="000000"/>
                <w:sz w:val="23"/>
                <w:szCs w:val="23"/>
              </w:rPr>
              <w:t>Home for Little Wanderers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90234" w14:textId="4EDB8BAE"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6,800 </w:t>
            </w:r>
          </w:p>
        </w:tc>
      </w:tr>
      <w:tr w:rsidR="00CD3B2B" w:rsidRPr="00BA3AA1" w14:paraId="3E2DC244"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B9907" w14:textId="77777777" w:rsidR="00CD3B2B" w:rsidRPr="00BA3AA1" w:rsidRDefault="00CD3B2B" w:rsidP="005F1C92">
            <w:pPr>
              <w:rPr>
                <w:color w:val="000000"/>
                <w:sz w:val="23"/>
                <w:szCs w:val="23"/>
              </w:rPr>
            </w:pPr>
            <w:r w:rsidRPr="00BA3AA1">
              <w:rPr>
                <w:color w:val="000000"/>
                <w:sz w:val="23"/>
                <w:szCs w:val="23"/>
              </w:rPr>
              <w:t>Kipp Academy Lynn Charter School</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A4BE1" w14:textId="578A6A8D"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14,635 </w:t>
            </w:r>
          </w:p>
        </w:tc>
      </w:tr>
      <w:tr w:rsidR="00CD3B2B" w:rsidRPr="00BA3AA1" w14:paraId="3C1217EA"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28823" w14:textId="77777777" w:rsidR="00CD3B2B" w:rsidRPr="00BA3AA1" w:rsidRDefault="00CD3B2B" w:rsidP="005F1C92">
            <w:pPr>
              <w:rPr>
                <w:color w:val="000000"/>
                <w:sz w:val="23"/>
                <w:szCs w:val="23"/>
              </w:rPr>
            </w:pPr>
            <w:r w:rsidRPr="00BA3AA1">
              <w:rPr>
                <w:color w:val="000000"/>
                <w:sz w:val="23"/>
                <w:szCs w:val="23"/>
              </w:rPr>
              <w:t>Norwood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D93F6" w14:textId="742682FA"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6,462 </w:t>
            </w:r>
          </w:p>
        </w:tc>
      </w:tr>
      <w:tr w:rsidR="00CD3B2B" w:rsidRPr="00BA3AA1" w14:paraId="76C5E99A"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C33CB" w14:textId="77777777" w:rsidR="00CD3B2B" w:rsidRPr="00BA3AA1" w:rsidRDefault="00CD3B2B" w:rsidP="005F1C92">
            <w:pPr>
              <w:rPr>
                <w:color w:val="000000"/>
                <w:sz w:val="23"/>
                <w:szCs w:val="23"/>
              </w:rPr>
            </w:pPr>
            <w:r w:rsidRPr="00BA3AA1">
              <w:rPr>
                <w:color w:val="000000"/>
                <w:sz w:val="23"/>
                <w:szCs w:val="23"/>
              </w:rPr>
              <w:t>Old Rochester Regional School District</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A6AC" w14:textId="047BB646"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33,810 </w:t>
            </w:r>
          </w:p>
        </w:tc>
      </w:tr>
      <w:tr w:rsidR="00CD3B2B" w:rsidRPr="00BA3AA1" w14:paraId="4CDFDE51"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F9FF9" w14:textId="77777777" w:rsidR="00CD3B2B" w:rsidRPr="00BA3AA1" w:rsidRDefault="00CD3B2B" w:rsidP="005F1C92">
            <w:pPr>
              <w:rPr>
                <w:color w:val="000000"/>
                <w:sz w:val="23"/>
                <w:szCs w:val="23"/>
              </w:rPr>
            </w:pPr>
            <w:r w:rsidRPr="00BA3AA1">
              <w:rPr>
                <w:color w:val="000000"/>
                <w:sz w:val="23"/>
                <w:szCs w:val="23"/>
              </w:rPr>
              <w:t>Orange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8E402" w14:textId="190C3BE0"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32,050 </w:t>
            </w:r>
          </w:p>
        </w:tc>
      </w:tr>
      <w:tr w:rsidR="00CD3B2B" w:rsidRPr="00BA3AA1" w14:paraId="486F4BFD"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0AF1B" w14:textId="77777777" w:rsidR="00CD3B2B" w:rsidRPr="00BA3AA1" w:rsidRDefault="00CD3B2B" w:rsidP="005F1C92">
            <w:pPr>
              <w:rPr>
                <w:color w:val="000000"/>
                <w:sz w:val="23"/>
                <w:szCs w:val="23"/>
              </w:rPr>
            </w:pPr>
            <w:r w:rsidRPr="00BA3AA1">
              <w:rPr>
                <w:color w:val="000000"/>
                <w:sz w:val="23"/>
                <w:szCs w:val="23"/>
              </w:rPr>
              <w:t>Phoenix Charter School</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A64F0" w14:textId="0561CCCE"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11,386 </w:t>
            </w:r>
          </w:p>
        </w:tc>
      </w:tr>
      <w:tr w:rsidR="00CD3B2B" w:rsidRPr="00BA3AA1" w14:paraId="0F54C038"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30C0A" w14:textId="77777777" w:rsidR="00CD3B2B" w:rsidRPr="00BA3AA1" w:rsidRDefault="00CD3B2B" w:rsidP="005F1C92">
            <w:pPr>
              <w:rPr>
                <w:color w:val="000000"/>
                <w:sz w:val="23"/>
                <w:szCs w:val="23"/>
              </w:rPr>
            </w:pPr>
            <w:r w:rsidRPr="00BA3AA1">
              <w:rPr>
                <w:color w:val="000000"/>
                <w:sz w:val="23"/>
                <w:szCs w:val="23"/>
              </w:rPr>
              <w:t>Salem Academy Charter School</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1C164" w14:textId="13FAB8CE"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15,380 </w:t>
            </w:r>
          </w:p>
        </w:tc>
      </w:tr>
      <w:tr w:rsidR="00CD3B2B" w:rsidRPr="00BA3AA1" w14:paraId="2E8B898F"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E23C" w14:textId="77777777" w:rsidR="00CD3B2B" w:rsidRPr="00BA3AA1" w:rsidRDefault="00CD3B2B" w:rsidP="005F1C92">
            <w:pPr>
              <w:rPr>
                <w:color w:val="000000"/>
                <w:sz w:val="23"/>
                <w:szCs w:val="23"/>
              </w:rPr>
            </w:pPr>
            <w:r w:rsidRPr="00BA3AA1">
              <w:rPr>
                <w:color w:val="000000"/>
                <w:sz w:val="23"/>
                <w:szCs w:val="23"/>
              </w:rPr>
              <w:t>Southbridge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9F2FB" w14:textId="149072A2"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56,190 </w:t>
            </w:r>
          </w:p>
        </w:tc>
      </w:tr>
      <w:tr w:rsidR="00CD3B2B" w:rsidRPr="00BA3AA1" w14:paraId="5AEA4E6A"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90EE3" w14:textId="77777777" w:rsidR="00CD3B2B" w:rsidRPr="00BA3AA1" w:rsidRDefault="00CD3B2B" w:rsidP="005F1C92">
            <w:pPr>
              <w:rPr>
                <w:color w:val="000000"/>
                <w:sz w:val="23"/>
                <w:szCs w:val="23"/>
              </w:rPr>
            </w:pPr>
            <w:r w:rsidRPr="00BA3AA1">
              <w:rPr>
                <w:color w:val="000000"/>
                <w:sz w:val="23"/>
                <w:szCs w:val="23"/>
              </w:rPr>
              <w:t>St. Vincent's Home</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CEF6F" w14:textId="048A6262"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16,303 </w:t>
            </w:r>
          </w:p>
        </w:tc>
      </w:tr>
      <w:tr w:rsidR="00CD3B2B" w:rsidRPr="00BA3AA1" w14:paraId="413C7565"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F1138" w14:textId="77777777" w:rsidR="00CD3B2B" w:rsidRPr="00BA3AA1" w:rsidRDefault="00CD3B2B" w:rsidP="005F1C92">
            <w:pPr>
              <w:rPr>
                <w:color w:val="000000"/>
                <w:sz w:val="23"/>
                <w:szCs w:val="23"/>
              </w:rPr>
            </w:pPr>
            <w:r w:rsidRPr="00BA3AA1">
              <w:rPr>
                <w:color w:val="000000"/>
                <w:sz w:val="23"/>
                <w:szCs w:val="23"/>
              </w:rPr>
              <w:t>Triton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493F2" w14:textId="4BECFF8D"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30,011 </w:t>
            </w:r>
          </w:p>
        </w:tc>
      </w:tr>
      <w:tr w:rsidR="00CD3B2B" w:rsidRPr="00BA3AA1" w14:paraId="370961CE"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06C4C" w14:textId="77777777" w:rsidR="00CD3B2B" w:rsidRPr="00BA3AA1" w:rsidRDefault="00CD3B2B" w:rsidP="005F1C92">
            <w:pPr>
              <w:rPr>
                <w:color w:val="000000"/>
                <w:sz w:val="23"/>
                <w:szCs w:val="23"/>
              </w:rPr>
            </w:pPr>
            <w:r w:rsidRPr="00BA3AA1">
              <w:rPr>
                <w:color w:val="000000"/>
                <w:sz w:val="23"/>
                <w:szCs w:val="23"/>
              </w:rPr>
              <w:t>Waltham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779D3" w14:textId="5E1495AB"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11,371 </w:t>
            </w:r>
          </w:p>
        </w:tc>
      </w:tr>
      <w:tr w:rsidR="00CD3B2B" w:rsidRPr="00BA3AA1" w14:paraId="6B3FEF81" w14:textId="77777777" w:rsidTr="00300243">
        <w:tblPrEx>
          <w:tblCellMar>
            <w:left w:w="108" w:type="dxa"/>
            <w:right w:w="108" w:type="dxa"/>
          </w:tblCellMar>
          <w:tblLook w:val="04A0" w:firstRow="1" w:lastRow="0" w:firstColumn="1" w:lastColumn="0" w:noHBand="0" w:noVBand="1"/>
        </w:tblPrEx>
        <w:trPr>
          <w:trHeight w:val="290"/>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9E09E" w14:textId="77777777" w:rsidR="00CD3B2B" w:rsidRPr="00BA3AA1" w:rsidRDefault="00CD3B2B" w:rsidP="005F1C92">
            <w:pPr>
              <w:rPr>
                <w:color w:val="000000"/>
                <w:sz w:val="23"/>
                <w:szCs w:val="23"/>
              </w:rPr>
            </w:pPr>
            <w:r w:rsidRPr="00BA3AA1">
              <w:rPr>
                <w:color w:val="000000"/>
                <w:sz w:val="23"/>
                <w:szCs w:val="23"/>
              </w:rPr>
              <w:t>Westfield Public Schools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B03DB" w14:textId="56BEABF8" w:rsidR="00CD3B2B" w:rsidRPr="00BA3AA1" w:rsidRDefault="00300243" w:rsidP="005F1C92">
            <w:pPr>
              <w:jc w:val="right"/>
              <w:rPr>
                <w:color w:val="000000"/>
                <w:sz w:val="23"/>
                <w:szCs w:val="23"/>
              </w:rPr>
            </w:pPr>
            <w:r w:rsidRPr="00BA3AA1">
              <w:rPr>
                <w:color w:val="000000"/>
                <w:sz w:val="23"/>
                <w:szCs w:val="23"/>
              </w:rPr>
              <w:t>$</w:t>
            </w:r>
            <w:r w:rsidR="00CD3B2B" w:rsidRPr="00BA3AA1">
              <w:rPr>
                <w:color w:val="000000"/>
                <w:sz w:val="23"/>
                <w:szCs w:val="23"/>
              </w:rPr>
              <w:t xml:space="preserve">5,121 </w:t>
            </w:r>
          </w:p>
        </w:tc>
      </w:tr>
      <w:tr w:rsidR="00CD3B2B" w:rsidRPr="00BA3AA1" w14:paraId="701B9B6B" w14:textId="77777777" w:rsidTr="00300243">
        <w:tblPrEx>
          <w:tblCellMar>
            <w:left w:w="108" w:type="dxa"/>
            <w:right w:w="108" w:type="dxa"/>
          </w:tblCellMar>
          <w:tblLook w:val="04A0" w:firstRow="1" w:lastRow="0" w:firstColumn="1" w:lastColumn="0" w:noHBand="0" w:noVBand="1"/>
        </w:tblPrEx>
        <w:trPr>
          <w:trHeight w:val="300"/>
          <w:jc w:val="center"/>
        </w:trPr>
        <w:tc>
          <w:tcPr>
            <w:tcW w:w="5385" w:type="dxa"/>
            <w:tcBorders>
              <w:top w:val="single" w:sz="4" w:space="0" w:color="auto"/>
              <w:left w:val="single" w:sz="6" w:space="0" w:color="auto"/>
              <w:bottom w:val="single" w:sz="4" w:space="0" w:color="auto"/>
              <w:right w:val="single" w:sz="6" w:space="0" w:color="auto"/>
            </w:tcBorders>
            <w:noWrap/>
            <w:hideMark/>
          </w:tcPr>
          <w:p w14:paraId="0ED406F3" w14:textId="77777777" w:rsidR="00CD3B2B" w:rsidRPr="00BA3AA1" w:rsidRDefault="00CD3B2B" w:rsidP="005F1C92">
            <w:pPr>
              <w:pStyle w:val="Heading2"/>
              <w:ind w:left="0"/>
              <w:jc w:val="both"/>
              <w:rPr>
                <w:rFonts w:ascii="Times New Roman" w:hAnsi="Times New Roman"/>
                <w:b/>
                <w:i w:val="0"/>
                <w:sz w:val="23"/>
                <w:szCs w:val="23"/>
              </w:rPr>
            </w:pPr>
            <w:r w:rsidRPr="00BA3AA1">
              <w:rPr>
                <w:rFonts w:ascii="Times New Roman" w:hAnsi="Times New Roman"/>
                <w:b/>
                <w:i w:val="0"/>
                <w:sz w:val="23"/>
                <w:szCs w:val="23"/>
              </w:rPr>
              <w:t>TOTAL FEDERAL FUNDS</w:t>
            </w:r>
          </w:p>
        </w:tc>
        <w:tc>
          <w:tcPr>
            <w:tcW w:w="4875" w:type="dxa"/>
            <w:gridSpan w:val="2"/>
            <w:tcBorders>
              <w:top w:val="single" w:sz="4" w:space="0" w:color="auto"/>
              <w:left w:val="single" w:sz="6" w:space="0" w:color="auto"/>
              <w:bottom w:val="single" w:sz="4" w:space="0" w:color="auto"/>
              <w:right w:val="single" w:sz="6" w:space="0" w:color="auto"/>
            </w:tcBorders>
            <w:noWrap/>
            <w:vAlign w:val="center"/>
            <w:hideMark/>
          </w:tcPr>
          <w:p w14:paraId="771B5F15" w14:textId="77777777" w:rsidR="00CD3B2B" w:rsidRPr="00BA3AA1" w:rsidRDefault="00CD3B2B" w:rsidP="005F1C92">
            <w:pPr>
              <w:jc w:val="right"/>
              <w:rPr>
                <w:color w:val="000000"/>
                <w:sz w:val="23"/>
                <w:szCs w:val="23"/>
              </w:rPr>
            </w:pPr>
            <w:r w:rsidRPr="00BA3AA1">
              <w:rPr>
                <w:b/>
                <w:bCs/>
                <w:sz w:val="23"/>
                <w:szCs w:val="23"/>
              </w:rPr>
              <w:t>$469,569</w:t>
            </w:r>
          </w:p>
        </w:tc>
      </w:tr>
    </w:tbl>
    <w:p w14:paraId="6E263C33" w14:textId="77777777" w:rsidR="00CD3B2B" w:rsidRPr="00BA3AA1" w:rsidRDefault="00CD3B2B" w:rsidP="00CD3B2B">
      <w:pPr>
        <w:spacing w:before="60" w:after="60"/>
        <w:jc w:val="both"/>
        <w:rPr>
          <w:sz w:val="23"/>
          <w:szCs w:val="23"/>
        </w:rPr>
      </w:pPr>
    </w:p>
    <w:p w14:paraId="4BE052C2" w14:textId="77777777" w:rsidR="00CD3B2B" w:rsidRPr="00BA3AA1" w:rsidRDefault="00CD3B2B" w:rsidP="00CD3B2B">
      <w:pPr>
        <w:rPr>
          <w:sz w:val="23"/>
          <w:szCs w:val="23"/>
        </w:rPr>
      </w:pPr>
    </w:p>
    <w:p w14:paraId="77D3BB68" w14:textId="77777777" w:rsidR="00CD3B2B" w:rsidRPr="00BA3AA1" w:rsidRDefault="00CD3B2B" w:rsidP="0096519B">
      <w:pPr>
        <w:tabs>
          <w:tab w:val="left" w:pos="1842"/>
        </w:tabs>
        <w:rPr>
          <w:sz w:val="23"/>
          <w:szCs w:val="23"/>
        </w:rPr>
      </w:pPr>
    </w:p>
    <w:sectPr w:rsidR="00CD3B2B" w:rsidRPr="00BA3AA1" w:rsidSect="00BA3AA1">
      <w:footerReference w:type="default" r:id="rId14"/>
      <w:pgSz w:w="12240" w:h="15840"/>
      <w:pgMar w:top="720" w:right="720" w:bottom="432" w:left="720"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4064" w14:textId="77777777" w:rsidR="00786976" w:rsidRDefault="00786976">
      <w:r>
        <w:separator/>
      </w:r>
    </w:p>
  </w:endnote>
  <w:endnote w:type="continuationSeparator" w:id="0">
    <w:p w14:paraId="57435100" w14:textId="77777777" w:rsidR="00786976" w:rsidRDefault="0078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201E" w14:textId="15E8564E" w:rsidR="0089351D" w:rsidRDefault="00BA3AA1">
    <w:pPr>
      <w:pStyle w:val="Footer"/>
      <w:jc w:val="right"/>
    </w:pPr>
    <w:r>
      <w:t>2</w:t>
    </w:r>
  </w:p>
  <w:p w14:paraId="09E273EE" w14:textId="77777777" w:rsidR="0089351D" w:rsidRDefault="00893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134063"/>
      <w:docPartObj>
        <w:docPartGallery w:val="Page Numbers (Bottom of Page)"/>
        <w:docPartUnique/>
      </w:docPartObj>
    </w:sdtPr>
    <w:sdtEndPr>
      <w:rPr>
        <w:noProof/>
      </w:rPr>
    </w:sdtEndPr>
    <w:sdtContent>
      <w:p w14:paraId="0778C9D4" w14:textId="4DAEB247" w:rsidR="0089351D" w:rsidRDefault="0089351D">
        <w:pPr>
          <w:pStyle w:val="Footer"/>
          <w:jc w:val="right"/>
        </w:pPr>
        <w:r>
          <w:fldChar w:fldCharType="begin"/>
        </w:r>
        <w:r>
          <w:instrText xml:space="preserve"> PAGE   \* MERGEFORMAT </w:instrText>
        </w:r>
        <w:r>
          <w:fldChar w:fldCharType="separate"/>
        </w:r>
        <w:r w:rsidR="00BF293A">
          <w:rPr>
            <w:noProof/>
          </w:rPr>
          <w:t>4</w:t>
        </w:r>
        <w:r>
          <w:rPr>
            <w:noProof/>
          </w:rPr>
          <w:fldChar w:fldCharType="end"/>
        </w:r>
      </w:p>
    </w:sdtContent>
  </w:sdt>
  <w:p w14:paraId="7C14CDF5" w14:textId="77777777" w:rsidR="0089351D" w:rsidRDefault="00893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6307" w14:textId="77777777" w:rsidR="00786976" w:rsidRDefault="00786976">
      <w:r>
        <w:separator/>
      </w:r>
    </w:p>
  </w:footnote>
  <w:footnote w:type="continuationSeparator" w:id="0">
    <w:p w14:paraId="1CCEDAB7" w14:textId="77777777" w:rsidR="00786976" w:rsidRDefault="00786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6"/>
  </w:num>
  <w:num w:numId="2">
    <w:abstractNumId w:val="16"/>
  </w:num>
  <w:num w:numId="3">
    <w:abstractNumId w:val="0"/>
  </w:num>
  <w:num w:numId="4">
    <w:abstractNumId w:val="23"/>
  </w:num>
  <w:num w:numId="5">
    <w:abstractNumId w:val="22"/>
  </w:num>
  <w:num w:numId="6">
    <w:abstractNumId w:val="4"/>
  </w:num>
  <w:num w:numId="7">
    <w:abstractNumId w:val="14"/>
  </w:num>
  <w:num w:numId="8">
    <w:abstractNumId w:val="20"/>
  </w:num>
  <w:num w:numId="9">
    <w:abstractNumId w:val="10"/>
  </w:num>
  <w:num w:numId="10">
    <w:abstractNumId w:val="24"/>
  </w:num>
  <w:num w:numId="11">
    <w:abstractNumId w:val="5"/>
  </w:num>
  <w:num w:numId="12">
    <w:abstractNumId w:val="13"/>
  </w:num>
  <w:num w:numId="13">
    <w:abstractNumId w:val="11"/>
  </w:num>
  <w:num w:numId="14">
    <w:abstractNumId w:val="3"/>
  </w:num>
  <w:num w:numId="15">
    <w:abstractNumId w:val="6"/>
  </w:num>
  <w:num w:numId="16">
    <w:abstractNumId w:val="21"/>
  </w:num>
  <w:num w:numId="17">
    <w:abstractNumId w:val="15"/>
  </w:num>
  <w:num w:numId="18">
    <w:abstractNumId w:val="17"/>
  </w:num>
  <w:num w:numId="19">
    <w:abstractNumId w:val="18"/>
  </w:num>
  <w:num w:numId="20">
    <w:abstractNumId w:val="1"/>
  </w:num>
  <w:num w:numId="21">
    <w:abstractNumId w:val="12"/>
  </w:num>
  <w:num w:numId="22">
    <w:abstractNumId w:val="8"/>
  </w:num>
  <w:num w:numId="23">
    <w:abstractNumId w:val="7"/>
  </w:num>
  <w:num w:numId="24">
    <w:abstractNumId w:val="25"/>
  </w:num>
  <w:num w:numId="25">
    <w:abstractNumId w:val="19"/>
  </w:num>
  <w:num w:numId="26">
    <w:abstractNumId w:val="9"/>
  </w:num>
  <w:num w:numId="2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F9"/>
    <w:rsid w:val="00001329"/>
    <w:rsid w:val="0000554B"/>
    <w:rsid w:val="000063B9"/>
    <w:rsid w:val="000067D4"/>
    <w:rsid w:val="000072AA"/>
    <w:rsid w:val="0001182A"/>
    <w:rsid w:val="0001606C"/>
    <w:rsid w:val="000207FA"/>
    <w:rsid w:val="00021B5B"/>
    <w:rsid w:val="00027086"/>
    <w:rsid w:val="00030DD3"/>
    <w:rsid w:val="00034C92"/>
    <w:rsid w:val="00035C2D"/>
    <w:rsid w:val="00040D0A"/>
    <w:rsid w:val="00043474"/>
    <w:rsid w:val="00053AA3"/>
    <w:rsid w:val="00055A3D"/>
    <w:rsid w:val="00056B96"/>
    <w:rsid w:val="00063782"/>
    <w:rsid w:val="000648A5"/>
    <w:rsid w:val="0007158E"/>
    <w:rsid w:val="0007250C"/>
    <w:rsid w:val="0007469C"/>
    <w:rsid w:val="00077595"/>
    <w:rsid w:val="00084BB2"/>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667A"/>
    <w:rsid w:val="000F7EAB"/>
    <w:rsid w:val="00102267"/>
    <w:rsid w:val="00103AB9"/>
    <w:rsid w:val="00105C12"/>
    <w:rsid w:val="001160EA"/>
    <w:rsid w:val="001167F1"/>
    <w:rsid w:val="00117A18"/>
    <w:rsid w:val="00121B6D"/>
    <w:rsid w:val="00132C9F"/>
    <w:rsid w:val="00132F44"/>
    <w:rsid w:val="00133302"/>
    <w:rsid w:val="001362F3"/>
    <w:rsid w:val="00141A59"/>
    <w:rsid w:val="00157B42"/>
    <w:rsid w:val="00163AEA"/>
    <w:rsid w:val="00173F1B"/>
    <w:rsid w:val="0017686B"/>
    <w:rsid w:val="00181784"/>
    <w:rsid w:val="0018208E"/>
    <w:rsid w:val="00183DF0"/>
    <w:rsid w:val="001925A3"/>
    <w:rsid w:val="00193BBC"/>
    <w:rsid w:val="00195E0F"/>
    <w:rsid w:val="001A39B6"/>
    <w:rsid w:val="001A4CA9"/>
    <w:rsid w:val="001A6B74"/>
    <w:rsid w:val="001B3A5F"/>
    <w:rsid w:val="001B71EB"/>
    <w:rsid w:val="001C2471"/>
    <w:rsid w:val="001C2712"/>
    <w:rsid w:val="001D7ECC"/>
    <w:rsid w:val="001E0FC4"/>
    <w:rsid w:val="001E111C"/>
    <w:rsid w:val="001E4A62"/>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6304"/>
    <w:rsid w:val="002A70A7"/>
    <w:rsid w:val="002B014B"/>
    <w:rsid w:val="002B359D"/>
    <w:rsid w:val="002C2E4F"/>
    <w:rsid w:val="002C337A"/>
    <w:rsid w:val="002C7591"/>
    <w:rsid w:val="002D1039"/>
    <w:rsid w:val="002E102C"/>
    <w:rsid w:val="002E41B2"/>
    <w:rsid w:val="002E51BC"/>
    <w:rsid w:val="002F061C"/>
    <w:rsid w:val="002F71C2"/>
    <w:rsid w:val="00300243"/>
    <w:rsid w:val="00305463"/>
    <w:rsid w:val="00311D6A"/>
    <w:rsid w:val="003149DE"/>
    <w:rsid w:val="00317064"/>
    <w:rsid w:val="003214AF"/>
    <w:rsid w:val="00324E4C"/>
    <w:rsid w:val="00330A7E"/>
    <w:rsid w:val="00331760"/>
    <w:rsid w:val="00334D40"/>
    <w:rsid w:val="00350EEB"/>
    <w:rsid w:val="00353491"/>
    <w:rsid w:val="00354C7A"/>
    <w:rsid w:val="0035635A"/>
    <w:rsid w:val="00356545"/>
    <w:rsid w:val="0036130F"/>
    <w:rsid w:val="003625A9"/>
    <w:rsid w:val="003641D0"/>
    <w:rsid w:val="00364FF1"/>
    <w:rsid w:val="0037652A"/>
    <w:rsid w:val="0037790E"/>
    <w:rsid w:val="00387541"/>
    <w:rsid w:val="003906C7"/>
    <w:rsid w:val="00391E0B"/>
    <w:rsid w:val="00392D61"/>
    <w:rsid w:val="003950A5"/>
    <w:rsid w:val="00396344"/>
    <w:rsid w:val="003A17FE"/>
    <w:rsid w:val="003B077E"/>
    <w:rsid w:val="003B31F6"/>
    <w:rsid w:val="003B4529"/>
    <w:rsid w:val="003C3421"/>
    <w:rsid w:val="003C7113"/>
    <w:rsid w:val="003D5981"/>
    <w:rsid w:val="003E2E9E"/>
    <w:rsid w:val="003F1ED2"/>
    <w:rsid w:val="003F2098"/>
    <w:rsid w:val="003F45CB"/>
    <w:rsid w:val="003F6C5B"/>
    <w:rsid w:val="004066EF"/>
    <w:rsid w:val="004117E5"/>
    <w:rsid w:val="0041778C"/>
    <w:rsid w:val="00432013"/>
    <w:rsid w:val="004320BB"/>
    <w:rsid w:val="004323E2"/>
    <w:rsid w:val="004412C3"/>
    <w:rsid w:val="0044226F"/>
    <w:rsid w:val="00444576"/>
    <w:rsid w:val="004528BB"/>
    <w:rsid w:val="004628FA"/>
    <w:rsid w:val="00467314"/>
    <w:rsid w:val="00472450"/>
    <w:rsid w:val="00482F4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1D17"/>
    <w:rsid w:val="004D7E25"/>
    <w:rsid w:val="004E02B6"/>
    <w:rsid w:val="004E0840"/>
    <w:rsid w:val="004E295A"/>
    <w:rsid w:val="004E7FFB"/>
    <w:rsid w:val="004F377F"/>
    <w:rsid w:val="004F44BB"/>
    <w:rsid w:val="004F7EB2"/>
    <w:rsid w:val="00504268"/>
    <w:rsid w:val="005115B2"/>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4483"/>
    <w:rsid w:val="00595806"/>
    <w:rsid w:val="005A2808"/>
    <w:rsid w:val="005A42B8"/>
    <w:rsid w:val="005A56AA"/>
    <w:rsid w:val="005A6502"/>
    <w:rsid w:val="005B1E54"/>
    <w:rsid w:val="005B269E"/>
    <w:rsid w:val="005B4615"/>
    <w:rsid w:val="005B6D5E"/>
    <w:rsid w:val="005B7436"/>
    <w:rsid w:val="005C2A6F"/>
    <w:rsid w:val="005C42DA"/>
    <w:rsid w:val="005D0A47"/>
    <w:rsid w:val="005E0686"/>
    <w:rsid w:val="005E2191"/>
    <w:rsid w:val="005E4844"/>
    <w:rsid w:val="005E5D8E"/>
    <w:rsid w:val="005F1874"/>
    <w:rsid w:val="005F1C92"/>
    <w:rsid w:val="005F68BF"/>
    <w:rsid w:val="005F6D83"/>
    <w:rsid w:val="00613BF0"/>
    <w:rsid w:val="00620B92"/>
    <w:rsid w:val="006345E9"/>
    <w:rsid w:val="00636AC7"/>
    <w:rsid w:val="00641DFD"/>
    <w:rsid w:val="00663ECC"/>
    <w:rsid w:val="0066491A"/>
    <w:rsid w:val="0066511D"/>
    <w:rsid w:val="00666BEC"/>
    <w:rsid w:val="00676217"/>
    <w:rsid w:val="00676769"/>
    <w:rsid w:val="006836D3"/>
    <w:rsid w:val="00685AD0"/>
    <w:rsid w:val="00690654"/>
    <w:rsid w:val="00692A67"/>
    <w:rsid w:val="00693BC1"/>
    <w:rsid w:val="00696E29"/>
    <w:rsid w:val="0069716C"/>
    <w:rsid w:val="006A3BCD"/>
    <w:rsid w:val="006B5DD1"/>
    <w:rsid w:val="006C3DDE"/>
    <w:rsid w:val="006C60B0"/>
    <w:rsid w:val="006D0836"/>
    <w:rsid w:val="006D4CBC"/>
    <w:rsid w:val="006E24C5"/>
    <w:rsid w:val="006E620A"/>
    <w:rsid w:val="006F5932"/>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86976"/>
    <w:rsid w:val="007965D9"/>
    <w:rsid w:val="007966DA"/>
    <w:rsid w:val="007B5B50"/>
    <w:rsid w:val="007B65CB"/>
    <w:rsid w:val="007B7FC8"/>
    <w:rsid w:val="007C5222"/>
    <w:rsid w:val="007C5D40"/>
    <w:rsid w:val="007C71E4"/>
    <w:rsid w:val="007D0007"/>
    <w:rsid w:val="007D6BF1"/>
    <w:rsid w:val="007E19B0"/>
    <w:rsid w:val="007E5344"/>
    <w:rsid w:val="007F2750"/>
    <w:rsid w:val="007F38DA"/>
    <w:rsid w:val="007F6D30"/>
    <w:rsid w:val="008011DD"/>
    <w:rsid w:val="00806779"/>
    <w:rsid w:val="00807214"/>
    <w:rsid w:val="00814B5D"/>
    <w:rsid w:val="00820F63"/>
    <w:rsid w:val="00821C27"/>
    <w:rsid w:val="00830385"/>
    <w:rsid w:val="00843516"/>
    <w:rsid w:val="0084404F"/>
    <w:rsid w:val="0085432C"/>
    <w:rsid w:val="00856A08"/>
    <w:rsid w:val="00871C6C"/>
    <w:rsid w:val="00873E2A"/>
    <w:rsid w:val="0088140A"/>
    <w:rsid w:val="00881B8C"/>
    <w:rsid w:val="00881D9A"/>
    <w:rsid w:val="0088225A"/>
    <w:rsid w:val="00884064"/>
    <w:rsid w:val="0089351D"/>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2FF3"/>
    <w:rsid w:val="008F7DF3"/>
    <w:rsid w:val="009073FC"/>
    <w:rsid w:val="00911054"/>
    <w:rsid w:val="0091782C"/>
    <w:rsid w:val="00920E7C"/>
    <w:rsid w:val="00921189"/>
    <w:rsid w:val="0092272F"/>
    <w:rsid w:val="0092579D"/>
    <w:rsid w:val="00927714"/>
    <w:rsid w:val="00930EB6"/>
    <w:rsid w:val="00937A15"/>
    <w:rsid w:val="00942697"/>
    <w:rsid w:val="00943163"/>
    <w:rsid w:val="00946642"/>
    <w:rsid w:val="009475FC"/>
    <w:rsid w:val="0095696F"/>
    <w:rsid w:val="00957155"/>
    <w:rsid w:val="009616A0"/>
    <w:rsid w:val="00963B70"/>
    <w:rsid w:val="0096519B"/>
    <w:rsid w:val="00970D92"/>
    <w:rsid w:val="0097243C"/>
    <w:rsid w:val="0098069F"/>
    <w:rsid w:val="00980B43"/>
    <w:rsid w:val="009870FF"/>
    <w:rsid w:val="00991317"/>
    <w:rsid w:val="00991B9B"/>
    <w:rsid w:val="00993552"/>
    <w:rsid w:val="009A3651"/>
    <w:rsid w:val="009A68FA"/>
    <w:rsid w:val="009B4876"/>
    <w:rsid w:val="009B55F2"/>
    <w:rsid w:val="009D0E22"/>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D11C2"/>
    <w:rsid w:val="00AD5162"/>
    <w:rsid w:val="00AD7FFB"/>
    <w:rsid w:val="00AE1D7A"/>
    <w:rsid w:val="00AE708E"/>
    <w:rsid w:val="00AF411A"/>
    <w:rsid w:val="00B031F3"/>
    <w:rsid w:val="00B04CB4"/>
    <w:rsid w:val="00B10CD1"/>
    <w:rsid w:val="00B12122"/>
    <w:rsid w:val="00B14926"/>
    <w:rsid w:val="00B31568"/>
    <w:rsid w:val="00B34436"/>
    <w:rsid w:val="00B346EC"/>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AA1"/>
    <w:rsid w:val="00BA3BBC"/>
    <w:rsid w:val="00BA3DED"/>
    <w:rsid w:val="00BA4316"/>
    <w:rsid w:val="00BB0169"/>
    <w:rsid w:val="00BB0A92"/>
    <w:rsid w:val="00BB5EA5"/>
    <w:rsid w:val="00BB6D04"/>
    <w:rsid w:val="00BB795E"/>
    <w:rsid w:val="00BC47EE"/>
    <w:rsid w:val="00BC7C35"/>
    <w:rsid w:val="00BD52B8"/>
    <w:rsid w:val="00BE2AD9"/>
    <w:rsid w:val="00BE6925"/>
    <w:rsid w:val="00BF06B2"/>
    <w:rsid w:val="00BF293A"/>
    <w:rsid w:val="00BF4B8C"/>
    <w:rsid w:val="00C005DE"/>
    <w:rsid w:val="00C02C99"/>
    <w:rsid w:val="00C02E92"/>
    <w:rsid w:val="00C06E96"/>
    <w:rsid w:val="00C0735A"/>
    <w:rsid w:val="00C12A11"/>
    <w:rsid w:val="00C241F9"/>
    <w:rsid w:val="00C24F86"/>
    <w:rsid w:val="00C414E3"/>
    <w:rsid w:val="00C43DA7"/>
    <w:rsid w:val="00C44992"/>
    <w:rsid w:val="00C460CB"/>
    <w:rsid w:val="00C46D42"/>
    <w:rsid w:val="00C521C8"/>
    <w:rsid w:val="00C528BD"/>
    <w:rsid w:val="00C566D5"/>
    <w:rsid w:val="00C57231"/>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C5C49"/>
    <w:rsid w:val="00CD107F"/>
    <w:rsid w:val="00CD1374"/>
    <w:rsid w:val="00CD27C1"/>
    <w:rsid w:val="00CD2E04"/>
    <w:rsid w:val="00CD3B2B"/>
    <w:rsid w:val="00CE0A55"/>
    <w:rsid w:val="00CE2B4B"/>
    <w:rsid w:val="00CE739F"/>
    <w:rsid w:val="00CE76B7"/>
    <w:rsid w:val="00CF4B25"/>
    <w:rsid w:val="00CF4F03"/>
    <w:rsid w:val="00CF73F5"/>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5037F"/>
    <w:rsid w:val="00D5524E"/>
    <w:rsid w:val="00D71AFA"/>
    <w:rsid w:val="00D8267B"/>
    <w:rsid w:val="00D84D0A"/>
    <w:rsid w:val="00D8733D"/>
    <w:rsid w:val="00DA0850"/>
    <w:rsid w:val="00DA0FF8"/>
    <w:rsid w:val="00DA2496"/>
    <w:rsid w:val="00DA738C"/>
    <w:rsid w:val="00DB7F7C"/>
    <w:rsid w:val="00DC5246"/>
    <w:rsid w:val="00DD2B3B"/>
    <w:rsid w:val="00DD5420"/>
    <w:rsid w:val="00DE1489"/>
    <w:rsid w:val="00DE18A3"/>
    <w:rsid w:val="00DF1633"/>
    <w:rsid w:val="00E01EFC"/>
    <w:rsid w:val="00E165C2"/>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0037"/>
    <w:rsid w:val="00FC100E"/>
    <w:rsid w:val="00FC1EF6"/>
    <w:rsid w:val="00FC2278"/>
    <w:rsid w:val="00FD23FE"/>
    <w:rsid w:val="00FE1348"/>
    <w:rsid w:val="00FE2208"/>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0A8B26"/>
  <w15:docId w15:val="{D30BEC99-B710-447C-A936-00650468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rsid w:val="001A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grants/2019/7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DESE-231-50561</_dlc_DocId>
    <_dlc_DocIdUrl xmlns="733efe1c-5bbe-4968-87dc-d400e65c879f">
      <Url>https://sharepoint.doemass.org/ese/webteam/cps/_layouts/DocIdRedir.aspx?ID=DESE-231-50561</Url>
      <Description>DESE-231-50561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D41386-6ACD-48E0-B0C0-921E15612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C067A-8A1F-40AC-9373-6459EFB0DCEF}">
  <ds:schemaRefs>
    <ds:schemaRef ds:uri="http://purl.org/dc/dcmitype/"/>
    <ds:schemaRef ds:uri="http://purl.org/dc/elements/1.1/"/>
    <ds:schemaRef ds:uri="http://schemas.microsoft.com/office/2006/metadata/properties"/>
    <ds:schemaRef ds:uri="http://schemas.microsoft.com/office/infopath/2007/PartnerControls"/>
    <ds:schemaRef ds:uri="0a4e05da-b9bc-4326-ad73-01ef31b95567"/>
    <ds:schemaRef ds:uri="http://schemas.microsoft.com/office/2006/documentManagement/types"/>
    <ds:schemaRef ds:uri="http://purl.org/dc/terms/"/>
    <ds:schemaRef ds:uri="http://schemas.openxmlformats.org/package/2006/metadata/core-properties"/>
    <ds:schemaRef ds:uri="733efe1c-5bbe-4968-87dc-d400e65c879f"/>
    <ds:schemaRef ds:uri="http://www.w3.org/XML/1998/namespace"/>
  </ds:schemaRefs>
</ds:datastoreItem>
</file>

<file path=customXml/itemProps3.xml><?xml version="1.0" encoding="utf-8"?>
<ds:datastoreItem xmlns:ds="http://schemas.openxmlformats.org/officeDocument/2006/customXml" ds:itemID="{8BCCC835-7EFE-4A87-8ABC-D7DED5FE5D83}">
  <ds:schemaRefs>
    <ds:schemaRef ds:uri="http://schemas.microsoft.com/sharepoint/v3/contenttype/forms"/>
  </ds:schemaRefs>
</ds:datastoreItem>
</file>

<file path=customXml/itemProps4.xml><?xml version="1.0" encoding="utf-8"?>
<ds:datastoreItem xmlns:ds="http://schemas.openxmlformats.org/officeDocument/2006/customXml" ds:itemID="{D38590F7-37FA-4EF9-B12C-5386D90ECA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2409</Words>
  <Characters>14954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BESE April 2019 Item 6: Report on Grants Approved by the Commissioner</vt:lpstr>
    </vt:vector>
  </TitlesOfParts>
  <Company>EOE</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2019 Item 6: Report on Grants Approved by the Commissioner</dc:title>
  <dc:creator>DESE</dc:creator>
  <cp:lastModifiedBy>Zou, Dong (EOE)</cp:lastModifiedBy>
  <cp:revision>2</cp:revision>
  <cp:lastPrinted>2011-01-14T19:54:00Z</cp:lastPrinted>
  <dcterms:created xsi:type="dcterms:W3CDTF">2019-04-10T13:36:00Z</dcterms:created>
  <dcterms:modified xsi:type="dcterms:W3CDTF">2019-04-25T16:01:00Z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2019</vt:lpwstr>
  </property>
</Properties>
</file>