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3ACF" w14:textId="2B3FC658" w:rsidR="00A20194" w:rsidRDefault="004E5697" w:rsidP="00C57B74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746F32E" wp14:editId="38541E37">
            <wp:simplePos x="0" y="0"/>
            <wp:positionH relativeFrom="column">
              <wp:posOffset>-447675</wp:posOffset>
            </wp:positionH>
            <wp:positionV relativeFrom="page">
              <wp:posOffset>320675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5A677634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  <w:r w:rsidR="00C57B74">
        <w:rPr>
          <w:rFonts w:ascii="Arial" w:hAnsi="Arial"/>
          <w:b/>
          <w:i/>
          <w:sz w:val="40"/>
        </w:rPr>
        <w:tab/>
      </w:r>
      <w:r w:rsidR="00C57B74">
        <w:rPr>
          <w:rFonts w:ascii="Arial" w:hAnsi="Arial"/>
          <w:b/>
          <w:i/>
          <w:sz w:val="40"/>
        </w:rPr>
        <w:tab/>
      </w:r>
    </w:p>
    <w:p w14:paraId="2D7C1442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C21ED24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14FF7F80" wp14:editId="750E154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3B1CA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0C93244C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E41D27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13F14B8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57B7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2240" w:h="15840"/>
          <w:pgMar w:top="864" w:right="1080" w:bottom="1440" w:left="1800" w:header="720" w:footer="1440" w:gutter="0"/>
          <w:cols w:space="720"/>
          <w:noEndnote/>
          <w:docGrid w:linePitch="326"/>
        </w:sectPr>
      </w:pPr>
    </w:p>
    <w:p w14:paraId="4C0AAF7C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6D7780AA" w14:textId="77777777">
        <w:tc>
          <w:tcPr>
            <w:tcW w:w="2988" w:type="dxa"/>
          </w:tcPr>
          <w:p w14:paraId="50FAFD5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7D4DB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BE363C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8FDC84" w14:textId="77777777" w:rsidR="00A20194" w:rsidRDefault="00A20194">
      <w:pPr>
        <w:rPr>
          <w:rFonts w:ascii="Arial" w:hAnsi="Arial"/>
          <w:i/>
          <w:sz w:val="18"/>
        </w:rPr>
      </w:pPr>
    </w:p>
    <w:p w14:paraId="560B770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0E19DB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3A6D0180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2DF5AEE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3BFBB91E" w14:textId="77777777" w:rsidTr="5A677634">
        <w:tc>
          <w:tcPr>
            <w:tcW w:w="1188" w:type="dxa"/>
          </w:tcPr>
          <w:p w14:paraId="4DAFFE41" w14:textId="77777777" w:rsidR="0059178C" w:rsidRDefault="0059178C" w:rsidP="002535B2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73B9DA61" w14:textId="77777777" w:rsidR="0059178C" w:rsidRDefault="0059178C" w:rsidP="002535B2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Members of the Board </w:t>
            </w:r>
            <w:bookmarkStart w:id="0" w:name="_Hlk57964729"/>
            <w:r>
              <w:rPr>
                <w:bCs/>
                <w:snapToGrid w:val="0"/>
                <w:szCs w:val="20"/>
              </w:rPr>
              <w:t>of Elementary and Secondary Education</w:t>
            </w:r>
            <w:bookmarkEnd w:id="0"/>
          </w:p>
        </w:tc>
      </w:tr>
      <w:tr w:rsidR="0059178C" w14:paraId="106D7686" w14:textId="77777777" w:rsidTr="5A677634">
        <w:tc>
          <w:tcPr>
            <w:tcW w:w="1188" w:type="dxa"/>
          </w:tcPr>
          <w:p w14:paraId="42F993BB" w14:textId="77777777" w:rsidR="0059178C" w:rsidRDefault="0059178C" w:rsidP="002535B2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7BA552FC" w14:textId="77777777" w:rsidR="0059178C" w:rsidRDefault="0059178C" w:rsidP="002535B2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042C4B63" w14:textId="77777777" w:rsidTr="5A677634">
        <w:tc>
          <w:tcPr>
            <w:tcW w:w="1188" w:type="dxa"/>
          </w:tcPr>
          <w:p w14:paraId="5268B896" w14:textId="77777777" w:rsidR="0059178C" w:rsidRDefault="0059178C" w:rsidP="002535B2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167E3E64" w14:textId="13F89445" w:rsidR="0059178C" w:rsidRDefault="00400972" w:rsidP="002535B2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bookmarkStart w:id="1" w:name="_GoBack"/>
            <w:r w:rsidRPr="5A677634">
              <w:rPr>
                <w:snapToGrid w:val="0"/>
              </w:rPr>
              <w:t>January 1</w:t>
            </w:r>
            <w:r w:rsidR="6014C7B7" w:rsidRPr="5A677634">
              <w:rPr>
                <w:snapToGrid w:val="0"/>
              </w:rPr>
              <w:t>5</w:t>
            </w:r>
            <w:r w:rsidR="00C57B74">
              <w:rPr>
                <w:bCs/>
                <w:snapToGrid w:val="0"/>
                <w:szCs w:val="20"/>
              </w:rPr>
              <w:t xml:space="preserve">, </w:t>
            </w:r>
            <w:r w:rsidR="00895C46" w:rsidRPr="5A677634">
              <w:rPr>
                <w:snapToGrid w:val="0"/>
              </w:rPr>
              <w:t>202</w:t>
            </w:r>
            <w:r w:rsidRPr="5A677634">
              <w:rPr>
                <w:snapToGrid w:val="0"/>
              </w:rPr>
              <w:t>1</w:t>
            </w:r>
            <w:bookmarkEnd w:id="1"/>
            <w:r w:rsidR="00895C46">
              <w:rPr>
                <w:bCs/>
                <w:snapToGrid w:val="0"/>
                <w:szCs w:val="20"/>
              </w:rPr>
              <w:t xml:space="preserve"> </w:t>
            </w:r>
          </w:p>
        </w:tc>
      </w:tr>
      <w:tr w:rsidR="0059178C" w14:paraId="2BB77306" w14:textId="77777777" w:rsidTr="5A677634">
        <w:tc>
          <w:tcPr>
            <w:tcW w:w="1188" w:type="dxa"/>
          </w:tcPr>
          <w:p w14:paraId="3254CC43" w14:textId="77777777" w:rsidR="0059178C" w:rsidRDefault="0059178C" w:rsidP="002535B2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7A2D0220" w14:textId="7F85349D" w:rsidR="0059178C" w:rsidRPr="007A22FF" w:rsidRDefault="00947098" w:rsidP="002535B2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>Update on COVID-19 Action Steps to Support Schools, Students, and Families</w:t>
            </w:r>
            <w:r w:rsidR="0059178C">
              <w:rPr>
                <w:bCs/>
                <w:snapToGrid w:val="0"/>
                <w:szCs w:val="20"/>
              </w:rPr>
              <w:t xml:space="preserve"> </w:t>
            </w:r>
          </w:p>
        </w:tc>
      </w:tr>
    </w:tbl>
    <w:p w14:paraId="37C46826" w14:textId="77777777" w:rsidR="0059178C" w:rsidRDefault="0059178C" w:rsidP="0059178C">
      <w:pPr>
        <w:pBdr>
          <w:bottom w:val="single" w:sz="4" w:space="1" w:color="auto"/>
        </w:pBdr>
      </w:pPr>
      <w:bookmarkStart w:id="2" w:name="TO"/>
      <w:bookmarkStart w:id="3" w:name="FROM"/>
      <w:bookmarkStart w:id="4" w:name="DATE"/>
      <w:bookmarkStart w:id="5" w:name="RE"/>
      <w:bookmarkEnd w:id="2"/>
      <w:bookmarkEnd w:id="3"/>
      <w:bookmarkEnd w:id="4"/>
      <w:bookmarkEnd w:id="5"/>
    </w:p>
    <w:p w14:paraId="04DC51C6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339D5D9" w14:textId="77777777" w:rsidR="0059178C" w:rsidRDefault="0059178C" w:rsidP="0059178C">
      <w:pPr>
        <w:rPr>
          <w:sz w:val="16"/>
        </w:rPr>
      </w:pPr>
    </w:p>
    <w:p w14:paraId="5459154E" w14:textId="69792E07" w:rsidR="00EC2793" w:rsidRDefault="00344A26" w:rsidP="5A677634">
      <w:pPr>
        <w:widowControl/>
        <w:rPr>
          <w:snapToGrid/>
          <w:color w:val="1D2228"/>
          <w:bdr w:val="none" w:sz="0" w:space="0" w:color="auto" w:frame="1"/>
        </w:rPr>
      </w:pPr>
      <w:r w:rsidRPr="5A677634">
        <w:rPr>
          <w:snapToGrid/>
          <w:color w:val="1D2228"/>
          <w:bdr w:val="none" w:sz="0" w:space="0" w:color="auto" w:frame="1"/>
        </w:rPr>
        <w:t>Since our meeting on</w:t>
      </w:r>
      <w:r w:rsidR="0078569F" w:rsidRPr="5A677634">
        <w:rPr>
          <w:snapToGrid/>
          <w:color w:val="1D2228"/>
          <w:bdr w:val="none" w:sz="0" w:space="0" w:color="auto" w:frame="1"/>
        </w:rPr>
        <w:t xml:space="preserve"> </w:t>
      </w:r>
      <w:r w:rsidR="00400972" w:rsidRPr="5A677634">
        <w:rPr>
          <w:snapToGrid/>
          <w:color w:val="1D2228"/>
          <w:bdr w:val="none" w:sz="0" w:space="0" w:color="auto" w:frame="1"/>
        </w:rPr>
        <w:t xml:space="preserve">December 15, </w:t>
      </w:r>
      <w:r w:rsidR="003B1699" w:rsidRPr="5A677634">
        <w:rPr>
          <w:snapToGrid/>
          <w:color w:val="1D2228"/>
          <w:bdr w:val="none" w:sz="0" w:space="0" w:color="auto" w:frame="1"/>
        </w:rPr>
        <w:t xml:space="preserve">2020, </w:t>
      </w:r>
      <w:r w:rsidR="00C57B74" w:rsidRPr="5A677634">
        <w:rPr>
          <w:snapToGrid/>
          <w:color w:val="1D2228"/>
          <w:bdr w:val="none" w:sz="0" w:space="0" w:color="auto" w:frame="1"/>
        </w:rPr>
        <w:t xml:space="preserve">the Department </w:t>
      </w:r>
      <w:r w:rsidR="00C57B74" w:rsidRPr="5A677634">
        <w:t>of Elementary and Secondary Education</w:t>
      </w:r>
      <w:r w:rsidR="00C57B74" w:rsidRPr="5A677634">
        <w:rPr>
          <w:snapToGrid/>
          <w:color w:val="1D2228"/>
          <w:bdr w:val="none" w:sz="0" w:space="0" w:color="auto" w:frame="1"/>
        </w:rPr>
        <w:t xml:space="preserve"> (</w:t>
      </w:r>
      <w:r w:rsidR="0078569F" w:rsidRPr="5A677634">
        <w:rPr>
          <w:snapToGrid/>
          <w:color w:val="1D2228"/>
          <w:bdr w:val="none" w:sz="0" w:space="0" w:color="auto" w:frame="1"/>
        </w:rPr>
        <w:t>DESE</w:t>
      </w:r>
      <w:r w:rsidR="00C57B74" w:rsidRPr="5A677634">
        <w:rPr>
          <w:snapToGrid/>
          <w:color w:val="1D2228"/>
          <w:bdr w:val="none" w:sz="0" w:space="0" w:color="auto" w:frame="1"/>
        </w:rPr>
        <w:t>/Department)</w:t>
      </w:r>
      <w:r w:rsidR="0078569F" w:rsidRPr="5A677634">
        <w:rPr>
          <w:snapToGrid/>
          <w:color w:val="1D2228"/>
          <w:bdr w:val="none" w:sz="0" w:space="0" w:color="auto" w:frame="1"/>
        </w:rPr>
        <w:t xml:space="preserve"> has </w:t>
      </w:r>
      <w:r w:rsidR="0076014D" w:rsidRPr="5A677634">
        <w:rPr>
          <w:snapToGrid/>
          <w:color w:val="1D2228"/>
          <w:bdr w:val="none" w:sz="0" w:space="0" w:color="auto" w:frame="1"/>
        </w:rPr>
        <w:t xml:space="preserve">continued to </w:t>
      </w:r>
      <w:r w:rsidR="00821A16" w:rsidRPr="5A677634">
        <w:rPr>
          <w:snapToGrid/>
          <w:color w:val="1D2228"/>
          <w:bdr w:val="none" w:sz="0" w:space="0" w:color="auto" w:frame="1"/>
        </w:rPr>
        <w:t xml:space="preserve">inform </w:t>
      </w:r>
      <w:r w:rsidR="005F282C" w:rsidRPr="5A677634">
        <w:rPr>
          <w:snapToGrid/>
          <w:color w:val="1D2228"/>
          <w:bdr w:val="none" w:sz="0" w:space="0" w:color="auto" w:frame="1"/>
        </w:rPr>
        <w:t xml:space="preserve">districts of new developments related to COVID-19 and </w:t>
      </w:r>
      <w:r w:rsidR="007A7E50" w:rsidRPr="5A677634">
        <w:rPr>
          <w:snapToGrid/>
          <w:color w:val="1D2228"/>
          <w:bdr w:val="none" w:sz="0" w:space="0" w:color="auto" w:frame="1"/>
        </w:rPr>
        <w:t xml:space="preserve">to </w:t>
      </w:r>
      <w:r w:rsidR="005F282C" w:rsidRPr="5A677634">
        <w:rPr>
          <w:snapToGrid/>
          <w:color w:val="1D2228"/>
          <w:bdr w:val="none" w:sz="0" w:space="0" w:color="auto" w:frame="1"/>
        </w:rPr>
        <w:t xml:space="preserve">support </w:t>
      </w:r>
      <w:r w:rsidR="00E93B45" w:rsidRPr="5A677634">
        <w:rPr>
          <w:snapToGrid/>
          <w:color w:val="1D2228"/>
          <w:bdr w:val="none" w:sz="0" w:space="0" w:color="auto" w:frame="1"/>
        </w:rPr>
        <w:t xml:space="preserve">schools and districts as they serve students </w:t>
      </w:r>
      <w:r w:rsidR="00574364" w:rsidRPr="5A677634">
        <w:rPr>
          <w:snapToGrid/>
          <w:color w:val="1D2228"/>
          <w:bdr w:val="none" w:sz="0" w:space="0" w:color="auto" w:frame="1"/>
        </w:rPr>
        <w:t>during</w:t>
      </w:r>
      <w:r w:rsidR="00E93B45" w:rsidRPr="5A677634">
        <w:rPr>
          <w:snapToGrid/>
          <w:color w:val="1D2228"/>
          <w:bdr w:val="none" w:sz="0" w:space="0" w:color="auto" w:frame="1"/>
        </w:rPr>
        <w:t xml:space="preserve"> the pandemic.</w:t>
      </w:r>
    </w:p>
    <w:p w14:paraId="6B1F8161" w14:textId="5E052432" w:rsidR="004619FA" w:rsidRDefault="004619FA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1821EE46" w14:textId="35A3216A" w:rsidR="006D355B" w:rsidRDefault="00ED0D5F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 xml:space="preserve">Following the Board’s action on December 15, DESE informed districts of the </w:t>
      </w:r>
      <w:r w:rsidR="00DC1F5C">
        <w:rPr>
          <w:snapToGrid/>
          <w:color w:val="1D2228"/>
          <w:szCs w:val="24"/>
          <w:bdr w:val="none" w:sz="0" w:space="0" w:color="auto" w:frame="1"/>
        </w:rPr>
        <w:t>Student Learning Time amendments establishing minimum levels for live instruction and synchronous instruction</w:t>
      </w:r>
      <w:r w:rsidR="006252C8">
        <w:rPr>
          <w:snapToGrid/>
          <w:color w:val="1D2228"/>
          <w:szCs w:val="24"/>
          <w:bdr w:val="none" w:sz="0" w:space="0" w:color="auto" w:frame="1"/>
        </w:rPr>
        <w:t xml:space="preserve"> in</w:t>
      </w:r>
      <w:r w:rsidR="00DC1F5C">
        <w:rPr>
          <w:snapToGrid/>
          <w:color w:val="1D2228"/>
          <w:szCs w:val="24"/>
          <w:bdr w:val="none" w:sz="0" w:space="0" w:color="auto" w:frame="1"/>
        </w:rPr>
        <w:t xml:space="preserve"> hybrid and remote learning models. </w:t>
      </w:r>
      <w:r w:rsidR="00F91923">
        <w:rPr>
          <w:snapToGrid/>
          <w:color w:val="1D2228"/>
          <w:szCs w:val="24"/>
          <w:bdr w:val="none" w:sz="0" w:space="0" w:color="auto" w:frame="1"/>
        </w:rPr>
        <w:t>The requirements will take effect on January 19</w:t>
      </w:r>
      <w:r w:rsidR="003F3516">
        <w:rPr>
          <w:snapToGrid/>
          <w:color w:val="1D2228"/>
          <w:szCs w:val="24"/>
          <w:bdr w:val="none" w:sz="0" w:space="0" w:color="auto" w:frame="1"/>
        </w:rPr>
        <w:t>.</w:t>
      </w:r>
      <w:r w:rsidR="00286A97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6D355B">
        <w:rPr>
          <w:snapToGrid/>
          <w:color w:val="1D2228"/>
          <w:szCs w:val="24"/>
          <w:bdr w:val="none" w:sz="0" w:space="0" w:color="auto" w:frame="1"/>
        </w:rPr>
        <w:t xml:space="preserve">To </w:t>
      </w:r>
      <w:r w:rsidR="002B2B5C">
        <w:rPr>
          <w:snapToGrid/>
          <w:color w:val="1D2228"/>
          <w:szCs w:val="24"/>
          <w:bdr w:val="none" w:sz="0" w:space="0" w:color="auto" w:frame="1"/>
        </w:rPr>
        <w:t xml:space="preserve">help districts increase the amount of live instruction, </w:t>
      </w:r>
      <w:r w:rsidR="00501D55">
        <w:rPr>
          <w:snapToGrid/>
          <w:color w:val="1D2228"/>
          <w:szCs w:val="24"/>
          <w:bdr w:val="none" w:sz="0" w:space="0" w:color="auto" w:frame="1"/>
        </w:rPr>
        <w:t xml:space="preserve">the </w:t>
      </w:r>
      <w:hyperlink r:id="rId19" w:history="1">
        <w:r w:rsidR="00501D55" w:rsidRPr="002A1E97">
          <w:rPr>
            <w:rStyle w:val="Hyperlink"/>
            <w:snapToGrid/>
            <w:szCs w:val="24"/>
            <w:bdr w:val="none" w:sz="0" w:space="0" w:color="auto" w:frame="1"/>
          </w:rPr>
          <w:t>December 18 guidance</w:t>
        </w:r>
      </w:hyperlink>
      <w:r w:rsidR="00501D55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2A1E97">
        <w:rPr>
          <w:i/>
          <w:iCs/>
          <w:snapToGrid/>
          <w:color w:val="1D2228"/>
          <w:szCs w:val="24"/>
          <w:bdr w:val="none" w:sz="0" w:space="0" w:color="auto" w:frame="1"/>
        </w:rPr>
        <w:t>(download)</w:t>
      </w:r>
      <w:r w:rsidR="002A1E97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501D55">
        <w:rPr>
          <w:snapToGrid/>
          <w:color w:val="1D2228"/>
          <w:szCs w:val="24"/>
          <w:bdr w:val="none" w:sz="0" w:space="0" w:color="auto" w:frame="1"/>
        </w:rPr>
        <w:t>includes s</w:t>
      </w:r>
      <w:r w:rsidR="000823B9">
        <w:rPr>
          <w:snapToGrid/>
          <w:color w:val="1D2228"/>
          <w:szCs w:val="24"/>
          <w:bdr w:val="none" w:sz="0" w:space="0" w:color="auto" w:frame="1"/>
        </w:rPr>
        <w:t>everal strategies</w:t>
      </w:r>
      <w:r w:rsidR="00495C1F">
        <w:rPr>
          <w:snapToGrid/>
          <w:color w:val="1D2228"/>
          <w:szCs w:val="24"/>
          <w:bdr w:val="none" w:sz="0" w:space="0" w:color="auto" w:frame="1"/>
        </w:rPr>
        <w:t xml:space="preserve">, and </w:t>
      </w:r>
      <w:r w:rsidR="006709B8">
        <w:rPr>
          <w:snapToGrid/>
          <w:color w:val="1D2228"/>
          <w:szCs w:val="24"/>
          <w:bdr w:val="none" w:sz="0" w:space="0" w:color="auto" w:frame="1"/>
        </w:rPr>
        <w:t xml:space="preserve">on January 11, </w:t>
      </w:r>
      <w:r w:rsidR="002B2B5C">
        <w:rPr>
          <w:snapToGrid/>
          <w:color w:val="1D2228"/>
          <w:szCs w:val="24"/>
          <w:bdr w:val="none" w:sz="0" w:space="0" w:color="auto" w:frame="1"/>
        </w:rPr>
        <w:t xml:space="preserve">we released </w:t>
      </w:r>
      <w:hyperlink r:id="rId20" w:history="1">
        <w:r w:rsidR="00AA75CD" w:rsidRPr="00C85B31">
          <w:rPr>
            <w:rStyle w:val="Hyperlink"/>
            <w:snapToGrid/>
            <w:szCs w:val="24"/>
            <w:bdr w:val="none" w:sz="0" w:space="0" w:color="auto" w:frame="1"/>
          </w:rPr>
          <w:t>profiles of districts</w:t>
        </w:r>
      </w:hyperlink>
      <w:r w:rsidR="00AA75CD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C85B31">
        <w:rPr>
          <w:i/>
          <w:iCs/>
          <w:snapToGrid/>
          <w:color w:val="1D2228"/>
          <w:szCs w:val="24"/>
          <w:bdr w:val="none" w:sz="0" w:space="0" w:color="auto" w:frame="1"/>
        </w:rPr>
        <w:t>(download)</w:t>
      </w:r>
      <w:r w:rsidR="00C85B31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AA75CD">
        <w:rPr>
          <w:snapToGrid/>
          <w:color w:val="1D2228"/>
          <w:szCs w:val="24"/>
          <w:bdr w:val="none" w:sz="0" w:space="0" w:color="auto" w:frame="1"/>
        </w:rPr>
        <w:t xml:space="preserve">that use simultaneous instruction in hybrid </w:t>
      </w:r>
      <w:r w:rsidR="006709B8">
        <w:rPr>
          <w:snapToGrid/>
          <w:color w:val="1D2228"/>
          <w:szCs w:val="24"/>
          <w:bdr w:val="none" w:sz="0" w:space="0" w:color="auto" w:frame="1"/>
        </w:rPr>
        <w:t>models.</w:t>
      </w:r>
      <w:r w:rsidR="00E56C0A">
        <w:rPr>
          <w:snapToGrid/>
          <w:color w:val="1D2228"/>
          <w:szCs w:val="24"/>
          <w:bdr w:val="none" w:sz="0" w:space="0" w:color="auto" w:frame="1"/>
        </w:rPr>
        <w:t xml:space="preserve"> As noted in the December Board memo, we believe that approximately two-thirds of districts are already meeting the new requirements.</w:t>
      </w:r>
    </w:p>
    <w:p w14:paraId="1480DDEA" w14:textId="2ECE241D" w:rsidR="00EC3DC7" w:rsidRDefault="00EC3DC7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0BF6FC43" w14:textId="6693F1EC" w:rsidR="00EC3DC7" w:rsidRPr="00AA75CD" w:rsidRDefault="004F5D90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 xml:space="preserve">The new learning time requirements </w:t>
      </w:r>
      <w:r w:rsidR="000739D9">
        <w:rPr>
          <w:snapToGrid/>
          <w:color w:val="1D2228"/>
          <w:szCs w:val="24"/>
          <w:bdr w:val="none" w:sz="0" w:space="0" w:color="auto" w:frame="1"/>
        </w:rPr>
        <w:t xml:space="preserve">will </w:t>
      </w:r>
      <w:r>
        <w:rPr>
          <w:snapToGrid/>
          <w:color w:val="1D2228"/>
          <w:szCs w:val="24"/>
          <w:bdr w:val="none" w:sz="0" w:space="0" w:color="auto" w:frame="1"/>
        </w:rPr>
        <w:t xml:space="preserve">help combat student isolation, and </w:t>
      </w:r>
      <w:r w:rsidR="00C809B7">
        <w:rPr>
          <w:snapToGrid/>
          <w:color w:val="1D2228"/>
          <w:szCs w:val="24"/>
          <w:bdr w:val="none" w:sz="0" w:space="0" w:color="auto" w:frame="1"/>
        </w:rPr>
        <w:t xml:space="preserve">we have also released an updated document on </w:t>
      </w:r>
      <w:hyperlink r:id="rId21" w:history="1">
        <w:r w:rsidR="00FF2CCA" w:rsidRPr="0080417E">
          <w:rPr>
            <w:rStyle w:val="Hyperlink"/>
            <w:snapToGrid/>
            <w:szCs w:val="24"/>
            <w:bdr w:val="none" w:sz="0" w:space="0" w:color="auto" w:frame="1"/>
          </w:rPr>
          <w:t>promoting student engagement, learning, well-being, and safety during remote and hybrid learning</w:t>
        </w:r>
      </w:hyperlink>
      <w:r w:rsidR="00FF2CCA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FF2CCA">
        <w:rPr>
          <w:i/>
          <w:iCs/>
          <w:snapToGrid/>
          <w:color w:val="1D2228"/>
          <w:szCs w:val="24"/>
          <w:bdr w:val="none" w:sz="0" w:space="0" w:color="auto" w:frame="1"/>
        </w:rPr>
        <w:t>(download)</w:t>
      </w:r>
      <w:r w:rsidR="000739D9">
        <w:rPr>
          <w:snapToGrid/>
          <w:color w:val="1D2228"/>
          <w:szCs w:val="24"/>
          <w:bdr w:val="none" w:sz="0" w:space="0" w:color="auto" w:frame="1"/>
        </w:rPr>
        <w:t>.</w:t>
      </w:r>
    </w:p>
    <w:p w14:paraId="5EFF585C" w14:textId="77777777" w:rsidR="00ED0D5F" w:rsidRDefault="00ED0D5F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51FFDF74" w14:textId="037D40A3" w:rsidR="003B53BD" w:rsidRDefault="003B53BD" w:rsidP="00853D26">
      <w:pPr>
        <w:widowControl/>
      </w:pPr>
      <w:r>
        <w:t xml:space="preserve">On December 16, Massachusetts became the first </w:t>
      </w:r>
      <w:r w:rsidR="004500D3">
        <w:t xml:space="preserve">state to </w:t>
      </w:r>
      <w:r w:rsidR="00036AE9">
        <w:t xml:space="preserve">receive federal approval to issue </w:t>
      </w:r>
      <w:hyperlink r:id="rId22">
        <w:r w:rsidR="00036AE9" w:rsidRPr="5A677634">
          <w:rPr>
            <w:rStyle w:val="Hyperlink"/>
          </w:rPr>
          <w:t>Pandemic EBT benefits (P-EBT) for the rest of the 2020-2021 school year</w:t>
        </w:r>
      </w:hyperlink>
      <w:r w:rsidR="004500D3">
        <w:t>.</w:t>
      </w:r>
      <w:r w:rsidR="00351549">
        <w:t xml:space="preserve"> The benefits are designed to cover the cost of missed school meals for more than 500,000 students in remote or hybrid learning environments who would </w:t>
      </w:r>
      <w:r w:rsidR="00C32260">
        <w:t>qualify for free or reduced</w:t>
      </w:r>
      <w:r w:rsidR="00FC5C76">
        <w:t>-price</w:t>
      </w:r>
      <w:r w:rsidR="00C32260">
        <w:t xml:space="preserve"> lunch.</w:t>
      </w:r>
      <w:r>
        <w:t xml:space="preserve"> The Department of Transitional Assistance estimates P-EBT will bring $40 to $60 million per month in federal dollars into the Commonwealth’s economy. </w:t>
      </w:r>
    </w:p>
    <w:p w14:paraId="1EABD201" w14:textId="376DE984" w:rsidR="003B53BD" w:rsidRDefault="003B53BD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5AD9119D" w14:textId="77777777" w:rsidR="00741D3A" w:rsidRDefault="005F3AC8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 xml:space="preserve">On January 5, </w:t>
      </w:r>
      <w:r w:rsidR="0044187D">
        <w:rPr>
          <w:snapToGrid/>
          <w:color w:val="1D2228"/>
          <w:szCs w:val="24"/>
          <w:bdr w:val="none" w:sz="0" w:space="0" w:color="auto" w:frame="1"/>
        </w:rPr>
        <w:t xml:space="preserve">we announced that we would take steps to modify testing and accountability this spring. Some of this will be addressed in an agenda item about the Competency Determination. </w:t>
      </w:r>
    </w:p>
    <w:p w14:paraId="23053786" w14:textId="77777777" w:rsidR="00741D3A" w:rsidRDefault="00741D3A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36AEF813" w14:textId="77777777" w:rsidR="00741D3A" w:rsidRDefault="00741D3A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656BF31A" w14:textId="77777777" w:rsidR="00741D3A" w:rsidRDefault="00741D3A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12D474F7" w14:textId="77777777" w:rsidR="00741D3A" w:rsidRDefault="00741D3A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0A8ADFE6" w14:textId="77777777" w:rsidR="00741D3A" w:rsidRDefault="00741D3A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21E6FE22" w14:textId="7B97D31C" w:rsidR="00F0610E" w:rsidRDefault="0044187D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lastRenderedPageBreak/>
        <w:t xml:space="preserve">The other </w:t>
      </w:r>
      <w:r w:rsidR="00E37BF2">
        <w:rPr>
          <w:snapToGrid/>
          <w:color w:val="1D2228"/>
          <w:szCs w:val="24"/>
          <w:bdr w:val="none" w:sz="0" w:space="0" w:color="auto" w:frame="1"/>
        </w:rPr>
        <w:t>aspects are</w:t>
      </w:r>
      <w:r w:rsidR="00F0610E">
        <w:rPr>
          <w:snapToGrid/>
          <w:color w:val="1D2228"/>
          <w:szCs w:val="24"/>
          <w:bdr w:val="none" w:sz="0" w:space="0" w:color="auto" w:frame="1"/>
        </w:rPr>
        <w:t>:</w:t>
      </w:r>
      <w:r w:rsidR="00E37BF2">
        <w:rPr>
          <w:snapToGrid/>
          <w:color w:val="1D2228"/>
          <w:szCs w:val="24"/>
          <w:bdr w:val="none" w:sz="0" w:space="0" w:color="auto" w:frame="1"/>
        </w:rPr>
        <w:t xml:space="preserve"> </w:t>
      </w:r>
    </w:p>
    <w:p w14:paraId="326836C8" w14:textId="70B68441" w:rsidR="00A21E8A" w:rsidRDefault="00A21E8A" w:rsidP="00926C02">
      <w:pPr>
        <w:pStyle w:val="ListParagraph"/>
        <w:numPr>
          <w:ilvl w:val="0"/>
          <w:numId w:val="11"/>
        </w:numPr>
      </w:pPr>
      <w:r w:rsidRPr="00926C02">
        <w:rPr>
          <w:b/>
          <w:bCs/>
          <w:color w:val="1D2228"/>
          <w:bdr w:val="none" w:sz="0" w:space="0" w:color="auto" w:frame="1"/>
        </w:rPr>
        <w:t>S</w:t>
      </w:r>
      <w:r w:rsidR="00E37BF2" w:rsidRPr="00926C02">
        <w:rPr>
          <w:b/>
          <w:bCs/>
          <w:color w:val="1D2228"/>
          <w:bdr w:val="none" w:sz="0" w:space="0" w:color="auto" w:frame="1"/>
        </w:rPr>
        <w:t>hortened MCAS testing time</w:t>
      </w:r>
      <w:r w:rsidR="00E37BF2" w:rsidRPr="00926C02">
        <w:rPr>
          <w:color w:val="1D2228"/>
          <w:bdr w:val="none" w:sz="0" w:space="0" w:color="auto" w:frame="1"/>
        </w:rPr>
        <w:t xml:space="preserve"> for students in grades 3-8</w:t>
      </w:r>
      <w:r w:rsidR="00F0610E" w:rsidRPr="00926C02">
        <w:rPr>
          <w:color w:val="1D2228"/>
          <w:bdr w:val="none" w:sz="0" w:space="0" w:color="auto" w:frame="1"/>
        </w:rPr>
        <w:t xml:space="preserve">, which will </w:t>
      </w:r>
      <w:r w:rsidRPr="00926C02">
        <w:rPr>
          <w:color w:val="1D2228"/>
          <w:bdr w:val="none" w:sz="0" w:space="0" w:color="auto" w:frame="1"/>
        </w:rPr>
        <w:t xml:space="preserve">be </w:t>
      </w:r>
      <w:r w:rsidR="00F0610E" w:rsidRPr="00926C02">
        <w:rPr>
          <w:color w:val="1D2228"/>
          <w:bdr w:val="none" w:sz="0" w:space="0" w:color="auto" w:frame="1"/>
        </w:rPr>
        <w:t xml:space="preserve">accomplished by using </w:t>
      </w:r>
      <w:r w:rsidR="00472A56">
        <w:rPr>
          <w:color w:val="1D2228"/>
          <w:bdr w:val="none" w:sz="0" w:space="0" w:color="auto" w:frame="1"/>
        </w:rPr>
        <w:t xml:space="preserve">a </w:t>
      </w:r>
      <w:r w:rsidR="00F0610E" w:rsidRPr="00926C02">
        <w:rPr>
          <w:color w:val="1D2228"/>
          <w:bdr w:val="none" w:sz="0" w:space="0" w:color="auto" w:frame="1"/>
        </w:rPr>
        <w:t>sampling approach in which each student will take only a portion of each MCAS assessment in each subject.</w:t>
      </w:r>
      <w:r w:rsidR="005F3AC8">
        <w:t xml:space="preserve"> This modified MCAS administration will preserve the validity and reliability of the test at the school, district, and state levels</w:t>
      </w:r>
      <w:r w:rsidR="0058219B">
        <w:t>, and w</w:t>
      </w:r>
      <w:r w:rsidR="005F3AC8">
        <w:t>hen combined with other data points, this approach will provide meaningful diagnostic data at the individual student level.</w:t>
      </w:r>
    </w:p>
    <w:p w14:paraId="515A8E17" w14:textId="3D2DCAA8" w:rsidR="005F3AC8" w:rsidRPr="00926C02" w:rsidRDefault="005F3AC8" w:rsidP="5A677634">
      <w:pPr>
        <w:pStyle w:val="ListParagraph"/>
        <w:numPr>
          <w:ilvl w:val="0"/>
          <w:numId w:val="11"/>
        </w:numPr>
        <w:rPr>
          <w:rFonts w:eastAsia="Times New Roman"/>
          <w:b/>
          <w:bCs/>
          <w:color w:val="1D2228"/>
          <w:bdr w:val="none" w:sz="0" w:space="0" w:color="auto" w:frame="1"/>
        </w:rPr>
      </w:pPr>
      <w:r w:rsidRPr="5A677634">
        <w:rPr>
          <w:rStyle w:val="Strong"/>
        </w:rPr>
        <w:t>Accountability Relief:</w:t>
      </w:r>
      <w:r w:rsidR="28C973B6" w:rsidRPr="5A677634">
        <w:rPr>
          <w:rStyle w:val="Strong"/>
          <w:b w:val="0"/>
          <w:bCs w:val="0"/>
        </w:rPr>
        <w:t xml:space="preserve"> I</w:t>
      </w:r>
      <w:r w:rsidRPr="5A677634">
        <w:rPr>
          <w:rStyle w:val="Strong"/>
        </w:rPr>
        <w:t xml:space="preserve"> </w:t>
      </w:r>
      <w:r>
        <w:t xml:space="preserve">will not name or recommend to the Board any new underperforming or chronically underperforming districts or schools in the upcoming school year. </w:t>
      </w:r>
    </w:p>
    <w:p w14:paraId="1E54FC1D" w14:textId="77777777" w:rsidR="00F75D0E" w:rsidRDefault="00F75D0E" w:rsidP="00444294">
      <w:pPr>
        <w:autoSpaceDE w:val="0"/>
        <w:autoSpaceDN w:val="0"/>
        <w:adjustRightInd w:val="0"/>
        <w:rPr>
          <w:snapToGrid/>
          <w:color w:val="1D2228"/>
          <w:szCs w:val="24"/>
          <w:bdr w:val="none" w:sz="0" w:space="0" w:color="auto" w:frame="1"/>
        </w:rPr>
      </w:pPr>
    </w:p>
    <w:p w14:paraId="6890666D" w14:textId="1D34F173" w:rsidR="00444294" w:rsidRDefault="00B812EA" w:rsidP="00444294">
      <w:pPr>
        <w:autoSpaceDE w:val="0"/>
        <w:autoSpaceDN w:val="0"/>
        <w:adjustRightInd w:val="0"/>
        <w:rPr>
          <w:rFonts w:eastAsia="@Batang"/>
        </w:rPr>
      </w:pPr>
      <w:r>
        <w:rPr>
          <w:snapToGrid/>
          <w:color w:val="1D2228"/>
          <w:szCs w:val="24"/>
          <w:bdr w:val="none" w:sz="0" w:space="0" w:color="auto" w:frame="1"/>
        </w:rPr>
        <w:t xml:space="preserve">On January 8, Governor Baker, Secretary Peyser, and </w:t>
      </w:r>
      <w:r w:rsidR="00F75D0E">
        <w:rPr>
          <w:snapToGrid/>
          <w:color w:val="1D2228"/>
          <w:szCs w:val="24"/>
          <w:bdr w:val="none" w:sz="0" w:space="0" w:color="auto" w:frame="1"/>
        </w:rPr>
        <w:t xml:space="preserve">I </w:t>
      </w:r>
      <w:r>
        <w:rPr>
          <w:snapToGrid/>
          <w:color w:val="1D2228"/>
          <w:szCs w:val="24"/>
          <w:bdr w:val="none" w:sz="0" w:space="0" w:color="auto" w:frame="1"/>
        </w:rPr>
        <w:t xml:space="preserve">unveiled the </w:t>
      </w:r>
      <w:hyperlink r:id="rId23" w:history="1">
        <w:r w:rsidRPr="00A753C9">
          <w:rPr>
            <w:rStyle w:val="Hyperlink"/>
            <w:snapToGrid/>
            <w:szCs w:val="24"/>
            <w:bdr w:val="none" w:sz="0" w:space="0" w:color="auto" w:frame="1"/>
          </w:rPr>
          <w:t>pooled testing initiative</w:t>
        </w:r>
      </w:hyperlink>
      <w:r w:rsidR="0068138C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7D33B3">
        <w:rPr>
          <w:snapToGrid/>
          <w:color w:val="1D2228"/>
          <w:szCs w:val="24"/>
          <w:bdr w:val="none" w:sz="0" w:space="0" w:color="auto" w:frame="1"/>
        </w:rPr>
        <w:t>(</w:t>
      </w:r>
      <w:hyperlink r:id="rId24" w:history="1">
        <w:r w:rsidR="007D33B3" w:rsidRPr="007D33B3">
          <w:rPr>
            <w:rStyle w:val="Hyperlink"/>
            <w:snapToGrid/>
            <w:szCs w:val="24"/>
            <w:bdr w:val="none" w:sz="0" w:space="0" w:color="auto" w:frame="1"/>
          </w:rPr>
          <w:t>press release</w:t>
        </w:r>
      </w:hyperlink>
      <w:r w:rsidR="007D33B3">
        <w:rPr>
          <w:snapToGrid/>
          <w:color w:val="1D2228"/>
          <w:szCs w:val="24"/>
          <w:bdr w:val="none" w:sz="0" w:space="0" w:color="auto" w:frame="1"/>
        </w:rPr>
        <w:t xml:space="preserve">) </w:t>
      </w:r>
      <w:r w:rsidR="0068138C">
        <w:rPr>
          <w:snapToGrid/>
          <w:color w:val="1D2228"/>
          <w:szCs w:val="24"/>
          <w:bdr w:val="none" w:sz="0" w:space="0" w:color="auto" w:frame="1"/>
        </w:rPr>
        <w:t xml:space="preserve">that will </w:t>
      </w:r>
      <w:r w:rsidR="00F5600F">
        <w:rPr>
          <w:snapToGrid/>
          <w:color w:val="1D2228"/>
          <w:szCs w:val="24"/>
          <w:bdr w:val="none" w:sz="0" w:space="0" w:color="auto" w:frame="1"/>
        </w:rPr>
        <w:t xml:space="preserve">be </w:t>
      </w:r>
      <w:r w:rsidR="00F5600F">
        <w:t xml:space="preserve">available within the next month to schools and districts, expanding on a rapid testing initiative that began in schools in December. </w:t>
      </w:r>
      <w:r w:rsidR="00444294" w:rsidRPr="1B1B039A">
        <w:rPr>
          <w:rFonts w:eastAsia="@Batang"/>
        </w:rPr>
        <w:t xml:space="preserve">During an initial </w:t>
      </w:r>
      <w:r w:rsidR="00444294">
        <w:rPr>
          <w:rFonts w:eastAsia="@Batang"/>
        </w:rPr>
        <w:t>six</w:t>
      </w:r>
      <w:r w:rsidR="00444294" w:rsidRPr="1B1B039A">
        <w:rPr>
          <w:rFonts w:eastAsia="@Batang"/>
        </w:rPr>
        <w:t>-week period, participating districts and schools will receive the test kits, support from a testing service provider</w:t>
      </w:r>
      <w:r w:rsidR="00444294">
        <w:rPr>
          <w:rFonts w:eastAsia="@Batang"/>
        </w:rPr>
        <w:t>,</w:t>
      </w:r>
      <w:r w:rsidR="00444294" w:rsidRPr="1B1B039A">
        <w:rPr>
          <w:rFonts w:eastAsia="@Batang"/>
        </w:rPr>
        <w:t xml:space="preserve"> and the testing software</w:t>
      </w:r>
      <w:r w:rsidR="00444294">
        <w:rPr>
          <w:rFonts w:eastAsia="@Batang"/>
        </w:rPr>
        <w:t xml:space="preserve"> to track results, all</w:t>
      </w:r>
      <w:r w:rsidR="00444294" w:rsidRPr="1B1B039A">
        <w:rPr>
          <w:rFonts w:eastAsia="@Batang"/>
        </w:rPr>
        <w:t xml:space="preserve"> at no cost to them. In most cases, districts and schools will administer the tests using existing staff resources. Following the initial </w:t>
      </w:r>
      <w:r w:rsidR="00C43977">
        <w:rPr>
          <w:rFonts w:eastAsia="@Batang"/>
        </w:rPr>
        <w:t>six</w:t>
      </w:r>
      <w:r w:rsidR="00444294" w:rsidRPr="1B1B039A">
        <w:rPr>
          <w:rFonts w:eastAsia="@Batang"/>
        </w:rPr>
        <w:t>-week launch, districts and schools may continue using pooled testing by purchasing the tests and any other accompanying testing materials,</w:t>
      </w:r>
      <w:r w:rsidR="00444294">
        <w:rPr>
          <w:rFonts w:eastAsia="@Batang"/>
        </w:rPr>
        <w:t xml:space="preserve"> </w:t>
      </w:r>
      <w:r w:rsidR="00444294" w:rsidRPr="1B1B039A">
        <w:rPr>
          <w:rFonts w:eastAsia="@Batang"/>
        </w:rPr>
        <w:t xml:space="preserve">software, or support from a statewide contract using their federal stimulus dollars. </w:t>
      </w:r>
    </w:p>
    <w:p w14:paraId="6B8DB778" w14:textId="6D174617" w:rsidR="005F3AC8" w:rsidRDefault="005F3AC8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30E8D4B9" w14:textId="0419E8BF" w:rsidR="00F75D0E" w:rsidRPr="00621CBC" w:rsidRDefault="00F75D0E" w:rsidP="008A6402">
      <w:pPr>
        <w:widowControl/>
        <w:rPr>
          <w:i/>
          <w:iCs/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 xml:space="preserve">We continue to share information and resources with districts about </w:t>
      </w:r>
      <w:hyperlink r:id="rId25" w:history="1">
        <w:r w:rsidRPr="003D66EE">
          <w:rPr>
            <w:rStyle w:val="Hyperlink"/>
            <w:snapToGrid/>
            <w:szCs w:val="24"/>
            <w:bdr w:val="none" w:sz="0" w:space="0" w:color="auto" w:frame="1"/>
          </w:rPr>
          <w:t>Abbott BinaxNOW testing</w:t>
        </w:r>
      </w:hyperlink>
      <w:r>
        <w:rPr>
          <w:snapToGrid/>
          <w:color w:val="1D2228"/>
          <w:szCs w:val="24"/>
          <w:bdr w:val="none" w:sz="0" w:space="0" w:color="auto" w:frame="1"/>
        </w:rPr>
        <w:t>,</w:t>
      </w:r>
      <w:r w:rsidR="003D66EE">
        <w:rPr>
          <w:snapToGrid/>
          <w:color w:val="1D2228"/>
          <w:szCs w:val="24"/>
          <w:bdr w:val="none" w:sz="0" w:space="0" w:color="auto" w:frame="1"/>
        </w:rPr>
        <w:t xml:space="preserve"> </w:t>
      </w:r>
      <w:hyperlink r:id="rId26" w:history="1">
        <w:r w:rsidR="007822D7" w:rsidRPr="006C75A1">
          <w:rPr>
            <w:rStyle w:val="Hyperlink"/>
            <w:snapToGrid/>
            <w:szCs w:val="24"/>
            <w:bdr w:val="none" w:sz="0" w:space="0" w:color="auto" w:frame="1"/>
          </w:rPr>
          <w:t>COVID-19 FAQs</w:t>
        </w:r>
      </w:hyperlink>
      <w:r w:rsidR="006C75A1">
        <w:rPr>
          <w:snapToGrid/>
          <w:color w:val="1D2228"/>
          <w:szCs w:val="24"/>
          <w:bdr w:val="none" w:sz="0" w:space="0" w:color="auto" w:frame="1"/>
        </w:rPr>
        <w:t xml:space="preserve">, and </w:t>
      </w:r>
      <w:r w:rsidR="00621CBC">
        <w:rPr>
          <w:snapToGrid/>
          <w:color w:val="1D2228"/>
          <w:szCs w:val="24"/>
          <w:bdr w:val="none" w:sz="0" w:space="0" w:color="auto" w:frame="1"/>
        </w:rPr>
        <w:t xml:space="preserve">other topics as </w:t>
      </w:r>
      <w:r w:rsidR="00BF5A04">
        <w:rPr>
          <w:snapToGrid/>
          <w:color w:val="1D2228"/>
          <w:szCs w:val="24"/>
          <w:bdr w:val="none" w:sz="0" w:space="0" w:color="auto" w:frame="1"/>
        </w:rPr>
        <w:t>more information becomes available.</w:t>
      </w:r>
    </w:p>
    <w:p w14:paraId="23FAEF0C" w14:textId="6CB16245" w:rsidR="00B812EA" w:rsidRDefault="00B812EA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6C13D2C5" w14:textId="77777777" w:rsidR="00B812EA" w:rsidRDefault="00B812EA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5F3D2188" w14:textId="380C888C" w:rsidR="004619FA" w:rsidRDefault="001B7DAE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>Attachments:</w:t>
      </w:r>
    </w:p>
    <w:p w14:paraId="53DF2F96" w14:textId="34316755" w:rsidR="001B7DAE" w:rsidRDefault="001B7DAE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3D951406" w14:textId="0A578908" w:rsidR="002E2BC5" w:rsidRPr="000B05A3" w:rsidRDefault="001B7DAE" w:rsidP="000B05A3">
      <w:pPr>
        <w:pStyle w:val="ListParagraph"/>
        <w:numPr>
          <w:ilvl w:val="0"/>
          <w:numId w:val="13"/>
        </w:numPr>
        <w:rPr>
          <w:color w:val="1D2228"/>
          <w:bdr w:val="none" w:sz="0" w:space="0" w:color="auto" w:frame="1"/>
        </w:rPr>
      </w:pPr>
      <w:r w:rsidRPr="000B05A3">
        <w:rPr>
          <w:color w:val="1D2228"/>
          <w:bdr w:val="none" w:sz="0" w:space="0" w:color="auto" w:frame="1"/>
        </w:rPr>
        <w:t xml:space="preserve">P-EBT benefits: </w:t>
      </w:r>
      <w:hyperlink r:id="rId27" w:history="1">
        <w:r w:rsidRPr="000B05A3">
          <w:rPr>
            <w:rStyle w:val="Hyperlink"/>
            <w:bdr w:val="none" w:sz="0" w:space="0" w:color="auto" w:frame="1"/>
          </w:rPr>
          <w:t>Press release</w:t>
        </w:r>
      </w:hyperlink>
      <w:r w:rsidRPr="000B05A3">
        <w:rPr>
          <w:color w:val="1D2228"/>
          <w:bdr w:val="none" w:sz="0" w:space="0" w:color="auto" w:frame="1"/>
        </w:rPr>
        <w:t xml:space="preserve"> </w:t>
      </w:r>
      <w:r w:rsidR="00181898" w:rsidRPr="000B05A3">
        <w:rPr>
          <w:color w:val="1D2228"/>
          <w:bdr w:val="none" w:sz="0" w:space="0" w:color="auto" w:frame="1"/>
        </w:rPr>
        <w:t xml:space="preserve">(December 16, 2020) </w:t>
      </w:r>
      <w:r w:rsidRPr="000B05A3">
        <w:rPr>
          <w:color w:val="1D2228"/>
          <w:bdr w:val="none" w:sz="0" w:space="0" w:color="auto" w:frame="1"/>
        </w:rPr>
        <w:t xml:space="preserve">and </w:t>
      </w:r>
      <w:hyperlink r:id="rId28" w:history="1">
        <w:r w:rsidRPr="000B05A3">
          <w:rPr>
            <w:rStyle w:val="Hyperlink"/>
            <w:bdr w:val="none" w:sz="0" w:space="0" w:color="auto" w:frame="1"/>
          </w:rPr>
          <w:t>memo</w:t>
        </w:r>
      </w:hyperlink>
      <w:r w:rsidR="008864B8" w:rsidRPr="000B05A3">
        <w:rPr>
          <w:color w:val="1D2228"/>
          <w:bdr w:val="none" w:sz="0" w:space="0" w:color="auto" w:frame="1"/>
        </w:rPr>
        <w:t xml:space="preserve"> </w:t>
      </w:r>
      <w:r w:rsidR="008864B8" w:rsidRPr="000B05A3">
        <w:rPr>
          <w:i/>
          <w:iCs/>
          <w:color w:val="1D2228"/>
          <w:bdr w:val="none" w:sz="0" w:space="0" w:color="auto" w:frame="1"/>
        </w:rPr>
        <w:t>(download)</w:t>
      </w:r>
      <w:r w:rsidR="00D67860" w:rsidRPr="000B05A3">
        <w:rPr>
          <w:color w:val="1D2228"/>
          <w:bdr w:val="none" w:sz="0" w:space="0" w:color="auto" w:frame="1"/>
        </w:rPr>
        <w:t xml:space="preserve"> (December 18, 2020)</w:t>
      </w:r>
    </w:p>
    <w:p w14:paraId="3F5F57D7" w14:textId="574DAB3B" w:rsidR="002E2BC5" w:rsidRPr="000B05A3" w:rsidRDefault="0057099E" w:rsidP="000B05A3">
      <w:pPr>
        <w:pStyle w:val="ListParagraph"/>
        <w:numPr>
          <w:ilvl w:val="0"/>
          <w:numId w:val="13"/>
        </w:numPr>
        <w:rPr>
          <w:color w:val="1D2228"/>
          <w:bdr w:val="none" w:sz="0" w:space="0" w:color="auto" w:frame="1"/>
        </w:rPr>
      </w:pPr>
      <w:hyperlink r:id="rId29" w:history="1">
        <w:r w:rsidR="00926C02" w:rsidRPr="000B05A3">
          <w:rPr>
            <w:rStyle w:val="Hyperlink"/>
            <w:bdr w:val="none" w:sz="0" w:space="0" w:color="auto" w:frame="1"/>
          </w:rPr>
          <w:t>Assessment and accountability update</w:t>
        </w:r>
      </w:hyperlink>
      <w:r w:rsidR="00926C02" w:rsidRPr="000B05A3">
        <w:rPr>
          <w:color w:val="1D2228"/>
          <w:bdr w:val="none" w:sz="0" w:space="0" w:color="auto" w:frame="1"/>
        </w:rPr>
        <w:t xml:space="preserve"> </w:t>
      </w:r>
      <w:r w:rsidR="000611F8" w:rsidRPr="000B05A3">
        <w:rPr>
          <w:color w:val="1D2228"/>
          <w:bdr w:val="none" w:sz="0" w:space="0" w:color="auto" w:frame="1"/>
        </w:rPr>
        <w:t>(January 5, 2021)</w:t>
      </w:r>
    </w:p>
    <w:p w14:paraId="06E72D86" w14:textId="6BFF02E9" w:rsidR="00ED0D5F" w:rsidRPr="000B05A3" w:rsidRDefault="0057099E" w:rsidP="000B05A3">
      <w:pPr>
        <w:pStyle w:val="ListParagraph"/>
        <w:numPr>
          <w:ilvl w:val="0"/>
          <w:numId w:val="13"/>
        </w:numPr>
      </w:pPr>
      <w:hyperlink r:id="rId30" w:history="1">
        <w:r w:rsidR="00DA6C77" w:rsidRPr="000B05A3">
          <w:rPr>
            <w:rStyle w:val="Hyperlink"/>
          </w:rPr>
          <w:t>January 11, 2021 Installment of FAQs</w:t>
        </w:r>
      </w:hyperlink>
      <w:r w:rsidR="00DA6C77" w:rsidRPr="000B05A3">
        <w:t xml:space="preserve"> </w:t>
      </w:r>
      <w:r w:rsidR="00DA6C77" w:rsidRPr="000B05A3">
        <w:rPr>
          <w:i/>
          <w:iCs/>
        </w:rPr>
        <w:t>(download)</w:t>
      </w:r>
    </w:p>
    <w:p w14:paraId="59E4F405" w14:textId="6C66B561" w:rsidR="00226436" w:rsidRPr="000B05A3" w:rsidRDefault="0057099E" w:rsidP="000B05A3">
      <w:pPr>
        <w:pStyle w:val="ListParagraph"/>
        <w:numPr>
          <w:ilvl w:val="0"/>
          <w:numId w:val="13"/>
        </w:numPr>
        <w:rPr>
          <w:color w:val="1D2228"/>
          <w:bdr w:val="none" w:sz="0" w:space="0" w:color="auto" w:frame="1"/>
        </w:rPr>
      </w:pPr>
      <w:hyperlink r:id="rId31" w:history="1">
        <w:r w:rsidR="002E2BC5" w:rsidRPr="000B05A3">
          <w:rPr>
            <w:rStyle w:val="Hyperlink"/>
            <w:bdr w:val="none" w:sz="0" w:space="0" w:color="auto" w:frame="1"/>
          </w:rPr>
          <w:t>Other g</w:t>
        </w:r>
        <w:r w:rsidR="00226436" w:rsidRPr="000B05A3">
          <w:rPr>
            <w:rStyle w:val="Hyperlink"/>
            <w:bdr w:val="none" w:sz="0" w:space="0" w:color="auto" w:frame="1"/>
          </w:rPr>
          <w:t>uidance:</w:t>
        </w:r>
      </w:hyperlink>
    </w:p>
    <w:p w14:paraId="5B006942" w14:textId="3F19F2E1" w:rsidR="00226436" w:rsidRPr="009E5FEA" w:rsidRDefault="00226436" w:rsidP="009E5FEA">
      <w:pPr>
        <w:pStyle w:val="ListParagraph"/>
        <w:numPr>
          <w:ilvl w:val="0"/>
          <w:numId w:val="12"/>
        </w:numPr>
      </w:pPr>
      <w:r w:rsidRPr="009E5FEA">
        <w:t>Supplemental Guidance for Student Groups and School Events for School Year 2020-2021 — August 31, 2020 (Updated January 11, 2021)</w:t>
      </w:r>
    </w:p>
    <w:p w14:paraId="39D2F8D8" w14:textId="75DF926D" w:rsidR="00226436" w:rsidRPr="009E5FEA" w:rsidRDefault="00226436" w:rsidP="009E5FEA">
      <w:pPr>
        <w:pStyle w:val="ListParagraph"/>
        <w:numPr>
          <w:ilvl w:val="0"/>
          <w:numId w:val="12"/>
        </w:numPr>
      </w:pPr>
      <w:r w:rsidRPr="009E5FEA">
        <w:t>Pooled Testing in K-12 Schools — January 8, 2021</w:t>
      </w:r>
    </w:p>
    <w:p w14:paraId="40660D5F" w14:textId="10BCB453" w:rsidR="00226436" w:rsidRPr="009E5FEA" w:rsidRDefault="00226436" w:rsidP="009E5FEA">
      <w:pPr>
        <w:pStyle w:val="ListParagraph"/>
        <w:numPr>
          <w:ilvl w:val="0"/>
          <w:numId w:val="12"/>
        </w:numPr>
      </w:pPr>
      <w:r w:rsidRPr="009E5FEA">
        <w:t>Updated Deadline for Required Influenza Vaccination: FAQ</w:t>
      </w:r>
      <w:r w:rsidRPr="009E5FEA">
        <w:br/>
      </w:r>
      <w:r w:rsidRPr="009E5FEA">
        <w:rPr>
          <w:i/>
          <w:iCs/>
        </w:rPr>
        <w:t>(Available in English, Arabic, Chinese, Haitian Creole, Portuguese, Spanish, and Vietnamese)</w:t>
      </w:r>
    </w:p>
    <w:p w14:paraId="12EEACE1" w14:textId="14D8530E" w:rsidR="00226436" w:rsidRPr="009E5FEA" w:rsidRDefault="00226436" w:rsidP="009E5FEA">
      <w:pPr>
        <w:pStyle w:val="ListParagraph"/>
        <w:numPr>
          <w:ilvl w:val="0"/>
          <w:numId w:val="12"/>
        </w:numPr>
      </w:pPr>
      <w:r w:rsidRPr="009E5FEA">
        <w:t>Updated List of Immunizations Required for School Entry</w:t>
      </w:r>
    </w:p>
    <w:p w14:paraId="485CB650" w14:textId="1406B227" w:rsidR="00226436" w:rsidRPr="009E5FEA" w:rsidRDefault="00226436" w:rsidP="009E5FEA">
      <w:pPr>
        <w:pStyle w:val="ListParagraph"/>
        <w:numPr>
          <w:ilvl w:val="0"/>
          <w:numId w:val="12"/>
        </w:numPr>
      </w:pPr>
      <w:r w:rsidRPr="009E5FEA">
        <w:t>Guidance on Amendments to Student Learning Time Regulations — December 18, 2020</w:t>
      </w:r>
    </w:p>
    <w:p w14:paraId="5A15A67D" w14:textId="37A2FCB3" w:rsidR="0016657B" w:rsidRPr="00A26B36" w:rsidRDefault="00226436" w:rsidP="0016657B">
      <w:pPr>
        <w:pStyle w:val="ListParagraph"/>
        <w:numPr>
          <w:ilvl w:val="0"/>
          <w:numId w:val="12"/>
        </w:numPr>
      </w:pPr>
      <w:r w:rsidRPr="009E5FEA">
        <w:t>Protocols for Responding to COVID-19 Scenarios, July 17, 2020 (Updated September 14, November 23, and December 16, 2020)</w:t>
      </w:r>
    </w:p>
    <w:p w14:paraId="668B3EE7" w14:textId="6AE5CD52" w:rsidR="004619FA" w:rsidRDefault="004619FA" w:rsidP="008A640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79743059" w14:textId="18FEA400" w:rsidR="00555E0C" w:rsidRDefault="00D65D9D" w:rsidP="000B05A3">
      <w:pPr>
        <w:widowControl/>
        <w:jc w:val="center"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lastRenderedPageBreak/>
        <w:t>###</w:t>
      </w:r>
    </w:p>
    <w:p w14:paraId="1A5FC9AC" w14:textId="405762E2" w:rsidR="00D95AAE" w:rsidRPr="00405587" w:rsidRDefault="00D95AAE" w:rsidP="00D9551C">
      <w:pPr>
        <w:pStyle w:val="Default"/>
        <w:rPr>
          <w:sz w:val="23"/>
          <w:szCs w:val="23"/>
        </w:rPr>
      </w:pPr>
    </w:p>
    <w:sectPr w:rsidR="00D95AAE" w:rsidRPr="00405587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75B91" w14:textId="77777777" w:rsidR="0057099E" w:rsidRDefault="0057099E" w:rsidP="00213BF8">
      <w:r>
        <w:separator/>
      </w:r>
    </w:p>
  </w:endnote>
  <w:endnote w:type="continuationSeparator" w:id="0">
    <w:p w14:paraId="7E7469EA" w14:textId="77777777" w:rsidR="0057099E" w:rsidRDefault="0057099E" w:rsidP="00213BF8">
      <w:r>
        <w:continuationSeparator/>
      </w:r>
    </w:p>
  </w:endnote>
  <w:endnote w:type="continuationNotice" w:id="1">
    <w:p w14:paraId="2D8CC381" w14:textId="77777777" w:rsidR="0057099E" w:rsidRDefault="00570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F0D35" w14:textId="77777777" w:rsidR="00FE360C" w:rsidRDefault="00FE3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04564" w14:textId="77777777" w:rsidR="00FE360C" w:rsidRDefault="00FE3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C6397" w14:textId="77777777" w:rsidR="00FE360C" w:rsidRDefault="00FE3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B224C" w14:textId="77777777" w:rsidR="0057099E" w:rsidRDefault="0057099E" w:rsidP="00213BF8">
      <w:r>
        <w:separator/>
      </w:r>
    </w:p>
  </w:footnote>
  <w:footnote w:type="continuationSeparator" w:id="0">
    <w:p w14:paraId="3DBF0894" w14:textId="77777777" w:rsidR="0057099E" w:rsidRDefault="0057099E" w:rsidP="00213BF8">
      <w:r>
        <w:continuationSeparator/>
      </w:r>
    </w:p>
  </w:footnote>
  <w:footnote w:type="continuationNotice" w:id="1">
    <w:p w14:paraId="2659B8A5" w14:textId="77777777" w:rsidR="0057099E" w:rsidRDefault="00570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33D29" w14:textId="77777777" w:rsidR="00FE360C" w:rsidRDefault="00FE3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F4C33" w14:textId="0A66C265" w:rsidR="00FE360C" w:rsidRDefault="00FE36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490C0" w14:textId="77777777" w:rsidR="00FE360C" w:rsidRDefault="00FE3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F507D"/>
    <w:multiLevelType w:val="hybridMultilevel"/>
    <w:tmpl w:val="14DA3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47E8D"/>
    <w:multiLevelType w:val="hybridMultilevel"/>
    <w:tmpl w:val="86F4B11C"/>
    <w:lvl w:ilvl="0" w:tplc="D3B8B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7A3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809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2C1F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EEE4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86A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8C1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C2F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78F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950F4"/>
    <w:multiLevelType w:val="multilevel"/>
    <w:tmpl w:val="D926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4CA7"/>
    <w:multiLevelType w:val="multilevel"/>
    <w:tmpl w:val="CF3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F2143"/>
    <w:multiLevelType w:val="hybridMultilevel"/>
    <w:tmpl w:val="91DC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E53B6"/>
    <w:multiLevelType w:val="multilevel"/>
    <w:tmpl w:val="55F0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41C68"/>
    <w:multiLevelType w:val="multilevel"/>
    <w:tmpl w:val="15D2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45787A"/>
    <w:multiLevelType w:val="multilevel"/>
    <w:tmpl w:val="62A4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C90A31"/>
    <w:multiLevelType w:val="hybridMultilevel"/>
    <w:tmpl w:val="7382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D70BF"/>
    <w:multiLevelType w:val="hybridMultilevel"/>
    <w:tmpl w:val="28C0DA1C"/>
    <w:lvl w:ilvl="0" w:tplc="B476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385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9C6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9E9C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CE2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80F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9A21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DA27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DEC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D4"/>
    <w:rsid w:val="00010DBA"/>
    <w:rsid w:val="00013601"/>
    <w:rsid w:val="000201B9"/>
    <w:rsid w:val="00020B88"/>
    <w:rsid w:val="000241A7"/>
    <w:rsid w:val="00025507"/>
    <w:rsid w:val="000279DB"/>
    <w:rsid w:val="00033AD0"/>
    <w:rsid w:val="000369C1"/>
    <w:rsid w:val="00036AE9"/>
    <w:rsid w:val="00041CA1"/>
    <w:rsid w:val="0004572D"/>
    <w:rsid w:val="0005448F"/>
    <w:rsid w:val="00060314"/>
    <w:rsid w:val="000611F8"/>
    <w:rsid w:val="0006296A"/>
    <w:rsid w:val="000709BC"/>
    <w:rsid w:val="000729FA"/>
    <w:rsid w:val="000739D1"/>
    <w:rsid w:val="000739D9"/>
    <w:rsid w:val="000761BB"/>
    <w:rsid w:val="00077429"/>
    <w:rsid w:val="00081198"/>
    <w:rsid w:val="000823B9"/>
    <w:rsid w:val="000917DC"/>
    <w:rsid w:val="00092323"/>
    <w:rsid w:val="00092DE4"/>
    <w:rsid w:val="00093678"/>
    <w:rsid w:val="000948E4"/>
    <w:rsid w:val="00096E81"/>
    <w:rsid w:val="00097C1D"/>
    <w:rsid w:val="000A1EE7"/>
    <w:rsid w:val="000B05A3"/>
    <w:rsid w:val="000B3A32"/>
    <w:rsid w:val="000C2492"/>
    <w:rsid w:val="000C3589"/>
    <w:rsid w:val="000D18EA"/>
    <w:rsid w:val="000E0994"/>
    <w:rsid w:val="000F2A68"/>
    <w:rsid w:val="000F2BEE"/>
    <w:rsid w:val="000F4A47"/>
    <w:rsid w:val="001012AE"/>
    <w:rsid w:val="00101D46"/>
    <w:rsid w:val="001070FD"/>
    <w:rsid w:val="00107CBE"/>
    <w:rsid w:val="001162BD"/>
    <w:rsid w:val="00124883"/>
    <w:rsid w:val="00125383"/>
    <w:rsid w:val="00132E12"/>
    <w:rsid w:val="00144EB4"/>
    <w:rsid w:val="00151E0F"/>
    <w:rsid w:val="00155004"/>
    <w:rsid w:val="00164B70"/>
    <w:rsid w:val="00165A95"/>
    <w:rsid w:val="0016657B"/>
    <w:rsid w:val="00181898"/>
    <w:rsid w:val="00181E40"/>
    <w:rsid w:val="00182D87"/>
    <w:rsid w:val="00187900"/>
    <w:rsid w:val="001A0D8A"/>
    <w:rsid w:val="001A56F4"/>
    <w:rsid w:val="001A5EF7"/>
    <w:rsid w:val="001B24F9"/>
    <w:rsid w:val="001B3E75"/>
    <w:rsid w:val="001B7DAE"/>
    <w:rsid w:val="001C4C36"/>
    <w:rsid w:val="001C65EA"/>
    <w:rsid w:val="001E10D6"/>
    <w:rsid w:val="001E55BB"/>
    <w:rsid w:val="001E783F"/>
    <w:rsid w:val="001F0EB6"/>
    <w:rsid w:val="001F2ABE"/>
    <w:rsid w:val="0020069F"/>
    <w:rsid w:val="00201172"/>
    <w:rsid w:val="002110C1"/>
    <w:rsid w:val="00213BF8"/>
    <w:rsid w:val="00221A6C"/>
    <w:rsid w:val="00226436"/>
    <w:rsid w:val="00232941"/>
    <w:rsid w:val="002364B8"/>
    <w:rsid w:val="00246C76"/>
    <w:rsid w:val="002524D0"/>
    <w:rsid w:val="002535B2"/>
    <w:rsid w:val="00260EB6"/>
    <w:rsid w:val="00263375"/>
    <w:rsid w:val="002666F3"/>
    <w:rsid w:val="00273820"/>
    <w:rsid w:val="00281690"/>
    <w:rsid w:val="00286A97"/>
    <w:rsid w:val="00286C13"/>
    <w:rsid w:val="002902EA"/>
    <w:rsid w:val="002A1E97"/>
    <w:rsid w:val="002A3E22"/>
    <w:rsid w:val="002A6585"/>
    <w:rsid w:val="002B2B5C"/>
    <w:rsid w:val="002B4B10"/>
    <w:rsid w:val="002C0CF9"/>
    <w:rsid w:val="002D5EE8"/>
    <w:rsid w:val="002E019F"/>
    <w:rsid w:val="002E2BC5"/>
    <w:rsid w:val="002F250A"/>
    <w:rsid w:val="002F5424"/>
    <w:rsid w:val="002F7595"/>
    <w:rsid w:val="003166A7"/>
    <w:rsid w:val="0031676A"/>
    <w:rsid w:val="00337885"/>
    <w:rsid w:val="00342840"/>
    <w:rsid w:val="00344A26"/>
    <w:rsid w:val="00346E6A"/>
    <w:rsid w:val="00351549"/>
    <w:rsid w:val="0035262E"/>
    <w:rsid w:val="00356C5E"/>
    <w:rsid w:val="00370762"/>
    <w:rsid w:val="00377CDF"/>
    <w:rsid w:val="00387A44"/>
    <w:rsid w:val="00391787"/>
    <w:rsid w:val="00394512"/>
    <w:rsid w:val="003953C8"/>
    <w:rsid w:val="003A2325"/>
    <w:rsid w:val="003B1699"/>
    <w:rsid w:val="003B53BD"/>
    <w:rsid w:val="003C42CB"/>
    <w:rsid w:val="003D66EE"/>
    <w:rsid w:val="003F262A"/>
    <w:rsid w:val="003F3516"/>
    <w:rsid w:val="003F6E93"/>
    <w:rsid w:val="00400972"/>
    <w:rsid w:val="00405587"/>
    <w:rsid w:val="0040652F"/>
    <w:rsid w:val="0041210C"/>
    <w:rsid w:val="00436239"/>
    <w:rsid w:val="004363A2"/>
    <w:rsid w:val="0043764C"/>
    <w:rsid w:val="0044187D"/>
    <w:rsid w:val="00444294"/>
    <w:rsid w:val="004500D3"/>
    <w:rsid w:val="00452E5E"/>
    <w:rsid w:val="00455AF6"/>
    <w:rsid w:val="004619FA"/>
    <w:rsid w:val="00472A56"/>
    <w:rsid w:val="00475FF3"/>
    <w:rsid w:val="00482D40"/>
    <w:rsid w:val="00490AC0"/>
    <w:rsid w:val="00495C1F"/>
    <w:rsid w:val="004A2E0B"/>
    <w:rsid w:val="004A3D16"/>
    <w:rsid w:val="004A665B"/>
    <w:rsid w:val="004A7B5E"/>
    <w:rsid w:val="004D2E87"/>
    <w:rsid w:val="004E5697"/>
    <w:rsid w:val="004E6AEC"/>
    <w:rsid w:val="004E6EB0"/>
    <w:rsid w:val="004F2E62"/>
    <w:rsid w:val="004F5D90"/>
    <w:rsid w:val="00501D55"/>
    <w:rsid w:val="00504594"/>
    <w:rsid w:val="00511E17"/>
    <w:rsid w:val="005200DF"/>
    <w:rsid w:val="005430E2"/>
    <w:rsid w:val="00546413"/>
    <w:rsid w:val="00550F88"/>
    <w:rsid w:val="00555E0C"/>
    <w:rsid w:val="005574CC"/>
    <w:rsid w:val="0057099E"/>
    <w:rsid w:val="00571666"/>
    <w:rsid w:val="00572E18"/>
    <w:rsid w:val="00574364"/>
    <w:rsid w:val="00580F34"/>
    <w:rsid w:val="0058219B"/>
    <w:rsid w:val="00583D4E"/>
    <w:rsid w:val="00583ECB"/>
    <w:rsid w:val="00591622"/>
    <w:rsid w:val="0059178C"/>
    <w:rsid w:val="00595727"/>
    <w:rsid w:val="005A2886"/>
    <w:rsid w:val="005A493F"/>
    <w:rsid w:val="005A6423"/>
    <w:rsid w:val="005B5BD4"/>
    <w:rsid w:val="005C1013"/>
    <w:rsid w:val="005C1F2A"/>
    <w:rsid w:val="005C5978"/>
    <w:rsid w:val="005E2718"/>
    <w:rsid w:val="005E3535"/>
    <w:rsid w:val="005F282C"/>
    <w:rsid w:val="005F3AC8"/>
    <w:rsid w:val="005F48B9"/>
    <w:rsid w:val="005F4BEB"/>
    <w:rsid w:val="00600987"/>
    <w:rsid w:val="00602310"/>
    <w:rsid w:val="00603008"/>
    <w:rsid w:val="0060590A"/>
    <w:rsid w:val="00606F7D"/>
    <w:rsid w:val="0061097D"/>
    <w:rsid w:val="00610E76"/>
    <w:rsid w:val="00615F1F"/>
    <w:rsid w:val="0061626C"/>
    <w:rsid w:val="00621CBC"/>
    <w:rsid w:val="006252C8"/>
    <w:rsid w:val="00626ABE"/>
    <w:rsid w:val="00635070"/>
    <w:rsid w:val="00643B28"/>
    <w:rsid w:val="006514AF"/>
    <w:rsid w:val="00656B74"/>
    <w:rsid w:val="0066058F"/>
    <w:rsid w:val="00664297"/>
    <w:rsid w:val="00664BD6"/>
    <w:rsid w:val="006651A0"/>
    <w:rsid w:val="006709B8"/>
    <w:rsid w:val="00672087"/>
    <w:rsid w:val="006809CF"/>
    <w:rsid w:val="0068138C"/>
    <w:rsid w:val="00682B4F"/>
    <w:rsid w:val="00683FFA"/>
    <w:rsid w:val="006902C2"/>
    <w:rsid w:val="00694593"/>
    <w:rsid w:val="006A7282"/>
    <w:rsid w:val="006B41B9"/>
    <w:rsid w:val="006B44DD"/>
    <w:rsid w:val="006C02CF"/>
    <w:rsid w:val="006C0CAD"/>
    <w:rsid w:val="006C75A1"/>
    <w:rsid w:val="006D355B"/>
    <w:rsid w:val="006D5553"/>
    <w:rsid w:val="006D606A"/>
    <w:rsid w:val="006D796D"/>
    <w:rsid w:val="006E5F70"/>
    <w:rsid w:val="006E7E52"/>
    <w:rsid w:val="006F3FEA"/>
    <w:rsid w:val="00705D38"/>
    <w:rsid w:val="007155F1"/>
    <w:rsid w:val="00717A34"/>
    <w:rsid w:val="007202CE"/>
    <w:rsid w:val="00723D03"/>
    <w:rsid w:val="00734575"/>
    <w:rsid w:val="00734FEC"/>
    <w:rsid w:val="00737FC8"/>
    <w:rsid w:val="00741D3A"/>
    <w:rsid w:val="007435AE"/>
    <w:rsid w:val="00746713"/>
    <w:rsid w:val="00750760"/>
    <w:rsid w:val="0076014D"/>
    <w:rsid w:val="00761FD8"/>
    <w:rsid w:val="00763ABD"/>
    <w:rsid w:val="007732FB"/>
    <w:rsid w:val="007748EE"/>
    <w:rsid w:val="00777DAB"/>
    <w:rsid w:val="007822D7"/>
    <w:rsid w:val="007823B6"/>
    <w:rsid w:val="0078569F"/>
    <w:rsid w:val="0078580B"/>
    <w:rsid w:val="007A20F3"/>
    <w:rsid w:val="007A7E50"/>
    <w:rsid w:val="007B00BA"/>
    <w:rsid w:val="007B5F4A"/>
    <w:rsid w:val="007B7726"/>
    <w:rsid w:val="007C6C7F"/>
    <w:rsid w:val="007D33B3"/>
    <w:rsid w:val="007D7B80"/>
    <w:rsid w:val="007E57B2"/>
    <w:rsid w:val="007F733E"/>
    <w:rsid w:val="0080081A"/>
    <w:rsid w:val="0080417E"/>
    <w:rsid w:val="00810762"/>
    <w:rsid w:val="00821A16"/>
    <w:rsid w:val="008313B7"/>
    <w:rsid w:val="00842533"/>
    <w:rsid w:val="00853D26"/>
    <w:rsid w:val="00855C6B"/>
    <w:rsid w:val="008575FA"/>
    <w:rsid w:val="008749D2"/>
    <w:rsid w:val="00876C7C"/>
    <w:rsid w:val="0088198D"/>
    <w:rsid w:val="008864B8"/>
    <w:rsid w:val="008913F8"/>
    <w:rsid w:val="00892638"/>
    <w:rsid w:val="008932E3"/>
    <w:rsid w:val="00893C49"/>
    <w:rsid w:val="00895C46"/>
    <w:rsid w:val="008A5912"/>
    <w:rsid w:val="008A5F9E"/>
    <w:rsid w:val="008A6402"/>
    <w:rsid w:val="008B62A7"/>
    <w:rsid w:val="008C238A"/>
    <w:rsid w:val="008D14BE"/>
    <w:rsid w:val="008D40F3"/>
    <w:rsid w:val="008D5DA4"/>
    <w:rsid w:val="008D7413"/>
    <w:rsid w:val="008E20BF"/>
    <w:rsid w:val="008E4109"/>
    <w:rsid w:val="008E61C6"/>
    <w:rsid w:val="008E77F0"/>
    <w:rsid w:val="008F0E58"/>
    <w:rsid w:val="008F4092"/>
    <w:rsid w:val="008F4BA2"/>
    <w:rsid w:val="008F5497"/>
    <w:rsid w:val="00903EF5"/>
    <w:rsid w:val="00926C02"/>
    <w:rsid w:val="00947098"/>
    <w:rsid w:val="0095062C"/>
    <w:rsid w:val="00952B91"/>
    <w:rsid w:val="009560D9"/>
    <w:rsid w:val="00966D93"/>
    <w:rsid w:val="009807D8"/>
    <w:rsid w:val="009808DB"/>
    <w:rsid w:val="0098170D"/>
    <w:rsid w:val="00984E09"/>
    <w:rsid w:val="009C2017"/>
    <w:rsid w:val="009D0967"/>
    <w:rsid w:val="009E5FEA"/>
    <w:rsid w:val="00A037EE"/>
    <w:rsid w:val="00A06363"/>
    <w:rsid w:val="00A20194"/>
    <w:rsid w:val="00A20551"/>
    <w:rsid w:val="00A21E8A"/>
    <w:rsid w:val="00A26B36"/>
    <w:rsid w:val="00A32C73"/>
    <w:rsid w:val="00A33C90"/>
    <w:rsid w:val="00A34649"/>
    <w:rsid w:val="00A65BBC"/>
    <w:rsid w:val="00A70FE3"/>
    <w:rsid w:val="00A74330"/>
    <w:rsid w:val="00A753C9"/>
    <w:rsid w:val="00A7681B"/>
    <w:rsid w:val="00A76F31"/>
    <w:rsid w:val="00A77A82"/>
    <w:rsid w:val="00A90D5D"/>
    <w:rsid w:val="00A94F6E"/>
    <w:rsid w:val="00A95499"/>
    <w:rsid w:val="00A97E98"/>
    <w:rsid w:val="00AA754C"/>
    <w:rsid w:val="00AA75CD"/>
    <w:rsid w:val="00AB1F0B"/>
    <w:rsid w:val="00AB2F67"/>
    <w:rsid w:val="00AB6E7E"/>
    <w:rsid w:val="00AD5707"/>
    <w:rsid w:val="00AD6D88"/>
    <w:rsid w:val="00AD747F"/>
    <w:rsid w:val="00AE0C92"/>
    <w:rsid w:val="00AE33DD"/>
    <w:rsid w:val="00AE42E9"/>
    <w:rsid w:val="00AF6779"/>
    <w:rsid w:val="00AF6C49"/>
    <w:rsid w:val="00B05BC4"/>
    <w:rsid w:val="00B06538"/>
    <w:rsid w:val="00B07913"/>
    <w:rsid w:val="00B15E7C"/>
    <w:rsid w:val="00B213C6"/>
    <w:rsid w:val="00B26A15"/>
    <w:rsid w:val="00B3436D"/>
    <w:rsid w:val="00B34968"/>
    <w:rsid w:val="00B42689"/>
    <w:rsid w:val="00B46A19"/>
    <w:rsid w:val="00B50CCD"/>
    <w:rsid w:val="00B53774"/>
    <w:rsid w:val="00B54AEE"/>
    <w:rsid w:val="00B57DF5"/>
    <w:rsid w:val="00B611E9"/>
    <w:rsid w:val="00B648E6"/>
    <w:rsid w:val="00B812EA"/>
    <w:rsid w:val="00B86F91"/>
    <w:rsid w:val="00B90188"/>
    <w:rsid w:val="00BA021A"/>
    <w:rsid w:val="00BA218B"/>
    <w:rsid w:val="00BB7296"/>
    <w:rsid w:val="00BD29C5"/>
    <w:rsid w:val="00BD47A1"/>
    <w:rsid w:val="00BF0E7B"/>
    <w:rsid w:val="00BF5A04"/>
    <w:rsid w:val="00BF6713"/>
    <w:rsid w:val="00C00E71"/>
    <w:rsid w:val="00C00F75"/>
    <w:rsid w:val="00C0144D"/>
    <w:rsid w:val="00C07151"/>
    <w:rsid w:val="00C079B7"/>
    <w:rsid w:val="00C102AE"/>
    <w:rsid w:val="00C27AC9"/>
    <w:rsid w:val="00C32260"/>
    <w:rsid w:val="00C340DA"/>
    <w:rsid w:val="00C35192"/>
    <w:rsid w:val="00C40B96"/>
    <w:rsid w:val="00C43977"/>
    <w:rsid w:val="00C57270"/>
    <w:rsid w:val="00C57B74"/>
    <w:rsid w:val="00C62B8A"/>
    <w:rsid w:val="00C65FFD"/>
    <w:rsid w:val="00C736A5"/>
    <w:rsid w:val="00C809B7"/>
    <w:rsid w:val="00C81AB9"/>
    <w:rsid w:val="00C82F5B"/>
    <w:rsid w:val="00C83338"/>
    <w:rsid w:val="00C85B31"/>
    <w:rsid w:val="00C974A6"/>
    <w:rsid w:val="00CA3E85"/>
    <w:rsid w:val="00CB0512"/>
    <w:rsid w:val="00CB4174"/>
    <w:rsid w:val="00CB4F27"/>
    <w:rsid w:val="00CB57B9"/>
    <w:rsid w:val="00CB734F"/>
    <w:rsid w:val="00CC3660"/>
    <w:rsid w:val="00CC6238"/>
    <w:rsid w:val="00CD2D1F"/>
    <w:rsid w:val="00CD4B82"/>
    <w:rsid w:val="00CE2B34"/>
    <w:rsid w:val="00D076C1"/>
    <w:rsid w:val="00D1028D"/>
    <w:rsid w:val="00D10D98"/>
    <w:rsid w:val="00D1782C"/>
    <w:rsid w:val="00D17E72"/>
    <w:rsid w:val="00D258AF"/>
    <w:rsid w:val="00D30202"/>
    <w:rsid w:val="00D42AD6"/>
    <w:rsid w:val="00D43F07"/>
    <w:rsid w:val="00D456B8"/>
    <w:rsid w:val="00D54DC5"/>
    <w:rsid w:val="00D65D9D"/>
    <w:rsid w:val="00D67860"/>
    <w:rsid w:val="00D73B50"/>
    <w:rsid w:val="00D770A3"/>
    <w:rsid w:val="00D8135F"/>
    <w:rsid w:val="00D9551C"/>
    <w:rsid w:val="00D95AAE"/>
    <w:rsid w:val="00DA6C77"/>
    <w:rsid w:val="00DA6E02"/>
    <w:rsid w:val="00DB1BD9"/>
    <w:rsid w:val="00DC1F5C"/>
    <w:rsid w:val="00DC24ED"/>
    <w:rsid w:val="00DC5098"/>
    <w:rsid w:val="00DD45C5"/>
    <w:rsid w:val="00DD6AB3"/>
    <w:rsid w:val="00DF430F"/>
    <w:rsid w:val="00E20A43"/>
    <w:rsid w:val="00E25B52"/>
    <w:rsid w:val="00E27D7B"/>
    <w:rsid w:val="00E353FB"/>
    <w:rsid w:val="00E37BF2"/>
    <w:rsid w:val="00E55196"/>
    <w:rsid w:val="00E56C0A"/>
    <w:rsid w:val="00E67E81"/>
    <w:rsid w:val="00E70594"/>
    <w:rsid w:val="00E70B5D"/>
    <w:rsid w:val="00E77FAD"/>
    <w:rsid w:val="00E93B45"/>
    <w:rsid w:val="00E944A1"/>
    <w:rsid w:val="00EB32CB"/>
    <w:rsid w:val="00EC1F9A"/>
    <w:rsid w:val="00EC243E"/>
    <w:rsid w:val="00EC2793"/>
    <w:rsid w:val="00EC3DC7"/>
    <w:rsid w:val="00ED0D5F"/>
    <w:rsid w:val="00ED5996"/>
    <w:rsid w:val="00EE0A55"/>
    <w:rsid w:val="00EE1D6F"/>
    <w:rsid w:val="00F03A67"/>
    <w:rsid w:val="00F0610E"/>
    <w:rsid w:val="00F15E41"/>
    <w:rsid w:val="00F22CE9"/>
    <w:rsid w:val="00F25840"/>
    <w:rsid w:val="00F31CD6"/>
    <w:rsid w:val="00F3263B"/>
    <w:rsid w:val="00F32839"/>
    <w:rsid w:val="00F44FF3"/>
    <w:rsid w:val="00F512A4"/>
    <w:rsid w:val="00F5600F"/>
    <w:rsid w:val="00F62E67"/>
    <w:rsid w:val="00F65FFF"/>
    <w:rsid w:val="00F75D0E"/>
    <w:rsid w:val="00F76E32"/>
    <w:rsid w:val="00F772AE"/>
    <w:rsid w:val="00F86B9F"/>
    <w:rsid w:val="00F878C5"/>
    <w:rsid w:val="00F87E2A"/>
    <w:rsid w:val="00F91923"/>
    <w:rsid w:val="00F94BFE"/>
    <w:rsid w:val="00F96B2A"/>
    <w:rsid w:val="00FA1152"/>
    <w:rsid w:val="00FB1F4E"/>
    <w:rsid w:val="00FB4998"/>
    <w:rsid w:val="00FB637B"/>
    <w:rsid w:val="00FC5C76"/>
    <w:rsid w:val="00FC6AA8"/>
    <w:rsid w:val="00FD3D50"/>
    <w:rsid w:val="00FE0126"/>
    <w:rsid w:val="00FE273C"/>
    <w:rsid w:val="00FE2E72"/>
    <w:rsid w:val="00FE360C"/>
    <w:rsid w:val="00FE7590"/>
    <w:rsid w:val="00FF2CCA"/>
    <w:rsid w:val="00FF7A88"/>
    <w:rsid w:val="2697F7FF"/>
    <w:rsid w:val="28C973B6"/>
    <w:rsid w:val="3BAC2C8E"/>
    <w:rsid w:val="4F01DEA0"/>
    <w:rsid w:val="5A677634"/>
    <w:rsid w:val="6014C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D2C5B"/>
  <w15:docId w15:val="{6C61DEEC-5FC2-4BA7-82B7-382C1C2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21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3BF8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F15E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E41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051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D95AAE"/>
    <w:pPr>
      <w:widowControl/>
      <w:ind w:left="720"/>
    </w:pPr>
    <w:rPr>
      <w:rFonts w:eastAsiaTheme="minorHAns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95AAE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2D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2D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2D1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D1F"/>
    <w:rPr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8A6402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Default">
    <w:name w:val="Default"/>
    <w:rsid w:val="004055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25B52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D5553"/>
    <w:rPr>
      <w:color w:val="800080" w:themeColor="followedHyperlink"/>
      <w:u w:val="single"/>
    </w:rPr>
  </w:style>
  <w:style w:type="character" w:customStyle="1" w:styleId="marich-textflame">
    <w:name w:val="ma__rich-text__flame"/>
    <w:basedOn w:val="DefaultParagraphFont"/>
    <w:rsid w:val="003B5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doe.mass.edu/covid19/faq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sfs/promoting-wellbeing.doc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yperlink" Target="https://www.doe.mass.edu/covid19/BinaxNOW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doe.mass.edu/covid19/remote-learning/simultaneous-instruction.docx" TargetMode="External"/><Relationship Id="rId29" Type="http://schemas.openxmlformats.org/officeDocument/2006/relationships/hyperlink" Target="https://mcusercontent.com/d8f37d1a90dacd97f207f0b4a/files/2e634106-b104-462f-9c2a-1f3390f35dea/Asssessment_and_Accountability_update_January_5_2021_FINAL_002_.01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mass.gov/news/baker-polito-administration-announces-pooled-testing-initiative-for-massachusetts-schools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doe.mass.edu/covid19/pooled-testing/" TargetMode="External"/><Relationship Id="rId28" Type="http://schemas.openxmlformats.org/officeDocument/2006/relationships/hyperlink" Target="https://www.doe.mass.edu/covid19/cnp/p-ebt-eligibility-guide.doc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covid19/on-desktop/slt-regulations-guide.docx" TargetMode="External"/><Relationship Id="rId31" Type="http://schemas.openxmlformats.org/officeDocument/2006/relationships/hyperlink" Target="https://www.doe.mass.edu/covid19/on-desktop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mass.gov/news/massachusetts-is-first-state-in-nation-to-gain-federal-approval-to-continue-pandemic-ebt" TargetMode="External"/><Relationship Id="rId27" Type="http://schemas.openxmlformats.org/officeDocument/2006/relationships/hyperlink" Target="https://www.mass.gov/news/massachusetts-is-first-state-in-nation-to-gain-federal-approval-to-continue-pandemic-ebt" TargetMode="External"/><Relationship Id="rId30" Type="http://schemas.openxmlformats.org/officeDocument/2006/relationships/hyperlink" Target="https://www.doe.mass.edu/covid19/faq/2021-0111faq-installmen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DESE-231-67510</_dlc_DocId>
    <_dlc_DocIdUrl xmlns="733efe1c-5bbe-4968-87dc-d400e65c879f">
      <Url>https://sharepoint.doemass.org/ese/webteam/cps/_layouts/DocIdRedir.aspx?ID=DESE-231-67510</Url>
      <Description>DESE-231-67510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A013A-2635-48CC-B2C8-2E1386D8F8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F34D2A-5E2D-4DB8-8FEA-9FC04E009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590A0-1ECD-4ECB-A72A-FDF6C2C2BB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85D67-EF11-41B6-9C4C-D9264CF6BF4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33187166-64F5-4B2B-8323-028B8EC6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January 2021 Item 1: COVID-19 BESE memo for 1 26 21</vt:lpstr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January 2021 Item 1: COVID-19 BESE Memo January 15, 2021</dc:title>
  <dc:subject/>
  <dc:creator>DESE</dc:creator>
  <cp:keywords/>
  <cp:lastModifiedBy>Zou, Dong (EOE)</cp:lastModifiedBy>
  <cp:revision>6</cp:revision>
  <cp:lastPrinted>2008-03-05T21:17:00Z</cp:lastPrinted>
  <dcterms:created xsi:type="dcterms:W3CDTF">2021-01-15T13:56:00Z</dcterms:created>
  <dcterms:modified xsi:type="dcterms:W3CDTF">2021-01-19T15:36:00Z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2021</vt:lpwstr>
  </property>
</Properties>
</file>