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88BF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6BF423F" wp14:editId="0E98CFF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5E5F156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684417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AFDB4F7" wp14:editId="176EAC0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F79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3808E3A6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812211C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7A8D05C9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014F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008" w:gutter="0"/>
          <w:cols w:space="720"/>
          <w:noEndnote/>
          <w:titlePg/>
          <w:docGrid w:linePitch="326"/>
        </w:sectPr>
      </w:pPr>
    </w:p>
    <w:p w14:paraId="0F23EF53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1BA53D4" w14:textId="77777777">
        <w:tc>
          <w:tcPr>
            <w:tcW w:w="2988" w:type="dxa"/>
          </w:tcPr>
          <w:p w14:paraId="70A10E0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DA327CF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73B1C53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42E9DEC" w14:textId="77777777" w:rsidR="00A20194" w:rsidRDefault="00A20194">
      <w:pPr>
        <w:rPr>
          <w:rFonts w:ascii="Arial" w:hAnsi="Arial"/>
          <w:i/>
          <w:sz w:val="18"/>
        </w:rPr>
      </w:pPr>
    </w:p>
    <w:p w14:paraId="0B6D192A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36B1D19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6F4834CD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401E8BE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CE45CE" w14:paraId="4B44AF99" w14:textId="77777777" w:rsidTr="00DE25EB">
        <w:tc>
          <w:tcPr>
            <w:tcW w:w="1188" w:type="dxa"/>
          </w:tcPr>
          <w:p w14:paraId="6EE98790" w14:textId="77777777" w:rsidR="0059178C" w:rsidRPr="00CE45CE" w:rsidRDefault="0059178C" w:rsidP="00DE25EB">
            <w:pPr>
              <w:rPr>
                <w:b/>
                <w:szCs w:val="24"/>
              </w:rPr>
            </w:pPr>
            <w:r w:rsidRPr="00CE45CE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10028212" w14:textId="77777777" w:rsidR="0059178C" w:rsidRPr="00CE45CE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E45CE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59178C" w:rsidRPr="00CE45CE" w14:paraId="2CD4A5DB" w14:textId="77777777" w:rsidTr="00DE25EB">
        <w:tc>
          <w:tcPr>
            <w:tcW w:w="1188" w:type="dxa"/>
          </w:tcPr>
          <w:p w14:paraId="2511703A" w14:textId="77777777" w:rsidR="0059178C" w:rsidRPr="00CE45CE" w:rsidRDefault="0059178C" w:rsidP="00DE25EB">
            <w:pPr>
              <w:rPr>
                <w:b/>
                <w:szCs w:val="24"/>
              </w:rPr>
            </w:pPr>
            <w:r w:rsidRPr="00CE45CE">
              <w:rPr>
                <w:b/>
                <w:szCs w:val="24"/>
              </w:rPr>
              <w:t>From:</w:t>
            </w:r>
            <w:r w:rsidRPr="00CE45CE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290B2D46" w14:textId="77777777" w:rsidR="0059178C" w:rsidRPr="00CE45CE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E45CE">
              <w:rPr>
                <w:bCs/>
                <w:snapToGrid w:val="0"/>
              </w:rPr>
              <w:t>Jeffrey C. Riley, Commissioner</w:t>
            </w:r>
          </w:p>
        </w:tc>
      </w:tr>
      <w:tr w:rsidR="0059178C" w:rsidRPr="00CE45CE" w14:paraId="1A7A08EA" w14:textId="77777777" w:rsidTr="00DE25EB">
        <w:tc>
          <w:tcPr>
            <w:tcW w:w="1188" w:type="dxa"/>
          </w:tcPr>
          <w:p w14:paraId="74EB8AB6" w14:textId="77777777" w:rsidR="0059178C" w:rsidRPr="00CE45CE" w:rsidRDefault="0059178C" w:rsidP="00DE25EB">
            <w:pPr>
              <w:rPr>
                <w:b/>
                <w:szCs w:val="24"/>
              </w:rPr>
            </w:pPr>
            <w:r w:rsidRPr="00CE45CE">
              <w:rPr>
                <w:b/>
                <w:szCs w:val="24"/>
              </w:rPr>
              <w:t>Date:</w:t>
            </w:r>
            <w:r w:rsidRPr="00CE45CE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0B356540" w14:textId="36362F30" w:rsidR="0059178C" w:rsidRPr="00CE45CE" w:rsidRDefault="00812068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8F1CDA">
              <w:rPr>
                <w:bCs/>
                <w:snapToGrid w:val="0"/>
              </w:rPr>
              <w:t>April</w:t>
            </w:r>
            <w:r w:rsidR="008F1CDA" w:rsidRPr="008F1CDA">
              <w:rPr>
                <w:bCs/>
                <w:snapToGrid w:val="0"/>
              </w:rPr>
              <w:t xml:space="preserve"> 9</w:t>
            </w:r>
            <w:r w:rsidRPr="008F1CDA">
              <w:rPr>
                <w:bCs/>
                <w:snapToGrid w:val="0"/>
              </w:rPr>
              <w:t>, 2021</w:t>
            </w:r>
          </w:p>
        </w:tc>
      </w:tr>
      <w:tr w:rsidR="0059178C" w:rsidRPr="00CE45CE" w14:paraId="1DFD99EC" w14:textId="77777777" w:rsidTr="00DE25EB">
        <w:tc>
          <w:tcPr>
            <w:tcW w:w="1188" w:type="dxa"/>
          </w:tcPr>
          <w:p w14:paraId="56B4C97B" w14:textId="77777777" w:rsidR="0059178C" w:rsidRPr="00CE45CE" w:rsidRDefault="0059178C" w:rsidP="00DE25EB">
            <w:pPr>
              <w:rPr>
                <w:b/>
                <w:szCs w:val="24"/>
              </w:rPr>
            </w:pPr>
            <w:r w:rsidRPr="00CE45CE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70A250AB" w14:textId="3C44668F" w:rsidR="0059178C" w:rsidRPr="00CE45CE" w:rsidRDefault="005562A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E45CE">
              <w:rPr>
                <w:bCs/>
                <w:snapToGrid w:val="0"/>
              </w:rPr>
              <w:t>Modification</w:t>
            </w:r>
            <w:r w:rsidR="00812068" w:rsidRPr="00CE45CE">
              <w:rPr>
                <w:bCs/>
                <w:snapToGrid w:val="0"/>
              </w:rPr>
              <w:t xml:space="preserve"> to Board Policy on Certificate of Attainment for the Class of 2021 – Discussion and Vote</w:t>
            </w:r>
          </w:p>
        </w:tc>
      </w:tr>
    </w:tbl>
    <w:p w14:paraId="2506B87F" w14:textId="77777777" w:rsidR="0059178C" w:rsidRPr="00CE45CE" w:rsidRDefault="0059178C" w:rsidP="0059178C">
      <w:pPr>
        <w:pBdr>
          <w:bottom w:val="single" w:sz="4" w:space="1" w:color="auto"/>
        </w:pBdr>
        <w:rPr>
          <w:szCs w:val="24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DE097BD" w14:textId="77777777" w:rsidR="0059178C" w:rsidRPr="00CE45CE" w:rsidRDefault="0059178C" w:rsidP="0059178C">
      <w:pPr>
        <w:rPr>
          <w:szCs w:val="24"/>
        </w:rPr>
        <w:sectPr w:rsidR="0059178C" w:rsidRPr="00CE45C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F944B5" w14:textId="23A8555E" w:rsidR="00906DEC" w:rsidRPr="00CE45CE" w:rsidRDefault="00906DEC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>At the April 20, 2021, meeting of the Board, I will present my recommendation t</w:t>
      </w:r>
      <w:r w:rsidR="00467CDC">
        <w:rPr>
          <w:szCs w:val="24"/>
        </w:rPr>
        <w:t xml:space="preserve">hat the </w:t>
      </w:r>
      <w:r w:rsidR="00F961A9">
        <w:rPr>
          <w:szCs w:val="24"/>
        </w:rPr>
        <w:t xml:space="preserve">Board </w:t>
      </w:r>
      <w:r w:rsidR="00F961A9" w:rsidRPr="00CE45CE">
        <w:rPr>
          <w:szCs w:val="24"/>
        </w:rPr>
        <w:t>modify</w:t>
      </w:r>
      <w:r w:rsidR="000E3EDA" w:rsidRPr="00CE45CE">
        <w:rPr>
          <w:szCs w:val="24"/>
        </w:rPr>
        <w:t xml:space="preserve"> the requirements for the certificate of attainment (COA) for the class of 2021.</w:t>
      </w:r>
    </w:p>
    <w:p w14:paraId="38C199B5" w14:textId="5649CE7E" w:rsidR="0089378D" w:rsidRPr="00CE45CE" w:rsidRDefault="000E3EDA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 xml:space="preserve">The COA is a state-endorsed credential that districts </w:t>
      </w:r>
      <w:r w:rsidR="00906DEC" w:rsidRPr="00CE45CE">
        <w:rPr>
          <w:szCs w:val="24"/>
        </w:rPr>
        <w:t>may award to students who have completed local requirements but who do not yet qualify for the high school diploma because they have not yet earned a competency determination</w:t>
      </w:r>
      <w:r w:rsidR="00CE732C" w:rsidRPr="00CE45CE">
        <w:rPr>
          <w:szCs w:val="24"/>
        </w:rPr>
        <w:t xml:space="preserve"> (CD).</w:t>
      </w:r>
      <w:r w:rsidR="00906DEC" w:rsidRPr="00CE45CE">
        <w:rPr>
          <w:szCs w:val="24"/>
        </w:rPr>
        <w:t xml:space="preserve"> </w:t>
      </w:r>
      <w:r w:rsidRPr="00CE45CE">
        <w:rPr>
          <w:szCs w:val="24"/>
        </w:rPr>
        <w:t xml:space="preserve">The requirements for the COA were established </w:t>
      </w:r>
      <w:r w:rsidR="0089378D" w:rsidRPr="00CE45CE">
        <w:rPr>
          <w:szCs w:val="24"/>
        </w:rPr>
        <w:t xml:space="preserve">as a Board policy </w:t>
      </w:r>
      <w:r w:rsidRPr="00CE45CE">
        <w:rPr>
          <w:szCs w:val="24"/>
        </w:rPr>
        <w:t xml:space="preserve">in 2000 and amended in 2002. Among other COA requirements, a student </w:t>
      </w:r>
      <w:r w:rsidR="00062CBD">
        <w:rPr>
          <w:szCs w:val="24"/>
        </w:rPr>
        <w:t xml:space="preserve">who has not earned a CD in ELA or mathematics </w:t>
      </w:r>
      <w:r w:rsidRPr="00CE45CE">
        <w:rPr>
          <w:szCs w:val="24"/>
        </w:rPr>
        <w:t xml:space="preserve">must take the MCAS </w:t>
      </w:r>
      <w:r w:rsidR="000E6130" w:rsidRPr="00CE45CE">
        <w:rPr>
          <w:szCs w:val="24"/>
        </w:rPr>
        <w:t xml:space="preserve">test </w:t>
      </w:r>
      <w:r w:rsidRPr="00CE45CE">
        <w:rPr>
          <w:szCs w:val="24"/>
        </w:rPr>
        <w:t xml:space="preserve">at least </w:t>
      </w:r>
      <w:r w:rsidR="000E6130" w:rsidRPr="00CE45CE">
        <w:rPr>
          <w:szCs w:val="24"/>
        </w:rPr>
        <w:t>three</w:t>
      </w:r>
      <w:r w:rsidRPr="00CE45CE">
        <w:rPr>
          <w:szCs w:val="24"/>
        </w:rPr>
        <w:t xml:space="preserve"> times in </w:t>
      </w:r>
      <w:r w:rsidR="000E6130" w:rsidRPr="00CE45CE">
        <w:rPr>
          <w:szCs w:val="24"/>
        </w:rPr>
        <w:t>th</w:t>
      </w:r>
      <w:r w:rsidR="00062CBD">
        <w:rPr>
          <w:szCs w:val="24"/>
        </w:rPr>
        <w:t>at</w:t>
      </w:r>
      <w:r w:rsidR="000E6130" w:rsidRPr="00CE45CE">
        <w:rPr>
          <w:szCs w:val="24"/>
        </w:rPr>
        <w:t xml:space="preserve"> </w:t>
      </w:r>
      <w:r w:rsidRPr="00CE45CE">
        <w:rPr>
          <w:szCs w:val="24"/>
        </w:rPr>
        <w:t xml:space="preserve">subject. </w:t>
      </w:r>
    </w:p>
    <w:p w14:paraId="582C8F69" w14:textId="67857C15" w:rsidR="00DA42B3" w:rsidRDefault="0089378D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 xml:space="preserve">In usual times, students have five opportunities to take the </w:t>
      </w:r>
      <w:r w:rsidR="00B36F08">
        <w:rPr>
          <w:szCs w:val="24"/>
        </w:rPr>
        <w:t xml:space="preserve">ELA and mathematics </w:t>
      </w:r>
      <w:r w:rsidRPr="00CE45CE">
        <w:rPr>
          <w:szCs w:val="24"/>
        </w:rPr>
        <w:t xml:space="preserve">MCAS </w:t>
      </w:r>
      <w:r w:rsidR="00B36F08">
        <w:rPr>
          <w:szCs w:val="24"/>
        </w:rPr>
        <w:t xml:space="preserve">tests </w:t>
      </w:r>
      <w:r w:rsidRPr="00CE45CE">
        <w:rPr>
          <w:szCs w:val="24"/>
        </w:rPr>
        <w:t>between their first attempt in spring of 10</w:t>
      </w:r>
      <w:r w:rsidRPr="00CE45CE">
        <w:rPr>
          <w:szCs w:val="24"/>
          <w:vertAlign w:val="superscript"/>
        </w:rPr>
        <w:t>th</w:t>
      </w:r>
      <w:r w:rsidRPr="00CE45CE">
        <w:rPr>
          <w:szCs w:val="24"/>
        </w:rPr>
        <w:t xml:space="preserve"> grade through the end of their senior year. </w:t>
      </w:r>
      <w:r w:rsidR="00EE0E65" w:rsidRPr="00CE45CE">
        <w:rPr>
          <w:szCs w:val="24"/>
        </w:rPr>
        <w:t xml:space="preserve">Because of the cancelation of testing opportunities </w:t>
      </w:r>
      <w:r w:rsidR="00083349" w:rsidRPr="00CE45CE">
        <w:rPr>
          <w:szCs w:val="24"/>
        </w:rPr>
        <w:t xml:space="preserve">during </w:t>
      </w:r>
      <w:r w:rsidR="002E196E">
        <w:rPr>
          <w:szCs w:val="24"/>
        </w:rPr>
        <w:t>school year 2020-21</w:t>
      </w:r>
      <w:r w:rsidR="001209E8">
        <w:rPr>
          <w:szCs w:val="24"/>
        </w:rPr>
        <w:t xml:space="preserve"> due to the pandemic</w:t>
      </w:r>
      <w:r w:rsidR="00083349" w:rsidRPr="00CE45CE">
        <w:rPr>
          <w:szCs w:val="24"/>
        </w:rPr>
        <w:t>, t</w:t>
      </w:r>
      <w:r w:rsidR="00EE0E65" w:rsidRPr="00CE45CE">
        <w:rPr>
          <w:szCs w:val="24"/>
        </w:rPr>
        <w:t>he c</w:t>
      </w:r>
      <w:r w:rsidRPr="00CE45CE">
        <w:rPr>
          <w:szCs w:val="24"/>
        </w:rPr>
        <w:t xml:space="preserve">lass of 2021 will have had </w:t>
      </w:r>
      <w:r w:rsidR="00083349" w:rsidRPr="00CE45CE">
        <w:rPr>
          <w:szCs w:val="24"/>
        </w:rPr>
        <w:t>two</w:t>
      </w:r>
      <w:r w:rsidRPr="00CE45CE">
        <w:rPr>
          <w:szCs w:val="24"/>
        </w:rPr>
        <w:t xml:space="preserve"> fewer opportunities to </w:t>
      </w:r>
      <w:r w:rsidR="00083349" w:rsidRPr="00CE45CE">
        <w:rPr>
          <w:szCs w:val="24"/>
        </w:rPr>
        <w:t xml:space="preserve">take and pass </w:t>
      </w:r>
      <w:r w:rsidR="00B36F08">
        <w:rPr>
          <w:szCs w:val="24"/>
        </w:rPr>
        <w:t xml:space="preserve">these </w:t>
      </w:r>
      <w:r w:rsidR="00083349" w:rsidRPr="00CE45CE">
        <w:rPr>
          <w:szCs w:val="24"/>
        </w:rPr>
        <w:t xml:space="preserve">MCAS tests. </w:t>
      </w:r>
    </w:p>
    <w:p w14:paraId="258B7E63" w14:textId="623F7FF3" w:rsidR="00097005" w:rsidRDefault="00097005" w:rsidP="00457D6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The majority of students in the class of 2021 were able to take and pass the MCAS tests in all three subjects prior to the onset of the pandemic</w:t>
      </w:r>
      <w:r w:rsidR="000665BA">
        <w:rPr>
          <w:szCs w:val="24"/>
        </w:rPr>
        <w:t>. T</w:t>
      </w:r>
      <w:r w:rsidR="00F82057">
        <w:rPr>
          <w:szCs w:val="24"/>
        </w:rPr>
        <w:t>he remaining students are eligible</w:t>
      </w:r>
      <w:r w:rsidR="001B25A4">
        <w:rPr>
          <w:szCs w:val="24"/>
        </w:rPr>
        <w:t xml:space="preserve"> to earn their CD under </w:t>
      </w:r>
      <w:r w:rsidR="00F82057">
        <w:rPr>
          <w:szCs w:val="24"/>
        </w:rPr>
        <w:t xml:space="preserve">the </w:t>
      </w:r>
      <w:hyperlink r:id="rId13" w:history="1">
        <w:r w:rsidR="00F82057" w:rsidRPr="00D734BD">
          <w:rPr>
            <w:rStyle w:val="Hyperlink"/>
            <w:szCs w:val="24"/>
          </w:rPr>
          <w:t xml:space="preserve">modified </w:t>
        </w:r>
        <w:r w:rsidR="0013357E" w:rsidRPr="00D734BD">
          <w:rPr>
            <w:rStyle w:val="Hyperlink"/>
            <w:szCs w:val="24"/>
          </w:rPr>
          <w:t>requirements</w:t>
        </w:r>
      </w:hyperlink>
      <w:r w:rsidR="00467CDC">
        <w:rPr>
          <w:szCs w:val="24"/>
        </w:rPr>
        <w:t xml:space="preserve">, </w:t>
      </w:r>
      <w:r w:rsidR="00212771">
        <w:rPr>
          <w:szCs w:val="24"/>
        </w:rPr>
        <w:t>which allow students</w:t>
      </w:r>
      <w:r w:rsidR="00212771">
        <w:t xml:space="preserve"> to receive their CD by earning full credit in an approved course and demonstrating competency in that subject, in lieu of earning a qualifying MCAS score. </w:t>
      </w:r>
      <w:r w:rsidR="00CD4802">
        <w:rPr>
          <w:szCs w:val="24"/>
        </w:rPr>
        <w:t>A small number of these students will still be unable to earn their CD</w:t>
      </w:r>
      <w:r w:rsidR="008D79F5">
        <w:rPr>
          <w:szCs w:val="24"/>
        </w:rPr>
        <w:t>, even under the modified process,</w:t>
      </w:r>
      <w:r w:rsidR="00CD4802">
        <w:rPr>
          <w:szCs w:val="24"/>
        </w:rPr>
        <w:t xml:space="preserve"> and will therefore be</w:t>
      </w:r>
      <w:r w:rsidR="008D79F5">
        <w:rPr>
          <w:szCs w:val="24"/>
        </w:rPr>
        <w:t>come</w:t>
      </w:r>
      <w:r w:rsidR="00CD4802">
        <w:rPr>
          <w:szCs w:val="24"/>
        </w:rPr>
        <w:t xml:space="preserve"> eligible for the COA. </w:t>
      </w:r>
      <w:r>
        <w:rPr>
          <w:szCs w:val="24"/>
        </w:rPr>
        <w:t xml:space="preserve"> </w:t>
      </w:r>
    </w:p>
    <w:p w14:paraId="7D2C81B1" w14:textId="67A061B8" w:rsidR="00E54444" w:rsidRPr="00CE45CE" w:rsidRDefault="00083349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>Given the circumstances</w:t>
      </w:r>
      <w:r w:rsidR="00673BBF">
        <w:rPr>
          <w:szCs w:val="24"/>
        </w:rPr>
        <w:t xml:space="preserve"> and the reduced number of testing opportunities that were available </w:t>
      </w:r>
      <w:r w:rsidR="00D84AAF">
        <w:rPr>
          <w:szCs w:val="24"/>
        </w:rPr>
        <w:t>as a result of the pandemic</w:t>
      </w:r>
      <w:r w:rsidRPr="00CE45CE">
        <w:rPr>
          <w:szCs w:val="24"/>
        </w:rPr>
        <w:t xml:space="preserve">, I recommend that the Board amend the policy on the COA for the class of 2021, reducing the </w:t>
      </w:r>
      <w:r w:rsidR="0089378D" w:rsidRPr="00CE45CE">
        <w:rPr>
          <w:szCs w:val="24"/>
        </w:rPr>
        <w:t xml:space="preserve">number of times </w:t>
      </w:r>
      <w:r w:rsidR="00467CDC">
        <w:rPr>
          <w:szCs w:val="24"/>
        </w:rPr>
        <w:t xml:space="preserve">students </w:t>
      </w:r>
      <w:r w:rsidR="0089378D" w:rsidRPr="00CE45CE">
        <w:rPr>
          <w:szCs w:val="24"/>
        </w:rPr>
        <w:t xml:space="preserve">need </w:t>
      </w:r>
      <w:r w:rsidRPr="00CE45CE">
        <w:rPr>
          <w:szCs w:val="24"/>
        </w:rPr>
        <w:t xml:space="preserve">to have taken a test from </w:t>
      </w:r>
      <w:r w:rsidR="00E54444" w:rsidRPr="00CE45CE">
        <w:rPr>
          <w:szCs w:val="24"/>
        </w:rPr>
        <w:t>three attempts to one</w:t>
      </w:r>
      <w:r w:rsidR="005A7083">
        <w:rPr>
          <w:szCs w:val="24"/>
        </w:rPr>
        <w:t xml:space="preserve"> attempt only</w:t>
      </w:r>
      <w:r w:rsidR="00E54444" w:rsidRPr="00CE45CE">
        <w:rPr>
          <w:szCs w:val="24"/>
        </w:rPr>
        <w:t xml:space="preserve">. </w:t>
      </w:r>
      <w:r w:rsidR="005C0DC0" w:rsidRPr="00CE45CE">
        <w:rPr>
          <w:szCs w:val="24"/>
        </w:rPr>
        <w:t xml:space="preserve">In addition, the requirement to </w:t>
      </w:r>
      <w:r w:rsidR="00123D15">
        <w:rPr>
          <w:szCs w:val="24"/>
        </w:rPr>
        <w:t xml:space="preserve">have </w:t>
      </w:r>
      <w:r w:rsidR="005C0DC0" w:rsidRPr="00CE45CE">
        <w:rPr>
          <w:szCs w:val="24"/>
        </w:rPr>
        <w:t>take</w:t>
      </w:r>
      <w:r w:rsidR="00123D15">
        <w:rPr>
          <w:szCs w:val="24"/>
        </w:rPr>
        <w:t>n</w:t>
      </w:r>
      <w:r w:rsidR="005C0DC0" w:rsidRPr="00CE45CE">
        <w:rPr>
          <w:szCs w:val="24"/>
        </w:rPr>
        <w:t xml:space="preserve"> an MCAS test will be waived </w:t>
      </w:r>
      <w:r w:rsidR="00D84AAF">
        <w:rPr>
          <w:szCs w:val="24"/>
        </w:rPr>
        <w:t xml:space="preserve">entirely </w:t>
      </w:r>
      <w:r w:rsidR="005C0DC0" w:rsidRPr="00CE45CE">
        <w:rPr>
          <w:szCs w:val="24"/>
        </w:rPr>
        <w:t>for student</w:t>
      </w:r>
      <w:r w:rsidR="00123D15">
        <w:rPr>
          <w:szCs w:val="24"/>
        </w:rPr>
        <w:t>s</w:t>
      </w:r>
      <w:r w:rsidR="005C0DC0" w:rsidRPr="00CE45CE">
        <w:rPr>
          <w:szCs w:val="24"/>
        </w:rPr>
        <w:t xml:space="preserve"> in the class of 2021 who transferred into a Massachusetts public school after the </w:t>
      </w:r>
      <w:r w:rsidR="00467CDC">
        <w:rPr>
          <w:szCs w:val="24"/>
        </w:rPr>
        <w:t xml:space="preserve">March </w:t>
      </w:r>
      <w:r w:rsidR="005C0DC0" w:rsidRPr="00CE45CE">
        <w:rPr>
          <w:szCs w:val="24"/>
        </w:rPr>
        <w:t xml:space="preserve">2020 MCAS retests, which was the last testing opportunity </w:t>
      </w:r>
      <w:r w:rsidR="00931401">
        <w:rPr>
          <w:szCs w:val="24"/>
        </w:rPr>
        <w:t xml:space="preserve">offered </w:t>
      </w:r>
      <w:r w:rsidR="005C0DC0" w:rsidRPr="00CE45CE">
        <w:rPr>
          <w:szCs w:val="24"/>
        </w:rPr>
        <w:t>before the</w:t>
      </w:r>
      <w:r w:rsidR="007C406B" w:rsidRPr="00CE45CE">
        <w:rPr>
          <w:szCs w:val="24"/>
        </w:rPr>
        <w:t xml:space="preserve"> onset of the pandemic. </w:t>
      </w:r>
    </w:p>
    <w:p w14:paraId="63E0DB3D" w14:textId="3A6BD026" w:rsidR="00457D65" w:rsidRPr="00CE45CE" w:rsidRDefault="00726A88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lastRenderedPageBreak/>
        <w:t xml:space="preserve">Any changes to </w:t>
      </w:r>
      <w:r w:rsidR="00CD4802">
        <w:rPr>
          <w:szCs w:val="24"/>
        </w:rPr>
        <w:t xml:space="preserve">the </w:t>
      </w:r>
      <w:r w:rsidR="004B332E" w:rsidRPr="00CE45CE">
        <w:rPr>
          <w:szCs w:val="24"/>
        </w:rPr>
        <w:t>COA</w:t>
      </w:r>
      <w:r w:rsidRPr="00CE45CE">
        <w:rPr>
          <w:szCs w:val="24"/>
        </w:rPr>
        <w:t xml:space="preserve"> policy for the class of 2022 </w:t>
      </w:r>
      <w:r w:rsidR="001209E8">
        <w:rPr>
          <w:szCs w:val="24"/>
        </w:rPr>
        <w:t xml:space="preserve">(this year’s high school juniors) </w:t>
      </w:r>
      <w:r w:rsidRPr="00CE45CE">
        <w:rPr>
          <w:szCs w:val="24"/>
        </w:rPr>
        <w:t xml:space="preserve">will be determined at a later date, given the continued uncertainties and disruptions of the pandemic as it relates to testing opportunities. </w:t>
      </w:r>
    </w:p>
    <w:p w14:paraId="7FDAF124" w14:textId="5E066130" w:rsidR="005C0DC0" w:rsidRPr="00CE45CE" w:rsidRDefault="005C0DC0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>A full description of the purpose and criteria of the COA</w:t>
      </w:r>
      <w:r w:rsidR="00E472D5">
        <w:rPr>
          <w:szCs w:val="24"/>
        </w:rPr>
        <w:t>,</w:t>
      </w:r>
      <w:r w:rsidR="005B3A60">
        <w:rPr>
          <w:szCs w:val="24"/>
        </w:rPr>
        <w:t xml:space="preserve"> along with </w:t>
      </w:r>
      <w:r w:rsidR="00BC441C">
        <w:rPr>
          <w:szCs w:val="24"/>
        </w:rPr>
        <w:t xml:space="preserve">highlighted </w:t>
      </w:r>
      <w:r w:rsidR="005B3A60">
        <w:rPr>
          <w:szCs w:val="24"/>
        </w:rPr>
        <w:t>proposed language for the class of 202</w:t>
      </w:r>
      <w:r w:rsidR="00A30348">
        <w:rPr>
          <w:szCs w:val="24"/>
        </w:rPr>
        <w:t>1,</w:t>
      </w:r>
      <w:r w:rsidR="00F72690">
        <w:rPr>
          <w:szCs w:val="24"/>
        </w:rPr>
        <w:t xml:space="preserve"> </w:t>
      </w:r>
      <w:r w:rsidR="00F72690" w:rsidRPr="00CE45CE">
        <w:rPr>
          <w:szCs w:val="24"/>
        </w:rPr>
        <w:t>are</w:t>
      </w:r>
      <w:r w:rsidR="00E472D5">
        <w:rPr>
          <w:szCs w:val="24"/>
        </w:rPr>
        <w:t xml:space="preserve"> </w:t>
      </w:r>
      <w:r w:rsidR="00F72690" w:rsidRPr="00CE45CE">
        <w:rPr>
          <w:szCs w:val="24"/>
        </w:rPr>
        <w:t>provided below</w:t>
      </w:r>
      <w:r w:rsidRPr="00CE45CE">
        <w:rPr>
          <w:szCs w:val="24"/>
        </w:rPr>
        <w:t xml:space="preserve"> and a motion is attached for your review. </w:t>
      </w:r>
    </w:p>
    <w:p w14:paraId="0F95C48C" w14:textId="6F7B9FFC" w:rsidR="00DF46A6" w:rsidRDefault="00DF46A6" w:rsidP="00457D65">
      <w:pPr>
        <w:spacing w:before="100" w:beforeAutospacing="1" w:after="100" w:afterAutospacing="1"/>
        <w:rPr>
          <w:b/>
          <w:bCs/>
          <w:szCs w:val="24"/>
        </w:rPr>
      </w:pPr>
      <w:r w:rsidRPr="00CE45CE">
        <w:rPr>
          <w:b/>
          <w:bCs/>
          <w:szCs w:val="24"/>
        </w:rPr>
        <w:t xml:space="preserve">Purpose of the </w:t>
      </w:r>
      <w:r w:rsidR="00B814A7">
        <w:rPr>
          <w:b/>
          <w:bCs/>
          <w:szCs w:val="24"/>
        </w:rPr>
        <w:t>c</w:t>
      </w:r>
      <w:r w:rsidRPr="00CE45CE">
        <w:rPr>
          <w:b/>
          <w:bCs/>
          <w:szCs w:val="24"/>
        </w:rPr>
        <w:t xml:space="preserve">ertificate of </w:t>
      </w:r>
      <w:r w:rsidR="00B814A7">
        <w:rPr>
          <w:b/>
          <w:bCs/>
          <w:szCs w:val="24"/>
        </w:rPr>
        <w:t>a</w:t>
      </w:r>
      <w:r w:rsidRPr="00CE45CE">
        <w:rPr>
          <w:b/>
          <w:bCs/>
          <w:szCs w:val="24"/>
        </w:rPr>
        <w:t>ttainment</w:t>
      </w:r>
      <w:r w:rsidR="00466B9B">
        <w:rPr>
          <w:b/>
          <w:bCs/>
          <w:szCs w:val="24"/>
        </w:rPr>
        <w:t xml:space="preserve"> and proposed amendment</w:t>
      </w:r>
    </w:p>
    <w:p w14:paraId="5E1A45BA" w14:textId="7890BDFA" w:rsidR="00466B9B" w:rsidRPr="00466B9B" w:rsidRDefault="00466B9B" w:rsidP="00457D65">
      <w:pPr>
        <w:spacing w:before="100" w:beforeAutospacing="1" w:after="100" w:afterAutospacing="1"/>
        <w:rPr>
          <w:szCs w:val="24"/>
        </w:rPr>
      </w:pPr>
      <w:r w:rsidRPr="00466B9B">
        <w:rPr>
          <w:szCs w:val="24"/>
        </w:rPr>
        <w:t xml:space="preserve">The current COA policy was </w:t>
      </w:r>
      <w:r w:rsidR="00B814A7">
        <w:rPr>
          <w:szCs w:val="24"/>
        </w:rPr>
        <w:t xml:space="preserve">set </w:t>
      </w:r>
      <w:r w:rsidRPr="00466B9B">
        <w:rPr>
          <w:szCs w:val="24"/>
        </w:rPr>
        <w:t xml:space="preserve">by the Board in 2000 and modified in 2002. Proposed modifications are highlighted below by </w:t>
      </w:r>
      <w:r w:rsidRPr="00466B9B">
        <w:rPr>
          <w:szCs w:val="24"/>
          <w:u w:val="single"/>
        </w:rPr>
        <w:t>underscore</w:t>
      </w:r>
      <w:r w:rsidRPr="00466B9B">
        <w:rPr>
          <w:szCs w:val="24"/>
        </w:rPr>
        <w:t>.</w:t>
      </w:r>
    </w:p>
    <w:p w14:paraId="35F42426" w14:textId="566133E1" w:rsidR="001A414A" w:rsidRPr="00CE45CE" w:rsidRDefault="00DF46A6" w:rsidP="00457D65">
      <w:pPr>
        <w:spacing w:before="100" w:beforeAutospacing="1" w:after="100" w:afterAutospacing="1"/>
        <w:rPr>
          <w:rFonts w:cs="JFAOFC+TimesNewRoman"/>
          <w:color w:val="000000"/>
          <w:szCs w:val="24"/>
        </w:rPr>
      </w:pPr>
      <w:r w:rsidRPr="00CE45CE">
        <w:rPr>
          <w:szCs w:val="24"/>
        </w:rPr>
        <w:t>The COA was established alongside the Massachusetts graduation requirements in the early 2000s to provide a credential for students who met their local requirements but had not yet earned their CD</w:t>
      </w:r>
      <w:r w:rsidR="001A414A" w:rsidRPr="00CE45CE">
        <w:rPr>
          <w:szCs w:val="24"/>
        </w:rPr>
        <w:t>. The COA is</w:t>
      </w:r>
      <w:r w:rsidR="00457D65" w:rsidRPr="00CE45CE">
        <w:rPr>
          <w:rFonts w:cs="JFAOFC+TimesNewRoman"/>
          <w:color w:val="000000"/>
          <w:szCs w:val="24"/>
        </w:rPr>
        <w:t xml:space="preserve"> meant to recognize effort, achievement, and persistence by students who may need more time to meet the grade 10 standards in English language arts and mathematics.</w:t>
      </w:r>
    </w:p>
    <w:p w14:paraId="64B50D97" w14:textId="30F3739D" w:rsidR="00584590" w:rsidRPr="00CE45CE" w:rsidRDefault="00DF46A6" w:rsidP="00457D65">
      <w:pPr>
        <w:spacing w:before="100" w:beforeAutospacing="1" w:after="100" w:afterAutospacing="1"/>
        <w:rPr>
          <w:szCs w:val="24"/>
        </w:rPr>
      </w:pPr>
      <w:r w:rsidRPr="00CE45CE">
        <w:rPr>
          <w:szCs w:val="24"/>
        </w:rPr>
        <w:t>To earn the COA,</w:t>
      </w:r>
      <w:r w:rsidR="00313D13">
        <w:rPr>
          <w:szCs w:val="24"/>
        </w:rPr>
        <w:t xml:space="preserve"> a student</w:t>
      </w:r>
      <w:r w:rsidRPr="00CE45CE">
        <w:rPr>
          <w:szCs w:val="24"/>
        </w:rPr>
        <w:t xml:space="preserve"> must demonstrate</w:t>
      </w:r>
      <w:r w:rsidR="00584590" w:rsidRPr="00CE45CE">
        <w:rPr>
          <w:szCs w:val="24"/>
        </w:rPr>
        <w:t xml:space="preserve"> a good faith effort to meet the state standards in English language arts and mathematics</w:t>
      </w:r>
      <w:r w:rsidRPr="00CE45CE">
        <w:rPr>
          <w:szCs w:val="24"/>
        </w:rPr>
        <w:t xml:space="preserve"> and must </w:t>
      </w:r>
      <w:r w:rsidR="00313D13">
        <w:rPr>
          <w:szCs w:val="24"/>
        </w:rPr>
        <w:t>complete</w:t>
      </w:r>
      <w:r w:rsidR="00584590" w:rsidRPr="00CE45CE">
        <w:rPr>
          <w:szCs w:val="24"/>
        </w:rPr>
        <w:t xml:space="preserve"> all local graduation requirements, including attendance, course completion, and satisfactory grades.</w:t>
      </w:r>
      <w:r w:rsidR="004857AA" w:rsidRPr="00CE45CE">
        <w:rPr>
          <w:szCs w:val="24"/>
        </w:rPr>
        <w:t xml:space="preserve"> The state-endorsed credential is not equivalent to a high school diploma</w:t>
      </w:r>
      <w:r w:rsidR="001A414A" w:rsidRPr="00CE45CE">
        <w:rPr>
          <w:szCs w:val="24"/>
        </w:rPr>
        <w:t>, but is</w:t>
      </w:r>
      <w:r w:rsidR="004857AA" w:rsidRPr="00CE45CE">
        <w:rPr>
          <w:szCs w:val="24"/>
        </w:rPr>
        <w:t xml:space="preserve"> intended to make available further educational, job training</w:t>
      </w:r>
      <w:r w:rsidR="00467CDC">
        <w:rPr>
          <w:szCs w:val="24"/>
        </w:rPr>
        <w:t>,</w:t>
      </w:r>
      <w:r w:rsidR="004857AA" w:rsidRPr="00CE45CE">
        <w:rPr>
          <w:szCs w:val="24"/>
        </w:rPr>
        <w:t xml:space="preserve"> and employment options for students.</w:t>
      </w:r>
    </w:p>
    <w:p w14:paraId="1004BB5D" w14:textId="4325FE62" w:rsidR="00584590" w:rsidRPr="00CE45CE" w:rsidRDefault="00584590" w:rsidP="00457D65">
      <w:pPr>
        <w:pStyle w:val="NormalWeb"/>
      </w:pPr>
      <w:r w:rsidRPr="00CE45CE">
        <w:t xml:space="preserve">It is important to note that a student with a disability who is eligible for special education and who is awarded the state-endorsed credential is entitled to continue receiving publicly-funded special education. State and federal law give students with disabilities the right to receive a free appropriate public education (special education and related services) until the student turns 22 or receives a high school diploma or its equivalent, whichever comes first. </w:t>
      </w:r>
    </w:p>
    <w:p w14:paraId="2EAFB9C1" w14:textId="3AF2CF3A" w:rsidR="00584590" w:rsidRPr="00CE45CE" w:rsidRDefault="00584590" w:rsidP="00457D65">
      <w:pPr>
        <w:pStyle w:val="NormalWeb"/>
        <w:rPr>
          <w:b/>
          <w:bCs/>
        </w:rPr>
      </w:pPr>
      <w:r w:rsidRPr="00CE45CE">
        <w:rPr>
          <w:b/>
          <w:bCs/>
        </w:rPr>
        <w:t>Criteria</w:t>
      </w:r>
    </w:p>
    <w:p w14:paraId="2675F2C9" w14:textId="383C307D" w:rsidR="00584590" w:rsidRPr="00CE45CE" w:rsidRDefault="00457D65" w:rsidP="00457D65">
      <w:pPr>
        <w:pStyle w:val="NormalWeb"/>
      </w:pPr>
      <w:r w:rsidRPr="00CE45CE">
        <w:t>Beginning with the class of 2004, t</w:t>
      </w:r>
      <w:r w:rsidR="00584590" w:rsidRPr="00CE45CE">
        <w:t xml:space="preserve">o be eligible for a </w:t>
      </w:r>
      <w:r w:rsidR="007B42EF" w:rsidRPr="00CE45CE">
        <w:t>COA</w:t>
      </w:r>
      <w:r w:rsidR="00584590" w:rsidRPr="00CE45CE">
        <w:t>, a student must:</w:t>
      </w:r>
    </w:p>
    <w:p w14:paraId="15EFE269" w14:textId="77777777" w:rsidR="00584590" w:rsidRPr="00CE45CE" w:rsidRDefault="00584590" w:rsidP="00457D65">
      <w:pPr>
        <w:pStyle w:val="NormalWeb"/>
        <w:numPr>
          <w:ilvl w:val="0"/>
          <w:numId w:val="2"/>
        </w:numPr>
      </w:pPr>
      <w:r w:rsidRPr="00CE45CE">
        <w:t xml:space="preserve">Complete a program of studies prescribed by the school committee or the student's IEP team which satisfies all local graduation requirements, including local attendance requirements, satisfactory grades, and course completion. </w:t>
      </w:r>
    </w:p>
    <w:p w14:paraId="2ECDA45F" w14:textId="43593C08" w:rsidR="00584590" w:rsidRPr="00CE45CE" w:rsidRDefault="00584590" w:rsidP="00457D65">
      <w:pPr>
        <w:pStyle w:val="NormalWeb"/>
        <w:numPr>
          <w:ilvl w:val="0"/>
          <w:numId w:val="2"/>
        </w:numPr>
      </w:pPr>
      <w:r w:rsidRPr="00CE45CE">
        <w:t>Satisfactorily participate in the tutoring and other academic support services made available by or approved by the school under an IEP</w:t>
      </w:r>
      <w:r w:rsidR="00D57AF6" w:rsidRPr="00CE45CE">
        <w:t xml:space="preserve"> </w:t>
      </w:r>
      <w:r w:rsidRPr="00CE45CE">
        <w:t xml:space="preserve">or under any other plan designed to strengthen the student's knowledge and skills of the learning standards of the subject(s) at issue. </w:t>
      </w:r>
    </w:p>
    <w:p w14:paraId="64A2A8AE" w14:textId="32BF08DF" w:rsidR="00584590" w:rsidRDefault="00B55350" w:rsidP="00457D65">
      <w:pPr>
        <w:pStyle w:val="NormalWeb"/>
        <w:numPr>
          <w:ilvl w:val="0"/>
          <w:numId w:val="2"/>
        </w:numPr>
      </w:pPr>
      <w:r w:rsidRPr="00CE45CE">
        <w:t>T</w:t>
      </w:r>
      <w:r w:rsidR="00584590" w:rsidRPr="00CE45CE">
        <w:t xml:space="preserve">ake the grade 10 MCAS </w:t>
      </w:r>
      <w:r w:rsidR="00C56F05">
        <w:t xml:space="preserve">ELA or mathematics </w:t>
      </w:r>
      <w:r w:rsidRPr="00CE45CE">
        <w:t>test</w:t>
      </w:r>
      <w:r w:rsidR="00584590" w:rsidRPr="00CE45CE">
        <w:t xml:space="preserve"> in e</w:t>
      </w:r>
      <w:r w:rsidR="008117C5">
        <w:t>ach</w:t>
      </w:r>
      <w:r w:rsidR="00584590" w:rsidRPr="00CE45CE">
        <w:t xml:space="preserve"> subject area in which the student did not achieve a passing score at least three times.</w:t>
      </w:r>
    </w:p>
    <w:p w14:paraId="1F3088B7" w14:textId="7A4F3DF5" w:rsidR="00267F13" w:rsidRPr="005A7083" w:rsidRDefault="0005746D" w:rsidP="00B55350">
      <w:pPr>
        <w:pStyle w:val="NormalWeb"/>
        <w:numPr>
          <w:ilvl w:val="1"/>
          <w:numId w:val="2"/>
        </w:numPr>
        <w:rPr>
          <w:u w:val="single"/>
        </w:rPr>
      </w:pPr>
      <w:r w:rsidRPr="005A7083">
        <w:rPr>
          <w:u w:val="single"/>
        </w:rPr>
        <w:t>Provided, however, s</w:t>
      </w:r>
      <w:r w:rsidR="00267F13" w:rsidRPr="005A7083">
        <w:rPr>
          <w:u w:val="single"/>
        </w:rPr>
        <w:t>t</w:t>
      </w:r>
      <w:r w:rsidR="00671565" w:rsidRPr="005A7083">
        <w:rPr>
          <w:u w:val="single"/>
        </w:rPr>
        <w:t xml:space="preserve">udents in the class of 2021 </w:t>
      </w:r>
      <w:r w:rsidR="00F76531" w:rsidRPr="005A7083">
        <w:rPr>
          <w:u w:val="single"/>
        </w:rPr>
        <w:t xml:space="preserve">are eligible for the COA after </w:t>
      </w:r>
      <w:r w:rsidR="00671565" w:rsidRPr="005A7083">
        <w:rPr>
          <w:u w:val="single"/>
        </w:rPr>
        <w:t>tak</w:t>
      </w:r>
      <w:r w:rsidR="00F76531" w:rsidRPr="005A7083">
        <w:rPr>
          <w:u w:val="single"/>
        </w:rPr>
        <w:t>ing</w:t>
      </w:r>
      <w:r w:rsidR="00671565" w:rsidRPr="005A7083">
        <w:rPr>
          <w:u w:val="single"/>
        </w:rPr>
        <w:t xml:space="preserve"> the grade 10 MCAS ELA </w:t>
      </w:r>
      <w:r w:rsidR="008A65EA" w:rsidRPr="005A7083">
        <w:rPr>
          <w:u w:val="single"/>
        </w:rPr>
        <w:t>or mathematics test in the subject areas in which the student did not achieve a passing score one</w:t>
      </w:r>
      <w:r w:rsidR="00F76531" w:rsidRPr="005A7083">
        <w:rPr>
          <w:u w:val="single"/>
        </w:rPr>
        <w:t xml:space="preserve"> time</w:t>
      </w:r>
      <w:r w:rsidR="008A65EA" w:rsidRPr="005A7083">
        <w:rPr>
          <w:u w:val="single"/>
        </w:rPr>
        <w:t xml:space="preserve">. </w:t>
      </w:r>
    </w:p>
    <w:p w14:paraId="0E1F4198" w14:textId="104E1962" w:rsidR="00B55350" w:rsidRPr="00CE45CE" w:rsidRDefault="00457D65" w:rsidP="00B55350">
      <w:pPr>
        <w:pStyle w:val="NormalWeb"/>
        <w:numPr>
          <w:ilvl w:val="1"/>
          <w:numId w:val="2"/>
        </w:numPr>
      </w:pPr>
      <w:r w:rsidRPr="00CE45CE">
        <w:lastRenderedPageBreak/>
        <w:t>In the case of a student participating in the MCAS Alternate Assessment, the student is encouraged to participate in the Alternate Assessment in each subject area in which the student did not achieve a passing score once each year, for each year prior to the student's scheduled graduation date. The final determination on the student's annual participation is left to the student's IEP Team.</w:t>
      </w:r>
    </w:p>
    <w:p w14:paraId="15419FEB" w14:textId="0015B277" w:rsidR="00584590" w:rsidRPr="00CE45CE" w:rsidRDefault="00584590" w:rsidP="00B55350">
      <w:pPr>
        <w:pStyle w:val="NormalWeb"/>
        <w:numPr>
          <w:ilvl w:val="0"/>
          <w:numId w:val="2"/>
        </w:numPr>
      </w:pPr>
      <w:r w:rsidRPr="00CE45CE">
        <w:t xml:space="preserve">The student must take courses in the subject area in which the student did not achieve a passing score each year following the year in which the student initially did not achieve a passing score on a particular MCAS test. These courses should be designed to help the student achieve the curriculum framework standards, </w:t>
      </w:r>
      <w:r w:rsidR="00486C6F" w:rsidRPr="00CE45CE">
        <w:t>as well as the</w:t>
      </w:r>
      <w:r w:rsidRPr="00CE45CE">
        <w:t xml:space="preserve"> competency determination.</w:t>
      </w:r>
    </w:p>
    <w:p w14:paraId="54BF9AA3" w14:textId="21B4CDD2" w:rsidR="003F3244" w:rsidRDefault="003F3244" w:rsidP="003F3244">
      <w:pPr>
        <w:pStyle w:val="NormalWeb"/>
        <w:numPr>
          <w:ilvl w:val="0"/>
          <w:numId w:val="2"/>
        </w:numPr>
      </w:pPr>
      <w:r w:rsidRPr="00CE45CE">
        <w:t>The student must maintain at least a 90% attendance level during the senior year of high school, provided that the superintendent may permit a student to qualify by documenting and maintaining evidence of extenuating circumstances such as a student's serious illness that would justify an exemption.</w:t>
      </w:r>
    </w:p>
    <w:p w14:paraId="0C5D74C8" w14:textId="08A3F062" w:rsidR="001209E8" w:rsidRDefault="00050146" w:rsidP="005A7083">
      <w:pPr>
        <w:pStyle w:val="NormalWeb"/>
      </w:pPr>
      <w:r w:rsidRPr="008F1CDA">
        <w:t>Associate Commissioner</w:t>
      </w:r>
      <w:r w:rsidR="00E15E8E" w:rsidRPr="008F1CDA">
        <w:t>s Rob Curtin and Michol Stapel</w:t>
      </w:r>
      <w:r w:rsidRPr="008F1CDA">
        <w:t xml:space="preserve"> </w:t>
      </w:r>
      <w:r w:rsidR="001209E8" w:rsidRPr="008F1CDA">
        <w:t>will be at the April 20 meeting to</w:t>
      </w:r>
      <w:r w:rsidR="008F1CDA">
        <w:t xml:space="preserve"> </w:t>
      </w:r>
      <w:r w:rsidR="001209E8">
        <w:t>respond to your questions.</w:t>
      </w:r>
    </w:p>
    <w:p w14:paraId="19FF5F3B" w14:textId="5C87C724" w:rsidR="00CE45CE" w:rsidRPr="00CE45CE" w:rsidRDefault="00CE45CE" w:rsidP="00CE45CE">
      <w:pPr>
        <w:pStyle w:val="NormalWeb"/>
      </w:pPr>
      <w:r>
        <w:t>Attachment: Motion</w:t>
      </w:r>
    </w:p>
    <w:p w14:paraId="023F9D89" w14:textId="5D8B5241" w:rsidR="00584590" w:rsidRPr="00CE45CE" w:rsidRDefault="00584590" w:rsidP="00457D65">
      <w:pPr>
        <w:pStyle w:val="NormalWeb"/>
      </w:pPr>
    </w:p>
    <w:p w14:paraId="4AAF00D2" w14:textId="77777777" w:rsidR="00201172" w:rsidRDefault="00201172"/>
    <w:sectPr w:rsidR="00201172" w:rsidSect="00CE45CE">
      <w:endnotePr>
        <w:numFmt w:val="decimal"/>
      </w:endnotePr>
      <w:type w:val="continuous"/>
      <w:pgSz w:w="12240" w:h="15840"/>
      <w:pgMar w:top="1440" w:right="1440" w:bottom="1440" w:left="1440" w:header="1440" w:footer="25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B801" w14:textId="77777777" w:rsidR="002525B4" w:rsidRDefault="002525B4" w:rsidP="00CE45CE">
      <w:r>
        <w:separator/>
      </w:r>
    </w:p>
  </w:endnote>
  <w:endnote w:type="continuationSeparator" w:id="0">
    <w:p w14:paraId="2C0EC4C9" w14:textId="77777777" w:rsidR="002525B4" w:rsidRDefault="002525B4" w:rsidP="00CE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AOF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73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EF823" w14:textId="539D1D6F" w:rsidR="006014F1" w:rsidRDefault="00601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FFCE4" w14:textId="77777777" w:rsidR="00CE45CE" w:rsidRDefault="00CE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3831" w14:textId="77777777" w:rsidR="002525B4" w:rsidRDefault="002525B4" w:rsidP="00CE45CE">
      <w:r>
        <w:separator/>
      </w:r>
    </w:p>
  </w:footnote>
  <w:footnote w:type="continuationSeparator" w:id="0">
    <w:p w14:paraId="310EDF89" w14:textId="77777777" w:rsidR="002525B4" w:rsidRDefault="002525B4" w:rsidP="00CE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FCE"/>
    <w:multiLevelType w:val="multilevel"/>
    <w:tmpl w:val="692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1D2D"/>
    <w:multiLevelType w:val="multilevel"/>
    <w:tmpl w:val="0B5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80464"/>
    <w:multiLevelType w:val="hybridMultilevel"/>
    <w:tmpl w:val="23141A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90"/>
    <w:rsid w:val="00025507"/>
    <w:rsid w:val="00041CA1"/>
    <w:rsid w:val="00050146"/>
    <w:rsid w:val="0005746D"/>
    <w:rsid w:val="00062CBD"/>
    <w:rsid w:val="000665BA"/>
    <w:rsid w:val="00083349"/>
    <w:rsid w:val="00097005"/>
    <w:rsid w:val="000A77FC"/>
    <w:rsid w:val="000E0994"/>
    <w:rsid w:val="000E3EDA"/>
    <w:rsid w:val="000E6130"/>
    <w:rsid w:val="001209E8"/>
    <w:rsid w:val="00123D15"/>
    <w:rsid w:val="0013357E"/>
    <w:rsid w:val="001A414A"/>
    <w:rsid w:val="001B25A4"/>
    <w:rsid w:val="001E1D35"/>
    <w:rsid w:val="00201172"/>
    <w:rsid w:val="00212771"/>
    <w:rsid w:val="002525B4"/>
    <w:rsid w:val="00267F13"/>
    <w:rsid w:val="002A3E22"/>
    <w:rsid w:val="002B4B10"/>
    <w:rsid w:val="002C0CF9"/>
    <w:rsid w:val="002E196E"/>
    <w:rsid w:val="002F5424"/>
    <w:rsid w:val="00313D13"/>
    <w:rsid w:val="003953C8"/>
    <w:rsid w:val="003F3244"/>
    <w:rsid w:val="0041210C"/>
    <w:rsid w:val="00415752"/>
    <w:rsid w:val="0042050E"/>
    <w:rsid w:val="00457D65"/>
    <w:rsid w:val="00466B9B"/>
    <w:rsid w:val="00467CDC"/>
    <w:rsid w:val="004857AA"/>
    <w:rsid w:val="00486C6F"/>
    <w:rsid w:val="004B332E"/>
    <w:rsid w:val="004E5697"/>
    <w:rsid w:val="00504C1C"/>
    <w:rsid w:val="005430E2"/>
    <w:rsid w:val="005562AC"/>
    <w:rsid w:val="00557104"/>
    <w:rsid w:val="00571666"/>
    <w:rsid w:val="00584590"/>
    <w:rsid w:val="0059178C"/>
    <w:rsid w:val="00593D8A"/>
    <w:rsid w:val="005A7083"/>
    <w:rsid w:val="005B3A60"/>
    <w:rsid w:val="005C0DC0"/>
    <w:rsid w:val="005C1013"/>
    <w:rsid w:val="005E3535"/>
    <w:rsid w:val="006014F1"/>
    <w:rsid w:val="00635070"/>
    <w:rsid w:val="00671565"/>
    <w:rsid w:val="00673BBF"/>
    <w:rsid w:val="007166B7"/>
    <w:rsid w:val="00726A88"/>
    <w:rsid w:val="00744FFE"/>
    <w:rsid w:val="00761FD8"/>
    <w:rsid w:val="007732FB"/>
    <w:rsid w:val="007B42EF"/>
    <w:rsid w:val="007B7643"/>
    <w:rsid w:val="007C406B"/>
    <w:rsid w:val="007E71DD"/>
    <w:rsid w:val="008117C5"/>
    <w:rsid w:val="00812068"/>
    <w:rsid w:val="00864432"/>
    <w:rsid w:val="008708A9"/>
    <w:rsid w:val="0089378D"/>
    <w:rsid w:val="008A65EA"/>
    <w:rsid w:val="008C238A"/>
    <w:rsid w:val="008C7CFD"/>
    <w:rsid w:val="008D2537"/>
    <w:rsid w:val="008D79F5"/>
    <w:rsid w:val="008F1CDA"/>
    <w:rsid w:val="00906DEC"/>
    <w:rsid w:val="00931401"/>
    <w:rsid w:val="00A20194"/>
    <w:rsid w:val="00A30348"/>
    <w:rsid w:val="00A70FE3"/>
    <w:rsid w:val="00A7681B"/>
    <w:rsid w:val="00B15E7C"/>
    <w:rsid w:val="00B25758"/>
    <w:rsid w:val="00B34968"/>
    <w:rsid w:val="00B36F08"/>
    <w:rsid w:val="00B55350"/>
    <w:rsid w:val="00B814A7"/>
    <w:rsid w:val="00BA5ECD"/>
    <w:rsid w:val="00BC441C"/>
    <w:rsid w:val="00C3763C"/>
    <w:rsid w:val="00C56F05"/>
    <w:rsid w:val="00C974A6"/>
    <w:rsid w:val="00CD4802"/>
    <w:rsid w:val="00CE45CE"/>
    <w:rsid w:val="00CE732C"/>
    <w:rsid w:val="00D06468"/>
    <w:rsid w:val="00D1676C"/>
    <w:rsid w:val="00D1782C"/>
    <w:rsid w:val="00D456B8"/>
    <w:rsid w:val="00D57AF6"/>
    <w:rsid w:val="00D727C4"/>
    <w:rsid w:val="00D734BD"/>
    <w:rsid w:val="00D73B50"/>
    <w:rsid w:val="00D84AAF"/>
    <w:rsid w:val="00DA42B3"/>
    <w:rsid w:val="00DD6E68"/>
    <w:rsid w:val="00DF46A6"/>
    <w:rsid w:val="00E15E8E"/>
    <w:rsid w:val="00E472D5"/>
    <w:rsid w:val="00E50A7A"/>
    <w:rsid w:val="00E54444"/>
    <w:rsid w:val="00E77FAD"/>
    <w:rsid w:val="00EE0A55"/>
    <w:rsid w:val="00EE0E65"/>
    <w:rsid w:val="00F25840"/>
    <w:rsid w:val="00F3546C"/>
    <w:rsid w:val="00F72690"/>
    <w:rsid w:val="00F76531"/>
    <w:rsid w:val="00F76E32"/>
    <w:rsid w:val="00F82057"/>
    <w:rsid w:val="00F878C5"/>
    <w:rsid w:val="00F961A9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9D164"/>
  <w15:docId w15:val="{6B2793D1-16D7-4935-93A4-1A56FA1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459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0E3EDA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4857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7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7A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7AA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E4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5CE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bese/docs/fy2021/2021-01/item2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DESE-231-69735</_dlc_DocId>
    <_dlc_DocIdUrl xmlns="733efe1c-5bbe-4968-87dc-d400e65c879f">
      <Url>https://sharepoint.doemass.org/ese/webteam/cps/_layouts/DocIdRedir.aspx?ID=DESE-231-69735</Url>
      <Description>DESE-231-69735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4577E23-1984-4341-8564-A36CC771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4C40E-FF10-4E73-BCF4-698F503705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C14106-A298-495D-90D2-C58A54F329B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5B931BE-381E-4A15-89D3-43737596C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Item 5 Memo: Cert of Attainment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Item 5 Memo: Cert of Attainment</dc:title>
  <dc:creator>DESE</dc:creator>
  <cp:lastModifiedBy>Zou, Dong (EOE)</cp:lastModifiedBy>
  <cp:revision>2</cp:revision>
  <cp:lastPrinted>2008-03-05T18:17:00Z</cp:lastPrinted>
  <dcterms:created xsi:type="dcterms:W3CDTF">2021-04-08T17:17:00Z</dcterms:created>
  <dcterms:modified xsi:type="dcterms:W3CDTF">2021-04-12T16:40:00Z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2021</vt:lpwstr>
  </property>
</Properties>
</file>