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96782" w14:textId="1B974F02" w:rsidR="00825EE0" w:rsidRPr="00217D98" w:rsidRDefault="00825EE0" w:rsidP="00825EE0">
      <w:pPr>
        <w:pStyle w:val="NoSpacing"/>
        <w:jc w:val="center"/>
        <w:rPr>
          <w:rFonts w:ascii="Times New Roman" w:hAnsi="Times New Roman" w:cs="Times New Roman"/>
          <w:b/>
          <w:bCs/>
          <w:sz w:val="23"/>
          <w:szCs w:val="23"/>
        </w:rPr>
      </w:pPr>
      <w:bookmarkStart w:id="0" w:name="_Hlk65073429"/>
      <w:r w:rsidRPr="00217D98">
        <w:rPr>
          <w:rStyle w:val="normaltextrun1"/>
          <w:rFonts w:ascii="Times New Roman" w:hAnsi="Times New Roman" w:cs="Times New Roman"/>
          <w:b/>
          <w:bCs/>
          <w:sz w:val="23"/>
          <w:szCs w:val="23"/>
        </w:rPr>
        <w:t>Minutes of the Special Meeting</w:t>
      </w:r>
    </w:p>
    <w:p w14:paraId="5E14B666" w14:textId="77777777" w:rsidR="00825EE0" w:rsidRPr="00217D98" w:rsidRDefault="00825EE0" w:rsidP="00825EE0">
      <w:pPr>
        <w:pStyle w:val="NoSpacing"/>
        <w:jc w:val="center"/>
        <w:rPr>
          <w:rStyle w:val="normaltextrun1"/>
          <w:rFonts w:ascii="Times New Roman" w:hAnsi="Times New Roman" w:cs="Times New Roman"/>
          <w:b/>
          <w:bCs/>
          <w:sz w:val="23"/>
          <w:szCs w:val="23"/>
        </w:rPr>
      </w:pPr>
      <w:r w:rsidRPr="00217D98">
        <w:rPr>
          <w:rStyle w:val="normaltextrun1"/>
          <w:rFonts w:ascii="Times New Roman" w:hAnsi="Times New Roman" w:cs="Times New Roman"/>
          <w:b/>
          <w:bCs/>
          <w:sz w:val="23"/>
          <w:szCs w:val="23"/>
        </w:rPr>
        <w:t xml:space="preserve">of the Massachusetts </w:t>
      </w:r>
      <w:bookmarkEnd w:id="0"/>
      <w:r w:rsidRPr="00217D98">
        <w:rPr>
          <w:rStyle w:val="normaltextrun1"/>
          <w:rFonts w:ascii="Times New Roman" w:hAnsi="Times New Roman" w:cs="Times New Roman"/>
          <w:b/>
          <w:bCs/>
          <w:sz w:val="23"/>
          <w:szCs w:val="23"/>
        </w:rPr>
        <w:t>Board of Elementary and Secondary Education</w:t>
      </w:r>
    </w:p>
    <w:p w14:paraId="5330D9C6" w14:textId="2E1E59D0" w:rsidR="00825EE0" w:rsidRPr="00217D98" w:rsidRDefault="005A7D85" w:rsidP="00825EE0">
      <w:pPr>
        <w:pStyle w:val="NoSpacing"/>
        <w:jc w:val="center"/>
        <w:rPr>
          <w:rStyle w:val="normaltextrun1"/>
          <w:rFonts w:ascii="Times New Roman" w:hAnsi="Times New Roman" w:cs="Times New Roman"/>
          <w:b/>
          <w:bCs/>
          <w:sz w:val="23"/>
          <w:szCs w:val="23"/>
        </w:rPr>
      </w:pPr>
      <w:r w:rsidRPr="00217D98">
        <w:rPr>
          <w:rStyle w:val="normaltextrun1"/>
          <w:rFonts w:ascii="Times New Roman" w:hAnsi="Times New Roman" w:cs="Times New Roman"/>
          <w:b/>
          <w:bCs/>
          <w:sz w:val="23"/>
          <w:szCs w:val="23"/>
        </w:rPr>
        <w:t>Thurs</w:t>
      </w:r>
      <w:r w:rsidR="00825EE0" w:rsidRPr="00217D98">
        <w:rPr>
          <w:rStyle w:val="normaltextrun1"/>
          <w:rFonts w:ascii="Times New Roman" w:hAnsi="Times New Roman" w:cs="Times New Roman"/>
          <w:b/>
          <w:bCs/>
          <w:sz w:val="23"/>
          <w:szCs w:val="23"/>
        </w:rPr>
        <w:t xml:space="preserve">day, </w:t>
      </w:r>
      <w:r w:rsidRPr="00217D98">
        <w:rPr>
          <w:rStyle w:val="normaltextrun1"/>
          <w:rFonts w:ascii="Times New Roman" w:hAnsi="Times New Roman" w:cs="Times New Roman"/>
          <w:b/>
          <w:bCs/>
          <w:sz w:val="23"/>
          <w:szCs w:val="23"/>
        </w:rPr>
        <w:t>June 30</w:t>
      </w:r>
      <w:r w:rsidR="00825EE0" w:rsidRPr="00217D98">
        <w:rPr>
          <w:rStyle w:val="normaltextrun1"/>
          <w:rFonts w:ascii="Times New Roman" w:hAnsi="Times New Roman" w:cs="Times New Roman"/>
          <w:b/>
          <w:bCs/>
          <w:sz w:val="23"/>
          <w:szCs w:val="23"/>
        </w:rPr>
        <w:t xml:space="preserve">, 2022, </w:t>
      </w:r>
      <w:r w:rsidR="00571B79" w:rsidRPr="00217D98">
        <w:rPr>
          <w:rStyle w:val="normaltextrun1"/>
          <w:rFonts w:ascii="Times New Roman" w:hAnsi="Times New Roman" w:cs="Times New Roman"/>
          <w:b/>
          <w:bCs/>
          <w:sz w:val="23"/>
          <w:szCs w:val="23"/>
        </w:rPr>
        <w:t>4:02</w:t>
      </w:r>
      <w:r w:rsidR="00825EE0" w:rsidRPr="00217D98">
        <w:rPr>
          <w:rStyle w:val="normaltextrun1"/>
          <w:rFonts w:ascii="Times New Roman" w:hAnsi="Times New Roman" w:cs="Times New Roman"/>
          <w:b/>
          <w:bCs/>
          <w:sz w:val="23"/>
          <w:szCs w:val="23"/>
        </w:rPr>
        <w:t xml:space="preserve"> p.m. – </w:t>
      </w:r>
      <w:r w:rsidR="00571B79" w:rsidRPr="00217D98">
        <w:rPr>
          <w:rStyle w:val="normaltextrun1"/>
          <w:rFonts w:ascii="Times New Roman" w:hAnsi="Times New Roman" w:cs="Times New Roman"/>
          <w:b/>
          <w:bCs/>
          <w:sz w:val="23"/>
          <w:szCs w:val="23"/>
        </w:rPr>
        <w:t>4:30</w:t>
      </w:r>
      <w:r w:rsidR="00825EE0" w:rsidRPr="00217D98">
        <w:rPr>
          <w:rStyle w:val="normaltextrun1"/>
          <w:rFonts w:ascii="Times New Roman" w:hAnsi="Times New Roman" w:cs="Times New Roman"/>
          <w:b/>
          <w:bCs/>
          <w:sz w:val="23"/>
          <w:szCs w:val="23"/>
        </w:rPr>
        <w:t xml:space="preserve"> p.m.</w:t>
      </w:r>
    </w:p>
    <w:p w14:paraId="11185152" w14:textId="0EAA50EE" w:rsidR="008F247D" w:rsidRPr="00626613" w:rsidRDefault="00C26F26" w:rsidP="00C26F26">
      <w:pPr>
        <w:pStyle w:val="NoSpacing"/>
        <w:jc w:val="center"/>
        <w:rPr>
          <w:rFonts w:ascii="Times New Roman" w:hAnsi="Times New Roman" w:cs="Times New Roman"/>
          <w:color w:val="222222"/>
          <w:sz w:val="23"/>
          <w:szCs w:val="23"/>
        </w:rPr>
      </w:pPr>
      <w:r w:rsidRPr="00626613">
        <w:rPr>
          <w:rFonts w:ascii="Times New Roman" w:hAnsi="Times New Roman" w:cs="Times New Roman"/>
          <w:sz w:val="23"/>
          <w:szCs w:val="23"/>
        </w:rPr>
        <w:t>Via Remote Participation</w:t>
      </w:r>
      <w:r w:rsidR="00217D98" w:rsidRPr="00626613">
        <w:rPr>
          <w:rFonts w:ascii="Times New Roman" w:hAnsi="Times New Roman" w:cs="Times New Roman"/>
          <w:sz w:val="23"/>
          <w:szCs w:val="23"/>
        </w:rPr>
        <w:t xml:space="preserve">, </w:t>
      </w:r>
      <w:r w:rsidR="00217D98" w:rsidRPr="00626613">
        <w:rPr>
          <w:rFonts w:ascii="Times New Roman" w:hAnsi="Times New Roman" w:cs="Times New Roman"/>
          <w:color w:val="222222"/>
          <w:sz w:val="23"/>
          <w:szCs w:val="23"/>
        </w:rPr>
        <w:t>per Chapter 22 of the Acts of 2022</w:t>
      </w:r>
      <w:r w:rsidR="006855F9">
        <w:rPr>
          <w:rStyle w:val="FootnoteReference"/>
          <w:rFonts w:ascii="Times New Roman" w:hAnsi="Times New Roman" w:cs="Times New Roman"/>
          <w:color w:val="222222"/>
          <w:sz w:val="23"/>
          <w:szCs w:val="23"/>
        </w:rPr>
        <w:footnoteReference w:id="1"/>
      </w:r>
    </w:p>
    <w:p w14:paraId="060242DF" w14:textId="6863A06F" w:rsidR="00C26F26" w:rsidRPr="00CF44BD" w:rsidRDefault="0050109C" w:rsidP="00C26F26">
      <w:pPr>
        <w:pStyle w:val="NoSpacing"/>
        <w:jc w:val="center"/>
        <w:rPr>
          <w:rFonts w:ascii="Times New Roman" w:hAnsi="Times New Roman" w:cs="Times New Roman"/>
          <w:sz w:val="23"/>
          <w:szCs w:val="23"/>
        </w:rPr>
      </w:pPr>
      <w:r>
        <w:rPr>
          <w:rFonts w:ascii="Times New Roman" w:hAnsi="Times New Roman" w:cs="Times New Roman"/>
          <w:sz w:val="23"/>
          <w:szCs w:val="23"/>
        </w:rPr>
        <w:t xml:space="preserve"> </w:t>
      </w:r>
      <w:r w:rsidR="00C26F26" w:rsidRPr="00CF44BD">
        <w:rPr>
          <w:rFonts w:ascii="Times New Roman" w:hAnsi="Times New Roman" w:cs="Times New Roman"/>
          <w:sz w:val="23"/>
          <w:szCs w:val="23"/>
        </w:rPr>
        <w:t xml:space="preserve"> </w:t>
      </w:r>
    </w:p>
    <w:p w14:paraId="5D685142" w14:textId="77777777" w:rsidR="00C26F26" w:rsidRPr="00B1220B" w:rsidRDefault="00C26F26" w:rsidP="00825EE0">
      <w:pPr>
        <w:pStyle w:val="NoSpacing"/>
        <w:jc w:val="center"/>
        <w:rPr>
          <w:rStyle w:val="normaltextrun1"/>
          <w:rFonts w:ascii="Times New Roman" w:hAnsi="Times New Roman" w:cs="Times New Roman"/>
          <w:b/>
          <w:bCs/>
          <w:sz w:val="23"/>
          <w:szCs w:val="23"/>
        </w:rPr>
      </w:pPr>
    </w:p>
    <w:p w14:paraId="14A489D1" w14:textId="77777777" w:rsidR="00825EE0" w:rsidRPr="00B1220B" w:rsidRDefault="00825EE0" w:rsidP="00825EE0">
      <w:pPr>
        <w:pStyle w:val="paragraph"/>
        <w:textAlignment w:val="baseline"/>
        <w:rPr>
          <w:color w:val="000000"/>
          <w:sz w:val="23"/>
          <w:szCs w:val="23"/>
        </w:rPr>
      </w:pPr>
      <w:bookmarkStart w:id="1" w:name="_Hlk65073523"/>
      <w:r w:rsidRPr="00B1220B">
        <w:rPr>
          <w:rStyle w:val="normaltextrun1"/>
          <w:b/>
          <w:bCs/>
          <w:color w:val="000000"/>
          <w:sz w:val="23"/>
          <w:szCs w:val="23"/>
        </w:rPr>
        <w:t>Members of the Board of Elementary and Secondary Education Present: </w:t>
      </w:r>
      <w:r w:rsidRPr="00B1220B">
        <w:rPr>
          <w:rStyle w:val="eop"/>
          <w:color w:val="000000"/>
          <w:sz w:val="23"/>
          <w:szCs w:val="23"/>
        </w:rPr>
        <w:t> </w:t>
      </w:r>
    </w:p>
    <w:p w14:paraId="38AD9A1D" w14:textId="77777777" w:rsidR="002D4172" w:rsidRPr="00A901D6" w:rsidRDefault="002D4172" w:rsidP="002D4172">
      <w:pPr>
        <w:pStyle w:val="paragraph"/>
        <w:textAlignment w:val="baseline"/>
        <w:rPr>
          <w:rStyle w:val="normaltextrun1"/>
          <w:b/>
          <w:bCs/>
          <w:color w:val="000000"/>
          <w:sz w:val="23"/>
          <w:szCs w:val="23"/>
        </w:rPr>
      </w:pPr>
      <w:r w:rsidRPr="00A901D6">
        <w:rPr>
          <w:rStyle w:val="normaltextrun1"/>
          <w:b/>
          <w:bCs/>
          <w:color w:val="000000"/>
          <w:sz w:val="23"/>
          <w:szCs w:val="23"/>
        </w:rPr>
        <w:t>Katherine Craven</w:t>
      </w:r>
      <w:r w:rsidRPr="00A901D6">
        <w:rPr>
          <w:rStyle w:val="normaltextrun1"/>
          <w:color w:val="000000"/>
          <w:sz w:val="23"/>
          <w:szCs w:val="23"/>
        </w:rPr>
        <w:t>,</w:t>
      </w:r>
      <w:r w:rsidRPr="00A901D6">
        <w:rPr>
          <w:rStyle w:val="normaltextrun1"/>
          <w:b/>
          <w:bCs/>
          <w:color w:val="000000"/>
          <w:sz w:val="23"/>
          <w:szCs w:val="23"/>
        </w:rPr>
        <w:t xml:space="preserve"> </w:t>
      </w:r>
      <w:r w:rsidRPr="00A901D6">
        <w:rPr>
          <w:rStyle w:val="normaltextrun1"/>
          <w:color w:val="000000"/>
          <w:sz w:val="23"/>
          <w:szCs w:val="23"/>
        </w:rPr>
        <w:t>Chair,</w:t>
      </w:r>
      <w:r w:rsidRPr="00A901D6">
        <w:rPr>
          <w:rStyle w:val="normaltextrun1"/>
          <w:b/>
          <w:bCs/>
          <w:color w:val="000000"/>
          <w:sz w:val="23"/>
          <w:szCs w:val="23"/>
        </w:rPr>
        <w:t xml:space="preserve"> </w:t>
      </w:r>
      <w:r w:rsidRPr="00A901D6">
        <w:rPr>
          <w:rStyle w:val="normaltextrun1"/>
          <w:color w:val="000000"/>
          <w:sz w:val="23"/>
          <w:szCs w:val="23"/>
        </w:rPr>
        <w:t>Brookline</w:t>
      </w:r>
      <w:r w:rsidRPr="00A901D6">
        <w:rPr>
          <w:rStyle w:val="normaltextrun1"/>
          <w:b/>
          <w:bCs/>
          <w:color w:val="000000"/>
          <w:sz w:val="23"/>
          <w:szCs w:val="23"/>
        </w:rPr>
        <w:t> </w:t>
      </w:r>
    </w:p>
    <w:p w14:paraId="0B4850C5" w14:textId="77777777" w:rsidR="002D4172" w:rsidRPr="00A901D6" w:rsidRDefault="002D4172" w:rsidP="002D4172">
      <w:pPr>
        <w:pStyle w:val="paragraph"/>
        <w:textAlignment w:val="baseline"/>
        <w:rPr>
          <w:rStyle w:val="eop"/>
          <w:color w:val="000000"/>
          <w:sz w:val="23"/>
          <w:szCs w:val="23"/>
        </w:rPr>
      </w:pPr>
      <w:r w:rsidRPr="00A901D6">
        <w:rPr>
          <w:rStyle w:val="normaltextrun1"/>
          <w:b/>
          <w:bCs/>
          <w:color w:val="000000"/>
          <w:sz w:val="23"/>
          <w:szCs w:val="23"/>
        </w:rPr>
        <w:t xml:space="preserve">Amanda </w:t>
      </w:r>
      <w:bookmarkStart w:id="2" w:name="_Hlk52799080"/>
      <w:bookmarkStart w:id="3" w:name="_Hlk49933886"/>
      <w:r w:rsidRPr="00A901D6">
        <w:rPr>
          <w:rStyle w:val="normaltextrun1"/>
          <w:b/>
          <w:bCs/>
          <w:color w:val="000000"/>
          <w:sz w:val="23"/>
          <w:szCs w:val="23"/>
        </w:rPr>
        <w:t>Fernández</w:t>
      </w:r>
      <w:bookmarkEnd w:id="2"/>
      <w:r w:rsidRPr="00A901D6">
        <w:rPr>
          <w:rStyle w:val="normaltextrun1"/>
          <w:color w:val="000000"/>
          <w:sz w:val="23"/>
          <w:szCs w:val="23"/>
        </w:rPr>
        <w:t>,</w:t>
      </w:r>
      <w:r w:rsidRPr="00A901D6">
        <w:rPr>
          <w:rStyle w:val="normaltextrun1"/>
          <w:b/>
          <w:bCs/>
          <w:color w:val="000000"/>
          <w:sz w:val="23"/>
          <w:szCs w:val="23"/>
        </w:rPr>
        <w:t xml:space="preserve"> </w:t>
      </w:r>
      <w:bookmarkEnd w:id="3"/>
      <w:r w:rsidRPr="00A901D6">
        <w:rPr>
          <w:rStyle w:val="normaltextrun1"/>
          <w:color w:val="000000"/>
          <w:sz w:val="23"/>
          <w:szCs w:val="23"/>
        </w:rPr>
        <w:t>Belmont</w:t>
      </w:r>
    </w:p>
    <w:p w14:paraId="704F5853" w14:textId="77777777" w:rsidR="002D4172" w:rsidRPr="00A901D6" w:rsidRDefault="002D4172" w:rsidP="002D4172">
      <w:pPr>
        <w:pStyle w:val="paragraph"/>
        <w:textAlignment w:val="baseline"/>
        <w:rPr>
          <w:rStyle w:val="eop"/>
          <w:color w:val="000000"/>
          <w:sz w:val="23"/>
          <w:szCs w:val="23"/>
        </w:rPr>
      </w:pPr>
      <w:r w:rsidRPr="00A901D6">
        <w:rPr>
          <w:rStyle w:val="normaltextrun1"/>
          <w:b/>
          <w:bCs/>
          <w:color w:val="000000"/>
          <w:sz w:val="23"/>
          <w:szCs w:val="23"/>
        </w:rPr>
        <w:t>Matthew Hills</w:t>
      </w:r>
      <w:r w:rsidRPr="00A901D6">
        <w:rPr>
          <w:rStyle w:val="normaltextrun1"/>
          <w:color w:val="000000"/>
          <w:sz w:val="23"/>
          <w:szCs w:val="23"/>
        </w:rPr>
        <w:t>, Newton</w:t>
      </w:r>
      <w:r w:rsidRPr="00A901D6">
        <w:rPr>
          <w:rStyle w:val="eop"/>
          <w:color w:val="000000"/>
          <w:sz w:val="23"/>
          <w:szCs w:val="23"/>
        </w:rPr>
        <w:t> </w:t>
      </w:r>
    </w:p>
    <w:p w14:paraId="2EFC6249" w14:textId="77777777" w:rsidR="002D4172" w:rsidRPr="00A901D6" w:rsidRDefault="002D4172" w:rsidP="002D4172">
      <w:pPr>
        <w:pStyle w:val="paragraph"/>
        <w:textAlignment w:val="baseline"/>
        <w:rPr>
          <w:rStyle w:val="eop"/>
          <w:color w:val="000000"/>
          <w:sz w:val="23"/>
          <w:szCs w:val="23"/>
        </w:rPr>
      </w:pPr>
      <w:r w:rsidRPr="00A901D6">
        <w:rPr>
          <w:rStyle w:val="eop"/>
          <w:b/>
          <w:bCs/>
          <w:color w:val="000000"/>
          <w:sz w:val="23"/>
          <w:szCs w:val="23"/>
        </w:rPr>
        <w:t>Eleni Carris Livingston</w:t>
      </w:r>
      <w:r w:rsidRPr="00A901D6">
        <w:rPr>
          <w:rStyle w:val="eop"/>
          <w:color w:val="000000"/>
          <w:sz w:val="23"/>
          <w:szCs w:val="23"/>
        </w:rPr>
        <w:t>, Wellesley, Student Member</w:t>
      </w:r>
    </w:p>
    <w:p w14:paraId="51B0E9EC" w14:textId="77777777" w:rsidR="002D4172" w:rsidRPr="00A901D6" w:rsidRDefault="002D4172" w:rsidP="002D4172">
      <w:pPr>
        <w:pStyle w:val="paragraph"/>
        <w:textAlignment w:val="baseline"/>
        <w:rPr>
          <w:rStyle w:val="eop"/>
          <w:color w:val="000000"/>
          <w:sz w:val="23"/>
          <w:szCs w:val="23"/>
        </w:rPr>
      </w:pPr>
      <w:r w:rsidRPr="00A901D6">
        <w:rPr>
          <w:rStyle w:val="eop"/>
          <w:b/>
          <w:bCs/>
          <w:color w:val="000000"/>
          <w:sz w:val="23"/>
          <w:szCs w:val="23"/>
        </w:rPr>
        <w:t xml:space="preserve">Michael Moriarty, </w:t>
      </w:r>
      <w:r w:rsidRPr="00A901D6">
        <w:rPr>
          <w:rStyle w:val="eop"/>
          <w:color w:val="000000"/>
          <w:sz w:val="23"/>
          <w:szCs w:val="23"/>
        </w:rPr>
        <w:t>Holyoke</w:t>
      </w:r>
    </w:p>
    <w:p w14:paraId="0B0AD0BD" w14:textId="77777777" w:rsidR="002D4172" w:rsidRPr="00A901D6" w:rsidRDefault="002D4172" w:rsidP="002D4172">
      <w:pPr>
        <w:pStyle w:val="paragraph"/>
        <w:textAlignment w:val="baseline"/>
        <w:rPr>
          <w:rStyle w:val="normaltextrun1"/>
          <w:color w:val="000000"/>
          <w:sz w:val="23"/>
          <w:szCs w:val="23"/>
        </w:rPr>
      </w:pPr>
      <w:r w:rsidRPr="00A901D6">
        <w:rPr>
          <w:rStyle w:val="normaltextrun1"/>
          <w:b/>
          <w:bCs/>
          <w:color w:val="000000"/>
          <w:sz w:val="23"/>
          <w:szCs w:val="23"/>
        </w:rPr>
        <w:t>James Peyser</w:t>
      </w:r>
      <w:r w:rsidRPr="00A901D6">
        <w:rPr>
          <w:rStyle w:val="normaltextrun1"/>
          <w:color w:val="000000"/>
          <w:sz w:val="23"/>
          <w:szCs w:val="23"/>
        </w:rPr>
        <w:t>,</w:t>
      </w:r>
      <w:r w:rsidRPr="00A901D6">
        <w:rPr>
          <w:rStyle w:val="normaltextrun1"/>
          <w:b/>
          <w:bCs/>
          <w:color w:val="000000"/>
          <w:sz w:val="23"/>
          <w:szCs w:val="23"/>
        </w:rPr>
        <w:t xml:space="preserve"> </w:t>
      </w:r>
      <w:r w:rsidRPr="00A901D6">
        <w:rPr>
          <w:rStyle w:val="normaltextrun1"/>
          <w:color w:val="000000"/>
          <w:sz w:val="23"/>
          <w:szCs w:val="23"/>
        </w:rPr>
        <w:t>Secretary of Education </w:t>
      </w:r>
    </w:p>
    <w:p w14:paraId="676BE891" w14:textId="77777777" w:rsidR="002D4172" w:rsidRPr="00A901D6" w:rsidRDefault="002D4172" w:rsidP="002D4172">
      <w:pPr>
        <w:pStyle w:val="paragraph"/>
        <w:textAlignment w:val="baseline"/>
        <w:rPr>
          <w:color w:val="000000"/>
          <w:sz w:val="23"/>
          <w:szCs w:val="23"/>
        </w:rPr>
      </w:pPr>
      <w:r w:rsidRPr="00A901D6">
        <w:rPr>
          <w:rStyle w:val="normaltextrun1"/>
          <w:b/>
          <w:bCs/>
          <w:color w:val="000000"/>
          <w:sz w:val="23"/>
          <w:szCs w:val="23"/>
        </w:rPr>
        <w:t xml:space="preserve">Mary Ann Stewart, </w:t>
      </w:r>
      <w:r w:rsidRPr="00A901D6">
        <w:rPr>
          <w:rStyle w:val="normaltextrun1"/>
          <w:color w:val="000000"/>
          <w:sz w:val="23"/>
          <w:szCs w:val="23"/>
        </w:rPr>
        <w:t>Lexington </w:t>
      </w:r>
    </w:p>
    <w:p w14:paraId="31C5E26F" w14:textId="77777777" w:rsidR="002D4172" w:rsidRPr="00A901D6" w:rsidRDefault="002D4172" w:rsidP="002D4172">
      <w:pPr>
        <w:pStyle w:val="paragraph"/>
        <w:textAlignment w:val="baseline"/>
        <w:rPr>
          <w:rStyle w:val="eop"/>
          <w:color w:val="000000"/>
          <w:sz w:val="23"/>
          <w:szCs w:val="23"/>
        </w:rPr>
      </w:pPr>
      <w:r w:rsidRPr="00A901D6">
        <w:rPr>
          <w:rStyle w:val="normaltextrun1"/>
          <w:b/>
          <w:bCs/>
          <w:color w:val="000000"/>
          <w:sz w:val="23"/>
          <w:szCs w:val="23"/>
        </w:rPr>
        <w:t>Martin West</w:t>
      </w:r>
      <w:r w:rsidRPr="00A901D6">
        <w:rPr>
          <w:rStyle w:val="normaltextrun1"/>
          <w:color w:val="000000"/>
          <w:sz w:val="23"/>
          <w:szCs w:val="23"/>
        </w:rPr>
        <w:t>, Newton</w:t>
      </w:r>
      <w:r w:rsidRPr="00A901D6">
        <w:rPr>
          <w:rStyle w:val="eop"/>
          <w:color w:val="000000"/>
          <w:sz w:val="23"/>
          <w:szCs w:val="23"/>
        </w:rPr>
        <w:t> </w:t>
      </w:r>
    </w:p>
    <w:p w14:paraId="44EFB2B0" w14:textId="4858AF3D" w:rsidR="00825EE0" w:rsidRDefault="00825EE0" w:rsidP="00825EE0">
      <w:pPr>
        <w:pStyle w:val="paragraph"/>
        <w:textAlignment w:val="baseline"/>
        <w:rPr>
          <w:rStyle w:val="normaltextrun1"/>
          <w:b/>
          <w:bCs/>
          <w:color w:val="000000"/>
          <w:sz w:val="23"/>
          <w:szCs w:val="23"/>
        </w:rPr>
      </w:pPr>
    </w:p>
    <w:p w14:paraId="0D479918" w14:textId="50E70704" w:rsidR="00626613" w:rsidRDefault="00626613" w:rsidP="00825EE0">
      <w:pPr>
        <w:pStyle w:val="paragraph"/>
        <w:textAlignment w:val="baseline"/>
        <w:rPr>
          <w:rStyle w:val="normaltextrun1"/>
          <w:b/>
          <w:bCs/>
          <w:color w:val="000000"/>
          <w:sz w:val="23"/>
          <w:szCs w:val="23"/>
        </w:rPr>
      </w:pPr>
      <w:r>
        <w:rPr>
          <w:rStyle w:val="normaltextrun1"/>
          <w:b/>
          <w:bCs/>
          <w:color w:val="000000"/>
          <w:sz w:val="23"/>
          <w:szCs w:val="23"/>
        </w:rPr>
        <w:t xml:space="preserve">Members of the Board </w:t>
      </w:r>
      <w:r w:rsidR="003974C5">
        <w:rPr>
          <w:rStyle w:val="normaltextrun1"/>
          <w:b/>
          <w:bCs/>
          <w:color w:val="000000"/>
          <w:sz w:val="23"/>
          <w:szCs w:val="23"/>
        </w:rPr>
        <w:t>o</w:t>
      </w:r>
      <w:r>
        <w:rPr>
          <w:rStyle w:val="normaltextrun1"/>
          <w:b/>
          <w:bCs/>
          <w:color w:val="000000"/>
          <w:sz w:val="23"/>
          <w:szCs w:val="23"/>
        </w:rPr>
        <w:t>f Elementary and Secondary Education Absent</w:t>
      </w:r>
      <w:r w:rsidR="00D555D6">
        <w:rPr>
          <w:rStyle w:val="normaltextrun1"/>
          <w:b/>
          <w:bCs/>
          <w:color w:val="000000"/>
          <w:sz w:val="23"/>
          <w:szCs w:val="23"/>
        </w:rPr>
        <w:t>:</w:t>
      </w:r>
    </w:p>
    <w:p w14:paraId="53441D0E" w14:textId="77777777" w:rsidR="002D4172" w:rsidRPr="00A901D6" w:rsidRDefault="002D4172" w:rsidP="002D4172">
      <w:pPr>
        <w:pStyle w:val="paragraph"/>
        <w:textAlignment w:val="baseline"/>
        <w:rPr>
          <w:rStyle w:val="eop"/>
          <w:color w:val="000000"/>
          <w:sz w:val="23"/>
          <w:szCs w:val="23"/>
        </w:rPr>
      </w:pPr>
      <w:r w:rsidRPr="00A901D6">
        <w:rPr>
          <w:rStyle w:val="normaltextrun1"/>
          <w:b/>
          <w:bCs/>
          <w:color w:val="000000"/>
          <w:sz w:val="23"/>
          <w:szCs w:val="23"/>
        </w:rPr>
        <w:t>James Morton</w:t>
      </w:r>
      <w:r w:rsidRPr="00A901D6">
        <w:rPr>
          <w:rStyle w:val="normaltextrun1"/>
          <w:color w:val="000000"/>
          <w:sz w:val="23"/>
          <w:szCs w:val="23"/>
        </w:rPr>
        <w:t>, Vice-Chair, Boston</w:t>
      </w:r>
      <w:r w:rsidRPr="00A901D6">
        <w:rPr>
          <w:rStyle w:val="eop"/>
          <w:color w:val="000000"/>
          <w:sz w:val="23"/>
          <w:szCs w:val="23"/>
        </w:rPr>
        <w:t> </w:t>
      </w:r>
    </w:p>
    <w:p w14:paraId="5C26DE86" w14:textId="53CFC6A4" w:rsidR="00D555D6" w:rsidRPr="00B1220B" w:rsidRDefault="00D555D6" w:rsidP="00D555D6">
      <w:pPr>
        <w:pStyle w:val="paragraph"/>
        <w:textAlignment w:val="baseline"/>
        <w:rPr>
          <w:rStyle w:val="normaltextrun1"/>
          <w:b/>
          <w:bCs/>
          <w:color w:val="000000"/>
          <w:sz w:val="23"/>
          <w:szCs w:val="23"/>
        </w:rPr>
      </w:pPr>
      <w:r w:rsidRPr="00B1220B">
        <w:rPr>
          <w:rStyle w:val="normaltextrun1"/>
          <w:b/>
          <w:bCs/>
          <w:color w:val="000000"/>
          <w:sz w:val="23"/>
          <w:szCs w:val="23"/>
        </w:rPr>
        <w:t xml:space="preserve">Darlene Lombos, </w:t>
      </w:r>
      <w:r w:rsidRPr="00B1220B">
        <w:rPr>
          <w:rStyle w:val="normaltextrun1"/>
          <w:color w:val="000000"/>
          <w:sz w:val="23"/>
          <w:szCs w:val="23"/>
        </w:rPr>
        <w:t>Boston</w:t>
      </w:r>
    </w:p>
    <w:p w14:paraId="0D2BB12B" w14:textId="13152946" w:rsidR="00D555D6" w:rsidRPr="00B1220B" w:rsidRDefault="00D555D6" w:rsidP="00D555D6">
      <w:pPr>
        <w:pStyle w:val="paragraph"/>
        <w:textAlignment w:val="baseline"/>
        <w:rPr>
          <w:rStyle w:val="normaltextrun1"/>
          <w:b/>
          <w:bCs/>
          <w:color w:val="000000"/>
          <w:sz w:val="23"/>
          <w:szCs w:val="23"/>
        </w:rPr>
      </w:pPr>
      <w:r w:rsidRPr="00B1220B">
        <w:rPr>
          <w:rStyle w:val="normaltextrun1"/>
          <w:b/>
          <w:bCs/>
          <w:color w:val="000000"/>
          <w:sz w:val="23"/>
          <w:szCs w:val="23"/>
        </w:rPr>
        <w:t xml:space="preserve">Paymon Rouhanifard, </w:t>
      </w:r>
      <w:r w:rsidRPr="00B1220B">
        <w:rPr>
          <w:rStyle w:val="normaltextrun1"/>
          <w:color w:val="000000"/>
          <w:sz w:val="23"/>
          <w:szCs w:val="23"/>
        </w:rPr>
        <w:t>Brookline</w:t>
      </w:r>
    </w:p>
    <w:p w14:paraId="2AF38AF7" w14:textId="7EDFF437" w:rsidR="00D555D6" w:rsidRDefault="00D555D6" w:rsidP="00825EE0">
      <w:pPr>
        <w:pStyle w:val="paragraph"/>
        <w:textAlignment w:val="baseline"/>
        <w:rPr>
          <w:rStyle w:val="normaltextrun1"/>
          <w:b/>
          <w:bCs/>
          <w:color w:val="000000"/>
          <w:sz w:val="23"/>
          <w:szCs w:val="23"/>
        </w:rPr>
      </w:pPr>
    </w:p>
    <w:p w14:paraId="351737D7" w14:textId="77777777" w:rsidR="008814C0" w:rsidRPr="00CF44BD" w:rsidRDefault="008814C0" w:rsidP="008814C0">
      <w:pPr>
        <w:pStyle w:val="NoSpacing"/>
        <w:rPr>
          <w:rFonts w:ascii="Times New Roman" w:hAnsi="Times New Roman" w:cs="Times New Roman"/>
          <w:sz w:val="23"/>
          <w:szCs w:val="23"/>
        </w:rPr>
      </w:pPr>
      <w:r w:rsidRPr="00CF44BD">
        <w:rPr>
          <w:rFonts w:ascii="Times New Roman" w:hAnsi="Times New Roman" w:cs="Times New Roman"/>
          <w:sz w:val="23"/>
          <w:szCs w:val="23"/>
        </w:rPr>
        <w:t>Also in attendance:</w:t>
      </w:r>
    </w:p>
    <w:p w14:paraId="271D61EA" w14:textId="7893D4F9" w:rsidR="008814C0" w:rsidRPr="00CF44BD" w:rsidRDefault="008814C0" w:rsidP="008814C0">
      <w:pPr>
        <w:pStyle w:val="NoSpacing"/>
        <w:ind w:left="720"/>
        <w:rPr>
          <w:rFonts w:ascii="Times New Roman" w:hAnsi="Times New Roman" w:cs="Times New Roman"/>
          <w:sz w:val="23"/>
          <w:szCs w:val="23"/>
        </w:rPr>
      </w:pPr>
      <w:r w:rsidRPr="00CF44BD">
        <w:rPr>
          <w:rFonts w:ascii="Times New Roman" w:hAnsi="Times New Roman" w:cs="Times New Roman"/>
          <w:sz w:val="23"/>
          <w:szCs w:val="23"/>
        </w:rPr>
        <w:t>Helene Bettencourt, Associate Commissioner of Communication and Planning</w:t>
      </w:r>
      <w:r w:rsidR="00AE4B6E">
        <w:rPr>
          <w:rFonts w:ascii="Times New Roman" w:hAnsi="Times New Roman" w:cs="Times New Roman"/>
          <w:sz w:val="23"/>
          <w:szCs w:val="23"/>
        </w:rPr>
        <w:t>, DESE</w:t>
      </w:r>
    </w:p>
    <w:p w14:paraId="56C61602" w14:textId="73C8CFBC" w:rsidR="008814C0" w:rsidRDefault="008814C0" w:rsidP="008814C0">
      <w:pPr>
        <w:pStyle w:val="NoSpacing"/>
        <w:ind w:left="720"/>
        <w:rPr>
          <w:rFonts w:ascii="Times New Roman" w:hAnsi="Times New Roman" w:cs="Times New Roman"/>
          <w:sz w:val="23"/>
          <w:szCs w:val="23"/>
        </w:rPr>
      </w:pPr>
      <w:r w:rsidRPr="00CF44BD">
        <w:rPr>
          <w:rFonts w:ascii="Times New Roman" w:hAnsi="Times New Roman" w:cs="Times New Roman"/>
          <w:sz w:val="23"/>
          <w:szCs w:val="23"/>
        </w:rPr>
        <w:t>Rhoda Schneider, General Counsel</w:t>
      </w:r>
      <w:r w:rsidR="00C63A20">
        <w:rPr>
          <w:rFonts w:ascii="Times New Roman" w:hAnsi="Times New Roman" w:cs="Times New Roman"/>
          <w:sz w:val="23"/>
          <w:szCs w:val="23"/>
        </w:rPr>
        <w:t>, DESE</w:t>
      </w:r>
    </w:p>
    <w:p w14:paraId="0F8C0125" w14:textId="344FD148" w:rsidR="00C63A20" w:rsidRDefault="00C63A20" w:rsidP="008814C0">
      <w:pPr>
        <w:pStyle w:val="NoSpacing"/>
        <w:ind w:left="720"/>
        <w:rPr>
          <w:rFonts w:ascii="Times New Roman" w:hAnsi="Times New Roman" w:cs="Times New Roman"/>
          <w:sz w:val="23"/>
          <w:szCs w:val="23"/>
        </w:rPr>
      </w:pPr>
      <w:r>
        <w:rPr>
          <w:rFonts w:ascii="Times New Roman" w:hAnsi="Times New Roman" w:cs="Times New Roman"/>
          <w:sz w:val="23"/>
          <w:szCs w:val="23"/>
        </w:rPr>
        <w:t>Deborah Steenland, Deputy General Counsel, DESE</w:t>
      </w:r>
    </w:p>
    <w:p w14:paraId="751C7B90" w14:textId="3BE3DEDB" w:rsidR="00C63A20" w:rsidRPr="00CF44BD" w:rsidRDefault="00C63A20" w:rsidP="008814C0">
      <w:pPr>
        <w:pStyle w:val="NoSpacing"/>
        <w:ind w:left="720"/>
        <w:rPr>
          <w:rFonts w:ascii="Times New Roman" w:hAnsi="Times New Roman" w:cs="Times New Roman"/>
          <w:sz w:val="23"/>
          <w:szCs w:val="23"/>
        </w:rPr>
      </w:pPr>
      <w:r>
        <w:rPr>
          <w:rFonts w:ascii="Times New Roman" w:hAnsi="Times New Roman" w:cs="Times New Roman"/>
          <w:sz w:val="23"/>
          <w:szCs w:val="23"/>
        </w:rPr>
        <w:t>Matthew Connolly, General Counsel, EOE</w:t>
      </w:r>
    </w:p>
    <w:p w14:paraId="2B0FE9C6" w14:textId="77777777" w:rsidR="00D85905" w:rsidRPr="00B1220B" w:rsidRDefault="00D85905" w:rsidP="00825EE0">
      <w:pPr>
        <w:pStyle w:val="paragraph"/>
        <w:textAlignment w:val="baseline"/>
        <w:rPr>
          <w:rStyle w:val="normaltextrun1"/>
          <w:b/>
          <w:bCs/>
          <w:color w:val="000000"/>
          <w:sz w:val="23"/>
          <w:szCs w:val="23"/>
        </w:rPr>
      </w:pPr>
    </w:p>
    <w:bookmarkEnd w:id="1"/>
    <w:p w14:paraId="6D613203" w14:textId="77777777" w:rsidR="00825EE0" w:rsidRPr="00B1220B" w:rsidRDefault="00825EE0" w:rsidP="00825EE0">
      <w:pPr>
        <w:pStyle w:val="paragraph"/>
        <w:textAlignment w:val="baseline"/>
        <w:rPr>
          <w:rStyle w:val="normaltextrun1"/>
          <w:color w:val="000000"/>
          <w:sz w:val="23"/>
          <w:szCs w:val="23"/>
        </w:rPr>
      </w:pPr>
      <w:r w:rsidRPr="00B1220B">
        <w:rPr>
          <w:rStyle w:val="normaltextrun1"/>
          <w:color w:val="000000"/>
          <w:sz w:val="23"/>
          <w:szCs w:val="23"/>
        </w:rPr>
        <w:t>******************************************************************************</w:t>
      </w:r>
    </w:p>
    <w:p w14:paraId="5B700439" w14:textId="09E36EBF" w:rsidR="00825EE0" w:rsidRPr="00B1220B" w:rsidRDefault="00825EE0" w:rsidP="00800CA9">
      <w:pPr>
        <w:spacing w:after="0" w:line="240" w:lineRule="auto"/>
        <w:rPr>
          <w:rFonts w:ascii="Times New Roman" w:hAnsi="Times New Roman" w:cs="Times New Roman"/>
          <w:color w:val="222222"/>
          <w:sz w:val="23"/>
          <w:szCs w:val="23"/>
          <w:shd w:val="clear" w:color="auto" w:fill="FFFFFF"/>
        </w:rPr>
      </w:pPr>
      <w:r w:rsidRPr="00B1220B">
        <w:rPr>
          <w:rStyle w:val="normaltextrun1"/>
          <w:rFonts w:ascii="Times New Roman" w:hAnsi="Times New Roman" w:cs="Times New Roman"/>
          <w:color w:val="000000" w:themeColor="text1"/>
          <w:sz w:val="23"/>
          <w:szCs w:val="23"/>
        </w:rPr>
        <w:t xml:space="preserve">Chair Craven called the </w:t>
      </w:r>
      <w:r w:rsidR="003F0302">
        <w:rPr>
          <w:rStyle w:val="normaltextrun1"/>
          <w:rFonts w:ascii="Times New Roman" w:hAnsi="Times New Roman" w:cs="Times New Roman"/>
          <w:color w:val="000000" w:themeColor="text1"/>
          <w:sz w:val="23"/>
          <w:szCs w:val="23"/>
        </w:rPr>
        <w:t xml:space="preserve">special </w:t>
      </w:r>
      <w:r w:rsidRPr="00B1220B">
        <w:rPr>
          <w:rStyle w:val="normaltextrun1"/>
          <w:rFonts w:ascii="Times New Roman" w:hAnsi="Times New Roman" w:cs="Times New Roman"/>
          <w:color w:val="000000" w:themeColor="text1"/>
          <w:sz w:val="23"/>
          <w:szCs w:val="23"/>
        </w:rPr>
        <w:t xml:space="preserve">meeting </w:t>
      </w:r>
      <w:r w:rsidR="003F0302">
        <w:rPr>
          <w:rStyle w:val="normaltextrun1"/>
          <w:rFonts w:ascii="Times New Roman" w:hAnsi="Times New Roman" w:cs="Times New Roman"/>
          <w:color w:val="000000" w:themeColor="text1"/>
          <w:sz w:val="23"/>
          <w:szCs w:val="23"/>
        </w:rPr>
        <w:t xml:space="preserve">of the </w:t>
      </w:r>
      <w:r w:rsidR="003F0302" w:rsidRPr="003F0302">
        <w:rPr>
          <w:rStyle w:val="normaltextrun1"/>
          <w:rFonts w:ascii="Times New Roman" w:hAnsi="Times New Roman" w:cs="Times New Roman"/>
          <w:color w:val="000000"/>
          <w:sz w:val="23"/>
          <w:szCs w:val="23"/>
        </w:rPr>
        <w:t>Board of Elementary and Secondary Education</w:t>
      </w:r>
      <w:r w:rsidR="003F0302">
        <w:rPr>
          <w:rStyle w:val="normaltextrun1"/>
          <w:b/>
          <w:bCs/>
          <w:color w:val="000000"/>
          <w:sz w:val="23"/>
          <w:szCs w:val="23"/>
        </w:rPr>
        <w:t xml:space="preserve"> </w:t>
      </w:r>
      <w:r w:rsidR="003F0302">
        <w:rPr>
          <w:rStyle w:val="normaltextrun1"/>
          <w:rFonts w:ascii="Times New Roman" w:hAnsi="Times New Roman" w:cs="Times New Roman"/>
          <w:color w:val="000000" w:themeColor="text1"/>
          <w:sz w:val="23"/>
          <w:szCs w:val="23"/>
        </w:rPr>
        <w:t xml:space="preserve">(Board) </w:t>
      </w:r>
      <w:r w:rsidRPr="00B1220B">
        <w:rPr>
          <w:rStyle w:val="normaltextrun1"/>
          <w:rFonts w:ascii="Times New Roman" w:hAnsi="Times New Roman" w:cs="Times New Roman"/>
          <w:color w:val="000000" w:themeColor="text1"/>
          <w:sz w:val="23"/>
          <w:szCs w:val="23"/>
        </w:rPr>
        <w:t xml:space="preserve">to order at </w:t>
      </w:r>
      <w:r w:rsidR="00001061">
        <w:rPr>
          <w:rStyle w:val="normaltextrun1"/>
          <w:rFonts w:ascii="Times New Roman" w:hAnsi="Times New Roman" w:cs="Times New Roman"/>
          <w:color w:val="000000" w:themeColor="text1"/>
          <w:sz w:val="23"/>
          <w:szCs w:val="23"/>
        </w:rPr>
        <w:t>4:02</w:t>
      </w:r>
      <w:r w:rsidR="00571B79">
        <w:rPr>
          <w:rStyle w:val="normaltextrun1"/>
          <w:rFonts w:ascii="Times New Roman" w:hAnsi="Times New Roman" w:cs="Times New Roman"/>
          <w:color w:val="000000" w:themeColor="text1"/>
          <w:sz w:val="23"/>
          <w:szCs w:val="23"/>
        </w:rPr>
        <w:t xml:space="preserve"> </w:t>
      </w:r>
      <w:r w:rsidRPr="00B1220B">
        <w:rPr>
          <w:rStyle w:val="normaltextrun1"/>
          <w:rFonts w:ascii="Times New Roman" w:hAnsi="Times New Roman" w:cs="Times New Roman"/>
          <w:color w:val="000000" w:themeColor="text1"/>
          <w:sz w:val="23"/>
          <w:szCs w:val="23"/>
        </w:rPr>
        <w:t xml:space="preserve">p.m., and members introduced themselves. Chair Craven noted that </w:t>
      </w:r>
      <w:r w:rsidR="00F078EF">
        <w:rPr>
          <w:rStyle w:val="normaltextrun1"/>
          <w:rFonts w:ascii="Times New Roman" w:hAnsi="Times New Roman" w:cs="Times New Roman"/>
          <w:color w:val="000000" w:themeColor="text1"/>
          <w:sz w:val="23"/>
          <w:szCs w:val="23"/>
        </w:rPr>
        <w:t>the open portion of today’s special m</w:t>
      </w:r>
      <w:r w:rsidRPr="00B1220B">
        <w:rPr>
          <w:rStyle w:val="normaltextrun1"/>
          <w:rFonts w:ascii="Times New Roman" w:hAnsi="Times New Roman" w:cs="Times New Roman"/>
          <w:color w:val="000000" w:themeColor="text1"/>
          <w:sz w:val="23"/>
          <w:szCs w:val="23"/>
        </w:rPr>
        <w:t xml:space="preserve">eeting is being </w:t>
      </w:r>
      <w:hyperlink r:id="rId8" w:tgtFrame="_blank" w:tooltip="External Link, Opens in New Window" w:history="1">
        <w:r w:rsidRPr="00B1220B">
          <w:rPr>
            <w:rStyle w:val="Hyperlink"/>
            <w:rFonts w:ascii="Times New Roman" w:hAnsi="Times New Roman" w:cs="Times New Roman"/>
            <w:color w:val="0060C7"/>
            <w:sz w:val="23"/>
            <w:szCs w:val="23"/>
            <w:shd w:val="clear" w:color="auto" w:fill="FFFFFF"/>
          </w:rPr>
          <w:t>live-streamed</w:t>
        </w:r>
      </w:hyperlink>
      <w:r w:rsidRPr="00B1220B">
        <w:rPr>
          <w:rStyle w:val="normaltextrun1"/>
          <w:rFonts w:ascii="Times New Roman" w:hAnsi="Times New Roman" w:cs="Times New Roman"/>
          <w:color w:val="000000" w:themeColor="text1"/>
          <w:sz w:val="23"/>
          <w:szCs w:val="23"/>
        </w:rPr>
        <w:t xml:space="preserve"> and recorded. </w:t>
      </w:r>
    </w:p>
    <w:p w14:paraId="4B711D10" w14:textId="77777777" w:rsidR="00800CA9" w:rsidRDefault="00800CA9" w:rsidP="00800CA9">
      <w:pPr>
        <w:spacing w:after="0" w:line="240" w:lineRule="auto"/>
        <w:rPr>
          <w:rFonts w:ascii="Times New Roman" w:hAnsi="Times New Roman" w:cs="Times New Roman"/>
          <w:sz w:val="23"/>
          <w:szCs w:val="23"/>
        </w:rPr>
      </w:pPr>
    </w:p>
    <w:p w14:paraId="3E5A4A9E" w14:textId="2B5089CC" w:rsidR="00A170F4" w:rsidRDefault="00A16946" w:rsidP="00800CA9">
      <w:pPr>
        <w:spacing w:after="0" w:line="240" w:lineRule="auto"/>
        <w:rPr>
          <w:rFonts w:ascii="Times New Roman" w:hAnsi="Times New Roman" w:cs="Times New Roman"/>
          <w:bCs/>
          <w:sz w:val="23"/>
          <w:szCs w:val="23"/>
        </w:rPr>
      </w:pPr>
      <w:r w:rsidRPr="00A170F4">
        <w:rPr>
          <w:rFonts w:ascii="Times New Roman" w:hAnsi="Times New Roman" w:cs="Times New Roman"/>
          <w:sz w:val="23"/>
          <w:szCs w:val="23"/>
        </w:rPr>
        <w:t>Chair Craven</w:t>
      </w:r>
      <w:r w:rsidR="00B46731">
        <w:rPr>
          <w:rFonts w:ascii="Times New Roman" w:hAnsi="Times New Roman" w:cs="Times New Roman"/>
          <w:sz w:val="23"/>
          <w:szCs w:val="23"/>
        </w:rPr>
        <w:t xml:space="preserve"> said</w:t>
      </w:r>
      <w:r w:rsidR="00C57B7A">
        <w:rPr>
          <w:rFonts w:ascii="Times New Roman" w:hAnsi="Times New Roman" w:cs="Times New Roman"/>
          <w:sz w:val="23"/>
          <w:szCs w:val="23"/>
        </w:rPr>
        <w:t xml:space="preserve">: </w:t>
      </w:r>
      <w:r w:rsidR="00A170F4" w:rsidRPr="00A170F4">
        <w:rPr>
          <w:rFonts w:ascii="Times New Roman" w:hAnsi="Times New Roman" w:cs="Times New Roman"/>
          <w:bCs/>
          <w:sz w:val="23"/>
          <w:szCs w:val="23"/>
        </w:rPr>
        <w:t xml:space="preserve">As is stated in the posted agenda, this meeting includes an executive session to discuss strategy with respect to litigation. I am recommending that the Board vote to go into executive session, in accordance with Mass. General Laws chapter 30A, section 21, paragraph 3. The purpose of the executive session is to discuss strategy with respect to litigation in pending matters and imminent litigation involving the Board or Department.  </w:t>
      </w:r>
      <w:r w:rsidR="00A170F4" w:rsidRPr="00A170F4">
        <w:rPr>
          <w:rFonts w:ascii="Times New Roman" w:hAnsi="Times New Roman" w:cs="Times New Roman"/>
          <w:color w:val="000000"/>
          <w:sz w:val="23"/>
          <w:szCs w:val="23"/>
        </w:rPr>
        <w:t xml:space="preserve">Discussion of these matters in open session may have a detrimental effect on the litigating position of the Board and the Department. </w:t>
      </w:r>
      <w:r w:rsidR="00A170F4" w:rsidRPr="00A170F4">
        <w:rPr>
          <w:rFonts w:ascii="Times New Roman" w:hAnsi="Times New Roman" w:cs="Times New Roman"/>
          <w:bCs/>
          <w:sz w:val="23"/>
          <w:szCs w:val="23"/>
        </w:rPr>
        <w:t>As is stated in the notice, the pending matters are:</w:t>
      </w:r>
    </w:p>
    <w:p w14:paraId="5EFB87A3" w14:textId="77777777" w:rsidR="00C02D31" w:rsidRPr="00007D17" w:rsidRDefault="00C02D31" w:rsidP="00C02D31">
      <w:pPr>
        <w:numPr>
          <w:ilvl w:val="0"/>
          <w:numId w:val="1"/>
        </w:numPr>
        <w:shd w:val="clear" w:color="auto" w:fill="FFFFFF"/>
        <w:spacing w:before="100" w:beforeAutospacing="1" w:after="100" w:afterAutospacing="1" w:line="240" w:lineRule="auto"/>
        <w:rPr>
          <w:rFonts w:ascii="Times New Roman" w:hAnsi="Times New Roman" w:cs="Times New Roman"/>
          <w:color w:val="212529"/>
          <w:sz w:val="23"/>
          <w:szCs w:val="23"/>
        </w:rPr>
      </w:pPr>
      <w:r w:rsidRPr="00007D17">
        <w:rPr>
          <w:rFonts w:ascii="Times New Roman" w:hAnsi="Times New Roman" w:cs="Times New Roman"/>
          <w:color w:val="212529"/>
          <w:sz w:val="23"/>
          <w:szCs w:val="23"/>
        </w:rPr>
        <w:t>Family Freedom Endeavor, Inc. et al. v. Dept. of Elementary and Secondary Education, et al., Hampden Superior Court Civil Action No. 2179CV00494; MA App. Court No. 21-J-599</w:t>
      </w:r>
    </w:p>
    <w:p w14:paraId="728F5160" w14:textId="77777777" w:rsidR="00C02D31" w:rsidRPr="00007D17" w:rsidRDefault="00C02D31" w:rsidP="00C02D31">
      <w:pPr>
        <w:numPr>
          <w:ilvl w:val="0"/>
          <w:numId w:val="1"/>
        </w:numPr>
        <w:shd w:val="clear" w:color="auto" w:fill="FFFFFF"/>
        <w:spacing w:before="100" w:beforeAutospacing="1" w:after="100" w:afterAutospacing="1" w:line="240" w:lineRule="auto"/>
        <w:rPr>
          <w:rFonts w:ascii="Times New Roman" w:hAnsi="Times New Roman" w:cs="Times New Roman"/>
          <w:color w:val="212529"/>
          <w:sz w:val="23"/>
          <w:szCs w:val="23"/>
        </w:rPr>
      </w:pPr>
      <w:r w:rsidRPr="00007D17">
        <w:rPr>
          <w:rFonts w:ascii="Times New Roman" w:hAnsi="Times New Roman" w:cs="Times New Roman"/>
          <w:color w:val="212529"/>
          <w:sz w:val="23"/>
          <w:szCs w:val="23"/>
        </w:rPr>
        <w:t>Frigon et al. v. Dept. of Elementary and Secondary Education, et al., Suffolk Superior Court Civil Action No. 2284CV00344-E</w:t>
      </w:r>
    </w:p>
    <w:p w14:paraId="7F31D5EB" w14:textId="77777777" w:rsidR="00C02D31" w:rsidRPr="00007D17" w:rsidRDefault="00C02D31" w:rsidP="00C02D31">
      <w:pPr>
        <w:numPr>
          <w:ilvl w:val="0"/>
          <w:numId w:val="1"/>
        </w:numPr>
        <w:shd w:val="clear" w:color="auto" w:fill="FFFFFF"/>
        <w:spacing w:before="100" w:beforeAutospacing="1" w:after="100" w:afterAutospacing="1" w:line="240" w:lineRule="auto"/>
        <w:rPr>
          <w:rFonts w:ascii="Times New Roman" w:hAnsi="Times New Roman" w:cs="Times New Roman"/>
          <w:color w:val="212529"/>
          <w:sz w:val="23"/>
          <w:szCs w:val="23"/>
        </w:rPr>
      </w:pPr>
      <w:r w:rsidRPr="00007D17">
        <w:rPr>
          <w:rFonts w:ascii="Times New Roman" w:hAnsi="Times New Roman" w:cs="Times New Roman"/>
          <w:color w:val="212529"/>
          <w:sz w:val="23"/>
          <w:szCs w:val="23"/>
        </w:rPr>
        <w:t>Open Meeting Law complaint filed 05/22/22; review per 940 CMR 29.05(5)</w:t>
      </w:r>
    </w:p>
    <w:p w14:paraId="35E896ED" w14:textId="77777777" w:rsidR="00C02D31" w:rsidRPr="00007D17" w:rsidRDefault="00C02D31" w:rsidP="00C02D31">
      <w:pPr>
        <w:numPr>
          <w:ilvl w:val="0"/>
          <w:numId w:val="1"/>
        </w:numPr>
        <w:shd w:val="clear" w:color="auto" w:fill="FFFFFF"/>
        <w:spacing w:before="100" w:beforeAutospacing="1" w:after="100" w:afterAutospacing="1" w:line="240" w:lineRule="auto"/>
        <w:rPr>
          <w:rFonts w:ascii="Times New Roman" w:hAnsi="Times New Roman" w:cs="Times New Roman"/>
          <w:color w:val="212529"/>
          <w:sz w:val="23"/>
          <w:szCs w:val="23"/>
        </w:rPr>
      </w:pPr>
      <w:r w:rsidRPr="00007D17">
        <w:rPr>
          <w:rFonts w:ascii="Times New Roman" w:hAnsi="Times New Roman" w:cs="Times New Roman"/>
          <w:color w:val="212529"/>
          <w:sz w:val="23"/>
          <w:szCs w:val="23"/>
        </w:rPr>
        <w:lastRenderedPageBreak/>
        <w:t>Mystic Valley Regional Charter School, et al., v. MA Board of Elementary and Secondary Education, et al., Middlesex Superior Court Civil Action No. 2181-cv-2146</w:t>
      </w:r>
    </w:p>
    <w:p w14:paraId="730AC503" w14:textId="77777777" w:rsidR="00BE64D0" w:rsidRDefault="00957670" w:rsidP="00800CA9">
      <w:pPr>
        <w:spacing w:after="0" w:line="240" w:lineRule="auto"/>
        <w:rPr>
          <w:rFonts w:ascii="Times New Roman" w:hAnsi="Times New Roman" w:cs="Times New Roman"/>
          <w:b/>
          <w:sz w:val="23"/>
          <w:szCs w:val="23"/>
        </w:rPr>
      </w:pPr>
      <w:r>
        <w:rPr>
          <w:rFonts w:ascii="Times New Roman" w:hAnsi="Times New Roman" w:cs="Times New Roman"/>
          <w:b/>
          <w:sz w:val="23"/>
          <w:szCs w:val="23"/>
        </w:rPr>
        <w:t>On a motion duly made and seconded, it was</w:t>
      </w:r>
      <w:r w:rsidR="00BE64D0">
        <w:rPr>
          <w:rFonts w:ascii="Times New Roman" w:hAnsi="Times New Roman" w:cs="Times New Roman"/>
          <w:b/>
          <w:sz w:val="23"/>
          <w:szCs w:val="23"/>
        </w:rPr>
        <w:t>:</w:t>
      </w:r>
    </w:p>
    <w:p w14:paraId="305CDE22" w14:textId="77777777" w:rsidR="00BE64D0" w:rsidRDefault="00BE64D0" w:rsidP="00800CA9">
      <w:pPr>
        <w:spacing w:after="0" w:line="240" w:lineRule="auto"/>
        <w:rPr>
          <w:rFonts w:ascii="Times New Roman" w:hAnsi="Times New Roman" w:cs="Times New Roman"/>
          <w:b/>
          <w:sz w:val="23"/>
          <w:szCs w:val="23"/>
        </w:rPr>
      </w:pPr>
    </w:p>
    <w:p w14:paraId="780F2544" w14:textId="7D380BEC" w:rsidR="00BA1ECF" w:rsidRDefault="00BE64D0" w:rsidP="00800CA9">
      <w:pPr>
        <w:spacing w:after="0" w:line="240" w:lineRule="auto"/>
        <w:rPr>
          <w:rFonts w:ascii="Times New Roman" w:hAnsi="Times New Roman" w:cs="Times New Roman"/>
          <w:b/>
          <w:sz w:val="23"/>
          <w:szCs w:val="23"/>
        </w:rPr>
      </w:pPr>
      <w:r>
        <w:rPr>
          <w:rFonts w:ascii="Times New Roman" w:hAnsi="Times New Roman" w:cs="Times New Roman"/>
          <w:b/>
          <w:sz w:val="23"/>
          <w:szCs w:val="23"/>
        </w:rPr>
        <w:t>Voted:</w:t>
      </w:r>
      <w:r>
        <w:rPr>
          <w:rFonts w:ascii="Times New Roman" w:hAnsi="Times New Roman" w:cs="Times New Roman"/>
          <w:b/>
          <w:sz w:val="23"/>
          <w:szCs w:val="23"/>
        </w:rPr>
        <w:tab/>
      </w:r>
      <w:r>
        <w:rPr>
          <w:rFonts w:ascii="Times New Roman" w:hAnsi="Times New Roman" w:cs="Times New Roman"/>
          <w:b/>
          <w:sz w:val="23"/>
          <w:szCs w:val="23"/>
        </w:rPr>
        <w:tab/>
      </w:r>
      <w:r w:rsidR="00E47C2D" w:rsidRPr="00E47C2D">
        <w:rPr>
          <w:rFonts w:ascii="Times New Roman" w:hAnsi="Times New Roman" w:cs="Times New Roman"/>
          <w:b/>
          <w:sz w:val="23"/>
          <w:szCs w:val="23"/>
        </w:rPr>
        <w:t>that the Board vote to go into executive session, in accordance with Mass.</w:t>
      </w:r>
    </w:p>
    <w:p w14:paraId="4590B9E7" w14:textId="453F65DD" w:rsidR="00A170F4" w:rsidRPr="00A170F4" w:rsidRDefault="00E47C2D" w:rsidP="00F76D22">
      <w:pPr>
        <w:spacing w:after="0" w:line="240" w:lineRule="auto"/>
        <w:ind w:left="1440"/>
        <w:rPr>
          <w:rFonts w:ascii="Times New Roman" w:hAnsi="Times New Roman" w:cs="Times New Roman"/>
          <w:b/>
          <w:sz w:val="23"/>
          <w:szCs w:val="23"/>
        </w:rPr>
      </w:pPr>
      <w:r w:rsidRPr="00E47C2D">
        <w:rPr>
          <w:rFonts w:ascii="Times New Roman" w:hAnsi="Times New Roman" w:cs="Times New Roman"/>
          <w:b/>
          <w:sz w:val="23"/>
          <w:szCs w:val="23"/>
        </w:rPr>
        <w:t>General Laws chapter 30A, section 21, paragraph 3. The purpose of the executive</w:t>
      </w:r>
      <w:r w:rsidR="005A51D7">
        <w:rPr>
          <w:rFonts w:ascii="Times New Roman" w:hAnsi="Times New Roman" w:cs="Times New Roman"/>
          <w:b/>
          <w:sz w:val="23"/>
          <w:szCs w:val="23"/>
        </w:rPr>
        <w:t xml:space="preserve"> </w:t>
      </w:r>
      <w:r w:rsidRPr="00E47C2D">
        <w:rPr>
          <w:rFonts w:ascii="Times New Roman" w:hAnsi="Times New Roman" w:cs="Times New Roman"/>
          <w:b/>
          <w:sz w:val="23"/>
          <w:szCs w:val="23"/>
        </w:rPr>
        <w:t>session is to discuss strategy with respect to litigation in pending matters and imminent</w:t>
      </w:r>
      <w:r w:rsidR="00F76D22">
        <w:rPr>
          <w:rFonts w:ascii="Times New Roman" w:hAnsi="Times New Roman" w:cs="Times New Roman"/>
          <w:b/>
          <w:sz w:val="23"/>
          <w:szCs w:val="23"/>
        </w:rPr>
        <w:t xml:space="preserve"> </w:t>
      </w:r>
      <w:r w:rsidRPr="00E47C2D">
        <w:rPr>
          <w:rFonts w:ascii="Times New Roman" w:hAnsi="Times New Roman" w:cs="Times New Roman"/>
          <w:b/>
          <w:sz w:val="23"/>
          <w:szCs w:val="23"/>
        </w:rPr>
        <w:t>litigation involving the Board or Department</w:t>
      </w:r>
      <w:r>
        <w:rPr>
          <w:rFonts w:ascii="Times New Roman" w:hAnsi="Times New Roman" w:cs="Times New Roman"/>
          <w:b/>
          <w:sz w:val="23"/>
          <w:szCs w:val="23"/>
        </w:rPr>
        <w:t>, as listed in the meeting notice</w:t>
      </w:r>
      <w:r w:rsidRPr="00E47C2D">
        <w:rPr>
          <w:rFonts w:ascii="Times New Roman" w:hAnsi="Times New Roman" w:cs="Times New Roman"/>
          <w:b/>
          <w:sz w:val="23"/>
          <w:szCs w:val="23"/>
        </w:rPr>
        <w:t>.</w:t>
      </w:r>
      <w:r w:rsidR="00F76D22">
        <w:rPr>
          <w:rFonts w:ascii="Times New Roman" w:hAnsi="Times New Roman" w:cs="Times New Roman"/>
          <w:b/>
          <w:sz w:val="23"/>
          <w:szCs w:val="23"/>
        </w:rPr>
        <w:t xml:space="preserve"> </w:t>
      </w:r>
      <w:r w:rsidRPr="00E47C2D">
        <w:rPr>
          <w:rFonts w:ascii="Times New Roman" w:hAnsi="Times New Roman" w:cs="Times New Roman"/>
          <w:b/>
          <w:color w:val="000000"/>
          <w:sz w:val="23"/>
          <w:szCs w:val="23"/>
        </w:rPr>
        <w:t>Discussion of these matters in open session may have a detrimental effect on the</w:t>
      </w:r>
      <w:r w:rsidR="005436E9">
        <w:rPr>
          <w:rFonts w:ascii="Times New Roman" w:hAnsi="Times New Roman" w:cs="Times New Roman"/>
          <w:b/>
          <w:color w:val="000000"/>
          <w:sz w:val="23"/>
          <w:szCs w:val="23"/>
        </w:rPr>
        <w:t xml:space="preserve"> li</w:t>
      </w:r>
      <w:r w:rsidRPr="00E47C2D">
        <w:rPr>
          <w:rFonts w:ascii="Times New Roman" w:hAnsi="Times New Roman" w:cs="Times New Roman"/>
          <w:b/>
          <w:color w:val="000000"/>
          <w:sz w:val="23"/>
          <w:szCs w:val="23"/>
        </w:rPr>
        <w:t>tigating position of the Board and the Department.</w:t>
      </w:r>
    </w:p>
    <w:p w14:paraId="5C38B9DE" w14:textId="77777777" w:rsidR="00A170F4" w:rsidRPr="00A170F4" w:rsidRDefault="00A170F4" w:rsidP="00800CA9">
      <w:pPr>
        <w:spacing w:after="0" w:line="240" w:lineRule="auto"/>
        <w:ind w:left="1890" w:hanging="1890"/>
        <w:rPr>
          <w:rFonts w:ascii="Times New Roman" w:hAnsi="Times New Roman" w:cs="Times New Roman"/>
          <w:bCs/>
          <w:sz w:val="23"/>
          <w:szCs w:val="23"/>
        </w:rPr>
      </w:pPr>
    </w:p>
    <w:p w14:paraId="750E72A9" w14:textId="77777777" w:rsidR="00BA1ECF" w:rsidRPr="00BA1ECF" w:rsidRDefault="00BA1ECF" w:rsidP="00800CA9">
      <w:pPr>
        <w:spacing w:after="0" w:line="240" w:lineRule="auto"/>
        <w:rPr>
          <w:rFonts w:ascii="Times New Roman" w:hAnsi="Times New Roman" w:cs="Times New Roman"/>
          <w:sz w:val="23"/>
          <w:szCs w:val="23"/>
        </w:rPr>
      </w:pPr>
      <w:r w:rsidRPr="00BA1ECF">
        <w:rPr>
          <w:rFonts w:ascii="Times New Roman" w:hAnsi="Times New Roman" w:cs="Times New Roman"/>
          <w:sz w:val="23"/>
          <w:szCs w:val="23"/>
        </w:rPr>
        <w:t>The vote, by roll call, was unanimous.</w:t>
      </w:r>
    </w:p>
    <w:p w14:paraId="5722F9F7" w14:textId="77777777" w:rsidR="001A7897" w:rsidRDefault="001A7897" w:rsidP="00800CA9">
      <w:pPr>
        <w:spacing w:after="0" w:line="240" w:lineRule="auto"/>
        <w:rPr>
          <w:rFonts w:ascii="Times New Roman" w:hAnsi="Times New Roman" w:cs="Times New Roman"/>
          <w:sz w:val="23"/>
          <w:szCs w:val="23"/>
        </w:rPr>
      </w:pPr>
    </w:p>
    <w:p w14:paraId="4F4A9F8B" w14:textId="77777777" w:rsidR="00B546F0" w:rsidRDefault="001A7897" w:rsidP="00B546F0">
      <w:pPr>
        <w:spacing w:after="0" w:line="240" w:lineRule="auto"/>
        <w:rPr>
          <w:rFonts w:ascii="Times New Roman" w:hAnsi="Times New Roman" w:cs="Times New Roman"/>
          <w:bCs/>
          <w:sz w:val="23"/>
          <w:szCs w:val="23"/>
        </w:rPr>
      </w:pPr>
      <w:r>
        <w:rPr>
          <w:rFonts w:ascii="Times New Roman" w:hAnsi="Times New Roman" w:cs="Times New Roman"/>
          <w:sz w:val="23"/>
          <w:szCs w:val="23"/>
        </w:rPr>
        <w:t xml:space="preserve">Chair Craven said </w:t>
      </w:r>
      <w:r w:rsidR="005A51D7">
        <w:rPr>
          <w:rFonts w:ascii="Times New Roman" w:hAnsi="Times New Roman" w:cs="Times New Roman"/>
          <w:sz w:val="23"/>
          <w:szCs w:val="23"/>
        </w:rPr>
        <w:t xml:space="preserve">the </w:t>
      </w:r>
      <w:r w:rsidR="00A170F4" w:rsidRPr="00A170F4">
        <w:rPr>
          <w:rFonts w:ascii="Times New Roman" w:hAnsi="Times New Roman" w:cs="Times New Roman"/>
          <w:bCs/>
          <w:sz w:val="23"/>
          <w:szCs w:val="23"/>
        </w:rPr>
        <w:t xml:space="preserve">majority of Board members having voted in the affirmative, the Board </w:t>
      </w:r>
      <w:r w:rsidR="000A0EAD">
        <w:rPr>
          <w:rFonts w:ascii="Times New Roman" w:hAnsi="Times New Roman" w:cs="Times New Roman"/>
          <w:bCs/>
          <w:sz w:val="23"/>
          <w:szCs w:val="23"/>
        </w:rPr>
        <w:t xml:space="preserve">would </w:t>
      </w:r>
      <w:r w:rsidR="00A170F4" w:rsidRPr="00A170F4">
        <w:rPr>
          <w:rFonts w:ascii="Times New Roman" w:hAnsi="Times New Roman" w:cs="Times New Roman"/>
          <w:bCs/>
          <w:sz w:val="23"/>
          <w:szCs w:val="23"/>
        </w:rPr>
        <w:t xml:space="preserve">now go into executive session to discuss strategy with respect to litigation. </w:t>
      </w:r>
      <w:r w:rsidR="000A0EAD">
        <w:rPr>
          <w:rFonts w:ascii="Times New Roman" w:hAnsi="Times New Roman" w:cs="Times New Roman"/>
          <w:bCs/>
          <w:sz w:val="23"/>
          <w:szCs w:val="23"/>
        </w:rPr>
        <w:t xml:space="preserve">She noted the Board would </w:t>
      </w:r>
      <w:r w:rsidR="00BC055C">
        <w:rPr>
          <w:rFonts w:ascii="Times New Roman" w:hAnsi="Times New Roman" w:cs="Times New Roman"/>
          <w:bCs/>
          <w:sz w:val="23"/>
          <w:szCs w:val="23"/>
        </w:rPr>
        <w:t>not return to open session following the executive session.</w:t>
      </w:r>
      <w:r w:rsidR="00CB1486">
        <w:rPr>
          <w:rFonts w:ascii="Times New Roman" w:hAnsi="Times New Roman" w:cs="Times New Roman"/>
          <w:bCs/>
          <w:sz w:val="23"/>
          <w:szCs w:val="23"/>
        </w:rPr>
        <w:t xml:space="preserve"> The livestreaming concluded.</w:t>
      </w:r>
    </w:p>
    <w:p w14:paraId="727F66C1" w14:textId="77777777" w:rsidR="00B546F0" w:rsidRDefault="00B546F0" w:rsidP="00B546F0">
      <w:pPr>
        <w:spacing w:after="0" w:line="240" w:lineRule="auto"/>
        <w:rPr>
          <w:rFonts w:ascii="Times New Roman" w:hAnsi="Times New Roman" w:cs="Times New Roman"/>
          <w:bCs/>
          <w:sz w:val="23"/>
          <w:szCs w:val="23"/>
        </w:rPr>
      </w:pPr>
    </w:p>
    <w:p w14:paraId="2AF90115" w14:textId="7CD78111" w:rsidR="0052474E" w:rsidRPr="00B546F0" w:rsidRDefault="006E0481" w:rsidP="00B546F0">
      <w:pPr>
        <w:spacing w:after="0" w:line="240" w:lineRule="auto"/>
        <w:rPr>
          <w:rFonts w:ascii="Times New Roman" w:hAnsi="Times New Roman" w:cs="Times New Roman"/>
          <w:bCs/>
          <w:sz w:val="23"/>
          <w:szCs w:val="23"/>
        </w:rPr>
      </w:pPr>
      <w:r w:rsidRPr="000F4EA8">
        <w:rPr>
          <w:rFonts w:ascii="Times New Roman" w:hAnsi="Times New Roman" w:cs="Times New Roman"/>
          <w:bCs/>
          <w:sz w:val="23"/>
          <w:szCs w:val="23"/>
        </w:rPr>
        <w:t xml:space="preserve">In </w:t>
      </w:r>
      <w:r w:rsidR="00B2469E" w:rsidRPr="000F4EA8">
        <w:rPr>
          <w:rFonts w:ascii="Times New Roman" w:hAnsi="Times New Roman" w:cs="Times New Roman"/>
          <w:bCs/>
          <w:sz w:val="23"/>
          <w:szCs w:val="23"/>
        </w:rPr>
        <w:t xml:space="preserve">the executive session, </w:t>
      </w:r>
      <w:r w:rsidR="00D30FBB" w:rsidRPr="000F4EA8">
        <w:rPr>
          <w:rFonts w:ascii="Times New Roman" w:hAnsi="Times New Roman" w:cs="Times New Roman"/>
          <w:bCs/>
          <w:sz w:val="23"/>
          <w:szCs w:val="23"/>
        </w:rPr>
        <w:t xml:space="preserve">General Counsel Rhoda Schneider and Deputy General Counsel Deborah Steenland briefed the Board on </w:t>
      </w:r>
      <w:r w:rsidR="00A84E18" w:rsidRPr="000F4EA8">
        <w:rPr>
          <w:rFonts w:ascii="Times New Roman" w:hAnsi="Times New Roman" w:cs="Times New Roman"/>
          <w:bCs/>
          <w:sz w:val="23"/>
          <w:szCs w:val="23"/>
        </w:rPr>
        <w:t xml:space="preserve">the pending matters listed in the </w:t>
      </w:r>
      <w:r w:rsidR="005A15A6" w:rsidRPr="000F4EA8">
        <w:rPr>
          <w:rFonts w:ascii="Times New Roman" w:hAnsi="Times New Roman" w:cs="Times New Roman"/>
          <w:bCs/>
          <w:sz w:val="23"/>
          <w:szCs w:val="23"/>
        </w:rPr>
        <w:t xml:space="preserve">meeting </w:t>
      </w:r>
      <w:r w:rsidR="00A84E18" w:rsidRPr="000F4EA8">
        <w:rPr>
          <w:rFonts w:ascii="Times New Roman" w:hAnsi="Times New Roman" w:cs="Times New Roman"/>
          <w:bCs/>
          <w:sz w:val="23"/>
          <w:szCs w:val="23"/>
        </w:rPr>
        <w:t>notice</w:t>
      </w:r>
      <w:r w:rsidR="006533B2" w:rsidRPr="000F4EA8">
        <w:rPr>
          <w:rFonts w:ascii="Times New Roman" w:hAnsi="Times New Roman" w:cs="Times New Roman"/>
          <w:bCs/>
          <w:sz w:val="23"/>
          <w:szCs w:val="23"/>
        </w:rPr>
        <w:t xml:space="preserve"> and responded to questions</w:t>
      </w:r>
      <w:r w:rsidR="006D5525" w:rsidRPr="000F4EA8">
        <w:rPr>
          <w:rFonts w:ascii="Times New Roman" w:hAnsi="Times New Roman" w:cs="Times New Roman"/>
          <w:bCs/>
          <w:sz w:val="23"/>
          <w:szCs w:val="23"/>
        </w:rPr>
        <w:t xml:space="preserve"> from members</w:t>
      </w:r>
      <w:r w:rsidR="00A84E18" w:rsidRPr="000F4EA8">
        <w:rPr>
          <w:rFonts w:ascii="Times New Roman" w:hAnsi="Times New Roman" w:cs="Times New Roman"/>
          <w:bCs/>
          <w:sz w:val="23"/>
          <w:szCs w:val="23"/>
        </w:rPr>
        <w:t xml:space="preserve">. </w:t>
      </w:r>
      <w:r w:rsidR="0029383F">
        <w:rPr>
          <w:rFonts w:ascii="Times New Roman" w:hAnsi="Times New Roman" w:cs="Times New Roman"/>
          <w:bCs/>
          <w:sz w:val="23"/>
          <w:szCs w:val="23"/>
        </w:rPr>
        <w:t xml:space="preserve">No votes were taken. </w:t>
      </w:r>
      <w:r w:rsidR="001F6723" w:rsidRPr="000F4EA8">
        <w:rPr>
          <w:rFonts w:ascii="Times New Roman" w:hAnsi="Times New Roman" w:cs="Times New Roman"/>
          <w:bCs/>
          <w:sz w:val="23"/>
          <w:szCs w:val="23"/>
        </w:rPr>
        <w:t xml:space="preserve">With respect to the Open Meeting Law </w:t>
      </w:r>
      <w:r w:rsidR="001F6723" w:rsidRPr="000F4EA8">
        <w:rPr>
          <w:rFonts w:ascii="Times New Roman" w:hAnsi="Times New Roman" w:cs="Times New Roman"/>
          <w:color w:val="000000"/>
          <w:sz w:val="23"/>
          <w:szCs w:val="23"/>
        </w:rPr>
        <w:t xml:space="preserve">complaint filed </w:t>
      </w:r>
      <w:r w:rsidR="00D47092">
        <w:rPr>
          <w:rFonts w:ascii="Times New Roman" w:hAnsi="Times New Roman" w:cs="Times New Roman"/>
          <w:color w:val="000000"/>
          <w:sz w:val="23"/>
          <w:szCs w:val="23"/>
        </w:rPr>
        <w:t>05/22/22</w:t>
      </w:r>
      <w:r w:rsidR="001F6723" w:rsidRPr="000F4EA8">
        <w:rPr>
          <w:rFonts w:ascii="Times New Roman" w:hAnsi="Times New Roman" w:cs="Times New Roman"/>
          <w:color w:val="000000"/>
          <w:sz w:val="23"/>
          <w:szCs w:val="23"/>
        </w:rPr>
        <w:t>,</w:t>
      </w:r>
      <w:r w:rsidR="00556DD4" w:rsidRPr="000F4EA8">
        <w:rPr>
          <w:rFonts w:ascii="Times New Roman" w:hAnsi="Times New Roman" w:cs="Times New Roman"/>
          <w:color w:val="000000"/>
          <w:sz w:val="23"/>
          <w:szCs w:val="23"/>
        </w:rPr>
        <w:t xml:space="preserve"> the Board </w:t>
      </w:r>
      <w:r w:rsidR="00571DDD" w:rsidRPr="000F4EA8">
        <w:rPr>
          <w:rFonts w:ascii="Times New Roman" w:hAnsi="Times New Roman" w:cs="Times New Roman"/>
          <w:color w:val="000000"/>
          <w:sz w:val="23"/>
          <w:szCs w:val="23"/>
        </w:rPr>
        <w:t xml:space="preserve">reviewed the complaint’s allegations </w:t>
      </w:r>
      <w:r w:rsidR="000F4EA8" w:rsidRPr="000F4EA8">
        <w:rPr>
          <w:rFonts w:ascii="Times New Roman" w:hAnsi="Times New Roman" w:cs="Times New Roman"/>
          <w:color w:val="000000"/>
          <w:sz w:val="23"/>
          <w:szCs w:val="23"/>
        </w:rPr>
        <w:t>in accord with 940 CMR 29.05(5)</w:t>
      </w:r>
      <w:r w:rsidR="00105E86">
        <w:rPr>
          <w:rFonts w:ascii="Times New Roman" w:hAnsi="Times New Roman" w:cs="Times New Roman"/>
          <w:color w:val="000000"/>
          <w:sz w:val="23"/>
          <w:szCs w:val="23"/>
        </w:rPr>
        <w:t>. B</w:t>
      </w:r>
      <w:r w:rsidR="005269C0">
        <w:rPr>
          <w:rFonts w:ascii="Times New Roman" w:hAnsi="Times New Roman" w:cs="Times New Roman"/>
          <w:color w:val="000000"/>
          <w:sz w:val="23"/>
          <w:szCs w:val="23"/>
        </w:rPr>
        <w:t xml:space="preserve">ased </w:t>
      </w:r>
      <w:r w:rsidR="005E6705">
        <w:rPr>
          <w:rFonts w:ascii="Times New Roman" w:hAnsi="Times New Roman" w:cs="Times New Roman"/>
          <w:color w:val="000000"/>
          <w:sz w:val="23"/>
          <w:szCs w:val="23"/>
        </w:rPr>
        <w:t xml:space="preserve">on the discussion, </w:t>
      </w:r>
      <w:r w:rsidR="00105E86">
        <w:rPr>
          <w:rFonts w:ascii="Times New Roman" w:hAnsi="Times New Roman" w:cs="Times New Roman"/>
          <w:color w:val="000000"/>
          <w:sz w:val="23"/>
          <w:szCs w:val="23"/>
        </w:rPr>
        <w:t xml:space="preserve">Chair Craven </w:t>
      </w:r>
      <w:r w:rsidR="005269C0">
        <w:rPr>
          <w:rFonts w:ascii="Times New Roman" w:hAnsi="Times New Roman" w:cs="Times New Roman"/>
          <w:color w:val="000000"/>
          <w:sz w:val="23"/>
          <w:szCs w:val="23"/>
        </w:rPr>
        <w:t xml:space="preserve">asked General Counsel Schneider to respond </w:t>
      </w:r>
      <w:r w:rsidR="0029383F">
        <w:rPr>
          <w:rFonts w:ascii="Times New Roman" w:hAnsi="Times New Roman" w:cs="Times New Roman"/>
          <w:color w:val="000000"/>
          <w:sz w:val="23"/>
          <w:szCs w:val="23"/>
        </w:rPr>
        <w:t xml:space="preserve">on behalf of the Board and explain </w:t>
      </w:r>
      <w:r w:rsidR="005D7068">
        <w:rPr>
          <w:rFonts w:ascii="Times New Roman" w:hAnsi="Times New Roman" w:cs="Times New Roman"/>
          <w:color w:val="000000"/>
          <w:sz w:val="23"/>
          <w:szCs w:val="23"/>
        </w:rPr>
        <w:t xml:space="preserve">that no further action on its part is needed </w:t>
      </w:r>
      <w:r w:rsidR="003E332A">
        <w:rPr>
          <w:rFonts w:ascii="Times New Roman" w:hAnsi="Times New Roman" w:cs="Times New Roman"/>
          <w:color w:val="000000"/>
          <w:sz w:val="23"/>
          <w:szCs w:val="23"/>
        </w:rPr>
        <w:t xml:space="preserve">and </w:t>
      </w:r>
      <w:r w:rsidR="0029383F">
        <w:rPr>
          <w:rFonts w:ascii="Times New Roman" w:hAnsi="Times New Roman" w:cs="Times New Roman"/>
          <w:color w:val="000000"/>
          <w:sz w:val="23"/>
          <w:szCs w:val="23"/>
        </w:rPr>
        <w:t xml:space="preserve">the complaint should be dismissed. </w:t>
      </w:r>
    </w:p>
    <w:p w14:paraId="7A723510" w14:textId="77777777" w:rsidR="00CC7FC4" w:rsidRDefault="00CC7FC4" w:rsidP="00A170F4">
      <w:pPr>
        <w:spacing w:line="276" w:lineRule="auto"/>
        <w:rPr>
          <w:rFonts w:ascii="Times New Roman" w:hAnsi="Times New Roman" w:cs="Times New Roman"/>
          <w:bCs/>
          <w:sz w:val="23"/>
          <w:szCs w:val="23"/>
        </w:rPr>
      </w:pPr>
    </w:p>
    <w:p w14:paraId="4782022F" w14:textId="5F988D51" w:rsidR="00A170F4" w:rsidRDefault="000866F1" w:rsidP="00A170F4">
      <w:pPr>
        <w:spacing w:line="276" w:lineRule="auto"/>
        <w:rPr>
          <w:rFonts w:ascii="Times New Roman" w:hAnsi="Times New Roman" w:cs="Times New Roman"/>
          <w:bCs/>
          <w:sz w:val="23"/>
          <w:szCs w:val="23"/>
        </w:rPr>
      </w:pPr>
      <w:r>
        <w:rPr>
          <w:rFonts w:ascii="Times New Roman" w:hAnsi="Times New Roman" w:cs="Times New Roman"/>
          <w:bCs/>
          <w:sz w:val="23"/>
          <w:szCs w:val="23"/>
        </w:rPr>
        <w:t>There being no further business</w:t>
      </w:r>
      <w:r w:rsidR="00833E74">
        <w:rPr>
          <w:rFonts w:ascii="Times New Roman" w:hAnsi="Times New Roman" w:cs="Times New Roman"/>
          <w:bCs/>
          <w:sz w:val="23"/>
          <w:szCs w:val="23"/>
        </w:rPr>
        <w:t xml:space="preserve">, </w:t>
      </w:r>
      <w:r w:rsidR="006A5E19">
        <w:rPr>
          <w:rFonts w:ascii="Times New Roman" w:hAnsi="Times New Roman" w:cs="Times New Roman"/>
          <w:bCs/>
          <w:sz w:val="23"/>
          <w:szCs w:val="23"/>
        </w:rPr>
        <w:t xml:space="preserve">Chair Craven thanked </w:t>
      </w:r>
      <w:r w:rsidR="00FB69CA">
        <w:rPr>
          <w:rFonts w:ascii="Times New Roman" w:hAnsi="Times New Roman" w:cs="Times New Roman"/>
          <w:bCs/>
          <w:sz w:val="23"/>
          <w:szCs w:val="23"/>
        </w:rPr>
        <w:t xml:space="preserve">legal counsel for the </w:t>
      </w:r>
      <w:r w:rsidR="00722A0C">
        <w:rPr>
          <w:rFonts w:ascii="Times New Roman" w:hAnsi="Times New Roman" w:cs="Times New Roman"/>
          <w:bCs/>
          <w:sz w:val="23"/>
          <w:szCs w:val="23"/>
        </w:rPr>
        <w:t xml:space="preserve">briefing and </w:t>
      </w:r>
      <w:r w:rsidR="006A5E19">
        <w:rPr>
          <w:rFonts w:ascii="Times New Roman" w:hAnsi="Times New Roman" w:cs="Times New Roman"/>
          <w:bCs/>
          <w:sz w:val="23"/>
          <w:szCs w:val="23"/>
        </w:rPr>
        <w:t>th</w:t>
      </w:r>
      <w:r w:rsidR="00722A0C">
        <w:rPr>
          <w:rFonts w:ascii="Times New Roman" w:hAnsi="Times New Roman" w:cs="Times New Roman"/>
          <w:bCs/>
          <w:sz w:val="23"/>
          <w:szCs w:val="23"/>
        </w:rPr>
        <w:t>anked</w:t>
      </w:r>
      <w:r w:rsidR="006A5E19">
        <w:rPr>
          <w:rFonts w:ascii="Times New Roman" w:hAnsi="Times New Roman" w:cs="Times New Roman"/>
          <w:bCs/>
          <w:sz w:val="23"/>
          <w:szCs w:val="23"/>
        </w:rPr>
        <w:t xml:space="preserve"> </w:t>
      </w:r>
      <w:r w:rsidR="00722A0C">
        <w:rPr>
          <w:rFonts w:ascii="Times New Roman" w:hAnsi="Times New Roman" w:cs="Times New Roman"/>
          <w:bCs/>
          <w:sz w:val="23"/>
          <w:szCs w:val="23"/>
        </w:rPr>
        <w:t xml:space="preserve">Board </w:t>
      </w:r>
      <w:r w:rsidR="006A5E19">
        <w:rPr>
          <w:rFonts w:ascii="Times New Roman" w:hAnsi="Times New Roman" w:cs="Times New Roman"/>
          <w:bCs/>
          <w:sz w:val="23"/>
          <w:szCs w:val="23"/>
        </w:rPr>
        <w:t xml:space="preserve">members </w:t>
      </w:r>
      <w:r w:rsidR="00722A0C">
        <w:rPr>
          <w:rFonts w:ascii="Times New Roman" w:hAnsi="Times New Roman" w:cs="Times New Roman"/>
          <w:bCs/>
          <w:sz w:val="23"/>
          <w:szCs w:val="23"/>
        </w:rPr>
        <w:t xml:space="preserve">for </w:t>
      </w:r>
      <w:r w:rsidR="00D85905">
        <w:rPr>
          <w:rFonts w:ascii="Times New Roman" w:hAnsi="Times New Roman" w:cs="Times New Roman"/>
          <w:bCs/>
          <w:sz w:val="23"/>
          <w:szCs w:val="23"/>
        </w:rPr>
        <w:t>attending the meeting. She</w:t>
      </w:r>
      <w:r w:rsidR="004566FE">
        <w:rPr>
          <w:rFonts w:ascii="Times New Roman" w:hAnsi="Times New Roman" w:cs="Times New Roman"/>
          <w:bCs/>
          <w:sz w:val="23"/>
          <w:szCs w:val="23"/>
        </w:rPr>
        <w:t xml:space="preserve"> </w:t>
      </w:r>
      <w:r w:rsidR="006A5E19">
        <w:rPr>
          <w:rFonts w:ascii="Times New Roman" w:hAnsi="Times New Roman" w:cs="Times New Roman"/>
          <w:bCs/>
          <w:sz w:val="23"/>
          <w:szCs w:val="23"/>
        </w:rPr>
        <w:t>asked for a motion to adjourn the meeting.</w:t>
      </w:r>
    </w:p>
    <w:p w14:paraId="12B8F345" w14:textId="77777777" w:rsidR="00290DCD" w:rsidRPr="00B1220B" w:rsidRDefault="00290DCD" w:rsidP="00290DCD">
      <w:pPr>
        <w:pStyle w:val="paragraph"/>
        <w:textAlignment w:val="baseline"/>
        <w:rPr>
          <w:rStyle w:val="normaltextrun1"/>
          <w:b/>
          <w:bCs/>
          <w:sz w:val="23"/>
          <w:szCs w:val="23"/>
        </w:rPr>
      </w:pPr>
      <w:r w:rsidRPr="00B1220B">
        <w:rPr>
          <w:rStyle w:val="normaltextrun1"/>
          <w:b/>
          <w:bCs/>
          <w:sz w:val="23"/>
          <w:szCs w:val="23"/>
        </w:rPr>
        <w:t>On a motion duly made and seconded, it was:</w:t>
      </w:r>
      <w:r w:rsidRPr="00B1220B">
        <w:rPr>
          <w:rStyle w:val="eop"/>
          <w:b/>
          <w:bCs/>
          <w:sz w:val="23"/>
          <w:szCs w:val="23"/>
        </w:rPr>
        <w:t> </w:t>
      </w:r>
    </w:p>
    <w:p w14:paraId="5C596985" w14:textId="3615ED63" w:rsidR="00290DCD" w:rsidRPr="00B1220B" w:rsidRDefault="00290DCD" w:rsidP="00290DCD">
      <w:pPr>
        <w:spacing w:before="240" w:after="0" w:line="240" w:lineRule="auto"/>
        <w:ind w:left="1440" w:hanging="1440"/>
        <w:textAlignment w:val="baseline"/>
        <w:rPr>
          <w:rFonts w:ascii="Times New Roman" w:eastAsia="Times New Roman" w:hAnsi="Times New Roman" w:cs="Times New Roman"/>
          <w:b/>
          <w:bCs/>
          <w:sz w:val="23"/>
          <w:szCs w:val="23"/>
        </w:rPr>
      </w:pPr>
      <w:r w:rsidRPr="00B1220B">
        <w:rPr>
          <w:rFonts w:ascii="Times New Roman" w:eastAsia="Times New Roman" w:hAnsi="Times New Roman" w:cs="Times New Roman"/>
          <w:b/>
          <w:bCs/>
          <w:sz w:val="23"/>
          <w:szCs w:val="23"/>
        </w:rPr>
        <w:t>VOTED:</w:t>
      </w:r>
      <w:r w:rsidRPr="00B1220B">
        <w:rPr>
          <w:rFonts w:ascii="Times New Roman" w:eastAsia="Times New Roman" w:hAnsi="Times New Roman" w:cs="Times New Roman"/>
          <w:b/>
          <w:bCs/>
          <w:sz w:val="23"/>
          <w:szCs w:val="23"/>
        </w:rPr>
        <w:tab/>
        <w:t xml:space="preserve">that the Board of Elementary and Secondary Education adjourn the meeting at </w:t>
      </w:r>
      <w:r>
        <w:rPr>
          <w:rFonts w:ascii="Times New Roman" w:eastAsia="Times New Roman" w:hAnsi="Times New Roman" w:cs="Times New Roman"/>
          <w:b/>
          <w:bCs/>
          <w:sz w:val="23"/>
          <w:szCs w:val="23"/>
        </w:rPr>
        <w:t>4:30</w:t>
      </w:r>
      <w:r w:rsidRPr="00B1220B">
        <w:rPr>
          <w:rFonts w:ascii="Times New Roman" w:hAnsi="Times New Roman" w:cs="Times New Roman"/>
          <w:b/>
          <w:bCs/>
          <w:sz w:val="23"/>
          <w:szCs w:val="23"/>
        </w:rPr>
        <w:t xml:space="preserve"> p.m., subject to the call of the Chair.</w:t>
      </w:r>
    </w:p>
    <w:p w14:paraId="6D31E9C8" w14:textId="77777777" w:rsidR="00290DCD" w:rsidRPr="00B1220B" w:rsidRDefault="00290DCD" w:rsidP="00290DCD">
      <w:pPr>
        <w:pStyle w:val="paragraph"/>
        <w:rPr>
          <w:rFonts w:eastAsiaTheme="minorHAnsi"/>
          <w:b/>
          <w:bCs/>
          <w:sz w:val="23"/>
          <w:szCs w:val="23"/>
        </w:rPr>
      </w:pPr>
    </w:p>
    <w:p w14:paraId="2EE28F06" w14:textId="12A4C79C" w:rsidR="00290DCD" w:rsidRPr="00B1220B" w:rsidRDefault="00290DCD" w:rsidP="00290DCD">
      <w:pPr>
        <w:pStyle w:val="paragraph"/>
        <w:rPr>
          <w:sz w:val="23"/>
          <w:szCs w:val="23"/>
        </w:rPr>
      </w:pPr>
      <w:bookmarkStart w:id="4" w:name="_Hlk83647451"/>
      <w:bookmarkStart w:id="5" w:name="_Hlk102117125"/>
      <w:r w:rsidRPr="00B1220B">
        <w:rPr>
          <w:sz w:val="23"/>
          <w:szCs w:val="23"/>
        </w:rPr>
        <w:t>The vote</w:t>
      </w:r>
      <w:r w:rsidR="000431BA">
        <w:rPr>
          <w:sz w:val="23"/>
          <w:szCs w:val="23"/>
        </w:rPr>
        <w:t>, by roll call,</w:t>
      </w:r>
      <w:r w:rsidRPr="00B1220B">
        <w:rPr>
          <w:sz w:val="23"/>
          <w:szCs w:val="23"/>
        </w:rPr>
        <w:t xml:space="preserve"> was unanimous.</w:t>
      </w:r>
      <w:bookmarkEnd w:id="4"/>
    </w:p>
    <w:bookmarkEnd w:id="5"/>
    <w:p w14:paraId="4495AC46" w14:textId="77777777" w:rsidR="00290DCD" w:rsidRPr="00B1220B" w:rsidRDefault="00290DCD" w:rsidP="00290DCD">
      <w:pPr>
        <w:pStyle w:val="paragraph"/>
        <w:rPr>
          <w:sz w:val="23"/>
          <w:szCs w:val="23"/>
        </w:rPr>
      </w:pPr>
    </w:p>
    <w:p w14:paraId="27A10F23" w14:textId="77777777" w:rsidR="00202E25" w:rsidRDefault="00202E25" w:rsidP="00290DCD">
      <w:pPr>
        <w:pStyle w:val="paragraph"/>
        <w:ind w:left="1440" w:hanging="1440"/>
        <w:jc w:val="right"/>
        <w:textAlignment w:val="baseline"/>
        <w:rPr>
          <w:rStyle w:val="normaltextrun1"/>
          <w:sz w:val="23"/>
          <w:szCs w:val="23"/>
        </w:rPr>
      </w:pPr>
    </w:p>
    <w:p w14:paraId="0DB34240" w14:textId="1F3DF9B3" w:rsidR="00202E25" w:rsidRDefault="00290DCD" w:rsidP="00290DCD">
      <w:pPr>
        <w:pStyle w:val="paragraph"/>
        <w:ind w:left="1440" w:hanging="1440"/>
        <w:jc w:val="right"/>
        <w:textAlignment w:val="baseline"/>
        <w:rPr>
          <w:rStyle w:val="normaltextrun1"/>
          <w:sz w:val="23"/>
          <w:szCs w:val="23"/>
        </w:rPr>
      </w:pPr>
      <w:r w:rsidRPr="00B1220B">
        <w:rPr>
          <w:rStyle w:val="normaltextrun1"/>
          <w:sz w:val="23"/>
          <w:szCs w:val="23"/>
        </w:rPr>
        <w:t>Respectfully submitted,</w:t>
      </w:r>
    </w:p>
    <w:p w14:paraId="3CFEE421" w14:textId="31013DE9" w:rsidR="00290DCD" w:rsidRPr="00B1220B" w:rsidRDefault="00202E25" w:rsidP="00290DCD">
      <w:pPr>
        <w:pStyle w:val="paragraph"/>
        <w:ind w:left="1440" w:hanging="1440"/>
        <w:jc w:val="right"/>
        <w:textAlignment w:val="baseline"/>
        <w:rPr>
          <w:sz w:val="23"/>
          <w:szCs w:val="23"/>
        </w:rPr>
      </w:pPr>
      <w:r w:rsidRPr="00CF44BD">
        <w:rPr>
          <w:sz w:val="23"/>
          <w:szCs w:val="23"/>
        </w:rPr>
        <w:t>Helene Bettencourt, Associate Commissioner</w:t>
      </w:r>
      <w:r w:rsidR="00290DCD" w:rsidRPr="00B1220B">
        <w:rPr>
          <w:rStyle w:val="eop"/>
          <w:sz w:val="23"/>
          <w:szCs w:val="23"/>
        </w:rPr>
        <w:t> </w:t>
      </w:r>
    </w:p>
    <w:p w14:paraId="36BD2ECB" w14:textId="77777777" w:rsidR="00290DCD" w:rsidRDefault="00290DCD" w:rsidP="006A5E19">
      <w:pPr>
        <w:spacing w:after="0" w:line="240" w:lineRule="auto"/>
        <w:rPr>
          <w:rFonts w:ascii="Times New Roman" w:hAnsi="Times New Roman" w:cs="Times New Roman"/>
          <w:b/>
          <w:sz w:val="23"/>
          <w:szCs w:val="23"/>
        </w:rPr>
      </w:pPr>
    </w:p>
    <w:p w14:paraId="34141773" w14:textId="79048D17" w:rsidR="006A5E19" w:rsidRPr="007631B5" w:rsidRDefault="006A5E19" w:rsidP="006A5E19">
      <w:pPr>
        <w:spacing w:line="276" w:lineRule="auto"/>
        <w:rPr>
          <w:rFonts w:ascii="Times New Roman" w:hAnsi="Times New Roman" w:cs="Times New Roman"/>
          <w:bCs/>
          <w:sz w:val="23"/>
          <w:szCs w:val="23"/>
        </w:rPr>
      </w:pPr>
    </w:p>
    <w:sectPr w:rsidR="006A5E19" w:rsidRPr="007631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A4B7B" w14:textId="77777777" w:rsidR="009E4A10" w:rsidRDefault="009E4A10" w:rsidP="006855F9">
      <w:pPr>
        <w:spacing w:after="0" w:line="240" w:lineRule="auto"/>
      </w:pPr>
      <w:r>
        <w:separator/>
      </w:r>
    </w:p>
  </w:endnote>
  <w:endnote w:type="continuationSeparator" w:id="0">
    <w:p w14:paraId="07C168C0" w14:textId="77777777" w:rsidR="009E4A10" w:rsidRDefault="009E4A10" w:rsidP="0068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27F95" w14:textId="77777777" w:rsidR="009E4A10" w:rsidRDefault="009E4A10" w:rsidP="006855F9">
      <w:pPr>
        <w:spacing w:after="0" w:line="240" w:lineRule="auto"/>
      </w:pPr>
      <w:r>
        <w:separator/>
      </w:r>
    </w:p>
  </w:footnote>
  <w:footnote w:type="continuationSeparator" w:id="0">
    <w:p w14:paraId="561BA1F4" w14:textId="77777777" w:rsidR="009E4A10" w:rsidRDefault="009E4A10" w:rsidP="006855F9">
      <w:pPr>
        <w:spacing w:after="0" w:line="240" w:lineRule="auto"/>
      </w:pPr>
      <w:r>
        <w:continuationSeparator/>
      </w:r>
    </w:p>
  </w:footnote>
  <w:footnote w:id="1">
    <w:p w14:paraId="02FAF563" w14:textId="53F6F7F2" w:rsidR="00754F0A" w:rsidRPr="008F247D" w:rsidRDefault="006855F9" w:rsidP="00754F0A">
      <w:pPr>
        <w:jc w:val="center"/>
        <w:rPr>
          <w:rFonts w:ascii="Times New Roman" w:hAnsi="Times New Roman" w:cs="Times New Roman"/>
          <w:sz w:val="23"/>
          <w:szCs w:val="23"/>
        </w:rPr>
      </w:pPr>
      <w:r w:rsidRPr="006855F9">
        <w:rPr>
          <w:rStyle w:val="FootnoteReference"/>
          <w:rFonts w:ascii="Times New Roman" w:hAnsi="Times New Roman" w:cs="Times New Roman"/>
        </w:rPr>
        <w:footnoteRef/>
      </w:r>
      <w:r w:rsidRPr="006855F9">
        <w:rPr>
          <w:rFonts w:ascii="Times New Roman" w:hAnsi="Times New Roman" w:cs="Times New Roman"/>
        </w:rPr>
        <w:t xml:space="preserve"> </w:t>
      </w:r>
      <w:r w:rsidR="007631B5">
        <w:rPr>
          <w:rFonts w:ascii="Times New Roman" w:hAnsi="Times New Roman" w:cs="Times New Roman"/>
        </w:rPr>
        <w:t>The o</w:t>
      </w:r>
      <w:r w:rsidRPr="006855F9">
        <w:rPr>
          <w:rFonts w:ascii="Times New Roman" w:hAnsi="Times New Roman" w:cs="Times New Roman"/>
        </w:rPr>
        <w:t xml:space="preserve">pen portion of the meeting was livestreamed: </w:t>
      </w:r>
      <w:hyperlink r:id="rId1" w:history="1">
        <w:r w:rsidR="00754F0A" w:rsidRPr="008F247D">
          <w:rPr>
            <w:rStyle w:val="Hyperlink"/>
            <w:rFonts w:ascii="Times New Roman" w:hAnsi="Times New Roman" w:cs="Times New Roman"/>
          </w:rPr>
          <w:t>MA BESE Executive Session 6.30.22 on Livestream</w:t>
        </w:r>
      </w:hyperlink>
    </w:p>
    <w:p w14:paraId="36EF840B" w14:textId="70A4771B" w:rsidR="006855F9" w:rsidRPr="006855F9" w:rsidRDefault="006855F9">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C34334"/>
    <w:multiLevelType w:val="multilevel"/>
    <w:tmpl w:val="DE6E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BF45B6"/>
    <w:multiLevelType w:val="hybridMultilevel"/>
    <w:tmpl w:val="1476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C7F70"/>
    <w:multiLevelType w:val="hybridMultilevel"/>
    <w:tmpl w:val="59E887C0"/>
    <w:lvl w:ilvl="0" w:tplc="B614CB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F3"/>
    <w:rsid w:val="00001061"/>
    <w:rsid w:val="00007D17"/>
    <w:rsid w:val="00037F36"/>
    <w:rsid w:val="000431BA"/>
    <w:rsid w:val="000866F1"/>
    <w:rsid w:val="0009467E"/>
    <w:rsid w:val="000A0EAD"/>
    <w:rsid w:val="000A3528"/>
    <w:rsid w:val="000C30BB"/>
    <w:rsid w:val="000F4EA8"/>
    <w:rsid w:val="00105E86"/>
    <w:rsid w:val="00170EC7"/>
    <w:rsid w:val="00191544"/>
    <w:rsid w:val="001A7897"/>
    <w:rsid w:val="001B40D4"/>
    <w:rsid w:val="001C05A0"/>
    <w:rsid w:val="001C0AF3"/>
    <w:rsid w:val="001F547A"/>
    <w:rsid w:val="001F6723"/>
    <w:rsid w:val="00202E25"/>
    <w:rsid w:val="00217D98"/>
    <w:rsid w:val="0025665F"/>
    <w:rsid w:val="00290DCD"/>
    <w:rsid w:val="0029383F"/>
    <w:rsid w:val="00296B65"/>
    <w:rsid w:val="002D4172"/>
    <w:rsid w:val="00345E43"/>
    <w:rsid w:val="00366D4A"/>
    <w:rsid w:val="003974C5"/>
    <w:rsid w:val="003E332A"/>
    <w:rsid w:val="003F0302"/>
    <w:rsid w:val="003F5E4F"/>
    <w:rsid w:val="004566FE"/>
    <w:rsid w:val="004743AF"/>
    <w:rsid w:val="0050109C"/>
    <w:rsid w:val="0052474E"/>
    <w:rsid w:val="005269C0"/>
    <w:rsid w:val="005436E9"/>
    <w:rsid w:val="00556DD4"/>
    <w:rsid w:val="00571B79"/>
    <w:rsid w:val="00571DDD"/>
    <w:rsid w:val="00575A33"/>
    <w:rsid w:val="005A15A6"/>
    <w:rsid w:val="005A5067"/>
    <w:rsid w:val="005A51D7"/>
    <w:rsid w:val="005A7D85"/>
    <w:rsid w:val="005B5F39"/>
    <w:rsid w:val="005D7068"/>
    <w:rsid w:val="005E5CDB"/>
    <w:rsid w:val="005E6705"/>
    <w:rsid w:val="0060222B"/>
    <w:rsid w:val="00626613"/>
    <w:rsid w:val="00650B54"/>
    <w:rsid w:val="006533B2"/>
    <w:rsid w:val="006855F9"/>
    <w:rsid w:val="006A5E19"/>
    <w:rsid w:val="006D5525"/>
    <w:rsid w:val="006E0481"/>
    <w:rsid w:val="00722A0C"/>
    <w:rsid w:val="00754F0A"/>
    <w:rsid w:val="007631B5"/>
    <w:rsid w:val="00774D95"/>
    <w:rsid w:val="007B6473"/>
    <w:rsid w:val="00800CA9"/>
    <w:rsid w:val="00825EE0"/>
    <w:rsid w:val="00833E74"/>
    <w:rsid w:val="0084433E"/>
    <w:rsid w:val="008474C0"/>
    <w:rsid w:val="00860746"/>
    <w:rsid w:val="008814C0"/>
    <w:rsid w:val="008B262D"/>
    <w:rsid w:val="008F247D"/>
    <w:rsid w:val="008F4027"/>
    <w:rsid w:val="00957670"/>
    <w:rsid w:val="00960C82"/>
    <w:rsid w:val="009A4B42"/>
    <w:rsid w:val="009E4A10"/>
    <w:rsid w:val="00A047B0"/>
    <w:rsid w:val="00A16946"/>
    <w:rsid w:val="00A170F4"/>
    <w:rsid w:val="00A47910"/>
    <w:rsid w:val="00A803B3"/>
    <w:rsid w:val="00A84E18"/>
    <w:rsid w:val="00AA3CF8"/>
    <w:rsid w:val="00AE4B6E"/>
    <w:rsid w:val="00B2469E"/>
    <w:rsid w:val="00B46731"/>
    <w:rsid w:val="00B53A58"/>
    <w:rsid w:val="00B546F0"/>
    <w:rsid w:val="00BA1ECF"/>
    <w:rsid w:val="00BB2830"/>
    <w:rsid w:val="00BC055C"/>
    <w:rsid w:val="00BE64D0"/>
    <w:rsid w:val="00C02D31"/>
    <w:rsid w:val="00C26F26"/>
    <w:rsid w:val="00C57B7A"/>
    <w:rsid w:val="00C63A20"/>
    <w:rsid w:val="00C678E5"/>
    <w:rsid w:val="00CB1486"/>
    <w:rsid w:val="00CC7FC4"/>
    <w:rsid w:val="00D17461"/>
    <w:rsid w:val="00D30FBB"/>
    <w:rsid w:val="00D47092"/>
    <w:rsid w:val="00D555D6"/>
    <w:rsid w:val="00D85905"/>
    <w:rsid w:val="00DC2451"/>
    <w:rsid w:val="00E061DA"/>
    <w:rsid w:val="00E371F3"/>
    <w:rsid w:val="00E47C2D"/>
    <w:rsid w:val="00E56D3A"/>
    <w:rsid w:val="00EB4DF2"/>
    <w:rsid w:val="00EB59B9"/>
    <w:rsid w:val="00F078EF"/>
    <w:rsid w:val="00F76D22"/>
    <w:rsid w:val="00FB69CA"/>
    <w:rsid w:val="00FB6B56"/>
    <w:rsid w:val="00FF0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3387"/>
  <w15:chartTrackingRefBased/>
  <w15:docId w15:val="{5BEBC216-47EB-42DE-B2D7-4EF2C352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17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5EE0"/>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825EE0"/>
  </w:style>
  <w:style w:type="character" w:customStyle="1" w:styleId="eop">
    <w:name w:val="eop"/>
    <w:basedOn w:val="DefaultParagraphFont"/>
    <w:rsid w:val="00825EE0"/>
  </w:style>
  <w:style w:type="paragraph" w:styleId="NoSpacing">
    <w:name w:val="No Spacing"/>
    <w:uiPriority w:val="1"/>
    <w:qFormat/>
    <w:rsid w:val="00825EE0"/>
    <w:pPr>
      <w:spacing w:after="0" w:line="240" w:lineRule="auto"/>
    </w:pPr>
  </w:style>
  <w:style w:type="character" w:styleId="Hyperlink">
    <w:name w:val="Hyperlink"/>
    <w:basedOn w:val="DefaultParagraphFont"/>
    <w:uiPriority w:val="99"/>
    <w:unhideWhenUsed/>
    <w:rsid w:val="00825EE0"/>
    <w:rPr>
      <w:color w:val="0563C1" w:themeColor="hyperlink"/>
      <w:u w:val="single"/>
    </w:rPr>
  </w:style>
  <w:style w:type="character" w:customStyle="1" w:styleId="Heading3Char">
    <w:name w:val="Heading 3 Char"/>
    <w:basedOn w:val="DefaultParagraphFont"/>
    <w:link w:val="Heading3"/>
    <w:uiPriority w:val="9"/>
    <w:rsid w:val="00217D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7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5">
    <w:name w:val="mb-5"/>
    <w:basedOn w:val="Normal"/>
    <w:rsid w:val="00217D9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0222B"/>
    <w:rPr>
      <w:color w:val="605E5C"/>
      <w:shd w:val="clear" w:color="auto" w:fill="E1DFDD"/>
    </w:rPr>
  </w:style>
  <w:style w:type="character" w:styleId="FollowedHyperlink">
    <w:name w:val="FollowedHyperlink"/>
    <w:basedOn w:val="DefaultParagraphFont"/>
    <w:uiPriority w:val="99"/>
    <w:semiHidden/>
    <w:unhideWhenUsed/>
    <w:rsid w:val="0060222B"/>
    <w:rPr>
      <w:color w:val="954F72" w:themeColor="followedHyperlink"/>
      <w:u w:val="single"/>
    </w:rPr>
  </w:style>
  <w:style w:type="paragraph" w:styleId="FootnoteText">
    <w:name w:val="footnote text"/>
    <w:basedOn w:val="Normal"/>
    <w:link w:val="FootnoteTextChar"/>
    <w:uiPriority w:val="99"/>
    <w:semiHidden/>
    <w:unhideWhenUsed/>
    <w:rsid w:val="00685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5F9"/>
    <w:rPr>
      <w:sz w:val="20"/>
      <w:szCs w:val="20"/>
    </w:rPr>
  </w:style>
  <w:style w:type="character" w:styleId="FootnoteReference">
    <w:name w:val="footnote reference"/>
    <w:basedOn w:val="DefaultParagraphFont"/>
    <w:uiPriority w:val="99"/>
    <w:semiHidden/>
    <w:unhideWhenUsed/>
    <w:rsid w:val="006855F9"/>
    <w:rPr>
      <w:vertAlign w:val="superscript"/>
    </w:rPr>
  </w:style>
  <w:style w:type="paragraph" w:styleId="ListParagraph">
    <w:name w:val="List Paragraph"/>
    <w:basedOn w:val="Normal"/>
    <w:uiPriority w:val="34"/>
    <w:qFormat/>
    <w:rsid w:val="00A170F4"/>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stream.com/accounts/22459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vestream.com/madesestreaming/events/10521765/videos/231854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300E6-D66E-4F06-9D21-D242204C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BESE June 30, 2022 Special Meeting</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June 30, 2022 Special Meeting</dc:title>
  <dc:subject/>
  <dc:creator>DESE</dc:creator>
  <cp:keywords/>
  <dc:description/>
  <cp:lastModifiedBy>Zou, Dong (EOE)</cp:lastModifiedBy>
  <cp:revision>108</cp:revision>
  <dcterms:created xsi:type="dcterms:W3CDTF">2022-06-30T21:15:00Z</dcterms:created>
  <dcterms:modified xsi:type="dcterms:W3CDTF">2022-09-19T16:41:00Z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2022</vt:lpwstr>
  </property>
</Properties>
</file>