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4888A" w14:textId="77777777" w:rsidR="0096519B" w:rsidRPr="0096519B" w:rsidRDefault="0096519B" w:rsidP="0096519B">
      <w:pPr>
        <w:spacing w:line="192" w:lineRule="auto"/>
        <w:outlineLvl w:val="0"/>
        <w:rPr>
          <w:rFonts w:ascii="Arial" w:hAnsi="Arial"/>
          <w:b/>
          <w:i/>
          <w:sz w:val="40"/>
        </w:rPr>
      </w:pPr>
      <w:r w:rsidRPr="0096519B">
        <w:rPr>
          <w:rFonts w:ascii="Arial" w:hAnsi="Arial"/>
          <w:i/>
          <w:noProof/>
          <w:snapToGrid/>
          <w:sz w:val="40"/>
        </w:rPr>
        <w:drawing>
          <wp:anchor distT="0" distB="0" distL="114300" distR="274320" simplePos="0" relativeHeight="251658240" behindDoc="0" locked="0" layoutInCell="0" allowOverlap="1" wp14:anchorId="78D9E193" wp14:editId="1DA75C37">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7676C735"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45C53B7B"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58241" behindDoc="0" locked="0" layoutInCell="0" allowOverlap="1" wp14:anchorId="48A00E43" wp14:editId="332E98C4">
                <wp:simplePos x="0" y="0"/>
                <wp:positionH relativeFrom="column">
                  <wp:posOffset>914400</wp:posOffset>
                </wp:positionH>
                <wp:positionV relativeFrom="paragraph">
                  <wp:posOffset>68580</wp:posOffset>
                </wp:positionV>
                <wp:extent cx="48006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DF8A0" id="Straight Connector 1"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" o:allowincell="f" strokeweight="1pt"/>
            </w:pict>
          </mc:Fallback>
        </mc:AlternateContent>
      </w:r>
    </w:p>
    <w:p w14:paraId="3A87C802"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0610C4E7" w14:textId="77777777" w:rsidR="0096519B" w:rsidRPr="0096519B" w:rsidRDefault="0096519B" w:rsidP="0096519B">
      <w:pPr>
        <w:ind w:left="720"/>
        <w:rPr>
          <w:rFonts w:ascii="Arial" w:hAnsi="Arial"/>
          <w:i/>
          <w:sz w:val="16"/>
          <w:szCs w:val="16"/>
        </w:rPr>
      </w:pPr>
    </w:p>
    <w:p w14:paraId="4C5E9308" w14:textId="77777777" w:rsidR="0096519B" w:rsidRPr="0096519B" w:rsidRDefault="0096519B" w:rsidP="0096519B">
      <w:pPr>
        <w:ind w:left="720"/>
        <w:rPr>
          <w:rFonts w:ascii="Arial" w:hAnsi="Arial"/>
          <w:i/>
          <w:sz w:val="18"/>
        </w:rPr>
        <w:sectPr w:rsidR="0096519B" w:rsidRPr="0096519B" w:rsidSect="001469D8">
          <w:footerReference w:type="default" r:id="rId12"/>
          <w:endnotePr>
            <w:numFmt w:val="decimal"/>
          </w:endnotePr>
          <w:type w:val="continuous"/>
          <w:pgSz w:w="12240" w:h="15840"/>
          <w:pgMar w:top="864" w:right="1080" w:bottom="1440" w:left="1800" w:header="1440" w:footer="1440" w:gutter="0"/>
          <w:cols w:space="720"/>
          <w:noEndnote/>
          <w:titlePg/>
          <w:docGrid w:linePitch="326"/>
        </w:sectPr>
      </w:pPr>
    </w:p>
    <w:p w14:paraId="633B6DD3"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4332F039" w14:textId="77777777" w:rsidTr="00271714">
        <w:tc>
          <w:tcPr>
            <w:tcW w:w="2988" w:type="dxa"/>
          </w:tcPr>
          <w:p w14:paraId="79F12246"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32BCC37A"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EA3F677" w14:textId="77777777" w:rsidR="0096519B" w:rsidRPr="0096519B" w:rsidRDefault="0096519B" w:rsidP="0096519B">
            <w:pPr>
              <w:jc w:val="center"/>
              <w:rPr>
                <w:rFonts w:ascii="Arial" w:hAnsi="Arial"/>
                <w:i/>
                <w:sz w:val="16"/>
                <w:szCs w:val="16"/>
              </w:rPr>
            </w:pPr>
          </w:p>
        </w:tc>
      </w:tr>
    </w:tbl>
    <w:p w14:paraId="14368F01" w14:textId="77777777" w:rsidR="0096519B" w:rsidRPr="0096519B" w:rsidRDefault="0096519B" w:rsidP="0096519B">
      <w:pPr>
        <w:rPr>
          <w:rFonts w:ascii="Arial" w:hAnsi="Arial"/>
          <w:i/>
          <w:sz w:val="18"/>
        </w:rPr>
      </w:pPr>
    </w:p>
    <w:p w14:paraId="0C18DA1B"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3073EEE3" w14:textId="77777777" w:rsidR="0096519B" w:rsidRPr="00B27951" w:rsidRDefault="0096519B" w:rsidP="0096519B">
      <w:pPr>
        <w:keepNext/>
        <w:jc w:val="center"/>
        <w:outlineLvl w:val="0"/>
        <w:rPr>
          <w:b/>
          <w:szCs w:val="24"/>
        </w:rPr>
      </w:pPr>
      <w:r w:rsidRPr="00B27951">
        <w:rPr>
          <w:b/>
          <w:szCs w:val="24"/>
        </w:rPr>
        <w:t>MEMORANDUM</w:t>
      </w:r>
    </w:p>
    <w:p w14:paraId="23A9A7B1" w14:textId="2DFD65DA" w:rsidR="0096519B" w:rsidRPr="00B27951" w:rsidRDefault="0096519B" w:rsidP="0096519B">
      <w:pPr>
        <w:rPr>
          <w:szCs w:val="24"/>
        </w:rPr>
      </w:pPr>
    </w:p>
    <w:p w14:paraId="6D393715" w14:textId="77777777" w:rsidR="00373D55" w:rsidRPr="00B27951" w:rsidRDefault="00373D55" w:rsidP="0096519B">
      <w:pPr>
        <w:rPr>
          <w:szCs w:val="24"/>
        </w:rPr>
      </w:pPr>
    </w:p>
    <w:tbl>
      <w:tblPr>
        <w:tblW w:w="0" w:type="auto"/>
        <w:jc w:val="center"/>
        <w:tblLook w:val="01E0" w:firstRow="1" w:lastRow="1" w:firstColumn="1" w:lastColumn="1" w:noHBand="0" w:noVBand="0"/>
      </w:tblPr>
      <w:tblGrid>
        <w:gridCol w:w="1184"/>
        <w:gridCol w:w="8176"/>
      </w:tblGrid>
      <w:tr w:rsidR="0096519B" w:rsidRPr="00961393" w14:paraId="59B99494" w14:textId="77777777" w:rsidTr="0003692A">
        <w:trPr>
          <w:jc w:val="center"/>
        </w:trPr>
        <w:tc>
          <w:tcPr>
            <w:tcW w:w="1184" w:type="dxa"/>
          </w:tcPr>
          <w:p w14:paraId="3E92F38A" w14:textId="77777777" w:rsidR="0096519B" w:rsidRPr="00961393" w:rsidRDefault="0096519B" w:rsidP="0096519B">
            <w:pPr>
              <w:rPr>
                <w:b/>
                <w:szCs w:val="24"/>
              </w:rPr>
            </w:pPr>
            <w:r w:rsidRPr="00961393">
              <w:rPr>
                <w:b/>
                <w:szCs w:val="24"/>
              </w:rPr>
              <w:t>To:</w:t>
            </w:r>
          </w:p>
        </w:tc>
        <w:tc>
          <w:tcPr>
            <w:tcW w:w="8176" w:type="dxa"/>
          </w:tcPr>
          <w:p w14:paraId="2695BE7D" w14:textId="77777777" w:rsidR="0096519B" w:rsidRPr="00961393" w:rsidRDefault="0096519B" w:rsidP="0096519B">
            <w:pPr>
              <w:rPr>
                <w:bCs/>
                <w:szCs w:val="24"/>
              </w:rPr>
            </w:pPr>
            <w:r w:rsidRPr="00961393">
              <w:rPr>
                <w:bCs/>
                <w:szCs w:val="24"/>
              </w:rPr>
              <w:t>Members of the Board of Elementary and Secondary Education</w:t>
            </w:r>
          </w:p>
        </w:tc>
      </w:tr>
      <w:tr w:rsidR="0096519B" w:rsidRPr="00961393" w14:paraId="684F61CD" w14:textId="77777777" w:rsidTr="0003692A">
        <w:trPr>
          <w:jc w:val="center"/>
        </w:trPr>
        <w:tc>
          <w:tcPr>
            <w:tcW w:w="1184" w:type="dxa"/>
          </w:tcPr>
          <w:p w14:paraId="3F85E36F" w14:textId="77777777" w:rsidR="0096519B" w:rsidRPr="00961393" w:rsidRDefault="0096519B" w:rsidP="0096519B">
            <w:pPr>
              <w:rPr>
                <w:b/>
                <w:szCs w:val="24"/>
              </w:rPr>
            </w:pPr>
            <w:r w:rsidRPr="00961393">
              <w:rPr>
                <w:b/>
                <w:szCs w:val="24"/>
              </w:rPr>
              <w:t>From:</w:t>
            </w:r>
            <w:r w:rsidRPr="00961393">
              <w:rPr>
                <w:szCs w:val="24"/>
              </w:rPr>
              <w:tab/>
            </w:r>
          </w:p>
        </w:tc>
        <w:tc>
          <w:tcPr>
            <w:tcW w:w="8176" w:type="dxa"/>
          </w:tcPr>
          <w:p w14:paraId="0E72E1DC" w14:textId="5DCD0AAC" w:rsidR="00327BF3" w:rsidRPr="00961393" w:rsidRDefault="0096519B" w:rsidP="00D4747F">
            <w:pPr>
              <w:rPr>
                <w:bCs/>
                <w:szCs w:val="24"/>
              </w:rPr>
            </w:pPr>
            <w:r w:rsidRPr="00961393">
              <w:rPr>
                <w:bCs/>
                <w:szCs w:val="24"/>
              </w:rPr>
              <w:t>Jeffrey C. Riley, Commissioner</w:t>
            </w:r>
          </w:p>
        </w:tc>
      </w:tr>
      <w:tr w:rsidR="0096519B" w:rsidRPr="00961393" w14:paraId="1B2063C0" w14:textId="77777777" w:rsidTr="0003692A">
        <w:trPr>
          <w:jc w:val="center"/>
        </w:trPr>
        <w:tc>
          <w:tcPr>
            <w:tcW w:w="1184" w:type="dxa"/>
          </w:tcPr>
          <w:p w14:paraId="4867EE1B" w14:textId="77777777" w:rsidR="0096519B" w:rsidRPr="00961393" w:rsidRDefault="0096519B" w:rsidP="0096519B">
            <w:pPr>
              <w:rPr>
                <w:b/>
                <w:szCs w:val="24"/>
              </w:rPr>
            </w:pPr>
            <w:r w:rsidRPr="00961393">
              <w:rPr>
                <w:b/>
                <w:szCs w:val="24"/>
              </w:rPr>
              <w:t>Date:</w:t>
            </w:r>
            <w:r w:rsidRPr="00961393">
              <w:rPr>
                <w:szCs w:val="24"/>
              </w:rPr>
              <w:tab/>
            </w:r>
          </w:p>
        </w:tc>
        <w:tc>
          <w:tcPr>
            <w:tcW w:w="8176" w:type="dxa"/>
          </w:tcPr>
          <w:p w14:paraId="56266C95" w14:textId="0B1F90BB" w:rsidR="0096519B" w:rsidRPr="00961393" w:rsidRDefault="00D21184" w:rsidP="0096519B">
            <w:pPr>
              <w:rPr>
                <w:bCs/>
                <w:szCs w:val="24"/>
              </w:rPr>
            </w:pPr>
            <w:r>
              <w:rPr>
                <w:bCs/>
                <w:szCs w:val="24"/>
              </w:rPr>
              <w:t xml:space="preserve">March </w:t>
            </w:r>
            <w:r w:rsidR="00FA410B">
              <w:rPr>
                <w:bCs/>
                <w:szCs w:val="24"/>
              </w:rPr>
              <w:t>20</w:t>
            </w:r>
            <w:r w:rsidR="009168C1" w:rsidRPr="00961393">
              <w:rPr>
                <w:bCs/>
                <w:szCs w:val="24"/>
              </w:rPr>
              <w:t>, 202</w:t>
            </w:r>
            <w:r w:rsidR="00A25C95">
              <w:rPr>
                <w:bCs/>
                <w:szCs w:val="24"/>
              </w:rPr>
              <w:t>3</w:t>
            </w:r>
          </w:p>
        </w:tc>
      </w:tr>
      <w:tr w:rsidR="0096519B" w:rsidRPr="00961393" w14:paraId="16430C9E" w14:textId="77777777" w:rsidTr="0003692A">
        <w:trPr>
          <w:jc w:val="center"/>
        </w:trPr>
        <w:tc>
          <w:tcPr>
            <w:tcW w:w="1184" w:type="dxa"/>
          </w:tcPr>
          <w:p w14:paraId="449F8B80" w14:textId="77777777" w:rsidR="0096519B" w:rsidRPr="00961393" w:rsidRDefault="0096519B" w:rsidP="0096519B">
            <w:pPr>
              <w:rPr>
                <w:b/>
                <w:szCs w:val="24"/>
              </w:rPr>
            </w:pPr>
            <w:r w:rsidRPr="00961393">
              <w:rPr>
                <w:b/>
                <w:szCs w:val="24"/>
              </w:rPr>
              <w:t>Subject:</w:t>
            </w:r>
          </w:p>
        </w:tc>
        <w:tc>
          <w:tcPr>
            <w:tcW w:w="8176" w:type="dxa"/>
          </w:tcPr>
          <w:p w14:paraId="37B783AB" w14:textId="22A78C21" w:rsidR="0096519B" w:rsidRPr="00961393" w:rsidRDefault="0096519B" w:rsidP="0096519B">
            <w:pPr>
              <w:rPr>
                <w:bCs/>
                <w:szCs w:val="24"/>
              </w:rPr>
            </w:pPr>
            <w:r w:rsidRPr="00961393">
              <w:rPr>
                <w:snapToGrid/>
                <w:szCs w:val="24"/>
              </w:rPr>
              <w:t>Grant Packages for the Board of Elementary and Secondary Education</w:t>
            </w:r>
            <w:r w:rsidR="00365B9C" w:rsidRPr="00961393">
              <w:rPr>
                <w:snapToGrid/>
                <w:szCs w:val="24"/>
              </w:rPr>
              <w:t xml:space="preserve"> </w:t>
            </w:r>
            <w:r w:rsidR="00A00FBB">
              <w:rPr>
                <w:snapToGrid/>
                <w:szCs w:val="24"/>
              </w:rPr>
              <w:t>(</w:t>
            </w:r>
            <w:r w:rsidR="00D21184">
              <w:rPr>
                <w:snapToGrid/>
                <w:szCs w:val="24"/>
              </w:rPr>
              <w:t>March</w:t>
            </w:r>
            <w:r w:rsidR="00365B9C" w:rsidRPr="00961393">
              <w:rPr>
                <w:snapToGrid/>
                <w:szCs w:val="24"/>
              </w:rPr>
              <w:t>)</w:t>
            </w:r>
          </w:p>
        </w:tc>
      </w:tr>
    </w:tbl>
    <w:tbl>
      <w:tblPr>
        <w:tblpPr w:leftFromText="180" w:rightFromText="180" w:vertAnchor="text" w:horzAnchor="margin" w:tblpXSpec="center" w:tblpY="43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327BF3" w14:paraId="4B44E741" w14:textId="77777777" w:rsidTr="005830FF">
        <w:trPr>
          <w:trHeight w:val="690"/>
        </w:trPr>
        <w:tc>
          <w:tcPr>
            <w:tcW w:w="10710" w:type="dxa"/>
            <w:gridSpan w:val="4"/>
            <w:tcBorders>
              <w:top w:val="double" w:sz="4" w:space="0" w:color="auto"/>
              <w:left w:val="double" w:sz="4" w:space="0" w:color="auto"/>
              <w:bottom w:val="double" w:sz="4" w:space="0" w:color="auto"/>
              <w:right w:val="double" w:sz="4" w:space="0" w:color="auto"/>
            </w:tcBorders>
          </w:tcPr>
          <w:p w14:paraId="72375621" w14:textId="77777777" w:rsidR="008F2FF3" w:rsidRPr="00327BF3" w:rsidRDefault="008F2FF3" w:rsidP="009D2808">
            <w:pPr>
              <w:jc w:val="center"/>
              <w:rPr>
                <w:b/>
                <w:sz w:val="22"/>
                <w:szCs w:val="22"/>
              </w:rPr>
            </w:pPr>
            <w:bookmarkStart w:id="0" w:name="TO"/>
            <w:bookmarkStart w:id="1" w:name="FROM"/>
            <w:bookmarkStart w:id="2" w:name="DATE"/>
            <w:bookmarkStart w:id="3" w:name="RE"/>
            <w:bookmarkEnd w:id="0"/>
            <w:bookmarkEnd w:id="1"/>
            <w:bookmarkEnd w:id="2"/>
            <w:bookmarkEnd w:id="3"/>
            <w:r w:rsidRPr="00327BF3">
              <w:rPr>
                <w:b/>
                <w:sz w:val="22"/>
                <w:szCs w:val="22"/>
              </w:rPr>
              <w:t>Pursuant to the authority given to me by the Board of Elementary and Secondary Education at its</w:t>
            </w:r>
          </w:p>
          <w:p w14:paraId="4FF0283F" w14:textId="77777777" w:rsidR="008F2FF3" w:rsidRPr="00327BF3" w:rsidRDefault="008F2FF3" w:rsidP="009D2808">
            <w:pPr>
              <w:jc w:val="center"/>
              <w:rPr>
                <w:b/>
                <w:sz w:val="22"/>
                <w:szCs w:val="22"/>
              </w:rPr>
            </w:pPr>
            <w:r w:rsidRPr="00327BF3">
              <w:rPr>
                <w:b/>
                <w:sz w:val="22"/>
                <w:szCs w:val="22"/>
              </w:rPr>
              <w:t xml:space="preserve"> October 21, 2008 meeting, I approved the following competitive grants.</w:t>
            </w:r>
          </w:p>
        </w:tc>
      </w:tr>
      <w:tr w:rsidR="008F2FF3" w:rsidRPr="00327BF3" w14:paraId="08BB7213" w14:textId="77777777" w:rsidTr="00163CCC">
        <w:trPr>
          <w:trHeight w:val="963"/>
        </w:trPr>
        <w:tc>
          <w:tcPr>
            <w:tcW w:w="1407" w:type="dxa"/>
            <w:tcBorders>
              <w:bottom w:val="double" w:sz="4" w:space="0" w:color="auto"/>
            </w:tcBorders>
          </w:tcPr>
          <w:p w14:paraId="2D6897CF" w14:textId="77777777" w:rsidR="008F2FF3" w:rsidRPr="00327BF3" w:rsidRDefault="008F2FF3" w:rsidP="009D2808">
            <w:pPr>
              <w:jc w:val="center"/>
              <w:rPr>
                <w:b/>
                <w:sz w:val="22"/>
                <w:szCs w:val="22"/>
              </w:rPr>
            </w:pPr>
          </w:p>
          <w:p w14:paraId="2094A8F5" w14:textId="77777777" w:rsidR="008F2FF3" w:rsidRPr="00327BF3" w:rsidRDefault="008F2FF3" w:rsidP="009D2808">
            <w:pPr>
              <w:jc w:val="center"/>
              <w:rPr>
                <w:b/>
                <w:sz w:val="22"/>
                <w:szCs w:val="22"/>
              </w:rPr>
            </w:pPr>
            <w:r w:rsidRPr="00327BF3">
              <w:rPr>
                <w:b/>
                <w:sz w:val="22"/>
                <w:szCs w:val="22"/>
              </w:rPr>
              <w:t xml:space="preserve">FUND </w:t>
            </w:r>
          </w:p>
          <w:p w14:paraId="022280CC" w14:textId="77777777" w:rsidR="008F2FF3" w:rsidRPr="00327BF3" w:rsidRDefault="008F2FF3" w:rsidP="009D2808">
            <w:pPr>
              <w:jc w:val="center"/>
              <w:rPr>
                <w:b/>
                <w:sz w:val="22"/>
                <w:szCs w:val="22"/>
              </w:rPr>
            </w:pPr>
            <w:r w:rsidRPr="00327BF3">
              <w:rPr>
                <w:b/>
                <w:sz w:val="22"/>
                <w:szCs w:val="22"/>
              </w:rPr>
              <w:t>CODE</w:t>
            </w:r>
          </w:p>
        </w:tc>
        <w:tc>
          <w:tcPr>
            <w:tcW w:w="5759" w:type="dxa"/>
            <w:tcBorders>
              <w:bottom w:val="double" w:sz="4" w:space="0" w:color="auto"/>
            </w:tcBorders>
          </w:tcPr>
          <w:p w14:paraId="00B3B1A9" w14:textId="77777777" w:rsidR="008F2FF3" w:rsidRPr="00327BF3" w:rsidRDefault="008F2FF3" w:rsidP="009D2808">
            <w:pPr>
              <w:jc w:val="center"/>
              <w:rPr>
                <w:b/>
                <w:sz w:val="22"/>
                <w:szCs w:val="22"/>
              </w:rPr>
            </w:pPr>
          </w:p>
          <w:p w14:paraId="08B33F92" w14:textId="77777777" w:rsidR="008F2FF3" w:rsidRPr="00327BF3" w:rsidRDefault="008F2FF3" w:rsidP="009D2808">
            <w:pPr>
              <w:keepNext/>
              <w:keepLines/>
              <w:jc w:val="center"/>
              <w:outlineLvl w:val="4"/>
              <w:rPr>
                <w:rFonts w:eastAsiaTheme="majorEastAsia"/>
                <w:b/>
                <w:i/>
                <w:sz w:val="22"/>
                <w:szCs w:val="22"/>
              </w:rPr>
            </w:pPr>
            <w:r w:rsidRPr="00327BF3">
              <w:rPr>
                <w:rFonts w:eastAsiaTheme="majorEastAsia"/>
                <w:b/>
                <w:sz w:val="22"/>
                <w:szCs w:val="22"/>
              </w:rPr>
              <w:t>GRANT PROGRAM</w:t>
            </w:r>
          </w:p>
        </w:tc>
        <w:tc>
          <w:tcPr>
            <w:tcW w:w="2070" w:type="dxa"/>
            <w:tcBorders>
              <w:bottom w:val="double" w:sz="4" w:space="0" w:color="auto"/>
            </w:tcBorders>
          </w:tcPr>
          <w:p w14:paraId="44D63067" w14:textId="77777777" w:rsidR="008F2FF3" w:rsidRPr="00327BF3" w:rsidRDefault="008F2FF3" w:rsidP="009D2808">
            <w:pPr>
              <w:jc w:val="center"/>
              <w:rPr>
                <w:b/>
                <w:sz w:val="22"/>
                <w:szCs w:val="22"/>
              </w:rPr>
            </w:pPr>
            <w:r w:rsidRPr="00327BF3">
              <w:rPr>
                <w:b/>
                <w:sz w:val="22"/>
                <w:szCs w:val="22"/>
              </w:rPr>
              <w:t>NUMBER OF</w:t>
            </w:r>
          </w:p>
          <w:p w14:paraId="680BB7AE" w14:textId="77777777" w:rsidR="008F2FF3" w:rsidRPr="00327BF3" w:rsidRDefault="008F2FF3" w:rsidP="009D2808">
            <w:pPr>
              <w:jc w:val="center"/>
              <w:rPr>
                <w:b/>
                <w:sz w:val="22"/>
                <w:szCs w:val="22"/>
              </w:rPr>
            </w:pPr>
            <w:r w:rsidRPr="00327BF3">
              <w:rPr>
                <w:b/>
                <w:sz w:val="22"/>
                <w:szCs w:val="22"/>
              </w:rPr>
              <w:t xml:space="preserve">PROPOSALS </w:t>
            </w:r>
          </w:p>
          <w:p w14:paraId="24928D5E" w14:textId="77777777" w:rsidR="008F2FF3" w:rsidRPr="00327BF3" w:rsidRDefault="008F2FF3" w:rsidP="009D2808">
            <w:pPr>
              <w:jc w:val="center"/>
              <w:rPr>
                <w:b/>
                <w:sz w:val="22"/>
                <w:szCs w:val="22"/>
              </w:rPr>
            </w:pPr>
            <w:r w:rsidRPr="00327BF3">
              <w:rPr>
                <w:b/>
                <w:sz w:val="22"/>
                <w:szCs w:val="22"/>
              </w:rPr>
              <w:t>APPROVED</w:t>
            </w:r>
          </w:p>
        </w:tc>
        <w:tc>
          <w:tcPr>
            <w:tcW w:w="1474" w:type="dxa"/>
            <w:tcBorders>
              <w:bottom w:val="double" w:sz="4" w:space="0" w:color="auto"/>
            </w:tcBorders>
          </w:tcPr>
          <w:p w14:paraId="0B46D5A2" w14:textId="77777777" w:rsidR="008F2FF3" w:rsidRPr="00327BF3" w:rsidRDefault="008F2FF3" w:rsidP="009D2808">
            <w:pPr>
              <w:rPr>
                <w:b/>
                <w:sz w:val="22"/>
                <w:szCs w:val="22"/>
              </w:rPr>
            </w:pPr>
          </w:p>
          <w:p w14:paraId="377E70D5" w14:textId="77777777" w:rsidR="008F2FF3" w:rsidRPr="00327BF3" w:rsidRDefault="008F2FF3" w:rsidP="009D2808">
            <w:pPr>
              <w:jc w:val="center"/>
              <w:rPr>
                <w:b/>
                <w:sz w:val="22"/>
                <w:szCs w:val="22"/>
              </w:rPr>
            </w:pPr>
            <w:r w:rsidRPr="00327BF3">
              <w:rPr>
                <w:b/>
                <w:sz w:val="22"/>
                <w:szCs w:val="22"/>
              </w:rPr>
              <w:t>AMOUNT</w:t>
            </w:r>
          </w:p>
        </w:tc>
      </w:tr>
      <w:tr w:rsidR="00ED4849" w:rsidRPr="00327BF3" w14:paraId="0E061637" w14:textId="77777777" w:rsidTr="00871FCE">
        <w:trPr>
          <w:trHeight w:val="393"/>
        </w:trPr>
        <w:tc>
          <w:tcPr>
            <w:tcW w:w="1407" w:type="dxa"/>
            <w:tcBorders>
              <w:top w:val="single" w:sz="4" w:space="0" w:color="auto"/>
              <w:bottom w:val="single" w:sz="4" w:space="0" w:color="auto"/>
            </w:tcBorders>
          </w:tcPr>
          <w:p w14:paraId="4EA39B92" w14:textId="6E2D2D1C" w:rsidR="00ED4849" w:rsidRPr="00327BF3" w:rsidRDefault="00D21184" w:rsidP="009D2808">
            <w:pPr>
              <w:jc w:val="center"/>
              <w:rPr>
                <w:sz w:val="22"/>
                <w:szCs w:val="22"/>
              </w:rPr>
            </w:pPr>
            <w:r w:rsidRPr="00327BF3">
              <w:rPr>
                <w:sz w:val="22"/>
                <w:szCs w:val="22"/>
              </w:rPr>
              <w:t>185</w:t>
            </w:r>
          </w:p>
        </w:tc>
        <w:tc>
          <w:tcPr>
            <w:tcW w:w="5759" w:type="dxa"/>
            <w:tcBorders>
              <w:top w:val="single" w:sz="4" w:space="0" w:color="auto"/>
              <w:bottom w:val="single" w:sz="4" w:space="0" w:color="auto"/>
            </w:tcBorders>
          </w:tcPr>
          <w:p w14:paraId="75940A53" w14:textId="66A58E25" w:rsidR="00ED4849" w:rsidRPr="00327BF3" w:rsidRDefault="00F97F4C" w:rsidP="009D2808">
            <w:pPr>
              <w:pStyle w:val="Heading1"/>
              <w:jc w:val="left"/>
              <w:rPr>
                <w:b w:val="0"/>
                <w:sz w:val="22"/>
                <w:szCs w:val="22"/>
              </w:rPr>
            </w:pPr>
            <w:r w:rsidRPr="00327BF3">
              <w:rPr>
                <w:b w:val="0"/>
                <w:color w:val="222222"/>
                <w:sz w:val="22"/>
                <w:szCs w:val="22"/>
              </w:rPr>
              <w:t>High Quality Instructional Materials Implementation Grant</w:t>
            </w:r>
          </w:p>
        </w:tc>
        <w:tc>
          <w:tcPr>
            <w:tcW w:w="2070" w:type="dxa"/>
            <w:tcBorders>
              <w:top w:val="single" w:sz="4" w:space="0" w:color="auto"/>
              <w:bottom w:val="single" w:sz="4" w:space="0" w:color="auto"/>
            </w:tcBorders>
          </w:tcPr>
          <w:p w14:paraId="4B5D0DA2" w14:textId="0687B730" w:rsidR="00ED4849" w:rsidRPr="00327BF3" w:rsidRDefault="00CD5574" w:rsidP="009D2808">
            <w:pPr>
              <w:keepNext/>
              <w:keepLines/>
              <w:jc w:val="center"/>
              <w:outlineLvl w:val="3"/>
              <w:rPr>
                <w:rFonts w:eastAsiaTheme="majorEastAsia"/>
                <w:sz w:val="22"/>
                <w:szCs w:val="22"/>
              </w:rPr>
            </w:pPr>
            <w:r w:rsidRPr="00327BF3">
              <w:rPr>
                <w:rFonts w:eastAsiaTheme="majorEastAsia"/>
                <w:sz w:val="22"/>
                <w:szCs w:val="22"/>
              </w:rPr>
              <w:t>52</w:t>
            </w:r>
          </w:p>
        </w:tc>
        <w:tc>
          <w:tcPr>
            <w:tcW w:w="1474" w:type="dxa"/>
            <w:tcBorders>
              <w:top w:val="single" w:sz="4" w:space="0" w:color="auto"/>
              <w:bottom w:val="single" w:sz="4" w:space="0" w:color="auto"/>
            </w:tcBorders>
          </w:tcPr>
          <w:p w14:paraId="4BE0E6E1" w14:textId="0B520A09" w:rsidR="00ED4849" w:rsidRPr="00327BF3" w:rsidRDefault="00CD5574" w:rsidP="009D2808">
            <w:pPr>
              <w:keepNext/>
              <w:keepLines/>
              <w:jc w:val="right"/>
              <w:outlineLvl w:val="3"/>
              <w:rPr>
                <w:rFonts w:eastAsiaTheme="majorEastAsia"/>
                <w:sz w:val="22"/>
                <w:szCs w:val="22"/>
              </w:rPr>
            </w:pPr>
            <w:r w:rsidRPr="00327BF3">
              <w:rPr>
                <w:sz w:val="22"/>
                <w:szCs w:val="22"/>
              </w:rPr>
              <w:t xml:space="preserve">$4,226,798  </w:t>
            </w:r>
          </w:p>
        </w:tc>
      </w:tr>
      <w:tr w:rsidR="00F00341" w:rsidRPr="00327BF3" w14:paraId="7D9CAC7F" w14:textId="77777777" w:rsidTr="00871FCE">
        <w:trPr>
          <w:trHeight w:val="393"/>
        </w:trPr>
        <w:tc>
          <w:tcPr>
            <w:tcW w:w="1407" w:type="dxa"/>
            <w:tcBorders>
              <w:top w:val="single" w:sz="4" w:space="0" w:color="auto"/>
              <w:bottom w:val="single" w:sz="4" w:space="0" w:color="auto"/>
            </w:tcBorders>
          </w:tcPr>
          <w:p w14:paraId="58BD5251" w14:textId="5125E523" w:rsidR="00F00341" w:rsidRPr="00327BF3" w:rsidRDefault="00B757DD" w:rsidP="009D2808">
            <w:pPr>
              <w:jc w:val="center"/>
              <w:rPr>
                <w:sz w:val="22"/>
                <w:szCs w:val="22"/>
              </w:rPr>
            </w:pPr>
            <w:r w:rsidRPr="00327BF3">
              <w:rPr>
                <w:sz w:val="22"/>
                <w:szCs w:val="22"/>
              </w:rPr>
              <w:t>318</w:t>
            </w:r>
          </w:p>
        </w:tc>
        <w:tc>
          <w:tcPr>
            <w:tcW w:w="5759" w:type="dxa"/>
            <w:tcBorders>
              <w:top w:val="single" w:sz="4" w:space="0" w:color="auto"/>
              <w:bottom w:val="single" w:sz="4" w:space="0" w:color="auto"/>
            </w:tcBorders>
          </w:tcPr>
          <w:p w14:paraId="720BCBE8" w14:textId="1D4C15F1" w:rsidR="00F00341" w:rsidRPr="00327BF3" w:rsidRDefault="00450882" w:rsidP="009D2808">
            <w:pPr>
              <w:pStyle w:val="Heading1"/>
              <w:shd w:val="clear" w:color="auto" w:fill="FFFFFF"/>
              <w:jc w:val="left"/>
              <w:rPr>
                <w:b w:val="0"/>
                <w:sz w:val="22"/>
                <w:szCs w:val="22"/>
              </w:rPr>
            </w:pPr>
            <w:r w:rsidRPr="00327BF3">
              <w:rPr>
                <w:b w:val="0"/>
                <w:sz w:val="22"/>
                <w:szCs w:val="22"/>
              </w:rPr>
              <w:t>METCO Supplemental Special Education Grant</w:t>
            </w:r>
          </w:p>
        </w:tc>
        <w:tc>
          <w:tcPr>
            <w:tcW w:w="2070" w:type="dxa"/>
            <w:tcBorders>
              <w:top w:val="single" w:sz="4" w:space="0" w:color="auto"/>
              <w:bottom w:val="single" w:sz="4" w:space="0" w:color="auto"/>
            </w:tcBorders>
          </w:tcPr>
          <w:p w14:paraId="499A855B" w14:textId="7551D346" w:rsidR="00F00341" w:rsidRPr="00327BF3" w:rsidRDefault="00450882" w:rsidP="009D2808">
            <w:pPr>
              <w:keepNext/>
              <w:keepLines/>
              <w:jc w:val="center"/>
              <w:outlineLvl w:val="3"/>
              <w:rPr>
                <w:rFonts w:eastAsiaTheme="majorEastAsia"/>
                <w:sz w:val="22"/>
                <w:szCs w:val="22"/>
              </w:rPr>
            </w:pPr>
            <w:r w:rsidRPr="00327BF3">
              <w:rPr>
                <w:rFonts w:eastAsiaTheme="majorEastAsia"/>
                <w:sz w:val="22"/>
                <w:szCs w:val="22"/>
              </w:rPr>
              <w:t>8</w:t>
            </w:r>
          </w:p>
        </w:tc>
        <w:tc>
          <w:tcPr>
            <w:tcW w:w="1474" w:type="dxa"/>
            <w:tcBorders>
              <w:top w:val="single" w:sz="4" w:space="0" w:color="auto"/>
              <w:bottom w:val="single" w:sz="4" w:space="0" w:color="auto"/>
            </w:tcBorders>
          </w:tcPr>
          <w:p w14:paraId="47FADA7C" w14:textId="1B135191" w:rsidR="00F00341" w:rsidRPr="00327BF3" w:rsidRDefault="00450882" w:rsidP="009D2808">
            <w:pPr>
              <w:keepNext/>
              <w:keepLines/>
              <w:jc w:val="right"/>
              <w:outlineLvl w:val="3"/>
              <w:rPr>
                <w:rFonts w:eastAsiaTheme="majorEastAsia"/>
                <w:sz w:val="22"/>
                <w:szCs w:val="22"/>
              </w:rPr>
            </w:pPr>
            <w:r w:rsidRPr="00327BF3">
              <w:rPr>
                <w:sz w:val="22"/>
                <w:szCs w:val="22"/>
              </w:rPr>
              <w:t>$325,375</w:t>
            </w:r>
          </w:p>
        </w:tc>
      </w:tr>
      <w:tr w:rsidR="00A25C95" w:rsidRPr="00327BF3" w14:paraId="62B553E1" w14:textId="77777777" w:rsidTr="00871FCE">
        <w:trPr>
          <w:trHeight w:val="393"/>
        </w:trPr>
        <w:tc>
          <w:tcPr>
            <w:tcW w:w="1407" w:type="dxa"/>
            <w:tcBorders>
              <w:top w:val="single" w:sz="4" w:space="0" w:color="auto"/>
              <w:bottom w:val="single" w:sz="4" w:space="0" w:color="auto"/>
            </w:tcBorders>
          </w:tcPr>
          <w:p w14:paraId="1D46689C" w14:textId="4AE898D0" w:rsidR="00A25C95" w:rsidRPr="00327BF3" w:rsidRDefault="00B757DD" w:rsidP="009D2808">
            <w:pPr>
              <w:jc w:val="center"/>
              <w:rPr>
                <w:sz w:val="22"/>
                <w:szCs w:val="22"/>
              </w:rPr>
            </w:pPr>
            <w:r w:rsidRPr="00327BF3">
              <w:rPr>
                <w:sz w:val="22"/>
                <w:szCs w:val="22"/>
              </w:rPr>
              <w:t>508</w:t>
            </w:r>
          </w:p>
        </w:tc>
        <w:tc>
          <w:tcPr>
            <w:tcW w:w="5759" w:type="dxa"/>
            <w:tcBorders>
              <w:top w:val="single" w:sz="4" w:space="0" w:color="auto"/>
              <w:bottom w:val="single" w:sz="4" w:space="0" w:color="auto"/>
            </w:tcBorders>
          </w:tcPr>
          <w:p w14:paraId="3127DA80" w14:textId="38B0FB6E" w:rsidR="00A25C95" w:rsidRPr="00327BF3" w:rsidRDefault="00450882" w:rsidP="009D2808">
            <w:pPr>
              <w:pStyle w:val="Heading1"/>
              <w:shd w:val="clear" w:color="auto" w:fill="FFFFFF"/>
              <w:tabs>
                <w:tab w:val="clear" w:pos="4680"/>
                <w:tab w:val="left" w:pos="1803"/>
              </w:tabs>
              <w:jc w:val="left"/>
              <w:rPr>
                <w:b w:val="0"/>
                <w:sz w:val="22"/>
                <w:szCs w:val="22"/>
              </w:rPr>
            </w:pPr>
            <w:r w:rsidRPr="00327BF3">
              <w:rPr>
                <w:b w:val="0"/>
                <w:sz w:val="22"/>
                <w:szCs w:val="22"/>
              </w:rPr>
              <w:t>Growing Literacy Equity Across Massachusetts (GLEAM) Preschool</w:t>
            </w:r>
          </w:p>
        </w:tc>
        <w:tc>
          <w:tcPr>
            <w:tcW w:w="2070" w:type="dxa"/>
            <w:tcBorders>
              <w:top w:val="single" w:sz="4" w:space="0" w:color="auto"/>
              <w:bottom w:val="single" w:sz="4" w:space="0" w:color="auto"/>
            </w:tcBorders>
          </w:tcPr>
          <w:p w14:paraId="60F63252" w14:textId="78AA89E4" w:rsidR="00A25C95" w:rsidRPr="00327BF3" w:rsidRDefault="00450882" w:rsidP="009D2808">
            <w:pPr>
              <w:keepNext/>
              <w:keepLines/>
              <w:jc w:val="center"/>
              <w:outlineLvl w:val="3"/>
              <w:rPr>
                <w:rFonts w:eastAsiaTheme="majorEastAsia"/>
                <w:sz w:val="22"/>
                <w:szCs w:val="22"/>
              </w:rPr>
            </w:pPr>
            <w:r w:rsidRPr="00327BF3">
              <w:rPr>
                <w:rFonts w:eastAsiaTheme="majorEastAsia"/>
                <w:sz w:val="22"/>
                <w:szCs w:val="22"/>
              </w:rPr>
              <w:t>3</w:t>
            </w:r>
          </w:p>
        </w:tc>
        <w:tc>
          <w:tcPr>
            <w:tcW w:w="1474" w:type="dxa"/>
            <w:tcBorders>
              <w:top w:val="single" w:sz="4" w:space="0" w:color="auto"/>
              <w:bottom w:val="single" w:sz="4" w:space="0" w:color="auto"/>
            </w:tcBorders>
          </w:tcPr>
          <w:p w14:paraId="5FF55B1D" w14:textId="5A840922" w:rsidR="00A25C95" w:rsidRPr="00327BF3" w:rsidRDefault="00450882" w:rsidP="009D2808">
            <w:pPr>
              <w:keepNext/>
              <w:keepLines/>
              <w:jc w:val="right"/>
              <w:outlineLvl w:val="3"/>
              <w:rPr>
                <w:color w:val="000000"/>
                <w:sz w:val="22"/>
                <w:szCs w:val="22"/>
              </w:rPr>
            </w:pPr>
            <w:r w:rsidRPr="00327BF3">
              <w:rPr>
                <w:color w:val="000000" w:themeColor="text1"/>
                <w:sz w:val="22"/>
                <w:szCs w:val="22"/>
              </w:rPr>
              <w:t>$182,500</w:t>
            </w:r>
          </w:p>
        </w:tc>
      </w:tr>
      <w:tr w:rsidR="00A25C95" w:rsidRPr="00327BF3" w14:paraId="3F1707E5" w14:textId="77777777" w:rsidTr="00871FCE">
        <w:trPr>
          <w:trHeight w:val="393"/>
        </w:trPr>
        <w:tc>
          <w:tcPr>
            <w:tcW w:w="1407" w:type="dxa"/>
            <w:tcBorders>
              <w:top w:val="single" w:sz="4" w:space="0" w:color="auto"/>
              <w:bottom w:val="single" w:sz="4" w:space="0" w:color="auto"/>
            </w:tcBorders>
          </w:tcPr>
          <w:p w14:paraId="653B8ACF" w14:textId="08923153" w:rsidR="00A25C95" w:rsidRPr="00327BF3" w:rsidRDefault="00B757DD" w:rsidP="009D2808">
            <w:pPr>
              <w:jc w:val="center"/>
              <w:rPr>
                <w:sz w:val="22"/>
                <w:szCs w:val="22"/>
              </w:rPr>
            </w:pPr>
            <w:r w:rsidRPr="00327BF3">
              <w:rPr>
                <w:sz w:val="22"/>
                <w:szCs w:val="22"/>
              </w:rPr>
              <w:t>509</w:t>
            </w:r>
          </w:p>
        </w:tc>
        <w:tc>
          <w:tcPr>
            <w:tcW w:w="5759" w:type="dxa"/>
            <w:tcBorders>
              <w:top w:val="single" w:sz="4" w:space="0" w:color="auto"/>
              <w:bottom w:val="single" w:sz="4" w:space="0" w:color="auto"/>
            </w:tcBorders>
          </w:tcPr>
          <w:p w14:paraId="384903A9" w14:textId="07DCF244" w:rsidR="00A25C95" w:rsidRPr="00327BF3" w:rsidRDefault="00450882" w:rsidP="009D2808">
            <w:pPr>
              <w:pStyle w:val="Heading1"/>
              <w:shd w:val="clear" w:color="auto" w:fill="FFFFFF"/>
              <w:jc w:val="left"/>
              <w:rPr>
                <w:b w:val="0"/>
                <w:sz w:val="22"/>
                <w:szCs w:val="22"/>
              </w:rPr>
            </w:pPr>
            <w:r w:rsidRPr="00327BF3">
              <w:rPr>
                <w:b w:val="0"/>
                <w:sz w:val="22"/>
                <w:szCs w:val="22"/>
              </w:rPr>
              <w:t>Growing Literacy Equity Across Massachusetts (GLEAM) PreK-5</w:t>
            </w:r>
          </w:p>
        </w:tc>
        <w:tc>
          <w:tcPr>
            <w:tcW w:w="2070" w:type="dxa"/>
            <w:tcBorders>
              <w:top w:val="single" w:sz="4" w:space="0" w:color="auto"/>
              <w:bottom w:val="single" w:sz="4" w:space="0" w:color="auto"/>
            </w:tcBorders>
          </w:tcPr>
          <w:p w14:paraId="641E49C7" w14:textId="6311B85D" w:rsidR="00A25C95" w:rsidRPr="00327BF3" w:rsidRDefault="00450882" w:rsidP="009D2808">
            <w:pPr>
              <w:keepNext/>
              <w:keepLines/>
              <w:jc w:val="center"/>
              <w:outlineLvl w:val="3"/>
              <w:rPr>
                <w:rFonts w:eastAsiaTheme="majorEastAsia"/>
                <w:sz w:val="22"/>
                <w:szCs w:val="22"/>
              </w:rPr>
            </w:pPr>
            <w:r w:rsidRPr="00327BF3">
              <w:rPr>
                <w:rFonts w:eastAsiaTheme="majorEastAsia"/>
                <w:sz w:val="22"/>
                <w:szCs w:val="22"/>
              </w:rPr>
              <w:t>4</w:t>
            </w:r>
          </w:p>
        </w:tc>
        <w:tc>
          <w:tcPr>
            <w:tcW w:w="1474" w:type="dxa"/>
            <w:tcBorders>
              <w:top w:val="single" w:sz="4" w:space="0" w:color="auto"/>
              <w:bottom w:val="single" w:sz="4" w:space="0" w:color="auto"/>
            </w:tcBorders>
          </w:tcPr>
          <w:p w14:paraId="790139E5" w14:textId="7EF915DC" w:rsidR="00A25C95" w:rsidRPr="00327BF3" w:rsidRDefault="009D2808" w:rsidP="009D2808">
            <w:pPr>
              <w:keepNext/>
              <w:keepLines/>
              <w:jc w:val="center"/>
              <w:outlineLvl w:val="3"/>
              <w:rPr>
                <w:color w:val="000000"/>
                <w:sz w:val="22"/>
                <w:szCs w:val="22"/>
              </w:rPr>
            </w:pPr>
            <w:r w:rsidRPr="00327BF3">
              <w:rPr>
                <w:color w:val="000000" w:themeColor="text1"/>
                <w:sz w:val="22"/>
                <w:szCs w:val="22"/>
              </w:rPr>
              <w:t xml:space="preserve">     </w:t>
            </w:r>
            <w:r w:rsidR="00450882" w:rsidRPr="00327BF3">
              <w:rPr>
                <w:color w:val="000000" w:themeColor="text1"/>
                <w:sz w:val="22"/>
                <w:szCs w:val="22"/>
              </w:rPr>
              <w:t>$314,500</w:t>
            </w:r>
          </w:p>
        </w:tc>
      </w:tr>
      <w:tr w:rsidR="00A25C95" w:rsidRPr="00327BF3" w14:paraId="12F1CB9C" w14:textId="77777777" w:rsidTr="00871FCE">
        <w:trPr>
          <w:trHeight w:val="393"/>
        </w:trPr>
        <w:tc>
          <w:tcPr>
            <w:tcW w:w="1407" w:type="dxa"/>
            <w:tcBorders>
              <w:top w:val="single" w:sz="4" w:space="0" w:color="auto"/>
              <w:bottom w:val="single" w:sz="4" w:space="0" w:color="auto"/>
            </w:tcBorders>
          </w:tcPr>
          <w:p w14:paraId="372FF1CA" w14:textId="12178474" w:rsidR="00A25C95" w:rsidRPr="00327BF3" w:rsidRDefault="00B757DD" w:rsidP="009D2808">
            <w:pPr>
              <w:jc w:val="center"/>
              <w:rPr>
                <w:sz w:val="22"/>
                <w:szCs w:val="22"/>
              </w:rPr>
            </w:pPr>
            <w:r w:rsidRPr="00327BF3">
              <w:rPr>
                <w:sz w:val="22"/>
                <w:szCs w:val="22"/>
              </w:rPr>
              <w:t>510</w:t>
            </w:r>
          </w:p>
        </w:tc>
        <w:tc>
          <w:tcPr>
            <w:tcW w:w="5759" w:type="dxa"/>
            <w:tcBorders>
              <w:top w:val="single" w:sz="4" w:space="0" w:color="auto"/>
              <w:bottom w:val="single" w:sz="4" w:space="0" w:color="auto"/>
            </w:tcBorders>
          </w:tcPr>
          <w:p w14:paraId="455B9E83" w14:textId="2C98FC1F" w:rsidR="00A25C95" w:rsidRPr="00327BF3" w:rsidRDefault="00163CCC" w:rsidP="009D2808">
            <w:pPr>
              <w:pStyle w:val="Heading1"/>
              <w:shd w:val="clear" w:color="auto" w:fill="FFFFFF"/>
              <w:jc w:val="left"/>
              <w:rPr>
                <w:b w:val="0"/>
                <w:sz w:val="22"/>
                <w:szCs w:val="22"/>
              </w:rPr>
            </w:pPr>
            <w:r w:rsidRPr="00327BF3">
              <w:rPr>
                <w:b w:val="0"/>
                <w:sz w:val="22"/>
                <w:szCs w:val="22"/>
              </w:rPr>
              <w:t>Growing Literacy Equity Across Massachusetts (GLEAM) 6-12</w:t>
            </w:r>
          </w:p>
        </w:tc>
        <w:tc>
          <w:tcPr>
            <w:tcW w:w="2070" w:type="dxa"/>
            <w:tcBorders>
              <w:top w:val="single" w:sz="4" w:space="0" w:color="auto"/>
              <w:bottom w:val="single" w:sz="4" w:space="0" w:color="auto"/>
            </w:tcBorders>
          </w:tcPr>
          <w:p w14:paraId="66DCD00B" w14:textId="040CF770" w:rsidR="00A25C95" w:rsidRPr="00327BF3" w:rsidRDefault="00163CCC" w:rsidP="009D2808">
            <w:pPr>
              <w:keepNext/>
              <w:keepLines/>
              <w:jc w:val="center"/>
              <w:outlineLvl w:val="3"/>
              <w:rPr>
                <w:rFonts w:eastAsiaTheme="majorEastAsia"/>
                <w:sz w:val="22"/>
                <w:szCs w:val="22"/>
              </w:rPr>
            </w:pPr>
            <w:r w:rsidRPr="00327BF3">
              <w:rPr>
                <w:rFonts w:eastAsiaTheme="majorEastAsia"/>
                <w:sz w:val="22"/>
                <w:szCs w:val="22"/>
              </w:rPr>
              <w:t>9</w:t>
            </w:r>
          </w:p>
        </w:tc>
        <w:tc>
          <w:tcPr>
            <w:tcW w:w="1474" w:type="dxa"/>
            <w:tcBorders>
              <w:top w:val="single" w:sz="4" w:space="0" w:color="auto"/>
              <w:bottom w:val="single" w:sz="4" w:space="0" w:color="auto"/>
            </w:tcBorders>
          </w:tcPr>
          <w:p w14:paraId="402628A3" w14:textId="57C885E2" w:rsidR="00A25C95" w:rsidRPr="00327BF3" w:rsidRDefault="00163CCC" w:rsidP="009D2808">
            <w:pPr>
              <w:keepNext/>
              <w:keepLines/>
              <w:jc w:val="right"/>
              <w:outlineLvl w:val="3"/>
              <w:rPr>
                <w:color w:val="000000"/>
                <w:sz w:val="22"/>
                <w:szCs w:val="22"/>
              </w:rPr>
            </w:pPr>
            <w:r w:rsidRPr="00327BF3">
              <w:rPr>
                <w:color w:val="000000" w:themeColor="text1"/>
                <w:sz w:val="22"/>
                <w:szCs w:val="22"/>
              </w:rPr>
              <w:t>$586,430</w:t>
            </w:r>
          </w:p>
        </w:tc>
      </w:tr>
      <w:tr w:rsidR="00A25C95" w:rsidRPr="00327BF3" w14:paraId="388F35AC" w14:textId="77777777" w:rsidTr="00871FCE">
        <w:trPr>
          <w:trHeight w:val="393"/>
        </w:trPr>
        <w:tc>
          <w:tcPr>
            <w:tcW w:w="1407" w:type="dxa"/>
            <w:tcBorders>
              <w:top w:val="single" w:sz="4" w:space="0" w:color="auto"/>
              <w:bottom w:val="single" w:sz="4" w:space="0" w:color="auto"/>
            </w:tcBorders>
          </w:tcPr>
          <w:p w14:paraId="48BF946A" w14:textId="3C65EFA9" w:rsidR="00A25C95" w:rsidRPr="00327BF3" w:rsidRDefault="00B757DD" w:rsidP="009D2808">
            <w:pPr>
              <w:jc w:val="center"/>
              <w:rPr>
                <w:sz w:val="22"/>
                <w:szCs w:val="22"/>
              </w:rPr>
            </w:pPr>
            <w:r w:rsidRPr="00327BF3">
              <w:rPr>
                <w:sz w:val="22"/>
                <w:szCs w:val="22"/>
              </w:rPr>
              <w:t>586</w:t>
            </w:r>
          </w:p>
        </w:tc>
        <w:tc>
          <w:tcPr>
            <w:tcW w:w="5759" w:type="dxa"/>
            <w:tcBorders>
              <w:top w:val="single" w:sz="4" w:space="0" w:color="auto"/>
              <w:bottom w:val="single" w:sz="4" w:space="0" w:color="auto"/>
            </w:tcBorders>
          </w:tcPr>
          <w:p w14:paraId="78AD7AA6" w14:textId="04A7F91E" w:rsidR="00A25C95" w:rsidRPr="00327BF3" w:rsidRDefault="00163CCC" w:rsidP="009D2808">
            <w:pPr>
              <w:pStyle w:val="Heading1"/>
              <w:shd w:val="clear" w:color="auto" w:fill="FFFFFF"/>
              <w:jc w:val="left"/>
              <w:rPr>
                <w:b w:val="0"/>
                <w:sz w:val="22"/>
                <w:szCs w:val="22"/>
              </w:rPr>
            </w:pPr>
            <w:r w:rsidRPr="00327BF3">
              <w:rPr>
                <w:b w:val="0"/>
                <w:sz w:val="22"/>
                <w:szCs w:val="22"/>
              </w:rPr>
              <w:t>Early Literacy Universal Screening Assessment</w:t>
            </w:r>
          </w:p>
        </w:tc>
        <w:tc>
          <w:tcPr>
            <w:tcW w:w="2070" w:type="dxa"/>
            <w:tcBorders>
              <w:top w:val="single" w:sz="4" w:space="0" w:color="auto"/>
              <w:bottom w:val="single" w:sz="4" w:space="0" w:color="auto"/>
            </w:tcBorders>
          </w:tcPr>
          <w:p w14:paraId="324731D5" w14:textId="4518D653" w:rsidR="00A25C95" w:rsidRPr="00327BF3" w:rsidRDefault="00163CCC" w:rsidP="009D2808">
            <w:pPr>
              <w:keepNext/>
              <w:keepLines/>
              <w:jc w:val="center"/>
              <w:outlineLvl w:val="3"/>
              <w:rPr>
                <w:rFonts w:eastAsiaTheme="majorEastAsia"/>
                <w:sz w:val="22"/>
                <w:szCs w:val="22"/>
              </w:rPr>
            </w:pPr>
            <w:r w:rsidRPr="00327BF3">
              <w:rPr>
                <w:rFonts w:eastAsiaTheme="majorEastAsia"/>
                <w:sz w:val="22"/>
                <w:szCs w:val="22"/>
              </w:rPr>
              <w:t>21</w:t>
            </w:r>
          </w:p>
        </w:tc>
        <w:tc>
          <w:tcPr>
            <w:tcW w:w="1474" w:type="dxa"/>
            <w:tcBorders>
              <w:top w:val="single" w:sz="4" w:space="0" w:color="auto"/>
              <w:bottom w:val="single" w:sz="4" w:space="0" w:color="auto"/>
            </w:tcBorders>
          </w:tcPr>
          <w:p w14:paraId="704F9836" w14:textId="32DF8203" w:rsidR="00A25C95" w:rsidRPr="00327BF3" w:rsidRDefault="00163CCC" w:rsidP="009D2808">
            <w:pPr>
              <w:keepNext/>
              <w:keepLines/>
              <w:jc w:val="right"/>
              <w:outlineLvl w:val="3"/>
              <w:rPr>
                <w:color w:val="000000"/>
                <w:sz w:val="22"/>
                <w:szCs w:val="22"/>
              </w:rPr>
            </w:pPr>
            <w:r w:rsidRPr="00327BF3">
              <w:rPr>
                <w:color w:val="000000"/>
                <w:sz w:val="22"/>
                <w:szCs w:val="22"/>
              </w:rPr>
              <w:t>$593,859</w:t>
            </w:r>
          </w:p>
        </w:tc>
      </w:tr>
      <w:tr w:rsidR="007A6539" w:rsidRPr="00327BF3" w14:paraId="36E79F58" w14:textId="77777777" w:rsidTr="00871FCE">
        <w:trPr>
          <w:trHeight w:val="393"/>
        </w:trPr>
        <w:tc>
          <w:tcPr>
            <w:tcW w:w="1407" w:type="dxa"/>
            <w:tcBorders>
              <w:top w:val="single" w:sz="4" w:space="0" w:color="auto"/>
              <w:bottom w:val="single" w:sz="4" w:space="0" w:color="auto"/>
            </w:tcBorders>
          </w:tcPr>
          <w:p w14:paraId="58F140C6" w14:textId="0053F59B" w:rsidR="007A6539" w:rsidRPr="00327BF3" w:rsidRDefault="00B757DD" w:rsidP="009D2808">
            <w:pPr>
              <w:jc w:val="center"/>
              <w:rPr>
                <w:sz w:val="22"/>
                <w:szCs w:val="22"/>
              </w:rPr>
            </w:pPr>
            <w:r w:rsidRPr="00327BF3">
              <w:rPr>
                <w:sz w:val="22"/>
                <w:szCs w:val="22"/>
              </w:rPr>
              <w:t>591</w:t>
            </w:r>
          </w:p>
        </w:tc>
        <w:tc>
          <w:tcPr>
            <w:tcW w:w="5759" w:type="dxa"/>
            <w:tcBorders>
              <w:top w:val="single" w:sz="4" w:space="0" w:color="auto"/>
              <w:bottom w:val="single" w:sz="4" w:space="0" w:color="auto"/>
            </w:tcBorders>
          </w:tcPr>
          <w:p w14:paraId="3A4ED129" w14:textId="4B35FED8" w:rsidR="007A6539" w:rsidRPr="00327BF3" w:rsidRDefault="00163CCC" w:rsidP="009D2808">
            <w:pPr>
              <w:pStyle w:val="Heading1"/>
              <w:shd w:val="clear" w:color="auto" w:fill="FFFFFF"/>
              <w:jc w:val="left"/>
              <w:rPr>
                <w:b w:val="0"/>
                <w:sz w:val="22"/>
                <w:szCs w:val="22"/>
              </w:rPr>
            </w:pPr>
            <w:r w:rsidRPr="00327BF3">
              <w:rPr>
                <w:b w:val="0"/>
                <w:sz w:val="22"/>
                <w:szCs w:val="22"/>
              </w:rPr>
              <w:t>Civics Project Showcase Grant</w:t>
            </w:r>
          </w:p>
        </w:tc>
        <w:tc>
          <w:tcPr>
            <w:tcW w:w="2070" w:type="dxa"/>
            <w:tcBorders>
              <w:top w:val="single" w:sz="4" w:space="0" w:color="auto"/>
              <w:bottom w:val="single" w:sz="4" w:space="0" w:color="auto"/>
            </w:tcBorders>
          </w:tcPr>
          <w:p w14:paraId="7CBAD494" w14:textId="4EA2F6E3" w:rsidR="007A6539" w:rsidRPr="00327BF3" w:rsidRDefault="00163CCC" w:rsidP="009D2808">
            <w:pPr>
              <w:keepNext/>
              <w:keepLines/>
              <w:jc w:val="center"/>
              <w:outlineLvl w:val="3"/>
              <w:rPr>
                <w:rFonts w:eastAsiaTheme="majorEastAsia"/>
                <w:sz w:val="22"/>
                <w:szCs w:val="22"/>
              </w:rPr>
            </w:pPr>
            <w:r w:rsidRPr="00327BF3">
              <w:rPr>
                <w:rFonts w:eastAsiaTheme="majorEastAsia"/>
                <w:sz w:val="22"/>
                <w:szCs w:val="22"/>
              </w:rPr>
              <w:t>17</w:t>
            </w:r>
          </w:p>
        </w:tc>
        <w:tc>
          <w:tcPr>
            <w:tcW w:w="1474" w:type="dxa"/>
            <w:tcBorders>
              <w:top w:val="single" w:sz="4" w:space="0" w:color="auto"/>
              <w:bottom w:val="single" w:sz="4" w:space="0" w:color="auto"/>
            </w:tcBorders>
          </w:tcPr>
          <w:p w14:paraId="267A24EF" w14:textId="416496E2" w:rsidR="007A6539" w:rsidRPr="00327BF3" w:rsidRDefault="00163CCC" w:rsidP="009D2808">
            <w:pPr>
              <w:keepNext/>
              <w:keepLines/>
              <w:jc w:val="right"/>
              <w:outlineLvl w:val="3"/>
              <w:rPr>
                <w:color w:val="000000"/>
                <w:sz w:val="22"/>
                <w:szCs w:val="22"/>
              </w:rPr>
            </w:pPr>
            <w:r w:rsidRPr="00327BF3">
              <w:rPr>
                <w:color w:val="000000" w:themeColor="text1"/>
                <w:sz w:val="22"/>
                <w:szCs w:val="22"/>
              </w:rPr>
              <w:t>$70,779</w:t>
            </w:r>
          </w:p>
        </w:tc>
      </w:tr>
      <w:tr w:rsidR="00B757DD" w:rsidRPr="00327BF3" w14:paraId="5D1D2F2F" w14:textId="77777777" w:rsidTr="00871FCE">
        <w:trPr>
          <w:trHeight w:val="393"/>
        </w:trPr>
        <w:tc>
          <w:tcPr>
            <w:tcW w:w="1407" w:type="dxa"/>
            <w:tcBorders>
              <w:top w:val="single" w:sz="4" w:space="0" w:color="auto"/>
              <w:bottom w:val="single" w:sz="4" w:space="0" w:color="auto"/>
            </w:tcBorders>
          </w:tcPr>
          <w:p w14:paraId="37CBE692" w14:textId="44F85F06" w:rsidR="00B757DD" w:rsidRPr="00327BF3" w:rsidRDefault="00B757DD" w:rsidP="009D2808">
            <w:pPr>
              <w:jc w:val="center"/>
              <w:rPr>
                <w:sz w:val="22"/>
                <w:szCs w:val="22"/>
              </w:rPr>
            </w:pPr>
            <w:r w:rsidRPr="00327BF3">
              <w:rPr>
                <w:sz w:val="22"/>
                <w:szCs w:val="22"/>
              </w:rPr>
              <w:t>644</w:t>
            </w:r>
          </w:p>
        </w:tc>
        <w:tc>
          <w:tcPr>
            <w:tcW w:w="5759" w:type="dxa"/>
            <w:tcBorders>
              <w:top w:val="single" w:sz="4" w:space="0" w:color="auto"/>
              <w:bottom w:val="single" w:sz="4" w:space="0" w:color="auto"/>
            </w:tcBorders>
          </w:tcPr>
          <w:p w14:paraId="24594895" w14:textId="4539C737" w:rsidR="00B757DD" w:rsidRPr="00327BF3" w:rsidRDefault="00163CCC" w:rsidP="009D2808">
            <w:pPr>
              <w:pStyle w:val="Heading1"/>
              <w:shd w:val="clear" w:color="auto" w:fill="FFFFFF"/>
              <w:jc w:val="left"/>
              <w:rPr>
                <w:b w:val="0"/>
                <w:sz w:val="22"/>
                <w:szCs w:val="22"/>
              </w:rPr>
            </w:pPr>
            <w:r w:rsidRPr="00327BF3">
              <w:rPr>
                <w:b w:val="0"/>
                <w:sz w:val="22"/>
                <w:szCs w:val="22"/>
              </w:rPr>
              <w:t>Massachusetts 21</w:t>
            </w:r>
            <w:r w:rsidRPr="00327BF3">
              <w:rPr>
                <w:b w:val="0"/>
                <w:sz w:val="22"/>
                <w:szCs w:val="22"/>
                <w:vertAlign w:val="superscript"/>
              </w:rPr>
              <w:t>st</w:t>
            </w:r>
            <w:r w:rsidRPr="00327BF3">
              <w:rPr>
                <w:b w:val="0"/>
                <w:sz w:val="22"/>
                <w:szCs w:val="22"/>
              </w:rPr>
              <w:t xml:space="preserve"> Century Community Learning Centers Internship Enhancement Grant</w:t>
            </w:r>
          </w:p>
        </w:tc>
        <w:tc>
          <w:tcPr>
            <w:tcW w:w="2070" w:type="dxa"/>
            <w:tcBorders>
              <w:top w:val="single" w:sz="4" w:space="0" w:color="auto"/>
              <w:bottom w:val="single" w:sz="4" w:space="0" w:color="auto"/>
            </w:tcBorders>
          </w:tcPr>
          <w:p w14:paraId="104231EE" w14:textId="39211686" w:rsidR="00B757DD" w:rsidRPr="00327BF3" w:rsidRDefault="00163CCC" w:rsidP="009D2808">
            <w:pPr>
              <w:keepNext/>
              <w:keepLines/>
              <w:jc w:val="center"/>
              <w:outlineLvl w:val="3"/>
              <w:rPr>
                <w:rFonts w:eastAsiaTheme="majorEastAsia"/>
                <w:sz w:val="22"/>
                <w:szCs w:val="22"/>
              </w:rPr>
            </w:pPr>
            <w:r w:rsidRPr="00327BF3">
              <w:rPr>
                <w:rFonts w:eastAsiaTheme="majorEastAsia"/>
                <w:sz w:val="22"/>
                <w:szCs w:val="22"/>
              </w:rPr>
              <w:t>18</w:t>
            </w:r>
          </w:p>
        </w:tc>
        <w:tc>
          <w:tcPr>
            <w:tcW w:w="1474" w:type="dxa"/>
            <w:tcBorders>
              <w:top w:val="single" w:sz="4" w:space="0" w:color="auto"/>
              <w:bottom w:val="single" w:sz="4" w:space="0" w:color="auto"/>
            </w:tcBorders>
          </w:tcPr>
          <w:p w14:paraId="56823AF8" w14:textId="024B12E5" w:rsidR="00B757DD" w:rsidRPr="00327BF3" w:rsidRDefault="00163CCC" w:rsidP="009D2808">
            <w:pPr>
              <w:keepNext/>
              <w:keepLines/>
              <w:jc w:val="right"/>
              <w:outlineLvl w:val="3"/>
              <w:rPr>
                <w:color w:val="000000"/>
                <w:sz w:val="22"/>
                <w:szCs w:val="22"/>
              </w:rPr>
            </w:pPr>
            <w:r w:rsidRPr="00327BF3">
              <w:rPr>
                <w:color w:val="000000"/>
                <w:sz w:val="22"/>
                <w:szCs w:val="22"/>
              </w:rPr>
              <w:t>$797,358</w:t>
            </w:r>
          </w:p>
        </w:tc>
      </w:tr>
      <w:tr w:rsidR="00B757DD" w:rsidRPr="00327BF3" w14:paraId="0A63D18A" w14:textId="77777777" w:rsidTr="00871FCE">
        <w:trPr>
          <w:trHeight w:val="393"/>
        </w:trPr>
        <w:tc>
          <w:tcPr>
            <w:tcW w:w="1407" w:type="dxa"/>
            <w:tcBorders>
              <w:top w:val="single" w:sz="4" w:space="0" w:color="auto"/>
              <w:bottom w:val="single" w:sz="4" w:space="0" w:color="auto"/>
            </w:tcBorders>
          </w:tcPr>
          <w:p w14:paraId="3D31CDA6" w14:textId="74E7285D" w:rsidR="00B757DD" w:rsidRPr="00327BF3" w:rsidRDefault="00B757DD" w:rsidP="009D2808">
            <w:pPr>
              <w:jc w:val="center"/>
              <w:rPr>
                <w:sz w:val="22"/>
                <w:szCs w:val="22"/>
              </w:rPr>
            </w:pPr>
            <w:r w:rsidRPr="00327BF3">
              <w:rPr>
                <w:sz w:val="22"/>
                <w:szCs w:val="22"/>
              </w:rPr>
              <w:t>716/211</w:t>
            </w:r>
          </w:p>
        </w:tc>
        <w:tc>
          <w:tcPr>
            <w:tcW w:w="5759" w:type="dxa"/>
            <w:tcBorders>
              <w:top w:val="single" w:sz="4" w:space="0" w:color="auto"/>
              <w:bottom w:val="single" w:sz="4" w:space="0" w:color="auto"/>
            </w:tcBorders>
          </w:tcPr>
          <w:p w14:paraId="3AAB3E4F" w14:textId="6DDFB6AE" w:rsidR="00B757DD" w:rsidRPr="00327BF3" w:rsidRDefault="00163CCC" w:rsidP="009D2808">
            <w:pPr>
              <w:pStyle w:val="Heading1"/>
              <w:shd w:val="clear" w:color="auto" w:fill="FFFFFF"/>
              <w:jc w:val="left"/>
              <w:rPr>
                <w:b w:val="0"/>
                <w:sz w:val="22"/>
                <w:szCs w:val="22"/>
              </w:rPr>
            </w:pPr>
            <w:r w:rsidRPr="00327BF3">
              <w:rPr>
                <w:b w:val="0"/>
                <w:sz w:val="22"/>
                <w:szCs w:val="22"/>
              </w:rPr>
              <w:t>Partners for Youth Success: Personal Responsibility Education Program (PREP) - II</w:t>
            </w:r>
          </w:p>
        </w:tc>
        <w:tc>
          <w:tcPr>
            <w:tcW w:w="2070" w:type="dxa"/>
            <w:tcBorders>
              <w:top w:val="single" w:sz="4" w:space="0" w:color="auto"/>
              <w:bottom w:val="single" w:sz="4" w:space="0" w:color="auto"/>
            </w:tcBorders>
          </w:tcPr>
          <w:p w14:paraId="568230D8" w14:textId="6095466F" w:rsidR="00B757DD" w:rsidRPr="00327BF3" w:rsidRDefault="00163CCC" w:rsidP="009D2808">
            <w:pPr>
              <w:keepNext/>
              <w:keepLines/>
              <w:jc w:val="center"/>
              <w:outlineLvl w:val="3"/>
              <w:rPr>
                <w:rFonts w:eastAsiaTheme="majorEastAsia"/>
                <w:sz w:val="22"/>
                <w:szCs w:val="22"/>
              </w:rPr>
            </w:pPr>
            <w:r w:rsidRPr="00327BF3">
              <w:rPr>
                <w:rFonts w:eastAsiaTheme="majorEastAsia"/>
                <w:sz w:val="22"/>
                <w:szCs w:val="22"/>
              </w:rPr>
              <w:t>7</w:t>
            </w:r>
          </w:p>
        </w:tc>
        <w:tc>
          <w:tcPr>
            <w:tcW w:w="1474" w:type="dxa"/>
            <w:tcBorders>
              <w:top w:val="single" w:sz="4" w:space="0" w:color="auto"/>
              <w:bottom w:val="single" w:sz="4" w:space="0" w:color="auto"/>
            </w:tcBorders>
          </w:tcPr>
          <w:p w14:paraId="5B98A7A2" w14:textId="63F21D03" w:rsidR="00B757DD" w:rsidRPr="00327BF3" w:rsidRDefault="00163CCC" w:rsidP="009D2808">
            <w:pPr>
              <w:keepNext/>
              <w:keepLines/>
              <w:jc w:val="right"/>
              <w:outlineLvl w:val="3"/>
              <w:rPr>
                <w:color w:val="000000"/>
                <w:sz w:val="22"/>
                <w:szCs w:val="22"/>
              </w:rPr>
            </w:pPr>
            <w:r w:rsidRPr="00327BF3">
              <w:rPr>
                <w:color w:val="000000"/>
                <w:sz w:val="22"/>
                <w:szCs w:val="22"/>
              </w:rPr>
              <w:t>$175,340</w:t>
            </w:r>
          </w:p>
        </w:tc>
      </w:tr>
      <w:tr w:rsidR="00B757DD" w:rsidRPr="00327BF3" w14:paraId="3A5F5FBB" w14:textId="77777777" w:rsidTr="00871FCE">
        <w:trPr>
          <w:trHeight w:val="393"/>
        </w:trPr>
        <w:tc>
          <w:tcPr>
            <w:tcW w:w="1407" w:type="dxa"/>
            <w:tcBorders>
              <w:top w:val="single" w:sz="4" w:space="0" w:color="auto"/>
              <w:bottom w:val="single" w:sz="4" w:space="0" w:color="auto"/>
            </w:tcBorders>
          </w:tcPr>
          <w:p w14:paraId="7CCA9B35" w14:textId="586C3446" w:rsidR="00B757DD" w:rsidRPr="00327BF3" w:rsidRDefault="00A9497E" w:rsidP="009D2808">
            <w:pPr>
              <w:jc w:val="center"/>
              <w:rPr>
                <w:sz w:val="22"/>
                <w:szCs w:val="22"/>
              </w:rPr>
            </w:pPr>
            <w:r w:rsidRPr="00327BF3">
              <w:rPr>
                <w:sz w:val="22"/>
                <w:szCs w:val="22"/>
              </w:rPr>
              <w:t>718</w:t>
            </w:r>
          </w:p>
        </w:tc>
        <w:tc>
          <w:tcPr>
            <w:tcW w:w="5759" w:type="dxa"/>
            <w:tcBorders>
              <w:top w:val="single" w:sz="4" w:space="0" w:color="auto"/>
              <w:bottom w:val="single" w:sz="4" w:space="0" w:color="auto"/>
            </w:tcBorders>
          </w:tcPr>
          <w:p w14:paraId="03B13CCA" w14:textId="2A628D32" w:rsidR="00B757DD" w:rsidRPr="00327BF3" w:rsidRDefault="00163CCC" w:rsidP="009D2808">
            <w:pPr>
              <w:pStyle w:val="Heading1"/>
              <w:shd w:val="clear" w:color="auto" w:fill="FFFFFF"/>
              <w:jc w:val="left"/>
              <w:rPr>
                <w:b w:val="0"/>
                <w:sz w:val="22"/>
                <w:szCs w:val="22"/>
              </w:rPr>
            </w:pPr>
            <w:r w:rsidRPr="00327BF3">
              <w:rPr>
                <w:b w:val="0"/>
                <w:sz w:val="22"/>
                <w:szCs w:val="22"/>
              </w:rPr>
              <w:t>Supporting Arts &amp; Cultural Vitality Teams</w:t>
            </w:r>
          </w:p>
        </w:tc>
        <w:tc>
          <w:tcPr>
            <w:tcW w:w="2070" w:type="dxa"/>
            <w:tcBorders>
              <w:top w:val="single" w:sz="4" w:space="0" w:color="auto"/>
              <w:bottom w:val="single" w:sz="4" w:space="0" w:color="auto"/>
            </w:tcBorders>
          </w:tcPr>
          <w:p w14:paraId="4175C0AA" w14:textId="22750163" w:rsidR="00B757DD" w:rsidRPr="00327BF3" w:rsidRDefault="00163CCC" w:rsidP="009D2808">
            <w:pPr>
              <w:keepNext/>
              <w:keepLines/>
              <w:jc w:val="center"/>
              <w:outlineLvl w:val="3"/>
              <w:rPr>
                <w:rFonts w:eastAsiaTheme="majorEastAsia"/>
                <w:sz w:val="22"/>
                <w:szCs w:val="22"/>
              </w:rPr>
            </w:pPr>
            <w:r w:rsidRPr="00327BF3">
              <w:rPr>
                <w:rFonts w:eastAsiaTheme="majorEastAsia"/>
                <w:sz w:val="22"/>
                <w:szCs w:val="22"/>
              </w:rPr>
              <w:t>10</w:t>
            </w:r>
          </w:p>
        </w:tc>
        <w:tc>
          <w:tcPr>
            <w:tcW w:w="1474" w:type="dxa"/>
            <w:tcBorders>
              <w:top w:val="single" w:sz="4" w:space="0" w:color="auto"/>
              <w:bottom w:val="single" w:sz="4" w:space="0" w:color="auto"/>
            </w:tcBorders>
          </w:tcPr>
          <w:p w14:paraId="5D6D04D6" w14:textId="55FBBEBA" w:rsidR="00B757DD" w:rsidRPr="00327BF3" w:rsidRDefault="00163CCC" w:rsidP="009D2808">
            <w:pPr>
              <w:keepNext/>
              <w:keepLines/>
              <w:jc w:val="right"/>
              <w:outlineLvl w:val="3"/>
              <w:rPr>
                <w:color w:val="000000"/>
                <w:sz w:val="22"/>
                <w:szCs w:val="22"/>
              </w:rPr>
            </w:pPr>
            <w:r w:rsidRPr="00327BF3">
              <w:rPr>
                <w:color w:val="000000" w:themeColor="text1"/>
                <w:sz w:val="22"/>
                <w:szCs w:val="22"/>
              </w:rPr>
              <w:t>$50,114</w:t>
            </w:r>
          </w:p>
        </w:tc>
      </w:tr>
      <w:tr w:rsidR="00163CCC" w:rsidRPr="00327BF3" w14:paraId="2BBF1082" w14:textId="77777777" w:rsidTr="00871FCE">
        <w:trPr>
          <w:trHeight w:val="393"/>
        </w:trPr>
        <w:tc>
          <w:tcPr>
            <w:tcW w:w="1407" w:type="dxa"/>
            <w:tcBorders>
              <w:top w:val="single" w:sz="4" w:space="0" w:color="auto"/>
              <w:bottom w:val="single" w:sz="4" w:space="0" w:color="auto"/>
            </w:tcBorders>
          </w:tcPr>
          <w:p w14:paraId="359CDD92" w14:textId="47D53747" w:rsidR="00163CCC" w:rsidRPr="00327BF3" w:rsidRDefault="00163CCC" w:rsidP="009D2808">
            <w:pPr>
              <w:jc w:val="center"/>
              <w:rPr>
                <w:sz w:val="22"/>
                <w:szCs w:val="22"/>
              </w:rPr>
            </w:pPr>
            <w:r w:rsidRPr="00327BF3">
              <w:rPr>
                <w:sz w:val="22"/>
                <w:szCs w:val="22"/>
              </w:rPr>
              <w:t>722/757</w:t>
            </w:r>
          </w:p>
        </w:tc>
        <w:tc>
          <w:tcPr>
            <w:tcW w:w="5759" w:type="dxa"/>
            <w:tcBorders>
              <w:top w:val="single" w:sz="4" w:space="0" w:color="auto"/>
              <w:bottom w:val="single" w:sz="4" w:space="0" w:color="auto"/>
            </w:tcBorders>
          </w:tcPr>
          <w:p w14:paraId="5DED017B" w14:textId="0075DE50" w:rsidR="00163CCC" w:rsidRPr="00327BF3" w:rsidRDefault="00163CCC" w:rsidP="009D2808">
            <w:pPr>
              <w:pStyle w:val="Heading1"/>
              <w:shd w:val="clear" w:color="auto" w:fill="FFFFFF"/>
              <w:jc w:val="left"/>
              <w:rPr>
                <w:b w:val="0"/>
                <w:sz w:val="22"/>
                <w:szCs w:val="22"/>
              </w:rPr>
            </w:pPr>
            <w:r w:rsidRPr="00327BF3">
              <w:rPr>
                <w:b w:val="0"/>
                <w:sz w:val="22"/>
                <w:szCs w:val="22"/>
              </w:rPr>
              <w:t>School Nutrition Equipment Assistance for Schools</w:t>
            </w:r>
          </w:p>
        </w:tc>
        <w:tc>
          <w:tcPr>
            <w:tcW w:w="2070" w:type="dxa"/>
            <w:tcBorders>
              <w:top w:val="single" w:sz="4" w:space="0" w:color="auto"/>
              <w:bottom w:val="single" w:sz="4" w:space="0" w:color="auto"/>
            </w:tcBorders>
          </w:tcPr>
          <w:p w14:paraId="685EA48C" w14:textId="3CFA21DE" w:rsidR="00163CCC" w:rsidRPr="00327BF3" w:rsidRDefault="00163CCC" w:rsidP="009D2808">
            <w:pPr>
              <w:keepNext/>
              <w:keepLines/>
              <w:jc w:val="center"/>
              <w:outlineLvl w:val="3"/>
              <w:rPr>
                <w:rFonts w:eastAsiaTheme="majorEastAsia"/>
                <w:sz w:val="22"/>
                <w:szCs w:val="22"/>
              </w:rPr>
            </w:pPr>
            <w:r w:rsidRPr="00327BF3">
              <w:rPr>
                <w:rFonts w:eastAsiaTheme="majorEastAsia"/>
                <w:sz w:val="22"/>
                <w:szCs w:val="22"/>
              </w:rPr>
              <w:t>53</w:t>
            </w:r>
          </w:p>
        </w:tc>
        <w:tc>
          <w:tcPr>
            <w:tcW w:w="1474" w:type="dxa"/>
            <w:tcBorders>
              <w:top w:val="single" w:sz="4" w:space="0" w:color="auto"/>
              <w:bottom w:val="single" w:sz="4" w:space="0" w:color="auto"/>
            </w:tcBorders>
          </w:tcPr>
          <w:p w14:paraId="11DB7909" w14:textId="7DD8D349" w:rsidR="00163CCC" w:rsidRPr="00327BF3" w:rsidRDefault="00163CCC" w:rsidP="009D2808">
            <w:pPr>
              <w:keepNext/>
              <w:keepLines/>
              <w:jc w:val="right"/>
              <w:outlineLvl w:val="3"/>
              <w:rPr>
                <w:color w:val="000000"/>
                <w:sz w:val="22"/>
                <w:szCs w:val="22"/>
              </w:rPr>
            </w:pPr>
            <w:r w:rsidRPr="00327BF3">
              <w:rPr>
                <w:color w:val="000000"/>
                <w:sz w:val="22"/>
                <w:szCs w:val="22"/>
              </w:rPr>
              <w:t>$1,166,241</w:t>
            </w:r>
          </w:p>
        </w:tc>
      </w:tr>
      <w:tr w:rsidR="00163CCC" w:rsidRPr="00327BF3" w14:paraId="391FC97C" w14:textId="77777777" w:rsidTr="00871FCE">
        <w:trPr>
          <w:trHeight w:val="393"/>
        </w:trPr>
        <w:tc>
          <w:tcPr>
            <w:tcW w:w="1407" w:type="dxa"/>
            <w:tcBorders>
              <w:top w:val="single" w:sz="4" w:space="0" w:color="auto"/>
              <w:bottom w:val="single" w:sz="4" w:space="0" w:color="auto"/>
            </w:tcBorders>
          </w:tcPr>
          <w:p w14:paraId="500CC33A" w14:textId="749E47E7" w:rsidR="00163CCC" w:rsidRPr="00327BF3" w:rsidRDefault="00163CCC" w:rsidP="009D2808">
            <w:pPr>
              <w:jc w:val="center"/>
              <w:rPr>
                <w:sz w:val="22"/>
                <w:szCs w:val="22"/>
              </w:rPr>
            </w:pPr>
            <w:r w:rsidRPr="00327BF3">
              <w:rPr>
                <w:sz w:val="22"/>
                <w:szCs w:val="22"/>
              </w:rPr>
              <w:t>730/719</w:t>
            </w:r>
          </w:p>
        </w:tc>
        <w:tc>
          <w:tcPr>
            <w:tcW w:w="5759" w:type="dxa"/>
            <w:tcBorders>
              <w:top w:val="single" w:sz="4" w:space="0" w:color="auto"/>
              <w:bottom w:val="single" w:sz="4" w:space="0" w:color="auto"/>
            </w:tcBorders>
          </w:tcPr>
          <w:p w14:paraId="14AA5AA5" w14:textId="3FC53853" w:rsidR="00163CCC" w:rsidRPr="00327BF3" w:rsidRDefault="00163CCC" w:rsidP="009D2808">
            <w:pPr>
              <w:pStyle w:val="Heading1"/>
              <w:shd w:val="clear" w:color="auto" w:fill="FFFFFF"/>
              <w:jc w:val="left"/>
              <w:rPr>
                <w:b w:val="0"/>
                <w:sz w:val="22"/>
                <w:szCs w:val="22"/>
              </w:rPr>
            </w:pPr>
            <w:r w:rsidRPr="00327BF3">
              <w:rPr>
                <w:b w:val="0"/>
                <w:sz w:val="22"/>
                <w:szCs w:val="22"/>
              </w:rPr>
              <w:t>Accelerated Literacy Learning through High Quality Curriculum Materials (HQIM)</w:t>
            </w:r>
          </w:p>
        </w:tc>
        <w:tc>
          <w:tcPr>
            <w:tcW w:w="2070" w:type="dxa"/>
            <w:tcBorders>
              <w:top w:val="single" w:sz="4" w:space="0" w:color="auto"/>
              <w:bottom w:val="single" w:sz="4" w:space="0" w:color="auto"/>
            </w:tcBorders>
          </w:tcPr>
          <w:p w14:paraId="666425DC" w14:textId="5A7C5086" w:rsidR="00163CCC" w:rsidRPr="00327BF3" w:rsidRDefault="00163CCC" w:rsidP="009D2808">
            <w:pPr>
              <w:keepNext/>
              <w:keepLines/>
              <w:jc w:val="center"/>
              <w:outlineLvl w:val="3"/>
              <w:rPr>
                <w:rFonts w:eastAsiaTheme="majorEastAsia"/>
                <w:sz w:val="22"/>
                <w:szCs w:val="22"/>
              </w:rPr>
            </w:pPr>
            <w:r w:rsidRPr="00327BF3">
              <w:rPr>
                <w:rFonts w:eastAsiaTheme="majorEastAsia"/>
                <w:sz w:val="22"/>
                <w:szCs w:val="22"/>
              </w:rPr>
              <w:t>40</w:t>
            </w:r>
          </w:p>
        </w:tc>
        <w:tc>
          <w:tcPr>
            <w:tcW w:w="1474" w:type="dxa"/>
            <w:tcBorders>
              <w:top w:val="single" w:sz="4" w:space="0" w:color="auto"/>
              <w:bottom w:val="single" w:sz="4" w:space="0" w:color="auto"/>
            </w:tcBorders>
          </w:tcPr>
          <w:p w14:paraId="2B0D526C" w14:textId="6C4F2CBF" w:rsidR="00163CCC" w:rsidRPr="00327BF3" w:rsidRDefault="00163CCC" w:rsidP="009D2808">
            <w:pPr>
              <w:keepNext/>
              <w:keepLines/>
              <w:jc w:val="center"/>
              <w:outlineLvl w:val="3"/>
              <w:rPr>
                <w:color w:val="000000"/>
                <w:sz w:val="22"/>
                <w:szCs w:val="22"/>
              </w:rPr>
            </w:pPr>
            <w:r w:rsidRPr="00327BF3">
              <w:rPr>
                <w:color w:val="000000"/>
                <w:sz w:val="22"/>
                <w:szCs w:val="22"/>
              </w:rPr>
              <w:t>$4,194,706</w:t>
            </w:r>
          </w:p>
        </w:tc>
      </w:tr>
      <w:tr w:rsidR="00163CCC" w:rsidRPr="00327BF3" w14:paraId="623FFC9F" w14:textId="77777777" w:rsidTr="00871FCE">
        <w:trPr>
          <w:trHeight w:val="393"/>
        </w:trPr>
        <w:tc>
          <w:tcPr>
            <w:tcW w:w="1407" w:type="dxa"/>
            <w:tcBorders>
              <w:top w:val="single" w:sz="4" w:space="0" w:color="auto"/>
              <w:bottom w:val="single" w:sz="4" w:space="0" w:color="auto"/>
            </w:tcBorders>
          </w:tcPr>
          <w:p w14:paraId="378139FF" w14:textId="4C4B9A5F" w:rsidR="00163CCC" w:rsidRPr="00327BF3" w:rsidRDefault="00163CCC" w:rsidP="009D2808">
            <w:pPr>
              <w:jc w:val="center"/>
              <w:rPr>
                <w:sz w:val="22"/>
                <w:szCs w:val="22"/>
              </w:rPr>
            </w:pPr>
            <w:r w:rsidRPr="00327BF3">
              <w:rPr>
                <w:sz w:val="22"/>
                <w:szCs w:val="22"/>
              </w:rPr>
              <w:t>794</w:t>
            </w:r>
          </w:p>
        </w:tc>
        <w:tc>
          <w:tcPr>
            <w:tcW w:w="5759" w:type="dxa"/>
            <w:tcBorders>
              <w:top w:val="single" w:sz="4" w:space="0" w:color="auto"/>
              <w:bottom w:val="single" w:sz="4" w:space="0" w:color="auto"/>
            </w:tcBorders>
          </w:tcPr>
          <w:p w14:paraId="739ACD91" w14:textId="51A3F682" w:rsidR="00163CCC" w:rsidRPr="00327BF3" w:rsidRDefault="00163CCC" w:rsidP="009D2808">
            <w:pPr>
              <w:pStyle w:val="Heading1"/>
              <w:jc w:val="left"/>
              <w:rPr>
                <w:b w:val="0"/>
                <w:sz w:val="22"/>
                <w:szCs w:val="22"/>
              </w:rPr>
            </w:pPr>
            <w:r w:rsidRPr="00327BF3">
              <w:rPr>
                <w:b w:val="0"/>
                <w:color w:val="222222"/>
                <w:sz w:val="22"/>
                <w:szCs w:val="22"/>
              </w:rPr>
              <w:t>Hate Crime Prevention</w:t>
            </w:r>
          </w:p>
        </w:tc>
        <w:tc>
          <w:tcPr>
            <w:tcW w:w="2070" w:type="dxa"/>
            <w:tcBorders>
              <w:top w:val="single" w:sz="4" w:space="0" w:color="auto"/>
              <w:bottom w:val="single" w:sz="4" w:space="0" w:color="auto"/>
            </w:tcBorders>
          </w:tcPr>
          <w:p w14:paraId="14CD1D07" w14:textId="3B6460F3" w:rsidR="00163CCC" w:rsidRPr="00327BF3" w:rsidRDefault="00163CCC" w:rsidP="009D2808">
            <w:pPr>
              <w:keepNext/>
              <w:keepLines/>
              <w:jc w:val="center"/>
              <w:outlineLvl w:val="3"/>
              <w:rPr>
                <w:rFonts w:eastAsiaTheme="majorEastAsia"/>
                <w:sz w:val="22"/>
                <w:szCs w:val="22"/>
              </w:rPr>
            </w:pPr>
            <w:r w:rsidRPr="00327BF3">
              <w:rPr>
                <w:rFonts w:eastAsiaTheme="majorEastAsia"/>
                <w:sz w:val="22"/>
                <w:szCs w:val="22"/>
              </w:rPr>
              <w:t>5</w:t>
            </w:r>
          </w:p>
        </w:tc>
        <w:tc>
          <w:tcPr>
            <w:tcW w:w="1474" w:type="dxa"/>
            <w:tcBorders>
              <w:top w:val="single" w:sz="4" w:space="0" w:color="auto"/>
              <w:bottom w:val="single" w:sz="4" w:space="0" w:color="auto"/>
            </w:tcBorders>
          </w:tcPr>
          <w:p w14:paraId="1BDF5802" w14:textId="2679BEB2" w:rsidR="00163CCC" w:rsidRPr="00327BF3" w:rsidRDefault="00163CCC" w:rsidP="009D2808">
            <w:pPr>
              <w:keepNext/>
              <w:keepLines/>
              <w:jc w:val="right"/>
              <w:outlineLvl w:val="3"/>
              <w:rPr>
                <w:color w:val="000000"/>
                <w:sz w:val="22"/>
                <w:szCs w:val="22"/>
              </w:rPr>
            </w:pPr>
            <w:r w:rsidRPr="00327BF3">
              <w:rPr>
                <w:sz w:val="22"/>
                <w:szCs w:val="22"/>
              </w:rPr>
              <w:t xml:space="preserve">$206,765  </w:t>
            </w:r>
          </w:p>
        </w:tc>
      </w:tr>
      <w:tr w:rsidR="00163CCC" w:rsidRPr="00327BF3" w14:paraId="48506421" w14:textId="77777777" w:rsidTr="005830FF">
        <w:trPr>
          <w:trHeight w:val="393"/>
        </w:trPr>
        <w:tc>
          <w:tcPr>
            <w:tcW w:w="1407" w:type="dxa"/>
            <w:tcBorders>
              <w:top w:val="double" w:sz="4" w:space="0" w:color="auto"/>
              <w:bottom w:val="single" w:sz="4" w:space="0" w:color="auto"/>
            </w:tcBorders>
          </w:tcPr>
          <w:p w14:paraId="7748CA32" w14:textId="77777777" w:rsidR="00163CCC" w:rsidRPr="00327BF3" w:rsidRDefault="00163CCC" w:rsidP="009D2808">
            <w:pPr>
              <w:jc w:val="center"/>
              <w:rPr>
                <w:sz w:val="22"/>
                <w:szCs w:val="22"/>
              </w:rPr>
            </w:pPr>
            <w:r w:rsidRPr="00327BF3">
              <w:rPr>
                <w:b/>
                <w:sz w:val="22"/>
                <w:szCs w:val="22"/>
              </w:rPr>
              <w:t xml:space="preserve">TOTAL </w:t>
            </w:r>
          </w:p>
        </w:tc>
        <w:tc>
          <w:tcPr>
            <w:tcW w:w="5759" w:type="dxa"/>
            <w:tcBorders>
              <w:top w:val="double" w:sz="4" w:space="0" w:color="auto"/>
              <w:bottom w:val="single" w:sz="4" w:space="0" w:color="auto"/>
            </w:tcBorders>
          </w:tcPr>
          <w:p w14:paraId="3E81E2D7" w14:textId="77777777" w:rsidR="00163CCC" w:rsidRPr="00327BF3" w:rsidRDefault="00163CCC" w:rsidP="009D2808">
            <w:pPr>
              <w:pStyle w:val="Heading2"/>
              <w:ind w:left="0"/>
              <w:jc w:val="left"/>
              <w:rPr>
                <w:rFonts w:ascii="Times New Roman" w:hAnsi="Times New Roman"/>
                <w:i w:val="0"/>
                <w:sz w:val="22"/>
                <w:szCs w:val="22"/>
              </w:rPr>
            </w:pPr>
          </w:p>
        </w:tc>
        <w:tc>
          <w:tcPr>
            <w:tcW w:w="2070" w:type="dxa"/>
            <w:tcBorders>
              <w:top w:val="double" w:sz="4" w:space="0" w:color="auto"/>
              <w:bottom w:val="single" w:sz="4" w:space="0" w:color="auto"/>
            </w:tcBorders>
          </w:tcPr>
          <w:p w14:paraId="17E8238E" w14:textId="2E848DCD" w:rsidR="00163CCC" w:rsidRPr="00327BF3" w:rsidRDefault="00163CCC" w:rsidP="009D2808">
            <w:pPr>
              <w:keepNext/>
              <w:keepLines/>
              <w:jc w:val="center"/>
              <w:outlineLvl w:val="3"/>
              <w:rPr>
                <w:rFonts w:eastAsiaTheme="majorEastAsia"/>
                <w:b/>
                <w:iCs/>
                <w:sz w:val="22"/>
                <w:szCs w:val="22"/>
              </w:rPr>
            </w:pPr>
            <w:r w:rsidRPr="00327BF3">
              <w:rPr>
                <w:rFonts w:eastAsiaTheme="majorEastAsia"/>
                <w:b/>
                <w:iCs/>
                <w:sz w:val="22"/>
                <w:szCs w:val="22"/>
              </w:rPr>
              <w:t>247</w:t>
            </w:r>
          </w:p>
        </w:tc>
        <w:tc>
          <w:tcPr>
            <w:tcW w:w="1474" w:type="dxa"/>
            <w:tcBorders>
              <w:top w:val="double" w:sz="4" w:space="0" w:color="auto"/>
            </w:tcBorders>
          </w:tcPr>
          <w:p w14:paraId="3FA8C312" w14:textId="221A7741" w:rsidR="00163CCC" w:rsidRPr="00327BF3" w:rsidRDefault="00163CCC" w:rsidP="009D2808">
            <w:pPr>
              <w:widowControl/>
              <w:jc w:val="right"/>
              <w:rPr>
                <w:b/>
                <w:bCs/>
                <w:snapToGrid/>
                <w:color w:val="000000"/>
                <w:sz w:val="22"/>
                <w:szCs w:val="22"/>
              </w:rPr>
            </w:pPr>
            <w:r w:rsidRPr="00327BF3">
              <w:rPr>
                <w:b/>
                <w:bCs/>
                <w:snapToGrid/>
                <w:color w:val="000000"/>
                <w:sz w:val="22"/>
                <w:szCs w:val="22"/>
              </w:rPr>
              <w:t>$12,890,765</w:t>
            </w:r>
          </w:p>
        </w:tc>
      </w:tr>
    </w:tbl>
    <w:p w14:paraId="4EFC0354" w14:textId="5E36BF37" w:rsidR="007E16FA" w:rsidRPr="00B27951" w:rsidRDefault="005830FF" w:rsidP="0096519B">
      <w:pPr>
        <w:rPr>
          <w:szCs w:val="24"/>
        </w:rPr>
      </w:pPr>
      <w:r w:rsidRPr="00B27951">
        <w:rPr>
          <w:szCs w:val="24"/>
        </w:rPr>
        <w:t>______________________________________________________________________________</w:t>
      </w:r>
    </w:p>
    <w:p w14:paraId="4F7053F1" w14:textId="60844FF3" w:rsidR="007E16FA" w:rsidRPr="00B27951" w:rsidRDefault="007E16FA" w:rsidP="0096519B">
      <w:pPr>
        <w:rPr>
          <w:szCs w:val="24"/>
        </w:rPr>
        <w:sectPr w:rsidR="007E16FA" w:rsidRPr="00B27951">
          <w:endnotePr>
            <w:numFmt w:val="decimal"/>
          </w:endnotePr>
          <w:type w:val="continuous"/>
          <w:pgSz w:w="12240" w:h="15840"/>
          <w:pgMar w:top="1440" w:right="1440" w:bottom="1440" w:left="1440" w:header="1440" w:footer="144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232"/>
        <w:gridCol w:w="2808"/>
        <w:gridCol w:w="2430"/>
      </w:tblGrid>
      <w:tr w:rsidR="00AA7FA0" w:rsidRPr="009D2808" w14:paraId="29B6D8A6" w14:textId="77777777" w:rsidTr="00F63CD7">
        <w:trPr>
          <w:cantSplit/>
        </w:trPr>
        <w:tc>
          <w:tcPr>
            <w:tcW w:w="3438" w:type="dxa"/>
            <w:tcBorders>
              <w:top w:val="nil"/>
              <w:left w:val="nil"/>
              <w:bottom w:val="nil"/>
              <w:right w:val="nil"/>
            </w:tcBorders>
          </w:tcPr>
          <w:p w14:paraId="1591DA05" w14:textId="77777777" w:rsidR="00AA7FA0" w:rsidRPr="00235E59" w:rsidRDefault="00AA7FA0" w:rsidP="00235E59">
            <w:pPr>
              <w:pStyle w:val="NoSpacing"/>
              <w:rPr>
                <w:b/>
                <w:bCs/>
                <w:sz w:val="24"/>
                <w:szCs w:val="24"/>
              </w:rPr>
            </w:pPr>
            <w:r w:rsidRPr="00235E59">
              <w:rPr>
                <w:b/>
                <w:bCs/>
                <w:sz w:val="24"/>
                <w:szCs w:val="24"/>
              </w:rPr>
              <w:lastRenderedPageBreak/>
              <w:t xml:space="preserve">NAME OF GRANT PROGRAM:   </w:t>
            </w:r>
          </w:p>
        </w:tc>
        <w:tc>
          <w:tcPr>
            <w:tcW w:w="5040" w:type="dxa"/>
            <w:gridSpan w:val="2"/>
            <w:tcBorders>
              <w:top w:val="nil"/>
              <w:left w:val="nil"/>
              <w:bottom w:val="nil"/>
              <w:right w:val="nil"/>
            </w:tcBorders>
          </w:tcPr>
          <w:p w14:paraId="1765B508" w14:textId="77777777" w:rsidR="00AA7FA0" w:rsidRPr="009D2808" w:rsidRDefault="00AA7FA0" w:rsidP="009D2808">
            <w:pPr>
              <w:pStyle w:val="Heading1"/>
              <w:jc w:val="left"/>
              <w:rPr>
                <w:szCs w:val="24"/>
              </w:rPr>
            </w:pPr>
            <w:r w:rsidRPr="009D2808">
              <w:rPr>
                <w:color w:val="222222"/>
                <w:szCs w:val="24"/>
              </w:rPr>
              <w:t>High Quality Instructional Materials Implementation Grant</w:t>
            </w:r>
          </w:p>
          <w:p w14:paraId="33DEA4C3" w14:textId="77777777" w:rsidR="00AA7FA0" w:rsidRPr="009D2808" w:rsidRDefault="00AA7FA0" w:rsidP="009D2808">
            <w:pPr>
              <w:rPr>
                <w:szCs w:val="24"/>
              </w:rPr>
            </w:pPr>
          </w:p>
        </w:tc>
        <w:tc>
          <w:tcPr>
            <w:tcW w:w="2430" w:type="dxa"/>
            <w:tcBorders>
              <w:top w:val="nil"/>
              <w:left w:val="nil"/>
              <w:bottom w:val="nil"/>
              <w:right w:val="nil"/>
            </w:tcBorders>
          </w:tcPr>
          <w:p w14:paraId="7F6390CC" w14:textId="77777777" w:rsidR="00AA7FA0" w:rsidRPr="009D2808" w:rsidRDefault="00AA7FA0" w:rsidP="009D2808">
            <w:pPr>
              <w:jc w:val="both"/>
              <w:rPr>
                <w:szCs w:val="24"/>
              </w:rPr>
            </w:pPr>
            <w:r w:rsidRPr="009D2808">
              <w:rPr>
                <w:b/>
                <w:bCs/>
                <w:szCs w:val="24"/>
              </w:rPr>
              <w:t xml:space="preserve">FUND CODE: </w:t>
            </w:r>
            <w:r w:rsidRPr="009D2808">
              <w:rPr>
                <w:szCs w:val="24"/>
              </w:rPr>
              <w:t>185</w:t>
            </w:r>
          </w:p>
        </w:tc>
      </w:tr>
      <w:tr w:rsidR="00AA7FA0" w:rsidRPr="009D2808" w14:paraId="029690CB" w14:textId="77777777" w:rsidTr="00F63CD7">
        <w:trPr>
          <w:cantSplit/>
        </w:trPr>
        <w:tc>
          <w:tcPr>
            <w:tcW w:w="3438" w:type="dxa"/>
            <w:tcBorders>
              <w:top w:val="nil"/>
              <w:left w:val="nil"/>
              <w:bottom w:val="nil"/>
              <w:right w:val="nil"/>
            </w:tcBorders>
          </w:tcPr>
          <w:p w14:paraId="66A21991" w14:textId="77777777" w:rsidR="00AA7FA0" w:rsidRPr="009D2808" w:rsidRDefault="00AA7FA0" w:rsidP="009D2808">
            <w:pPr>
              <w:jc w:val="both"/>
              <w:rPr>
                <w:b/>
                <w:bCs/>
                <w:szCs w:val="24"/>
              </w:rPr>
            </w:pPr>
            <w:r w:rsidRPr="009D2808">
              <w:rPr>
                <w:b/>
                <w:bCs/>
                <w:szCs w:val="24"/>
              </w:rPr>
              <w:t xml:space="preserve">FUNDS ALLOCATED:    </w:t>
            </w:r>
          </w:p>
        </w:tc>
        <w:tc>
          <w:tcPr>
            <w:tcW w:w="7470" w:type="dxa"/>
            <w:gridSpan w:val="3"/>
            <w:tcBorders>
              <w:top w:val="nil"/>
              <w:left w:val="nil"/>
              <w:bottom w:val="nil"/>
              <w:right w:val="nil"/>
            </w:tcBorders>
          </w:tcPr>
          <w:p w14:paraId="73BBB188" w14:textId="2084F007" w:rsidR="00AA7FA0" w:rsidRPr="009D2808" w:rsidRDefault="00AA7FA0" w:rsidP="009D2808">
            <w:pPr>
              <w:jc w:val="both"/>
              <w:rPr>
                <w:szCs w:val="24"/>
              </w:rPr>
            </w:pPr>
            <w:r w:rsidRPr="009D2808">
              <w:rPr>
                <w:szCs w:val="24"/>
              </w:rPr>
              <w:t>$</w:t>
            </w:r>
            <w:r w:rsidRPr="009D2808">
              <w:rPr>
                <w:color w:val="222222"/>
                <w:szCs w:val="24"/>
              </w:rPr>
              <w:t xml:space="preserve">4,226,798 </w:t>
            </w:r>
            <w:r w:rsidRPr="009D2808">
              <w:rPr>
                <w:szCs w:val="24"/>
              </w:rPr>
              <w:t>(</w:t>
            </w:r>
            <w:r w:rsidRPr="009D2808">
              <w:rPr>
                <w:bCs/>
                <w:szCs w:val="24"/>
              </w:rPr>
              <w:t>Federal</w:t>
            </w:r>
            <w:r w:rsidRPr="009D2808">
              <w:rPr>
                <w:szCs w:val="24"/>
              </w:rPr>
              <w:t>)</w:t>
            </w:r>
          </w:p>
        </w:tc>
      </w:tr>
      <w:tr w:rsidR="00AA7FA0" w:rsidRPr="009D2808" w14:paraId="23BE54D7" w14:textId="77777777" w:rsidTr="00F63CD7">
        <w:trPr>
          <w:cantSplit/>
        </w:trPr>
        <w:tc>
          <w:tcPr>
            <w:tcW w:w="3438" w:type="dxa"/>
            <w:tcBorders>
              <w:top w:val="nil"/>
              <w:left w:val="nil"/>
              <w:bottom w:val="nil"/>
              <w:right w:val="nil"/>
            </w:tcBorders>
          </w:tcPr>
          <w:p w14:paraId="653D5BE3" w14:textId="77777777" w:rsidR="00AA7FA0" w:rsidRPr="009D2808" w:rsidRDefault="00AA7FA0" w:rsidP="009D2808">
            <w:pPr>
              <w:jc w:val="both"/>
              <w:rPr>
                <w:b/>
                <w:szCs w:val="24"/>
              </w:rPr>
            </w:pPr>
            <w:r w:rsidRPr="009D2808">
              <w:rPr>
                <w:b/>
                <w:szCs w:val="24"/>
              </w:rPr>
              <w:t>FUNDS REQUESTED:</w:t>
            </w:r>
          </w:p>
        </w:tc>
        <w:tc>
          <w:tcPr>
            <w:tcW w:w="7470" w:type="dxa"/>
            <w:gridSpan w:val="3"/>
            <w:tcBorders>
              <w:top w:val="nil"/>
              <w:left w:val="nil"/>
              <w:bottom w:val="nil"/>
              <w:right w:val="nil"/>
            </w:tcBorders>
          </w:tcPr>
          <w:p w14:paraId="7DFB10BE" w14:textId="26F90932" w:rsidR="00AA7FA0" w:rsidRPr="009D2808" w:rsidRDefault="00AA7FA0" w:rsidP="009D2808">
            <w:pPr>
              <w:jc w:val="both"/>
              <w:rPr>
                <w:szCs w:val="24"/>
              </w:rPr>
            </w:pPr>
            <w:r w:rsidRPr="009D2808">
              <w:rPr>
                <w:szCs w:val="24"/>
              </w:rPr>
              <w:t>$10,559,596</w:t>
            </w:r>
          </w:p>
        </w:tc>
      </w:tr>
      <w:tr w:rsidR="00AA7FA0" w:rsidRPr="009D2808" w14:paraId="20A95CF2" w14:textId="77777777" w:rsidTr="00235E59">
        <w:trPr>
          <w:cantSplit/>
          <w:trHeight w:val="1503"/>
        </w:trPr>
        <w:tc>
          <w:tcPr>
            <w:tcW w:w="10908" w:type="dxa"/>
            <w:gridSpan w:val="4"/>
            <w:tcBorders>
              <w:top w:val="nil"/>
              <w:left w:val="nil"/>
              <w:bottom w:val="nil"/>
              <w:right w:val="nil"/>
            </w:tcBorders>
          </w:tcPr>
          <w:p w14:paraId="6B39BA34" w14:textId="63AD2801" w:rsidR="00AA7FA0" w:rsidRPr="00235E59" w:rsidRDefault="00AA7FA0" w:rsidP="00235E59">
            <w:pPr>
              <w:jc w:val="both"/>
              <w:rPr>
                <w:b/>
                <w:bCs/>
                <w:i/>
                <w:iCs/>
                <w:szCs w:val="24"/>
              </w:rPr>
            </w:pPr>
            <w:r w:rsidRPr="00235E59">
              <w:rPr>
                <w:b/>
                <w:bCs/>
                <w:szCs w:val="24"/>
              </w:rPr>
              <w:t>PURPOSE:</w:t>
            </w:r>
            <w:r w:rsidRPr="009D2808">
              <w:rPr>
                <w:b/>
                <w:bCs/>
                <w:i/>
                <w:iCs/>
                <w:szCs w:val="24"/>
              </w:rPr>
              <w:t xml:space="preserve"> </w:t>
            </w:r>
            <w:r w:rsidRPr="009D2808">
              <w:rPr>
                <w:color w:val="222222"/>
                <w:szCs w:val="24"/>
              </w:rPr>
              <w:t xml:space="preserve">The High-Quality Instructional Materials (HQIM) Implementation Grant will support districts in implementing recently purchased </w:t>
            </w:r>
            <w:r w:rsidR="008513C1">
              <w:rPr>
                <w:color w:val="222222"/>
                <w:szCs w:val="24"/>
              </w:rPr>
              <w:t>T</w:t>
            </w:r>
            <w:r w:rsidRPr="009D2808">
              <w:rPr>
                <w:color w:val="222222"/>
                <w:szCs w:val="24"/>
              </w:rPr>
              <w:t>ier 1 core high-quality instructional materials (HQIM) in mathematics, ELA, science and digital literacy. Intended to support evidence-based, culturally responsive, inclusive, and equitable implementation of high-quality materials and to amplify the power of those materials, this grant will provide funding and support to accelerate student learning.</w:t>
            </w:r>
          </w:p>
        </w:tc>
      </w:tr>
      <w:tr w:rsidR="00AA7FA0" w:rsidRPr="009D2808" w14:paraId="0CAC968F" w14:textId="77777777" w:rsidTr="00F63CD7">
        <w:tc>
          <w:tcPr>
            <w:tcW w:w="5670" w:type="dxa"/>
            <w:gridSpan w:val="2"/>
            <w:tcBorders>
              <w:top w:val="nil"/>
              <w:left w:val="nil"/>
              <w:bottom w:val="nil"/>
              <w:right w:val="nil"/>
            </w:tcBorders>
          </w:tcPr>
          <w:p w14:paraId="1C5F73BA" w14:textId="77777777" w:rsidR="00AA7FA0" w:rsidRPr="009D2808" w:rsidRDefault="00AA7FA0" w:rsidP="009D2808">
            <w:pPr>
              <w:jc w:val="both"/>
              <w:rPr>
                <w:b/>
                <w:bCs/>
                <w:szCs w:val="24"/>
              </w:rPr>
            </w:pPr>
            <w:r w:rsidRPr="009D2808">
              <w:rPr>
                <w:b/>
                <w:bCs/>
                <w:szCs w:val="24"/>
              </w:rPr>
              <w:t xml:space="preserve">NUMBER OF PROPOSALS RECEIVED: </w:t>
            </w:r>
          </w:p>
        </w:tc>
        <w:tc>
          <w:tcPr>
            <w:tcW w:w="5238" w:type="dxa"/>
            <w:gridSpan w:val="2"/>
            <w:tcBorders>
              <w:top w:val="nil"/>
              <w:left w:val="nil"/>
              <w:bottom w:val="nil"/>
              <w:right w:val="nil"/>
            </w:tcBorders>
          </w:tcPr>
          <w:p w14:paraId="14E768CF" w14:textId="77777777" w:rsidR="00AA7FA0" w:rsidRPr="009D2808" w:rsidRDefault="00AA7FA0" w:rsidP="009D2808">
            <w:pPr>
              <w:jc w:val="both"/>
              <w:rPr>
                <w:szCs w:val="24"/>
              </w:rPr>
            </w:pPr>
            <w:r w:rsidRPr="009D2808">
              <w:rPr>
                <w:szCs w:val="24"/>
              </w:rPr>
              <w:t>75</w:t>
            </w:r>
          </w:p>
        </w:tc>
      </w:tr>
      <w:tr w:rsidR="00AA7FA0" w:rsidRPr="009D2808" w14:paraId="47B56230" w14:textId="77777777" w:rsidTr="00F63CD7">
        <w:trPr>
          <w:trHeight w:val="224"/>
        </w:trPr>
        <w:tc>
          <w:tcPr>
            <w:tcW w:w="5670" w:type="dxa"/>
            <w:gridSpan w:val="2"/>
            <w:tcBorders>
              <w:top w:val="nil"/>
              <w:left w:val="nil"/>
              <w:bottom w:val="nil"/>
              <w:right w:val="nil"/>
            </w:tcBorders>
          </w:tcPr>
          <w:p w14:paraId="541898C1" w14:textId="77777777" w:rsidR="00AA7FA0" w:rsidRPr="009D2808" w:rsidRDefault="00AA7FA0" w:rsidP="009D2808">
            <w:pPr>
              <w:jc w:val="both"/>
              <w:rPr>
                <w:b/>
                <w:i/>
                <w:szCs w:val="24"/>
              </w:rPr>
            </w:pPr>
            <w:r w:rsidRPr="009D2808">
              <w:rPr>
                <w:b/>
                <w:bCs/>
                <w:szCs w:val="24"/>
              </w:rPr>
              <w:t xml:space="preserve">NUMBER OF PROPOSALS RECOMMENDED: </w:t>
            </w:r>
          </w:p>
        </w:tc>
        <w:tc>
          <w:tcPr>
            <w:tcW w:w="5238" w:type="dxa"/>
            <w:gridSpan w:val="2"/>
            <w:tcBorders>
              <w:top w:val="nil"/>
              <w:left w:val="nil"/>
              <w:bottom w:val="nil"/>
              <w:right w:val="nil"/>
            </w:tcBorders>
          </w:tcPr>
          <w:p w14:paraId="4EA915C7" w14:textId="77777777" w:rsidR="00AA7FA0" w:rsidRPr="009D2808" w:rsidRDefault="00AA7FA0" w:rsidP="009D2808">
            <w:pPr>
              <w:jc w:val="both"/>
              <w:rPr>
                <w:szCs w:val="24"/>
              </w:rPr>
            </w:pPr>
            <w:r w:rsidRPr="009D2808">
              <w:rPr>
                <w:szCs w:val="24"/>
              </w:rPr>
              <w:t>52</w:t>
            </w:r>
          </w:p>
        </w:tc>
      </w:tr>
      <w:tr w:rsidR="00AA7FA0" w:rsidRPr="009D2808" w14:paraId="2AC4563E" w14:textId="77777777" w:rsidTr="00F63CD7">
        <w:trPr>
          <w:trHeight w:val="117"/>
        </w:trPr>
        <w:tc>
          <w:tcPr>
            <w:tcW w:w="5670" w:type="dxa"/>
            <w:gridSpan w:val="2"/>
            <w:tcBorders>
              <w:top w:val="nil"/>
              <w:left w:val="nil"/>
              <w:bottom w:val="nil"/>
              <w:right w:val="nil"/>
            </w:tcBorders>
          </w:tcPr>
          <w:p w14:paraId="14849EB0" w14:textId="77777777" w:rsidR="00AA7FA0" w:rsidRPr="00235E59" w:rsidRDefault="00AA7FA0" w:rsidP="00235E59">
            <w:pPr>
              <w:pStyle w:val="NoSpacing"/>
              <w:rPr>
                <w:b/>
                <w:bCs/>
                <w:sz w:val="24"/>
                <w:szCs w:val="24"/>
              </w:rPr>
            </w:pPr>
            <w:r w:rsidRPr="00235E59">
              <w:rPr>
                <w:b/>
                <w:bCs/>
                <w:sz w:val="24"/>
                <w:szCs w:val="24"/>
              </w:rPr>
              <w:t xml:space="preserve">NUMBER OF PROPOSALS NOT RECOMMENDED: </w:t>
            </w:r>
          </w:p>
        </w:tc>
        <w:tc>
          <w:tcPr>
            <w:tcW w:w="5238" w:type="dxa"/>
            <w:gridSpan w:val="2"/>
            <w:tcBorders>
              <w:top w:val="nil"/>
              <w:left w:val="nil"/>
              <w:bottom w:val="nil"/>
              <w:right w:val="nil"/>
            </w:tcBorders>
          </w:tcPr>
          <w:p w14:paraId="3EC871D9" w14:textId="77777777" w:rsidR="00AA7FA0" w:rsidRPr="00632C03" w:rsidRDefault="00AA7FA0" w:rsidP="009D2808">
            <w:pPr>
              <w:jc w:val="both"/>
              <w:rPr>
                <w:szCs w:val="24"/>
              </w:rPr>
            </w:pPr>
            <w:r w:rsidRPr="00632C03">
              <w:rPr>
                <w:szCs w:val="24"/>
              </w:rPr>
              <w:t>23</w:t>
            </w:r>
          </w:p>
        </w:tc>
      </w:tr>
      <w:tr w:rsidR="00AA7FA0" w:rsidRPr="009D2808" w14:paraId="4C3773A6" w14:textId="77777777" w:rsidTr="00F63CD7">
        <w:trPr>
          <w:cantSplit/>
          <w:trHeight w:val="828"/>
        </w:trPr>
        <w:tc>
          <w:tcPr>
            <w:tcW w:w="10908" w:type="dxa"/>
            <w:gridSpan w:val="4"/>
            <w:tcBorders>
              <w:top w:val="nil"/>
              <w:left w:val="nil"/>
              <w:bottom w:val="nil"/>
              <w:right w:val="nil"/>
            </w:tcBorders>
          </w:tcPr>
          <w:p w14:paraId="492D5C25" w14:textId="0E4D5DB8" w:rsidR="00AA7FA0" w:rsidRPr="009D2808" w:rsidRDefault="00AA7FA0" w:rsidP="009D2808">
            <w:pPr>
              <w:rPr>
                <w:b/>
              </w:rPr>
            </w:pPr>
            <w:r w:rsidRPr="7AD952BD">
              <w:rPr>
                <w:b/>
              </w:rPr>
              <w:t xml:space="preserve">RESULT OF FUNDING: </w:t>
            </w:r>
            <w:r>
              <w:t>As a result of this funding, a total of 5</w:t>
            </w:r>
            <w:r w:rsidR="2A2D853D">
              <w:t>2</w:t>
            </w:r>
            <w:r>
              <w:t xml:space="preserve"> LEAs </w:t>
            </w:r>
            <w:r w:rsidRPr="7AD952BD">
              <w:rPr>
                <w:color w:val="222222"/>
              </w:rPr>
              <w:t>will receive funding to support implementation of high-quality instructional materials (HQIM) in the following ways:</w:t>
            </w:r>
          </w:p>
          <w:p w14:paraId="6C34C630" w14:textId="77777777" w:rsidR="00AA7FA0" w:rsidRPr="009D2808" w:rsidRDefault="00AA7FA0" w:rsidP="009D2808">
            <w:pPr>
              <w:pStyle w:val="ListParagraph"/>
              <w:numPr>
                <w:ilvl w:val="0"/>
                <w:numId w:val="19"/>
              </w:numPr>
              <w:rPr>
                <w:color w:val="212529"/>
                <w:sz w:val="24"/>
                <w:szCs w:val="24"/>
              </w:rPr>
            </w:pPr>
            <w:r w:rsidRPr="009D2808">
              <w:rPr>
                <w:color w:val="212529"/>
                <w:sz w:val="24"/>
                <w:szCs w:val="24"/>
              </w:rPr>
              <w:t>Development and enactment of a comprehensive equity-driven curriculum implementation plan</w:t>
            </w:r>
          </w:p>
          <w:p w14:paraId="3FA41BF8" w14:textId="77777777" w:rsidR="00AA7FA0" w:rsidRPr="009D2808" w:rsidRDefault="00AA7FA0" w:rsidP="009D2808">
            <w:pPr>
              <w:pStyle w:val="ListParagraph"/>
              <w:numPr>
                <w:ilvl w:val="0"/>
                <w:numId w:val="19"/>
              </w:numPr>
              <w:rPr>
                <w:color w:val="212529"/>
                <w:sz w:val="24"/>
                <w:szCs w:val="24"/>
              </w:rPr>
            </w:pPr>
            <w:r w:rsidRPr="009D2808">
              <w:rPr>
                <w:color w:val="212529"/>
                <w:sz w:val="24"/>
                <w:szCs w:val="24"/>
              </w:rPr>
              <w:t>Strengthening of existing partnerships between districts and educator preparation programs (i.e., supporting teacher candidates with building their curriculum literacy)</w:t>
            </w:r>
          </w:p>
          <w:p w14:paraId="15D1CEBD" w14:textId="77777777" w:rsidR="00AA7FA0" w:rsidRPr="009D2808" w:rsidRDefault="00AA7FA0" w:rsidP="009D2808">
            <w:pPr>
              <w:pStyle w:val="ListParagraph"/>
              <w:numPr>
                <w:ilvl w:val="0"/>
                <w:numId w:val="19"/>
              </w:numPr>
              <w:rPr>
                <w:color w:val="212529"/>
                <w:sz w:val="24"/>
                <w:szCs w:val="24"/>
              </w:rPr>
            </w:pPr>
            <w:r w:rsidRPr="009D2808">
              <w:rPr>
                <w:color w:val="212529"/>
                <w:sz w:val="24"/>
                <w:szCs w:val="24"/>
              </w:rPr>
              <w:t>Professional development for educators, coaches, and administrators to support the skillful implementation of new HQIM</w:t>
            </w:r>
          </w:p>
          <w:p w14:paraId="2CF4F3BD" w14:textId="77777777" w:rsidR="00AA7FA0" w:rsidRPr="009D2808" w:rsidRDefault="00AA7FA0" w:rsidP="009D2808">
            <w:pPr>
              <w:pStyle w:val="ListParagraph"/>
              <w:numPr>
                <w:ilvl w:val="0"/>
                <w:numId w:val="19"/>
              </w:numPr>
              <w:rPr>
                <w:color w:val="212529"/>
                <w:sz w:val="24"/>
                <w:szCs w:val="24"/>
              </w:rPr>
            </w:pPr>
            <w:r w:rsidRPr="009D2808">
              <w:rPr>
                <w:color w:val="212529"/>
                <w:sz w:val="24"/>
                <w:szCs w:val="24"/>
              </w:rPr>
              <w:t>Customized, individualized, and systematized support from an expert implementation consultant who will provide regular onsite and/or virtual support throughout the duration of the grant</w:t>
            </w:r>
          </w:p>
        </w:tc>
      </w:tr>
    </w:tbl>
    <w:p w14:paraId="065C86EB" w14:textId="77777777" w:rsidR="00AA7FA0" w:rsidRPr="00E528C1" w:rsidRDefault="00AA7FA0" w:rsidP="00AA7FA0">
      <w:pPr>
        <w:jc w:val="both"/>
        <w:rPr>
          <w:sz w:val="22"/>
          <w:szCs w:val="22"/>
        </w:rPr>
      </w:pP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AA7FA0" w:rsidRPr="00235E59" w14:paraId="6653C8EF" w14:textId="77777777" w:rsidTr="00F63CD7">
        <w:trPr>
          <w:cantSplit/>
          <w:trHeight w:val="264"/>
        </w:trPr>
        <w:tc>
          <w:tcPr>
            <w:tcW w:w="9390" w:type="dxa"/>
            <w:tcBorders>
              <w:top w:val="single" w:sz="6" w:space="0" w:color="auto"/>
              <w:left w:val="single" w:sz="6" w:space="0" w:color="auto"/>
              <w:bottom w:val="double" w:sz="4" w:space="0" w:color="auto"/>
              <w:right w:val="single" w:sz="6" w:space="0" w:color="auto"/>
            </w:tcBorders>
          </w:tcPr>
          <w:p w14:paraId="26B09028" w14:textId="77777777" w:rsidR="00AA7FA0" w:rsidRPr="00235E59" w:rsidRDefault="00AA7FA0" w:rsidP="00235E59">
            <w:pPr>
              <w:jc w:val="center"/>
              <w:rPr>
                <w:b/>
                <w:color w:val="000000"/>
                <w:szCs w:val="24"/>
              </w:rPr>
            </w:pPr>
            <w:r w:rsidRPr="00235E59">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5E971D81" w14:textId="77777777" w:rsidR="00AA7FA0" w:rsidRPr="00235E59" w:rsidRDefault="00AA7FA0" w:rsidP="00235E59">
            <w:pPr>
              <w:jc w:val="center"/>
              <w:rPr>
                <w:b/>
                <w:color w:val="000000"/>
                <w:szCs w:val="24"/>
              </w:rPr>
            </w:pPr>
            <w:r w:rsidRPr="00235E59">
              <w:rPr>
                <w:b/>
                <w:color w:val="000000"/>
                <w:szCs w:val="24"/>
              </w:rPr>
              <w:t>AMOUNTS</w:t>
            </w:r>
          </w:p>
        </w:tc>
      </w:tr>
      <w:tr w:rsidR="00AA7FA0" w:rsidRPr="00235E59" w14:paraId="0D4080C1" w14:textId="77777777" w:rsidTr="00F63CD7">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37506852" w14:textId="77777777" w:rsidR="00AA7FA0" w:rsidRPr="00235E59" w:rsidRDefault="00AA7FA0" w:rsidP="00235E59">
            <w:pPr>
              <w:rPr>
                <w:szCs w:val="24"/>
              </w:rPr>
            </w:pPr>
            <w:r w:rsidRPr="00235E59">
              <w:rPr>
                <w:color w:val="000000" w:themeColor="text1"/>
                <w:szCs w:val="24"/>
              </w:rPr>
              <w:t xml:space="preserve">Acton-Boxborough Regional School District (ABRSD) </w:t>
            </w:r>
          </w:p>
        </w:tc>
        <w:tc>
          <w:tcPr>
            <w:tcW w:w="1440" w:type="dxa"/>
            <w:tcBorders>
              <w:top w:val="single" w:sz="6" w:space="0" w:color="auto"/>
              <w:left w:val="single" w:sz="6" w:space="0" w:color="auto"/>
              <w:bottom w:val="single" w:sz="6" w:space="0" w:color="auto"/>
              <w:right w:val="single" w:sz="6" w:space="0" w:color="auto"/>
            </w:tcBorders>
            <w:vAlign w:val="bottom"/>
          </w:tcPr>
          <w:p w14:paraId="22BED00E" w14:textId="77777777" w:rsidR="00AA7FA0" w:rsidRPr="00235E59" w:rsidRDefault="00AA7FA0" w:rsidP="00235E59">
            <w:pPr>
              <w:jc w:val="right"/>
              <w:rPr>
                <w:szCs w:val="24"/>
              </w:rPr>
            </w:pPr>
            <w:r w:rsidRPr="00235E59">
              <w:rPr>
                <w:color w:val="000000" w:themeColor="text1"/>
                <w:szCs w:val="24"/>
              </w:rPr>
              <w:t>$107,000</w:t>
            </w:r>
          </w:p>
        </w:tc>
      </w:tr>
      <w:tr w:rsidR="00AA7FA0" w:rsidRPr="00235E59" w14:paraId="246ADC5A"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E983384" w14:textId="77777777" w:rsidR="00AA7FA0" w:rsidRPr="00235E59" w:rsidRDefault="00AA7FA0" w:rsidP="00235E59">
            <w:pPr>
              <w:rPr>
                <w:szCs w:val="24"/>
              </w:rPr>
            </w:pPr>
            <w:r w:rsidRPr="00235E59">
              <w:rPr>
                <w:color w:val="000000" w:themeColor="text1"/>
                <w:szCs w:val="24"/>
              </w:rPr>
              <w:t>Agawam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FFD5321" w14:textId="77777777" w:rsidR="00AA7FA0" w:rsidRPr="00235E59" w:rsidRDefault="00AA7FA0" w:rsidP="00235E59">
            <w:pPr>
              <w:jc w:val="right"/>
              <w:rPr>
                <w:szCs w:val="24"/>
              </w:rPr>
            </w:pPr>
            <w:r w:rsidRPr="00235E59">
              <w:rPr>
                <w:color w:val="000000" w:themeColor="text1"/>
                <w:szCs w:val="24"/>
              </w:rPr>
              <w:t>$61,000</w:t>
            </w:r>
          </w:p>
        </w:tc>
      </w:tr>
      <w:tr w:rsidR="00AA7FA0" w:rsidRPr="00235E59" w14:paraId="51479CE9"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294277D" w14:textId="77777777" w:rsidR="00AA7FA0" w:rsidRPr="00235E59" w:rsidRDefault="00AA7FA0" w:rsidP="00235E59">
            <w:pPr>
              <w:rPr>
                <w:szCs w:val="24"/>
              </w:rPr>
            </w:pPr>
            <w:r w:rsidRPr="00235E59">
              <w:rPr>
                <w:color w:val="000000" w:themeColor="text1"/>
                <w:szCs w:val="24"/>
              </w:rPr>
              <w:t>Amherst</w:t>
            </w:r>
          </w:p>
        </w:tc>
        <w:tc>
          <w:tcPr>
            <w:tcW w:w="1440" w:type="dxa"/>
            <w:tcBorders>
              <w:top w:val="single" w:sz="6" w:space="0" w:color="auto"/>
              <w:left w:val="single" w:sz="6" w:space="0" w:color="auto"/>
              <w:bottom w:val="single" w:sz="6" w:space="0" w:color="auto"/>
              <w:right w:val="single" w:sz="6" w:space="0" w:color="auto"/>
            </w:tcBorders>
            <w:vAlign w:val="bottom"/>
          </w:tcPr>
          <w:p w14:paraId="78BBA220" w14:textId="77777777" w:rsidR="00AA7FA0" w:rsidRPr="00235E59" w:rsidRDefault="00AA7FA0" w:rsidP="00235E59">
            <w:pPr>
              <w:jc w:val="right"/>
              <w:rPr>
                <w:szCs w:val="24"/>
              </w:rPr>
            </w:pPr>
            <w:r w:rsidRPr="00235E59">
              <w:rPr>
                <w:color w:val="000000" w:themeColor="text1"/>
                <w:szCs w:val="24"/>
              </w:rPr>
              <w:t>$79,000</w:t>
            </w:r>
          </w:p>
        </w:tc>
      </w:tr>
      <w:tr w:rsidR="00AA7FA0" w:rsidRPr="00235E59" w14:paraId="7B63D09C"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35B7714" w14:textId="77777777" w:rsidR="00AA7FA0" w:rsidRPr="00235E59" w:rsidRDefault="00AA7FA0" w:rsidP="00235E59">
            <w:pPr>
              <w:rPr>
                <w:szCs w:val="24"/>
              </w:rPr>
            </w:pPr>
            <w:r w:rsidRPr="00235E59">
              <w:rPr>
                <w:color w:val="000000" w:themeColor="text1"/>
                <w:szCs w:val="24"/>
              </w:rPr>
              <w:t>Andover</w:t>
            </w:r>
          </w:p>
        </w:tc>
        <w:tc>
          <w:tcPr>
            <w:tcW w:w="1440" w:type="dxa"/>
            <w:tcBorders>
              <w:top w:val="single" w:sz="6" w:space="0" w:color="auto"/>
              <w:left w:val="single" w:sz="6" w:space="0" w:color="auto"/>
              <w:bottom w:val="single" w:sz="6" w:space="0" w:color="auto"/>
              <w:right w:val="single" w:sz="6" w:space="0" w:color="auto"/>
            </w:tcBorders>
            <w:vAlign w:val="bottom"/>
          </w:tcPr>
          <w:p w14:paraId="26F40B57" w14:textId="77777777" w:rsidR="00AA7FA0" w:rsidRPr="00235E59" w:rsidRDefault="00AA7FA0" w:rsidP="00235E59">
            <w:pPr>
              <w:jc w:val="right"/>
              <w:rPr>
                <w:szCs w:val="24"/>
              </w:rPr>
            </w:pPr>
            <w:r w:rsidRPr="00235E59">
              <w:rPr>
                <w:color w:val="000000" w:themeColor="text1"/>
                <w:szCs w:val="24"/>
              </w:rPr>
              <w:t>$100,000</w:t>
            </w:r>
          </w:p>
        </w:tc>
      </w:tr>
      <w:tr w:rsidR="00AA7FA0" w:rsidRPr="00235E59" w14:paraId="330D2792"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F46DFDE" w14:textId="77777777" w:rsidR="00AA7FA0" w:rsidRPr="00235E59" w:rsidRDefault="00AA7FA0" w:rsidP="00235E59">
            <w:pPr>
              <w:rPr>
                <w:szCs w:val="24"/>
              </w:rPr>
            </w:pPr>
            <w:r w:rsidRPr="00235E59">
              <w:rPr>
                <w:color w:val="000000" w:themeColor="text1"/>
                <w:szCs w:val="24"/>
              </w:rPr>
              <w:t>Ashburnham-Westminster</w:t>
            </w:r>
          </w:p>
        </w:tc>
        <w:tc>
          <w:tcPr>
            <w:tcW w:w="1440" w:type="dxa"/>
            <w:tcBorders>
              <w:top w:val="single" w:sz="6" w:space="0" w:color="auto"/>
              <w:left w:val="single" w:sz="6" w:space="0" w:color="auto"/>
              <w:bottom w:val="single" w:sz="6" w:space="0" w:color="auto"/>
              <w:right w:val="single" w:sz="6" w:space="0" w:color="auto"/>
            </w:tcBorders>
            <w:vAlign w:val="bottom"/>
          </w:tcPr>
          <w:p w14:paraId="1D071068" w14:textId="77777777" w:rsidR="00AA7FA0" w:rsidRPr="00235E59" w:rsidRDefault="00AA7FA0" w:rsidP="00235E59">
            <w:pPr>
              <w:jc w:val="right"/>
              <w:rPr>
                <w:szCs w:val="24"/>
              </w:rPr>
            </w:pPr>
            <w:r w:rsidRPr="00235E59">
              <w:rPr>
                <w:color w:val="000000" w:themeColor="text1"/>
                <w:szCs w:val="24"/>
              </w:rPr>
              <w:t>$39,000</w:t>
            </w:r>
          </w:p>
        </w:tc>
      </w:tr>
      <w:tr w:rsidR="00AA7FA0" w:rsidRPr="00235E59" w14:paraId="7080209D"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AB3D1F3" w14:textId="77777777" w:rsidR="00AA7FA0" w:rsidRPr="00235E59" w:rsidRDefault="00AA7FA0" w:rsidP="00235E59">
            <w:pPr>
              <w:rPr>
                <w:szCs w:val="24"/>
              </w:rPr>
            </w:pPr>
            <w:r w:rsidRPr="00235E59">
              <w:rPr>
                <w:color w:val="000000" w:themeColor="text1"/>
                <w:szCs w:val="24"/>
              </w:rPr>
              <w:t>Attleboro Public Schools </w:t>
            </w:r>
          </w:p>
        </w:tc>
        <w:tc>
          <w:tcPr>
            <w:tcW w:w="1440" w:type="dxa"/>
            <w:tcBorders>
              <w:top w:val="single" w:sz="6" w:space="0" w:color="auto"/>
              <w:left w:val="single" w:sz="6" w:space="0" w:color="auto"/>
              <w:bottom w:val="single" w:sz="6" w:space="0" w:color="auto"/>
              <w:right w:val="single" w:sz="6" w:space="0" w:color="auto"/>
            </w:tcBorders>
            <w:vAlign w:val="bottom"/>
          </w:tcPr>
          <w:p w14:paraId="7F8A1CCF" w14:textId="77777777" w:rsidR="00AA7FA0" w:rsidRPr="00235E59" w:rsidRDefault="00AA7FA0" w:rsidP="00235E59">
            <w:pPr>
              <w:jc w:val="right"/>
              <w:rPr>
                <w:szCs w:val="24"/>
              </w:rPr>
            </w:pPr>
            <w:r w:rsidRPr="00235E59">
              <w:rPr>
                <w:color w:val="000000" w:themeColor="text1"/>
                <w:szCs w:val="24"/>
              </w:rPr>
              <w:t>$74,000</w:t>
            </w:r>
          </w:p>
        </w:tc>
      </w:tr>
      <w:tr w:rsidR="00AA7FA0" w:rsidRPr="00235E59" w14:paraId="46AEC707"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E702B21" w14:textId="77777777" w:rsidR="00AA7FA0" w:rsidRPr="00235E59" w:rsidRDefault="00AA7FA0" w:rsidP="00235E59">
            <w:pPr>
              <w:rPr>
                <w:szCs w:val="24"/>
              </w:rPr>
            </w:pPr>
            <w:r w:rsidRPr="00235E59">
              <w:rPr>
                <w:color w:val="000000" w:themeColor="text1"/>
                <w:szCs w:val="24"/>
              </w:rPr>
              <w:t xml:space="preserve">Ayer-Shirley Regional </w:t>
            </w:r>
          </w:p>
        </w:tc>
        <w:tc>
          <w:tcPr>
            <w:tcW w:w="1440" w:type="dxa"/>
            <w:tcBorders>
              <w:top w:val="single" w:sz="6" w:space="0" w:color="auto"/>
              <w:left w:val="single" w:sz="6" w:space="0" w:color="auto"/>
              <w:bottom w:val="single" w:sz="6" w:space="0" w:color="auto"/>
              <w:right w:val="single" w:sz="6" w:space="0" w:color="auto"/>
            </w:tcBorders>
            <w:vAlign w:val="bottom"/>
          </w:tcPr>
          <w:p w14:paraId="30339A2F" w14:textId="77777777" w:rsidR="00AA7FA0" w:rsidRPr="00235E59" w:rsidRDefault="00AA7FA0" w:rsidP="00235E59">
            <w:pPr>
              <w:jc w:val="right"/>
              <w:rPr>
                <w:color w:val="000000" w:themeColor="text1"/>
                <w:szCs w:val="24"/>
              </w:rPr>
            </w:pPr>
            <w:r w:rsidRPr="00235E59">
              <w:rPr>
                <w:color w:val="000000" w:themeColor="text1"/>
                <w:szCs w:val="24"/>
              </w:rPr>
              <w:t>$56,000</w:t>
            </w:r>
          </w:p>
        </w:tc>
      </w:tr>
      <w:tr w:rsidR="00AA7FA0" w:rsidRPr="00235E59" w14:paraId="2F29D32F"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A163C19" w14:textId="77777777" w:rsidR="00AA7FA0" w:rsidRPr="00235E59" w:rsidRDefault="00AA7FA0" w:rsidP="00235E59">
            <w:pPr>
              <w:rPr>
                <w:szCs w:val="24"/>
              </w:rPr>
            </w:pPr>
            <w:r w:rsidRPr="00235E59">
              <w:rPr>
                <w:color w:val="000000" w:themeColor="text1"/>
                <w:szCs w:val="24"/>
              </w:rPr>
              <w:t>Bellingham</w:t>
            </w:r>
          </w:p>
        </w:tc>
        <w:tc>
          <w:tcPr>
            <w:tcW w:w="1440" w:type="dxa"/>
            <w:tcBorders>
              <w:top w:val="single" w:sz="6" w:space="0" w:color="auto"/>
              <w:left w:val="single" w:sz="6" w:space="0" w:color="auto"/>
              <w:bottom w:val="single" w:sz="6" w:space="0" w:color="auto"/>
              <w:right w:val="single" w:sz="6" w:space="0" w:color="auto"/>
            </w:tcBorders>
            <w:vAlign w:val="bottom"/>
          </w:tcPr>
          <w:p w14:paraId="020C5BC9" w14:textId="77777777" w:rsidR="00AA7FA0" w:rsidRPr="00235E59" w:rsidRDefault="00AA7FA0" w:rsidP="00235E59">
            <w:pPr>
              <w:jc w:val="right"/>
              <w:rPr>
                <w:szCs w:val="24"/>
              </w:rPr>
            </w:pPr>
            <w:r w:rsidRPr="00235E59">
              <w:rPr>
                <w:color w:val="000000" w:themeColor="text1"/>
                <w:szCs w:val="24"/>
              </w:rPr>
              <w:t>$52,000</w:t>
            </w:r>
          </w:p>
        </w:tc>
      </w:tr>
      <w:tr w:rsidR="00AA7FA0" w:rsidRPr="00235E59" w14:paraId="57597CB9"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2978F82" w14:textId="77777777" w:rsidR="00AA7FA0" w:rsidRPr="00235E59" w:rsidRDefault="00AA7FA0" w:rsidP="00235E59">
            <w:pPr>
              <w:rPr>
                <w:szCs w:val="24"/>
              </w:rPr>
            </w:pPr>
            <w:r w:rsidRPr="00235E59">
              <w:rPr>
                <w:color w:val="000000" w:themeColor="text1"/>
                <w:szCs w:val="24"/>
              </w:rPr>
              <w:t>Berkshire Hills Regional School District </w:t>
            </w:r>
          </w:p>
        </w:tc>
        <w:tc>
          <w:tcPr>
            <w:tcW w:w="1440" w:type="dxa"/>
            <w:tcBorders>
              <w:top w:val="single" w:sz="6" w:space="0" w:color="auto"/>
              <w:left w:val="single" w:sz="6" w:space="0" w:color="auto"/>
              <w:bottom w:val="single" w:sz="6" w:space="0" w:color="auto"/>
              <w:right w:val="single" w:sz="6" w:space="0" w:color="auto"/>
            </w:tcBorders>
            <w:vAlign w:val="bottom"/>
          </w:tcPr>
          <w:p w14:paraId="3B69727A" w14:textId="77777777" w:rsidR="00AA7FA0" w:rsidRPr="00235E59" w:rsidRDefault="00AA7FA0" w:rsidP="00235E59">
            <w:pPr>
              <w:jc w:val="right"/>
              <w:rPr>
                <w:szCs w:val="24"/>
              </w:rPr>
            </w:pPr>
            <w:r w:rsidRPr="00235E59">
              <w:rPr>
                <w:color w:val="000000" w:themeColor="text1"/>
                <w:szCs w:val="24"/>
              </w:rPr>
              <w:t>$64,000</w:t>
            </w:r>
          </w:p>
        </w:tc>
      </w:tr>
      <w:tr w:rsidR="00AA7FA0" w:rsidRPr="00235E59" w14:paraId="4ACF76A1"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F12AD36" w14:textId="77777777" w:rsidR="00AA7FA0" w:rsidRPr="00235E59" w:rsidRDefault="00AA7FA0" w:rsidP="00235E59">
            <w:pPr>
              <w:rPr>
                <w:szCs w:val="24"/>
              </w:rPr>
            </w:pPr>
            <w:r w:rsidRPr="00235E59">
              <w:rPr>
                <w:color w:val="000000" w:themeColor="text1"/>
                <w:szCs w:val="24"/>
              </w:rPr>
              <w:t>Beverly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A8BA897" w14:textId="77777777" w:rsidR="00AA7FA0" w:rsidRPr="00235E59" w:rsidRDefault="00AA7FA0" w:rsidP="00235E59">
            <w:pPr>
              <w:jc w:val="right"/>
              <w:rPr>
                <w:szCs w:val="24"/>
              </w:rPr>
            </w:pPr>
            <w:r w:rsidRPr="00235E59">
              <w:rPr>
                <w:color w:val="000000" w:themeColor="text1"/>
                <w:szCs w:val="24"/>
              </w:rPr>
              <w:t>$71,000</w:t>
            </w:r>
          </w:p>
        </w:tc>
      </w:tr>
      <w:tr w:rsidR="00AA7FA0" w:rsidRPr="00235E59" w14:paraId="680D686E"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406ED29" w14:textId="77777777" w:rsidR="00AA7FA0" w:rsidRPr="00235E59" w:rsidRDefault="00AA7FA0" w:rsidP="00235E59">
            <w:pPr>
              <w:rPr>
                <w:szCs w:val="24"/>
              </w:rPr>
            </w:pPr>
            <w:r w:rsidRPr="00235E59">
              <w:rPr>
                <w:color w:val="000000" w:themeColor="text1"/>
                <w:szCs w:val="24"/>
              </w:rPr>
              <w:t>Boston Preparatory</w:t>
            </w:r>
          </w:p>
        </w:tc>
        <w:tc>
          <w:tcPr>
            <w:tcW w:w="1440" w:type="dxa"/>
            <w:tcBorders>
              <w:top w:val="single" w:sz="6" w:space="0" w:color="auto"/>
              <w:left w:val="single" w:sz="6" w:space="0" w:color="auto"/>
              <w:bottom w:val="single" w:sz="6" w:space="0" w:color="auto"/>
              <w:right w:val="single" w:sz="6" w:space="0" w:color="auto"/>
            </w:tcBorders>
            <w:vAlign w:val="bottom"/>
          </w:tcPr>
          <w:p w14:paraId="68C4FC3C" w14:textId="77777777" w:rsidR="00AA7FA0" w:rsidRPr="00235E59" w:rsidRDefault="00AA7FA0" w:rsidP="00235E59">
            <w:pPr>
              <w:jc w:val="right"/>
              <w:rPr>
                <w:szCs w:val="24"/>
              </w:rPr>
            </w:pPr>
            <w:r w:rsidRPr="00235E59">
              <w:rPr>
                <w:color w:val="000000" w:themeColor="text1"/>
                <w:szCs w:val="24"/>
              </w:rPr>
              <w:t>$39,200</w:t>
            </w:r>
          </w:p>
        </w:tc>
      </w:tr>
      <w:tr w:rsidR="00AA7FA0" w:rsidRPr="00235E59" w14:paraId="6AB492C2"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56C2D9C" w14:textId="77777777" w:rsidR="00AA7FA0" w:rsidRPr="00235E59" w:rsidRDefault="00AA7FA0" w:rsidP="00235E59">
            <w:pPr>
              <w:rPr>
                <w:szCs w:val="24"/>
              </w:rPr>
            </w:pPr>
            <w:r w:rsidRPr="00235E59">
              <w:rPr>
                <w:color w:val="000000" w:themeColor="text1"/>
                <w:szCs w:val="24"/>
              </w:rPr>
              <w:t xml:space="preserve">Boston Renaissance Charter Public School </w:t>
            </w:r>
          </w:p>
        </w:tc>
        <w:tc>
          <w:tcPr>
            <w:tcW w:w="1440" w:type="dxa"/>
            <w:tcBorders>
              <w:top w:val="single" w:sz="6" w:space="0" w:color="auto"/>
              <w:left w:val="single" w:sz="6" w:space="0" w:color="auto"/>
              <w:bottom w:val="single" w:sz="6" w:space="0" w:color="auto"/>
              <w:right w:val="single" w:sz="6" w:space="0" w:color="auto"/>
            </w:tcBorders>
            <w:vAlign w:val="bottom"/>
          </w:tcPr>
          <w:p w14:paraId="021E97DC" w14:textId="77777777" w:rsidR="00AA7FA0" w:rsidRPr="00235E59" w:rsidRDefault="00AA7FA0" w:rsidP="00235E59">
            <w:pPr>
              <w:jc w:val="right"/>
              <w:rPr>
                <w:szCs w:val="24"/>
              </w:rPr>
            </w:pPr>
            <w:r w:rsidRPr="00235E59">
              <w:rPr>
                <w:color w:val="000000" w:themeColor="text1"/>
                <w:szCs w:val="24"/>
              </w:rPr>
              <w:t>$27,910</w:t>
            </w:r>
          </w:p>
        </w:tc>
      </w:tr>
      <w:tr w:rsidR="00AA7FA0" w:rsidRPr="00235E59" w14:paraId="2667B559"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C6F1364" w14:textId="77777777" w:rsidR="00AA7FA0" w:rsidRPr="00235E59" w:rsidRDefault="00AA7FA0" w:rsidP="00235E59">
            <w:pPr>
              <w:rPr>
                <w:szCs w:val="24"/>
              </w:rPr>
            </w:pPr>
            <w:r w:rsidRPr="00235E59">
              <w:rPr>
                <w:color w:val="000000" w:themeColor="text1"/>
                <w:szCs w:val="24"/>
              </w:rPr>
              <w:t xml:space="preserve">Bourne Public Schools 0036 </w:t>
            </w:r>
          </w:p>
        </w:tc>
        <w:tc>
          <w:tcPr>
            <w:tcW w:w="1440" w:type="dxa"/>
            <w:tcBorders>
              <w:top w:val="single" w:sz="6" w:space="0" w:color="auto"/>
              <w:left w:val="single" w:sz="6" w:space="0" w:color="auto"/>
              <w:bottom w:val="single" w:sz="6" w:space="0" w:color="auto"/>
              <w:right w:val="single" w:sz="6" w:space="0" w:color="auto"/>
            </w:tcBorders>
            <w:vAlign w:val="bottom"/>
          </w:tcPr>
          <w:p w14:paraId="3C47B7EC" w14:textId="77777777" w:rsidR="00AA7FA0" w:rsidRPr="00235E59" w:rsidRDefault="00AA7FA0" w:rsidP="00235E59">
            <w:pPr>
              <w:jc w:val="right"/>
              <w:rPr>
                <w:szCs w:val="24"/>
              </w:rPr>
            </w:pPr>
            <w:r w:rsidRPr="00235E59">
              <w:rPr>
                <w:color w:val="000000" w:themeColor="text1"/>
                <w:szCs w:val="24"/>
              </w:rPr>
              <w:t>$73,000</w:t>
            </w:r>
          </w:p>
        </w:tc>
      </w:tr>
      <w:tr w:rsidR="00AA7FA0" w:rsidRPr="00235E59" w14:paraId="26E72820"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3A4DE49" w14:textId="77777777" w:rsidR="00AA7FA0" w:rsidRPr="00235E59" w:rsidRDefault="00AA7FA0" w:rsidP="00235E59">
            <w:pPr>
              <w:rPr>
                <w:szCs w:val="24"/>
              </w:rPr>
            </w:pPr>
            <w:r w:rsidRPr="00235E59">
              <w:rPr>
                <w:color w:val="000000" w:themeColor="text1"/>
                <w:szCs w:val="24"/>
              </w:rPr>
              <w:t>Brockton</w:t>
            </w:r>
          </w:p>
        </w:tc>
        <w:tc>
          <w:tcPr>
            <w:tcW w:w="1440" w:type="dxa"/>
            <w:tcBorders>
              <w:top w:val="single" w:sz="6" w:space="0" w:color="auto"/>
              <w:left w:val="single" w:sz="6" w:space="0" w:color="auto"/>
              <w:bottom w:val="single" w:sz="6" w:space="0" w:color="auto"/>
              <w:right w:val="single" w:sz="6" w:space="0" w:color="auto"/>
            </w:tcBorders>
            <w:vAlign w:val="bottom"/>
          </w:tcPr>
          <w:p w14:paraId="16F09740" w14:textId="77777777" w:rsidR="00AA7FA0" w:rsidRPr="00235E59" w:rsidRDefault="00AA7FA0" w:rsidP="00235E59">
            <w:pPr>
              <w:jc w:val="right"/>
              <w:rPr>
                <w:szCs w:val="24"/>
              </w:rPr>
            </w:pPr>
            <w:r w:rsidRPr="00235E59">
              <w:rPr>
                <w:color w:val="000000" w:themeColor="text1"/>
                <w:szCs w:val="24"/>
              </w:rPr>
              <w:t>$343,380</w:t>
            </w:r>
          </w:p>
        </w:tc>
      </w:tr>
      <w:tr w:rsidR="00AA7FA0" w:rsidRPr="00235E59" w14:paraId="68024EB8"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CFB1E1B" w14:textId="77777777" w:rsidR="00AA7FA0" w:rsidRPr="00235E59" w:rsidRDefault="00AA7FA0" w:rsidP="00235E59">
            <w:pPr>
              <w:rPr>
                <w:szCs w:val="24"/>
              </w:rPr>
            </w:pPr>
            <w:r w:rsidRPr="00235E59">
              <w:rPr>
                <w:color w:val="000000" w:themeColor="text1"/>
                <w:szCs w:val="24"/>
              </w:rPr>
              <w:t>CREST Collaborative</w:t>
            </w:r>
          </w:p>
        </w:tc>
        <w:tc>
          <w:tcPr>
            <w:tcW w:w="1440" w:type="dxa"/>
            <w:tcBorders>
              <w:top w:val="single" w:sz="6" w:space="0" w:color="auto"/>
              <w:left w:val="single" w:sz="6" w:space="0" w:color="auto"/>
              <w:bottom w:val="single" w:sz="6" w:space="0" w:color="auto"/>
              <w:right w:val="single" w:sz="6" w:space="0" w:color="auto"/>
            </w:tcBorders>
            <w:vAlign w:val="bottom"/>
          </w:tcPr>
          <w:p w14:paraId="18BEBA6B" w14:textId="77777777" w:rsidR="00AA7FA0" w:rsidRPr="00235E59" w:rsidRDefault="00AA7FA0" w:rsidP="00235E59">
            <w:pPr>
              <w:jc w:val="right"/>
              <w:rPr>
                <w:szCs w:val="24"/>
              </w:rPr>
            </w:pPr>
            <w:r w:rsidRPr="00235E59">
              <w:rPr>
                <w:color w:val="000000" w:themeColor="text1"/>
                <w:szCs w:val="24"/>
              </w:rPr>
              <w:t>$28,000</w:t>
            </w:r>
          </w:p>
        </w:tc>
      </w:tr>
      <w:tr w:rsidR="00AA7FA0" w:rsidRPr="00235E59" w14:paraId="7B46DC59"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B92DD5C" w14:textId="77777777" w:rsidR="00AA7FA0" w:rsidRPr="00235E59" w:rsidRDefault="00AA7FA0" w:rsidP="00235E59">
            <w:pPr>
              <w:rPr>
                <w:szCs w:val="24"/>
              </w:rPr>
            </w:pPr>
            <w:r w:rsidRPr="00235E59">
              <w:rPr>
                <w:color w:val="000000" w:themeColor="text1"/>
                <w:szCs w:val="24"/>
              </w:rPr>
              <w:t>Dennis-Yarmouth</w:t>
            </w:r>
          </w:p>
        </w:tc>
        <w:tc>
          <w:tcPr>
            <w:tcW w:w="1440" w:type="dxa"/>
            <w:tcBorders>
              <w:top w:val="single" w:sz="6" w:space="0" w:color="auto"/>
              <w:left w:val="single" w:sz="6" w:space="0" w:color="auto"/>
              <w:bottom w:val="single" w:sz="6" w:space="0" w:color="auto"/>
              <w:right w:val="single" w:sz="6" w:space="0" w:color="auto"/>
            </w:tcBorders>
            <w:vAlign w:val="bottom"/>
          </w:tcPr>
          <w:p w14:paraId="0C42D736" w14:textId="77777777" w:rsidR="00AA7FA0" w:rsidRPr="00235E59" w:rsidRDefault="00AA7FA0" w:rsidP="00235E59">
            <w:pPr>
              <w:jc w:val="right"/>
              <w:rPr>
                <w:szCs w:val="24"/>
              </w:rPr>
            </w:pPr>
            <w:r w:rsidRPr="00235E59">
              <w:rPr>
                <w:color w:val="000000" w:themeColor="text1"/>
                <w:szCs w:val="24"/>
              </w:rPr>
              <w:t>$40,000</w:t>
            </w:r>
          </w:p>
        </w:tc>
      </w:tr>
      <w:tr w:rsidR="00AA7FA0" w:rsidRPr="00235E59" w14:paraId="3B59BFB6"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8804933" w14:textId="77777777" w:rsidR="00AA7FA0" w:rsidRPr="00235E59" w:rsidRDefault="00AA7FA0" w:rsidP="00235E59">
            <w:pPr>
              <w:rPr>
                <w:color w:val="000000" w:themeColor="text1"/>
                <w:szCs w:val="24"/>
              </w:rPr>
            </w:pPr>
            <w:r w:rsidRPr="00235E59">
              <w:rPr>
                <w:color w:val="000000" w:themeColor="text1"/>
                <w:szCs w:val="24"/>
              </w:rPr>
              <w:t>Dudley-Charlton Regional School district </w:t>
            </w:r>
          </w:p>
        </w:tc>
        <w:tc>
          <w:tcPr>
            <w:tcW w:w="1440" w:type="dxa"/>
            <w:tcBorders>
              <w:top w:val="single" w:sz="6" w:space="0" w:color="auto"/>
              <w:left w:val="single" w:sz="6" w:space="0" w:color="auto"/>
              <w:bottom w:val="single" w:sz="6" w:space="0" w:color="auto"/>
              <w:right w:val="single" w:sz="6" w:space="0" w:color="auto"/>
            </w:tcBorders>
            <w:vAlign w:val="bottom"/>
          </w:tcPr>
          <w:p w14:paraId="1C8527EF" w14:textId="77777777" w:rsidR="00AA7FA0" w:rsidRPr="00235E59" w:rsidRDefault="00AA7FA0" w:rsidP="00235E59">
            <w:pPr>
              <w:jc w:val="right"/>
              <w:rPr>
                <w:color w:val="000000" w:themeColor="text1"/>
                <w:szCs w:val="24"/>
              </w:rPr>
            </w:pPr>
            <w:r w:rsidRPr="00235E59">
              <w:rPr>
                <w:color w:val="000000" w:themeColor="text1"/>
                <w:szCs w:val="24"/>
              </w:rPr>
              <w:t>$23,000</w:t>
            </w:r>
          </w:p>
        </w:tc>
      </w:tr>
      <w:tr w:rsidR="00AA7FA0" w:rsidRPr="00235E59" w14:paraId="7AA16C82"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D1C7252" w14:textId="77777777" w:rsidR="00AA7FA0" w:rsidRPr="00235E59" w:rsidRDefault="00AA7FA0" w:rsidP="00235E59">
            <w:pPr>
              <w:rPr>
                <w:color w:val="000000" w:themeColor="text1"/>
                <w:szCs w:val="24"/>
              </w:rPr>
            </w:pPr>
            <w:r w:rsidRPr="00235E59">
              <w:rPr>
                <w:color w:val="000000" w:themeColor="text1"/>
                <w:szCs w:val="24"/>
              </w:rPr>
              <w:t>East Bridgewater Public Schools </w:t>
            </w:r>
          </w:p>
        </w:tc>
        <w:tc>
          <w:tcPr>
            <w:tcW w:w="1440" w:type="dxa"/>
            <w:tcBorders>
              <w:top w:val="single" w:sz="6" w:space="0" w:color="auto"/>
              <w:left w:val="single" w:sz="6" w:space="0" w:color="auto"/>
              <w:bottom w:val="single" w:sz="6" w:space="0" w:color="auto"/>
              <w:right w:val="single" w:sz="6" w:space="0" w:color="auto"/>
            </w:tcBorders>
            <w:vAlign w:val="bottom"/>
          </w:tcPr>
          <w:p w14:paraId="475A9F63" w14:textId="77777777" w:rsidR="00AA7FA0" w:rsidRPr="00235E59" w:rsidRDefault="00AA7FA0" w:rsidP="00235E59">
            <w:pPr>
              <w:jc w:val="right"/>
              <w:rPr>
                <w:color w:val="000000" w:themeColor="text1"/>
                <w:szCs w:val="24"/>
              </w:rPr>
            </w:pPr>
            <w:r w:rsidRPr="00235E59">
              <w:rPr>
                <w:color w:val="000000" w:themeColor="text1"/>
                <w:szCs w:val="24"/>
              </w:rPr>
              <w:t>$56,000</w:t>
            </w:r>
          </w:p>
        </w:tc>
      </w:tr>
      <w:tr w:rsidR="00AA7FA0" w:rsidRPr="00235E59" w14:paraId="0FCAD856"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DCCA560" w14:textId="77777777" w:rsidR="00AA7FA0" w:rsidRPr="00235E59" w:rsidRDefault="00AA7FA0" w:rsidP="00235E59">
            <w:pPr>
              <w:rPr>
                <w:color w:val="000000" w:themeColor="text1"/>
                <w:szCs w:val="24"/>
              </w:rPr>
            </w:pPr>
            <w:r w:rsidRPr="00235E59">
              <w:rPr>
                <w:color w:val="000000" w:themeColor="text1"/>
                <w:szCs w:val="24"/>
              </w:rPr>
              <w:t>Fall River</w:t>
            </w:r>
          </w:p>
        </w:tc>
        <w:tc>
          <w:tcPr>
            <w:tcW w:w="1440" w:type="dxa"/>
            <w:tcBorders>
              <w:top w:val="single" w:sz="6" w:space="0" w:color="auto"/>
              <w:left w:val="single" w:sz="6" w:space="0" w:color="auto"/>
              <w:bottom w:val="single" w:sz="6" w:space="0" w:color="auto"/>
              <w:right w:val="single" w:sz="6" w:space="0" w:color="auto"/>
            </w:tcBorders>
            <w:vAlign w:val="bottom"/>
          </w:tcPr>
          <w:p w14:paraId="4EF107F3" w14:textId="77777777" w:rsidR="00AA7FA0" w:rsidRPr="00235E59" w:rsidRDefault="00AA7FA0" w:rsidP="00235E59">
            <w:pPr>
              <w:jc w:val="right"/>
              <w:rPr>
                <w:color w:val="000000" w:themeColor="text1"/>
                <w:szCs w:val="24"/>
              </w:rPr>
            </w:pPr>
            <w:r w:rsidRPr="00235E59">
              <w:rPr>
                <w:color w:val="000000" w:themeColor="text1"/>
                <w:szCs w:val="24"/>
              </w:rPr>
              <w:t>$237,880</w:t>
            </w:r>
          </w:p>
        </w:tc>
      </w:tr>
      <w:tr w:rsidR="00AA7FA0" w:rsidRPr="00235E59" w14:paraId="4A574020"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3DA13A9" w14:textId="77777777" w:rsidR="00AA7FA0" w:rsidRPr="00235E59" w:rsidRDefault="00AA7FA0" w:rsidP="00235E59">
            <w:pPr>
              <w:rPr>
                <w:color w:val="000000" w:themeColor="text1"/>
                <w:szCs w:val="24"/>
              </w:rPr>
            </w:pPr>
            <w:r w:rsidRPr="00235E59">
              <w:rPr>
                <w:color w:val="000000" w:themeColor="text1"/>
                <w:szCs w:val="24"/>
              </w:rPr>
              <w:t>Fitchburg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103131FC" w14:textId="77777777" w:rsidR="00AA7FA0" w:rsidRPr="00235E59" w:rsidRDefault="00AA7FA0" w:rsidP="00235E59">
            <w:pPr>
              <w:jc w:val="right"/>
              <w:rPr>
                <w:color w:val="000000" w:themeColor="text1"/>
                <w:szCs w:val="24"/>
              </w:rPr>
            </w:pPr>
            <w:r w:rsidRPr="00235E59">
              <w:rPr>
                <w:color w:val="000000" w:themeColor="text1"/>
                <w:szCs w:val="24"/>
              </w:rPr>
              <w:t>$108,000</w:t>
            </w:r>
          </w:p>
        </w:tc>
      </w:tr>
      <w:tr w:rsidR="00AA7FA0" w:rsidRPr="00235E59" w14:paraId="2477F52D"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043F294" w14:textId="77777777" w:rsidR="00AA7FA0" w:rsidRPr="00235E59" w:rsidRDefault="00AA7FA0" w:rsidP="00235E59">
            <w:pPr>
              <w:rPr>
                <w:color w:val="000000" w:themeColor="text1"/>
                <w:szCs w:val="24"/>
              </w:rPr>
            </w:pPr>
            <w:r w:rsidRPr="00235E59">
              <w:rPr>
                <w:color w:val="000000" w:themeColor="text1"/>
                <w:szCs w:val="24"/>
              </w:rPr>
              <w:t>Foxboro RCS</w:t>
            </w:r>
          </w:p>
        </w:tc>
        <w:tc>
          <w:tcPr>
            <w:tcW w:w="1440" w:type="dxa"/>
            <w:tcBorders>
              <w:top w:val="single" w:sz="6" w:space="0" w:color="auto"/>
              <w:left w:val="single" w:sz="6" w:space="0" w:color="auto"/>
              <w:bottom w:val="single" w:sz="6" w:space="0" w:color="auto"/>
              <w:right w:val="single" w:sz="6" w:space="0" w:color="auto"/>
            </w:tcBorders>
            <w:vAlign w:val="bottom"/>
          </w:tcPr>
          <w:p w14:paraId="19BDE146" w14:textId="77777777" w:rsidR="00AA7FA0" w:rsidRPr="00235E59" w:rsidRDefault="00AA7FA0" w:rsidP="00235E59">
            <w:pPr>
              <w:jc w:val="right"/>
              <w:rPr>
                <w:color w:val="000000" w:themeColor="text1"/>
                <w:szCs w:val="24"/>
              </w:rPr>
            </w:pPr>
            <w:r w:rsidRPr="00235E59">
              <w:rPr>
                <w:color w:val="000000" w:themeColor="text1"/>
                <w:szCs w:val="24"/>
              </w:rPr>
              <w:t>$22,000</w:t>
            </w:r>
          </w:p>
        </w:tc>
      </w:tr>
      <w:tr w:rsidR="00AA7FA0" w:rsidRPr="00235E59" w14:paraId="748484CC"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9058269" w14:textId="77777777" w:rsidR="00AA7FA0" w:rsidRPr="00235E59" w:rsidRDefault="00AA7FA0" w:rsidP="00235E59">
            <w:pPr>
              <w:rPr>
                <w:color w:val="000000" w:themeColor="text1"/>
                <w:szCs w:val="24"/>
              </w:rPr>
            </w:pPr>
            <w:r w:rsidRPr="00235E59">
              <w:rPr>
                <w:color w:val="000000" w:themeColor="text1"/>
                <w:szCs w:val="24"/>
              </w:rPr>
              <w:t>Gateway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5368BF6C" w14:textId="77777777" w:rsidR="00AA7FA0" w:rsidRPr="00235E59" w:rsidRDefault="00AA7FA0" w:rsidP="00235E59">
            <w:pPr>
              <w:jc w:val="right"/>
              <w:rPr>
                <w:color w:val="000000" w:themeColor="text1"/>
                <w:szCs w:val="24"/>
              </w:rPr>
            </w:pPr>
            <w:r w:rsidRPr="00235E59">
              <w:rPr>
                <w:color w:val="000000" w:themeColor="text1"/>
                <w:szCs w:val="24"/>
              </w:rPr>
              <w:t>$26,000</w:t>
            </w:r>
          </w:p>
        </w:tc>
      </w:tr>
      <w:tr w:rsidR="00AA7FA0" w:rsidRPr="00235E59" w14:paraId="493A92E2"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AE77BE6" w14:textId="77777777" w:rsidR="00AA7FA0" w:rsidRPr="00235E59" w:rsidRDefault="00AA7FA0" w:rsidP="00235E59">
            <w:pPr>
              <w:rPr>
                <w:color w:val="000000" w:themeColor="text1"/>
                <w:szCs w:val="24"/>
              </w:rPr>
            </w:pPr>
            <w:r w:rsidRPr="00235E59">
              <w:rPr>
                <w:color w:val="000000" w:themeColor="text1"/>
                <w:szCs w:val="24"/>
              </w:rPr>
              <w:t>Gloucester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3D88EEB6" w14:textId="77777777" w:rsidR="00AA7FA0" w:rsidRPr="00235E59" w:rsidRDefault="00AA7FA0" w:rsidP="00235E59">
            <w:pPr>
              <w:jc w:val="right"/>
              <w:rPr>
                <w:color w:val="000000" w:themeColor="text1"/>
                <w:szCs w:val="24"/>
              </w:rPr>
            </w:pPr>
            <w:r w:rsidRPr="00235E59">
              <w:rPr>
                <w:color w:val="000000" w:themeColor="text1"/>
                <w:szCs w:val="24"/>
              </w:rPr>
              <w:t>$90,000</w:t>
            </w:r>
          </w:p>
        </w:tc>
      </w:tr>
      <w:tr w:rsidR="00AA7FA0" w:rsidRPr="00235E59" w14:paraId="172FB913"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721CEFA" w14:textId="77777777" w:rsidR="00AA7FA0" w:rsidRPr="00235E59" w:rsidRDefault="00AA7FA0" w:rsidP="00235E59">
            <w:pPr>
              <w:rPr>
                <w:color w:val="000000" w:themeColor="text1"/>
                <w:szCs w:val="24"/>
              </w:rPr>
            </w:pPr>
            <w:r w:rsidRPr="00235E59">
              <w:rPr>
                <w:color w:val="000000" w:themeColor="text1"/>
                <w:szCs w:val="24"/>
              </w:rPr>
              <w:lastRenderedPageBreak/>
              <w:t xml:space="preserve">Greenfield Public Schools </w:t>
            </w:r>
          </w:p>
        </w:tc>
        <w:tc>
          <w:tcPr>
            <w:tcW w:w="1440" w:type="dxa"/>
            <w:tcBorders>
              <w:top w:val="single" w:sz="6" w:space="0" w:color="auto"/>
              <w:left w:val="single" w:sz="6" w:space="0" w:color="auto"/>
              <w:bottom w:val="single" w:sz="6" w:space="0" w:color="auto"/>
              <w:right w:val="single" w:sz="6" w:space="0" w:color="auto"/>
            </w:tcBorders>
            <w:vAlign w:val="bottom"/>
          </w:tcPr>
          <w:p w14:paraId="170E35B9" w14:textId="77777777" w:rsidR="00AA7FA0" w:rsidRPr="00235E59" w:rsidRDefault="00AA7FA0" w:rsidP="00235E59">
            <w:pPr>
              <w:jc w:val="right"/>
              <w:rPr>
                <w:color w:val="000000" w:themeColor="text1"/>
                <w:szCs w:val="24"/>
              </w:rPr>
            </w:pPr>
            <w:r w:rsidRPr="00235E59">
              <w:rPr>
                <w:color w:val="000000" w:themeColor="text1"/>
                <w:szCs w:val="24"/>
              </w:rPr>
              <w:t>$56,000</w:t>
            </w:r>
          </w:p>
        </w:tc>
      </w:tr>
      <w:tr w:rsidR="00AA7FA0" w:rsidRPr="00235E59" w14:paraId="5A58F6D6"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CDBD097" w14:textId="77777777" w:rsidR="00AA7FA0" w:rsidRPr="00235E59" w:rsidRDefault="00AA7FA0" w:rsidP="00235E59">
            <w:pPr>
              <w:rPr>
                <w:color w:val="000000" w:themeColor="text1"/>
                <w:szCs w:val="24"/>
              </w:rPr>
            </w:pPr>
            <w:r w:rsidRPr="00235E59">
              <w:rPr>
                <w:color w:val="000000" w:themeColor="text1"/>
                <w:szCs w:val="24"/>
              </w:rPr>
              <w:t>King Phillip</w:t>
            </w:r>
          </w:p>
        </w:tc>
        <w:tc>
          <w:tcPr>
            <w:tcW w:w="1440" w:type="dxa"/>
            <w:tcBorders>
              <w:top w:val="single" w:sz="6" w:space="0" w:color="auto"/>
              <w:left w:val="single" w:sz="6" w:space="0" w:color="auto"/>
              <w:bottom w:val="single" w:sz="6" w:space="0" w:color="auto"/>
              <w:right w:val="single" w:sz="6" w:space="0" w:color="auto"/>
            </w:tcBorders>
            <w:vAlign w:val="bottom"/>
          </w:tcPr>
          <w:p w14:paraId="37DDFDA8" w14:textId="77777777" w:rsidR="00AA7FA0" w:rsidRPr="00235E59" w:rsidRDefault="00AA7FA0" w:rsidP="00235E59">
            <w:pPr>
              <w:jc w:val="right"/>
              <w:rPr>
                <w:color w:val="000000" w:themeColor="text1"/>
                <w:szCs w:val="24"/>
              </w:rPr>
            </w:pPr>
            <w:r w:rsidRPr="00235E59">
              <w:rPr>
                <w:color w:val="000000" w:themeColor="text1"/>
                <w:szCs w:val="24"/>
              </w:rPr>
              <w:t>$42,780</w:t>
            </w:r>
          </w:p>
        </w:tc>
      </w:tr>
      <w:tr w:rsidR="00AA7FA0" w:rsidRPr="00235E59" w14:paraId="70D645CF"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20263A9" w14:textId="77777777" w:rsidR="00AA7FA0" w:rsidRPr="00235E59" w:rsidRDefault="00AA7FA0" w:rsidP="00235E59">
            <w:pPr>
              <w:rPr>
                <w:color w:val="000000" w:themeColor="text1"/>
                <w:szCs w:val="24"/>
              </w:rPr>
            </w:pPr>
            <w:r w:rsidRPr="00235E59">
              <w:rPr>
                <w:color w:val="000000" w:themeColor="text1"/>
                <w:szCs w:val="24"/>
              </w:rPr>
              <w:t>Lee</w:t>
            </w:r>
          </w:p>
        </w:tc>
        <w:tc>
          <w:tcPr>
            <w:tcW w:w="1440" w:type="dxa"/>
            <w:tcBorders>
              <w:top w:val="single" w:sz="6" w:space="0" w:color="auto"/>
              <w:left w:val="single" w:sz="6" w:space="0" w:color="auto"/>
              <w:bottom w:val="single" w:sz="6" w:space="0" w:color="auto"/>
              <w:right w:val="single" w:sz="6" w:space="0" w:color="auto"/>
            </w:tcBorders>
            <w:vAlign w:val="bottom"/>
          </w:tcPr>
          <w:p w14:paraId="50B5FDCB" w14:textId="77777777" w:rsidR="00AA7FA0" w:rsidRPr="00235E59" w:rsidRDefault="00AA7FA0" w:rsidP="00235E59">
            <w:pPr>
              <w:jc w:val="right"/>
              <w:rPr>
                <w:color w:val="000000" w:themeColor="text1"/>
                <w:szCs w:val="24"/>
              </w:rPr>
            </w:pPr>
            <w:r w:rsidRPr="00235E59">
              <w:rPr>
                <w:color w:val="000000" w:themeColor="text1"/>
                <w:szCs w:val="24"/>
              </w:rPr>
              <w:t>$36,000</w:t>
            </w:r>
          </w:p>
        </w:tc>
      </w:tr>
      <w:tr w:rsidR="00AA7FA0" w:rsidRPr="00235E59" w14:paraId="4ACC7363"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7411A12" w14:textId="77777777" w:rsidR="00AA7FA0" w:rsidRPr="00235E59" w:rsidRDefault="00AA7FA0" w:rsidP="00235E59">
            <w:pPr>
              <w:rPr>
                <w:color w:val="000000" w:themeColor="text1"/>
                <w:szCs w:val="24"/>
              </w:rPr>
            </w:pPr>
            <w:r w:rsidRPr="00235E59">
              <w:rPr>
                <w:color w:val="000000" w:themeColor="text1"/>
                <w:szCs w:val="24"/>
              </w:rPr>
              <w:t xml:space="preserve">Lynn Public Schools </w:t>
            </w:r>
          </w:p>
        </w:tc>
        <w:tc>
          <w:tcPr>
            <w:tcW w:w="1440" w:type="dxa"/>
            <w:tcBorders>
              <w:top w:val="single" w:sz="6" w:space="0" w:color="auto"/>
              <w:left w:val="single" w:sz="6" w:space="0" w:color="auto"/>
              <w:bottom w:val="single" w:sz="6" w:space="0" w:color="auto"/>
              <w:right w:val="single" w:sz="6" w:space="0" w:color="auto"/>
            </w:tcBorders>
            <w:vAlign w:val="bottom"/>
          </w:tcPr>
          <w:p w14:paraId="479218C1" w14:textId="77777777" w:rsidR="00AA7FA0" w:rsidRPr="00235E59" w:rsidRDefault="00AA7FA0" w:rsidP="00235E59">
            <w:pPr>
              <w:jc w:val="right"/>
              <w:rPr>
                <w:color w:val="000000" w:themeColor="text1"/>
                <w:szCs w:val="24"/>
              </w:rPr>
            </w:pPr>
            <w:r w:rsidRPr="00235E59">
              <w:rPr>
                <w:color w:val="000000" w:themeColor="text1"/>
                <w:szCs w:val="24"/>
              </w:rPr>
              <w:t>$365,938</w:t>
            </w:r>
          </w:p>
        </w:tc>
      </w:tr>
      <w:tr w:rsidR="00AA7FA0" w:rsidRPr="00235E59" w14:paraId="7DA624C6"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0737D8D" w14:textId="77777777" w:rsidR="00AA7FA0" w:rsidRPr="00235E59" w:rsidRDefault="00AA7FA0" w:rsidP="00235E59">
            <w:pPr>
              <w:rPr>
                <w:color w:val="000000" w:themeColor="text1"/>
                <w:szCs w:val="24"/>
              </w:rPr>
            </w:pPr>
            <w:r w:rsidRPr="00235E59">
              <w:rPr>
                <w:color w:val="000000" w:themeColor="text1"/>
                <w:szCs w:val="24"/>
              </w:rPr>
              <w:t>Malden</w:t>
            </w:r>
          </w:p>
        </w:tc>
        <w:tc>
          <w:tcPr>
            <w:tcW w:w="1440" w:type="dxa"/>
            <w:tcBorders>
              <w:top w:val="single" w:sz="6" w:space="0" w:color="auto"/>
              <w:left w:val="single" w:sz="6" w:space="0" w:color="auto"/>
              <w:bottom w:val="single" w:sz="6" w:space="0" w:color="auto"/>
              <w:right w:val="single" w:sz="6" w:space="0" w:color="auto"/>
            </w:tcBorders>
            <w:vAlign w:val="bottom"/>
          </w:tcPr>
          <w:p w14:paraId="09A442DF" w14:textId="77777777" w:rsidR="00AA7FA0" w:rsidRPr="00235E59" w:rsidRDefault="00AA7FA0" w:rsidP="00235E59">
            <w:pPr>
              <w:jc w:val="right"/>
              <w:rPr>
                <w:color w:val="000000" w:themeColor="text1"/>
                <w:szCs w:val="24"/>
              </w:rPr>
            </w:pPr>
            <w:r w:rsidRPr="00235E59">
              <w:rPr>
                <w:color w:val="000000" w:themeColor="text1"/>
                <w:szCs w:val="24"/>
              </w:rPr>
              <w:t>$163,000</w:t>
            </w:r>
          </w:p>
        </w:tc>
      </w:tr>
      <w:tr w:rsidR="00AA7FA0" w:rsidRPr="00235E59" w14:paraId="357D7F0A"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9DDAFDF" w14:textId="77777777" w:rsidR="00AA7FA0" w:rsidRPr="00235E59" w:rsidRDefault="00AA7FA0" w:rsidP="00235E59">
            <w:pPr>
              <w:rPr>
                <w:color w:val="000000" w:themeColor="text1"/>
                <w:szCs w:val="24"/>
              </w:rPr>
            </w:pPr>
            <w:r w:rsidRPr="00235E59">
              <w:rPr>
                <w:color w:val="000000" w:themeColor="text1"/>
                <w:szCs w:val="24"/>
              </w:rPr>
              <w:t>Marshfield</w:t>
            </w:r>
          </w:p>
        </w:tc>
        <w:tc>
          <w:tcPr>
            <w:tcW w:w="1440" w:type="dxa"/>
            <w:tcBorders>
              <w:top w:val="single" w:sz="6" w:space="0" w:color="auto"/>
              <w:left w:val="single" w:sz="6" w:space="0" w:color="auto"/>
              <w:bottom w:val="single" w:sz="6" w:space="0" w:color="auto"/>
              <w:right w:val="single" w:sz="6" w:space="0" w:color="auto"/>
            </w:tcBorders>
            <w:vAlign w:val="bottom"/>
          </w:tcPr>
          <w:p w14:paraId="78B0E63C" w14:textId="77777777" w:rsidR="00AA7FA0" w:rsidRPr="00235E59" w:rsidRDefault="00AA7FA0" w:rsidP="00235E59">
            <w:pPr>
              <w:jc w:val="right"/>
              <w:rPr>
                <w:color w:val="000000" w:themeColor="text1"/>
                <w:szCs w:val="24"/>
              </w:rPr>
            </w:pPr>
            <w:r w:rsidRPr="00235E59">
              <w:rPr>
                <w:color w:val="000000" w:themeColor="text1"/>
                <w:szCs w:val="24"/>
              </w:rPr>
              <w:t>$118,000</w:t>
            </w:r>
          </w:p>
        </w:tc>
      </w:tr>
      <w:tr w:rsidR="00AA7FA0" w:rsidRPr="00235E59" w14:paraId="7CFB984D"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A7F6432" w14:textId="77777777" w:rsidR="00AA7FA0" w:rsidRPr="00235E59" w:rsidRDefault="00AA7FA0" w:rsidP="00235E59">
            <w:pPr>
              <w:rPr>
                <w:color w:val="000000" w:themeColor="text1"/>
                <w:szCs w:val="24"/>
              </w:rPr>
            </w:pPr>
            <w:r w:rsidRPr="00235E59">
              <w:rPr>
                <w:color w:val="000000" w:themeColor="text1"/>
                <w:szCs w:val="24"/>
              </w:rPr>
              <w:t>Maynard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433A987" w14:textId="77777777" w:rsidR="00AA7FA0" w:rsidRPr="00235E59" w:rsidRDefault="00AA7FA0" w:rsidP="00235E59">
            <w:pPr>
              <w:jc w:val="right"/>
              <w:rPr>
                <w:color w:val="000000" w:themeColor="text1"/>
                <w:szCs w:val="24"/>
              </w:rPr>
            </w:pPr>
            <w:r w:rsidRPr="00235E59">
              <w:rPr>
                <w:color w:val="000000" w:themeColor="text1"/>
                <w:szCs w:val="24"/>
              </w:rPr>
              <w:t>$39,000</w:t>
            </w:r>
          </w:p>
        </w:tc>
      </w:tr>
      <w:tr w:rsidR="00AA7FA0" w:rsidRPr="00235E59" w14:paraId="74E5A919"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B0EB057" w14:textId="77777777" w:rsidR="00AA7FA0" w:rsidRPr="00235E59" w:rsidRDefault="00AA7FA0" w:rsidP="00235E59">
            <w:pPr>
              <w:rPr>
                <w:color w:val="000000" w:themeColor="text1"/>
                <w:szCs w:val="24"/>
              </w:rPr>
            </w:pPr>
            <w:r w:rsidRPr="00235E59">
              <w:rPr>
                <w:color w:val="000000" w:themeColor="text1"/>
                <w:szCs w:val="24"/>
              </w:rPr>
              <w:t>Medway</w:t>
            </w:r>
          </w:p>
        </w:tc>
        <w:tc>
          <w:tcPr>
            <w:tcW w:w="1440" w:type="dxa"/>
            <w:tcBorders>
              <w:top w:val="single" w:sz="6" w:space="0" w:color="auto"/>
              <w:left w:val="single" w:sz="6" w:space="0" w:color="auto"/>
              <w:bottom w:val="single" w:sz="6" w:space="0" w:color="auto"/>
              <w:right w:val="single" w:sz="6" w:space="0" w:color="auto"/>
            </w:tcBorders>
            <w:vAlign w:val="bottom"/>
          </w:tcPr>
          <w:p w14:paraId="5D8FE8DF" w14:textId="77777777" w:rsidR="00AA7FA0" w:rsidRPr="00235E59" w:rsidRDefault="00AA7FA0" w:rsidP="00235E59">
            <w:pPr>
              <w:jc w:val="right"/>
              <w:rPr>
                <w:color w:val="000000" w:themeColor="text1"/>
                <w:szCs w:val="24"/>
              </w:rPr>
            </w:pPr>
            <w:r w:rsidRPr="00235E59">
              <w:rPr>
                <w:color w:val="000000" w:themeColor="text1"/>
                <w:szCs w:val="24"/>
              </w:rPr>
              <w:t>$52,000</w:t>
            </w:r>
          </w:p>
        </w:tc>
      </w:tr>
      <w:tr w:rsidR="00AA7FA0" w:rsidRPr="00235E59" w14:paraId="1FC6482D"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995081D" w14:textId="77777777" w:rsidR="00AA7FA0" w:rsidRPr="00235E59" w:rsidRDefault="00AA7FA0" w:rsidP="00235E59">
            <w:pPr>
              <w:rPr>
                <w:color w:val="000000" w:themeColor="text1"/>
                <w:szCs w:val="24"/>
              </w:rPr>
            </w:pPr>
            <w:r w:rsidRPr="00235E59">
              <w:rPr>
                <w:color w:val="000000" w:themeColor="text1"/>
                <w:szCs w:val="24"/>
              </w:rPr>
              <w:t>Milford Public Schools </w:t>
            </w:r>
          </w:p>
        </w:tc>
        <w:tc>
          <w:tcPr>
            <w:tcW w:w="1440" w:type="dxa"/>
            <w:tcBorders>
              <w:top w:val="single" w:sz="6" w:space="0" w:color="auto"/>
              <w:left w:val="single" w:sz="6" w:space="0" w:color="auto"/>
              <w:bottom w:val="single" w:sz="6" w:space="0" w:color="auto"/>
              <w:right w:val="single" w:sz="6" w:space="0" w:color="auto"/>
            </w:tcBorders>
            <w:vAlign w:val="bottom"/>
          </w:tcPr>
          <w:p w14:paraId="556506E4" w14:textId="77777777" w:rsidR="00AA7FA0" w:rsidRPr="00235E59" w:rsidRDefault="00AA7FA0" w:rsidP="00235E59">
            <w:pPr>
              <w:jc w:val="right"/>
              <w:rPr>
                <w:color w:val="000000" w:themeColor="text1"/>
                <w:szCs w:val="24"/>
              </w:rPr>
            </w:pPr>
            <w:r w:rsidRPr="00235E59">
              <w:rPr>
                <w:color w:val="000000" w:themeColor="text1"/>
                <w:szCs w:val="24"/>
              </w:rPr>
              <w:t>$73,670</w:t>
            </w:r>
          </w:p>
        </w:tc>
      </w:tr>
      <w:tr w:rsidR="00AA7FA0" w:rsidRPr="00235E59" w14:paraId="4620BB22"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4CB96AE" w14:textId="77777777" w:rsidR="00AA7FA0" w:rsidRPr="00235E59" w:rsidRDefault="00AA7FA0" w:rsidP="00235E59">
            <w:pPr>
              <w:rPr>
                <w:color w:val="000000" w:themeColor="text1"/>
                <w:szCs w:val="24"/>
              </w:rPr>
            </w:pPr>
            <w:r w:rsidRPr="00235E59">
              <w:rPr>
                <w:color w:val="000000" w:themeColor="text1"/>
                <w:szCs w:val="24"/>
              </w:rPr>
              <w:t>Millis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1604AC1" w14:textId="77777777" w:rsidR="00AA7FA0" w:rsidRPr="00235E59" w:rsidRDefault="00AA7FA0" w:rsidP="00235E59">
            <w:pPr>
              <w:jc w:val="right"/>
              <w:rPr>
                <w:color w:val="000000" w:themeColor="text1"/>
                <w:szCs w:val="24"/>
              </w:rPr>
            </w:pPr>
            <w:r w:rsidRPr="00235E59">
              <w:rPr>
                <w:color w:val="000000" w:themeColor="text1"/>
                <w:szCs w:val="24"/>
              </w:rPr>
              <w:t>$22,000</w:t>
            </w:r>
          </w:p>
        </w:tc>
      </w:tr>
      <w:tr w:rsidR="00AA7FA0" w:rsidRPr="00235E59" w14:paraId="62735759"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0B7EC34" w14:textId="77777777" w:rsidR="00AA7FA0" w:rsidRPr="00235E59" w:rsidRDefault="00AA7FA0" w:rsidP="00235E59">
            <w:pPr>
              <w:rPr>
                <w:color w:val="000000" w:themeColor="text1"/>
                <w:szCs w:val="24"/>
              </w:rPr>
            </w:pPr>
            <w:r w:rsidRPr="00235E59">
              <w:rPr>
                <w:color w:val="000000" w:themeColor="text1"/>
                <w:szCs w:val="24"/>
              </w:rPr>
              <w:t>Milton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5AED7376" w14:textId="77777777" w:rsidR="00AA7FA0" w:rsidRPr="00235E59" w:rsidRDefault="00AA7FA0" w:rsidP="00235E59">
            <w:pPr>
              <w:jc w:val="right"/>
              <w:rPr>
                <w:color w:val="000000" w:themeColor="text1"/>
                <w:szCs w:val="24"/>
              </w:rPr>
            </w:pPr>
            <w:r w:rsidRPr="00235E59">
              <w:rPr>
                <w:color w:val="000000" w:themeColor="text1"/>
                <w:szCs w:val="24"/>
              </w:rPr>
              <w:t>$39,000</w:t>
            </w:r>
          </w:p>
        </w:tc>
      </w:tr>
      <w:tr w:rsidR="00AA7FA0" w:rsidRPr="00235E59" w14:paraId="574A26E4"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DEAD73B" w14:textId="77777777" w:rsidR="00AA7FA0" w:rsidRPr="00235E59" w:rsidRDefault="00AA7FA0" w:rsidP="00235E59">
            <w:pPr>
              <w:rPr>
                <w:color w:val="000000" w:themeColor="text1"/>
                <w:szCs w:val="24"/>
              </w:rPr>
            </w:pPr>
            <w:r w:rsidRPr="00235E59">
              <w:rPr>
                <w:color w:val="000000" w:themeColor="text1"/>
                <w:szCs w:val="24"/>
              </w:rPr>
              <w:t>Needham</w:t>
            </w:r>
          </w:p>
        </w:tc>
        <w:tc>
          <w:tcPr>
            <w:tcW w:w="1440" w:type="dxa"/>
            <w:tcBorders>
              <w:top w:val="single" w:sz="6" w:space="0" w:color="auto"/>
              <w:left w:val="single" w:sz="6" w:space="0" w:color="auto"/>
              <w:bottom w:val="single" w:sz="6" w:space="0" w:color="auto"/>
              <w:right w:val="single" w:sz="6" w:space="0" w:color="auto"/>
            </w:tcBorders>
            <w:vAlign w:val="bottom"/>
          </w:tcPr>
          <w:p w14:paraId="354FF3D6" w14:textId="77777777" w:rsidR="00AA7FA0" w:rsidRPr="00235E59" w:rsidRDefault="00AA7FA0" w:rsidP="00235E59">
            <w:pPr>
              <w:jc w:val="right"/>
              <w:rPr>
                <w:color w:val="000000" w:themeColor="text1"/>
                <w:szCs w:val="24"/>
              </w:rPr>
            </w:pPr>
            <w:r w:rsidRPr="00235E59">
              <w:rPr>
                <w:color w:val="000000" w:themeColor="text1"/>
                <w:szCs w:val="24"/>
              </w:rPr>
              <w:t>$91,500</w:t>
            </w:r>
          </w:p>
        </w:tc>
      </w:tr>
      <w:tr w:rsidR="00AA7FA0" w:rsidRPr="00235E59" w14:paraId="2C72C0E1"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2C2E3FA" w14:textId="77777777" w:rsidR="00AA7FA0" w:rsidRPr="00235E59" w:rsidRDefault="00AA7FA0" w:rsidP="00235E59">
            <w:pPr>
              <w:rPr>
                <w:color w:val="000000" w:themeColor="text1"/>
                <w:szCs w:val="24"/>
              </w:rPr>
            </w:pPr>
            <w:r w:rsidRPr="00235E59">
              <w:rPr>
                <w:color w:val="000000" w:themeColor="text1"/>
                <w:szCs w:val="24"/>
              </w:rPr>
              <w:t>North Andover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19B0BDEC" w14:textId="77777777" w:rsidR="00AA7FA0" w:rsidRPr="00235E59" w:rsidRDefault="00AA7FA0" w:rsidP="00235E59">
            <w:pPr>
              <w:jc w:val="right"/>
              <w:rPr>
                <w:color w:val="000000" w:themeColor="text1"/>
                <w:szCs w:val="24"/>
              </w:rPr>
            </w:pPr>
            <w:r w:rsidRPr="00235E59">
              <w:rPr>
                <w:color w:val="000000" w:themeColor="text1"/>
                <w:szCs w:val="24"/>
              </w:rPr>
              <w:t>$109,000</w:t>
            </w:r>
          </w:p>
        </w:tc>
      </w:tr>
      <w:tr w:rsidR="00AA7FA0" w:rsidRPr="00235E59" w14:paraId="7DEEF0B3"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95E4FC7" w14:textId="77777777" w:rsidR="00AA7FA0" w:rsidRPr="00235E59" w:rsidRDefault="00AA7FA0" w:rsidP="00235E59">
            <w:pPr>
              <w:rPr>
                <w:color w:val="000000" w:themeColor="text1"/>
                <w:szCs w:val="24"/>
              </w:rPr>
            </w:pPr>
            <w:r w:rsidRPr="00235E59">
              <w:rPr>
                <w:color w:val="000000" w:themeColor="text1"/>
                <w:szCs w:val="24"/>
              </w:rPr>
              <w:t>Northampton</w:t>
            </w:r>
          </w:p>
        </w:tc>
        <w:tc>
          <w:tcPr>
            <w:tcW w:w="1440" w:type="dxa"/>
            <w:tcBorders>
              <w:top w:val="single" w:sz="6" w:space="0" w:color="auto"/>
              <w:left w:val="single" w:sz="6" w:space="0" w:color="auto"/>
              <w:bottom w:val="single" w:sz="6" w:space="0" w:color="auto"/>
              <w:right w:val="single" w:sz="6" w:space="0" w:color="auto"/>
            </w:tcBorders>
            <w:vAlign w:val="bottom"/>
          </w:tcPr>
          <w:p w14:paraId="42276F8B" w14:textId="77777777" w:rsidR="00AA7FA0" w:rsidRPr="00235E59" w:rsidRDefault="00AA7FA0" w:rsidP="00235E59">
            <w:pPr>
              <w:jc w:val="right"/>
              <w:rPr>
                <w:color w:val="000000" w:themeColor="text1"/>
                <w:szCs w:val="24"/>
              </w:rPr>
            </w:pPr>
            <w:r w:rsidRPr="00235E59">
              <w:rPr>
                <w:color w:val="000000" w:themeColor="text1"/>
                <w:szCs w:val="24"/>
              </w:rPr>
              <w:t>$82,000</w:t>
            </w:r>
          </w:p>
        </w:tc>
      </w:tr>
      <w:tr w:rsidR="00AA7FA0" w:rsidRPr="00235E59" w14:paraId="4A97E544"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294EEA0" w14:textId="77777777" w:rsidR="00AA7FA0" w:rsidRPr="00235E59" w:rsidRDefault="00AA7FA0" w:rsidP="00235E59">
            <w:pPr>
              <w:rPr>
                <w:color w:val="000000" w:themeColor="text1"/>
                <w:szCs w:val="24"/>
              </w:rPr>
            </w:pPr>
            <w:r w:rsidRPr="00235E59">
              <w:rPr>
                <w:color w:val="000000" w:themeColor="text1"/>
                <w:szCs w:val="24"/>
              </w:rPr>
              <w:t>Peabody</w:t>
            </w:r>
          </w:p>
        </w:tc>
        <w:tc>
          <w:tcPr>
            <w:tcW w:w="1440" w:type="dxa"/>
            <w:tcBorders>
              <w:top w:val="single" w:sz="6" w:space="0" w:color="auto"/>
              <w:left w:val="single" w:sz="6" w:space="0" w:color="auto"/>
              <w:bottom w:val="single" w:sz="6" w:space="0" w:color="auto"/>
              <w:right w:val="single" w:sz="6" w:space="0" w:color="auto"/>
            </w:tcBorders>
            <w:vAlign w:val="bottom"/>
          </w:tcPr>
          <w:p w14:paraId="369343AC" w14:textId="77777777" w:rsidR="00AA7FA0" w:rsidRPr="00235E59" w:rsidRDefault="00AA7FA0" w:rsidP="00235E59">
            <w:pPr>
              <w:jc w:val="right"/>
              <w:rPr>
                <w:color w:val="000000" w:themeColor="text1"/>
                <w:szCs w:val="24"/>
              </w:rPr>
            </w:pPr>
            <w:r w:rsidRPr="00235E59">
              <w:rPr>
                <w:color w:val="000000" w:themeColor="text1"/>
                <w:szCs w:val="24"/>
              </w:rPr>
              <w:t>$172,000</w:t>
            </w:r>
          </w:p>
        </w:tc>
      </w:tr>
      <w:tr w:rsidR="00AA7FA0" w:rsidRPr="00235E59" w14:paraId="26EF675B"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0433BFE" w14:textId="77777777" w:rsidR="00AA7FA0" w:rsidRPr="00235E59" w:rsidRDefault="00AA7FA0" w:rsidP="00235E59">
            <w:pPr>
              <w:rPr>
                <w:color w:val="000000" w:themeColor="text1"/>
                <w:szCs w:val="24"/>
              </w:rPr>
            </w:pPr>
            <w:r w:rsidRPr="00235E59">
              <w:rPr>
                <w:color w:val="000000" w:themeColor="text1"/>
                <w:szCs w:val="24"/>
              </w:rPr>
              <w:t>Plainville</w:t>
            </w:r>
          </w:p>
        </w:tc>
        <w:tc>
          <w:tcPr>
            <w:tcW w:w="1440" w:type="dxa"/>
            <w:tcBorders>
              <w:top w:val="single" w:sz="6" w:space="0" w:color="auto"/>
              <w:left w:val="single" w:sz="6" w:space="0" w:color="auto"/>
              <w:bottom w:val="single" w:sz="6" w:space="0" w:color="auto"/>
              <w:right w:val="single" w:sz="6" w:space="0" w:color="auto"/>
            </w:tcBorders>
            <w:vAlign w:val="bottom"/>
          </w:tcPr>
          <w:p w14:paraId="6E615464" w14:textId="77777777" w:rsidR="00AA7FA0" w:rsidRPr="00235E59" w:rsidRDefault="00AA7FA0" w:rsidP="00235E59">
            <w:pPr>
              <w:jc w:val="right"/>
              <w:rPr>
                <w:color w:val="000000" w:themeColor="text1"/>
                <w:szCs w:val="24"/>
              </w:rPr>
            </w:pPr>
            <w:r w:rsidRPr="00235E59">
              <w:rPr>
                <w:color w:val="000000" w:themeColor="text1"/>
                <w:szCs w:val="24"/>
              </w:rPr>
              <w:t>$39,000</w:t>
            </w:r>
          </w:p>
        </w:tc>
      </w:tr>
      <w:tr w:rsidR="00AA7FA0" w:rsidRPr="00235E59" w14:paraId="1F7A2405"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95CDE9B" w14:textId="77777777" w:rsidR="00AA7FA0" w:rsidRPr="00235E59" w:rsidRDefault="00AA7FA0" w:rsidP="00235E59">
            <w:pPr>
              <w:rPr>
                <w:szCs w:val="24"/>
              </w:rPr>
            </w:pPr>
            <w:r w:rsidRPr="00235E59">
              <w:rPr>
                <w:color w:val="000000" w:themeColor="text1"/>
                <w:szCs w:val="24"/>
              </w:rPr>
              <w:t>Quaboag</w:t>
            </w:r>
          </w:p>
        </w:tc>
        <w:tc>
          <w:tcPr>
            <w:tcW w:w="1440" w:type="dxa"/>
            <w:tcBorders>
              <w:top w:val="single" w:sz="6" w:space="0" w:color="auto"/>
              <w:left w:val="single" w:sz="6" w:space="0" w:color="auto"/>
              <w:bottom w:val="single" w:sz="6" w:space="0" w:color="auto"/>
              <w:right w:val="single" w:sz="6" w:space="0" w:color="auto"/>
            </w:tcBorders>
            <w:vAlign w:val="bottom"/>
          </w:tcPr>
          <w:p w14:paraId="0AD4C444" w14:textId="77777777" w:rsidR="00AA7FA0" w:rsidRPr="00235E59" w:rsidRDefault="00AA7FA0" w:rsidP="00235E59">
            <w:pPr>
              <w:jc w:val="right"/>
              <w:rPr>
                <w:szCs w:val="24"/>
              </w:rPr>
            </w:pPr>
            <w:r w:rsidRPr="00235E59">
              <w:rPr>
                <w:color w:val="000000" w:themeColor="text1"/>
                <w:szCs w:val="24"/>
              </w:rPr>
              <w:t>$90,000</w:t>
            </w:r>
          </w:p>
        </w:tc>
      </w:tr>
      <w:tr w:rsidR="00AA7FA0" w:rsidRPr="00235E59" w14:paraId="75772488"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BC499F3" w14:textId="77777777" w:rsidR="00AA7FA0" w:rsidRPr="00235E59" w:rsidRDefault="00AA7FA0" w:rsidP="00235E59">
            <w:pPr>
              <w:rPr>
                <w:color w:val="000000" w:themeColor="text1"/>
                <w:szCs w:val="24"/>
              </w:rPr>
            </w:pPr>
            <w:r w:rsidRPr="00235E59">
              <w:rPr>
                <w:color w:val="000000" w:themeColor="text1"/>
                <w:szCs w:val="24"/>
              </w:rPr>
              <w:t>Salem Academy Charter School</w:t>
            </w:r>
          </w:p>
        </w:tc>
        <w:tc>
          <w:tcPr>
            <w:tcW w:w="1440" w:type="dxa"/>
            <w:tcBorders>
              <w:top w:val="single" w:sz="6" w:space="0" w:color="auto"/>
              <w:left w:val="single" w:sz="6" w:space="0" w:color="auto"/>
              <w:bottom w:val="single" w:sz="6" w:space="0" w:color="auto"/>
              <w:right w:val="single" w:sz="6" w:space="0" w:color="auto"/>
            </w:tcBorders>
            <w:vAlign w:val="bottom"/>
          </w:tcPr>
          <w:p w14:paraId="3052D9B8" w14:textId="77777777" w:rsidR="00AA7FA0" w:rsidRPr="00235E59" w:rsidRDefault="00AA7FA0" w:rsidP="00235E59">
            <w:pPr>
              <w:jc w:val="right"/>
              <w:rPr>
                <w:color w:val="000000" w:themeColor="text1"/>
                <w:szCs w:val="24"/>
              </w:rPr>
            </w:pPr>
            <w:r w:rsidRPr="00235E59">
              <w:rPr>
                <w:color w:val="000000" w:themeColor="text1"/>
                <w:szCs w:val="24"/>
              </w:rPr>
              <w:t>$23,350</w:t>
            </w:r>
          </w:p>
        </w:tc>
      </w:tr>
      <w:tr w:rsidR="00AA7FA0" w:rsidRPr="00235E59" w14:paraId="211C3D17"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6C17A8D" w14:textId="77777777" w:rsidR="00AA7FA0" w:rsidRPr="00235E59" w:rsidRDefault="00AA7FA0" w:rsidP="00235E59">
            <w:pPr>
              <w:rPr>
                <w:color w:val="000000" w:themeColor="text1"/>
                <w:szCs w:val="24"/>
              </w:rPr>
            </w:pPr>
            <w:r w:rsidRPr="00235E59">
              <w:rPr>
                <w:color w:val="000000" w:themeColor="text1"/>
                <w:szCs w:val="24"/>
              </w:rPr>
              <w:t>Saugus</w:t>
            </w:r>
          </w:p>
        </w:tc>
        <w:tc>
          <w:tcPr>
            <w:tcW w:w="1440" w:type="dxa"/>
            <w:tcBorders>
              <w:top w:val="single" w:sz="6" w:space="0" w:color="auto"/>
              <w:left w:val="single" w:sz="6" w:space="0" w:color="auto"/>
              <w:bottom w:val="single" w:sz="6" w:space="0" w:color="auto"/>
              <w:right w:val="single" w:sz="6" w:space="0" w:color="auto"/>
            </w:tcBorders>
            <w:vAlign w:val="bottom"/>
          </w:tcPr>
          <w:p w14:paraId="77876AE1" w14:textId="77777777" w:rsidR="00AA7FA0" w:rsidRPr="00235E59" w:rsidRDefault="00AA7FA0" w:rsidP="00235E59">
            <w:pPr>
              <w:jc w:val="right"/>
              <w:rPr>
                <w:color w:val="000000" w:themeColor="text1"/>
                <w:szCs w:val="24"/>
              </w:rPr>
            </w:pPr>
            <w:r w:rsidRPr="00235E59">
              <w:rPr>
                <w:color w:val="000000" w:themeColor="text1"/>
                <w:szCs w:val="24"/>
              </w:rPr>
              <w:t>$38,000</w:t>
            </w:r>
          </w:p>
        </w:tc>
      </w:tr>
      <w:tr w:rsidR="00AA7FA0" w:rsidRPr="00235E59" w14:paraId="0F6D37B8"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3605EDD" w14:textId="77777777" w:rsidR="00AA7FA0" w:rsidRPr="00235E59" w:rsidRDefault="00AA7FA0" w:rsidP="00235E59">
            <w:pPr>
              <w:rPr>
                <w:color w:val="000000" w:themeColor="text1"/>
                <w:szCs w:val="24"/>
              </w:rPr>
            </w:pPr>
            <w:r w:rsidRPr="00235E59">
              <w:rPr>
                <w:color w:val="000000" w:themeColor="text1"/>
                <w:szCs w:val="24"/>
              </w:rPr>
              <w:t>Southeastern Regional Vocational Technical - SERVT</w:t>
            </w:r>
          </w:p>
        </w:tc>
        <w:tc>
          <w:tcPr>
            <w:tcW w:w="1440" w:type="dxa"/>
            <w:tcBorders>
              <w:top w:val="single" w:sz="6" w:space="0" w:color="auto"/>
              <w:left w:val="single" w:sz="6" w:space="0" w:color="auto"/>
              <w:bottom w:val="single" w:sz="6" w:space="0" w:color="auto"/>
              <w:right w:val="single" w:sz="6" w:space="0" w:color="auto"/>
            </w:tcBorders>
            <w:vAlign w:val="bottom"/>
          </w:tcPr>
          <w:p w14:paraId="33243760" w14:textId="77777777" w:rsidR="00AA7FA0" w:rsidRPr="00235E59" w:rsidRDefault="00AA7FA0" w:rsidP="00235E59">
            <w:pPr>
              <w:jc w:val="right"/>
              <w:rPr>
                <w:color w:val="000000" w:themeColor="text1"/>
                <w:szCs w:val="24"/>
              </w:rPr>
            </w:pPr>
            <w:r w:rsidRPr="00235E59">
              <w:rPr>
                <w:color w:val="000000" w:themeColor="text1"/>
                <w:szCs w:val="24"/>
              </w:rPr>
              <w:t>$28,000</w:t>
            </w:r>
          </w:p>
        </w:tc>
      </w:tr>
      <w:tr w:rsidR="00AA7FA0" w:rsidRPr="00235E59" w14:paraId="76AB4A3F"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BFF3926" w14:textId="77777777" w:rsidR="00AA7FA0" w:rsidRPr="00235E59" w:rsidRDefault="00AA7FA0" w:rsidP="00235E59">
            <w:pPr>
              <w:rPr>
                <w:color w:val="000000" w:themeColor="text1"/>
                <w:szCs w:val="24"/>
              </w:rPr>
            </w:pPr>
            <w:r w:rsidRPr="00235E59">
              <w:rPr>
                <w:color w:val="000000" w:themeColor="text1"/>
                <w:szCs w:val="24"/>
              </w:rPr>
              <w:t>Southern Berkshire Regional School Districts</w:t>
            </w:r>
          </w:p>
        </w:tc>
        <w:tc>
          <w:tcPr>
            <w:tcW w:w="1440" w:type="dxa"/>
            <w:tcBorders>
              <w:top w:val="single" w:sz="6" w:space="0" w:color="auto"/>
              <w:left w:val="single" w:sz="6" w:space="0" w:color="auto"/>
              <w:bottom w:val="single" w:sz="6" w:space="0" w:color="auto"/>
              <w:right w:val="single" w:sz="6" w:space="0" w:color="auto"/>
            </w:tcBorders>
            <w:vAlign w:val="bottom"/>
          </w:tcPr>
          <w:p w14:paraId="3940668F" w14:textId="77777777" w:rsidR="00AA7FA0" w:rsidRPr="00235E59" w:rsidRDefault="00AA7FA0" w:rsidP="00235E59">
            <w:pPr>
              <w:jc w:val="right"/>
              <w:rPr>
                <w:color w:val="000000" w:themeColor="text1"/>
                <w:szCs w:val="24"/>
              </w:rPr>
            </w:pPr>
            <w:r w:rsidRPr="00235E59">
              <w:rPr>
                <w:color w:val="000000" w:themeColor="text1"/>
                <w:szCs w:val="24"/>
              </w:rPr>
              <w:t>$59,500</w:t>
            </w:r>
          </w:p>
        </w:tc>
      </w:tr>
      <w:tr w:rsidR="00AA7FA0" w:rsidRPr="00235E59" w14:paraId="34217952"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44C4BF9" w14:textId="77777777" w:rsidR="00AA7FA0" w:rsidRPr="00235E59" w:rsidRDefault="00AA7FA0" w:rsidP="00235E59">
            <w:pPr>
              <w:rPr>
                <w:color w:val="000000" w:themeColor="text1"/>
                <w:szCs w:val="24"/>
              </w:rPr>
            </w:pPr>
            <w:r w:rsidRPr="00235E59">
              <w:rPr>
                <w:color w:val="000000" w:themeColor="text1"/>
                <w:szCs w:val="24"/>
              </w:rPr>
              <w:t xml:space="preserve">Springfield Public Schools </w:t>
            </w:r>
          </w:p>
        </w:tc>
        <w:tc>
          <w:tcPr>
            <w:tcW w:w="1440" w:type="dxa"/>
            <w:tcBorders>
              <w:top w:val="single" w:sz="6" w:space="0" w:color="auto"/>
              <w:left w:val="single" w:sz="6" w:space="0" w:color="auto"/>
              <w:bottom w:val="single" w:sz="6" w:space="0" w:color="auto"/>
              <w:right w:val="single" w:sz="6" w:space="0" w:color="auto"/>
            </w:tcBorders>
            <w:vAlign w:val="bottom"/>
          </w:tcPr>
          <w:p w14:paraId="1E0B5751" w14:textId="77777777" w:rsidR="00AA7FA0" w:rsidRPr="00235E59" w:rsidRDefault="00AA7FA0" w:rsidP="00235E59">
            <w:pPr>
              <w:jc w:val="right"/>
              <w:rPr>
                <w:color w:val="000000" w:themeColor="text1"/>
                <w:szCs w:val="24"/>
              </w:rPr>
            </w:pPr>
            <w:r w:rsidRPr="00235E59">
              <w:rPr>
                <w:color w:val="000000" w:themeColor="text1"/>
                <w:szCs w:val="24"/>
              </w:rPr>
              <w:t>$110,690</w:t>
            </w:r>
          </w:p>
        </w:tc>
      </w:tr>
      <w:tr w:rsidR="00AA7FA0" w:rsidRPr="00235E59" w14:paraId="77B8F12F"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3380FCA" w14:textId="77777777" w:rsidR="00AA7FA0" w:rsidRPr="00235E59" w:rsidRDefault="00AA7FA0" w:rsidP="00235E59">
            <w:pPr>
              <w:rPr>
                <w:color w:val="000000" w:themeColor="text1"/>
                <w:szCs w:val="24"/>
              </w:rPr>
            </w:pPr>
            <w:r w:rsidRPr="00235E59">
              <w:rPr>
                <w:color w:val="000000" w:themeColor="text1"/>
                <w:szCs w:val="24"/>
              </w:rPr>
              <w:t>Taunton</w:t>
            </w:r>
          </w:p>
        </w:tc>
        <w:tc>
          <w:tcPr>
            <w:tcW w:w="1440" w:type="dxa"/>
            <w:tcBorders>
              <w:top w:val="single" w:sz="6" w:space="0" w:color="auto"/>
              <w:left w:val="single" w:sz="6" w:space="0" w:color="auto"/>
              <w:bottom w:val="single" w:sz="6" w:space="0" w:color="auto"/>
              <w:right w:val="single" w:sz="6" w:space="0" w:color="auto"/>
            </w:tcBorders>
            <w:vAlign w:val="bottom"/>
          </w:tcPr>
          <w:p w14:paraId="18C2796C" w14:textId="77777777" w:rsidR="00AA7FA0" w:rsidRPr="00235E59" w:rsidRDefault="00AA7FA0" w:rsidP="00235E59">
            <w:pPr>
              <w:jc w:val="right"/>
              <w:rPr>
                <w:color w:val="000000" w:themeColor="text1"/>
                <w:szCs w:val="24"/>
              </w:rPr>
            </w:pPr>
            <w:r w:rsidRPr="00235E59">
              <w:rPr>
                <w:color w:val="000000" w:themeColor="text1"/>
                <w:szCs w:val="24"/>
              </w:rPr>
              <w:t>$90,000</w:t>
            </w:r>
          </w:p>
        </w:tc>
      </w:tr>
      <w:tr w:rsidR="00AA7FA0" w:rsidRPr="00235E59" w14:paraId="08200367"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D099DD3" w14:textId="77777777" w:rsidR="00AA7FA0" w:rsidRPr="00235E59" w:rsidRDefault="00AA7FA0" w:rsidP="00235E59">
            <w:pPr>
              <w:rPr>
                <w:color w:val="000000" w:themeColor="text1"/>
                <w:szCs w:val="24"/>
              </w:rPr>
            </w:pPr>
            <w:r w:rsidRPr="00235E59">
              <w:rPr>
                <w:color w:val="000000" w:themeColor="text1"/>
                <w:szCs w:val="24"/>
              </w:rPr>
              <w:t>Triton RSD</w:t>
            </w:r>
          </w:p>
        </w:tc>
        <w:tc>
          <w:tcPr>
            <w:tcW w:w="1440" w:type="dxa"/>
            <w:tcBorders>
              <w:top w:val="single" w:sz="6" w:space="0" w:color="auto"/>
              <w:left w:val="single" w:sz="6" w:space="0" w:color="auto"/>
              <w:bottom w:val="single" w:sz="6" w:space="0" w:color="auto"/>
              <w:right w:val="single" w:sz="6" w:space="0" w:color="auto"/>
            </w:tcBorders>
            <w:vAlign w:val="bottom"/>
          </w:tcPr>
          <w:p w14:paraId="44F863F8" w14:textId="77777777" w:rsidR="00AA7FA0" w:rsidRPr="00235E59" w:rsidRDefault="00AA7FA0" w:rsidP="00235E59">
            <w:pPr>
              <w:jc w:val="right"/>
              <w:rPr>
                <w:color w:val="000000" w:themeColor="text1"/>
                <w:szCs w:val="24"/>
              </w:rPr>
            </w:pPr>
            <w:r w:rsidRPr="00235E59">
              <w:rPr>
                <w:color w:val="000000" w:themeColor="text1"/>
                <w:szCs w:val="24"/>
              </w:rPr>
              <w:t>$90,000</w:t>
            </w:r>
          </w:p>
        </w:tc>
      </w:tr>
      <w:tr w:rsidR="00AA7FA0" w:rsidRPr="00235E59" w14:paraId="7684412D"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F2F45E2" w14:textId="77777777" w:rsidR="00AA7FA0" w:rsidRPr="00235E59" w:rsidRDefault="00AA7FA0" w:rsidP="00235E59">
            <w:pPr>
              <w:rPr>
                <w:color w:val="000000" w:themeColor="text1"/>
                <w:szCs w:val="24"/>
              </w:rPr>
            </w:pPr>
            <w:r w:rsidRPr="00235E59">
              <w:rPr>
                <w:color w:val="000000" w:themeColor="text1"/>
                <w:szCs w:val="24"/>
              </w:rPr>
              <w:t>Uxbridge</w:t>
            </w:r>
          </w:p>
        </w:tc>
        <w:tc>
          <w:tcPr>
            <w:tcW w:w="1440" w:type="dxa"/>
            <w:tcBorders>
              <w:top w:val="single" w:sz="6" w:space="0" w:color="auto"/>
              <w:left w:val="single" w:sz="6" w:space="0" w:color="auto"/>
              <w:bottom w:val="single" w:sz="6" w:space="0" w:color="auto"/>
              <w:right w:val="single" w:sz="6" w:space="0" w:color="auto"/>
            </w:tcBorders>
            <w:vAlign w:val="bottom"/>
          </w:tcPr>
          <w:p w14:paraId="6398C32B" w14:textId="77777777" w:rsidR="00AA7FA0" w:rsidRPr="00235E59" w:rsidRDefault="00AA7FA0" w:rsidP="00235E59">
            <w:pPr>
              <w:jc w:val="right"/>
              <w:rPr>
                <w:color w:val="000000" w:themeColor="text1"/>
                <w:szCs w:val="24"/>
              </w:rPr>
            </w:pPr>
            <w:r w:rsidRPr="00235E59">
              <w:rPr>
                <w:color w:val="000000" w:themeColor="text1"/>
                <w:szCs w:val="24"/>
              </w:rPr>
              <w:t>$39,000</w:t>
            </w:r>
          </w:p>
        </w:tc>
      </w:tr>
      <w:tr w:rsidR="00AA7FA0" w:rsidRPr="00235E59" w14:paraId="19288B0B" w14:textId="77777777" w:rsidTr="7AD952BD">
        <w:trPr>
          <w:cantSplit/>
          <w:trHeight w:val="300"/>
        </w:trPr>
        <w:tc>
          <w:tcPr>
            <w:tcW w:w="9390" w:type="dxa"/>
            <w:tcBorders>
              <w:top w:val="single" w:sz="6" w:space="0" w:color="auto"/>
              <w:left w:val="single" w:sz="6" w:space="0" w:color="auto"/>
              <w:bottom w:val="single" w:sz="6" w:space="0" w:color="auto"/>
              <w:right w:val="single" w:sz="6" w:space="0" w:color="auto"/>
            </w:tcBorders>
            <w:vAlign w:val="bottom"/>
          </w:tcPr>
          <w:p w14:paraId="4AC56584" w14:textId="77777777" w:rsidR="00AA7FA0" w:rsidRPr="00235E59" w:rsidRDefault="00AA7FA0" w:rsidP="00235E59">
            <w:pPr>
              <w:rPr>
                <w:color w:val="000000" w:themeColor="text1"/>
                <w:szCs w:val="24"/>
              </w:rPr>
            </w:pPr>
            <w:r w:rsidRPr="00235E59">
              <w:rPr>
                <w:color w:val="000000" w:themeColor="text1"/>
                <w:szCs w:val="24"/>
              </w:rPr>
              <w:t>Wakefield</w:t>
            </w:r>
          </w:p>
        </w:tc>
        <w:tc>
          <w:tcPr>
            <w:tcW w:w="1440" w:type="dxa"/>
            <w:tcBorders>
              <w:top w:val="single" w:sz="6" w:space="0" w:color="auto"/>
              <w:left w:val="single" w:sz="6" w:space="0" w:color="auto"/>
              <w:bottom w:val="single" w:sz="6" w:space="0" w:color="auto"/>
              <w:right w:val="single" w:sz="6" w:space="0" w:color="auto"/>
            </w:tcBorders>
            <w:vAlign w:val="bottom"/>
          </w:tcPr>
          <w:p w14:paraId="11D450B3" w14:textId="77777777" w:rsidR="00AA7FA0" w:rsidRPr="00235E59" w:rsidRDefault="00AA7FA0" w:rsidP="00235E59">
            <w:pPr>
              <w:jc w:val="right"/>
              <w:rPr>
                <w:color w:val="000000" w:themeColor="text1"/>
                <w:szCs w:val="24"/>
              </w:rPr>
            </w:pPr>
            <w:r w:rsidRPr="00235E59">
              <w:rPr>
                <w:color w:val="000000" w:themeColor="text1"/>
                <w:szCs w:val="24"/>
              </w:rPr>
              <w:t>$112,000</w:t>
            </w:r>
          </w:p>
        </w:tc>
      </w:tr>
      <w:tr w:rsidR="00AA7FA0" w:rsidRPr="00235E59" w14:paraId="29440519"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36AD852" w14:textId="77777777" w:rsidR="00AA7FA0" w:rsidRPr="00235E59" w:rsidRDefault="00AA7FA0" w:rsidP="00235E59">
            <w:pPr>
              <w:rPr>
                <w:color w:val="000000" w:themeColor="text1"/>
                <w:szCs w:val="24"/>
              </w:rPr>
            </w:pPr>
            <w:r w:rsidRPr="00235E59">
              <w:rPr>
                <w:color w:val="000000" w:themeColor="text1"/>
                <w:szCs w:val="24"/>
              </w:rPr>
              <w:t>West Bridgewater</w:t>
            </w:r>
          </w:p>
        </w:tc>
        <w:tc>
          <w:tcPr>
            <w:tcW w:w="1440" w:type="dxa"/>
            <w:tcBorders>
              <w:top w:val="single" w:sz="6" w:space="0" w:color="auto"/>
              <w:left w:val="single" w:sz="6" w:space="0" w:color="auto"/>
              <w:bottom w:val="single" w:sz="6" w:space="0" w:color="auto"/>
              <w:right w:val="single" w:sz="6" w:space="0" w:color="auto"/>
            </w:tcBorders>
            <w:vAlign w:val="bottom"/>
          </w:tcPr>
          <w:p w14:paraId="74F9ABE2" w14:textId="77777777" w:rsidR="00AA7FA0" w:rsidRPr="00235E59" w:rsidRDefault="00AA7FA0" w:rsidP="00235E59">
            <w:pPr>
              <w:jc w:val="right"/>
              <w:rPr>
                <w:color w:val="000000" w:themeColor="text1"/>
                <w:szCs w:val="24"/>
              </w:rPr>
            </w:pPr>
            <w:r w:rsidRPr="00235E59">
              <w:rPr>
                <w:color w:val="000000" w:themeColor="text1"/>
                <w:szCs w:val="24"/>
              </w:rPr>
              <w:t>$28,000</w:t>
            </w:r>
          </w:p>
        </w:tc>
      </w:tr>
      <w:tr w:rsidR="00AA7FA0" w:rsidRPr="00235E59" w14:paraId="76F71D19"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1845DA2" w14:textId="77777777" w:rsidR="00AA7FA0" w:rsidRPr="00235E59" w:rsidRDefault="00AA7FA0" w:rsidP="00235E59">
            <w:pPr>
              <w:rPr>
                <w:color w:val="000000" w:themeColor="text1"/>
                <w:szCs w:val="24"/>
              </w:rPr>
            </w:pPr>
            <w:r w:rsidRPr="00235E59">
              <w:rPr>
                <w:color w:val="000000" w:themeColor="text1"/>
                <w:szCs w:val="24"/>
              </w:rPr>
              <w:t>West Springfield</w:t>
            </w:r>
          </w:p>
        </w:tc>
        <w:tc>
          <w:tcPr>
            <w:tcW w:w="1440" w:type="dxa"/>
            <w:tcBorders>
              <w:top w:val="single" w:sz="6" w:space="0" w:color="auto"/>
              <w:left w:val="single" w:sz="6" w:space="0" w:color="auto"/>
              <w:bottom w:val="single" w:sz="6" w:space="0" w:color="auto"/>
              <w:right w:val="single" w:sz="6" w:space="0" w:color="auto"/>
            </w:tcBorders>
            <w:vAlign w:val="bottom"/>
          </w:tcPr>
          <w:p w14:paraId="3E08E99E" w14:textId="77777777" w:rsidR="00AA7FA0" w:rsidRPr="00235E59" w:rsidRDefault="00AA7FA0" w:rsidP="00235E59">
            <w:pPr>
              <w:jc w:val="right"/>
              <w:rPr>
                <w:color w:val="000000" w:themeColor="text1"/>
                <w:szCs w:val="24"/>
              </w:rPr>
            </w:pPr>
            <w:r w:rsidRPr="00235E59">
              <w:rPr>
                <w:color w:val="000000" w:themeColor="text1"/>
                <w:szCs w:val="24"/>
              </w:rPr>
              <w:t>$46,000</w:t>
            </w:r>
          </w:p>
        </w:tc>
      </w:tr>
      <w:tr w:rsidR="00AA7FA0" w:rsidRPr="00235E59" w14:paraId="7BA077D5"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1244BF6" w14:textId="77777777" w:rsidR="00AA7FA0" w:rsidRPr="00235E59" w:rsidRDefault="00AA7FA0" w:rsidP="00235E59">
            <w:pPr>
              <w:rPr>
                <w:color w:val="000000" w:themeColor="text1"/>
                <w:szCs w:val="24"/>
              </w:rPr>
            </w:pPr>
            <w:r w:rsidRPr="00235E59">
              <w:rPr>
                <w:color w:val="000000" w:themeColor="text1"/>
                <w:szCs w:val="24"/>
              </w:rPr>
              <w:t>Weymouth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882C3DA" w14:textId="77777777" w:rsidR="00AA7FA0" w:rsidRPr="00235E59" w:rsidRDefault="00AA7FA0" w:rsidP="00235E59">
            <w:pPr>
              <w:jc w:val="right"/>
              <w:rPr>
                <w:color w:val="000000" w:themeColor="text1"/>
                <w:szCs w:val="24"/>
              </w:rPr>
            </w:pPr>
            <w:r w:rsidRPr="00235E59">
              <w:rPr>
                <w:color w:val="000000" w:themeColor="text1"/>
                <w:szCs w:val="24"/>
              </w:rPr>
              <w:t>$154,000</w:t>
            </w:r>
          </w:p>
        </w:tc>
      </w:tr>
      <w:tr w:rsidR="00AA7FA0" w:rsidRPr="00235E59" w14:paraId="7F545403" w14:textId="77777777" w:rsidTr="00F63CD7">
        <w:trPr>
          <w:cantSplit/>
          <w:trHeight w:val="138"/>
        </w:trPr>
        <w:tc>
          <w:tcPr>
            <w:tcW w:w="9390" w:type="dxa"/>
            <w:tcBorders>
              <w:top w:val="double" w:sz="6" w:space="0" w:color="auto"/>
              <w:left w:val="single" w:sz="6" w:space="0" w:color="auto"/>
              <w:bottom w:val="single" w:sz="4" w:space="0" w:color="auto"/>
              <w:right w:val="single" w:sz="6" w:space="0" w:color="auto"/>
            </w:tcBorders>
          </w:tcPr>
          <w:p w14:paraId="5622126D" w14:textId="77777777" w:rsidR="00AA7FA0" w:rsidRPr="00235E59" w:rsidRDefault="00AA7FA0" w:rsidP="00235E59">
            <w:pPr>
              <w:pStyle w:val="Heading2"/>
              <w:ind w:left="0"/>
              <w:jc w:val="both"/>
              <w:rPr>
                <w:rFonts w:ascii="Times New Roman" w:hAnsi="Times New Roman"/>
                <w:b/>
                <w:bCs/>
                <w:i w:val="0"/>
                <w:iCs/>
                <w:sz w:val="24"/>
                <w:szCs w:val="24"/>
              </w:rPr>
            </w:pPr>
            <w:r w:rsidRPr="00235E59">
              <w:rPr>
                <w:rFonts w:ascii="Times New Roman" w:hAnsi="Times New Roman"/>
                <w:b/>
                <w:bCs/>
                <w:i w:val="0"/>
                <w:iCs/>
                <w:sz w:val="24"/>
                <w:szCs w:val="24"/>
              </w:rPr>
              <w:t xml:space="preserve">TOTAL FEDERAL FUNDS </w:t>
            </w:r>
          </w:p>
        </w:tc>
        <w:tc>
          <w:tcPr>
            <w:tcW w:w="1440" w:type="dxa"/>
            <w:tcBorders>
              <w:top w:val="double" w:sz="6" w:space="0" w:color="auto"/>
              <w:left w:val="single" w:sz="6" w:space="0" w:color="auto"/>
              <w:bottom w:val="single" w:sz="4" w:space="0" w:color="auto"/>
              <w:right w:val="single" w:sz="6" w:space="0" w:color="auto"/>
            </w:tcBorders>
            <w:vAlign w:val="center"/>
          </w:tcPr>
          <w:p w14:paraId="7429B6BD" w14:textId="77777777" w:rsidR="00AA7FA0" w:rsidRPr="00235E59" w:rsidRDefault="00AA7FA0" w:rsidP="00235E59">
            <w:pPr>
              <w:jc w:val="right"/>
              <w:rPr>
                <w:b/>
                <w:bCs/>
                <w:color w:val="000000"/>
                <w:szCs w:val="24"/>
              </w:rPr>
            </w:pPr>
            <w:r w:rsidRPr="00235E59">
              <w:rPr>
                <w:b/>
                <w:bCs/>
                <w:szCs w:val="24"/>
              </w:rPr>
              <w:t xml:space="preserve">$4,226,798  </w:t>
            </w:r>
          </w:p>
        </w:tc>
      </w:tr>
    </w:tbl>
    <w:p w14:paraId="6127F1E5" w14:textId="77777777" w:rsidR="00AA7FA0" w:rsidRPr="00E528C1" w:rsidRDefault="00AA7FA0" w:rsidP="00AA7FA0">
      <w:pPr>
        <w:spacing w:before="60" w:after="60"/>
        <w:jc w:val="both"/>
        <w:rPr>
          <w:sz w:val="22"/>
          <w:szCs w:val="22"/>
        </w:rPr>
      </w:pPr>
    </w:p>
    <w:p w14:paraId="7E54B9FD" w14:textId="1653C09B" w:rsidR="00CB426F" w:rsidRDefault="00CB426F" w:rsidP="00DC10B6">
      <w:pPr>
        <w:rPr>
          <w:b/>
          <w:bCs/>
          <w:szCs w:val="24"/>
        </w:rPr>
      </w:pPr>
    </w:p>
    <w:p w14:paraId="2610CA1C" w14:textId="6D2658CE" w:rsidR="00450882" w:rsidRDefault="00450882" w:rsidP="00DC10B6">
      <w:pPr>
        <w:rPr>
          <w:b/>
          <w:bCs/>
          <w:szCs w:val="24"/>
        </w:rPr>
      </w:pPr>
    </w:p>
    <w:p w14:paraId="7329BF5C" w14:textId="239F1540" w:rsidR="00450882" w:rsidRDefault="00450882" w:rsidP="00DC10B6">
      <w:pPr>
        <w:rPr>
          <w:b/>
          <w:bCs/>
          <w:szCs w:val="24"/>
        </w:rPr>
      </w:pPr>
    </w:p>
    <w:p w14:paraId="28FEF039" w14:textId="5752887B" w:rsidR="00450882" w:rsidRDefault="00450882" w:rsidP="00DC10B6">
      <w:pPr>
        <w:rPr>
          <w:b/>
          <w:bCs/>
          <w:szCs w:val="24"/>
        </w:rPr>
      </w:pPr>
    </w:p>
    <w:p w14:paraId="144AC55B" w14:textId="1381F267" w:rsidR="00450882" w:rsidRDefault="00450882" w:rsidP="00DC10B6">
      <w:pPr>
        <w:rPr>
          <w:b/>
          <w:bCs/>
          <w:szCs w:val="24"/>
        </w:rPr>
      </w:pPr>
    </w:p>
    <w:p w14:paraId="7B3D11B0" w14:textId="70DC7695" w:rsidR="00450882" w:rsidRDefault="00450882" w:rsidP="00DC10B6">
      <w:pPr>
        <w:rPr>
          <w:b/>
          <w:bCs/>
          <w:szCs w:val="24"/>
        </w:rPr>
      </w:pPr>
    </w:p>
    <w:p w14:paraId="54BE36D3" w14:textId="204A30DE" w:rsidR="00450882" w:rsidRDefault="00450882" w:rsidP="00DC10B6">
      <w:pPr>
        <w:rPr>
          <w:b/>
          <w:bCs/>
          <w:szCs w:val="24"/>
        </w:rPr>
      </w:pPr>
    </w:p>
    <w:p w14:paraId="594183EC" w14:textId="416ED551" w:rsidR="00450882" w:rsidRDefault="00450882" w:rsidP="00DC10B6">
      <w:pPr>
        <w:rPr>
          <w:b/>
          <w:bCs/>
          <w:szCs w:val="24"/>
        </w:rPr>
      </w:pPr>
    </w:p>
    <w:p w14:paraId="53FA636F" w14:textId="47C57F74" w:rsidR="00450882" w:rsidRDefault="00450882" w:rsidP="00DC10B6">
      <w:pPr>
        <w:rPr>
          <w:b/>
          <w:bCs/>
          <w:szCs w:val="24"/>
        </w:rPr>
      </w:pPr>
    </w:p>
    <w:p w14:paraId="7EB74EB7" w14:textId="5953D0EB" w:rsidR="00450882" w:rsidRDefault="00450882" w:rsidP="00DC10B6">
      <w:pPr>
        <w:rPr>
          <w:b/>
          <w:bCs/>
          <w:szCs w:val="24"/>
        </w:rPr>
      </w:pPr>
    </w:p>
    <w:p w14:paraId="7F82ACBF" w14:textId="532A125F" w:rsidR="00450882" w:rsidRDefault="00450882" w:rsidP="00DC10B6">
      <w:pPr>
        <w:rPr>
          <w:b/>
          <w:bCs/>
          <w:szCs w:val="24"/>
        </w:rPr>
      </w:pPr>
    </w:p>
    <w:p w14:paraId="100FB170" w14:textId="4516D0E2" w:rsidR="00450882" w:rsidRDefault="00450882" w:rsidP="00DC10B6">
      <w:pPr>
        <w:rPr>
          <w:b/>
          <w:bCs/>
          <w:szCs w:val="24"/>
        </w:rPr>
      </w:pPr>
    </w:p>
    <w:p w14:paraId="1758349D" w14:textId="2DE71B97" w:rsidR="00450882" w:rsidRDefault="00450882" w:rsidP="00DC10B6">
      <w:pPr>
        <w:rPr>
          <w:b/>
          <w:bCs/>
          <w:szCs w:val="24"/>
        </w:rPr>
      </w:pPr>
    </w:p>
    <w:p w14:paraId="161A3E4F" w14:textId="07D516FF" w:rsidR="00450882" w:rsidRDefault="00450882" w:rsidP="00DC10B6">
      <w:pPr>
        <w:rPr>
          <w:b/>
          <w:bCs/>
          <w:szCs w:val="24"/>
        </w:rPr>
      </w:pPr>
    </w:p>
    <w:p w14:paraId="14DFF441" w14:textId="6EAA1D41" w:rsidR="00450882" w:rsidRDefault="00450882" w:rsidP="00DC10B6">
      <w:pPr>
        <w:rPr>
          <w:b/>
          <w:bCs/>
          <w:szCs w:val="24"/>
        </w:rPr>
      </w:pPr>
    </w:p>
    <w:p w14:paraId="0F3136EF" w14:textId="6E152D16" w:rsidR="00450882" w:rsidRDefault="00450882" w:rsidP="00DC10B6">
      <w:pPr>
        <w:rPr>
          <w:b/>
          <w:bCs/>
          <w:szCs w:val="24"/>
        </w:rPr>
      </w:pPr>
    </w:p>
    <w:p w14:paraId="3BCCEC0B" w14:textId="3F8843A1" w:rsidR="00450882" w:rsidRDefault="00450882" w:rsidP="00DC10B6">
      <w:pP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50882" w:rsidRPr="00423197" w14:paraId="256BB065" w14:textId="77777777" w:rsidTr="00F63CD7">
        <w:trPr>
          <w:cantSplit/>
        </w:trPr>
        <w:tc>
          <w:tcPr>
            <w:tcW w:w="3438" w:type="dxa"/>
            <w:tcBorders>
              <w:top w:val="nil"/>
              <w:left w:val="nil"/>
              <w:bottom w:val="nil"/>
              <w:right w:val="nil"/>
            </w:tcBorders>
          </w:tcPr>
          <w:p w14:paraId="6B3D8A86" w14:textId="77777777" w:rsidR="00450882" w:rsidRPr="00423197" w:rsidRDefault="00450882" w:rsidP="00423197">
            <w:pPr>
              <w:pStyle w:val="NoSpacing"/>
              <w:rPr>
                <w:b/>
                <w:bCs/>
                <w:sz w:val="24"/>
                <w:szCs w:val="24"/>
              </w:rPr>
            </w:pPr>
            <w:r w:rsidRPr="00423197">
              <w:rPr>
                <w:b/>
                <w:bCs/>
                <w:sz w:val="24"/>
                <w:szCs w:val="24"/>
              </w:rPr>
              <w:t xml:space="preserve">NAME OF GRANT PROGRAM:   </w:t>
            </w:r>
          </w:p>
        </w:tc>
        <w:tc>
          <w:tcPr>
            <w:tcW w:w="5040" w:type="dxa"/>
            <w:gridSpan w:val="2"/>
            <w:tcBorders>
              <w:top w:val="nil"/>
              <w:left w:val="nil"/>
              <w:bottom w:val="nil"/>
              <w:right w:val="nil"/>
            </w:tcBorders>
          </w:tcPr>
          <w:p w14:paraId="32F82BDE" w14:textId="77777777" w:rsidR="00450882" w:rsidRPr="00423197" w:rsidRDefault="00450882" w:rsidP="00423197">
            <w:pPr>
              <w:pStyle w:val="NoSpacing"/>
              <w:rPr>
                <w:b/>
                <w:bCs/>
                <w:sz w:val="24"/>
                <w:szCs w:val="24"/>
              </w:rPr>
            </w:pPr>
            <w:r w:rsidRPr="00423197">
              <w:rPr>
                <w:b/>
                <w:bCs/>
                <w:sz w:val="24"/>
                <w:szCs w:val="24"/>
              </w:rPr>
              <w:t>METCO Supplemental Special Education Grant</w:t>
            </w:r>
          </w:p>
        </w:tc>
        <w:tc>
          <w:tcPr>
            <w:tcW w:w="2430" w:type="dxa"/>
            <w:tcBorders>
              <w:top w:val="nil"/>
              <w:left w:val="nil"/>
              <w:bottom w:val="nil"/>
              <w:right w:val="nil"/>
            </w:tcBorders>
          </w:tcPr>
          <w:p w14:paraId="75B7C0C8" w14:textId="77777777" w:rsidR="00450882" w:rsidRPr="00423197" w:rsidRDefault="00450882" w:rsidP="00423197">
            <w:pPr>
              <w:jc w:val="both"/>
              <w:rPr>
                <w:szCs w:val="24"/>
              </w:rPr>
            </w:pPr>
            <w:r w:rsidRPr="00423197">
              <w:rPr>
                <w:b/>
                <w:szCs w:val="24"/>
              </w:rPr>
              <w:t>FUND CODE:</w:t>
            </w:r>
            <w:r w:rsidRPr="00423197">
              <w:rPr>
                <w:szCs w:val="24"/>
              </w:rPr>
              <w:t xml:space="preserve"> 318</w:t>
            </w:r>
          </w:p>
        </w:tc>
      </w:tr>
      <w:tr w:rsidR="00450882" w:rsidRPr="00423197" w14:paraId="4EE524C4" w14:textId="77777777" w:rsidTr="00F63CD7">
        <w:trPr>
          <w:cantSplit/>
        </w:trPr>
        <w:tc>
          <w:tcPr>
            <w:tcW w:w="3438" w:type="dxa"/>
            <w:tcBorders>
              <w:top w:val="nil"/>
              <w:left w:val="nil"/>
              <w:bottom w:val="nil"/>
              <w:right w:val="nil"/>
            </w:tcBorders>
          </w:tcPr>
          <w:p w14:paraId="2F5AD05C" w14:textId="77777777" w:rsidR="00450882" w:rsidRPr="00423197" w:rsidRDefault="00450882" w:rsidP="00423197">
            <w:pPr>
              <w:jc w:val="both"/>
              <w:rPr>
                <w:b/>
                <w:szCs w:val="24"/>
              </w:rPr>
            </w:pPr>
            <w:r w:rsidRPr="00423197">
              <w:rPr>
                <w:b/>
                <w:szCs w:val="24"/>
              </w:rPr>
              <w:t xml:space="preserve">FUNDS ALLOCATED:     </w:t>
            </w:r>
          </w:p>
        </w:tc>
        <w:tc>
          <w:tcPr>
            <w:tcW w:w="7470" w:type="dxa"/>
            <w:gridSpan w:val="3"/>
            <w:tcBorders>
              <w:top w:val="nil"/>
              <w:left w:val="nil"/>
              <w:bottom w:val="nil"/>
              <w:right w:val="nil"/>
            </w:tcBorders>
          </w:tcPr>
          <w:p w14:paraId="49F81FB4" w14:textId="09BAF3B0" w:rsidR="00450882" w:rsidRPr="00423197" w:rsidRDefault="00450882" w:rsidP="00423197">
            <w:pPr>
              <w:jc w:val="both"/>
              <w:rPr>
                <w:szCs w:val="24"/>
              </w:rPr>
            </w:pPr>
            <w:r w:rsidRPr="00423197">
              <w:rPr>
                <w:szCs w:val="24"/>
              </w:rPr>
              <w:t>$325,375 (State)</w:t>
            </w:r>
          </w:p>
        </w:tc>
      </w:tr>
      <w:tr w:rsidR="00450882" w:rsidRPr="00423197" w14:paraId="707A8A16" w14:textId="77777777" w:rsidTr="00F63CD7">
        <w:trPr>
          <w:cantSplit/>
        </w:trPr>
        <w:tc>
          <w:tcPr>
            <w:tcW w:w="3438" w:type="dxa"/>
            <w:tcBorders>
              <w:top w:val="nil"/>
              <w:left w:val="nil"/>
              <w:bottom w:val="nil"/>
              <w:right w:val="nil"/>
            </w:tcBorders>
          </w:tcPr>
          <w:p w14:paraId="47C04E04" w14:textId="77777777" w:rsidR="00450882" w:rsidRPr="00423197" w:rsidRDefault="00450882" w:rsidP="00423197">
            <w:pPr>
              <w:jc w:val="both"/>
              <w:rPr>
                <w:b/>
                <w:szCs w:val="24"/>
              </w:rPr>
            </w:pPr>
            <w:r w:rsidRPr="00423197">
              <w:rPr>
                <w:b/>
                <w:szCs w:val="24"/>
              </w:rPr>
              <w:t>FUNDS REQUESTED:</w:t>
            </w:r>
          </w:p>
        </w:tc>
        <w:tc>
          <w:tcPr>
            <w:tcW w:w="7470" w:type="dxa"/>
            <w:gridSpan w:val="3"/>
            <w:tcBorders>
              <w:top w:val="nil"/>
              <w:left w:val="nil"/>
              <w:bottom w:val="nil"/>
              <w:right w:val="nil"/>
            </w:tcBorders>
          </w:tcPr>
          <w:p w14:paraId="377DCEFD" w14:textId="64236593" w:rsidR="00450882" w:rsidRPr="00423197" w:rsidRDefault="00450882" w:rsidP="00423197">
            <w:pPr>
              <w:jc w:val="both"/>
              <w:rPr>
                <w:szCs w:val="24"/>
              </w:rPr>
            </w:pPr>
            <w:r w:rsidRPr="00423197">
              <w:rPr>
                <w:szCs w:val="24"/>
              </w:rPr>
              <w:t>$2,354,399</w:t>
            </w:r>
          </w:p>
        </w:tc>
      </w:tr>
      <w:tr w:rsidR="00450882" w:rsidRPr="00423197" w14:paraId="185D918E" w14:textId="77777777" w:rsidTr="00F63CD7">
        <w:trPr>
          <w:cantSplit/>
        </w:trPr>
        <w:tc>
          <w:tcPr>
            <w:tcW w:w="10908" w:type="dxa"/>
            <w:gridSpan w:val="4"/>
            <w:tcBorders>
              <w:top w:val="nil"/>
              <w:left w:val="nil"/>
              <w:bottom w:val="nil"/>
              <w:right w:val="nil"/>
            </w:tcBorders>
          </w:tcPr>
          <w:p w14:paraId="28106774" w14:textId="77777777" w:rsidR="00450882" w:rsidRPr="00423197" w:rsidRDefault="00450882" w:rsidP="00423197">
            <w:pPr>
              <w:jc w:val="both"/>
              <w:rPr>
                <w:szCs w:val="24"/>
              </w:rPr>
            </w:pPr>
            <w:r w:rsidRPr="00423197">
              <w:rPr>
                <w:b/>
                <w:szCs w:val="24"/>
              </w:rPr>
              <w:t xml:space="preserve">PURPOSE: </w:t>
            </w:r>
            <w:r w:rsidRPr="00423197">
              <w:rPr>
                <w:color w:val="333333"/>
                <w:szCs w:val="24"/>
                <w:shd w:val="clear" w:color="auto" w:fill="FFFFFF"/>
              </w:rPr>
              <w:t xml:space="preserve">The purpose of this competitive grant program is to provide supplemental support to METCO districts serving Boston or Springfield resident students with more intensive special education needs, </w:t>
            </w:r>
            <w:r w:rsidRPr="00423197">
              <w:rPr>
                <w:color w:val="333333"/>
                <w:szCs w:val="24"/>
              </w:rPr>
              <w:t>such as specialized transportation and/or one-on-one as noted in the student's IEP.</w:t>
            </w:r>
          </w:p>
        </w:tc>
      </w:tr>
      <w:tr w:rsidR="00450882" w:rsidRPr="00423197" w14:paraId="3014FC83" w14:textId="77777777" w:rsidTr="00F63CD7">
        <w:tc>
          <w:tcPr>
            <w:tcW w:w="5418" w:type="dxa"/>
            <w:gridSpan w:val="2"/>
            <w:tcBorders>
              <w:top w:val="nil"/>
              <w:left w:val="nil"/>
              <w:bottom w:val="nil"/>
              <w:right w:val="nil"/>
            </w:tcBorders>
          </w:tcPr>
          <w:p w14:paraId="58A5A1D7" w14:textId="77777777" w:rsidR="00450882" w:rsidRPr="00423197" w:rsidRDefault="00450882" w:rsidP="00423197">
            <w:pPr>
              <w:jc w:val="both"/>
              <w:rPr>
                <w:b/>
                <w:szCs w:val="24"/>
              </w:rPr>
            </w:pPr>
            <w:r w:rsidRPr="00423197">
              <w:rPr>
                <w:b/>
                <w:szCs w:val="24"/>
              </w:rPr>
              <w:t xml:space="preserve">NUMBER OF PROPOSALS RECEIVED: </w:t>
            </w:r>
          </w:p>
        </w:tc>
        <w:tc>
          <w:tcPr>
            <w:tcW w:w="5490" w:type="dxa"/>
            <w:gridSpan w:val="2"/>
            <w:tcBorders>
              <w:top w:val="nil"/>
              <w:left w:val="nil"/>
              <w:bottom w:val="nil"/>
              <w:right w:val="nil"/>
            </w:tcBorders>
          </w:tcPr>
          <w:p w14:paraId="653EAA37" w14:textId="77777777" w:rsidR="00450882" w:rsidRPr="00423197" w:rsidRDefault="00450882" w:rsidP="00423197">
            <w:pPr>
              <w:jc w:val="both"/>
              <w:rPr>
                <w:szCs w:val="24"/>
              </w:rPr>
            </w:pPr>
            <w:r w:rsidRPr="00423197">
              <w:rPr>
                <w:szCs w:val="24"/>
              </w:rPr>
              <w:t>10</w:t>
            </w:r>
          </w:p>
        </w:tc>
      </w:tr>
      <w:tr w:rsidR="00450882" w:rsidRPr="00423197" w14:paraId="67DC9A95" w14:textId="77777777" w:rsidTr="00F63CD7">
        <w:trPr>
          <w:trHeight w:val="224"/>
        </w:trPr>
        <w:tc>
          <w:tcPr>
            <w:tcW w:w="5418" w:type="dxa"/>
            <w:gridSpan w:val="2"/>
            <w:tcBorders>
              <w:top w:val="nil"/>
              <w:left w:val="nil"/>
              <w:bottom w:val="nil"/>
              <w:right w:val="nil"/>
            </w:tcBorders>
          </w:tcPr>
          <w:p w14:paraId="30280316" w14:textId="77777777" w:rsidR="00450882" w:rsidRPr="00423197" w:rsidRDefault="00450882" w:rsidP="00423197">
            <w:pPr>
              <w:jc w:val="both"/>
              <w:rPr>
                <w:b/>
                <w:szCs w:val="24"/>
              </w:rPr>
            </w:pPr>
            <w:r w:rsidRPr="00423197">
              <w:rPr>
                <w:b/>
                <w:szCs w:val="24"/>
              </w:rPr>
              <w:t xml:space="preserve">NUMBER OF PROPOSALS RECOMMENDED: </w:t>
            </w:r>
          </w:p>
        </w:tc>
        <w:tc>
          <w:tcPr>
            <w:tcW w:w="5490" w:type="dxa"/>
            <w:gridSpan w:val="2"/>
            <w:tcBorders>
              <w:top w:val="nil"/>
              <w:left w:val="nil"/>
              <w:bottom w:val="nil"/>
              <w:right w:val="nil"/>
            </w:tcBorders>
          </w:tcPr>
          <w:p w14:paraId="0A0B2023" w14:textId="77777777" w:rsidR="00450882" w:rsidRPr="00423197" w:rsidRDefault="00450882" w:rsidP="00423197">
            <w:pPr>
              <w:jc w:val="both"/>
              <w:rPr>
                <w:szCs w:val="24"/>
              </w:rPr>
            </w:pPr>
            <w:r w:rsidRPr="00423197">
              <w:rPr>
                <w:szCs w:val="24"/>
              </w:rPr>
              <w:t>8</w:t>
            </w:r>
          </w:p>
        </w:tc>
      </w:tr>
      <w:tr w:rsidR="00450882" w:rsidRPr="00423197" w14:paraId="6B787544" w14:textId="77777777" w:rsidTr="00F63CD7">
        <w:trPr>
          <w:trHeight w:val="117"/>
        </w:trPr>
        <w:tc>
          <w:tcPr>
            <w:tcW w:w="5418" w:type="dxa"/>
            <w:gridSpan w:val="2"/>
            <w:tcBorders>
              <w:top w:val="nil"/>
              <w:left w:val="nil"/>
              <w:bottom w:val="nil"/>
              <w:right w:val="nil"/>
            </w:tcBorders>
          </w:tcPr>
          <w:p w14:paraId="152324FE" w14:textId="77777777" w:rsidR="00450882" w:rsidRPr="00423197" w:rsidRDefault="00450882" w:rsidP="00423197">
            <w:pPr>
              <w:pStyle w:val="NoSpacing"/>
              <w:rPr>
                <w:b/>
                <w:bCs/>
                <w:sz w:val="24"/>
                <w:szCs w:val="24"/>
              </w:rPr>
            </w:pPr>
            <w:r w:rsidRPr="00423197">
              <w:rPr>
                <w:b/>
                <w:bCs/>
                <w:sz w:val="24"/>
                <w:szCs w:val="24"/>
              </w:rPr>
              <w:t>NUMBER OF PROPOSALS NOT RECOMMENDED:</w:t>
            </w:r>
          </w:p>
        </w:tc>
        <w:tc>
          <w:tcPr>
            <w:tcW w:w="5490" w:type="dxa"/>
            <w:gridSpan w:val="2"/>
            <w:tcBorders>
              <w:top w:val="nil"/>
              <w:left w:val="nil"/>
              <w:bottom w:val="nil"/>
              <w:right w:val="nil"/>
            </w:tcBorders>
          </w:tcPr>
          <w:p w14:paraId="004ED61B" w14:textId="77777777" w:rsidR="00450882" w:rsidRPr="00423197" w:rsidRDefault="00450882" w:rsidP="00423197">
            <w:pPr>
              <w:jc w:val="both"/>
              <w:rPr>
                <w:bCs/>
                <w:szCs w:val="24"/>
              </w:rPr>
            </w:pPr>
            <w:r w:rsidRPr="00423197">
              <w:rPr>
                <w:bCs/>
                <w:szCs w:val="24"/>
              </w:rPr>
              <w:t>2</w:t>
            </w:r>
          </w:p>
        </w:tc>
      </w:tr>
      <w:tr w:rsidR="00450882" w:rsidRPr="00423197" w14:paraId="7AF69C59" w14:textId="77777777" w:rsidTr="00F63CD7">
        <w:trPr>
          <w:cantSplit/>
          <w:trHeight w:val="828"/>
        </w:trPr>
        <w:tc>
          <w:tcPr>
            <w:tcW w:w="10908" w:type="dxa"/>
            <w:gridSpan w:val="4"/>
            <w:tcBorders>
              <w:top w:val="nil"/>
              <w:left w:val="nil"/>
              <w:bottom w:val="nil"/>
              <w:right w:val="nil"/>
            </w:tcBorders>
          </w:tcPr>
          <w:p w14:paraId="07379909" w14:textId="77777777" w:rsidR="00450882" w:rsidRPr="00423197" w:rsidRDefault="00450882" w:rsidP="00423197">
            <w:pPr>
              <w:pStyle w:val="NormalWeb"/>
              <w:shd w:val="clear" w:color="auto" w:fill="FFFFFF" w:themeFill="background1"/>
              <w:spacing w:before="0" w:beforeAutospacing="0" w:after="0" w:afterAutospacing="0"/>
              <w:rPr>
                <w:color w:val="000000" w:themeColor="text1"/>
              </w:rPr>
            </w:pPr>
            <w:r w:rsidRPr="00423197">
              <w:rPr>
                <w:b/>
                <w:bCs/>
              </w:rPr>
              <w:t xml:space="preserve">RESULT OF FUNDING: </w:t>
            </w:r>
            <w:r w:rsidRPr="00423197">
              <w:rPr>
                <w:color w:val="000000"/>
                <w:shd w:val="clear" w:color="auto" w:fill="FFFFFF"/>
              </w:rPr>
              <w:t>The Massachusetts Department of Elementary and Secondary Education will provide $325,375 in supplemental special education funds to eight (8) METCO school districts. The funding will provide reimbursements to the awarded districts for intensive special education services provided.</w:t>
            </w:r>
          </w:p>
        </w:tc>
      </w:tr>
    </w:tbl>
    <w:p w14:paraId="61D8F75E" w14:textId="77777777" w:rsidR="00450882" w:rsidRPr="00A21712" w:rsidRDefault="00450882" w:rsidP="00450882">
      <w:pPr>
        <w:jc w:val="both"/>
        <w:rPr>
          <w:sz w:val="22"/>
          <w:szCs w:val="22"/>
        </w:rPr>
      </w:pPr>
      <w:r w:rsidRPr="00A21712">
        <w:rPr>
          <w:sz w:val="22"/>
          <w:szCs w:val="22"/>
        </w:rPr>
        <w:tab/>
      </w:r>
    </w:p>
    <w:tbl>
      <w:tblPr>
        <w:tblW w:w="10830" w:type="dxa"/>
        <w:tblLayout w:type="fixed"/>
        <w:tblCellMar>
          <w:left w:w="30" w:type="dxa"/>
          <w:right w:w="30" w:type="dxa"/>
        </w:tblCellMar>
        <w:tblLook w:val="0000" w:firstRow="0" w:lastRow="0" w:firstColumn="0" w:lastColumn="0" w:noHBand="0" w:noVBand="0"/>
      </w:tblPr>
      <w:tblGrid>
        <w:gridCol w:w="7912"/>
        <w:gridCol w:w="2918"/>
      </w:tblGrid>
      <w:tr w:rsidR="00450882" w:rsidRPr="00423197" w14:paraId="3D7275D8" w14:textId="77777777" w:rsidTr="00F63CD7">
        <w:trPr>
          <w:cantSplit/>
          <w:trHeight w:val="264"/>
        </w:trPr>
        <w:tc>
          <w:tcPr>
            <w:tcW w:w="7912" w:type="dxa"/>
            <w:tcBorders>
              <w:top w:val="single" w:sz="6" w:space="0" w:color="auto"/>
              <w:left w:val="single" w:sz="6" w:space="0" w:color="auto"/>
              <w:bottom w:val="double" w:sz="4" w:space="0" w:color="auto"/>
              <w:right w:val="single" w:sz="6" w:space="0" w:color="auto"/>
            </w:tcBorders>
          </w:tcPr>
          <w:p w14:paraId="5B96C6DC" w14:textId="77777777" w:rsidR="00450882" w:rsidRPr="00423197" w:rsidRDefault="00450882" w:rsidP="00423197">
            <w:pPr>
              <w:jc w:val="center"/>
              <w:rPr>
                <w:b/>
                <w:color w:val="000000"/>
                <w:szCs w:val="24"/>
              </w:rPr>
            </w:pPr>
            <w:r w:rsidRPr="00423197">
              <w:rPr>
                <w:b/>
                <w:color w:val="000000"/>
                <w:szCs w:val="24"/>
              </w:rPr>
              <w:t>RECIPIENTS</w:t>
            </w:r>
          </w:p>
        </w:tc>
        <w:tc>
          <w:tcPr>
            <w:tcW w:w="2918" w:type="dxa"/>
            <w:tcBorders>
              <w:top w:val="single" w:sz="6" w:space="0" w:color="auto"/>
              <w:left w:val="single" w:sz="6" w:space="0" w:color="auto"/>
              <w:bottom w:val="double" w:sz="4" w:space="0" w:color="auto"/>
              <w:right w:val="single" w:sz="6" w:space="0" w:color="auto"/>
            </w:tcBorders>
          </w:tcPr>
          <w:p w14:paraId="4257CD79" w14:textId="77777777" w:rsidR="00450882" w:rsidRPr="00423197" w:rsidRDefault="00450882" w:rsidP="00423197">
            <w:pPr>
              <w:jc w:val="center"/>
              <w:rPr>
                <w:b/>
                <w:color w:val="000000"/>
                <w:szCs w:val="24"/>
              </w:rPr>
            </w:pPr>
            <w:r w:rsidRPr="00423197">
              <w:rPr>
                <w:b/>
                <w:color w:val="000000"/>
                <w:szCs w:val="24"/>
              </w:rPr>
              <w:t>AMOUNTS</w:t>
            </w:r>
          </w:p>
        </w:tc>
      </w:tr>
      <w:tr w:rsidR="00450882" w:rsidRPr="00423197" w14:paraId="76F9467F" w14:textId="77777777" w:rsidTr="00F63CD7">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6B1FC5F8" w14:textId="77777777" w:rsidR="00450882" w:rsidRPr="00423197" w:rsidRDefault="00450882" w:rsidP="00423197">
            <w:pPr>
              <w:rPr>
                <w:szCs w:val="24"/>
              </w:rPr>
            </w:pPr>
            <w:r w:rsidRPr="00423197">
              <w:rPr>
                <w:szCs w:val="24"/>
              </w:rPr>
              <w:t>Brookline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3CFAA784" w14:textId="77777777" w:rsidR="00450882" w:rsidRPr="00423197" w:rsidRDefault="00450882" w:rsidP="00423197">
            <w:pPr>
              <w:jc w:val="right"/>
              <w:rPr>
                <w:color w:val="000000" w:themeColor="text1"/>
                <w:szCs w:val="24"/>
              </w:rPr>
            </w:pPr>
            <w:r w:rsidRPr="00423197">
              <w:rPr>
                <w:color w:val="000000" w:themeColor="text1"/>
                <w:szCs w:val="24"/>
              </w:rPr>
              <w:t xml:space="preserve">$86,370 </w:t>
            </w:r>
          </w:p>
        </w:tc>
      </w:tr>
      <w:tr w:rsidR="00450882" w:rsidRPr="00423197" w14:paraId="2756C247" w14:textId="77777777" w:rsidTr="00F63CD7">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54126448" w14:textId="77777777" w:rsidR="00450882" w:rsidRPr="00423197" w:rsidRDefault="00450882" w:rsidP="00423197">
            <w:pPr>
              <w:rPr>
                <w:szCs w:val="24"/>
              </w:rPr>
            </w:pPr>
            <w:r w:rsidRPr="00423197">
              <w:rPr>
                <w:szCs w:val="24"/>
              </w:rPr>
              <w:t>Cohasset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609DF898" w14:textId="77777777" w:rsidR="00450882" w:rsidRPr="00423197" w:rsidRDefault="00450882" w:rsidP="00423197">
            <w:pPr>
              <w:jc w:val="right"/>
              <w:rPr>
                <w:szCs w:val="24"/>
              </w:rPr>
            </w:pPr>
            <w:r w:rsidRPr="00423197">
              <w:rPr>
                <w:color w:val="000000" w:themeColor="text1"/>
                <w:szCs w:val="24"/>
              </w:rPr>
              <w:t xml:space="preserve">$11,702 </w:t>
            </w:r>
          </w:p>
        </w:tc>
      </w:tr>
      <w:tr w:rsidR="00450882" w:rsidRPr="00423197" w14:paraId="2C7A19D6" w14:textId="77777777" w:rsidTr="00F63CD7">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4667D637" w14:textId="77777777" w:rsidR="00450882" w:rsidRPr="00423197" w:rsidRDefault="00450882" w:rsidP="00423197">
            <w:pPr>
              <w:rPr>
                <w:szCs w:val="24"/>
              </w:rPr>
            </w:pPr>
            <w:r w:rsidRPr="00423197">
              <w:rPr>
                <w:szCs w:val="24"/>
              </w:rPr>
              <w:t>Natick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1891CD35" w14:textId="77777777" w:rsidR="00450882" w:rsidRPr="00423197" w:rsidRDefault="00450882" w:rsidP="00423197">
            <w:pPr>
              <w:jc w:val="right"/>
              <w:rPr>
                <w:szCs w:val="24"/>
              </w:rPr>
            </w:pPr>
            <w:r w:rsidRPr="00423197">
              <w:rPr>
                <w:color w:val="000000" w:themeColor="text1"/>
                <w:szCs w:val="24"/>
              </w:rPr>
              <w:t xml:space="preserve">$31,990 </w:t>
            </w:r>
          </w:p>
        </w:tc>
      </w:tr>
      <w:tr w:rsidR="00450882" w:rsidRPr="00423197" w14:paraId="356A9DB6" w14:textId="77777777" w:rsidTr="00F63CD7">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633DE754" w14:textId="77777777" w:rsidR="00450882" w:rsidRPr="00423197" w:rsidRDefault="00450882" w:rsidP="00423197">
            <w:pPr>
              <w:rPr>
                <w:szCs w:val="24"/>
              </w:rPr>
            </w:pPr>
            <w:r w:rsidRPr="00423197">
              <w:rPr>
                <w:szCs w:val="24"/>
              </w:rPr>
              <w:t>Needham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58E07162" w14:textId="77777777" w:rsidR="00450882" w:rsidRPr="00423197" w:rsidRDefault="00450882" w:rsidP="00423197">
            <w:pPr>
              <w:jc w:val="right"/>
              <w:rPr>
                <w:szCs w:val="24"/>
              </w:rPr>
            </w:pPr>
            <w:r w:rsidRPr="00423197">
              <w:rPr>
                <w:color w:val="000000" w:themeColor="text1"/>
                <w:szCs w:val="24"/>
              </w:rPr>
              <w:t xml:space="preserve">$30,963 </w:t>
            </w:r>
          </w:p>
        </w:tc>
      </w:tr>
      <w:tr w:rsidR="00450882" w:rsidRPr="00423197" w14:paraId="31D7D77A" w14:textId="77777777" w:rsidTr="00F63CD7">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5631122D" w14:textId="77777777" w:rsidR="00450882" w:rsidRPr="00423197" w:rsidRDefault="00450882" w:rsidP="00423197">
            <w:pPr>
              <w:rPr>
                <w:szCs w:val="24"/>
              </w:rPr>
            </w:pPr>
            <w:r w:rsidRPr="00423197">
              <w:rPr>
                <w:szCs w:val="24"/>
              </w:rPr>
              <w:t>Newton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339337FE" w14:textId="77777777" w:rsidR="00450882" w:rsidRPr="00423197" w:rsidRDefault="00450882" w:rsidP="00423197">
            <w:pPr>
              <w:jc w:val="right"/>
              <w:rPr>
                <w:szCs w:val="24"/>
              </w:rPr>
            </w:pPr>
            <w:r w:rsidRPr="00423197">
              <w:rPr>
                <w:color w:val="000000" w:themeColor="text1"/>
                <w:szCs w:val="24"/>
              </w:rPr>
              <w:t xml:space="preserve">$71,973 </w:t>
            </w:r>
          </w:p>
        </w:tc>
      </w:tr>
      <w:tr w:rsidR="00450882" w:rsidRPr="00423197" w14:paraId="55095843" w14:textId="77777777" w:rsidTr="00F63CD7">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407232BF" w14:textId="77777777" w:rsidR="00450882" w:rsidRPr="00423197" w:rsidRDefault="00450882" w:rsidP="00423197">
            <w:pPr>
              <w:rPr>
                <w:szCs w:val="24"/>
              </w:rPr>
            </w:pPr>
            <w:r w:rsidRPr="00423197">
              <w:rPr>
                <w:szCs w:val="24"/>
              </w:rPr>
              <w:t>Sudbury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7811918A" w14:textId="77777777" w:rsidR="00450882" w:rsidRPr="00423197" w:rsidRDefault="00450882" w:rsidP="00423197">
            <w:pPr>
              <w:jc w:val="right"/>
              <w:rPr>
                <w:szCs w:val="24"/>
              </w:rPr>
            </w:pPr>
            <w:r w:rsidRPr="00423197">
              <w:rPr>
                <w:color w:val="000000" w:themeColor="text1"/>
                <w:szCs w:val="24"/>
              </w:rPr>
              <w:t xml:space="preserve">$14,102 </w:t>
            </w:r>
          </w:p>
        </w:tc>
      </w:tr>
      <w:tr w:rsidR="00450882" w:rsidRPr="00423197" w14:paraId="73ED2FBF" w14:textId="77777777" w:rsidTr="00F63CD7">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628BE95D" w14:textId="77777777" w:rsidR="00450882" w:rsidRPr="00423197" w:rsidRDefault="00450882" w:rsidP="00423197">
            <w:pPr>
              <w:rPr>
                <w:szCs w:val="24"/>
              </w:rPr>
            </w:pPr>
            <w:r w:rsidRPr="00423197">
              <w:rPr>
                <w:szCs w:val="24"/>
              </w:rPr>
              <w:t>Wayland Public Schools</w:t>
            </w:r>
          </w:p>
        </w:tc>
        <w:tc>
          <w:tcPr>
            <w:tcW w:w="2918" w:type="dxa"/>
            <w:tcBorders>
              <w:top w:val="single" w:sz="6" w:space="0" w:color="auto"/>
              <w:left w:val="single" w:sz="6" w:space="0" w:color="auto"/>
              <w:bottom w:val="single" w:sz="6" w:space="0" w:color="auto"/>
              <w:right w:val="single" w:sz="6" w:space="0" w:color="auto"/>
            </w:tcBorders>
          </w:tcPr>
          <w:p w14:paraId="2C848B9F" w14:textId="77777777" w:rsidR="00450882" w:rsidRPr="00423197" w:rsidRDefault="00450882" w:rsidP="00423197">
            <w:pPr>
              <w:jc w:val="right"/>
              <w:rPr>
                <w:szCs w:val="24"/>
              </w:rPr>
            </w:pPr>
            <w:r w:rsidRPr="00423197">
              <w:rPr>
                <w:color w:val="000000" w:themeColor="text1"/>
                <w:szCs w:val="24"/>
              </w:rPr>
              <w:t>$38,866</w:t>
            </w:r>
          </w:p>
        </w:tc>
      </w:tr>
      <w:tr w:rsidR="00450882" w:rsidRPr="00423197" w14:paraId="6A1A9332" w14:textId="77777777" w:rsidTr="00F63CD7">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6D4D9C2F" w14:textId="77777777" w:rsidR="00450882" w:rsidRPr="00423197" w:rsidRDefault="00450882" w:rsidP="00423197">
            <w:pPr>
              <w:rPr>
                <w:szCs w:val="24"/>
              </w:rPr>
            </w:pPr>
            <w:r w:rsidRPr="00423197">
              <w:rPr>
                <w:szCs w:val="24"/>
              </w:rPr>
              <w:t>Wellesley Public Schools</w:t>
            </w:r>
          </w:p>
        </w:tc>
        <w:tc>
          <w:tcPr>
            <w:tcW w:w="2918" w:type="dxa"/>
            <w:tcBorders>
              <w:top w:val="single" w:sz="6" w:space="0" w:color="auto"/>
              <w:left w:val="single" w:sz="6" w:space="0" w:color="auto"/>
              <w:bottom w:val="single" w:sz="6" w:space="0" w:color="auto"/>
              <w:right w:val="single" w:sz="6" w:space="0" w:color="auto"/>
            </w:tcBorders>
          </w:tcPr>
          <w:p w14:paraId="556DA332" w14:textId="77777777" w:rsidR="00450882" w:rsidRPr="00423197" w:rsidRDefault="00450882" w:rsidP="00423197">
            <w:pPr>
              <w:jc w:val="right"/>
              <w:rPr>
                <w:szCs w:val="24"/>
              </w:rPr>
            </w:pPr>
            <w:r w:rsidRPr="00423197">
              <w:rPr>
                <w:color w:val="000000" w:themeColor="text1"/>
                <w:szCs w:val="24"/>
              </w:rPr>
              <w:t>$39,409</w:t>
            </w:r>
          </w:p>
        </w:tc>
      </w:tr>
      <w:tr w:rsidR="00450882" w:rsidRPr="00423197" w14:paraId="4AEF59F9" w14:textId="77777777" w:rsidTr="00F63CD7">
        <w:trPr>
          <w:cantSplit/>
          <w:trHeight w:val="65"/>
        </w:trPr>
        <w:tc>
          <w:tcPr>
            <w:tcW w:w="7912" w:type="dxa"/>
            <w:tcBorders>
              <w:top w:val="double" w:sz="6" w:space="0" w:color="auto"/>
              <w:left w:val="single" w:sz="6" w:space="0" w:color="auto"/>
              <w:bottom w:val="single" w:sz="4" w:space="0" w:color="auto"/>
              <w:right w:val="single" w:sz="6" w:space="0" w:color="auto"/>
            </w:tcBorders>
          </w:tcPr>
          <w:p w14:paraId="188DE3CC" w14:textId="77777777" w:rsidR="00450882" w:rsidRPr="00423197" w:rsidRDefault="00450882" w:rsidP="00423197">
            <w:pPr>
              <w:rPr>
                <w:b/>
                <w:bCs/>
                <w:szCs w:val="24"/>
              </w:rPr>
            </w:pPr>
            <w:r w:rsidRPr="00423197">
              <w:rPr>
                <w:b/>
                <w:bCs/>
                <w:szCs w:val="24"/>
              </w:rPr>
              <w:t>TOTAL STATE FUNDS</w:t>
            </w:r>
          </w:p>
        </w:tc>
        <w:tc>
          <w:tcPr>
            <w:tcW w:w="2918" w:type="dxa"/>
            <w:tcBorders>
              <w:top w:val="double" w:sz="6" w:space="0" w:color="auto"/>
              <w:left w:val="single" w:sz="6" w:space="0" w:color="auto"/>
              <w:bottom w:val="single" w:sz="4" w:space="0" w:color="auto"/>
              <w:right w:val="single" w:sz="6" w:space="0" w:color="auto"/>
            </w:tcBorders>
            <w:vAlign w:val="center"/>
          </w:tcPr>
          <w:p w14:paraId="1668BB8A" w14:textId="77777777" w:rsidR="00450882" w:rsidRPr="00423197" w:rsidRDefault="00450882" w:rsidP="00423197">
            <w:pPr>
              <w:jc w:val="right"/>
              <w:rPr>
                <w:b/>
                <w:bCs/>
                <w:szCs w:val="24"/>
              </w:rPr>
            </w:pPr>
            <w:r w:rsidRPr="00423197">
              <w:rPr>
                <w:b/>
                <w:bCs/>
                <w:szCs w:val="24"/>
              </w:rPr>
              <w:t>$325,375</w:t>
            </w:r>
          </w:p>
        </w:tc>
      </w:tr>
    </w:tbl>
    <w:p w14:paraId="5B5B922D" w14:textId="77777777" w:rsidR="00450882" w:rsidRPr="00A21712" w:rsidRDefault="00450882" w:rsidP="00450882">
      <w:pPr>
        <w:spacing w:before="60" w:after="60"/>
        <w:jc w:val="both"/>
        <w:rPr>
          <w:sz w:val="22"/>
          <w:szCs w:val="22"/>
        </w:rPr>
      </w:pPr>
    </w:p>
    <w:p w14:paraId="699744F6" w14:textId="2DBCC6A4" w:rsidR="00450882" w:rsidRDefault="00450882" w:rsidP="00DC10B6">
      <w:pPr>
        <w:rPr>
          <w:b/>
          <w:bCs/>
          <w:szCs w:val="24"/>
        </w:rPr>
      </w:pPr>
    </w:p>
    <w:p w14:paraId="3E1D5918" w14:textId="731EE667" w:rsidR="00450882" w:rsidRDefault="00450882" w:rsidP="00DC10B6">
      <w:pPr>
        <w:rPr>
          <w:b/>
          <w:bCs/>
          <w:szCs w:val="24"/>
        </w:rPr>
      </w:pPr>
    </w:p>
    <w:p w14:paraId="0379E99E" w14:textId="770410F6" w:rsidR="00450882" w:rsidRDefault="00450882" w:rsidP="00DC10B6">
      <w:pPr>
        <w:rPr>
          <w:b/>
          <w:bCs/>
          <w:szCs w:val="24"/>
        </w:rPr>
      </w:pPr>
    </w:p>
    <w:p w14:paraId="720BA0E7" w14:textId="4328C1B8" w:rsidR="00450882" w:rsidRDefault="00450882" w:rsidP="00DC10B6">
      <w:pPr>
        <w:rPr>
          <w:b/>
          <w:bCs/>
          <w:szCs w:val="24"/>
        </w:rPr>
      </w:pPr>
    </w:p>
    <w:p w14:paraId="0D9C76CE" w14:textId="468670D6" w:rsidR="00450882" w:rsidRDefault="00450882" w:rsidP="00DC10B6">
      <w:pPr>
        <w:rPr>
          <w:b/>
          <w:bCs/>
          <w:szCs w:val="24"/>
        </w:rPr>
      </w:pPr>
    </w:p>
    <w:p w14:paraId="2EA39DD5" w14:textId="55EAB0EC" w:rsidR="00450882" w:rsidRDefault="00450882" w:rsidP="00DC10B6">
      <w:pPr>
        <w:rPr>
          <w:b/>
          <w:bCs/>
          <w:szCs w:val="24"/>
        </w:rPr>
      </w:pPr>
    </w:p>
    <w:p w14:paraId="27921E95" w14:textId="2BAC1398" w:rsidR="00450882" w:rsidRDefault="00450882" w:rsidP="00DC10B6">
      <w:pPr>
        <w:rPr>
          <w:b/>
          <w:bCs/>
          <w:szCs w:val="24"/>
        </w:rPr>
      </w:pPr>
    </w:p>
    <w:p w14:paraId="0378836B" w14:textId="41564124" w:rsidR="00450882" w:rsidRDefault="00450882" w:rsidP="00DC10B6">
      <w:pPr>
        <w:rPr>
          <w:b/>
          <w:bCs/>
          <w:szCs w:val="24"/>
        </w:rPr>
      </w:pPr>
    </w:p>
    <w:p w14:paraId="250DCE6F" w14:textId="1DB52F53" w:rsidR="00450882" w:rsidRDefault="00450882" w:rsidP="00DC10B6">
      <w:pPr>
        <w:rPr>
          <w:b/>
          <w:bCs/>
          <w:szCs w:val="24"/>
        </w:rPr>
      </w:pPr>
    </w:p>
    <w:p w14:paraId="4AE54311" w14:textId="584ABAB1" w:rsidR="00450882" w:rsidRDefault="00450882" w:rsidP="00DC10B6">
      <w:pPr>
        <w:rPr>
          <w:b/>
          <w:bCs/>
          <w:szCs w:val="24"/>
        </w:rPr>
      </w:pPr>
    </w:p>
    <w:p w14:paraId="45E8F822" w14:textId="15841668" w:rsidR="00450882" w:rsidRDefault="00450882" w:rsidP="00DC10B6">
      <w:pPr>
        <w:rPr>
          <w:b/>
          <w:bCs/>
          <w:szCs w:val="24"/>
        </w:rPr>
      </w:pPr>
    </w:p>
    <w:p w14:paraId="075C5665" w14:textId="7C6B2685" w:rsidR="00450882" w:rsidRDefault="00450882" w:rsidP="00DC10B6">
      <w:pPr>
        <w:rPr>
          <w:b/>
          <w:bCs/>
          <w:szCs w:val="24"/>
        </w:rPr>
      </w:pPr>
    </w:p>
    <w:p w14:paraId="35B1C79C" w14:textId="004378ED" w:rsidR="00450882" w:rsidRDefault="00450882" w:rsidP="00DC10B6">
      <w:pPr>
        <w:rPr>
          <w:b/>
          <w:bCs/>
          <w:szCs w:val="24"/>
        </w:rPr>
      </w:pPr>
    </w:p>
    <w:p w14:paraId="3782D9FD" w14:textId="31F19A1A" w:rsidR="00450882" w:rsidRDefault="00450882" w:rsidP="00DC10B6">
      <w:pPr>
        <w:rPr>
          <w:b/>
          <w:bCs/>
          <w:szCs w:val="24"/>
        </w:rPr>
      </w:pPr>
    </w:p>
    <w:p w14:paraId="1CB19B7C" w14:textId="64A694D3" w:rsidR="00450882" w:rsidRDefault="00450882" w:rsidP="00DC10B6">
      <w:pPr>
        <w:rPr>
          <w:b/>
          <w:bCs/>
          <w:szCs w:val="24"/>
        </w:rPr>
      </w:pPr>
    </w:p>
    <w:p w14:paraId="65A84601" w14:textId="03928F06" w:rsidR="00450882" w:rsidRDefault="00450882" w:rsidP="00DC10B6">
      <w:pPr>
        <w:rPr>
          <w:b/>
          <w:bCs/>
          <w:szCs w:val="24"/>
        </w:rPr>
      </w:pPr>
    </w:p>
    <w:p w14:paraId="288599EB" w14:textId="286EA3D0" w:rsidR="00450882" w:rsidRDefault="00450882" w:rsidP="00DC10B6">
      <w:pPr>
        <w:rPr>
          <w:b/>
          <w:bCs/>
          <w:szCs w:val="24"/>
        </w:rPr>
      </w:pPr>
    </w:p>
    <w:p w14:paraId="378F3B6E" w14:textId="0CE7AEC6" w:rsidR="00450882" w:rsidRDefault="00450882" w:rsidP="00DC10B6">
      <w:pPr>
        <w:rPr>
          <w:b/>
          <w:bCs/>
          <w:szCs w:val="24"/>
        </w:rPr>
      </w:pPr>
    </w:p>
    <w:p w14:paraId="2F28A42B" w14:textId="452ECEFA" w:rsidR="00450882" w:rsidRDefault="00450882" w:rsidP="00DC10B6">
      <w:pPr>
        <w:rPr>
          <w:b/>
          <w:bCs/>
          <w:szCs w:val="24"/>
        </w:rPr>
      </w:pPr>
    </w:p>
    <w:p w14:paraId="2FC71FFE" w14:textId="05231E95" w:rsidR="00450882" w:rsidRDefault="00450882" w:rsidP="00DC10B6">
      <w:pPr>
        <w:rPr>
          <w:b/>
          <w:bCs/>
          <w:szCs w:val="24"/>
        </w:rPr>
      </w:pPr>
    </w:p>
    <w:p w14:paraId="2F58DC4C" w14:textId="7F0822DA" w:rsidR="00450882" w:rsidRDefault="00450882" w:rsidP="00DC10B6">
      <w:pPr>
        <w:rPr>
          <w:b/>
          <w:bCs/>
          <w:szCs w:val="24"/>
        </w:rPr>
      </w:pPr>
    </w:p>
    <w:p w14:paraId="762DFDD4" w14:textId="5D6F98F0" w:rsidR="00450882" w:rsidRDefault="00450882" w:rsidP="00DC10B6">
      <w:pP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50882" w:rsidRPr="00423197" w14:paraId="38EFFCCA" w14:textId="77777777" w:rsidTr="00F63CD7">
        <w:trPr>
          <w:cantSplit/>
        </w:trPr>
        <w:tc>
          <w:tcPr>
            <w:tcW w:w="3438" w:type="dxa"/>
            <w:tcBorders>
              <w:top w:val="nil"/>
              <w:left w:val="nil"/>
              <w:bottom w:val="nil"/>
              <w:right w:val="nil"/>
            </w:tcBorders>
          </w:tcPr>
          <w:p w14:paraId="63D115C3" w14:textId="77777777" w:rsidR="00450882" w:rsidRPr="00423197" w:rsidRDefault="00450882" w:rsidP="00423197">
            <w:pPr>
              <w:pStyle w:val="NoSpacing"/>
              <w:rPr>
                <w:b/>
                <w:bCs/>
                <w:sz w:val="24"/>
                <w:szCs w:val="24"/>
              </w:rPr>
            </w:pPr>
            <w:r w:rsidRPr="00423197">
              <w:rPr>
                <w:b/>
                <w:bCs/>
                <w:sz w:val="24"/>
                <w:szCs w:val="24"/>
              </w:rPr>
              <w:lastRenderedPageBreak/>
              <w:t xml:space="preserve">NAME OF GRANT PROGRAM:   </w:t>
            </w:r>
          </w:p>
        </w:tc>
        <w:tc>
          <w:tcPr>
            <w:tcW w:w="5040" w:type="dxa"/>
            <w:gridSpan w:val="2"/>
            <w:tcBorders>
              <w:top w:val="nil"/>
              <w:left w:val="nil"/>
              <w:bottom w:val="nil"/>
              <w:right w:val="nil"/>
            </w:tcBorders>
          </w:tcPr>
          <w:p w14:paraId="673CD2FF" w14:textId="77777777" w:rsidR="00450882" w:rsidRPr="00423197" w:rsidRDefault="00450882" w:rsidP="00F63CD7">
            <w:pPr>
              <w:pStyle w:val="Heading1"/>
              <w:jc w:val="both"/>
              <w:rPr>
                <w:szCs w:val="24"/>
              </w:rPr>
            </w:pPr>
            <w:r w:rsidRPr="00423197">
              <w:rPr>
                <w:szCs w:val="24"/>
              </w:rPr>
              <w:t>Growing Literacy Equity Across Massachusetts (GLEAM) Preschool</w:t>
            </w:r>
          </w:p>
        </w:tc>
        <w:tc>
          <w:tcPr>
            <w:tcW w:w="2430" w:type="dxa"/>
            <w:tcBorders>
              <w:top w:val="nil"/>
              <w:left w:val="nil"/>
              <w:bottom w:val="nil"/>
              <w:right w:val="nil"/>
            </w:tcBorders>
          </w:tcPr>
          <w:p w14:paraId="237775D4" w14:textId="77777777" w:rsidR="00450882" w:rsidRPr="00423197" w:rsidRDefault="00450882" w:rsidP="00F63CD7">
            <w:pPr>
              <w:spacing w:after="120"/>
              <w:jc w:val="both"/>
              <w:rPr>
                <w:szCs w:val="24"/>
              </w:rPr>
            </w:pPr>
            <w:r w:rsidRPr="00423197">
              <w:rPr>
                <w:b/>
                <w:bCs/>
                <w:szCs w:val="24"/>
              </w:rPr>
              <w:t>FUND CODE:</w:t>
            </w:r>
            <w:r w:rsidRPr="00423197">
              <w:rPr>
                <w:szCs w:val="24"/>
              </w:rPr>
              <w:t xml:space="preserve"> 508</w:t>
            </w:r>
          </w:p>
        </w:tc>
      </w:tr>
      <w:tr w:rsidR="00450882" w:rsidRPr="00423197" w14:paraId="09BF53FD" w14:textId="77777777" w:rsidTr="00F63CD7">
        <w:trPr>
          <w:cantSplit/>
        </w:trPr>
        <w:tc>
          <w:tcPr>
            <w:tcW w:w="3438" w:type="dxa"/>
            <w:tcBorders>
              <w:top w:val="nil"/>
              <w:left w:val="nil"/>
              <w:bottom w:val="nil"/>
              <w:right w:val="nil"/>
            </w:tcBorders>
          </w:tcPr>
          <w:p w14:paraId="69C1A2C1" w14:textId="77777777" w:rsidR="00450882" w:rsidRPr="00423197" w:rsidRDefault="00450882" w:rsidP="00F63CD7">
            <w:pPr>
              <w:spacing w:after="120"/>
              <w:jc w:val="both"/>
              <w:rPr>
                <w:b/>
                <w:szCs w:val="24"/>
              </w:rPr>
            </w:pPr>
            <w:r w:rsidRPr="00423197">
              <w:rPr>
                <w:b/>
                <w:szCs w:val="24"/>
              </w:rPr>
              <w:t xml:space="preserve">FUNDS ALLOCATED:     </w:t>
            </w:r>
          </w:p>
        </w:tc>
        <w:tc>
          <w:tcPr>
            <w:tcW w:w="7470" w:type="dxa"/>
            <w:gridSpan w:val="3"/>
            <w:tcBorders>
              <w:top w:val="nil"/>
              <w:left w:val="nil"/>
              <w:bottom w:val="nil"/>
              <w:right w:val="nil"/>
            </w:tcBorders>
          </w:tcPr>
          <w:p w14:paraId="448DA9FE" w14:textId="5699AA40" w:rsidR="00450882" w:rsidRPr="00423197" w:rsidRDefault="00450882" w:rsidP="00F63CD7">
            <w:pPr>
              <w:spacing w:after="120"/>
              <w:jc w:val="both"/>
              <w:rPr>
                <w:szCs w:val="24"/>
              </w:rPr>
            </w:pPr>
            <w:r w:rsidRPr="00423197">
              <w:rPr>
                <w:szCs w:val="24"/>
              </w:rPr>
              <w:t>$182,500 (Federal)</w:t>
            </w:r>
          </w:p>
        </w:tc>
      </w:tr>
      <w:tr w:rsidR="00450882" w:rsidRPr="00423197" w14:paraId="63FFCC58" w14:textId="77777777" w:rsidTr="00F63CD7">
        <w:trPr>
          <w:cantSplit/>
        </w:trPr>
        <w:tc>
          <w:tcPr>
            <w:tcW w:w="3438" w:type="dxa"/>
            <w:tcBorders>
              <w:top w:val="nil"/>
              <w:left w:val="nil"/>
              <w:bottom w:val="nil"/>
              <w:right w:val="nil"/>
            </w:tcBorders>
          </w:tcPr>
          <w:p w14:paraId="0C05B4CE" w14:textId="77777777" w:rsidR="00450882" w:rsidRPr="00423197" w:rsidRDefault="00450882" w:rsidP="00F63CD7">
            <w:pPr>
              <w:spacing w:after="120"/>
              <w:jc w:val="both"/>
              <w:rPr>
                <w:b/>
                <w:szCs w:val="24"/>
              </w:rPr>
            </w:pPr>
            <w:r w:rsidRPr="00423197">
              <w:rPr>
                <w:b/>
                <w:szCs w:val="24"/>
              </w:rPr>
              <w:t>FUNDS REQUESTED:</w:t>
            </w:r>
          </w:p>
        </w:tc>
        <w:tc>
          <w:tcPr>
            <w:tcW w:w="7470" w:type="dxa"/>
            <w:gridSpan w:val="3"/>
            <w:tcBorders>
              <w:top w:val="nil"/>
              <w:left w:val="nil"/>
              <w:bottom w:val="nil"/>
              <w:right w:val="nil"/>
            </w:tcBorders>
          </w:tcPr>
          <w:p w14:paraId="51F5F689" w14:textId="12224895" w:rsidR="00450882" w:rsidRPr="00423197" w:rsidRDefault="00450882" w:rsidP="00F63CD7">
            <w:pPr>
              <w:spacing w:after="120"/>
              <w:jc w:val="both"/>
              <w:rPr>
                <w:szCs w:val="24"/>
              </w:rPr>
            </w:pPr>
            <w:r w:rsidRPr="00423197">
              <w:rPr>
                <w:szCs w:val="24"/>
              </w:rPr>
              <w:t>$182,500</w:t>
            </w:r>
          </w:p>
        </w:tc>
      </w:tr>
      <w:tr w:rsidR="00450882" w:rsidRPr="00423197" w14:paraId="663E7BC5" w14:textId="77777777" w:rsidTr="00F63CD7">
        <w:trPr>
          <w:cantSplit/>
        </w:trPr>
        <w:tc>
          <w:tcPr>
            <w:tcW w:w="10908" w:type="dxa"/>
            <w:gridSpan w:val="4"/>
            <w:tcBorders>
              <w:top w:val="nil"/>
              <w:left w:val="nil"/>
              <w:bottom w:val="nil"/>
              <w:right w:val="nil"/>
            </w:tcBorders>
          </w:tcPr>
          <w:p w14:paraId="674F3F5B" w14:textId="77BD1067" w:rsidR="00450882" w:rsidRPr="00423197" w:rsidRDefault="00450882" w:rsidP="00423197">
            <w:pPr>
              <w:pStyle w:val="NoSpacing"/>
              <w:rPr>
                <w:sz w:val="24"/>
                <w:szCs w:val="24"/>
              </w:rPr>
            </w:pPr>
            <w:r w:rsidRPr="00423197">
              <w:rPr>
                <w:b/>
                <w:bCs/>
                <w:sz w:val="24"/>
                <w:szCs w:val="24"/>
              </w:rPr>
              <w:t xml:space="preserve">PURPOSE: </w:t>
            </w:r>
            <w:r w:rsidRPr="00423197">
              <w:rPr>
                <w:sz w:val="24"/>
                <w:szCs w:val="24"/>
              </w:rPr>
              <w:t xml:space="preserve">The Department of Elementary and Secondary Education (DESE) is continuing grant support for a second cohort of grantees using federal Comprehensive Literacy State Development (CLSD) funding for ELA/literacy under the grant program name Growing Literacy Equity Across Massachusetts (GLEAM). GLEAM Preschool program grants will support districts to implement deep and lasting improvements in programming across the Commonwealth through expanded access to high quality preschool programs. The purpose of </w:t>
            </w:r>
            <w:r w:rsidR="00CE1D0F">
              <w:rPr>
                <w:sz w:val="24"/>
                <w:szCs w:val="24"/>
              </w:rPr>
              <w:t xml:space="preserve">the </w:t>
            </w:r>
            <w:r w:rsidRPr="00423197">
              <w:rPr>
                <w:sz w:val="24"/>
                <w:szCs w:val="24"/>
              </w:rPr>
              <w:t>FC508 GLEAM Preschool program grant is to provide funding, support, and resources for district and community partners</w:t>
            </w:r>
            <w:r w:rsidR="000866E0">
              <w:rPr>
                <w:sz w:val="24"/>
                <w:szCs w:val="24"/>
              </w:rPr>
              <w:t>’</w:t>
            </w:r>
            <w:r w:rsidRPr="00423197">
              <w:rPr>
                <w:sz w:val="24"/>
                <w:szCs w:val="24"/>
              </w:rPr>
              <w:t xml:space="preserve"> preschool classrooms to skillfully implement evidence-based and culturally responsive practices; specifically to support the meaningful selection, purchase, and implementation of high quality instructional materials, assessments, professional development, etc. to improve literacy outcomes for all students, especially those who have been historically underserved. </w:t>
            </w:r>
          </w:p>
        </w:tc>
      </w:tr>
      <w:tr w:rsidR="00450882" w:rsidRPr="00423197" w14:paraId="2DC75686" w14:textId="77777777" w:rsidTr="00F63CD7">
        <w:tc>
          <w:tcPr>
            <w:tcW w:w="5418" w:type="dxa"/>
            <w:gridSpan w:val="2"/>
            <w:tcBorders>
              <w:top w:val="nil"/>
              <w:left w:val="nil"/>
              <w:bottom w:val="nil"/>
              <w:right w:val="nil"/>
            </w:tcBorders>
          </w:tcPr>
          <w:p w14:paraId="061F1C1F" w14:textId="77777777" w:rsidR="00450882" w:rsidRPr="00423197" w:rsidRDefault="00450882" w:rsidP="00F63CD7">
            <w:pPr>
              <w:spacing w:after="120"/>
              <w:jc w:val="both"/>
              <w:rPr>
                <w:b/>
                <w:bCs/>
                <w:szCs w:val="24"/>
              </w:rPr>
            </w:pPr>
            <w:r w:rsidRPr="00423197">
              <w:rPr>
                <w:b/>
                <w:bCs/>
                <w:szCs w:val="24"/>
              </w:rPr>
              <w:t xml:space="preserve">NUMBER OF PROPOSALS RECEIVED: </w:t>
            </w:r>
          </w:p>
        </w:tc>
        <w:tc>
          <w:tcPr>
            <w:tcW w:w="5490" w:type="dxa"/>
            <w:gridSpan w:val="2"/>
            <w:tcBorders>
              <w:top w:val="nil"/>
              <w:left w:val="nil"/>
              <w:bottom w:val="nil"/>
              <w:right w:val="nil"/>
            </w:tcBorders>
          </w:tcPr>
          <w:p w14:paraId="728685C9" w14:textId="77777777" w:rsidR="00450882" w:rsidRPr="00423197" w:rsidRDefault="00450882" w:rsidP="00F63CD7">
            <w:pPr>
              <w:spacing w:after="120"/>
              <w:jc w:val="both"/>
              <w:rPr>
                <w:szCs w:val="24"/>
              </w:rPr>
            </w:pPr>
            <w:r w:rsidRPr="00423197">
              <w:rPr>
                <w:szCs w:val="24"/>
              </w:rPr>
              <w:t>3</w:t>
            </w:r>
          </w:p>
        </w:tc>
      </w:tr>
      <w:tr w:rsidR="00450882" w:rsidRPr="00423197" w14:paraId="4A7A7F2A" w14:textId="77777777" w:rsidTr="00F63CD7">
        <w:trPr>
          <w:trHeight w:val="224"/>
        </w:trPr>
        <w:tc>
          <w:tcPr>
            <w:tcW w:w="5418" w:type="dxa"/>
            <w:gridSpan w:val="2"/>
            <w:tcBorders>
              <w:top w:val="nil"/>
              <w:left w:val="nil"/>
              <w:bottom w:val="nil"/>
              <w:right w:val="nil"/>
            </w:tcBorders>
          </w:tcPr>
          <w:p w14:paraId="534F18BD" w14:textId="77777777" w:rsidR="00450882" w:rsidRPr="00423197" w:rsidRDefault="00450882" w:rsidP="00F63CD7">
            <w:pPr>
              <w:spacing w:after="120"/>
              <w:jc w:val="both"/>
              <w:rPr>
                <w:b/>
                <w:bCs/>
                <w:szCs w:val="24"/>
              </w:rPr>
            </w:pPr>
            <w:r w:rsidRPr="00423197">
              <w:rPr>
                <w:b/>
                <w:bCs/>
                <w:szCs w:val="24"/>
              </w:rPr>
              <w:t xml:space="preserve">NUMBER OF PROPOSALS RECOMMENDED: </w:t>
            </w:r>
          </w:p>
        </w:tc>
        <w:tc>
          <w:tcPr>
            <w:tcW w:w="5490" w:type="dxa"/>
            <w:gridSpan w:val="2"/>
            <w:tcBorders>
              <w:top w:val="nil"/>
              <w:left w:val="nil"/>
              <w:bottom w:val="nil"/>
              <w:right w:val="nil"/>
            </w:tcBorders>
          </w:tcPr>
          <w:p w14:paraId="1C74DE22" w14:textId="77777777" w:rsidR="00450882" w:rsidRPr="00423197" w:rsidRDefault="00450882" w:rsidP="00F63CD7">
            <w:pPr>
              <w:spacing w:after="120"/>
              <w:jc w:val="both"/>
              <w:rPr>
                <w:szCs w:val="24"/>
              </w:rPr>
            </w:pPr>
            <w:r w:rsidRPr="00423197">
              <w:rPr>
                <w:szCs w:val="24"/>
              </w:rPr>
              <w:t>3</w:t>
            </w:r>
          </w:p>
        </w:tc>
      </w:tr>
      <w:tr w:rsidR="00450882" w:rsidRPr="00423197" w14:paraId="004AD8D6" w14:textId="77777777" w:rsidTr="00F63CD7">
        <w:trPr>
          <w:trHeight w:val="117"/>
        </w:trPr>
        <w:tc>
          <w:tcPr>
            <w:tcW w:w="5418" w:type="dxa"/>
            <w:gridSpan w:val="2"/>
            <w:tcBorders>
              <w:top w:val="nil"/>
              <w:left w:val="nil"/>
              <w:bottom w:val="nil"/>
              <w:right w:val="nil"/>
            </w:tcBorders>
          </w:tcPr>
          <w:p w14:paraId="586D4CAB" w14:textId="77777777" w:rsidR="00450882" w:rsidRPr="00423197" w:rsidRDefault="00450882" w:rsidP="00423197">
            <w:pPr>
              <w:pStyle w:val="NoSpacing"/>
            </w:pPr>
            <w:r w:rsidRPr="00423197">
              <w:rPr>
                <w:b/>
                <w:bCs/>
                <w:sz w:val="24"/>
                <w:szCs w:val="24"/>
              </w:rPr>
              <w:t>NUMBER OF PROPOSALS NOT RECOMMENDED</w:t>
            </w:r>
            <w:r w:rsidRPr="00423197">
              <w:t xml:space="preserve">:  </w:t>
            </w:r>
          </w:p>
        </w:tc>
        <w:tc>
          <w:tcPr>
            <w:tcW w:w="5490" w:type="dxa"/>
            <w:gridSpan w:val="2"/>
            <w:tcBorders>
              <w:top w:val="nil"/>
              <w:left w:val="nil"/>
              <w:bottom w:val="nil"/>
              <w:right w:val="nil"/>
            </w:tcBorders>
          </w:tcPr>
          <w:p w14:paraId="742310DD" w14:textId="77777777" w:rsidR="00450882" w:rsidRPr="00423197" w:rsidRDefault="00450882" w:rsidP="00F63CD7">
            <w:pPr>
              <w:spacing w:after="120"/>
              <w:jc w:val="both"/>
              <w:rPr>
                <w:szCs w:val="24"/>
              </w:rPr>
            </w:pPr>
            <w:r w:rsidRPr="00423197">
              <w:rPr>
                <w:szCs w:val="24"/>
              </w:rPr>
              <w:t>0</w:t>
            </w:r>
          </w:p>
        </w:tc>
      </w:tr>
      <w:tr w:rsidR="00450882" w:rsidRPr="00423197" w14:paraId="45874B5C" w14:textId="77777777" w:rsidTr="00F63CD7">
        <w:trPr>
          <w:cantSplit/>
          <w:trHeight w:val="828"/>
        </w:trPr>
        <w:tc>
          <w:tcPr>
            <w:tcW w:w="10908" w:type="dxa"/>
            <w:gridSpan w:val="4"/>
            <w:tcBorders>
              <w:top w:val="nil"/>
              <w:left w:val="nil"/>
              <w:bottom w:val="nil"/>
              <w:right w:val="nil"/>
            </w:tcBorders>
          </w:tcPr>
          <w:p w14:paraId="526D489B" w14:textId="6A26FCE1" w:rsidR="00450882" w:rsidRPr="00423197" w:rsidRDefault="00450882" w:rsidP="00F63CD7">
            <w:pPr>
              <w:rPr>
                <w:szCs w:val="24"/>
              </w:rPr>
            </w:pPr>
            <w:r w:rsidRPr="00423197">
              <w:rPr>
                <w:b/>
                <w:bCs/>
                <w:szCs w:val="24"/>
              </w:rPr>
              <w:t xml:space="preserve">RESULT OF FUNDING: </w:t>
            </w:r>
            <w:r w:rsidRPr="00423197">
              <w:rPr>
                <w:szCs w:val="24"/>
              </w:rPr>
              <w:t>The FC508 GLEAM Preschool program grant will support 3 Local Educational Agencies (LEAs) in their work to improve literacy programming and experiences for all students. GLEAM Preschool program grants are intended to be responsive to districts’ strengths, needs, challenges, and opportunities. The funds may be used to conduct a community needs assessment; evaluate and select high quality curricular materials; cover the cost of purchasing core or instructional materials; provide professional development to preschool educators; and stipend a team of educators who will support the evidence-based and culturally responsive implementation of all grant activities.</w:t>
            </w:r>
          </w:p>
        </w:tc>
      </w:tr>
    </w:tbl>
    <w:p w14:paraId="7262E39B" w14:textId="77777777" w:rsidR="00450882" w:rsidRDefault="00450882" w:rsidP="00450882">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50882" w:rsidRPr="00423197" w14:paraId="2F76A28F" w14:textId="77777777" w:rsidTr="00F63CD7">
        <w:trPr>
          <w:cantSplit/>
          <w:trHeight w:val="264"/>
        </w:trPr>
        <w:tc>
          <w:tcPr>
            <w:tcW w:w="9390" w:type="dxa"/>
            <w:tcBorders>
              <w:top w:val="single" w:sz="6" w:space="0" w:color="auto"/>
              <w:left w:val="single" w:sz="6" w:space="0" w:color="auto"/>
              <w:bottom w:val="double" w:sz="4" w:space="0" w:color="auto"/>
              <w:right w:val="single" w:sz="6" w:space="0" w:color="auto"/>
            </w:tcBorders>
          </w:tcPr>
          <w:p w14:paraId="56C2B3AF" w14:textId="77777777" w:rsidR="00450882" w:rsidRPr="00423197" w:rsidRDefault="00450882" w:rsidP="00423197">
            <w:pPr>
              <w:jc w:val="center"/>
              <w:rPr>
                <w:b/>
                <w:color w:val="000000"/>
                <w:szCs w:val="24"/>
              </w:rPr>
            </w:pPr>
            <w:r w:rsidRPr="00423197">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06741C84" w14:textId="77777777" w:rsidR="00450882" w:rsidRPr="00423197" w:rsidRDefault="00450882" w:rsidP="00423197">
            <w:pPr>
              <w:jc w:val="center"/>
              <w:rPr>
                <w:b/>
                <w:color w:val="000000"/>
                <w:szCs w:val="24"/>
              </w:rPr>
            </w:pPr>
            <w:r w:rsidRPr="00423197">
              <w:rPr>
                <w:b/>
                <w:color w:val="000000"/>
                <w:szCs w:val="24"/>
              </w:rPr>
              <w:t>AMOUNTS</w:t>
            </w:r>
          </w:p>
        </w:tc>
      </w:tr>
      <w:tr w:rsidR="00450882" w:rsidRPr="00423197" w14:paraId="47961392"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5472109" w14:textId="77777777" w:rsidR="00450882" w:rsidRPr="00423197" w:rsidRDefault="00450882" w:rsidP="00423197">
            <w:pPr>
              <w:rPr>
                <w:szCs w:val="24"/>
              </w:rPr>
            </w:pPr>
            <w:r w:rsidRPr="00423197">
              <w:rPr>
                <w:szCs w:val="24"/>
              </w:rPr>
              <w:t>Hoosac Valley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44CB5559" w14:textId="77777777" w:rsidR="00450882" w:rsidRPr="00423197" w:rsidRDefault="00450882" w:rsidP="00423197">
            <w:pPr>
              <w:jc w:val="right"/>
              <w:rPr>
                <w:szCs w:val="24"/>
              </w:rPr>
            </w:pPr>
            <w:r w:rsidRPr="00423197">
              <w:rPr>
                <w:szCs w:val="24"/>
              </w:rPr>
              <w:t>$55,000</w:t>
            </w:r>
          </w:p>
        </w:tc>
      </w:tr>
      <w:tr w:rsidR="00450882" w:rsidRPr="00423197" w14:paraId="1A53F7F3"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3799284" w14:textId="77777777" w:rsidR="00450882" w:rsidRPr="00423197" w:rsidRDefault="00450882" w:rsidP="00423197">
            <w:pPr>
              <w:rPr>
                <w:szCs w:val="24"/>
              </w:rPr>
            </w:pPr>
            <w:r w:rsidRPr="00423197">
              <w:rPr>
                <w:szCs w:val="24"/>
              </w:rPr>
              <w:t>Lowell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49F6C0EC" w14:textId="77777777" w:rsidR="00450882" w:rsidRPr="00423197" w:rsidRDefault="00450882" w:rsidP="00423197">
            <w:pPr>
              <w:jc w:val="right"/>
              <w:rPr>
                <w:szCs w:val="24"/>
              </w:rPr>
            </w:pPr>
            <w:r w:rsidRPr="00423197">
              <w:rPr>
                <w:szCs w:val="24"/>
              </w:rPr>
              <w:t>$55,000</w:t>
            </w:r>
          </w:p>
        </w:tc>
      </w:tr>
      <w:tr w:rsidR="00450882" w:rsidRPr="00423197" w14:paraId="75E27A7B"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25BF36E" w14:textId="77777777" w:rsidR="00450882" w:rsidRPr="00423197" w:rsidRDefault="00450882" w:rsidP="00423197">
            <w:pPr>
              <w:rPr>
                <w:szCs w:val="24"/>
              </w:rPr>
            </w:pPr>
            <w:r w:rsidRPr="00423197">
              <w:rPr>
                <w:szCs w:val="24"/>
              </w:rPr>
              <w:t>Westfield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3C9687BF" w14:textId="77777777" w:rsidR="00450882" w:rsidRPr="00423197" w:rsidRDefault="00450882" w:rsidP="00423197">
            <w:pPr>
              <w:jc w:val="right"/>
              <w:rPr>
                <w:szCs w:val="24"/>
              </w:rPr>
            </w:pPr>
            <w:r w:rsidRPr="00423197">
              <w:rPr>
                <w:szCs w:val="24"/>
              </w:rPr>
              <w:t>$72,500</w:t>
            </w:r>
          </w:p>
        </w:tc>
      </w:tr>
      <w:tr w:rsidR="00450882" w:rsidRPr="00423197" w14:paraId="21F46660" w14:textId="77777777" w:rsidTr="00F63CD7">
        <w:trPr>
          <w:cantSplit/>
          <w:trHeight w:val="138"/>
        </w:trPr>
        <w:tc>
          <w:tcPr>
            <w:tcW w:w="9390" w:type="dxa"/>
            <w:tcBorders>
              <w:top w:val="double" w:sz="6" w:space="0" w:color="auto"/>
              <w:left w:val="single" w:sz="6" w:space="0" w:color="auto"/>
              <w:bottom w:val="single" w:sz="4" w:space="0" w:color="auto"/>
              <w:right w:val="single" w:sz="6" w:space="0" w:color="auto"/>
            </w:tcBorders>
          </w:tcPr>
          <w:p w14:paraId="0C81C78F" w14:textId="77777777" w:rsidR="00450882" w:rsidRPr="00423197" w:rsidRDefault="00450882" w:rsidP="00423197">
            <w:pPr>
              <w:pStyle w:val="Heading2"/>
              <w:ind w:left="0"/>
              <w:jc w:val="both"/>
              <w:rPr>
                <w:rFonts w:ascii="Times New Roman" w:hAnsi="Times New Roman"/>
                <w:b/>
                <w:bCs/>
                <w:i w:val="0"/>
                <w:iCs/>
                <w:sz w:val="24"/>
                <w:szCs w:val="24"/>
              </w:rPr>
            </w:pPr>
            <w:r w:rsidRPr="00423197">
              <w:rPr>
                <w:rFonts w:ascii="Times New Roman" w:hAnsi="Times New Roman"/>
                <w:b/>
                <w:bCs/>
                <w:i w:val="0"/>
                <w:iCs/>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69D16AA0" w14:textId="77777777" w:rsidR="00450882" w:rsidRPr="00423197" w:rsidRDefault="00450882" w:rsidP="00423197">
            <w:pPr>
              <w:jc w:val="right"/>
              <w:rPr>
                <w:b/>
                <w:bCs/>
                <w:color w:val="000000"/>
                <w:szCs w:val="24"/>
              </w:rPr>
            </w:pPr>
            <w:r w:rsidRPr="00423197">
              <w:rPr>
                <w:b/>
                <w:bCs/>
                <w:color w:val="000000" w:themeColor="text1"/>
                <w:szCs w:val="24"/>
              </w:rPr>
              <w:t>$182,500</w:t>
            </w:r>
          </w:p>
        </w:tc>
      </w:tr>
    </w:tbl>
    <w:p w14:paraId="38083A15" w14:textId="77777777" w:rsidR="00450882" w:rsidRDefault="00450882" w:rsidP="00450882">
      <w:pPr>
        <w:spacing w:before="60" w:after="60"/>
        <w:jc w:val="both"/>
        <w:rPr>
          <w:sz w:val="22"/>
        </w:rPr>
      </w:pPr>
    </w:p>
    <w:p w14:paraId="1D4B10D2" w14:textId="2FDDA3D9" w:rsidR="00450882" w:rsidRDefault="00450882" w:rsidP="00DC10B6">
      <w:pPr>
        <w:rPr>
          <w:b/>
          <w:bCs/>
          <w:szCs w:val="24"/>
        </w:rPr>
      </w:pPr>
    </w:p>
    <w:p w14:paraId="64E38F13" w14:textId="08F4C48A" w:rsidR="00450882" w:rsidRDefault="00450882" w:rsidP="00DC10B6">
      <w:pPr>
        <w:rPr>
          <w:b/>
          <w:bCs/>
          <w:szCs w:val="24"/>
        </w:rPr>
      </w:pPr>
    </w:p>
    <w:p w14:paraId="3124A68B" w14:textId="6615F61D" w:rsidR="00450882" w:rsidRDefault="00450882" w:rsidP="00DC10B6">
      <w:pPr>
        <w:rPr>
          <w:b/>
          <w:bCs/>
          <w:szCs w:val="24"/>
        </w:rPr>
      </w:pPr>
    </w:p>
    <w:p w14:paraId="738FABA5" w14:textId="69B8D578" w:rsidR="00450882" w:rsidRDefault="00450882" w:rsidP="00DC10B6">
      <w:pPr>
        <w:rPr>
          <w:b/>
          <w:bCs/>
          <w:szCs w:val="24"/>
        </w:rPr>
      </w:pPr>
    </w:p>
    <w:p w14:paraId="72E25899" w14:textId="706DD705" w:rsidR="00450882" w:rsidRDefault="00450882" w:rsidP="00DC10B6">
      <w:pPr>
        <w:rPr>
          <w:b/>
          <w:bCs/>
          <w:szCs w:val="24"/>
        </w:rPr>
      </w:pPr>
    </w:p>
    <w:p w14:paraId="40DEDB52" w14:textId="4090A00C" w:rsidR="00450882" w:rsidRDefault="00450882" w:rsidP="00DC10B6">
      <w:pPr>
        <w:rPr>
          <w:b/>
          <w:bCs/>
          <w:szCs w:val="24"/>
        </w:rPr>
      </w:pPr>
    </w:p>
    <w:p w14:paraId="0758BC3D" w14:textId="723A1566" w:rsidR="00450882" w:rsidRDefault="00450882" w:rsidP="00DC10B6">
      <w:pPr>
        <w:rPr>
          <w:b/>
          <w:bCs/>
          <w:szCs w:val="24"/>
        </w:rPr>
      </w:pPr>
    </w:p>
    <w:p w14:paraId="3953CE76" w14:textId="5F2447A0" w:rsidR="00450882" w:rsidRDefault="00450882" w:rsidP="00DC10B6">
      <w:pPr>
        <w:rPr>
          <w:b/>
          <w:bCs/>
          <w:szCs w:val="24"/>
        </w:rPr>
      </w:pPr>
    </w:p>
    <w:p w14:paraId="0DDCBF43" w14:textId="68A223A9" w:rsidR="00450882" w:rsidRDefault="00450882" w:rsidP="00DC10B6">
      <w:pPr>
        <w:rPr>
          <w:b/>
          <w:bCs/>
          <w:szCs w:val="24"/>
        </w:rPr>
      </w:pPr>
    </w:p>
    <w:p w14:paraId="2F3EFEAF" w14:textId="1EBD55D2" w:rsidR="00450882" w:rsidRDefault="00450882" w:rsidP="00DC10B6">
      <w:pPr>
        <w:rPr>
          <w:b/>
          <w:bCs/>
          <w:szCs w:val="24"/>
        </w:rPr>
      </w:pPr>
    </w:p>
    <w:p w14:paraId="60920F63" w14:textId="5E652859" w:rsidR="00450882" w:rsidRDefault="00450882" w:rsidP="00DC10B6">
      <w:pPr>
        <w:rPr>
          <w:b/>
          <w:bCs/>
          <w:szCs w:val="24"/>
        </w:rPr>
      </w:pPr>
    </w:p>
    <w:p w14:paraId="69C9C0EF" w14:textId="7BFB9286" w:rsidR="00450882" w:rsidRDefault="00450882" w:rsidP="00DC10B6">
      <w:pPr>
        <w:rPr>
          <w:b/>
          <w:bCs/>
          <w:szCs w:val="24"/>
        </w:rPr>
      </w:pPr>
    </w:p>
    <w:p w14:paraId="7D3108A0" w14:textId="5D24DC55" w:rsidR="00450882" w:rsidRDefault="00450882" w:rsidP="00DC10B6">
      <w:pPr>
        <w:rPr>
          <w:b/>
          <w:bCs/>
          <w:szCs w:val="24"/>
        </w:rPr>
      </w:pPr>
    </w:p>
    <w:p w14:paraId="6A258C9B" w14:textId="3D900D72" w:rsidR="00450882" w:rsidRDefault="00450882" w:rsidP="00DC10B6">
      <w:pPr>
        <w:rPr>
          <w:b/>
          <w:bCs/>
          <w:szCs w:val="24"/>
        </w:rPr>
      </w:pPr>
    </w:p>
    <w:p w14:paraId="5CD4751D" w14:textId="5D9DCDD3" w:rsidR="00450882" w:rsidRDefault="00450882" w:rsidP="00DC10B6">
      <w:pP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50882" w:rsidRPr="00423197" w14:paraId="7857C6DA" w14:textId="77777777" w:rsidTr="00F63CD7">
        <w:trPr>
          <w:cantSplit/>
        </w:trPr>
        <w:tc>
          <w:tcPr>
            <w:tcW w:w="3438" w:type="dxa"/>
            <w:tcBorders>
              <w:top w:val="nil"/>
              <w:left w:val="nil"/>
              <w:bottom w:val="nil"/>
              <w:right w:val="nil"/>
            </w:tcBorders>
          </w:tcPr>
          <w:p w14:paraId="07CC46A8" w14:textId="77777777" w:rsidR="00450882" w:rsidRPr="00423197" w:rsidRDefault="00450882" w:rsidP="00423197">
            <w:pPr>
              <w:pStyle w:val="NoSpacing"/>
              <w:rPr>
                <w:b/>
                <w:bCs/>
                <w:sz w:val="24"/>
                <w:szCs w:val="24"/>
              </w:rPr>
            </w:pPr>
            <w:r w:rsidRPr="00423197">
              <w:rPr>
                <w:b/>
                <w:bCs/>
                <w:sz w:val="24"/>
                <w:szCs w:val="24"/>
              </w:rPr>
              <w:lastRenderedPageBreak/>
              <w:t xml:space="preserve">NAME OF GRANT PROGRAM:   </w:t>
            </w:r>
          </w:p>
        </w:tc>
        <w:tc>
          <w:tcPr>
            <w:tcW w:w="5040" w:type="dxa"/>
            <w:gridSpan w:val="2"/>
            <w:tcBorders>
              <w:top w:val="nil"/>
              <w:left w:val="nil"/>
              <w:bottom w:val="nil"/>
              <w:right w:val="nil"/>
            </w:tcBorders>
          </w:tcPr>
          <w:p w14:paraId="42BF540D" w14:textId="77777777" w:rsidR="00450882" w:rsidRPr="00423197" w:rsidRDefault="00450882" w:rsidP="00423197">
            <w:pPr>
              <w:pStyle w:val="Heading1"/>
              <w:jc w:val="both"/>
              <w:rPr>
                <w:szCs w:val="24"/>
              </w:rPr>
            </w:pPr>
            <w:r w:rsidRPr="00423197">
              <w:rPr>
                <w:szCs w:val="24"/>
              </w:rPr>
              <w:t>Growing Literacy Equity Across Massachusetts (GLEAM) PreK-5</w:t>
            </w:r>
          </w:p>
        </w:tc>
        <w:tc>
          <w:tcPr>
            <w:tcW w:w="2430" w:type="dxa"/>
            <w:tcBorders>
              <w:top w:val="nil"/>
              <w:left w:val="nil"/>
              <w:bottom w:val="nil"/>
              <w:right w:val="nil"/>
            </w:tcBorders>
          </w:tcPr>
          <w:p w14:paraId="41085954" w14:textId="77777777" w:rsidR="00450882" w:rsidRPr="00423197" w:rsidRDefault="00450882" w:rsidP="00423197">
            <w:pPr>
              <w:jc w:val="both"/>
              <w:rPr>
                <w:szCs w:val="24"/>
              </w:rPr>
            </w:pPr>
            <w:r w:rsidRPr="00423197">
              <w:rPr>
                <w:b/>
                <w:szCs w:val="24"/>
              </w:rPr>
              <w:t>FUND CODE:</w:t>
            </w:r>
            <w:r w:rsidRPr="00423197">
              <w:rPr>
                <w:szCs w:val="24"/>
              </w:rPr>
              <w:t xml:space="preserve"> 509</w:t>
            </w:r>
          </w:p>
        </w:tc>
      </w:tr>
      <w:tr w:rsidR="00450882" w:rsidRPr="00423197" w14:paraId="7210322C" w14:textId="77777777" w:rsidTr="00F63CD7">
        <w:trPr>
          <w:cantSplit/>
        </w:trPr>
        <w:tc>
          <w:tcPr>
            <w:tcW w:w="3438" w:type="dxa"/>
            <w:tcBorders>
              <w:top w:val="nil"/>
              <w:left w:val="nil"/>
              <w:bottom w:val="nil"/>
              <w:right w:val="nil"/>
            </w:tcBorders>
          </w:tcPr>
          <w:p w14:paraId="5A748325" w14:textId="77777777" w:rsidR="00450882" w:rsidRPr="00423197" w:rsidRDefault="00450882" w:rsidP="00423197">
            <w:pPr>
              <w:jc w:val="both"/>
              <w:rPr>
                <w:b/>
                <w:szCs w:val="24"/>
              </w:rPr>
            </w:pPr>
            <w:r w:rsidRPr="00423197">
              <w:rPr>
                <w:b/>
                <w:szCs w:val="24"/>
              </w:rPr>
              <w:t xml:space="preserve">FUNDS ALLOCATED:     </w:t>
            </w:r>
          </w:p>
        </w:tc>
        <w:tc>
          <w:tcPr>
            <w:tcW w:w="7470" w:type="dxa"/>
            <w:gridSpan w:val="3"/>
            <w:tcBorders>
              <w:top w:val="nil"/>
              <w:left w:val="nil"/>
              <w:bottom w:val="nil"/>
              <w:right w:val="nil"/>
            </w:tcBorders>
          </w:tcPr>
          <w:p w14:paraId="42D7F649" w14:textId="75EE8796" w:rsidR="00450882" w:rsidRPr="00423197" w:rsidRDefault="00450882" w:rsidP="00423197">
            <w:pPr>
              <w:jc w:val="both"/>
              <w:rPr>
                <w:szCs w:val="24"/>
              </w:rPr>
            </w:pPr>
            <w:r w:rsidRPr="00423197">
              <w:rPr>
                <w:szCs w:val="24"/>
              </w:rPr>
              <w:t>$314,500 (Federal)</w:t>
            </w:r>
          </w:p>
        </w:tc>
      </w:tr>
      <w:tr w:rsidR="00450882" w:rsidRPr="00423197" w14:paraId="73E9CFE7" w14:textId="77777777" w:rsidTr="00F63CD7">
        <w:trPr>
          <w:cantSplit/>
        </w:trPr>
        <w:tc>
          <w:tcPr>
            <w:tcW w:w="3438" w:type="dxa"/>
            <w:tcBorders>
              <w:top w:val="nil"/>
              <w:left w:val="nil"/>
              <w:bottom w:val="nil"/>
              <w:right w:val="nil"/>
            </w:tcBorders>
          </w:tcPr>
          <w:p w14:paraId="7261B226" w14:textId="77777777" w:rsidR="00450882" w:rsidRPr="00423197" w:rsidRDefault="00450882" w:rsidP="00423197">
            <w:pPr>
              <w:jc w:val="both"/>
              <w:rPr>
                <w:b/>
                <w:szCs w:val="24"/>
              </w:rPr>
            </w:pPr>
            <w:r w:rsidRPr="00423197">
              <w:rPr>
                <w:b/>
                <w:szCs w:val="24"/>
              </w:rPr>
              <w:t>FUNDS REQUESTED:</w:t>
            </w:r>
          </w:p>
        </w:tc>
        <w:tc>
          <w:tcPr>
            <w:tcW w:w="7470" w:type="dxa"/>
            <w:gridSpan w:val="3"/>
            <w:tcBorders>
              <w:top w:val="nil"/>
              <w:left w:val="nil"/>
              <w:bottom w:val="nil"/>
              <w:right w:val="nil"/>
            </w:tcBorders>
          </w:tcPr>
          <w:p w14:paraId="28FC58DD" w14:textId="433099F9" w:rsidR="00450882" w:rsidRPr="00423197" w:rsidRDefault="00450882" w:rsidP="00423197">
            <w:pPr>
              <w:jc w:val="both"/>
              <w:rPr>
                <w:szCs w:val="24"/>
              </w:rPr>
            </w:pPr>
            <w:r w:rsidRPr="00423197">
              <w:rPr>
                <w:szCs w:val="24"/>
              </w:rPr>
              <w:t>$607,000</w:t>
            </w:r>
          </w:p>
        </w:tc>
      </w:tr>
      <w:tr w:rsidR="00450882" w:rsidRPr="00423197" w14:paraId="1C63D904" w14:textId="77777777" w:rsidTr="00F63CD7">
        <w:trPr>
          <w:cantSplit/>
        </w:trPr>
        <w:tc>
          <w:tcPr>
            <w:tcW w:w="10908" w:type="dxa"/>
            <w:gridSpan w:val="4"/>
            <w:tcBorders>
              <w:top w:val="nil"/>
              <w:left w:val="nil"/>
              <w:bottom w:val="nil"/>
              <w:right w:val="nil"/>
            </w:tcBorders>
          </w:tcPr>
          <w:p w14:paraId="6BD9C4E8" w14:textId="57528AD4" w:rsidR="00450882" w:rsidRPr="00423197" w:rsidRDefault="00450882" w:rsidP="00423197">
            <w:pPr>
              <w:pStyle w:val="NoSpacing"/>
              <w:rPr>
                <w:sz w:val="24"/>
                <w:szCs w:val="24"/>
              </w:rPr>
            </w:pPr>
            <w:r w:rsidRPr="00423197">
              <w:rPr>
                <w:b/>
                <w:bCs/>
                <w:sz w:val="24"/>
                <w:szCs w:val="24"/>
              </w:rPr>
              <w:t xml:space="preserve">PURPOSE: </w:t>
            </w:r>
            <w:r w:rsidRPr="00423197">
              <w:rPr>
                <w:sz w:val="24"/>
                <w:szCs w:val="24"/>
              </w:rPr>
              <w:t xml:space="preserve">The Department of Elementary and Secondary Education (DESE) is continuing grant support for a second cohort of grantees using federal Comprehensive Literacy State Development (CLSD) funding for ELA/literacy under the grant program name Growing Literacy Equity Across Massachusetts (GLEAM). GLEAM grants will support districts to implement deep and lasting improvements in programming across the Commonwealth through a multi-tiered system of support for ELA/Literacy. The purpose of </w:t>
            </w:r>
            <w:r w:rsidR="00736F36">
              <w:rPr>
                <w:sz w:val="24"/>
                <w:szCs w:val="24"/>
              </w:rPr>
              <w:t xml:space="preserve">the </w:t>
            </w:r>
            <w:r w:rsidRPr="00423197">
              <w:rPr>
                <w:sz w:val="24"/>
                <w:szCs w:val="24"/>
              </w:rPr>
              <w:t xml:space="preserve">FC509 GLEAM Program Grant is to provide funding, support, and resources for PreK-5 schools to skillfully implement evidence-based and culturally responsive practices; specifically to support the meaningful selection, purchase, and implementation of high quality core instructional materials, interventions, assessments, professional development, etc. to improve literacy outcomes for all students, especially those who have been historically underserved. Additionally, FC509 provides support for a high quality literacy consultant to provide onsite customized support to PreK-5 schools and support for PreK-5 educators to attend DESE-facilitated professional development opportunities. </w:t>
            </w:r>
          </w:p>
        </w:tc>
      </w:tr>
      <w:tr w:rsidR="00450882" w:rsidRPr="00423197" w14:paraId="2188CAC1" w14:textId="77777777" w:rsidTr="00F63CD7">
        <w:tc>
          <w:tcPr>
            <w:tcW w:w="5418" w:type="dxa"/>
            <w:gridSpan w:val="2"/>
            <w:tcBorders>
              <w:top w:val="nil"/>
              <w:left w:val="nil"/>
              <w:bottom w:val="nil"/>
              <w:right w:val="nil"/>
            </w:tcBorders>
          </w:tcPr>
          <w:p w14:paraId="3D89351C" w14:textId="77777777" w:rsidR="00450882" w:rsidRPr="00423197" w:rsidRDefault="00450882" w:rsidP="00423197">
            <w:pPr>
              <w:jc w:val="both"/>
              <w:rPr>
                <w:b/>
                <w:bCs/>
                <w:szCs w:val="24"/>
              </w:rPr>
            </w:pPr>
            <w:r w:rsidRPr="00423197">
              <w:rPr>
                <w:b/>
                <w:bCs/>
                <w:szCs w:val="24"/>
              </w:rPr>
              <w:t xml:space="preserve">NUMBER OF PROPOSALS RECEIVED: </w:t>
            </w:r>
          </w:p>
        </w:tc>
        <w:tc>
          <w:tcPr>
            <w:tcW w:w="5490" w:type="dxa"/>
            <w:gridSpan w:val="2"/>
            <w:tcBorders>
              <w:top w:val="nil"/>
              <w:left w:val="nil"/>
              <w:bottom w:val="nil"/>
              <w:right w:val="nil"/>
            </w:tcBorders>
          </w:tcPr>
          <w:p w14:paraId="53C75806" w14:textId="77777777" w:rsidR="00450882" w:rsidRPr="00423197" w:rsidRDefault="00450882" w:rsidP="00423197">
            <w:pPr>
              <w:jc w:val="both"/>
              <w:rPr>
                <w:szCs w:val="24"/>
              </w:rPr>
            </w:pPr>
            <w:r w:rsidRPr="00423197">
              <w:rPr>
                <w:szCs w:val="24"/>
              </w:rPr>
              <w:t>8</w:t>
            </w:r>
          </w:p>
        </w:tc>
      </w:tr>
      <w:tr w:rsidR="00450882" w:rsidRPr="00423197" w14:paraId="6E420E63" w14:textId="77777777" w:rsidTr="00F63CD7">
        <w:trPr>
          <w:trHeight w:val="224"/>
        </w:trPr>
        <w:tc>
          <w:tcPr>
            <w:tcW w:w="5418" w:type="dxa"/>
            <w:gridSpan w:val="2"/>
            <w:tcBorders>
              <w:top w:val="nil"/>
              <w:left w:val="nil"/>
              <w:bottom w:val="nil"/>
              <w:right w:val="nil"/>
            </w:tcBorders>
          </w:tcPr>
          <w:p w14:paraId="17D70929" w14:textId="77777777" w:rsidR="00450882" w:rsidRPr="00423197" w:rsidRDefault="00450882" w:rsidP="00423197">
            <w:pPr>
              <w:jc w:val="both"/>
              <w:rPr>
                <w:szCs w:val="24"/>
              </w:rPr>
            </w:pPr>
            <w:r w:rsidRPr="00423197">
              <w:rPr>
                <w:b/>
                <w:bCs/>
                <w:szCs w:val="24"/>
              </w:rPr>
              <w:t xml:space="preserve">NUMBER OF PROPOSALS RECOMMENDED: </w:t>
            </w:r>
          </w:p>
        </w:tc>
        <w:tc>
          <w:tcPr>
            <w:tcW w:w="5490" w:type="dxa"/>
            <w:gridSpan w:val="2"/>
            <w:tcBorders>
              <w:top w:val="nil"/>
              <w:left w:val="nil"/>
              <w:bottom w:val="nil"/>
              <w:right w:val="nil"/>
            </w:tcBorders>
          </w:tcPr>
          <w:p w14:paraId="2F872277" w14:textId="77777777" w:rsidR="00450882" w:rsidRPr="00423197" w:rsidRDefault="00450882" w:rsidP="00423197">
            <w:pPr>
              <w:jc w:val="both"/>
              <w:rPr>
                <w:szCs w:val="24"/>
              </w:rPr>
            </w:pPr>
            <w:r w:rsidRPr="00423197">
              <w:rPr>
                <w:szCs w:val="24"/>
              </w:rPr>
              <w:t>4</w:t>
            </w:r>
          </w:p>
        </w:tc>
      </w:tr>
      <w:tr w:rsidR="00450882" w:rsidRPr="00423197" w14:paraId="5090974B" w14:textId="77777777" w:rsidTr="00F63CD7">
        <w:trPr>
          <w:trHeight w:val="117"/>
        </w:trPr>
        <w:tc>
          <w:tcPr>
            <w:tcW w:w="5418" w:type="dxa"/>
            <w:gridSpan w:val="2"/>
            <w:tcBorders>
              <w:top w:val="nil"/>
              <w:left w:val="nil"/>
              <w:bottom w:val="nil"/>
              <w:right w:val="nil"/>
            </w:tcBorders>
          </w:tcPr>
          <w:p w14:paraId="772EE007" w14:textId="77777777" w:rsidR="00450882" w:rsidRPr="00423197" w:rsidRDefault="00450882" w:rsidP="00423197">
            <w:pPr>
              <w:pStyle w:val="NoSpacing"/>
              <w:rPr>
                <w:b/>
                <w:bCs/>
                <w:sz w:val="24"/>
                <w:szCs w:val="24"/>
              </w:rPr>
            </w:pPr>
            <w:r w:rsidRPr="00423197">
              <w:rPr>
                <w:b/>
                <w:bCs/>
                <w:sz w:val="24"/>
                <w:szCs w:val="24"/>
              </w:rPr>
              <w:t xml:space="preserve">NUMBER OF PROPOSALS NOT RECOMMENDED: </w:t>
            </w:r>
          </w:p>
        </w:tc>
        <w:tc>
          <w:tcPr>
            <w:tcW w:w="5490" w:type="dxa"/>
            <w:gridSpan w:val="2"/>
            <w:tcBorders>
              <w:top w:val="nil"/>
              <w:left w:val="nil"/>
              <w:bottom w:val="nil"/>
              <w:right w:val="nil"/>
            </w:tcBorders>
          </w:tcPr>
          <w:p w14:paraId="5C555451" w14:textId="77777777" w:rsidR="00450882" w:rsidRPr="00423197" w:rsidRDefault="00450882" w:rsidP="00423197">
            <w:pPr>
              <w:jc w:val="both"/>
              <w:rPr>
                <w:szCs w:val="24"/>
              </w:rPr>
            </w:pPr>
            <w:r w:rsidRPr="00423197">
              <w:rPr>
                <w:szCs w:val="24"/>
              </w:rPr>
              <w:t>4</w:t>
            </w:r>
          </w:p>
        </w:tc>
      </w:tr>
      <w:tr w:rsidR="00450882" w:rsidRPr="00423197" w14:paraId="3152DB1F" w14:textId="77777777" w:rsidTr="00F63CD7">
        <w:trPr>
          <w:cantSplit/>
          <w:trHeight w:val="828"/>
        </w:trPr>
        <w:tc>
          <w:tcPr>
            <w:tcW w:w="10908" w:type="dxa"/>
            <w:gridSpan w:val="4"/>
            <w:tcBorders>
              <w:top w:val="nil"/>
              <w:left w:val="nil"/>
              <w:bottom w:val="nil"/>
              <w:right w:val="nil"/>
            </w:tcBorders>
          </w:tcPr>
          <w:p w14:paraId="5608F95A" w14:textId="6FA1E819" w:rsidR="00450882" w:rsidRPr="00423197" w:rsidRDefault="00450882" w:rsidP="00423197">
            <w:pPr>
              <w:rPr>
                <w:szCs w:val="24"/>
              </w:rPr>
            </w:pPr>
            <w:r w:rsidRPr="00423197">
              <w:rPr>
                <w:b/>
                <w:bCs/>
                <w:szCs w:val="24"/>
              </w:rPr>
              <w:t xml:space="preserve">RESULT OF FUNDING: </w:t>
            </w:r>
            <w:r w:rsidRPr="00423197">
              <w:rPr>
                <w:szCs w:val="24"/>
              </w:rPr>
              <w:t>The FC509 GLEAM PreK-5 Program Grant will support 4 Local Educational Agencies (LEAs) in their work to improve literacy programming and experiences for all students. GLEAM PreK-5 Program Grants are intended to be responsive to districts’ strengths, needs, challenges, and opportunities. The funds may be used from FY23-FY25 to conduct a comprehensive systems analysis; receive leadership coaching; evaluate and select high quality core curricular materials; cover 50% of the cost of purchasing core or instructional materials; assess the literacy landscape at each school and identify needed assessments, interventions, and professional development; utilize a literacy consultant; and stipend a team of educators who will support the evidence-based and culturally responsive implementation of all grant activities.</w:t>
            </w:r>
          </w:p>
        </w:tc>
      </w:tr>
    </w:tbl>
    <w:p w14:paraId="52ACFD8A" w14:textId="77777777" w:rsidR="00450882" w:rsidRDefault="00450882" w:rsidP="00450882">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50882" w:rsidRPr="00423197" w14:paraId="251F954C" w14:textId="77777777" w:rsidTr="00F63CD7">
        <w:trPr>
          <w:cantSplit/>
          <w:trHeight w:val="264"/>
        </w:trPr>
        <w:tc>
          <w:tcPr>
            <w:tcW w:w="9390" w:type="dxa"/>
            <w:tcBorders>
              <w:top w:val="single" w:sz="6" w:space="0" w:color="auto"/>
              <w:left w:val="single" w:sz="6" w:space="0" w:color="auto"/>
              <w:bottom w:val="double" w:sz="4" w:space="0" w:color="auto"/>
              <w:right w:val="single" w:sz="6" w:space="0" w:color="auto"/>
            </w:tcBorders>
          </w:tcPr>
          <w:p w14:paraId="518789B3" w14:textId="77777777" w:rsidR="00450882" w:rsidRPr="00423197" w:rsidRDefault="00450882" w:rsidP="00423197">
            <w:pPr>
              <w:jc w:val="center"/>
              <w:rPr>
                <w:b/>
                <w:color w:val="000000"/>
                <w:szCs w:val="24"/>
              </w:rPr>
            </w:pPr>
            <w:r w:rsidRPr="00423197">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57BA6773" w14:textId="77777777" w:rsidR="00450882" w:rsidRPr="00423197" w:rsidRDefault="00450882" w:rsidP="00423197">
            <w:pPr>
              <w:jc w:val="center"/>
              <w:rPr>
                <w:b/>
                <w:color w:val="000000"/>
                <w:szCs w:val="24"/>
              </w:rPr>
            </w:pPr>
            <w:r w:rsidRPr="00423197">
              <w:rPr>
                <w:b/>
                <w:color w:val="000000"/>
                <w:szCs w:val="24"/>
              </w:rPr>
              <w:t>AMOUNTS</w:t>
            </w:r>
          </w:p>
        </w:tc>
      </w:tr>
      <w:tr w:rsidR="00450882" w:rsidRPr="00423197" w14:paraId="24C6A6A7"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7AF5B60" w14:textId="77777777" w:rsidR="00450882" w:rsidRPr="00423197" w:rsidRDefault="00450882" w:rsidP="00423197">
            <w:pPr>
              <w:rPr>
                <w:szCs w:val="24"/>
              </w:rPr>
            </w:pPr>
            <w:r w:rsidRPr="00423197">
              <w:rPr>
                <w:szCs w:val="24"/>
              </w:rPr>
              <w:t>Barnstable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2D5158C1" w14:textId="77777777" w:rsidR="00450882" w:rsidRPr="00423197" w:rsidRDefault="00450882" w:rsidP="00423197">
            <w:pPr>
              <w:jc w:val="right"/>
              <w:rPr>
                <w:szCs w:val="24"/>
              </w:rPr>
            </w:pPr>
            <w:r w:rsidRPr="00423197">
              <w:rPr>
                <w:szCs w:val="24"/>
              </w:rPr>
              <w:t>$72,500</w:t>
            </w:r>
          </w:p>
        </w:tc>
      </w:tr>
      <w:tr w:rsidR="00450882" w:rsidRPr="00423197" w14:paraId="50DC2274"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3F41388" w14:textId="77777777" w:rsidR="00450882" w:rsidRPr="00423197" w:rsidRDefault="00450882" w:rsidP="00423197">
            <w:pPr>
              <w:rPr>
                <w:szCs w:val="24"/>
              </w:rPr>
            </w:pPr>
            <w:r w:rsidRPr="00423197">
              <w:rPr>
                <w:szCs w:val="24"/>
              </w:rPr>
              <w:t>Everett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759E3174" w14:textId="77777777" w:rsidR="00450882" w:rsidRPr="00423197" w:rsidRDefault="00450882" w:rsidP="00423197">
            <w:pPr>
              <w:jc w:val="right"/>
              <w:rPr>
                <w:szCs w:val="24"/>
              </w:rPr>
            </w:pPr>
            <w:r w:rsidRPr="00423197">
              <w:rPr>
                <w:szCs w:val="24"/>
              </w:rPr>
              <w:t>$72,500</w:t>
            </w:r>
          </w:p>
        </w:tc>
      </w:tr>
      <w:tr w:rsidR="00450882" w:rsidRPr="00423197" w14:paraId="4BFF6F55"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822AAF6" w14:textId="77777777" w:rsidR="00450882" w:rsidRPr="00423197" w:rsidRDefault="00450882" w:rsidP="00423197">
            <w:pPr>
              <w:rPr>
                <w:szCs w:val="24"/>
              </w:rPr>
            </w:pPr>
            <w:r w:rsidRPr="00423197">
              <w:rPr>
                <w:szCs w:val="24"/>
              </w:rPr>
              <w:t>Framingham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55056BA5" w14:textId="77777777" w:rsidR="00450882" w:rsidRPr="00423197" w:rsidRDefault="00450882" w:rsidP="00423197">
            <w:pPr>
              <w:jc w:val="right"/>
              <w:rPr>
                <w:szCs w:val="24"/>
              </w:rPr>
            </w:pPr>
            <w:r w:rsidRPr="00423197">
              <w:rPr>
                <w:szCs w:val="24"/>
              </w:rPr>
              <w:t>$87,000</w:t>
            </w:r>
          </w:p>
        </w:tc>
      </w:tr>
      <w:tr w:rsidR="00450882" w:rsidRPr="00423197" w14:paraId="46F8502E"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15EFA47" w14:textId="77777777" w:rsidR="00450882" w:rsidRPr="00423197" w:rsidRDefault="00450882" w:rsidP="00423197">
            <w:pPr>
              <w:rPr>
                <w:szCs w:val="24"/>
              </w:rPr>
            </w:pPr>
            <w:r w:rsidRPr="00423197">
              <w:rPr>
                <w:szCs w:val="24"/>
              </w:rPr>
              <w:t>Salem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53B44CEF" w14:textId="77777777" w:rsidR="00450882" w:rsidRPr="00423197" w:rsidRDefault="00450882" w:rsidP="00423197">
            <w:pPr>
              <w:jc w:val="right"/>
              <w:rPr>
                <w:szCs w:val="24"/>
              </w:rPr>
            </w:pPr>
            <w:r w:rsidRPr="00423197">
              <w:rPr>
                <w:szCs w:val="24"/>
              </w:rPr>
              <w:t>$82,500</w:t>
            </w:r>
          </w:p>
        </w:tc>
      </w:tr>
      <w:tr w:rsidR="00450882" w:rsidRPr="00423197" w14:paraId="093536AD" w14:textId="77777777" w:rsidTr="00F63CD7">
        <w:trPr>
          <w:cantSplit/>
          <w:trHeight w:val="138"/>
        </w:trPr>
        <w:tc>
          <w:tcPr>
            <w:tcW w:w="9390" w:type="dxa"/>
            <w:tcBorders>
              <w:top w:val="double" w:sz="6" w:space="0" w:color="auto"/>
              <w:left w:val="single" w:sz="6" w:space="0" w:color="auto"/>
              <w:bottom w:val="single" w:sz="4" w:space="0" w:color="auto"/>
              <w:right w:val="single" w:sz="6" w:space="0" w:color="auto"/>
            </w:tcBorders>
          </w:tcPr>
          <w:p w14:paraId="3F28C901" w14:textId="77777777" w:rsidR="00450882" w:rsidRPr="00423197" w:rsidRDefault="00450882" w:rsidP="00423197">
            <w:pPr>
              <w:pStyle w:val="Heading2"/>
              <w:ind w:left="0"/>
              <w:jc w:val="both"/>
              <w:rPr>
                <w:rFonts w:ascii="Times New Roman" w:hAnsi="Times New Roman"/>
                <w:b/>
                <w:bCs/>
                <w:i w:val="0"/>
                <w:iCs/>
                <w:sz w:val="24"/>
                <w:szCs w:val="24"/>
              </w:rPr>
            </w:pPr>
            <w:r w:rsidRPr="00423197">
              <w:rPr>
                <w:rFonts w:ascii="Times New Roman" w:hAnsi="Times New Roman"/>
                <w:b/>
                <w:bCs/>
                <w:i w:val="0"/>
                <w:iCs/>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1AB41278" w14:textId="77777777" w:rsidR="00450882" w:rsidRPr="00423197" w:rsidRDefault="00450882" w:rsidP="00423197">
            <w:pPr>
              <w:jc w:val="right"/>
              <w:rPr>
                <w:b/>
                <w:bCs/>
                <w:color w:val="000000"/>
                <w:szCs w:val="24"/>
              </w:rPr>
            </w:pPr>
            <w:r w:rsidRPr="00423197">
              <w:rPr>
                <w:b/>
                <w:bCs/>
                <w:color w:val="000000" w:themeColor="text1"/>
                <w:szCs w:val="24"/>
              </w:rPr>
              <w:t>$314,500</w:t>
            </w:r>
          </w:p>
        </w:tc>
      </w:tr>
    </w:tbl>
    <w:p w14:paraId="597F3D59" w14:textId="77777777" w:rsidR="00450882" w:rsidRDefault="00450882" w:rsidP="00450882">
      <w:pPr>
        <w:spacing w:before="60" w:after="60"/>
        <w:jc w:val="both"/>
        <w:rPr>
          <w:sz w:val="22"/>
        </w:rPr>
      </w:pPr>
    </w:p>
    <w:p w14:paraId="09EDEDE6" w14:textId="18E5C22E" w:rsidR="00450882" w:rsidRDefault="00450882" w:rsidP="00DC10B6">
      <w:pPr>
        <w:rPr>
          <w:b/>
          <w:bCs/>
          <w:szCs w:val="24"/>
        </w:rPr>
      </w:pPr>
    </w:p>
    <w:p w14:paraId="4157115D" w14:textId="4441EE88" w:rsidR="00163CCC" w:rsidRDefault="00163CCC" w:rsidP="00DC10B6">
      <w:pPr>
        <w:rPr>
          <w:b/>
          <w:bCs/>
          <w:szCs w:val="24"/>
        </w:rPr>
      </w:pPr>
    </w:p>
    <w:p w14:paraId="3068B7C4" w14:textId="3C5EA44F" w:rsidR="00163CCC" w:rsidRDefault="00163CCC" w:rsidP="00DC10B6">
      <w:pPr>
        <w:rPr>
          <w:b/>
          <w:bCs/>
          <w:szCs w:val="24"/>
        </w:rPr>
      </w:pPr>
    </w:p>
    <w:p w14:paraId="15D236D4" w14:textId="3C8E2B79" w:rsidR="00163CCC" w:rsidRDefault="00163CCC" w:rsidP="00DC10B6">
      <w:pPr>
        <w:rPr>
          <w:b/>
          <w:bCs/>
          <w:szCs w:val="24"/>
        </w:rPr>
      </w:pPr>
    </w:p>
    <w:p w14:paraId="35268D3C" w14:textId="23050D31" w:rsidR="00163CCC" w:rsidRDefault="00163CCC" w:rsidP="00DC10B6">
      <w:pPr>
        <w:rPr>
          <w:b/>
          <w:bCs/>
          <w:szCs w:val="24"/>
        </w:rPr>
      </w:pPr>
    </w:p>
    <w:p w14:paraId="13D7D4D7" w14:textId="5A0CECE2" w:rsidR="00163CCC" w:rsidRDefault="00163CCC" w:rsidP="00DC10B6">
      <w:pPr>
        <w:rPr>
          <w:b/>
          <w:bCs/>
          <w:szCs w:val="24"/>
        </w:rPr>
      </w:pPr>
    </w:p>
    <w:p w14:paraId="3CE87D75" w14:textId="3E21C5CC" w:rsidR="00163CCC" w:rsidRDefault="00163CCC" w:rsidP="00DC10B6">
      <w:pPr>
        <w:rPr>
          <w:b/>
          <w:bCs/>
          <w:szCs w:val="24"/>
        </w:rPr>
      </w:pPr>
    </w:p>
    <w:p w14:paraId="30AE0A36" w14:textId="1FCA9110" w:rsidR="00163CCC" w:rsidRDefault="00163CCC" w:rsidP="00DC10B6">
      <w:pPr>
        <w:rPr>
          <w:b/>
          <w:bCs/>
          <w:szCs w:val="24"/>
        </w:rPr>
      </w:pPr>
    </w:p>
    <w:p w14:paraId="392BC551" w14:textId="5F3D783C" w:rsidR="00163CCC" w:rsidRDefault="00163CCC" w:rsidP="00DC10B6">
      <w:pPr>
        <w:rPr>
          <w:b/>
          <w:bCs/>
          <w:szCs w:val="24"/>
        </w:rPr>
      </w:pPr>
    </w:p>
    <w:p w14:paraId="543A7E65" w14:textId="630FD868" w:rsidR="00163CCC" w:rsidRDefault="00163CCC" w:rsidP="00DC10B6">
      <w:pPr>
        <w:rPr>
          <w:b/>
          <w:bCs/>
          <w:szCs w:val="24"/>
        </w:rPr>
      </w:pPr>
    </w:p>
    <w:p w14:paraId="71EE0750" w14:textId="539B79BA" w:rsidR="00163CCC" w:rsidRDefault="00163CCC" w:rsidP="00DC10B6">
      <w:pPr>
        <w:rPr>
          <w:b/>
          <w:bCs/>
          <w:szCs w:val="24"/>
        </w:rPr>
      </w:pPr>
    </w:p>
    <w:p w14:paraId="07C52F7B" w14:textId="32BB3BE7" w:rsidR="00163CCC" w:rsidRDefault="00163CCC" w:rsidP="00DC10B6">
      <w:pP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163CCC" w:rsidRPr="00423197" w14:paraId="62ED0A6C" w14:textId="77777777" w:rsidTr="00F63CD7">
        <w:trPr>
          <w:cantSplit/>
        </w:trPr>
        <w:tc>
          <w:tcPr>
            <w:tcW w:w="3438" w:type="dxa"/>
            <w:tcBorders>
              <w:top w:val="nil"/>
              <w:left w:val="nil"/>
              <w:bottom w:val="nil"/>
              <w:right w:val="nil"/>
            </w:tcBorders>
          </w:tcPr>
          <w:p w14:paraId="1CE822B3" w14:textId="77777777" w:rsidR="00163CCC" w:rsidRPr="00423197" w:rsidRDefault="00163CCC" w:rsidP="00423197">
            <w:pPr>
              <w:pStyle w:val="NoSpacing"/>
              <w:rPr>
                <w:b/>
                <w:bCs/>
                <w:sz w:val="24"/>
                <w:szCs w:val="24"/>
              </w:rPr>
            </w:pPr>
            <w:r w:rsidRPr="00423197">
              <w:rPr>
                <w:b/>
                <w:bCs/>
                <w:sz w:val="24"/>
                <w:szCs w:val="24"/>
              </w:rPr>
              <w:lastRenderedPageBreak/>
              <w:t xml:space="preserve">NAME OF GRANT PROGRAM:   </w:t>
            </w:r>
          </w:p>
        </w:tc>
        <w:tc>
          <w:tcPr>
            <w:tcW w:w="5040" w:type="dxa"/>
            <w:gridSpan w:val="2"/>
            <w:tcBorders>
              <w:top w:val="nil"/>
              <w:left w:val="nil"/>
              <w:bottom w:val="nil"/>
              <w:right w:val="nil"/>
            </w:tcBorders>
          </w:tcPr>
          <w:p w14:paraId="1087F9AF" w14:textId="77777777" w:rsidR="00163CCC" w:rsidRPr="00423197" w:rsidRDefault="00163CCC" w:rsidP="00423197">
            <w:pPr>
              <w:pStyle w:val="Heading1"/>
              <w:jc w:val="both"/>
              <w:rPr>
                <w:szCs w:val="24"/>
              </w:rPr>
            </w:pPr>
            <w:r w:rsidRPr="00423197">
              <w:rPr>
                <w:szCs w:val="24"/>
              </w:rPr>
              <w:t>Growing Literacy Equity Across Massachusetts (GLEAM) 6-12</w:t>
            </w:r>
          </w:p>
        </w:tc>
        <w:tc>
          <w:tcPr>
            <w:tcW w:w="2430" w:type="dxa"/>
            <w:tcBorders>
              <w:top w:val="nil"/>
              <w:left w:val="nil"/>
              <w:bottom w:val="nil"/>
              <w:right w:val="nil"/>
            </w:tcBorders>
          </w:tcPr>
          <w:p w14:paraId="4B825B15" w14:textId="77777777" w:rsidR="00163CCC" w:rsidRPr="00423197" w:rsidRDefault="00163CCC" w:rsidP="00423197">
            <w:pPr>
              <w:jc w:val="both"/>
              <w:rPr>
                <w:szCs w:val="24"/>
              </w:rPr>
            </w:pPr>
            <w:r w:rsidRPr="00423197">
              <w:rPr>
                <w:b/>
                <w:szCs w:val="24"/>
              </w:rPr>
              <w:t>FUND CODE:</w:t>
            </w:r>
            <w:r w:rsidRPr="00423197">
              <w:rPr>
                <w:szCs w:val="24"/>
              </w:rPr>
              <w:t xml:space="preserve"> 510</w:t>
            </w:r>
          </w:p>
        </w:tc>
      </w:tr>
      <w:tr w:rsidR="00163CCC" w:rsidRPr="00423197" w14:paraId="52EB58FE" w14:textId="77777777" w:rsidTr="00F63CD7">
        <w:trPr>
          <w:cantSplit/>
        </w:trPr>
        <w:tc>
          <w:tcPr>
            <w:tcW w:w="3438" w:type="dxa"/>
            <w:tcBorders>
              <w:top w:val="nil"/>
              <w:left w:val="nil"/>
              <w:bottom w:val="nil"/>
              <w:right w:val="nil"/>
            </w:tcBorders>
          </w:tcPr>
          <w:p w14:paraId="3AB5AA40" w14:textId="77777777" w:rsidR="00163CCC" w:rsidRPr="00423197" w:rsidRDefault="00163CCC" w:rsidP="00423197">
            <w:pPr>
              <w:jc w:val="both"/>
              <w:rPr>
                <w:b/>
                <w:szCs w:val="24"/>
              </w:rPr>
            </w:pPr>
            <w:r w:rsidRPr="00423197">
              <w:rPr>
                <w:b/>
                <w:szCs w:val="24"/>
              </w:rPr>
              <w:t xml:space="preserve">FUNDS ALLOCATED:     </w:t>
            </w:r>
          </w:p>
        </w:tc>
        <w:tc>
          <w:tcPr>
            <w:tcW w:w="7470" w:type="dxa"/>
            <w:gridSpan w:val="3"/>
            <w:tcBorders>
              <w:top w:val="nil"/>
              <w:left w:val="nil"/>
              <w:bottom w:val="nil"/>
              <w:right w:val="nil"/>
            </w:tcBorders>
          </w:tcPr>
          <w:p w14:paraId="66512AFF" w14:textId="343519B2" w:rsidR="00163CCC" w:rsidRPr="00423197" w:rsidRDefault="00163CCC" w:rsidP="00423197">
            <w:pPr>
              <w:jc w:val="both"/>
              <w:rPr>
                <w:szCs w:val="24"/>
              </w:rPr>
            </w:pPr>
            <w:r w:rsidRPr="00423197">
              <w:rPr>
                <w:szCs w:val="24"/>
              </w:rPr>
              <w:t>$586,430 (Federal)</w:t>
            </w:r>
          </w:p>
        </w:tc>
      </w:tr>
      <w:tr w:rsidR="00163CCC" w:rsidRPr="00423197" w14:paraId="1EB269A0" w14:textId="77777777" w:rsidTr="00F63CD7">
        <w:trPr>
          <w:cantSplit/>
        </w:trPr>
        <w:tc>
          <w:tcPr>
            <w:tcW w:w="3438" w:type="dxa"/>
            <w:tcBorders>
              <w:top w:val="nil"/>
              <w:left w:val="nil"/>
              <w:bottom w:val="nil"/>
              <w:right w:val="nil"/>
            </w:tcBorders>
          </w:tcPr>
          <w:p w14:paraId="29C1F8BE" w14:textId="77777777" w:rsidR="00163CCC" w:rsidRPr="00423197" w:rsidRDefault="00163CCC" w:rsidP="00423197">
            <w:pPr>
              <w:jc w:val="both"/>
              <w:rPr>
                <w:b/>
                <w:szCs w:val="24"/>
              </w:rPr>
            </w:pPr>
            <w:r w:rsidRPr="00423197">
              <w:rPr>
                <w:b/>
                <w:szCs w:val="24"/>
              </w:rPr>
              <w:t>FUNDS REQUESTED:</w:t>
            </w:r>
          </w:p>
        </w:tc>
        <w:tc>
          <w:tcPr>
            <w:tcW w:w="7470" w:type="dxa"/>
            <w:gridSpan w:val="3"/>
            <w:tcBorders>
              <w:top w:val="nil"/>
              <w:left w:val="nil"/>
              <w:bottom w:val="nil"/>
              <w:right w:val="nil"/>
            </w:tcBorders>
          </w:tcPr>
          <w:p w14:paraId="11705D27" w14:textId="16659AF1" w:rsidR="00163CCC" w:rsidRPr="00423197" w:rsidRDefault="00163CCC" w:rsidP="00423197">
            <w:pPr>
              <w:jc w:val="both"/>
              <w:rPr>
                <w:szCs w:val="24"/>
              </w:rPr>
            </w:pPr>
            <w:r w:rsidRPr="00423197">
              <w:rPr>
                <w:szCs w:val="24"/>
              </w:rPr>
              <w:t>$751,430</w:t>
            </w:r>
          </w:p>
        </w:tc>
      </w:tr>
      <w:tr w:rsidR="00163CCC" w:rsidRPr="00423197" w14:paraId="1575A4D0" w14:textId="77777777" w:rsidTr="00F63CD7">
        <w:trPr>
          <w:cantSplit/>
        </w:trPr>
        <w:tc>
          <w:tcPr>
            <w:tcW w:w="10908" w:type="dxa"/>
            <w:gridSpan w:val="4"/>
            <w:tcBorders>
              <w:top w:val="nil"/>
              <w:left w:val="nil"/>
              <w:bottom w:val="nil"/>
              <w:right w:val="nil"/>
            </w:tcBorders>
          </w:tcPr>
          <w:p w14:paraId="3D8AEB67" w14:textId="69BB0C27" w:rsidR="00163CCC" w:rsidRPr="00423197" w:rsidRDefault="00163CCC" w:rsidP="00423197">
            <w:pPr>
              <w:pStyle w:val="NoSpacing"/>
              <w:rPr>
                <w:sz w:val="24"/>
                <w:szCs w:val="24"/>
              </w:rPr>
            </w:pPr>
            <w:r w:rsidRPr="00423197">
              <w:rPr>
                <w:b/>
                <w:bCs/>
                <w:sz w:val="24"/>
                <w:szCs w:val="24"/>
              </w:rPr>
              <w:t xml:space="preserve">PURPOSE: </w:t>
            </w:r>
            <w:r w:rsidRPr="00423197">
              <w:rPr>
                <w:sz w:val="24"/>
                <w:szCs w:val="24"/>
              </w:rPr>
              <w:t xml:space="preserve">The Department of Elementary and Secondary Education (DESE) is continuing grant support for a second cohort of grantees using federal Comprehensive Literacy State Development (CLSD) funding for ELA/literacy under the grant program name Growing Literacy Equity Across Massachusetts (GLEAM). GLEAM grants will support districts to implement deep and lasting improvements in programming across the Commonwealth through a multi-tiered system of support for ELA/Literacy. The purpose of </w:t>
            </w:r>
            <w:r w:rsidR="009522F6">
              <w:rPr>
                <w:sz w:val="24"/>
                <w:szCs w:val="24"/>
              </w:rPr>
              <w:t xml:space="preserve">the </w:t>
            </w:r>
            <w:r w:rsidRPr="00423197">
              <w:rPr>
                <w:sz w:val="24"/>
                <w:szCs w:val="24"/>
              </w:rPr>
              <w:t>FC510 GLEAM Program Grant is to provide funding, support, and resources for secondary schools to skillfully implement evidence-based and culturally responsive practices; specifically to support the meaningful selection, purchase, and implementation of high quality core instructional materials, interventions, assessments, professional development, etc. to improve literacy outcomes for all students, especially those who have been historically underserved. Additionally, FC</w:t>
            </w:r>
            <w:r w:rsidR="003B1E45">
              <w:rPr>
                <w:sz w:val="24"/>
                <w:szCs w:val="24"/>
              </w:rPr>
              <w:t>5</w:t>
            </w:r>
            <w:r w:rsidRPr="00423197">
              <w:rPr>
                <w:sz w:val="24"/>
                <w:szCs w:val="24"/>
              </w:rPr>
              <w:t xml:space="preserve">10 provides support for a high quality literacy consultant to provide onsite customized support to secondary schools and support for secondary educators to attend DESE-facilitated professional development opportunities.  </w:t>
            </w:r>
          </w:p>
        </w:tc>
      </w:tr>
      <w:tr w:rsidR="00163CCC" w:rsidRPr="00423197" w14:paraId="5B9CAB90" w14:textId="77777777" w:rsidTr="00F63CD7">
        <w:tc>
          <w:tcPr>
            <w:tcW w:w="5418" w:type="dxa"/>
            <w:gridSpan w:val="2"/>
            <w:tcBorders>
              <w:top w:val="nil"/>
              <w:left w:val="nil"/>
              <w:bottom w:val="nil"/>
              <w:right w:val="nil"/>
            </w:tcBorders>
          </w:tcPr>
          <w:p w14:paraId="5D408399" w14:textId="77777777" w:rsidR="00163CCC" w:rsidRPr="00423197" w:rsidRDefault="00163CCC" w:rsidP="00423197">
            <w:pPr>
              <w:jc w:val="both"/>
              <w:rPr>
                <w:b/>
                <w:bCs/>
                <w:szCs w:val="24"/>
              </w:rPr>
            </w:pPr>
            <w:r w:rsidRPr="00423197">
              <w:rPr>
                <w:b/>
                <w:bCs/>
                <w:szCs w:val="24"/>
              </w:rPr>
              <w:t xml:space="preserve">NUMBER OF PROPOSALS RECEIVED: </w:t>
            </w:r>
          </w:p>
        </w:tc>
        <w:tc>
          <w:tcPr>
            <w:tcW w:w="5490" w:type="dxa"/>
            <w:gridSpan w:val="2"/>
            <w:tcBorders>
              <w:top w:val="nil"/>
              <w:left w:val="nil"/>
              <w:bottom w:val="nil"/>
              <w:right w:val="nil"/>
            </w:tcBorders>
          </w:tcPr>
          <w:p w14:paraId="0F055BBA" w14:textId="77777777" w:rsidR="00163CCC" w:rsidRPr="00423197" w:rsidRDefault="00163CCC" w:rsidP="00423197">
            <w:pPr>
              <w:jc w:val="both"/>
              <w:rPr>
                <w:szCs w:val="24"/>
              </w:rPr>
            </w:pPr>
            <w:r w:rsidRPr="00423197">
              <w:rPr>
                <w:szCs w:val="24"/>
              </w:rPr>
              <w:t>12</w:t>
            </w:r>
          </w:p>
        </w:tc>
      </w:tr>
      <w:tr w:rsidR="00163CCC" w:rsidRPr="00423197" w14:paraId="41958F96" w14:textId="77777777" w:rsidTr="00F63CD7">
        <w:trPr>
          <w:trHeight w:val="224"/>
        </w:trPr>
        <w:tc>
          <w:tcPr>
            <w:tcW w:w="5418" w:type="dxa"/>
            <w:gridSpan w:val="2"/>
            <w:tcBorders>
              <w:top w:val="nil"/>
              <w:left w:val="nil"/>
              <w:bottom w:val="nil"/>
              <w:right w:val="nil"/>
            </w:tcBorders>
          </w:tcPr>
          <w:p w14:paraId="246E879C" w14:textId="77777777" w:rsidR="00163CCC" w:rsidRPr="00423197" w:rsidRDefault="00163CCC" w:rsidP="00423197">
            <w:pPr>
              <w:jc w:val="both"/>
              <w:rPr>
                <w:szCs w:val="24"/>
              </w:rPr>
            </w:pPr>
            <w:r w:rsidRPr="00423197">
              <w:rPr>
                <w:b/>
                <w:bCs/>
                <w:szCs w:val="24"/>
              </w:rPr>
              <w:t>NUMBER OF PROPOSALS RECOMMENDED:</w:t>
            </w:r>
            <w:r w:rsidRPr="00423197">
              <w:rPr>
                <w:szCs w:val="24"/>
              </w:rPr>
              <w:t xml:space="preserve"> </w:t>
            </w:r>
          </w:p>
        </w:tc>
        <w:tc>
          <w:tcPr>
            <w:tcW w:w="5490" w:type="dxa"/>
            <w:gridSpan w:val="2"/>
            <w:tcBorders>
              <w:top w:val="nil"/>
              <w:left w:val="nil"/>
              <w:bottom w:val="nil"/>
              <w:right w:val="nil"/>
            </w:tcBorders>
          </w:tcPr>
          <w:p w14:paraId="3F552C69" w14:textId="77777777" w:rsidR="00163CCC" w:rsidRPr="00423197" w:rsidRDefault="00163CCC" w:rsidP="00423197">
            <w:pPr>
              <w:jc w:val="both"/>
              <w:rPr>
                <w:szCs w:val="24"/>
              </w:rPr>
            </w:pPr>
            <w:r w:rsidRPr="00423197">
              <w:rPr>
                <w:szCs w:val="24"/>
              </w:rPr>
              <w:t>9</w:t>
            </w:r>
          </w:p>
        </w:tc>
      </w:tr>
      <w:tr w:rsidR="00163CCC" w:rsidRPr="00423197" w14:paraId="6291F59F" w14:textId="77777777" w:rsidTr="00F63CD7">
        <w:trPr>
          <w:trHeight w:val="117"/>
        </w:trPr>
        <w:tc>
          <w:tcPr>
            <w:tcW w:w="5418" w:type="dxa"/>
            <w:gridSpan w:val="2"/>
            <w:tcBorders>
              <w:top w:val="nil"/>
              <w:left w:val="nil"/>
              <w:bottom w:val="nil"/>
              <w:right w:val="nil"/>
            </w:tcBorders>
          </w:tcPr>
          <w:p w14:paraId="21B2465C" w14:textId="77777777" w:rsidR="00163CCC" w:rsidRPr="00423197" w:rsidRDefault="00163CCC" w:rsidP="00423197">
            <w:pPr>
              <w:pStyle w:val="NoSpacing"/>
              <w:rPr>
                <w:b/>
                <w:bCs/>
                <w:sz w:val="24"/>
                <w:szCs w:val="24"/>
              </w:rPr>
            </w:pPr>
            <w:r w:rsidRPr="00423197">
              <w:rPr>
                <w:b/>
                <w:bCs/>
                <w:sz w:val="24"/>
                <w:szCs w:val="24"/>
              </w:rPr>
              <w:t xml:space="preserve">NUMBER OF PROPOSALS NOT RECOMMENDED: </w:t>
            </w:r>
          </w:p>
        </w:tc>
        <w:tc>
          <w:tcPr>
            <w:tcW w:w="5490" w:type="dxa"/>
            <w:gridSpan w:val="2"/>
            <w:tcBorders>
              <w:top w:val="nil"/>
              <w:left w:val="nil"/>
              <w:bottom w:val="nil"/>
              <w:right w:val="nil"/>
            </w:tcBorders>
          </w:tcPr>
          <w:p w14:paraId="4F41FB3B" w14:textId="77777777" w:rsidR="00163CCC" w:rsidRPr="00423197" w:rsidRDefault="00163CCC" w:rsidP="00423197">
            <w:pPr>
              <w:jc w:val="both"/>
              <w:rPr>
                <w:szCs w:val="24"/>
              </w:rPr>
            </w:pPr>
            <w:r w:rsidRPr="00423197">
              <w:rPr>
                <w:szCs w:val="24"/>
              </w:rPr>
              <w:t>3</w:t>
            </w:r>
          </w:p>
          <w:p w14:paraId="314FEF09" w14:textId="77777777" w:rsidR="00163CCC" w:rsidRPr="00423197" w:rsidRDefault="00163CCC" w:rsidP="00423197">
            <w:pPr>
              <w:jc w:val="both"/>
              <w:rPr>
                <w:szCs w:val="24"/>
              </w:rPr>
            </w:pPr>
          </w:p>
        </w:tc>
      </w:tr>
      <w:tr w:rsidR="00163CCC" w:rsidRPr="00423197" w14:paraId="5F5F04E9" w14:textId="77777777" w:rsidTr="00F63CD7">
        <w:trPr>
          <w:cantSplit/>
          <w:trHeight w:val="828"/>
        </w:trPr>
        <w:tc>
          <w:tcPr>
            <w:tcW w:w="10908" w:type="dxa"/>
            <w:gridSpan w:val="4"/>
            <w:tcBorders>
              <w:top w:val="nil"/>
              <w:left w:val="nil"/>
              <w:bottom w:val="nil"/>
              <w:right w:val="nil"/>
            </w:tcBorders>
          </w:tcPr>
          <w:p w14:paraId="1488CE4C" w14:textId="5CB4BC4F" w:rsidR="00163CCC" w:rsidRPr="00423197" w:rsidRDefault="00163CCC" w:rsidP="00423197">
            <w:pPr>
              <w:rPr>
                <w:szCs w:val="24"/>
              </w:rPr>
            </w:pPr>
            <w:r w:rsidRPr="00423197">
              <w:rPr>
                <w:b/>
                <w:bCs/>
                <w:szCs w:val="24"/>
              </w:rPr>
              <w:t xml:space="preserve">RESULT OF FUNDING:  </w:t>
            </w:r>
            <w:r w:rsidRPr="00423197">
              <w:rPr>
                <w:color w:val="000000" w:themeColor="text1"/>
                <w:szCs w:val="24"/>
              </w:rPr>
              <w:t>The FC510 GLEAM 6-12 Program Grant will support 9 Local Educational Agencies (LEAs) in their work to improve literacy programming and experiences for all students. GLEAM 6-12 Program Grants are intended to be responsive to districts’ strengths, needs, challenges, and opportunities. The funds may be used from FY23-FY25 to conduct a comprehensive systems analysis; receive leadership coaching; evaluate and select high quality core curricular materials; cover 50% of the cost of purchasing core or instructional materials; assess the literacy landscape at each school and identify needed assessments, interventions, and professional development; utilize a literacy consultant; and stipend a team of educators who will support the evidence-based and culturally responsive implementation of all grant activities.</w:t>
            </w:r>
            <w:r w:rsidRPr="00423197">
              <w:rPr>
                <w:szCs w:val="24"/>
              </w:rPr>
              <w:t xml:space="preserve"> </w:t>
            </w:r>
          </w:p>
        </w:tc>
      </w:tr>
    </w:tbl>
    <w:p w14:paraId="5B4C4D89" w14:textId="77777777" w:rsidR="00163CCC" w:rsidRDefault="00163CCC" w:rsidP="00163CCC">
      <w:pPr>
        <w:jc w:val="both"/>
        <w:rPr>
          <w:sz w:val="22"/>
        </w:rPr>
      </w:pPr>
      <w:r>
        <w:rPr>
          <w:sz w:val="22"/>
        </w:rPr>
        <w:tab/>
      </w:r>
    </w:p>
    <w:tbl>
      <w:tblPr>
        <w:tblW w:w="0" w:type="auto"/>
        <w:tblLayout w:type="fixed"/>
        <w:tblCellMar>
          <w:left w:w="30" w:type="dxa"/>
          <w:right w:w="30" w:type="dxa"/>
        </w:tblCellMar>
        <w:tblLook w:val="0000" w:firstRow="0" w:lastRow="0" w:firstColumn="0" w:lastColumn="0" w:noHBand="0" w:noVBand="0"/>
      </w:tblPr>
      <w:tblGrid>
        <w:gridCol w:w="9390"/>
        <w:gridCol w:w="1440"/>
      </w:tblGrid>
      <w:tr w:rsidR="00163CCC" w:rsidRPr="00423197" w14:paraId="27C33F00" w14:textId="77777777" w:rsidTr="00F63CD7">
        <w:trPr>
          <w:cantSplit/>
          <w:trHeight w:val="264"/>
        </w:trPr>
        <w:tc>
          <w:tcPr>
            <w:tcW w:w="9390" w:type="dxa"/>
            <w:tcBorders>
              <w:top w:val="single" w:sz="6" w:space="0" w:color="auto"/>
              <w:left w:val="single" w:sz="6" w:space="0" w:color="auto"/>
              <w:bottom w:val="double" w:sz="4" w:space="0" w:color="auto"/>
              <w:right w:val="single" w:sz="6" w:space="0" w:color="auto"/>
            </w:tcBorders>
          </w:tcPr>
          <w:p w14:paraId="19477A61" w14:textId="77777777" w:rsidR="00163CCC" w:rsidRPr="00423197" w:rsidRDefault="00163CCC" w:rsidP="00F63CD7">
            <w:pPr>
              <w:spacing w:before="20" w:after="20"/>
              <w:jc w:val="center"/>
              <w:rPr>
                <w:b/>
                <w:color w:val="000000"/>
                <w:szCs w:val="24"/>
              </w:rPr>
            </w:pPr>
            <w:r w:rsidRPr="00423197">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662EAD82" w14:textId="77777777" w:rsidR="00163CCC" w:rsidRPr="00423197" w:rsidRDefault="00163CCC" w:rsidP="00F63CD7">
            <w:pPr>
              <w:spacing w:before="20" w:after="20"/>
              <w:jc w:val="center"/>
              <w:rPr>
                <w:b/>
                <w:color w:val="000000"/>
                <w:szCs w:val="24"/>
              </w:rPr>
            </w:pPr>
            <w:r w:rsidRPr="00423197">
              <w:rPr>
                <w:b/>
                <w:color w:val="000000"/>
                <w:szCs w:val="24"/>
              </w:rPr>
              <w:t>AMOUNTS</w:t>
            </w:r>
          </w:p>
        </w:tc>
      </w:tr>
      <w:tr w:rsidR="00163CCC" w:rsidRPr="00423197" w14:paraId="465C37C2"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854B6A0" w14:textId="77777777" w:rsidR="00163CCC" w:rsidRPr="00423197" w:rsidRDefault="00163CCC" w:rsidP="00F63CD7">
            <w:pPr>
              <w:spacing w:before="20" w:after="20"/>
              <w:rPr>
                <w:szCs w:val="24"/>
              </w:rPr>
            </w:pPr>
            <w:r w:rsidRPr="00423197">
              <w:rPr>
                <w:szCs w:val="24"/>
              </w:rPr>
              <w:t>Fall River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34EEC083" w14:textId="77777777" w:rsidR="00163CCC" w:rsidRPr="00423197" w:rsidRDefault="00163CCC" w:rsidP="00F63CD7">
            <w:pPr>
              <w:spacing w:before="20" w:after="20"/>
              <w:jc w:val="right"/>
              <w:rPr>
                <w:szCs w:val="24"/>
              </w:rPr>
            </w:pPr>
            <w:r w:rsidRPr="00423197">
              <w:rPr>
                <w:szCs w:val="24"/>
              </w:rPr>
              <w:t>$72,500</w:t>
            </w:r>
          </w:p>
        </w:tc>
      </w:tr>
      <w:tr w:rsidR="00163CCC" w:rsidRPr="00423197" w14:paraId="4676FAD0"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AD3E2F8" w14:textId="77777777" w:rsidR="00163CCC" w:rsidRPr="00423197" w:rsidRDefault="00163CCC" w:rsidP="00F63CD7">
            <w:pPr>
              <w:spacing w:before="20" w:after="20"/>
              <w:rPr>
                <w:szCs w:val="24"/>
              </w:rPr>
            </w:pPr>
            <w:r w:rsidRPr="00423197">
              <w:rPr>
                <w:szCs w:val="24"/>
              </w:rPr>
              <w:t>KIPP Boston Academy Charter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0DB7279A" w14:textId="77777777" w:rsidR="00163CCC" w:rsidRPr="00423197" w:rsidRDefault="00163CCC" w:rsidP="00F63CD7">
            <w:pPr>
              <w:spacing w:before="20" w:after="20"/>
              <w:jc w:val="right"/>
              <w:rPr>
                <w:szCs w:val="24"/>
              </w:rPr>
            </w:pPr>
            <w:r w:rsidRPr="00423197">
              <w:rPr>
                <w:szCs w:val="24"/>
              </w:rPr>
              <w:t>$55,000</w:t>
            </w:r>
          </w:p>
        </w:tc>
      </w:tr>
      <w:tr w:rsidR="00163CCC" w:rsidRPr="00423197" w14:paraId="744B6E6B"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D80DC6C" w14:textId="77777777" w:rsidR="00163CCC" w:rsidRPr="00423197" w:rsidRDefault="00163CCC" w:rsidP="00F63CD7">
            <w:pPr>
              <w:spacing w:before="20" w:after="20"/>
              <w:rPr>
                <w:szCs w:val="24"/>
              </w:rPr>
            </w:pPr>
            <w:r w:rsidRPr="00423197">
              <w:rPr>
                <w:szCs w:val="24"/>
              </w:rPr>
              <w:t>KIPP Lynn Academy Charter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3394F36D" w14:textId="77777777" w:rsidR="00163CCC" w:rsidRPr="00423197" w:rsidRDefault="00163CCC" w:rsidP="00F63CD7">
            <w:pPr>
              <w:spacing w:before="20" w:after="20"/>
              <w:jc w:val="right"/>
              <w:rPr>
                <w:szCs w:val="24"/>
              </w:rPr>
            </w:pPr>
            <w:r w:rsidRPr="00423197">
              <w:rPr>
                <w:szCs w:val="24"/>
              </w:rPr>
              <w:t>$55,000</w:t>
            </w:r>
          </w:p>
        </w:tc>
      </w:tr>
      <w:tr w:rsidR="00163CCC" w:rsidRPr="00423197" w14:paraId="0D9B65F7"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CD7E633" w14:textId="77777777" w:rsidR="00163CCC" w:rsidRPr="00423197" w:rsidRDefault="00163CCC" w:rsidP="00F63CD7">
            <w:pPr>
              <w:spacing w:before="20" w:after="20"/>
              <w:rPr>
                <w:szCs w:val="24"/>
              </w:rPr>
            </w:pPr>
            <w:r w:rsidRPr="00423197">
              <w:rPr>
                <w:szCs w:val="24"/>
              </w:rPr>
              <w:t>Malden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51A6F896" w14:textId="77777777" w:rsidR="00163CCC" w:rsidRPr="00423197" w:rsidRDefault="00163CCC" w:rsidP="00F63CD7">
            <w:pPr>
              <w:spacing w:before="20" w:after="20"/>
              <w:jc w:val="right"/>
              <w:rPr>
                <w:szCs w:val="24"/>
              </w:rPr>
            </w:pPr>
            <w:r w:rsidRPr="00423197">
              <w:rPr>
                <w:szCs w:val="24"/>
              </w:rPr>
              <w:t>$72,500</w:t>
            </w:r>
          </w:p>
        </w:tc>
      </w:tr>
      <w:tr w:rsidR="00163CCC" w:rsidRPr="00423197" w14:paraId="34912007"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DA3758C" w14:textId="77777777" w:rsidR="00163CCC" w:rsidRPr="00423197" w:rsidRDefault="00163CCC" w:rsidP="00F63CD7">
            <w:pPr>
              <w:rPr>
                <w:szCs w:val="24"/>
              </w:rPr>
            </w:pPr>
            <w:r w:rsidRPr="00423197">
              <w:rPr>
                <w:szCs w:val="24"/>
              </w:rPr>
              <w:t>Marlborough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22E133E8" w14:textId="77777777" w:rsidR="00163CCC" w:rsidRPr="00423197" w:rsidRDefault="00163CCC" w:rsidP="00F63CD7">
            <w:pPr>
              <w:jc w:val="right"/>
              <w:rPr>
                <w:szCs w:val="24"/>
              </w:rPr>
            </w:pPr>
            <w:r w:rsidRPr="00423197">
              <w:rPr>
                <w:szCs w:val="24"/>
              </w:rPr>
              <w:t>$55,000</w:t>
            </w:r>
          </w:p>
        </w:tc>
      </w:tr>
      <w:tr w:rsidR="00163CCC" w:rsidRPr="00423197" w14:paraId="6E4ADF6A"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E8670BA" w14:textId="77777777" w:rsidR="00163CCC" w:rsidRPr="00423197" w:rsidRDefault="00163CCC" w:rsidP="00F63CD7">
            <w:pPr>
              <w:spacing w:before="20" w:after="20"/>
              <w:rPr>
                <w:szCs w:val="24"/>
              </w:rPr>
            </w:pPr>
            <w:r w:rsidRPr="00423197">
              <w:rPr>
                <w:szCs w:val="24"/>
              </w:rPr>
              <w:t>Milford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469F74A6" w14:textId="77777777" w:rsidR="00163CCC" w:rsidRPr="00423197" w:rsidRDefault="00163CCC" w:rsidP="00F63CD7">
            <w:pPr>
              <w:spacing w:before="20" w:after="20"/>
              <w:jc w:val="right"/>
              <w:rPr>
                <w:szCs w:val="24"/>
              </w:rPr>
            </w:pPr>
            <w:r w:rsidRPr="00423197">
              <w:rPr>
                <w:szCs w:val="24"/>
              </w:rPr>
              <w:t>$55,000</w:t>
            </w:r>
          </w:p>
        </w:tc>
      </w:tr>
      <w:tr w:rsidR="00163CCC" w:rsidRPr="00423197" w14:paraId="07C3ADA5"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969E0EA" w14:textId="77777777" w:rsidR="00163CCC" w:rsidRPr="00423197" w:rsidRDefault="00163CCC" w:rsidP="00F63CD7">
            <w:pPr>
              <w:spacing w:before="20" w:after="20"/>
              <w:rPr>
                <w:szCs w:val="24"/>
              </w:rPr>
            </w:pPr>
            <w:r w:rsidRPr="00423197">
              <w:rPr>
                <w:szCs w:val="24"/>
              </w:rPr>
              <w:t>New Bedford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7DE65123" w14:textId="77777777" w:rsidR="00163CCC" w:rsidRPr="00423197" w:rsidRDefault="00163CCC" w:rsidP="00F63CD7">
            <w:pPr>
              <w:spacing w:before="20" w:after="20"/>
              <w:jc w:val="right"/>
              <w:rPr>
                <w:szCs w:val="24"/>
              </w:rPr>
            </w:pPr>
            <w:r w:rsidRPr="00423197">
              <w:rPr>
                <w:szCs w:val="24"/>
              </w:rPr>
              <w:t>$111,430</w:t>
            </w:r>
          </w:p>
        </w:tc>
      </w:tr>
      <w:tr w:rsidR="00163CCC" w:rsidRPr="00423197" w14:paraId="3A6837C9"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8E94537" w14:textId="77777777" w:rsidR="00163CCC" w:rsidRPr="00423197" w:rsidRDefault="00163CCC" w:rsidP="00F63CD7">
            <w:pPr>
              <w:rPr>
                <w:szCs w:val="24"/>
              </w:rPr>
            </w:pPr>
            <w:r w:rsidRPr="00423197">
              <w:rPr>
                <w:szCs w:val="24"/>
              </w:rPr>
              <w:t>Peabody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28114A9D" w14:textId="77777777" w:rsidR="00163CCC" w:rsidRPr="00423197" w:rsidRDefault="00163CCC" w:rsidP="00F63CD7">
            <w:pPr>
              <w:jc w:val="right"/>
              <w:rPr>
                <w:szCs w:val="24"/>
              </w:rPr>
            </w:pPr>
            <w:r w:rsidRPr="00423197">
              <w:rPr>
                <w:szCs w:val="24"/>
              </w:rPr>
              <w:t>$55,000</w:t>
            </w:r>
          </w:p>
        </w:tc>
      </w:tr>
      <w:tr w:rsidR="00163CCC" w:rsidRPr="00423197" w14:paraId="24F72BF8"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B30F030" w14:textId="77777777" w:rsidR="00163CCC" w:rsidRPr="00423197" w:rsidRDefault="00163CCC" w:rsidP="00F63CD7">
            <w:pPr>
              <w:rPr>
                <w:szCs w:val="24"/>
              </w:rPr>
            </w:pPr>
            <w:r w:rsidRPr="00423197">
              <w:rPr>
                <w:szCs w:val="24"/>
              </w:rPr>
              <w:t>Revere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2F7B36EF" w14:textId="77777777" w:rsidR="00163CCC" w:rsidRPr="00423197" w:rsidRDefault="00163CCC" w:rsidP="00F63CD7">
            <w:pPr>
              <w:jc w:val="right"/>
              <w:rPr>
                <w:szCs w:val="24"/>
              </w:rPr>
            </w:pPr>
            <w:r w:rsidRPr="00423197">
              <w:rPr>
                <w:szCs w:val="24"/>
              </w:rPr>
              <w:t>$55,000</w:t>
            </w:r>
          </w:p>
        </w:tc>
      </w:tr>
      <w:tr w:rsidR="00163CCC" w:rsidRPr="00423197" w14:paraId="2CB87943" w14:textId="77777777" w:rsidTr="00F63CD7">
        <w:trPr>
          <w:cantSplit/>
          <w:trHeight w:val="138"/>
        </w:trPr>
        <w:tc>
          <w:tcPr>
            <w:tcW w:w="9390" w:type="dxa"/>
            <w:tcBorders>
              <w:top w:val="double" w:sz="6" w:space="0" w:color="auto"/>
              <w:left w:val="single" w:sz="6" w:space="0" w:color="auto"/>
              <w:bottom w:val="single" w:sz="4" w:space="0" w:color="auto"/>
              <w:right w:val="single" w:sz="6" w:space="0" w:color="auto"/>
            </w:tcBorders>
          </w:tcPr>
          <w:p w14:paraId="395E84F6" w14:textId="77777777" w:rsidR="00163CCC" w:rsidRPr="00423197" w:rsidRDefault="00163CCC" w:rsidP="00163CCC">
            <w:pPr>
              <w:pStyle w:val="Heading2"/>
              <w:spacing w:before="20" w:after="20"/>
              <w:ind w:left="0"/>
              <w:jc w:val="both"/>
              <w:rPr>
                <w:rFonts w:ascii="Times New Roman" w:hAnsi="Times New Roman"/>
                <w:b/>
                <w:bCs/>
                <w:i w:val="0"/>
                <w:iCs/>
                <w:sz w:val="24"/>
                <w:szCs w:val="24"/>
              </w:rPr>
            </w:pPr>
            <w:r w:rsidRPr="00423197">
              <w:rPr>
                <w:rFonts w:ascii="Times New Roman" w:hAnsi="Times New Roman"/>
                <w:b/>
                <w:bCs/>
                <w:i w:val="0"/>
                <w:iCs/>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7A1FB039" w14:textId="77777777" w:rsidR="00163CCC" w:rsidRPr="00423197" w:rsidRDefault="00163CCC" w:rsidP="00F63CD7">
            <w:pPr>
              <w:spacing w:before="20" w:after="20"/>
              <w:jc w:val="right"/>
              <w:rPr>
                <w:b/>
                <w:bCs/>
                <w:color w:val="000000"/>
                <w:szCs w:val="24"/>
              </w:rPr>
            </w:pPr>
            <w:r w:rsidRPr="00423197">
              <w:rPr>
                <w:b/>
                <w:bCs/>
                <w:color w:val="000000" w:themeColor="text1"/>
                <w:szCs w:val="24"/>
              </w:rPr>
              <w:t>$586,430</w:t>
            </w:r>
          </w:p>
        </w:tc>
      </w:tr>
    </w:tbl>
    <w:p w14:paraId="3C10D13D" w14:textId="77777777" w:rsidR="00163CCC" w:rsidRDefault="00163CCC" w:rsidP="00163CCC">
      <w:pPr>
        <w:spacing w:before="60" w:after="60"/>
        <w:jc w:val="both"/>
        <w:rPr>
          <w:sz w:val="22"/>
        </w:rPr>
      </w:pPr>
    </w:p>
    <w:p w14:paraId="7AFC7FA6" w14:textId="60F63311" w:rsidR="00163CCC" w:rsidRDefault="00163CCC" w:rsidP="00DC10B6">
      <w:pPr>
        <w:rPr>
          <w:b/>
          <w:bCs/>
          <w:szCs w:val="24"/>
        </w:rPr>
      </w:pPr>
    </w:p>
    <w:p w14:paraId="60120477" w14:textId="2E423BA6" w:rsidR="00163CCC" w:rsidRDefault="00163CCC" w:rsidP="00DC10B6">
      <w:pPr>
        <w:rPr>
          <w:b/>
          <w:bCs/>
          <w:szCs w:val="24"/>
        </w:rPr>
      </w:pPr>
    </w:p>
    <w:p w14:paraId="3DF710CB" w14:textId="4A4C0C25" w:rsidR="00163CCC" w:rsidRDefault="00163CCC" w:rsidP="00DC10B6">
      <w:pPr>
        <w:rPr>
          <w:b/>
          <w:bCs/>
          <w:szCs w:val="24"/>
        </w:rPr>
      </w:pPr>
    </w:p>
    <w:p w14:paraId="627ABD75" w14:textId="19C31F6D" w:rsidR="00163CCC" w:rsidRDefault="00163CCC" w:rsidP="00DC10B6">
      <w:pPr>
        <w:rPr>
          <w:b/>
          <w:bCs/>
          <w:szCs w:val="24"/>
        </w:rPr>
      </w:pPr>
    </w:p>
    <w:p w14:paraId="6D995DFB" w14:textId="2FB747AB" w:rsidR="00163CCC" w:rsidRDefault="00163CCC" w:rsidP="00DC10B6">
      <w:pPr>
        <w:rPr>
          <w:b/>
          <w:bCs/>
          <w:szCs w:val="24"/>
        </w:rPr>
      </w:pPr>
    </w:p>
    <w:p w14:paraId="744668DC" w14:textId="2ECFA54F" w:rsidR="00163CCC" w:rsidRDefault="00163CCC" w:rsidP="00DC10B6">
      <w:pP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163CCC" w:rsidRPr="00423197" w14:paraId="32602F06" w14:textId="77777777" w:rsidTr="00F63CD7">
        <w:trPr>
          <w:cantSplit/>
        </w:trPr>
        <w:tc>
          <w:tcPr>
            <w:tcW w:w="3438" w:type="dxa"/>
            <w:tcBorders>
              <w:top w:val="nil"/>
              <w:left w:val="nil"/>
              <w:bottom w:val="nil"/>
              <w:right w:val="nil"/>
            </w:tcBorders>
          </w:tcPr>
          <w:p w14:paraId="4280E5EE" w14:textId="77777777" w:rsidR="00163CCC" w:rsidRPr="00423197" w:rsidRDefault="00163CCC" w:rsidP="00423197">
            <w:pPr>
              <w:pStyle w:val="NoSpacing"/>
              <w:rPr>
                <w:b/>
                <w:bCs/>
                <w:sz w:val="24"/>
                <w:szCs w:val="24"/>
              </w:rPr>
            </w:pPr>
            <w:r w:rsidRPr="00423197">
              <w:rPr>
                <w:b/>
                <w:bCs/>
                <w:sz w:val="24"/>
                <w:szCs w:val="24"/>
              </w:rPr>
              <w:t xml:space="preserve">NAME OF GRANT PROGRAM:   </w:t>
            </w:r>
          </w:p>
        </w:tc>
        <w:tc>
          <w:tcPr>
            <w:tcW w:w="5040" w:type="dxa"/>
            <w:gridSpan w:val="2"/>
            <w:tcBorders>
              <w:top w:val="nil"/>
              <w:left w:val="nil"/>
              <w:bottom w:val="nil"/>
              <w:right w:val="nil"/>
            </w:tcBorders>
          </w:tcPr>
          <w:p w14:paraId="6601BAFE" w14:textId="77777777" w:rsidR="00163CCC" w:rsidRPr="00423197" w:rsidRDefault="00163CCC" w:rsidP="00F63CD7">
            <w:pPr>
              <w:pStyle w:val="Heading1"/>
              <w:jc w:val="both"/>
              <w:rPr>
                <w:szCs w:val="24"/>
              </w:rPr>
            </w:pPr>
            <w:r w:rsidRPr="00423197">
              <w:rPr>
                <w:szCs w:val="24"/>
              </w:rPr>
              <w:t>Early Literacy Universal Screening Assessment</w:t>
            </w:r>
          </w:p>
        </w:tc>
        <w:tc>
          <w:tcPr>
            <w:tcW w:w="2430" w:type="dxa"/>
            <w:tcBorders>
              <w:top w:val="nil"/>
              <w:left w:val="nil"/>
              <w:bottom w:val="nil"/>
              <w:right w:val="nil"/>
            </w:tcBorders>
          </w:tcPr>
          <w:p w14:paraId="6B6F92D0" w14:textId="77777777" w:rsidR="00163CCC" w:rsidRPr="00423197" w:rsidRDefault="00163CCC" w:rsidP="00F63CD7">
            <w:pPr>
              <w:spacing w:after="120"/>
              <w:jc w:val="both"/>
              <w:rPr>
                <w:szCs w:val="24"/>
              </w:rPr>
            </w:pPr>
            <w:r w:rsidRPr="00423197">
              <w:rPr>
                <w:b/>
                <w:szCs w:val="24"/>
              </w:rPr>
              <w:t>FUND CODE:</w:t>
            </w:r>
            <w:r w:rsidRPr="00423197">
              <w:rPr>
                <w:szCs w:val="24"/>
              </w:rPr>
              <w:t xml:space="preserve"> 586</w:t>
            </w:r>
          </w:p>
        </w:tc>
      </w:tr>
      <w:tr w:rsidR="00163CCC" w:rsidRPr="00423197" w14:paraId="420DA012" w14:textId="77777777" w:rsidTr="00F63CD7">
        <w:trPr>
          <w:cantSplit/>
        </w:trPr>
        <w:tc>
          <w:tcPr>
            <w:tcW w:w="3438" w:type="dxa"/>
            <w:tcBorders>
              <w:top w:val="nil"/>
              <w:left w:val="nil"/>
              <w:bottom w:val="nil"/>
              <w:right w:val="nil"/>
            </w:tcBorders>
          </w:tcPr>
          <w:p w14:paraId="2EF8BD97" w14:textId="77777777" w:rsidR="00163CCC" w:rsidRPr="00423197" w:rsidRDefault="00163CCC" w:rsidP="00F63CD7">
            <w:pPr>
              <w:spacing w:after="120"/>
              <w:jc w:val="both"/>
              <w:rPr>
                <w:b/>
                <w:szCs w:val="24"/>
              </w:rPr>
            </w:pPr>
            <w:r w:rsidRPr="00423197">
              <w:rPr>
                <w:b/>
                <w:szCs w:val="24"/>
              </w:rPr>
              <w:t xml:space="preserve">FUNDS ALLOCATED:     </w:t>
            </w:r>
          </w:p>
        </w:tc>
        <w:tc>
          <w:tcPr>
            <w:tcW w:w="7470" w:type="dxa"/>
            <w:gridSpan w:val="3"/>
            <w:tcBorders>
              <w:top w:val="nil"/>
              <w:left w:val="nil"/>
              <w:bottom w:val="nil"/>
              <w:right w:val="nil"/>
            </w:tcBorders>
          </w:tcPr>
          <w:p w14:paraId="178E1D7A" w14:textId="1E510688" w:rsidR="00163CCC" w:rsidRPr="00423197" w:rsidRDefault="00163CCC" w:rsidP="00F63CD7">
            <w:pPr>
              <w:spacing w:after="120"/>
              <w:jc w:val="both"/>
              <w:rPr>
                <w:szCs w:val="24"/>
              </w:rPr>
            </w:pPr>
            <w:r w:rsidRPr="00423197">
              <w:rPr>
                <w:szCs w:val="24"/>
              </w:rPr>
              <w:t>$593,859 State</w:t>
            </w:r>
          </w:p>
        </w:tc>
      </w:tr>
      <w:tr w:rsidR="00163CCC" w:rsidRPr="00423197" w14:paraId="64D63D64" w14:textId="77777777" w:rsidTr="00F63CD7">
        <w:trPr>
          <w:cantSplit/>
        </w:trPr>
        <w:tc>
          <w:tcPr>
            <w:tcW w:w="3438" w:type="dxa"/>
            <w:tcBorders>
              <w:top w:val="nil"/>
              <w:left w:val="nil"/>
              <w:bottom w:val="nil"/>
              <w:right w:val="nil"/>
            </w:tcBorders>
          </w:tcPr>
          <w:p w14:paraId="1FC2A8B5" w14:textId="77777777" w:rsidR="00163CCC" w:rsidRPr="00423197" w:rsidRDefault="00163CCC" w:rsidP="00F63CD7">
            <w:pPr>
              <w:spacing w:after="120"/>
              <w:jc w:val="both"/>
              <w:rPr>
                <w:b/>
                <w:szCs w:val="24"/>
              </w:rPr>
            </w:pPr>
            <w:r w:rsidRPr="00423197">
              <w:rPr>
                <w:b/>
                <w:szCs w:val="24"/>
              </w:rPr>
              <w:t>FUNDS REQUESTED:</w:t>
            </w:r>
          </w:p>
        </w:tc>
        <w:tc>
          <w:tcPr>
            <w:tcW w:w="7470" w:type="dxa"/>
            <w:gridSpan w:val="3"/>
            <w:tcBorders>
              <w:top w:val="nil"/>
              <w:left w:val="nil"/>
              <w:bottom w:val="nil"/>
              <w:right w:val="nil"/>
            </w:tcBorders>
          </w:tcPr>
          <w:p w14:paraId="09CEFD40" w14:textId="73D4D3AE" w:rsidR="00163CCC" w:rsidRPr="00423197" w:rsidRDefault="00163CCC" w:rsidP="00F63CD7">
            <w:pPr>
              <w:spacing w:after="120"/>
              <w:jc w:val="both"/>
              <w:rPr>
                <w:szCs w:val="24"/>
              </w:rPr>
            </w:pPr>
            <w:r w:rsidRPr="00423197">
              <w:rPr>
                <w:szCs w:val="24"/>
              </w:rPr>
              <w:t>$650,314</w:t>
            </w:r>
          </w:p>
        </w:tc>
      </w:tr>
      <w:tr w:rsidR="00163CCC" w:rsidRPr="00423197" w14:paraId="3D50E63A" w14:textId="77777777" w:rsidTr="00F63CD7">
        <w:trPr>
          <w:cantSplit/>
        </w:trPr>
        <w:tc>
          <w:tcPr>
            <w:tcW w:w="10908" w:type="dxa"/>
            <w:gridSpan w:val="4"/>
            <w:tcBorders>
              <w:top w:val="nil"/>
              <w:left w:val="nil"/>
              <w:bottom w:val="nil"/>
              <w:right w:val="nil"/>
            </w:tcBorders>
          </w:tcPr>
          <w:p w14:paraId="09FE0790" w14:textId="5A639E5A" w:rsidR="00163CCC" w:rsidRPr="00423197" w:rsidRDefault="00163CCC" w:rsidP="00F63CD7">
            <w:pPr>
              <w:spacing w:after="120"/>
              <w:jc w:val="both"/>
              <w:rPr>
                <w:rFonts w:eastAsia="Calibri"/>
                <w:color w:val="333333"/>
                <w:szCs w:val="24"/>
              </w:rPr>
            </w:pPr>
            <w:r w:rsidRPr="00423197">
              <w:rPr>
                <w:b/>
                <w:szCs w:val="24"/>
              </w:rPr>
              <w:t xml:space="preserve">PURPOSE: </w:t>
            </w:r>
            <w:r w:rsidRPr="00423197">
              <w:rPr>
                <w:rFonts w:eastAsia="Calibri"/>
                <w:color w:val="333333"/>
                <w:szCs w:val="24"/>
                <w:highlight w:val="white"/>
              </w:rPr>
              <w:t xml:space="preserve">The recent amendment to </w:t>
            </w:r>
            <w:r w:rsidRPr="00423197">
              <w:rPr>
                <w:rFonts w:eastAsia="Calibri"/>
                <w:i/>
                <w:iCs/>
                <w:color w:val="333333"/>
                <w:szCs w:val="24"/>
                <w:highlight w:val="white"/>
              </w:rPr>
              <w:t>Special Education Regulations on School District Administration and Personnel, 603 CMR 28.03 (1)</w:t>
            </w:r>
            <w:r w:rsidRPr="00423197">
              <w:rPr>
                <w:rFonts w:eastAsia="Calibri"/>
                <w:color w:val="333333"/>
                <w:szCs w:val="24"/>
                <w:highlight w:val="white"/>
              </w:rPr>
              <w:t>, mandates as of July 1, 2023, local education agencies (LEAs) must administer a Massachusetts Department of Elementary and Secondary Education (DESE)</w:t>
            </w:r>
            <w:r w:rsidR="00C56801">
              <w:rPr>
                <w:rFonts w:eastAsia="Calibri"/>
                <w:color w:val="333333"/>
                <w:szCs w:val="24"/>
                <w:highlight w:val="white"/>
              </w:rPr>
              <w:t>-</w:t>
            </w:r>
            <w:r w:rsidRPr="00423197">
              <w:rPr>
                <w:rFonts w:eastAsia="Calibri"/>
                <w:color w:val="333333"/>
                <w:szCs w:val="24"/>
                <w:highlight w:val="white"/>
              </w:rPr>
              <w:t xml:space="preserve">approved early literacy universal screening assessment at least twice per year to students in grades K-3.  </w:t>
            </w:r>
          </w:p>
          <w:p w14:paraId="2A87F864" w14:textId="3FDBD28B" w:rsidR="00163CCC" w:rsidRPr="00423197" w:rsidRDefault="00163CCC" w:rsidP="00163CCC">
            <w:pPr>
              <w:ind w:hanging="2"/>
              <w:rPr>
                <w:rFonts w:eastAsia="Calibri"/>
                <w:szCs w:val="24"/>
                <w:highlight w:val="yellow"/>
              </w:rPr>
            </w:pPr>
            <w:r w:rsidRPr="00423197">
              <w:rPr>
                <w:rFonts w:eastAsia="Calibri"/>
                <w:color w:val="333333"/>
                <w:szCs w:val="24"/>
                <w:highlight w:val="white"/>
              </w:rPr>
              <w:t xml:space="preserve">This grant will provide funding to meet this new requirement through the purchase and implementation of an approved early literacy universal screening assessment that </w:t>
            </w:r>
            <w:r w:rsidRPr="004D52E9">
              <w:rPr>
                <w:rFonts w:eastAsia="Calibri"/>
                <w:i/>
                <w:iCs/>
                <w:color w:val="333333"/>
                <w:szCs w:val="24"/>
                <w:highlight w:val="white"/>
              </w:rPr>
              <w:t>Meets Expectations</w:t>
            </w:r>
            <w:r w:rsidRPr="00423197">
              <w:rPr>
                <w:rFonts w:eastAsia="Calibri"/>
                <w:color w:val="333333"/>
                <w:szCs w:val="24"/>
                <w:highlight w:val="white"/>
              </w:rPr>
              <w:t xml:space="preserve"> in grades K-3.</w:t>
            </w:r>
            <w:r w:rsidRPr="00423197">
              <w:rPr>
                <w:rFonts w:eastAsia="Calibri"/>
                <w:szCs w:val="24"/>
              </w:rPr>
              <w:t xml:space="preserve"> The grant also provides funding to purchase initial professional development which focuses on administration and using results to make data-based instructional decisions for students in grades K-3. </w:t>
            </w:r>
            <w:r w:rsidRPr="00423197">
              <w:rPr>
                <w:rFonts w:eastAsia="Calibri"/>
                <w:color w:val="333333"/>
                <w:szCs w:val="24"/>
              </w:rPr>
              <w:t xml:space="preserve"> </w:t>
            </w:r>
          </w:p>
        </w:tc>
      </w:tr>
      <w:tr w:rsidR="00163CCC" w:rsidRPr="00423197" w14:paraId="36AB44F3" w14:textId="77777777" w:rsidTr="00F63CD7">
        <w:tc>
          <w:tcPr>
            <w:tcW w:w="5418" w:type="dxa"/>
            <w:gridSpan w:val="2"/>
            <w:tcBorders>
              <w:top w:val="nil"/>
              <w:left w:val="nil"/>
              <w:bottom w:val="nil"/>
              <w:right w:val="nil"/>
            </w:tcBorders>
          </w:tcPr>
          <w:p w14:paraId="639D0700" w14:textId="77777777" w:rsidR="00163CCC" w:rsidRPr="00423197" w:rsidRDefault="00163CCC" w:rsidP="00F63CD7">
            <w:pPr>
              <w:spacing w:after="120"/>
              <w:jc w:val="both"/>
              <w:rPr>
                <w:b/>
                <w:bCs/>
                <w:szCs w:val="24"/>
              </w:rPr>
            </w:pPr>
            <w:r w:rsidRPr="00423197">
              <w:rPr>
                <w:b/>
                <w:bCs/>
                <w:szCs w:val="24"/>
              </w:rPr>
              <w:t xml:space="preserve">NUMBER OF PROPOSALS RECEIVED: </w:t>
            </w:r>
          </w:p>
        </w:tc>
        <w:tc>
          <w:tcPr>
            <w:tcW w:w="5490" w:type="dxa"/>
            <w:gridSpan w:val="2"/>
            <w:tcBorders>
              <w:top w:val="nil"/>
              <w:left w:val="nil"/>
              <w:bottom w:val="nil"/>
              <w:right w:val="nil"/>
            </w:tcBorders>
          </w:tcPr>
          <w:p w14:paraId="1A22733A" w14:textId="77777777" w:rsidR="00163CCC" w:rsidRPr="00423197" w:rsidRDefault="00163CCC" w:rsidP="00F63CD7">
            <w:pPr>
              <w:spacing w:after="120"/>
              <w:jc w:val="both"/>
              <w:rPr>
                <w:szCs w:val="24"/>
              </w:rPr>
            </w:pPr>
            <w:r w:rsidRPr="00423197">
              <w:rPr>
                <w:szCs w:val="24"/>
              </w:rPr>
              <w:t>25</w:t>
            </w:r>
          </w:p>
        </w:tc>
      </w:tr>
      <w:tr w:rsidR="00163CCC" w:rsidRPr="00423197" w14:paraId="73FCAA12" w14:textId="77777777" w:rsidTr="00F63CD7">
        <w:trPr>
          <w:trHeight w:val="224"/>
        </w:trPr>
        <w:tc>
          <w:tcPr>
            <w:tcW w:w="5418" w:type="dxa"/>
            <w:gridSpan w:val="2"/>
            <w:tcBorders>
              <w:top w:val="nil"/>
              <w:left w:val="nil"/>
              <w:bottom w:val="nil"/>
              <w:right w:val="nil"/>
            </w:tcBorders>
          </w:tcPr>
          <w:p w14:paraId="6380DFB0" w14:textId="77777777" w:rsidR="00163CCC" w:rsidRPr="00423197" w:rsidRDefault="00163CCC" w:rsidP="00F63CD7">
            <w:pPr>
              <w:spacing w:after="120"/>
              <w:jc w:val="both"/>
              <w:rPr>
                <w:b/>
                <w:bCs/>
                <w:szCs w:val="24"/>
              </w:rPr>
            </w:pPr>
            <w:r w:rsidRPr="00423197">
              <w:rPr>
                <w:b/>
                <w:bCs/>
                <w:szCs w:val="24"/>
              </w:rPr>
              <w:t xml:space="preserve">NUMBER OF PROPOSALS RECOMMENDED: </w:t>
            </w:r>
          </w:p>
        </w:tc>
        <w:tc>
          <w:tcPr>
            <w:tcW w:w="5490" w:type="dxa"/>
            <w:gridSpan w:val="2"/>
            <w:tcBorders>
              <w:top w:val="nil"/>
              <w:left w:val="nil"/>
              <w:bottom w:val="nil"/>
              <w:right w:val="nil"/>
            </w:tcBorders>
          </w:tcPr>
          <w:p w14:paraId="621252BB" w14:textId="77777777" w:rsidR="00163CCC" w:rsidRPr="00423197" w:rsidRDefault="00163CCC" w:rsidP="00F63CD7">
            <w:pPr>
              <w:spacing w:after="120"/>
              <w:jc w:val="both"/>
              <w:rPr>
                <w:szCs w:val="24"/>
              </w:rPr>
            </w:pPr>
            <w:r w:rsidRPr="00423197">
              <w:rPr>
                <w:szCs w:val="24"/>
              </w:rPr>
              <w:t>21</w:t>
            </w:r>
          </w:p>
        </w:tc>
      </w:tr>
      <w:tr w:rsidR="00163CCC" w:rsidRPr="00423197" w14:paraId="42283D05" w14:textId="77777777" w:rsidTr="00F63CD7">
        <w:trPr>
          <w:trHeight w:val="117"/>
        </w:trPr>
        <w:tc>
          <w:tcPr>
            <w:tcW w:w="5418" w:type="dxa"/>
            <w:gridSpan w:val="2"/>
            <w:tcBorders>
              <w:top w:val="nil"/>
              <w:left w:val="nil"/>
              <w:bottom w:val="nil"/>
              <w:right w:val="nil"/>
            </w:tcBorders>
          </w:tcPr>
          <w:p w14:paraId="3F156216" w14:textId="77777777" w:rsidR="00163CCC" w:rsidRPr="00423197" w:rsidRDefault="00163CCC" w:rsidP="00423197">
            <w:pPr>
              <w:pStyle w:val="NoSpacing"/>
              <w:rPr>
                <w:b/>
                <w:bCs/>
                <w:sz w:val="24"/>
                <w:szCs w:val="24"/>
              </w:rPr>
            </w:pPr>
            <w:r w:rsidRPr="00423197">
              <w:rPr>
                <w:b/>
                <w:bCs/>
                <w:sz w:val="24"/>
                <w:szCs w:val="24"/>
              </w:rPr>
              <w:t>NUMBER OF PROPOSALS NOT RECOMMENDED:</w:t>
            </w:r>
          </w:p>
        </w:tc>
        <w:tc>
          <w:tcPr>
            <w:tcW w:w="5490" w:type="dxa"/>
            <w:gridSpan w:val="2"/>
            <w:tcBorders>
              <w:top w:val="nil"/>
              <w:left w:val="nil"/>
              <w:bottom w:val="nil"/>
              <w:right w:val="nil"/>
            </w:tcBorders>
          </w:tcPr>
          <w:p w14:paraId="3260AF0C" w14:textId="77777777" w:rsidR="00163CCC" w:rsidRPr="00423197" w:rsidRDefault="00163CCC" w:rsidP="00F63CD7">
            <w:pPr>
              <w:spacing w:after="120"/>
              <w:jc w:val="both"/>
              <w:rPr>
                <w:szCs w:val="24"/>
              </w:rPr>
            </w:pPr>
            <w:r w:rsidRPr="00423197">
              <w:rPr>
                <w:szCs w:val="24"/>
              </w:rPr>
              <w:t>4</w:t>
            </w:r>
          </w:p>
        </w:tc>
      </w:tr>
      <w:tr w:rsidR="00163CCC" w:rsidRPr="00423197" w14:paraId="3EE32BF0" w14:textId="77777777" w:rsidTr="00F63CD7">
        <w:trPr>
          <w:cantSplit/>
          <w:trHeight w:val="828"/>
        </w:trPr>
        <w:tc>
          <w:tcPr>
            <w:tcW w:w="10908" w:type="dxa"/>
            <w:gridSpan w:val="4"/>
            <w:tcBorders>
              <w:top w:val="nil"/>
              <w:left w:val="nil"/>
              <w:bottom w:val="nil"/>
              <w:right w:val="nil"/>
            </w:tcBorders>
          </w:tcPr>
          <w:p w14:paraId="1DB83558" w14:textId="44BDA9A3" w:rsidR="00163CCC" w:rsidRPr="00423197" w:rsidRDefault="00163CCC" w:rsidP="00F63CD7">
            <w:pPr>
              <w:rPr>
                <w:b/>
                <w:bCs/>
                <w:szCs w:val="24"/>
              </w:rPr>
            </w:pPr>
            <w:r w:rsidRPr="00423197">
              <w:rPr>
                <w:b/>
                <w:bCs/>
                <w:szCs w:val="24"/>
              </w:rPr>
              <w:t xml:space="preserve">RESULT OF FUNDING: </w:t>
            </w:r>
            <w:r w:rsidRPr="00423197">
              <w:rPr>
                <w:szCs w:val="24"/>
              </w:rPr>
              <w:t>As a result of this funding</w:t>
            </w:r>
            <w:r w:rsidR="00754472">
              <w:rPr>
                <w:szCs w:val="24"/>
              </w:rPr>
              <w:t>,</w:t>
            </w:r>
            <w:r w:rsidRPr="00423197">
              <w:rPr>
                <w:szCs w:val="24"/>
              </w:rPr>
              <w:t xml:space="preserve"> a total of 21 LEAs will purchase a DESE</w:t>
            </w:r>
            <w:r w:rsidR="00754472">
              <w:rPr>
                <w:szCs w:val="24"/>
              </w:rPr>
              <w:t>-</w:t>
            </w:r>
            <w:r w:rsidRPr="00423197">
              <w:rPr>
                <w:szCs w:val="24"/>
              </w:rPr>
              <w:t xml:space="preserve">approved, </w:t>
            </w:r>
            <w:r w:rsidR="000C2BEA" w:rsidRPr="005560D8">
              <w:rPr>
                <w:i/>
                <w:iCs/>
                <w:szCs w:val="24"/>
              </w:rPr>
              <w:t>M</w:t>
            </w:r>
            <w:r w:rsidRPr="005560D8">
              <w:rPr>
                <w:i/>
                <w:iCs/>
                <w:szCs w:val="24"/>
              </w:rPr>
              <w:t xml:space="preserve">eets </w:t>
            </w:r>
            <w:r w:rsidR="000C2BEA" w:rsidRPr="005560D8">
              <w:rPr>
                <w:i/>
                <w:iCs/>
                <w:szCs w:val="24"/>
              </w:rPr>
              <w:t>E</w:t>
            </w:r>
            <w:r w:rsidRPr="005560D8">
              <w:rPr>
                <w:i/>
                <w:iCs/>
                <w:szCs w:val="24"/>
              </w:rPr>
              <w:t>xpectations</w:t>
            </w:r>
            <w:r w:rsidR="000C2BEA">
              <w:rPr>
                <w:szCs w:val="24"/>
              </w:rPr>
              <w:t>-rated</w:t>
            </w:r>
            <w:r w:rsidRPr="00423197">
              <w:rPr>
                <w:szCs w:val="24"/>
              </w:rPr>
              <w:t xml:space="preserve">, early literacy universal screening assessment, supporting materials/site license for up to 2 years, </w:t>
            </w:r>
            <w:r w:rsidR="002427ED">
              <w:rPr>
                <w:szCs w:val="24"/>
              </w:rPr>
              <w:t xml:space="preserve">and </w:t>
            </w:r>
            <w:r w:rsidRPr="00423197">
              <w:rPr>
                <w:szCs w:val="24"/>
              </w:rPr>
              <w:t>initial training and/or professional development. LEAs will use the universal screening assessment to help identify students that may be at risk for poor reading outcomes, including risk for dyslexia. Grant awards ranged from $1</w:t>
            </w:r>
            <w:r w:rsidR="002427ED">
              <w:rPr>
                <w:szCs w:val="24"/>
              </w:rPr>
              <w:t>,</w:t>
            </w:r>
            <w:r w:rsidRPr="00423197">
              <w:rPr>
                <w:szCs w:val="24"/>
              </w:rPr>
              <w:t>765 to $100,000 for a total of $593,859.</w:t>
            </w:r>
          </w:p>
        </w:tc>
      </w:tr>
    </w:tbl>
    <w:p w14:paraId="2C196E28" w14:textId="77777777" w:rsidR="00163CCC" w:rsidRDefault="00163CCC" w:rsidP="00163CCC">
      <w:pPr>
        <w:jc w:val="both"/>
        <w:rPr>
          <w:sz w:val="22"/>
        </w:rPr>
      </w:pPr>
      <w:r>
        <w:rPr>
          <w:sz w:val="22"/>
        </w:rPr>
        <w:tab/>
      </w:r>
    </w:p>
    <w:tbl>
      <w:tblPr>
        <w:tblW w:w="0" w:type="auto"/>
        <w:tblLayout w:type="fixed"/>
        <w:tblCellMar>
          <w:left w:w="30" w:type="dxa"/>
          <w:right w:w="30" w:type="dxa"/>
        </w:tblCellMar>
        <w:tblLook w:val="0000" w:firstRow="0" w:lastRow="0" w:firstColumn="0" w:lastColumn="0" w:noHBand="0" w:noVBand="0"/>
      </w:tblPr>
      <w:tblGrid>
        <w:gridCol w:w="9390"/>
        <w:gridCol w:w="1440"/>
      </w:tblGrid>
      <w:tr w:rsidR="00163CCC" w:rsidRPr="00423197" w14:paraId="69830EAA" w14:textId="77777777" w:rsidTr="00F63CD7">
        <w:trPr>
          <w:cantSplit/>
          <w:trHeight w:val="264"/>
        </w:trPr>
        <w:tc>
          <w:tcPr>
            <w:tcW w:w="9390" w:type="dxa"/>
            <w:tcBorders>
              <w:top w:val="single" w:sz="6" w:space="0" w:color="auto"/>
              <w:left w:val="single" w:sz="6" w:space="0" w:color="auto"/>
              <w:bottom w:val="double" w:sz="4" w:space="0" w:color="auto"/>
              <w:right w:val="single" w:sz="6" w:space="0" w:color="auto"/>
            </w:tcBorders>
          </w:tcPr>
          <w:p w14:paraId="66A3B172" w14:textId="556E44E0" w:rsidR="00423197" w:rsidRPr="00423197" w:rsidRDefault="00163CCC" w:rsidP="00423197">
            <w:pPr>
              <w:spacing w:before="20" w:after="20"/>
              <w:jc w:val="center"/>
              <w:rPr>
                <w:b/>
                <w:color w:val="000000"/>
                <w:szCs w:val="24"/>
              </w:rPr>
            </w:pPr>
            <w:r w:rsidRPr="00423197">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30DB561B" w14:textId="77777777" w:rsidR="00163CCC" w:rsidRPr="00423197" w:rsidRDefault="00163CCC" w:rsidP="00F63CD7">
            <w:pPr>
              <w:spacing w:before="20" w:after="20"/>
              <w:jc w:val="center"/>
              <w:rPr>
                <w:b/>
                <w:color w:val="000000"/>
                <w:szCs w:val="24"/>
              </w:rPr>
            </w:pPr>
            <w:r w:rsidRPr="00423197">
              <w:rPr>
                <w:b/>
                <w:color w:val="000000"/>
                <w:szCs w:val="24"/>
              </w:rPr>
              <w:t>AMOUNTS</w:t>
            </w:r>
          </w:p>
        </w:tc>
      </w:tr>
      <w:tr w:rsidR="00163CCC" w:rsidRPr="00423197" w14:paraId="67F0E511" w14:textId="77777777" w:rsidTr="00F63CD7">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63D68D30" w14:textId="77777777" w:rsidR="00163CCC" w:rsidRPr="00423197" w:rsidRDefault="00163CCC" w:rsidP="00F63CD7">
            <w:pPr>
              <w:spacing w:before="20" w:after="20"/>
              <w:rPr>
                <w:bCs/>
                <w:szCs w:val="24"/>
              </w:rPr>
            </w:pPr>
            <w:r w:rsidRPr="00423197">
              <w:rPr>
                <w:bCs/>
                <w:szCs w:val="24"/>
              </w:rPr>
              <w:t xml:space="preserve">Amherst </w:t>
            </w:r>
            <w:r w:rsidRPr="00423197">
              <w:rPr>
                <w:szCs w:val="24"/>
              </w:rPr>
              <w:t>Public Schools</w:t>
            </w:r>
            <w:r w:rsidRPr="00423197">
              <w:rPr>
                <w:bCs/>
                <w:szCs w:val="24"/>
              </w:rPr>
              <w:t xml:space="preserve"> (including Pelham PS)</w:t>
            </w:r>
          </w:p>
        </w:tc>
        <w:tc>
          <w:tcPr>
            <w:tcW w:w="1440" w:type="dxa"/>
            <w:tcBorders>
              <w:top w:val="single" w:sz="6" w:space="0" w:color="auto"/>
              <w:left w:val="single" w:sz="6" w:space="0" w:color="auto"/>
              <w:bottom w:val="single" w:sz="6" w:space="0" w:color="auto"/>
              <w:right w:val="single" w:sz="6" w:space="0" w:color="auto"/>
            </w:tcBorders>
            <w:vAlign w:val="center"/>
          </w:tcPr>
          <w:p w14:paraId="38F346D3" w14:textId="77777777" w:rsidR="00163CCC" w:rsidRPr="00423197" w:rsidRDefault="00163CCC" w:rsidP="00F63CD7">
            <w:pPr>
              <w:spacing w:before="20" w:after="20"/>
              <w:jc w:val="right"/>
              <w:rPr>
                <w:szCs w:val="24"/>
              </w:rPr>
            </w:pPr>
            <w:r w:rsidRPr="00423197">
              <w:rPr>
                <w:szCs w:val="24"/>
              </w:rPr>
              <w:t>$26,238</w:t>
            </w:r>
          </w:p>
        </w:tc>
      </w:tr>
      <w:tr w:rsidR="00163CCC" w:rsidRPr="00423197" w14:paraId="35243836"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F90A3E8" w14:textId="77777777" w:rsidR="00163CCC" w:rsidRPr="00423197" w:rsidRDefault="00163CCC" w:rsidP="00F63CD7">
            <w:pPr>
              <w:spacing w:before="20" w:after="20"/>
              <w:rPr>
                <w:szCs w:val="24"/>
              </w:rPr>
            </w:pPr>
            <w:r w:rsidRPr="00423197">
              <w:rPr>
                <w:szCs w:val="24"/>
              </w:rPr>
              <w:t>Billerica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AECAFE2" w14:textId="77777777" w:rsidR="00163CCC" w:rsidRPr="00423197" w:rsidRDefault="00163CCC" w:rsidP="00F63CD7">
            <w:pPr>
              <w:spacing w:before="20" w:after="20"/>
              <w:jc w:val="right"/>
              <w:rPr>
                <w:szCs w:val="24"/>
              </w:rPr>
            </w:pPr>
            <w:r w:rsidRPr="00423197">
              <w:rPr>
                <w:szCs w:val="24"/>
              </w:rPr>
              <w:t>$20,981</w:t>
            </w:r>
          </w:p>
        </w:tc>
      </w:tr>
      <w:tr w:rsidR="00163CCC" w:rsidRPr="00423197" w14:paraId="128BA79E"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98D318E" w14:textId="77777777" w:rsidR="00163CCC" w:rsidRPr="00423197" w:rsidRDefault="00163CCC" w:rsidP="00F63CD7">
            <w:pPr>
              <w:spacing w:before="20" w:after="20"/>
              <w:rPr>
                <w:szCs w:val="24"/>
              </w:rPr>
            </w:pPr>
            <w:r w:rsidRPr="00423197">
              <w:rPr>
                <w:szCs w:val="24"/>
              </w:rPr>
              <w:t>Brockton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8B2E86E" w14:textId="77777777" w:rsidR="00163CCC" w:rsidRPr="00423197" w:rsidRDefault="00163CCC" w:rsidP="00F63CD7">
            <w:pPr>
              <w:spacing w:before="20" w:after="20"/>
              <w:jc w:val="right"/>
              <w:rPr>
                <w:szCs w:val="24"/>
              </w:rPr>
            </w:pPr>
            <w:r w:rsidRPr="00423197">
              <w:rPr>
                <w:szCs w:val="24"/>
              </w:rPr>
              <w:t>$100,000</w:t>
            </w:r>
          </w:p>
        </w:tc>
      </w:tr>
      <w:tr w:rsidR="00163CCC" w:rsidRPr="00423197" w14:paraId="2233832B"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2AA2235" w14:textId="77777777" w:rsidR="00163CCC" w:rsidRPr="00423197" w:rsidRDefault="00163CCC" w:rsidP="00F63CD7">
            <w:pPr>
              <w:rPr>
                <w:szCs w:val="24"/>
              </w:rPr>
            </w:pPr>
            <w:r w:rsidRPr="00423197">
              <w:rPr>
                <w:szCs w:val="24"/>
              </w:rPr>
              <w:t>CREST Collaborative</w:t>
            </w:r>
          </w:p>
        </w:tc>
        <w:tc>
          <w:tcPr>
            <w:tcW w:w="1440" w:type="dxa"/>
            <w:tcBorders>
              <w:top w:val="single" w:sz="6" w:space="0" w:color="auto"/>
              <w:left w:val="single" w:sz="6" w:space="0" w:color="auto"/>
              <w:bottom w:val="single" w:sz="6" w:space="0" w:color="auto"/>
              <w:right w:val="single" w:sz="6" w:space="0" w:color="auto"/>
            </w:tcBorders>
            <w:vAlign w:val="center"/>
          </w:tcPr>
          <w:p w14:paraId="23EEFB83" w14:textId="77777777" w:rsidR="00163CCC" w:rsidRPr="00423197" w:rsidRDefault="00163CCC" w:rsidP="00F63CD7">
            <w:pPr>
              <w:jc w:val="right"/>
              <w:rPr>
                <w:szCs w:val="24"/>
              </w:rPr>
            </w:pPr>
            <w:r w:rsidRPr="00423197">
              <w:rPr>
                <w:szCs w:val="24"/>
              </w:rPr>
              <w:t>$12,694</w:t>
            </w:r>
          </w:p>
        </w:tc>
      </w:tr>
      <w:tr w:rsidR="00163CCC" w:rsidRPr="00423197" w14:paraId="3ECB5580"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D3BD367" w14:textId="77777777" w:rsidR="00163CCC" w:rsidRPr="00423197" w:rsidRDefault="00163CCC" w:rsidP="00F63CD7">
            <w:pPr>
              <w:spacing w:before="20" w:after="20"/>
              <w:rPr>
                <w:b/>
                <w:szCs w:val="24"/>
              </w:rPr>
            </w:pPr>
            <w:r w:rsidRPr="00423197">
              <w:rPr>
                <w:bCs/>
                <w:szCs w:val="24"/>
              </w:rPr>
              <w:t>Danvers</w:t>
            </w:r>
            <w:r w:rsidRPr="00423197">
              <w:rPr>
                <w:b/>
                <w:szCs w:val="24"/>
              </w:rPr>
              <w:t xml:space="preserve"> </w:t>
            </w:r>
            <w:r w:rsidRPr="00423197">
              <w:rPr>
                <w:szCs w:val="24"/>
              </w:rPr>
              <w:t>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B29D488" w14:textId="77777777" w:rsidR="00163CCC" w:rsidRPr="00423197" w:rsidRDefault="00163CCC" w:rsidP="00F63CD7">
            <w:pPr>
              <w:spacing w:before="20" w:after="20"/>
              <w:jc w:val="right"/>
              <w:rPr>
                <w:szCs w:val="24"/>
              </w:rPr>
            </w:pPr>
            <w:r w:rsidRPr="00423197">
              <w:rPr>
                <w:szCs w:val="24"/>
              </w:rPr>
              <w:t>$37,700</w:t>
            </w:r>
          </w:p>
        </w:tc>
      </w:tr>
      <w:tr w:rsidR="00163CCC" w:rsidRPr="00423197" w14:paraId="4204BC0D"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99BDF27" w14:textId="77777777" w:rsidR="00163CCC" w:rsidRPr="00423197" w:rsidRDefault="00163CCC" w:rsidP="00F63CD7">
            <w:pPr>
              <w:spacing w:before="20" w:after="20"/>
              <w:rPr>
                <w:szCs w:val="24"/>
              </w:rPr>
            </w:pPr>
            <w:r w:rsidRPr="00423197">
              <w:rPr>
                <w:szCs w:val="24"/>
              </w:rPr>
              <w:t>Freetown Lakeville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0BCC91DE" w14:textId="77777777" w:rsidR="00163CCC" w:rsidRPr="00423197" w:rsidRDefault="00163CCC" w:rsidP="00F63CD7">
            <w:pPr>
              <w:spacing w:before="20" w:after="20"/>
              <w:jc w:val="right"/>
              <w:rPr>
                <w:szCs w:val="24"/>
              </w:rPr>
            </w:pPr>
            <w:r w:rsidRPr="00423197">
              <w:rPr>
                <w:szCs w:val="24"/>
              </w:rPr>
              <w:t>$9,913</w:t>
            </w:r>
          </w:p>
        </w:tc>
      </w:tr>
      <w:tr w:rsidR="00163CCC" w:rsidRPr="00423197" w14:paraId="4BDD5345"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AAF26B9" w14:textId="77777777" w:rsidR="00163CCC" w:rsidRPr="00423197" w:rsidRDefault="00163CCC" w:rsidP="00F63CD7">
            <w:pPr>
              <w:spacing w:before="20" w:after="20"/>
              <w:rPr>
                <w:szCs w:val="24"/>
              </w:rPr>
            </w:pPr>
            <w:r w:rsidRPr="00423197">
              <w:rPr>
                <w:szCs w:val="24"/>
              </w:rPr>
              <w:t>Frontier Union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3C6D658B" w14:textId="77777777" w:rsidR="00163CCC" w:rsidRPr="00423197" w:rsidRDefault="00163CCC" w:rsidP="00F63CD7">
            <w:pPr>
              <w:spacing w:before="20" w:after="20"/>
              <w:jc w:val="right"/>
              <w:rPr>
                <w:szCs w:val="24"/>
              </w:rPr>
            </w:pPr>
            <w:r w:rsidRPr="00423197">
              <w:rPr>
                <w:szCs w:val="24"/>
              </w:rPr>
              <w:t>$6,000</w:t>
            </w:r>
          </w:p>
        </w:tc>
      </w:tr>
      <w:tr w:rsidR="00163CCC" w:rsidRPr="00423197" w14:paraId="4CDED7A2"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4D06CBD" w14:textId="77777777" w:rsidR="00163CCC" w:rsidRPr="00423197" w:rsidRDefault="00163CCC" w:rsidP="00F63CD7">
            <w:pPr>
              <w:spacing w:before="20" w:after="20"/>
              <w:rPr>
                <w:szCs w:val="24"/>
              </w:rPr>
            </w:pPr>
            <w:r w:rsidRPr="00423197">
              <w:rPr>
                <w:szCs w:val="24"/>
              </w:rPr>
              <w:t>Lexington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AE84D00" w14:textId="77777777" w:rsidR="00163CCC" w:rsidRPr="00423197" w:rsidRDefault="00163CCC" w:rsidP="00F63CD7">
            <w:pPr>
              <w:spacing w:before="20" w:after="20"/>
              <w:jc w:val="right"/>
              <w:rPr>
                <w:szCs w:val="24"/>
              </w:rPr>
            </w:pPr>
            <w:r w:rsidRPr="00423197">
              <w:rPr>
                <w:szCs w:val="24"/>
              </w:rPr>
              <w:t>$67,284</w:t>
            </w:r>
          </w:p>
        </w:tc>
      </w:tr>
      <w:tr w:rsidR="00163CCC" w:rsidRPr="00423197" w14:paraId="19885EC7"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C034B81" w14:textId="77777777" w:rsidR="00163CCC" w:rsidRPr="00423197" w:rsidRDefault="00163CCC" w:rsidP="00F63CD7">
            <w:pPr>
              <w:spacing w:before="20" w:after="20"/>
              <w:rPr>
                <w:szCs w:val="24"/>
              </w:rPr>
            </w:pPr>
            <w:r w:rsidRPr="00423197">
              <w:rPr>
                <w:szCs w:val="24"/>
              </w:rPr>
              <w:t>Ludlow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5744BAF" w14:textId="77777777" w:rsidR="00163CCC" w:rsidRPr="00423197" w:rsidRDefault="00163CCC" w:rsidP="00F63CD7">
            <w:pPr>
              <w:spacing w:before="20" w:after="20"/>
              <w:jc w:val="right"/>
              <w:rPr>
                <w:szCs w:val="24"/>
              </w:rPr>
            </w:pPr>
            <w:r w:rsidRPr="00423197">
              <w:rPr>
                <w:szCs w:val="24"/>
              </w:rPr>
              <w:t>$32,588</w:t>
            </w:r>
          </w:p>
        </w:tc>
      </w:tr>
      <w:tr w:rsidR="00163CCC" w:rsidRPr="00423197" w14:paraId="5BC75920"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FA8C8D8" w14:textId="77777777" w:rsidR="00163CCC" w:rsidRPr="00423197" w:rsidRDefault="00163CCC" w:rsidP="00F63CD7">
            <w:pPr>
              <w:spacing w:before="20" w:after="20"/>
              <w:rPr>
                <w:szCs w:val="24"/>
              </w:rPr>
            </w:pPr>
            <w:r w:rsidRPr="00423197">
              <w:rPr>
                <w:szCs w:val="24"/>
              </w:rPr>
              <w:t>Malden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92DC410" w14:textId="77777777" w:rsidR="00163CCC" w:rsidRPr="00423197" w:rsidRDefault="00163CCC" w:rsidP="00F63CD7">
            <w:pPr>
              <w:spacing w:before="20" w:after="20"/>
              <w:jc w:val="right"/>
              <w:rPr>
                <w:szCs w:val="24"/>
              </w:rPr>
            </w:pPr>
            <w:r w:rsidRPr="00423197">
              <w:rPr>
                <w:szCs w:val="24"/>
              </w:rPr>
              <w:t>$30,000</w:t>
            </w:r>
          </w:p>
        </w:tc>
      </w:tr>
      <w:tr w:rsidR="00163CCC" w:rsidRPr="00423197" w14:paraId="0A8B0E16"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9B30D20" w14:textId="77777777" w:rsidR="00163CCC" w:rsidRPr="00423197" w:rsidRDefault="00163CCC" w:rsidP="00F63CD7">
            <w:pPr>
              <w:spacing w:before="20" w:after="20"/>
              <w:rPr>
                <w:szCs w:val="24"/>
              </w:rPr>
            </w:pPr>
            <w:r w:rsidRPr="00423197">
              <w:rPr>
                <w:szCs w:val="24"/>
              </w:rPr>
              <w:t>Marion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50B38B3" w14:textId="77777777" w:rsidR="00163CCC" w:rsidRPr="00423197" w:rsidRDefault="00163CCC" w:rsidP="00F63CD7">
            <w:pPr>
              <w:spacing w:before="20" w:after="20"/>
              <w:jc w:val="right"/>
              <w:rPr>
                <w:szCs w:val="24"/>
              </w:rPr>
            </w:pPr>
            <w:r w:rsidRPr="00423197">
              <w:rPr>
                <w:szCs w:val="24"/>
              </w:rPr>
              <w:t>$5,076</w:t>
            </w:r>
          </w:p>
        </w:tc>
      </w:tr>
      <w:tr w:rsidR="00163CCC" w:rsidRPr="00423197" w14:paraId="27564CE1"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3A81A6B" w14:textId="77777777" w:rsidR="00163CCC" w:rsidRPr="00423197" w:rsidRDefault="00163CCC" w:rsidP="00F63CD7">
            <w:pPr>
              <w:spacing w:before="20" w:after="20"/>
              <w:rPr>
                <w:szCs w:val="24"/>
              </w:rPr>
            </w:pPr>
            <w:r w:rsidRPr="00423197">
              <w:rPr>
                <w:szCs w:val="24"/>
              </w:rPr>
              <w:t>Mattapoisett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30A25BB" w14:textId="77777777" w:rsidR="00163CCC" w:rsidRPr="00423197" w:rsidRDefault="00163CCC" w:rsidP="00F63CD7">
            <w:pPr>
              <w:spacing w:before="20" w:after="20"/>
              <w:jc w:val="right"/>
              <w:rPr>
                <w:szCs w:val="24"/>
              </w:rPr>
            </w:pPr>
            <w:r w:rsidRPr="00423197">
              <w:rPr>
                <w:szCs w:val="24"/>
              </w:rPr>
              <w:t>$5,076</w:t>
            </w:r>
          </w:p>
        </w:tc>
      </w:tr>
      <w:tr w:rsidR="00163CCC" w:rsidRPr="00423197" w14:paraId="39A934ED"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4D01454" w14:textId="77777777" w:rsidR="00163CCC" w:rsidRPr="00423197" w:rsidRDefault="00163CCC" w:rsidP="00F63CD7">
            <w:pPr>
              <w:spacing w:before="20" w:after="20"/>
              <w:rPr>
                <w:szCs w:val="24"/>
              </w:rPr>
            </w:pPr>
            <w:r w:rsidRPr="00423197">
              <w:rPr>
                <w:szCs w:val="24"/>
              </w:rPr>
              <w:t>Methuen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DA8A406" w14:textId="77777777" w:rsidR="00163CCC" w:rsidRPr="00423197" w:rsidRDefault="00163CCC" w:rsidP="00F63CD7">
            <w:pPr>
              <w:spacing w:before="20" w:after="20"/>
              <w:jc w:val="right"/>
              <w:rPr>
                <w:szCs w:val="24"/>
              </w:rPr>
            </w:pPr>
            <w:r w:rsidRPr="00423197">
              <w:rPr>
                <w:szCs w:val="24"/>
              </w:rPr>
              <w:t>$9,390</w:t>
            </w:r>
          </w:p>
        </w:tc>
      </w:tr>
      <w:tr w:rsidR="00163CCC" w:rsidRPr="00423197" w14:paraId="6388C38C"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B602B29" w14:textId="77777777" w:rsidR="00163CCC" w:rsidRPr="00423197" w:rsidRDefault="00163CCC" w:rsidP="00F63CD7">
            <w:pPr>
              <w:spacing w:before="20" w:after="20"/>
              <w:rPr>
                <w:szCs w:val="24"/>
              </w:rPr>
            </w:pPr>
            <w:r w:rsidRPr="00423197">
              <w:rPr>
                <w:szCs w:val="24"/>
              </w:rPr>
              <w:t>Millis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3648D2D" w14:textId="77777777" w:rsidR="00163CCC" w:rsidRPr="00423197" w:rsidRDefault="00163CCC" w:rsidP="00F63CD7">
            <w:pPr>
              <w:spacing w:before="20" w:after="20"/>
              <w:jc w:val="right"/>
              <w:rPr>
                <w:szCs w:val="24"/>
              </w:rPr>
            </w:pPr>
            <w:r w:rsidRPr="00423197">
              <w:rPr>
                <w:szCs w:val="24"/>
              </w:rPr>
              <w:t>$13,380</w:t>
            </w:r>
          </w:p>
        </w:tc>
      </w:tr>
      <w:tr w:rsidR="00163CCC" w:rsidRPr="00423197" w14:paraId="7D95CCA1"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0C2C7A6" w14:textId="77777777" w:rsidR="00163CCC" w:rsidRPr="00423197" w:rsidRDefault="00163CCC" w:rsidP="00F63CD7">
            <w:pPr>
              <w:spacing w:before="20" w:after="20"/>
              <w:rPr>
                <w:szCs w:val="24"/>
              </w:rPr>
            </w:pPr>
            <w:r w:rsidRPr="00423197">
              <w:rPr>
                <w:szCs w:val="24"/>
              </w:rPr>
              <w:t>Milton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B71F377" w14:textId="77777777" w:rsidR="00163CCC" w:rsidRPr="00423197" w:rsidRDefault="00163CCC" w:rsidP="00F63CD7">
            <w:pPr>
              <w:spacing w:before="20" w:after="20"/>
              <w:jc w:val="right"/>
              <w:rPr>
                <w:szCs w:val="24"/>
              </w:rPr>
            </w:pPr>
            <w:r w:rsidRPr="00423197">
              <w:rPr>
                <w:szCs w:val="24"/>
              </w:rPr>
              <w:t>$47,416</w:t>
            </w:r>
          </w:p>
        </w:tc>
      </w:tr>
      <w:tr w:rsidR="00163CCC" w:rsidRPr="00423197" w14:paraId="7B58B9C4"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6D849BA" w14:textId="77777777" w:rsidR="00163CCC" w:rsidRPr="00423197" w:rsidRDefault="00163CCC" w:rsidP="00F63CD7">
            <w:pPr>
              <w:spacing w:before="20" w:after="20"/>
              <w:rPr>
                <w:szCs w:val="24"/>
              </w:rPr>
            </w:pPr>
            <w:r w:rsidRPr="00423197">
              <w:rPr>
                <w:szCs w:val="24"/>
              </w:rPr>
              <w:t>Northampton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2914D8B" w14:textId="77777777" w:rsidR="00163CCC" w:rsidRPr="00423197" w:rsidRDefault="00163CCC" w:rsidP="00F63CD7">
            <w:pPr>
              <w:spacing w:before="20" w:after="20"/>
              <w:jc w:val="right"/>
              <w:rPr>
                <w:szCs w:val="24"/>
              </w:rPr>
            </w:pPr>
            <w:r w:rsidRPr="00423197">
              <w:rPr>
                <w:szCs w:val="24"/>
              </w:rPr>
              <w:t>$18,900</w:t>
            </w:r>
          </w:p>
        </w:tc>
      </w:tr>
      <w:tr w:rsidR="00163CCC" w:rsidRPr="00423197" w14:paraId="20DAC22A"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5DB801A" w14:textId="77777777" w:rsidR="00163CCC" w:rsidRPr="00423197" w:rsidRDefault="00163CCC" w:rsidP="00F63CD7">
            <w:pPr>
              <w:spacing w:before="20" w:after="20"/>
              <w:rPr>
                <w:szCs w:val="24"/>
              </w:rPr>
            </w:pPr>
            <w:r w:rsidRPr="00423197">
              <w:rPr>
                <w:szCs w:val="24"/>
              </w:rPr>
              <w:t>Norwood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0CE2E81" w14:textId="77777777" w:rsidR="00163CCC" w:rsidRPr="00423197" w:rsidRDefault="00163CCC" w:rsidP="00F63CD7">
            <w:pPr>
              <w:spacing w:before="20" w:after="20"/>
              <w:jc w:val="right"/>
              <w:rPr>
                <w:szCs w:val="24"/>
              </w:rPr>
            </w:pPr>
            <w:r w:rsidRPr="00423197">
              <w:rPr>
                <w:szCs w:val="24"/>
              </w:rPr>
              <w:t>$36,710</w:t>
            </w:r>
          </w:p>
        </w:tc>
      </w:tr>
      <w:tr w:rsidR="00163CCC" w:rsidRPr="00423197" w14:paraId="7D0FE5A3"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3577AB0" w14:textId="77777777" w:rsidR="00163CCC" w:rsidRPr="00423197" w:rsidRDefault="00163CCC" w:rsidP="00F63CD7">
            <w:pPr>
              <w:spacing w:before="20" w:after="20"/>
              <w:rPr>
                <w:szCs w:val="24"/>
              </w:rPr>
            </w:pPr>
            <w:r w:rsidRPr="00423197">
              <w:rPr>
                <w:szCs w:val="24"/>
              </w:rPr>
              <w:t>Rochester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E0A529B" w14:textId="77777777" w:rsidR="00163CCC" w:rsidRPr="00423197" w:rsidRDefault="00163CCC" w:rsidP="00F63CD7">
            <w:pPr>
              <w:spacing w:before="20" w:after="20"/>
              <w:jc w:val="right"/>
              <w:rPr>
                <w:szCs w:val="24"/>
              </w:rPr>
            </w:pPr>
            <w:r w:rsidRPr="00423197">
              <w:rPr>
                <w:szCs w:val="24"/>
              </w:rPr>
              <w:t>$5,076</w:t>
            </w:r>
          </w:p>
        </w:tc>
      </w:tr>
      <w:tr w:rsidR="00163CCC" w:rsidRPr="00423197" w14:paraId="5831565C"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5E99C8B" w14:textId="77777777" w:rsidR="00163CCC" w:rsidRPr="00423197" w:rsidRDefault="00163CCC" w:rsidP="00F63CD7">
            <w:pPr>
              <w:spacing w:before="20" w:after="20"/>
              <w:rPr>
                <w:szCs w:val="24"/>
              </w:rPr>
            </w:pPr>
            <w:r w:rsidRPr="00423197">
              <w:rPr>
                <w:szCs w:val="24"/>
              </w:rPr>
              <w:t>South Coast Educational Collaborative</w:t>
            </w:r>
          </w:p>
        </w:tc>
        <w:tc>
          <w:tcPr>
            <w:tcW w:w="1440" w:type="dxa"/>
            <w:tcBorders>
              <w:top w:val="single" w:sz="6" w:space="0" w:color="auto"/>
              <w:left w:val="single" w:sz="6" w:space="0" w:color="auto"/>
              <w:bottom w:val="single" w:sz="6" w:space="0" w:color="auto"/>
              <w:right w:val="single" w:sz="6" w:space="0" w:color="auto"/>
            </w:tcBorders>
            <w:vAlign w:val="center"/>
          </w:tcPr>
          <w:p w14:paraId="4E2763ED" w14:textId="77777777" w:rsidR="00163CCC" w:rsidRPr="00423197" w:rsidRDefault="00163CCC" w:rsidP="00F63CD7">
            <w:pPr>
              <w:spacing w:before="20" w:after="20"/>
              <w:jc w:val="right"/>
              <w:rPr>
                <w:szCs w:val="24"/>
              </w:rPr>
            </w:pPr>
            <w:r w:rsidRPr="00423197">
              <w:rPr>
                <w:szCs w:val="24"/>
              </w:rPr>
              <w:t>$1,765</w:t>
            </w:r>
          </w:p>
        </w:tc>
      </w:tr>
      <w:tr w:rsidR="00163CCC" w:rsidRPr="00423197" w14:paraId="19F95825"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7CAEA66" w14:textId="77777777" w:rsidR="00163CCC" w:rsidRPr="00423197" w:rsidRDefault="00163CCC" w:rsidP="00F63CD7">
            <w:pPr>
              <w:spacing w:before="20" w:after="20"/>
              <w:rPr>
                <w:szCs w:val="24"/>
              </w:rPr>
            </w:pPr>
            <w:r w:rsidRPr="00423197">
              <w:rPr>
                <w:szCs w:val="24"/>
              </w:rPr>
              <w:t>Springfield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E8F493C" w14:textId="77777777" w:rsidR="00163CCC" w:rsidRPr="00423197" w:rsidRDefault="00163CCC" w:rsidP="00F63CD7">
            <w:pPr>
              <w:spacing w:before="20" w:after="20"/>
              <w:jc w:val="right"/>
              <w:rPr>
                <w:szCs w:val="24"/>
              </w:rPr>
            </w:pPr>
            <w:r w:rsidRPr="00423197">
              <w:rPr>
                <w:szCs w:val="24"/>
              </w:rPr>
              <w:t>$100,000</w:t>
            </w:r>
          </w:p>
        </w:tc>
      </w:tr>
      <w:tr w:rsidR="00163CCC" w:rsidRPr="00423197" w14:paraId="60E1969E"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DB732A6" w14:textId="77777777" w:rsidR="00163CCC" w:rsidRPr="00423197" w:rsidRDefault="00163CCC" w:rsidP="00F63CD7">
            <w:pPr>
              <w:spacing w:before="20" w:after="20"/>
              <w:rPr>
                <w:szCs w:val="24"/>
              </w:rPr>
            </w:pPr>
            <w:r w:rsidRPr="00423197">
              <w:rPr>
                <w:szCs w:val="24"/>
              </w:rPr>
              <w:t>Tyngsborough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81ECE6A" w14:textId="77777777" w:rsidR="00163CCC" w:rsidRPr="00423197" w:rsidRDefault="00163CCC" w:rsidP="00F63CD7">
            <w:pPr>
              <w:spacing w:before="20" w:after="20"/>
              <w:jc w:val="right"/>
              <w:rPr>
                <w:szCs w:val="24"/>
              </w:rPr>
            </w:pPr>
            <w:r w:rsidRPr="00423197">
              <w:rPr>
                <w:szCs w:val="24"/>
              </w:rPr>
              <w:t>$7,672</w:t>
            </w:r>
          </w:p>
        </w:tc>
      </w:tr>
      <w:tr w:rsidR="00163CCC" w:rsidRPr="00423197" w14:paraId="7C437AE5" w14:textId="77777777" w:rsidTr="00F63CD7">
        <w:trPr>
          <w:cantSplit/>
          <w:trHeight w:val="138"/>
        </w:trPr>
        <w:tc>
          <w:tcPr>
            <w:tcW w:w="9390" w:type="dxa"/>
            <w:tcBorders>
              <w:top w:val="double" w:sz="6" w:space="0" w:color="auto"/>
              <w:left w:val="single" w:sz="6" w:space="0" w:color="auto"/>
              <w:bottom w:val="single" w:sz="4" w:space="0" w:color="auto"/>
              <w:right w:val="single" w:sz="6" w:space="0" w:color="auto"/>
            </w:tcBorders>
          </w:tcPr>
          <w:p w14:paraId="495C0AA2" w14:textId="77777777" w:rsidR="00163CCC" w:rsidRPr="00423197" w:rsidRDefault="00163CCC" w:rsidP="00163CCC">
            <w:pPr>
              <w:pStyle w:val="Heading2"/>
              <w:spacing w:before="20" w:after="20"/>
              <w:ind w:left="0"/>
              <w:jc w:val="both"/>
              <w:rPr>
                <w:rFonts w:ascii="Times New Roman" w:hAnsi="Times New Roman"/>
                <w:b/>
                <w:bCs/>
                <w:i w:val="0"/>
                <w:iCs/>
                <w:sz w:val="24"/>
                <w:szCs w:val="24"/>
              </w:rPr>
            </w:pPr>
            <w:r w:rsidRPr="00423197">
              <w:rPr>
                <w:rFonts w:ascii="Times New Roman" w:hAnsi="Times New Roman"/>
                <w:b/>
                <w:bCs/>
                <w:i w:val="0"/>
                <w:iCs/>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6B10BD85" w14:textId="77777777" w:rsidR="00163CCC" w:rsidRPr="00423197" w:rsidRDefault="00163CCC" w:rsidP="00F63CD7">
            <w:pPr>
              <w:spacing w:before="20" w:after="20"/>
              <w:jc w:val="right"/>
              <w:rPr>
                <w:b/>
                <w:bCs/>
                <w:color w:val="000000"/>
                <w:szCs w:val="24"/>
              </w:rPr>
            </w:pPr>
            <w:r w:rsidRPr="00423197">
              <w:rPr>
                <w:b/>
                <w:bCs/>
                <w:color w:val="000000"/>
                <w:szCs w:val="24"/>
              </w:rPr>
              <w:t>$593,859</w:t>
            </w:r>
          </w:p>
        </w:tc>
      </w:tr>
    </w:tbl>
    <w:p w14:paraId="43CE8C77" w14:textId="77777777" w:rsidR="00163CCC" w:rsidRDefault="00163CCC" w:rsidP="00163CCC">
      <w:pPr>
        <w:spacing w:before="60" w:after="60"/>
        <w:jc w:val="both"/>
        <w:rPr>
          <w:sz w:val="22"/>
        </w:rPr>
      </w:pPr>
    </w:p>
    <w:p w14:paraId="467AB474" w14:textId="77777777" w:rsidR="00423197" w:rsidRDefault="00423197" w:rsidP="00163CCC">
      <w:pPr>
        <w:spacing w:before="60" w:after="60"/>
        <w:jc w:val="both"/>
        <w:rPr>
          <w:sz w:val="22"/>
        </w:rPr>
      </w:pPr>
    </w:p>
    <w:p w14:paraId="2DDD12D2" w14:textId="77777777" w:rsidR="00423197" w:rsidRDefault="00423197" w:rsidP="00163CCC">
      <w:pPr>
        <w:spacing w:before="60" w:after="60"/>
        <w:jc w:val="both"/>
        <w:rPr>
          <w:sz w:val="22"/>
        </w:rPr>
      </w:pPr>
    </w:p>
    <w:p w14:paraId="30AB63E9" w14:textId="77777777" w:rsidR="00423197" w:rsidRDefault="00423197" w:rsidP="00163CCC">
      <w:pPr>
        <w:spacing w:before="60" w:after="60"/>
        <w:jc w:val="both"/>
        <w:rPr>
          <w:sz w:val="22"/>
        </w:rPr>
      </w:pPr>
    </w:p>
    <w:p w14:paraId="2AB2BE54" w14:textId="77777777" w:rsidR="00423197" w:rsidRDefault="00423197" w:rsidP="00163CCC">
      <w:pPr>
        <w:spacing w:before="60" w:after="60"/>
        <w:jc w:val="both"/>
        <w:rPr>
          <w:sz w:val="22"/>
        </w:rPr>
      </w:pPr>
    </w:p>
    <w:p w14:paraId="76F7655A" w14:textId="77777777" w:rsidR="00423197" w:rsidRDefault="00423197" w:rsidP="00163CCC">
      <w:pPr>
        <w:spacing w:before="60" w:after="60"/>
        <w:jc w:val="both"/>
        <w:rPr>
          <w:sz w:val="22"/>
        </w:rPr>
      </w:pPr>
    </w:p>
    <w:p w14:paraId="47E68641" w14:textId="77777777" w:rsidR="00423197" w:rsidRDefault="00423197" w:rsidP="00163CCC">
      <w:pPr>
        <w:spacing w:before="60" w:after="60"/>
        <w:jc w:val="both"/>
        <w:rPr>
          <w:sz w:val="22"/>
        </w:rPr>
      </w:pPr>
    </w:p>
    <w:p w14:paraId="6BDB229D" w14:textId="77777777" w:rsidR="00423197" w:rsidRDefault="00423197" w:rsidP="00163CCC">
      <w:pPr>
        <w:spacing w:before="60" w:after="60"/>
        <w:jc w:val="both"/>
        <w:rPr>
          <w:sz w:val="22"/>
        </w:rPr>
      </w:pPr>
    </w:p>
    <w:p w14:paraId="33BE6A42" w14:textId="77777777" w:rsidR="00423197" w:rsidRDefault="00423197" w:rsidP="00163CCC">
      <w:pPr>
        <w:spacing w:before="60" w:after="60"/>
        <w:jc w:val="both"/>
        <w:rPr>
          <w:sz w:val="22"/>
        </w:rPr>
      </w:pPr>
    </w:p>
    <w:p w14:paraId="1E179CE7" w14:textId="77777777" w:rsidR="00423197" w:rsidRDefault="00423197" w:rsidP="00163CCC">
      <w:pPr>
        <w:spacing w:before="60" w:after="60"/>
        <w:jc w:val="both"/>
        <w:rPr>
          <w:sz w:val="22"/>
        </w:rPr>
      </w:pPr>
    </w:p>
    <w:p w14:paraId="73A341E3" w14:textId="77777777" w:rsidR="00423197" w:rsidRDefault="00423197" w:rsidP="00163CCC">
      <w:pPr>
        <w:spacing w:before="60" w:after="60"/>
        <w:jc w:val="both"/>
        <w:rPr>
          <w:sz w:val="22"/>
        </w:rPr>
      </w:pPr>
    </w:p>
    <w:p w14:paraId="458B1FA0" w14:textId="77777777" w:rsidR="00423197" w:rsidRDefault="00423197" w:rsidP="00163CCC">
      <w:pPr>
        <w:spacing w:before="60" w:after="60"/>
        <w:jc w:val="both"/>
        <w:rPr>
          <w:sz w:val="22"/>
        </w:rPr>
      </w:pPr>
    </w:p>
    <w:p w14:paraId="61366590" w14:textId="77777777" w:rsidR="00423197" w:rsidRDefault="00423197" w:rsidP="00163CCC">
      <w:pPr>
        <w:spacing w:before="60" w:after="60"/>
        <w:jc w:val="both"/>
        <w:rPr>
          <w:sz w:val="22"/>
        </w:rPr>
      </w:pPr>
    </w:p>
    <w:p w14:paraId="6D062C1E" w14:textId="77777777" w:rsidR="00423197" w:rsidRDefault="00423197" w:rsidP="00163CCC">
      <w:pPr>
        <w:spacing w:before="60" w:after="60"/>
        <w:jc w:val="both"/>
        <w:rPr>
          <w:sz w:val="22"/>
        </w:rPr>
      </w:pPr>
    </w:p>
    <w:p w14:paraId="0486729C" w14:textId="77777777" w:rsidR="00423197" w:rsidRDefault="00423197" w:rsidP="00163CCC">
      <w:pPr>
        <w:spacing w:before="60" w:after="60"/>
        <w:jc w:val="both"/>
        <w:rPr>
          <w:sz w:val="22"/>
        </w:rPr>
      </w:pPr>
    </w:p>
    <w:p w14:paraId="32A54989" w14:textId="77777777" w:rsidR="00423197" w:rsidRDefault="00423197" w:rsidP="00163CCC">
      <w:pPr>
        <w:spacing w:before="60" w:after="60"/>
        <w:jc w:val="both"/>
        <w:rPr>
          <w:sz w:val="22"/>
        </w:rPr>
      </w:pPr>
    </w:p>
    <w:p w14:paraId="2933C46D" w14:textId="77777777" w:rsidR="00423197" w:rsidRDefault="00423197" w:rsidP="00163CCC">
      <w:pPr>
        <w:spacing w:before="60" w:after="60"/>
        <w:jc w:val="both"/>
        <w:rPr>
          <w:sz w:val="22"/>
        </w:rPr>
      </w:pPr>
    </w:p>
    <w:p w14:paraId="16CE3414" w14:textId="77777777" w:rsidR="00423197" w:rsidRDefault="00423197" w:rsidP="00163CCC">
      <w:pPr>
        <w:spacing w:before="60" w:after="60"/>
        <w:jc w:val="both"/>
        <w:rPr>
          <w:sz w:val="22"/>
        </w:rPr>
      </w:pPr>
    </w:p>
    <w:p w14:paraId="35FB1888" w14:textId="77777777" w:rsidR="00423197" w:rsidRDefault="00423197" w:rsidP="00163CCC">
      <w:pPr>
        <w:spacing w:before="60" w:after="60"/>
        <w:jc w:val="both"/>
        <w:rPr>
          <w:sz w:val="22"/>
        </w:rPr>
      </w:pPr>
    </w:p>
    <w:p w14:paraId="0D44A688" w14:textId="77777777" w:rsidR="00423197" w:rsidRDefault="00423197" w:rsidP="00163CCC">
      <w:pPr>
        <w:spacing w:before="60" w:after="60"/>
        <w:jc w:val="both"/>
        <w:rPr>
          <w:sz w:val="22"/>
        </w:rPr>
      </w:pPr>
    </w:p>
    <w:p w14:paraId="52EFC627" w14:textId="77777777" w:rsidR="00423197" w:rsidRDefault="00423197" w:rsidP="00163CCC">
      <w:pPr>
        <w:spacing w:before="60" w:after="60"/>
        <w:jc w:val="both"/>
        <w:rPr>
          <w:sz w:val="22"/>
        </w:rPr>
      </w:pPr>
    </w:p>
    <w:p w14:paraId="14977FB2" w14:textId="77777777" w:rsidR="00423197" w:rsidRDefault="00423197" w:rsidP="00163CCC">
      <w:pPr>
        <w:spacing w:before="60" w:after="60"/>
        <w:jc w:val="both"/>
        <w:rPr>
          <w:sz w:val="22"/>
        </w:rPr>
      </w:pPr>
    </w:p>
    <w:p w14:paraId="15B1C99D" w14:textId="77777777" w:rsidR="00423197" w:rsidRDefault="00423197" w:rsidP="00163CCC">
      <w:pPr>
        <w:spacing w:before="60" w:after="60"/>
        <w:jc w:val="both"/>
        <w:rPr>
          <w:sz w:val="22"/>
        </w:rPr>
      </w:pPr>
    </w:p>
    <w:p w14:paraId="1C0BF1CB" w14:textId="77777777" w:rsidR="00423197" w:rsidRDefault="00423197" w:rsidP="00163CCC">
      <w:pPr>
        <w:spacing w:before="60" w:after="60"/>
        <w:jc w:val="both"/>
        <w:rPr>
          <w:sz w:val="22"/>
        </w:rPr>
      </w:pPr>
    </w:p>
    <w:p w14:paraId="09A62A58" w14:textId="77777777" w:rsidR="00423197" w:rsidRDefault="00423197" w:rsidP="00163CCC">
      <w:pPr>
        <w:spacing w:before="60" w:after="60"/>
        <w:jc w:val="both"/>
        <w:rPr>
          <w:sz w:val="22"/>
        </w:rPr>
      </w:pPr>
    </w:p>
    <w:p w14:paraId="603AA8E6" w14:textId="77777777" w:rsidR="00423197" w:rsidRDefault="00423197" w:rsidP="00163CCC">
      <w:pPr>
        <w:spacing w:before="60" w:after="60"/>
        <w:jc w:val="both"/>
        <w:rPr>
          <w:sz w:val="22"/>
        </w:rPr>
      </w:pPr>
    </w:p>
    <w:p w14:paraId="35234C78" w14:textId="77777777" w:rsidR="00423197" w:rsidRDefault="00423197" w:rsidP="00163CCC">
      <w:pPr>
        <w:spacing w:before="60" w:after="60"/>
        <w:jc w:val="both"/>
        <w:rPr>
          <w:sz w:val="22"/>
        </w:rPr>
      </w:pPr>
    </w:p>
    <w:p w14:paraId="02435DB6" w14:textId="77777777" w:rsidR="00423197" w:rsidRDefault="00423197" w:rsidP="00163CCC">
      <w:pPr>
        <w:spacing w:before="60" w:after="60"/>
        <w:jc w:val="both"/>
        <w:rPr>
          <w:sz w:val="22"/>
        </w:rPr>
      </w:pPr>
    </w:p>
    <w:p w14:paraId="4C3A9DC2" w14:textId="77777777" w:rsidR="00423197" w:rsidRDefault="00423197" w:rsidP="00163CCC">
      <w:pPr>
        <w:spacing w:before="60" w:after="60"/>
        <w:jc w:val="both"/>
        <w:rPr>
          <w:sz w:val="22"/>
        </w:rPr>
      </w:pPr>
    </w:p>
    <w:p w14:paraId="7310CFB4" w14:textId="77777777" w:rsidR="00423197" w:rsidRDefault="00423197" w:rsidP="00163CCC">
      <w:pPr>
        <w:spacing w:before="60" w:after="60"/>
        <w:jc w:val="both"/>
        <w:rPr>
          <w:sz w:val="22"/>
        </w:rPr>
      </w:pPr>
    </w:p>
    <w:p w14:paraId="1560461D" w14:textId="77777777" w:rsidR="00423197" w:rsidRDefault="00423197" w:rsidP="00163CCC">
      <w:pPr>
        <w:spacing w:before="60" w:after="60"/>
        <w:jc w:val="both"/>
        <w:rPr>
          <w:sz w:val="22"/>
        </w:rPr>
      </w:pPr>
    </w:p>
    <w:p w14:paraId="0E3D3769" w14:textId="77777777" w:rsidR="00423197" w:rsidRDefault="00423197" w:rsidP="00163CCC">
      <w:pPr>
        <w:spacing w:before="60" w:after="60"/>
        <w:jc w:val="both"/>
        <w:rPr>
          <w:sz w:val="22"/>
        </w:rPr>
      </w:pPr>
    </w:p>
    <w:p w14:paraId="18A364A6" w14:textId="77777777" w:rsidR="00423197" w:rsidRDefault="00423197" w:rsidP="00163CCC">
      <w:pPr>
        <w:spacing w:before="60" w:after="60"/>
        <w:jc w:val="both"/>
        <w:rPr>
          <w:sz w:val="22"/>
        </w:rPr>
      </w:pPr>
    </w:p>
    <w:p w14:paraId="2147CF41" w14:textId="77777777" w:rsidR="00423197" w:rsidRDefault="00423197" w:rsidP="00163CCC">
      <w:pPr>
        <w:spacing w:before="60" w:after="60"/>
        <w:jc w:val="both"/>
        <w:rPr>
          <w:sz w:val="22"/>
        </w:rPr>
      </w:pPr>
    </w:p>
    <w:p w14:paraId="5CD8BC09" w14:textId="77777777" w:rsidR="00423197" w:rsidRDefault="00423197" w:rsidP="00163CCC">
      <w:pPr>
        <w:spacing w:before="60" w:after="60"/>
        <w:jc w:val="both"/>
        <w:rPr>
          <w:sz w:val="22"/>
        </w:rPr>
      </w:pPr>
    </w:p>
    <w:p w14:paraId="3997B1C4" w14:textId="77777777" w:rsidR="00423197" w:rsidRDefault="00423197" w:rsidP="00163CCC">
      <w:pPr>
        <w:spacing w:before="60" w:after="60"/>
        <w:jc w:val="both"/>
        <w:rPr>
          <w:sz w:val="22"/>
        </w:rPr>
      </w:pPr>
    </w:p>
    <w:p w14:paraId="7FA2BF33" w14:textId="77777777" w:rsidR="00423197" w:rsidRDefault="00423197" w:rsidP="00163CCC">
      <w:pPr>
        <w:spacing w:before="60" w:after="60"/>
        <w:jc w:val="both"/>
        <w:rPr>
          <w:sz w:val="22"/>
        </w:rPr>
      </w:pPr>
    </w:p>
    <w:p w14:paraId="5D89C82F" w14:textId="77777777" w:rsidR="00423197" w:rsidRDefault="00423197" w:rsidP="00163CCC">
      <w:pPr>
        <w:spacing w:before="60" w:after="60"/>
        <w:jc w:val="both"/>
        <w:rPr>
          <w:sz w:val="22"/>
        </w:rPr>
      </w:pPr>
    </w:p>
    <w:p w14:paraId="48F20957" w14:textId="77777777" w:rsidR="00423197" w:rsidRDefault="00423197" w:rsidP="00163CCC">
      <w:pPr>
        <w:spacing w:before="60" w:after="60"/>
        <w:jc w:val="both"/>
        <w:rPr>
          <w:sz w:val="22"/>
        </w:rPr>
      </w:pPr>
    </w:p>
    <w:p w14:paraId="7A697DA0" w14:textId="77777777" w:rsidR="00423197" w:rsidRDefault="00423197" w:rsidP="00163CCC">
      <w:pPr>
        <w:spacing w:before="60" w:after="60"/>
        <w:jc w:val="both"/>
        <w:rPr>
          <w:sz w:val="22"/>
        </w:rPr>
      </w:pPr>
    </w:p>
    <w:p w14:paraId="32CC6134" w14:textId="77777777" w:rsidR="00423197" w:rsidRDefault="00423197" w:rsidP="00163CCC">
      <w:pPr>
        <w:spacing w:before="60" w:after="60"/>
        <w:jc w:val="both"/>
        <w:rPr>
          <w:sz w:val="22"/>
        </w:rPr>
      </w:pPr>
    </w:p>
    <w:p w14:paraId="22B766EA" w14:textId="77777777" w:rsidR="00423197" w:rsidRDefault="00423197" w:rsidP="00163CCC">
      <w:pPr>
        <w:spacing w:before="60" w:after="60"/>
        <w:jc w:val="both"/>
        <w:rPr>
          <w:sz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400"/>
        <w:gridCol w:w="2640"/>
        <w:gridCol w:w="2430"/>
      </w:tblGrid>
      <w:tr w:rsidR="00163CCC" w:rsidRPr="001E6EA6" w14:paraId="210E85B0" w14:textId="77777777" w:rsidTr="00F63CD7">
        <w:trPr>
          <w:cantSplit/>
        </w:trPr>
        <w:tc>
          <w:tcPr>
            <w:tcW w:w="3438" w:type="dxa"/>
            <w:tcBorders>
              <w:top w:val="nil"/>
              <w:left w:val="nil"/>
              <w:bottom w:val="nil"/>
              <w:right w:val="nil"/>
            </w:tcBorders>
          </w:tcPr>
          <w:p w14:paraId="76DEB99E" w14:textId="77777777" w:rsidR="00163CCC" w:rsidRPr="001E6EA6" w:rsidRDefault="00163CCC" w:rsidP="001E6EA6">
            <w:pPr>
              <w:pStyle w:val="NoSpacing"/>
              <w:rPr>
                <w:b/>
                <w:bCs/>
                <w:sz w:val="24"/>
                <w:szCs w:val="24"/>
              </w:rPr>
            </w:pPr>
            <w:r w:rsidRPr="001E6EA6">
              <w:rPr>
                <w:b/>
                <w:bCs/>
                <w:sz w:val="24"/>
                <w:szCs w:val="24"/>
              </w:rPr>
              <w:t xml:space="preserve">NAME OF GRANT PROGRAM:   </w:t>
            </w:r>
          </w:p>
        </w:tc>
        <w:tc>
          <w:tcPr>
            <w:tcW w:w="5040" w:type="dxa"/>
            <w:gridSpan w:val="2"/>
            <w:tcBorders>
              <w:top w:val="nil"/>
              <w:left w:val="nil"/>
              <w:bottom w:val="nil"/>
              <w:right w:val="nil"/>
            </w:tcBorders>
          </w:tcPr>
          <w:p w14:paraId="5983EC44" w14:textId="77777777" w:rsidR="00163CCC" w:rsidRPr="001E6EA6" w:rsidRDefault="00163CCC" w:rsidP="001E6EA6">
            <w:pPr>
              <w:pStyle w:val="Heading1"/>
              <w:jc w:val="both"/>
              <w:rPr>
                <w:szCs w:val="24"/>
              </w:rPr>
            </w:pPr>
            <w:r w:rsidRPr="001E6EA6">
              <w:rPr>
                <w:szCs w:val="24"/>
              </w:rPr>
              <w:t>Civics Project Showcase Grant</w:t>
            </w:r>
          </w:p>
        </w:tc>
        <w:tc>
          <w:tcPr>
            <w:tcW w:w="2430" w:type="dxa"/>
            <w:tcBorders>
              <w:top w:val="nil"/>
              <w:left w:val="nil"/>
              <w:bottom w:val="nil"/>
              <w:right w:val="nil"/>
            </w:tcBorders>
          </w:tcPr>
          <w:p w14:paraId="350BCEEF" w14:textId="77777777" w:rsidR="00163CCC" w:rsidRPr="001E6EA6" w:rsidRDefault="00163CCC" w:rsidP="001E6EA6">
            <w:pPr>
              <w:jc w:val="both"/>
              <w:rPr>
                <w:szCs w:val="24"/>
              </w:rPr>
            </w:pPr>
            <w:r w:rsidRPr="001E6EA6">
              <w:rPr>
                <w:b/>
                <w:bCs/>
                <w:szCs w:val="24"/>
              </w:rPr>
              <w:t>FUND CODE:</w:t>
            </w:r>
            <w:r w:rsidRPr="001E6EA6">
              <w:rPr>
                <w:szCs w:val="24"/>
              </w:rPr>
              <w:t xml:space="preserve"> 591</w:t>
            </w:r>
          </w:p>
        </w:tc>
      </w:tr>
      <w:tr w:rsidR="00163CCC" w:rsidRPr="001E6EA6" w14:paraId="31118C82" w14:textId="77777777" w:rsidTr="00F63CD7">
        <w:trPr>
          <w:cantSplit/>
        </w:trPr>
        <w:tc>
          <w:tcPr>
            <w:tcW w:w="3438" w:type="dxa"/>
            <w:tcBorders>
              <w:top w:val="nil"/>
              <w:left w:val="nil"/>
              <w:bottom w:val="nil"/>
              <w:right w:val="nil"/>
            </w:tcBorders>
          </w:tcPr>
          <w:p w14:paraId="452B62C4" w14:textId="77777777" w:rsidR="00163CCC" w:rsidRPr="001E6EA6" w:rsidRDefault="00163CCC" w:rsidP="001E6EA6">
            <w:pPr>
              <w:jc w:val="both"/>
              <w:rPr>
                <w:b/>
                <w:bCs/>
                <w:szCs w:val="24"/>
              </w:rPr>
            </w:pPr>
            <w:r w:rsidRPr="001E6EA6">
              <w:rPr>
                <w:b/>
                <w:bCs/>
                <w:szCs w:val="24"/>
              </w:rPr>
              <w:t xml:space="preserve">FUNDS ALLOCATED:     </w:t>
            </w:r>
          </w:p>
        </w:tc>
        <w:tc>
          <w:tcPr>
            <w:tcW w:w="7470" w:type="dxa"/>
            <w:gridSpan w:val="3"/>
            <w:tcBorders>
              <w:top w:val="nil"/>
              <w:left w:val="nil"/>
              <w:bottom w:val="nil"/>
              <w:right w:val="nil"/>
            </w:tcBorders>
          </w:tcPr>
          <w:p w14:paraId="2C78CB07" w14:textId="77777777" w:rsidR="00163CCC" w:rsidRPr="001E6EA6" w:rsidRDefault="00163CCC" w:rsidP="001E6EA6">
            <w:pPr>
              <w:jc w:val="both"/>
              <w:rPr>
                <w:szCs w:val="24"/>
              </w:rPr>
            </w:pPr>
            <w:r w:rsidRPr="001E6EA6">
              <w:rPr>
                <w:szCs w:val="24"/>
              </w:rPr>
              <w:t>$70,779 (State)</w:t>
            </w:r>
          </w:p>
        </w:tc>
      </w:tr>
      <w:tr w:rsidR="00163CCC" w:rsidRPr="001E6EA6" w14:paraId="35880332" w14:textId="77777777" w:rsidTr="00F63CD7">
        <w:trPr>
          <w:cantSplit/>
        </w:trPr>
        <w:tc>
          <w:tcPr>
            <w:tcW w:w="3438" w:type="dxa"/>
            <w:tcBorders>
              <w:top w:val="nil"/>
              <w:left w:val="nil"/>
              <w:bottom w:val="nil"/>
              <w:right w:val="nil"/>
            </w:tcBorders>
          </w:tcPr>
          <w:p w14:paraId="09481D37" w14:textId="77777777" w:rsidR="00163CCC" w:rsidRPr="001E6EA6" w:rsidRDefault="00163CCC" w:rsidP="001E6EA6">
            <w:pPr>
              <w:jc w:val="both"/>
              <w:rPr>
                <w:b/>
                <w:szCs w:val="24"/>
              </w:rPr>
            </w:pPr>
            <w:r w:rsidRPr="001E6EA6">
              <w:rPr>
                <w:b/>
                <w:szCs w:val="24"/>
              </w:rPr>
              <w:t>FUNDS REQUESTED:</w:t>
            </w:r>
          </w:p>
        </w:tc>
        <w:tc>
          <w:tcPr>
            <w:tcW w:w="7470" w:type="dxa"/>
            <w:gridSpan w:val="3"/>
            <w:tcBorders>
              <w:top w:val="nil"/>
              <w:left w:val="nil"/>
              <w:bottom w:val="nil"/>
              <w:right w:val="nil"/>
            </w:tcBorders>
          </w:tcPr>
          <w:p w14:paraId="2E956D1F" w14:textId="77777777" w:rsidR="00163CCC" w:rsidRPr="001E6EA6" w:rsidRDefault="00163CCC" w:rsidP="001E6EA6">
            <w:pPr>
              <w:jc w:val="both"/>
              <w:rPr>
                <w:szCs w:val="24"/>
              </w:rPr>
            </w:pPr>
            <w:r w:rsidRPr="001E6EA6">
              <w:rPr>
                <w:szCs w:val="24"/>
              </w:rPr>
              <w:t>$71,154</w:t>
            </w:r>
          </w:p>
        </w:tc>
      </w:tr>
      <w:tr w:rsidR="00163CCC" w:rsidRPr="001E6EA6" w14:paraId="31EC9B8A" w14:textId="77777777" w:rsidTr="001E6EA6">
        <w:trPr>
          <w:cantSplit/>
          <w:trHeight w:val="2052"/>
        </w:trPr>
        <w:tc>
          <w:tcPr>
            <w:tcW w:w="10908" w:type="dxa"/>
            <w:gridSpan w:val="4"/>
            <w:tcBorders>
              <w:top w:val="nil"/>
              <w:left w:val="nil"/>
              <w:bottom w:val="nil"/>
              <w:right w:val="nil"/>
            </w:tcBorders>
          </w:tcPr>
          <w:p w14:paraId="262343CB" w14:textId="58166588" w:rsidR="00163CCC" w:rsidRPr="001E6EA6" w:rsidRDefault="00163CCC" w:rsidP="001E6EA6">
            <w:pPr>
              <w:rPr>
                <w:color w:val="212529"/>
                <w:szCs w:val="24"/>
              </w:rPr>
            </w:pPr>
            <w:r w:rsidRPr="001E6EA6">
              <w:rPr>
                <w:b/>
                <w:bCs/>
                <w:szCs w:val="24"/>
              </w:rPr>
              <w:t xml:space="preserve">PURPOSE: </w:t>
            </w:r>
            <w:r w:rsidRPr="001E6EA6">
              <w:rPr>
                <w:color w:val="222222"/>
                <w:szCs w:val="24"/>
              </w:rPr>
              <w:t>The purpose of this grant is to support LEAs in celebrating the work of 8</w:t>
            </w:r>
            <w:r w:rsidRPr="001E6EA6">
              <w:rPr>
                <w:color w:val="222222"/>
                <w:szCs w:val="24"/>
                <w:vertAlign w:val="superscript"/>
              </w:rPr>
              <w:t>th</w:t>
            </w:r>
            <w:r w:rsidRPr="001E6EA6">
              <w:rPr>
                <w:color w:val="222222"/>
                <w:szCs w:val="24"/>
              </w:rPr>
              <w:t>–12</w:t>
            </w:r>
            <w:r w:rsidRPr="001E6EA6">
              <w:rPr>
                <w:color w:val="222222"/>
                <w:szCs w:val="24"/>
                <w:vertAlign w:val="superscript"/>
              </w:rPr>
              <w:t>th</w:t>
            </w:r>
            <w:r w:rsidRPr="001E6EA6">
              <w:rPr>
                <w:color w:val="222222"/>
                <w:szCs w:val="24"/>
              </w:rPr>
              <w:t xml:space="preserve"> grade students who are completing student-led civics projects, as required by </w:t>
            </w:r>
            <w:hyperlink r:id="rId13" w:anchor=":~:text=(a)%20In%20all%20public%20schools,for%20the%20duties%20of%20citizenship.">
              <w:r w:rsidRPr="001E6EA6">
                <w:rPr>
                  <w:rStyle w:val="Hyperlink"/>
                  <w:szCs w:val="24"/>
                </w:rPr>
                <w:t>Chapter 296 of the Acts of 2018</w:t>
              </w:r>
            </w:hyperlink>
            <w:r w:rsidRPr="001E6EA6">
              <w:rPr>
                <w:color w:val="222222"/>
                <w:szCs w:val="24"/>
              </w:rPr>
              <w:t>, including those participating in the first annual DESE-hosted Massachusetts Civics Project Showcase. This grant supports LEAs' work to h</w:t>
            </w:r>
            <w:r w:rsidRPr="001E6EA6">
              <w:rPr>
                <w:color w:val="212529"/>
                <w:szCs w:val="24"/>
              </w:rPr>
              <w:t xml:space="preserve">ost local (school-wide or district-wide) or regional civics project showcases and/or send a group of students to participate in one of two statewide civics project showcase events. </w:t>
            </w:r>
            <w:r w:rsidRPr="001E6EA6">
              <w:rPr>
                <w:color w:val="222222"/>
                <w:szCs w:val="24"/>
              </w:rPr>
              <w:t>These state-wide events will be opportunities for students to receive feedback on their projects; engage with local legislators, subject-matter experts, and other community members; and be recognized for their work.</w:t>
            </w:r>
          </w:p>
        </w:tc>
      </w:tr>
      <w:tr w:rsidR="00163CCC" w:rsidRPr="001E6EA6" w14:paraId="139717B2" w14:textId="77777777" w:rsidTr="00F63CD7">
        <w:tc>
          <w:tcPr>
            <w:tcW w:w="5838" w:type="dxa"/>
            <w:gridSpan w:val="2"/>
            <w:tcBorders>
              <w:top w:val="nil"/>
              <w:left w:val="nil"/>
              <w:bottom w:val="nil"/>
              <w:right w:val="nil"/>
            </w:tcBorders>
          </w:tcPr>
          <w:p w14:paraId="5D17B9F9" w14:textId="77777777" w:rsidR="00163CCC" w:rsidRPr="001E6EA6" w:rsidRDefault="00163CCC" w:rsidP="001E6EA6">
            <w:pPr>
              <w:jc w:val="both"/>
              <w:rPr>
                <w:b/>
                <w:bCs/>
                <w:szCs w:val="24"/>
              </w:rPr>
            </w:pPr>
            <w:r w:rsidRPr="001E6EA6">
              <w:rPr>
                <w:b/>
                <w:bCs/>
                <w:szCs w:val="24"/>
              </w:rPr>
              <w:t xml:space="preserve">NUMBER OF PROPOSALS RECEIVED: </w:t>
            </w:r>
          </w:p>
        </w:tc>
        <w:tc>
          <w:tcPr>
            <w:tcW w:w="5070" w:type="dxa"/>
            <w:gridSpan w:val="2"/>
            <w:tcBorders>
              <w:top w:val="nil"/>
              <w:left w:val="nil"/>
              <w:bottom w:val="nil"/>
              <w:right w:val="nil"/>
            </w:tcBorders>
          </w:tcPr>
          <w:p w14:paraId="7246722D" w14:textId="77777777" w:rsidR="00163CCC" w:rsidRPr="001E6EA6" w:rsidRDefault="00163CCC" w:rsidP="001E6EA6">
            <w:pPr>
              <w:jc w:val="both"/>
              <w:rPr>
                <w:szCs w:val="24"/>
              </w:rPr>
            </w:pPr>
            <w:r w:rsidRPr="001E6EA6">
              <w:rPr>
                <w:szCs w:val="24"/>
              </w:rPr>
              <w:t>17</w:t>
            </w:r>
          </w:p>
        </w:tc>
      </w:tr>
      <w:tr w:rsidR="00163CCC" w:rsidRPr="001E6EA6" w14:paraId="4E808483" w14:textId="77777777" w:rsidTr="00F63CD7">
        <w:trPr>
          <w:trHeight w:val="224"/>
        </w:trPr>
        <w:tc>
          <w:tcPr>
            <w:tcW w:w="5838" w:type="dxa"/>
            <w:gridSpan w:val="2"/>
            <w:tcBorders>
              <w:top w:val="nil"/>
              <w:left w:val="nil"/>
              <w:bottom w:val="nil"/>
              <w:right w:val="nil"/>
            </w:tcBorders>
          </w:tcPr>
          <w:p w14:paraId="2674B825" w14:textId="77777777" w:rsidR="00163CCC" w:rsidRPr="001E6EA6" w:rsidRDefault="00163CCC" w:rsidP="001E6EA6">
            <w:pPr>
              <w:jc w:val="both"/>
              <w:rPr>
                <w:b/>
                <w:bCs/>
                <w:szCs w:val="24"/>
              </w:rPr>
            </w:pPr>
            <w:r w:rsidRPr="001E6EA6">
              <w:rPr>
                <w:b/>
                <w:bCs/>
                <w:szCs w:val="24"/>
              </w:rPr>
              <w:t xml:space="preserve">NUMBER OF PROPOSALS RECOMMENDED: </w:t>
            </w:r>
          </w:p>
        </w:tc>
        <w:tc>
          <w:tcPr>
            <w:tcW w:w="5070" w:type="dxa"/>
            <w:gridSpan w:val="2"/>
            <w:tcBorders>
              <w:top w:val="nil"/>
              <w:left w:val="nil"/>
              <w:bottom w:val="nil"/>
              <w:right w:val="nil"/>
            </w:tcBorders>
          </w:tcPr>
          <w:p w14:paraId="66C92AEC" w14:textId="77777777" w:rsidR="00163CCC" w:rsidRPr="001E6EA6" w:rsidRDefault="00163CCC" w:rsidP="001E6EA6">
            <w:pPr>
              <w:jc w:val="both"/>
              <w:rPr>
                <w:szCs w:val="24"/>
              </w:rPr>
            </w:pPr>
            <w:r w:rsidRPr="001E6EA6">
              <w:rPr>
                <w:szCs w:val="24"/>
              </w:rPr>
              <w:t>17</w:t>
            </w:r>
          </w:p>
        </w:tc>
      </w:tr>
      <w:tr w:rsidR="00163CCC" w:rsidRPr="001E6EA6" w14:paraId="37593113" w14:textId="77777777" w:rsidTr="00F63CD7">
        <w:trPr>
          <w:trHeight w:val="117"/>
        </w:trPr>
        <w:tc>
          <w:tcPr>
            <w:tcW w:w="5838" w:type="dxa"/>
            <w:gridSpan w:val="2"/>
            <w:tcBorders>
              <w:top w:val="nil"/>
              <w:left w:val="nil"/>
              <w:bottom w:val="nil"/>
              <w:right w:val="nil"/>
            </w:tcBorders>
          </w:tcPr>
          <w:p w14:paraId="33687B32" w14:textId="77777777" w:rsidR="00163CCC" w:rsidRPr="001E6EA6" w:rsidRDefault="00163CCC" w:rsidP="001E6EA6">
            <w:pPr>
              <w:jc w:val="both"/>
              <w:rPr>
                <w:b/>
                <w:bCs/>
                <w:szCs w:val="24"/>
              </w:rPr>
            </w:pPr>
            <w:r w:rsidRPr="001E6EA6">
              <w:rPr>
                <w:b/>
                <w:bCs/>
                <w:szCs w:val="24"/>
              </w:rPr>
              <w:t xml:space="preserve">NUMBER OF PROPOSALS NOT RECOMMENDED: </w:t>
            </w:r>
          </w:p>
        </w:tc>
        <w:tc>
          <w:tcPr>
            <w:tcW w:w="5070" w:type="dxa"/>
            <w:gridSpan w:val="2"/>
            <w:tcBorders>
              <w:top w:val="nil"/>
              <w:left w:val="nil"/>
              <w:bottom w:val="nil"/>
              <w:right w:val="nil"/>
            </w:tcBorders>
          </w:tcPr>
          <w:p w14:paraId="4A4AEC54" w14:textId="77777777" w:rsidR="00163CCC" w:rsidRPr="001E6EA6" w:rsidRDefault="00163CCC" w:rsidP="001E6EA6">
            <w:pPr>
              <w:jc w:val="both"/>
              <w:rPr>
                <w:szCs w:val="24"/>
              </w:rPr>
            </w:pPr>
            <w:r w:rsidRPr="001E6EA6">
              <w:rPr>
                <w:szCs w:val="24"/>
              </w:rPr>
              <w:t>0</w:t>
            </w:r>
          </w:p>
        </w:tc>
      </w:tr>
      <w:tr w:rsidR="00163CCC" w:rsidRPr="001E6EA6" w14:paraId="22D09E70" w14:textId="77777777" w:rsidTr="00F63CD7">
        <w:trPr>
          <w:cantSplit/>
          <w:trHeight w:val="828"/>
        </w:trPr>
        <w:tc>
          <w:tcPr>
            <w:tcW w:w="10908" w:type="dxa"/>
            <w:gridSpan w:val="4"/>
            <w:tcBorders>
              <w:top w:val="nil"/>
              <w:left w:val="nil"/>
              <w:bottom w:val="nil"/>
              <w:right w:val="nil"/>
            </w:tcBorders>
          </w:tcPr>
          <w:p w14:paraId="73BC8894" w14:textId="77777777" w:rsidR="00163CCC" w:rsidRPr="001E6EA6" w:rsidRDefault="00163CCC" w:rsidP="001E6EA6">
            <w:pPr>
              <w:rPr>
                <w:color w:val="000000" w:themeColor="text1"/>
                <w:szCs w:val="24"/>
              </w:rPr>
            </w:pPr>
            <w:r w:rsidRPr="001E6EA6">
              <w:rPr>
                <w:b/>
                <w:bCs/>
                <w:szCs w:val="24"/>
              </w:rPr>
              <w:t xml:space="preserve">RESULT OF FUNDING: </w:t>
            </w:r>
            <w:r w:rsidRPr="001E6EA6">
              <w:rPr>
                <w:color w:val="000000" w:themeColor="text1"/>
                <w:szCs w:val="24"/>
              </w:rPr>
              <w:t>This grant will support 17 Local Education Agencies (LEAs) in hosting and participating in civics project showcases, both locally and at the state level. The awards, which range from $2075 to $5000, will fund two major types of activities. First, they will be used to provide transportation funds for districts that are participating in two statewide events: DESE’s Massachusetts Civics Project Showcase on June 2, 2023, and Generation Citizen’s Civics Day on June 5, 2023. Second, they will fund costs associated with the planning and hosting of local civics project showcase events.</w:t>
            </w:r>
          </w:p>
        </w:tc>
      </w:tr>
    </w:tbl>
    <w:p w14:paraId="136F223E" w14:textId="77777777" w:rsidR="00163CCC" w:rsidRDefault="00163CCC" w:rsidP="00163CCC">
      <w:pPr>
        <w:rPr>
          <w:color w:val="000000" w:themeColor="text1"/>
          <w:szCs w:val="24"/>
        </w:rPr>
      </w:pPr>
    </w:p>
    <w:tbl>
      <w:tblPr>
        <w:tblW w:w="0" w:type="auto"/>
        <w:tblLayout w:type="fixed"/>
        <w:tblLook w:val="0000" w:firstRow="0" w:lastRow="0" w:firstColumn="0" w:lastColumn="0" w:noHBand="0" w:noVBand="0"/>
      </w:tblPr>
      <w:tblGrid>
        <w:gridCol w:w="6750"/>
        <w:gridCol w:w="3592"/>
      </w:tblGrid>
      <w:tr w:rsidR="00163CCC" w:rsidRPr="001E6EA6" w14:paraId="224C7407" w14:textId="77777777" w:rsidTr="00F63CD7">
        <w:trPr>
          <w:trHeight w:val="255"/>
        </w:trPr>
        <w:tc>
          <w:tcPr>
            <w:tcW w:w="6750" w:type="dxa"/>
            <w:tcBorders>
              <w:top w:val="single" w:sz="6" w:space="0" w:color="auto"/>
              <w:left w:val="single" w:sz="6" w:space="0" w:color="auto"/>
              <w:bottom w:val="double" w:sz="6" w:space="0" w:color="auto"/>
              <w:right w:val="single" w:sz="6" w:space="0" w:color="auto"/>
            </w:tcBorders>
          </w:tcPr>
          <w:p w14:paraId="2981505C" w14:textId="77777777" w:rsidR="00163CCC" w:rsidRPr="001E6EA6" w:rsidRDefault="00163CCC" w:rsidP="001E6EA6">
            <w:pPr>
              <w:jc w:val="center"/>
              <w:rPr>
                <w:color w:val="000000" w:themeColor="text1"/>
                <w:szCs w:val="24"/>
              </w:rPr>
            </w:pPr>
            <w:r w:rsidRPr="001E6EA6">
              <w:rPr>
                <w:b/>
                <w:bCs/>
                <w:color w:val="000000" w:themeColor="text1"/>
                <w:szCs w:val="24"/>
              </w:rPr>
              <w:t>RECIPIENTS</w:t>
            </w:r>
          </w:p>
        </w:tc>
        <w:tc>
          <w:tcPr>
            <w:tcW w:w="3592" w:type="dxa"/>
            <w:tcBorders>
              <w:top w:val="single" w:sz="6" w:space="0" w:color="auto"/>
              <w:left w:val="single" w:sz="6" w:space="0" w:color="auto"/>
              <w:bottom w:val="double" w:sz="6" w:space="0" w:color="auto"/>
              <w:right w:val="single" w:sz="6" w:space="0" w:color="auto"/>
            </w:tcBorders>
          </w:tcPr>
          <w:p w14:paraId="60F496DD" w14:textId="77777777" w:rsidR="00163CCC" w:rsidRPr="001E6EA6" w:rsidRDefault="00163CCC" w:rsidP="001E6EA6">
            <w:pPr>
              <w:jc w:val="center"/>
              <w:rPr>
                <w:color w:val="000000" w:themeColor="text1"/>
                <w:szCs w:val="24"/>
              </w:rPr>
            </w:pPr>
            <w:r w:rsidRPr="001E6EA6">
              <w:rPr>
                <w:b/>
                <w:bCs/>
                <w:color w:val="000000" w:themeColor="text1"/>
                <w:szCs w:val="24"/>
              </w:rPr>
              <w:t>AMOUNTS</w:t>
            </w:r>
          </w:p>
        </w:tc>
      </w:tr>
      <w:tr w:rsidR="00163CCC" w:rsidRPr="001E6EA6" w14:paraId="3DFBC48C" w14:textId="77777777" w:rsidTr="00F63CD7">
        <w:trPr>
          <w:trHeight w:val="45"/>
        </w:trPr>
        <w:tc>
          <w:tcPr>
            <w:tcW w:w="6750" w:type="dxa"/>
            <w:tcBorders>
              <w:top w:val="single" w:sz="6" w:space="0" w:color="auto"/>
              <w:left w:val="single" w:sz="6" w:space="0" w:color="auto"/>
              <w:bottom w:val="single" w:sz="6" w:space="0" w:color="auto"/>
              <w:right w:val="single" w:sz="6" w:space="0" w:color="auto"/>
            </w:tcBorders>
            <w:vAlign w:val="center"/>
          </w:tcPr>
          <w:p w14:paraId="6A0BFEEA" w14:textId="77777777" w:rsidR="00163CCC" w:rsidRPr="001E6EA6" w:rsidRDefault="00163CCC" w:rsidP="001E6EA6">
            <w:pPr>
              <w:rPr>
                <w:szCs w:val="24"/>
              </w:rPr>
            </w:pPr>
            <w:r w:rsidRPr="001E6EA6">
              <w:rPr>
                <w:szCs w:val="24"/>
              </w:rPr>
              <w:t>Attleboro</w:t>
            </w:r>
          </w:p>
        </w:tc>
        <w:tc>
          <w:tcPr>
            <w:tcW w:w="3592" w:type="dxa"/>
            <w:tcBorders>
              <w:top w:val="single" w:sz="6" w:space="0" w:color="auto"/>
              <w:left w:val="single" w:sz="6" w:space="0" w:color="auto"/>
              <w:bottom w:val="single" w:sz="6" w:space="0" w:color="auto"/>
              <w:right w:val="single" w:sz="6" w:space="0" w:color="auto"/>
            </w:tcBorders>
            <w:vAlign w:val="center"/>
          </w:tcPr>
          <w:p w14:paraId="693F570F" w14:textId="77777777" w:rsidR="00163CCC" w:rsidRPr="001E6EA6" w:rsidRDefault="00163CCC" w:rsidP="001E6EA6">
            <w:pPr>
              <w:jc w:val="right"/>
              <w:rPr>
                <w:szCs w:val="24"/>
              </w:rPr>
            </w:pPr>
            <w:r w:rsidRPr="001E6EA6">
              <w:rPr>
                <w:szCs w:val="24"/>
              </w:rPr>
              <w:t>$5,000</w:t>
            </w:r>
          </w:p>
        </w:tc>
      </w:tr>
      <w:tr w:rsidR="00163CCC" w:rsidRPr="001E6EA6" w14:paraId="0D9F8D33" w14:textId="77777777" w:rsidTr="00F63CD7">
        <w:trPr>
          <w:trHeight w:val="60"/>
        </w:trPr>
        <w:tc>
          <w:tcPr>
            <w:tcW w:w="6750" w:type="dxa"/>
            <w:tcBorders>
              <w:top w:val="single" w:sz="6" w:space="0" w:color="auto"/>
              <w:left w:val="single" w:sz="6" w:space="0" w:color="auto"/>
              <w:bottom w:val="single" w:sz="6" w:space="0" w:color="auto"/>
              <w:right w:val="single" w:sz="6" w:space="0" w:color="auto"/>
            </w:tcBorders>
            <w:vAlign w:val="center"/>
          </w:tcPr>
          <w:p w14:paraId="7EB0107D" w14:textId="77777777" w:rsidR="00163CCC" w:rsidRPr="001E6EA6" w:rsidRDefault="00163CCC" w:rsidP="001E6EA6">
            <w:pPr>
              <w:rPr>
                <w:szCs w:val="24"/>
              </w:rPr>
            </w:pPr>
            <w:r w:rsidRPr="001E6EA6">
              <w:rPr>
                <w:szCs w:val="24"/>
              </w:rPr>
              <w:t>Barnstable</w:t>
            </w:r>
          </w:p>
        </w:tc>
        <w:tc>
          <w:tcPr>
            <w:tcW w:w="3592" w:type="dxa"/>
            <w:tcBorders>
              <w:top w:val="single" w:sz="6" w:space="0" w:color="auto"/>
              <w:left w:val="single" w:sz="6" w:space="0" w:color="auto"/>
              <w:bottom w:val="single" w:sz="6" w:space="0" w:color="auto"/>
              <w:right w:val="single" w:sz="6" w:space="0" w:color="auto"/>
            </w:tcBorders>
            <w:vAlign w:val="center"/>
          </w:tcPr>
          <w:p w14:paraId="43757F40" w14:textId="77777777" w:rsidR="00163CCC" w:rsidRPr="001E6EA6" w:rsidRDefault="00163CCC" w:rsidP="001E6EA6">
            <w:pPr>
              <w:jc w:val="right"/>
              <w:rPr>
                <w:szCs w:val="24"/>
              </w:rPr>
            </w:pPr>
            <w:r w:rsidRPr="001E6EA6">
              <w:rPr>
                <w:szCs w:val="24"/>
              </w:rPr>
              <w:t>$5,000</w:t>
            </w:r>
          </w:p>
        </w:tc>
      </w:tr>
      <w:tr w:rsidR="00163CCC" w:rsidRPr="001E6EA6" w14:paraId="39854565" w14:textId="77777777" w:rsidTr="00F63CD7">
        <w:trPr>
          <w:trHeight w:val="60"/>
        </w:trPr>
        <w:tc>
          <w:tcPr>
            <w:tcW w:w="6750" w:type="dxa"/>
            <w:tcBorders>
              <w:top w:val="single" w:sz="6" w:space="0" w:color="auto"/>
              <w:left w:val="single" w:sz="6" w:space="0" w:color="auto"/>
              <w:bottom w:val="single" w:sz="6" w:space="0" w:color="auto"/>
              <w:right w:val="single" w:sz="6" w:space="0" w:color="auto"/>
            </w:tcBorders>
            <w:vAlign w:val="center"/>
          </w:tcPr>
          <w:p w14:paraId="3CF893ED" w14:textId="77777777" w:rsidR="00163CCC" w:rsidRPr="001E6EA6" w:rsidRDefault="00163CCC" w:rsidP="001E6EA6">
            <w:pPr>
              <w:rPr>
                <w:szCs w:val="24"/>
              </w:rPr>
            </w:pPr>
            <w:r w:rsidRPr="001E6EA6">
              <w:rPr>
                <w:szCs w:val="24"/>
              </w:rPr>
              <w:t>Billerica</w:t>
            </w:r>
          </w:p>
        </w:tc>
        <w:tc>
          <w:tcPr>
            <w:tcW w:w="3592" w:type="dxa"/>
            <w:tcBorders>
              <w:top w:val="single" w:sz="6" w:space="0" w:color="auto"/>
              <w:left w:val="single" w:sz="6" w:space="0" w:color="auto"/>
              <w:bottom w:val="single" w:sz="6" w:space="0" w:color="auto"/>
              <w:right w:val="single" w:sz="6" w:space="0" w:color="auto"/>
            </w:tcBorders>
            <w:vAlign w:val="center"/>
          </w:tcPr>
          <w:p w14:paraId="274FBFFE" w14:textId="77777777" w:rsidR="00163CCC" w:rsidRPr="001E6EA6" w:rsidRDefault="00163CCC" w:rsidP="001E6EA6">
            <w:pPr>
              <w:jc w:val="right"/>
              <w:rPr>
                <w:szCs w:val="24"/>
              </w:rPr>
            </w:pPr>
            <w:r w:rsidRPr="001E6EA6">
              <w:rPr>
                <w:szCs w:val="24"/>
              </w:rPr>
              <w:t>$2,429</w:t>
            </w:r>
          </w:p>
        </w:tc>
      </w:tr>
      <w:tr w:rsidR="00163CCC" w:rsidRPr="001E6EA6" w14:paraId="31392048" w14:textId="77777777" w:rsidTr="00F63CD7">
        <w:trPr>
          <w:trHeight w:val="60"/>
        </w:trPr>
        <w:tc>
          <w:tcPr>
            <w:tcW w:w="6750" w:type="dxa"/>
            <w:tcBorders>
              <w:top w:val="single" w:sz="6" w:space="0" w:color="auto"/>
              <w:left w:val="single" w:sz="6" w:space="0" w:color="auto"/>
              <w:bottom w:val="single" w:sz="6" w:space="0" w:color="auto"/>
              <w:right w:val="single" w:sz="6" w:space="0" w:color="auto"/>
            </w:tcBorders>
            <w:vAlign w:val="center"/>
          </w:tcPr>
          <w:p w14:paraId="48C41087" w14:textId="77777777" w:rsidR="00163CCC" w:rsidRPr="001E6EA6" w:rsidRDefault="00163CCC" w:rsidP="001E6EA6">
            <w:pPr>
              <w:rPr>
                <w:szCs w:val="24"/>
              </w:rPr>
            </w:pPr>
            <w:r w:rsidRPr="001E6EA6">
              <w:rPr>
                <w:szCs w:val="24"/>
              </w:rPr>
              <w:t>Boston Green Academy</w:t>
            </w:r>
          </w:p>
        </w:tc>
        <w:tc>
          <w:tcPr>
            <w:tcW w:w="3592" w:type="dxa"/>
            <w:tcBorders>
              <w:top w:val="single" w:sz="6" w:space="0" w:color="auto"/>
              <w:left w:val="single" w:sz="6" w:space="0" w:color="auto"/>
              <w:bottom w:val="single" w:sz="6" w:space="0" w:color="auto"/>
              <w:right w:val="single" w:sz="6" w:space="0" w:color="auto"/>
            </w:tcBorders>
            <w:vAlign w:val="center"/>
          </w:tcPr>
          <w:p w14:paraId="24BAE6E8" w14:textId="77777777" w:rsidR="00163CCC" w:rsidRPr="001E6EA6" w:rsidRDefault="00163CCC" w:rsidP="001E6EA6">
            <w:pPr>
              <w:jc w:val="right"/>
              <w:rPr>
                <w:szCs w:val="24"/>
              </w:rPr>
            </w:pPr>
            <w:r w:rsidRPr="001E6EA6">
              <w:rPr>
                <w:szCs w:val="24"/>
              </w:rPr>
              <w:t>$3,660</w:t>
            </w:r>
          </w:p>
        </w:tc>
      </w:tr>
      <w:tr w:rsidR="00163CCC" w:rsidRPr="001E6EA6" w14:paraId="3F36D03E" w14:textId="77777777" w:rsidTr="00F63CD7">
        <w:trPr>
          <w:trHeight w:val="60"/>
        </w:trPr>
        <w:tc>
          <w:tcPr>
            <w:tcW w:w="6750" w:type="dxa"/>
            <w:tcBorders>
              <w:top w:val="single" w:sz="6" w:space="0" w:color="auto"/>
              <w:left w:val="single" w:sz="6" w:space="0" w:color="auto"/>
              <w:bottom w:val="single" w:sz="6" w:space="0" w:color="auto"/>
              <w:right w:val="single" w:sz="6" w:space="0" w:color="auto"/>
            </w:tcBorders>
            <w:vAlign w:val="center"/>
          </w:tcPr>
          <w:p w14:paraId="7798475D" w14:textId="77777777" w:rsidR="00163CCC" w:rsidRPr="001E6EA6" w:rsidRDefault="00163CCC" w:rsidP="001E6EA6">
            <w:pPr>
              <w:rPr>
                <w:szCs w:val="24"/>
              </w:rPr>
            </w:pPr>
            <w:r w:rsidRPr="001E6EA6">
              <w:rPr>
                <w:szCs w:val="24"/>
              </w:rPr>
              <w:t>Cohasset</w:t>
            </w:r>
          </w:p>
        </w:tc>
        <w:tc>
          <w:tcPr>
            <w:tcW w:w="3592" w:type="dxa"/>
            <w:tcBorders>
              <w:top w:val="single" w:sz="6" w:space="0" w:color="auto"/>
              <w:left w:val="single" w:sz="6" w:space="0" w:color="auto"/>
              <w:bottom w:val="single" w:sz="6" w:space="0" w:color="auto"/>
              <w:right w:val="single" w:sz="6" w:space="0" w:color="auto"/>
            </w:tcBorders>
            <w:vAlign w:val="center"/>
          </w:tcPr>
          <w:p w14:paraId="27F6B97E" w14:textId="77777777" w:rsidR="00163CCC" w:rsidRPr="001E6EA6" w:rsidRDefault="00163CCC" w:rsidP="001E6EA6">
            <w:pPr>
              <w:jc w:val="right"/>
              <w:rPr>
                <w:szCs w:val="24"/>
              </w:rPr>
            </w:pPr>
            <w:r w:rsidRPr="001E6EA6">
              <w:rPr>
                <w:szCs w:val="24"/>
              </w:rPr>
              <w:t>$5,000</w:t>
            </w:r>
          </w:p>
        </w:tc>
      </w:tr>
      <w:tr w:rsidR="00163CCC" w:rsidRPr="001E6EA6" w14:paraId="1ADA3F13" w14:textId="77777777" w:rsidTr="00F63CD7">
        <w:trPr>
          <w:trHeight w:val="60"/>
        </w:trPr>
        <w:tc>
          <w:tcPr>
            <w:tcW w:w="6750" w:type="dxa"/>
            <w:tcBorders>
              <w:top w:val="single" w:sz="6" w:space="0" w:color="auto"/>
              <w:left w:val="single" w:sz="6" w:space="0" w:color="auto"/>
              <w:bottom w:val="single" w:sz="6" w:space="0" w:color="auto"/>
              <w:right w:val="single" w:sz="6" w:space="0" w:color="auto"/>
            </w:tcBorders>
            <w:vAlign w:val="center"/>
          </w:tcPr>
          <w:p w14:paraId="34DFC094" w14:textId="77777777" w:rsidR="00163CCC" w:rsidRPr="001E6EA6" w:rsidRDefault="00163CCC" w:rsidP="001E6EA6">
            <w:pPr>
              <w:rPr>
                <w:szCs w:val="24"/>
              </w:rPr>
            </w:pPr>
            <w:r w:rsidRPr="001E6EA6">
              <w:rPr>
                <w:szCs w:val="24"/>
              </w:rPr>
              <w:t>Dennis-Yarmouth</w:t>
            </w:r>
          </w:p>
        </w:tc>
        <w:tc>
          <w:tcPr>
            <w:tcW w:w="3592" w:type="dxa"/>
            <w:tcBorders>
              <w:top w:val="single" w:sz="6" w:space="0" w:color="auto"/>
              <w:left w:val="single" w:sz="6" w:space="0" w:color="auto"/>
              <w:bottom w:val="single" w:sz="6" w:space="0" w:color="auto"/>
              <w:right w:val="single" w:sz="6" w:space="0" w:color="auto"/>
            </w:tcBorders>
            <w:vAlign w:val="center"/>
          </w:tcPr>
          <w:p w14:paraId="06EBB061" w14:textId="77777777" w:rsidR="00163CCC" w:rsidRPr="001E6EA6" w:rsidRDefault="00163CCC" w:rsidP="001E6EA6">
            <w:pPr>
              <w:jc w:val="right"/>
              <w:rPr>
                <w:szCs w:val="24"/>
              </w:rPr>
            </w:pPr>
            <w:r w:rsidRPr="001E6EA6">
              <w:rPr>
                <w:szCs w:val="24"/>
              </w:rPr>
              <w:t>$2,078</w:t>
            </w:r>
          </w:p>
        </w:tc>
      </w:tr>
      <w:tr w:rsidR="00163CCC" w:rsidRPr="001E6EA6" w14:paraId="663CD4DA" w14:textId="77777777" w:rsidTr="00F63CD7">
        <w:trPr>
          <w:trHeight w:val="60"/>
        </w:trPr>
        <w:tc>
          <w:tcPr>
            <w:tcW w:w="6750" w:type="dxa"/>
            <w:tcBorders>
              <w:top w:val="single" w:sz="6" w:space="0" w:color="auto"/>
              <w:left w:val="single" w:sz="6" w:space="0" w:color="auto"/>
              <w:bottom w:val="single" w:sz="6" w:space="0" w:color="auto"/>
              <w:right w:val="single" w:sz="6" w:space="0" w:color="auto"/>
            </w:tcBorders>
            <w:vAlign w:val="center"/>
          </w:tcPr>
          <w:p w14:paraId="41B27A78" w14:textId="77777777" w:rsidR="00163CCC" w:rsidRPr="001E6EA6" w:rsidRDefault="00163CCC" w:rsidP="001E6EA6">
            <w:pPr>
              <w:rPr>
                <w:szCs w:val="24"/>
              </w:rPr>
            </w:pPr>
            <w:r w:rsidRPr="001E6EA6">
              <w:rPr>
                <w:szCs w:val="24"/>
              </w:rPr>
              <w:t>Dighton-Rehoboth</w:t>
            </w:r>
          </w:p>
        </w:tc>
        <w:tc>
          <w:tcPr>
            <w:tcW w:w="3592" w:type="dxa"/>
            <w:tcBorders>
              <w:top w:val="single" w:sz="6" w:space="0" w:color="auto"/>
              <w:left w:val="single" w:sz="6" w:space="0" w:color="auto"/>
              <w:bottom w:val="single" w:sz="6" w:space="0" w:color="auto"/>
              <w:right w:val="single" w:sz="6" w:space="0" w:color="auto"/>
            </w:tcBorders>
            <w:vAlign w:val="center"/>
          </w:tcPr>
          <w:p w14:paraId="77111AC4" w14:textId="77777777" w:rsidR="00163CCC" w:rsidRPr="001E6EA6" w:rsidRDefault="00163CCC" w:rsidP="001E6EA6">
            <w:pPr>
              <w:jc w:val="right"/>
              <w:rPr>
                <w:szCs w:val="24"/>
              </w:rPr>
            </w:pPr>
            <w:r w:rsidRPr="001E6EA6">
              <w:rPr>
                <w:szCs w:val="24"/>
              </w:rPr>
              <w:t>$2,075</w:t>
            </w:r>
          </w:p>
        </w:tc>
      </w:tr>
      <w:tr w:rsidR="00163CCC" w:rsidRPr="001E6EA6" w14:paraId="57AB65D9" w14:textId="77777777" w:rsidTr="00F63CD7">
        <w:trPr>
          <w:trHeight w:val="60"/>
        </w:trPr>
        <w:tc>
          <w:tcPr>
            <w:tcW w:w="6750" w:type="dxa"/>
            <w:tcBorders>
              <w:top w:val="single" w:sz="6" w:space="0" w:color="auto"/>
              <w:left w:val="single" w:sz="6" w:space="0" w:color="auto"/>
              <w:bottom w:val="single" w:sz="6" w:space="0" w:color="auto"/>
              <w:right w:val="single" w:sz="6" w:space="0" w:color="auto"/>
            </w:tcBorders>
            <w:vAlign w:val="center"/>
          </w:tcPr>
          <w:p w14:paraId="46BE8E94" w14:textId="77777777" w:rsidR="00163CCC" w:rsidRPr="001E6EA6" w:rsidRDefault="00163CCC" w:rsidP="001E6EA6">
            <w:pPr>
              <w:rPr>
                <w:szCs w:val="24"/>
              </w:rPr>
            </w:pPr>
            <w:r w:rsidRPr="001E6EA6">
              <w:rPr>
                <w:szCs w:val="24"/>
              </w:rPr>
              <w:t>Duxbury</w:t>
            </w:r>
          </w:p>
        </w:tc>
        <w:tc>
          <w:tcPr>
            <w:tcW w:w="3592" w:type="dxa"/>
            <w:tcBorders>
              <w:top w:val="single" w:sz="6" w:space="0" w:color="auto"/>
              <w:left w:val="single" w:sz="6" w:space="0" w:color="auto"/>
              <w:bottom w:val="single" w:sz="6" w:space="0" w:color="auto"/>
              <w:right w:val="single" w:sz="6" w:space="0" w:color="auto"/>
            </w:tcBorders>
            <w:vAlign w:val="center"/>
          </w:tcPr>
          <w:p w14:paraId="1770A660" w14:textId="77777777" w:rsidR="00163CCC" w:rsidRPr="001E6EA6" w:rsidRDefault="00163CCC" w:rsidP="001E6EA6">
            <w:pPr>
              <w:jc w:val="right"/>
              <w:rPr>
                <w:szCs w:val="24"/>
              </w:rPr>
            </w:pPr>
            <w:r w:rsidRPr="001E6EA6">
              <w:rPr>
                <w:szCs w:val="24"/>
              </w:rPr>
              <w:t>$4,190</w:t>
            </w:r>
          </w:p>
        </w:tc>
      </w:tr>
      <w:tr w:rsidR="00163CCC" w:rsidRPr="001E6EA6" w14:paraId="2310C56A" w14:textId="77777777" w:rsidTr="00F63CD7">
        <w:trPr>
          <w:trHeight w:val="60"/>
        </w:trPr>
        <w:tc>
          <w:tcPr>
            <w:tcW w:w="6750" w:type="dxa"/>
            <w:tcBorders>
              <w:top w:val="single" w:sz="6" w:space="0" w:color="auto"/>
              <w:left w:val="single" w:sz="6" w:space="0" w:color="auto"/>
              <w:bottom w:val="single" w:sz="6" w:space="0" w:color="auto"/>
              <w:right w:val="single" w:sz="6" w:space="0" w:color="auto"/>
            </w:tcBorders>
            <w:vAlign w:val="center"/>
          </w:tcPr>
          <w:p w14:paraId="656F1FC7" w14:textId="77777777" w:rsidR="00163CCC" w:rsidRPr="001E6EA6" w:rsidRDefault="00163CCC" w:rsidP="001E6EA6">
            <w:pPr>
              <w:rPr>
                <w:szCs w:val="24"/>
              </w:rPr>
            </w:pPr>
            <w:r w:rsidRPr="001E6EA6">
              <w:rPr>
                <w:szCs w:val="24"/>
              </w:rPr>
              <w:t>Haverhill</w:t>
            </w:r>
          </w:p>
        </w:tc>
        <w:tc>
          <w:tcPr>
            <w:tcW w:w="3592" w:type="dxa"/>
            <w:tcBorders>
              <w:top w:val="single" w:sz="6" w:space="0" w:color="auto"/>
              <w:left w:val="single" w:sz="6" w:space="0" w:color="auto"/>
              <w:bottom w:val="single" w:sz="6" w:space="0" w:color="auto"/>
              <w:right w:val="single" w:sz="6" w:space="0" w:color="auto"/>
            </w:tcBorders>
            <w:vAlign w:val="center"/>
          </w:tcPr>
          <w:p w14:paraId="73230F59" w14:textId="77777777" w:rsidR="00163CCC" w:rsidRPr="001E6EA6" w:rsidRDefault="00163CCC" w:rsidP="001E6EA6">
            <w:pPr>
              <w:jc w:val="right"/>
              <w:rPr>
                <w:szCs w:val="24"/>
              </w:rPr>
            </w:pPr>
            <w:r w:rsidRPr="001E6EA6">
              <w:rPr>
                <w:szCs w:val="24"/>
              </w:rPr>
              <w:t>$5,000</w:t>
            </w:r>
          </w:p>
        </w:tc>
      </w:tr>
      <w:tr w:rsidR="00163CCC" w:rsidRPr="001E6EA6" w14:paraId="7579F81F" w14:textId="77777777" w:rsidTr="00F63CD7">
        <w:trPr>
          <w:trHeight w:val="60"/>
        </w:trPr>
        <w:tc>
          <w:tcPr>
            <w:tcW w:w="6750" w:type="dxa"/>
            <w:tcBorders>
              <w:top w:val="single" w:sz="6" w:space="0" w:color="auto"/>
              <w:left w:val="single" w:sz="6" w:space="0" w:color="auto"/>
              <w:bottom w:val="single" w:sz="6" w:space="0" w:color="auto"/>
              <w:right w:val="single" w:sz="6" w:space="0" w:color="auto"/>
            </w:tcBorders>
            <w:vAlign w:val="center"/>
          </w:tcPr>
          <w:p w14:paraId="5572458E" w14:textId="77777777" w:rsidR="00163CCC" w:rsidRPr="001E6EA6" w:rsidRDefault="00163CCC" w:rsidP="001E6EA6">
            <w:pPr>
              <w:rPr>
                <w:szCs w:val="24"/>
              </w:rPr>
            </w:pPr>
            <w:r w:rsidRPr="001E6EA6">
              <w:rPr>
                <w:szCs w:val="24"/>
              </w:rPr>
              <w:t>Lowell</w:t>
            </w:r>
          </w:p>
        </w:tc>
        <w:tc>
          <w:tcPr>
            <w:tcW w:w="3592" w:type="dxa"/>
            <w:tcBorders>
              <w:top w:val="single" w:sz="6" w:space="0" w:color="auto"/>
              <w:left w:val="single" w:sz="6" w:space="0" w:color="auto"/>
              <w:bottom w:val="single" w:sz="6" w:space="0" w:color="auto"/>
              <w:right w:val="single" w:sz="6" w:space="0" w:color="auto"/>
            </w:tcBorders>
            <w:vAlign w:val="center"/>
          </w:tcPr>
          <w:p w14:paraId="1BE32E75" w14:textId="77777777" w:rsidR="00163CCC" w:rsidRPr="001E6EA6" w:rsidRDefault="00163CCC" w:rsidP="001E6EA6">
            <w:pPr>
              <w:jc w:val="right"/>
              <w:rPr>
                <w:szCs w:val="24"/>
              </w:rPr>
            </w:pPr>
            <w:r w:rsidRPr="001E6EA6">
              <w:rPr>
                <w:szCs w:val="24"/>
              </w:rPr>
              <w:t>$5,000</w:t>
            </w:r>
          </w:p>
        </w:tc>
      </w:tr>
      <w:tr w:rsidR="00163CCC" w:rsidRPr="001E6EA6" w14:paraId="2AEDBE22" w14:textId="77777777" w:rsidTr="00F63CD7">
        <w:trPr>
          <w:trHeight w:val="60"/>
        </w:trPr>
        <w:tc>
          <w:tcPr>
            <w:tcW w:w="6750" w:type="dxa"/>
            <w:tcBorders>
              <w:top w:val="single" w:sz="6" w:space="0" w:color="auto"/>
              <w:left w:val="single" w:sz="6" w:space="0" w:color="auto"/>
              <w:bottom w:val="single" w:sz="6" w:space="0" w:color="auto"/>
              <w:right w:val="single" w:sz="6" w:space="0" w:color="auto"/>
            </w:tcBorders>
            <w:vAlign w:val="center"/>
          </w:tcPr>
          <w:p w14:paraId="6330B140" w14:textId="77777777" w:rsidR="00163CCC" w:rsidRPr="001E6EA6" w:rsidRDefault="00163CCC" w:rsidP="001E6EA6">
            <w:pPr>
              <w:rPr>
                <w:szCs w:val="24"/>
              </w:rPr>
            </w:pPr>
            <w:r w:rsidRPr="001E6EA6">
              <w:rPr>
                <w:szCs w:val="24"/>
              </w:rPr>
              <w:t>Lynn</w:t>
            </w:r>
          </w:p>
        </w:tc>
        <w:tc>
          <w:tcPr>
            <w:tcW w:w="3592" w:type="dxa"/>
            <w:tcBorders>
              <w:top w:val="single" w:sz="6" w:space="0" w:color="auto"/>
              <w:left w:val="single" w:sz="6" w:space="0" w:color="auto"/>
              <w:bottom w:val="single" w:sz="6" w:space="0" w:color="auto"/>
              <w:right w:val="single" w:sz="6" w:space="0" w:color="auto"/>
            </w:tcBorders>
            <w:vAlign w:val="center"/>
          </w:tcPr>
          <w:p w14:paraId="5E0CC4FB" w14:textId="77777777" w:rsidR="00163CCC" w:rsidRPr="001E6EA6" w:rsidRDefault="00163CCC" w:rsidP="001E6EA6">
            <w:pPr>
              <w:jc w:val="right"/>
              <w:rPr>
                <w:szCs w:val="24"/>
              </w:rPr>
            </w:pPr>
            <w:r w:rsidRPr="001E6EA6">
              <w:rPr>
                <w:szCs w:val="24"/>
              </w:rPr>
              <w:t>$5,000</w:t>
            </w:r>
          </w:p>
        </w:tc>
      </w:tr>
      <w:tr w:rsidR="00163CCC" w:rsidRPr="001E6EA6" w14:paraId="6164266C" w14:textId="77777777" w:rsidTr="00F63CD7">
        <w:trPr>
          <w:trHeight w:val="60"/>
        </w:trPr>
        <w:tc>
          <w:tcPr>
            <w:tcW w:w="6750" w:type="dxa"/>
            <w:tcBorders>
              <w:top w:val="single" w:sz="6" w:space="0" w:color="auto"/>
              <w:left w:val="single" w:sz="6" w:space="0" w:color="auto"/>
              <w:bottom w:val="single" w:sz="6" w:space="0" w:color="auto"/>
              <w:right w:val="single" w:sz="6" w:space="0" w:color="auto"/>
            </w:tcBorders>
            <w:vAlign w:val="center"/>
          </w:tcPr>
          <w:p w14:paraId="7DA3D5DF" w14:textId="77777777" w:rsidR="00163CCC" w:rsidRPr="001E6EA6" w:rsidRDefault="00163CCC" w:rsidP="001E6EA6">
            <w:pPr>
              <w:rPr>
                <w:szCs w:val="24"/>
              </w:rPr>
            </w:pPr>
            <w:r w:rsidRPr="001E6EA6">
              <w:rPr>
                <w:szCs w:val="24"/>
              </w:rPr>
              <w:t>Medway</w:t>
            </w:r>
          </w:p>
        </w:tc>
        <w:tc>
          <w:tcPr>
            <w:tcW w:w="3592" w:type="dxa"/>
            <w:tcBorders>
              <w:top w:val="single" w:sz="6" w:space="0" w:color="auto"/>
              <w:left w:val="single" w:sz="6" w:space="0" w:color="auto"/>
              <w:bottom w:val="single" w:sz="6" w:space="0" w:color="auto"/>
              <w:right w:val="single" w:sz="6" w:space="0" w:color="auto"/>
            </w:tcBorders>
            <w:vAlign w:val="center"/>
          </w:tcPr>
          <w:p w14:paraId="1150BCB5" w14:textId="77777777" w:rsidR="00163CCC" w:rsidRPr="001E6EA6" w:rsidRDefault="00163CCC" w:rsidP="001E6EA6">
            <w:pPr>
              <w:jc w:val="right"/>
              <w:rPr>
                <w:szCs w:val="24"/>
              </w:rPr>
            </w:pPr>
            <w:r w:rsidRPr="001E6EA6">
              <w:rPr>
                <w:szCs w:val="24"/>
              </w:rPr>
              <w:t>$2,568</w:t>
            </w:r>
          </w:p>
        </w:tc>
      </w:tr>
      <w:tr w:rsidR="00163CCC" w:rsidRPr="001E6EA6" w14:paraId="33C70338" w14:textId="77777777" w:rsidTr="00F63CD7">
        <w:trPr>
          <w:trHeight w:val="60"/>
        </w:trPr>
        <w:tc>
          <w:tcPr>
            <w:tcW w:w="6750" w:type="dxa"/>
            <w:tcBorders>
              <w:top w:val="single" w:sz="6" w:space="0" w:color="auto"/>
              <w:left w:val="single" w:sz="6" w:space="0" w:color="auto"/>
              <w:bottom w:val="single" w:sz="6" w:space="0" w:color="auto"/>
              <w:right w:val="single" w:sz="6" w:space="0" w:color="auto"/>
            </w:tcBorders>
            <w:vAlign w:val="center"/>
          </w:tcPr>
          <w:p w14:paraId="5A22DFB0" w14:textId="77777777" w:rsidR="00163CCC" w:rsidRPr="001E6EA6" w:rsidRDefault="00163CCC" w:rsidP="001E6EA6">
            <w:pPr>
              <w:rPr>
                <w:szCs w:val="24"/>
              </w:rPr>
            </w:pPr>
            <w:r w:rsidRPr="001E6EA6">
              <w:rPr>
                <w:szCs w:val="24"/>
              </w:rPr>
              <w:t>Mendon-Upton</w:t>
            </w:r>
          </w:p>
        </w:tc>
        <w:tc>
          <w:tcPr>
            <w:tcW w:w="3592" w:type="dxa"/>
            <w:tcBorders>
              <w:top w:val="single" w:sz="6" w:space="0" w:color="auto"/>
              <w:left w:val="single" w:sz="6" w:space="0" w:color="auto"/>
              <w:bottom w:val="single" w:sz="6" w:space="0" w:color="auto"/>
              <w:right w:val="single" w:sz="6" w:space="0" w:color="auto"/>
            </w:tcBorders>
            <w:vAlign w:val="center"/>
          </w:tcPr>
          <w:p w14:paraId="06EC56B5" w14:textId="77777777" w:rsidR="00163CCC" w:rsidRPr="001E6EA6" w:rsidRDefault="00163CCC" w:rsidP="001E6EA6">
            <w:pPr>
              <w:jc w:val="right"/>
              <w:rPr>
                <w:szCs w:val="24"/>
              </w:rPr>
            </w:pPr>
            <w:r w:rsidRPr="001E6EA6">
              <w:rPr>
                <w:szCs w:val="24"/>
              </w:rPr>
              <w:t>$4,940</w:t>
            </w:r>
          </w:p>
        </w:tc>
      </w:tr>
      <w:tr w:rsidR="00163CCC" w:rsidRPr="001E6EA6" w14:paraId="6D6913FC" w14:textId="77777777" w:rsidTr="00F63CD7">
        <w:trPr>
          <w:trHeight w:val="60"/>
        </w:trPr>
        <w:tc>
          <w:tcPr>
            <w:tcW w:w="6750" w:type="dxa"/>
            <w:tcBorders>
              <w:top w:val="single" w:sz="6" w:space="0" w:color="auto"/>
              <w:left w:val="single" w:sz="6" w:space="0" w:color="auto"/>
              <w:bottom w:val="single" w:sz="6" w:space="0" w:color="auto"/>
              <w:right w:val="single" w:sz="6" w:space="0" w:color="auto"/>
            </w:tcBorders>
            <w:vAlign w:val="center"/>
          </w:tcPr>
          <w:p w14:paraId="74D34E49" w14:textId="77777777" w:rsidR="00163CCC" w:rsidRPr="001E6EA6" w:rsidRDefault="00163CCC" w:rsidP="001E6EA6">
            <w:pPr>
              <w:rPr>
                <w:szCs w:val="24"/>
              </w:rPr>
            </w:pPr>
            <w:r w:rsidRPr="001E6EA6">
              <w:rPr>
                <w:szCs w:val="24"/>
              </w:rPr>
              <w:t>Peabody</w:t>
            </w:r>
          </w:p>
        </w:tc>
        <w:tc>
          <w:tcPr>
            <w:tcW w:w="3592" w:type="dxa"/>
            <w:tcBorders>
              <w:top w:val="single" w:sz="6" w:space="0" w:color="auto"/>
              <w:left w:val="single" w:sz="6" w:space="0" w:color="auto"/>
              <w:bottom w:val="single" w:sz="6" w:space="0" w:color="auto"/>
              <w:right w:val="single" w:sz="6" w:space="0" w:color="auto"/>
            </w:tcBorders>
            <w:vAlign w:val="center"/>
          </w:tcPr>
          <w:p w14:paraId="696F49A4" w14:textId="77777777" w:rsidR="00163CCC" w:rsidRPr="001E6EA6" w:rsidRDefault="00163CCC" w:rsidP="001E6EA6">
            <w:pPr>
              <w:jc w:val="right"/>
              <w:rPr>
                <w:szCs w:val="24"/>
              </w:rPr>
            </w:pPr>
            <w:r w:rsidRPr="001E6EA6">
              <w:rPr>
                <w:szCs w:val="24"/>
              </w:rPr>
              <w:t>$5,000</w:t>
            </w:r>
          </w:p>
        </w:tc>
      </w:tr>
      <w:tr w:rsidR="00163CCC" w:rsidRPr="001E6EA6" w14:paraId="0E60AA59" w14:textId="77777777" w:rsidTr="00F63CD7">
        <w:trPr>
          <w:trHeight w:val="60"/>
        </w:trPr>
        <w:tc>
          <w:tcPr>
            <w:tcW w:w="6750" w:type="dxa"/>
            <w:tcBorders>
              <w:top w:val="single" w:sz="6" w:space="0" w:color="auto"/>
              <w:left w:val="single" w:sz="6" w:space="0" w:color="auto"/>
              <w:bottom w:val="single" w:sz="6" w:space="0" w:color="auto"/>
              <w:right w:val="single" w:sz="6" w:space="0" w:color="auto"/>
            </w:tcBorders>
            <w:vAlign w:val="center"/>
          </w:tcPr>
          <w:p w14:paraId="73308A9A" w14:textId="77777777" w:rsidR="00163CCC" w:rsidRPr="001E6EA6" w:rsidRDefault="00163CCC" w:rsidP="001E6EA6">
            <w:pPr>
              <w:rPr>
                <w:szCs w:val="24"/>
              </w:rPr>
            </w:pPr>
            <w:r w:rsidRPr="001E6EA6">
              <w:rPr>
                <w:szCs w:val="24"/>
              </w:rPr>
              <w:t>Scituate</w:t>
            </w:r>
          </w:p>
        </w:tc>
        <w:tc>
          <w:tcPr>
            <w:tcW w:w="3592" w:type="dxa"/>
            <w:tcBorders>
              <w:top w:val="single" w:sz="6" w:space="0" w:color="auto"/>
              <w:left w:val="single" w:sz="6" w:space="0" w:color="auto"/>
              <w:bottom w:val="single" w:sz="6" w:space="0" w:color="auto"/>
              <w:right w:val="single" w:sz="6" w:space="0" w:color="auto"/>
            </w:tcBorders>
            <w:vAlign w:val="center"/>
          </w:tcPr>
          <w:p w14:paraId="2842310E" w14:textId="77777777" w:rsidR="00163CCC" w:rsidRPr="001E6EA6" w:rsidRDefault="00163CCC" w:rsidP="001E6EA6">
            <w:pPr>
              <w:jc w:val="right"/>
              <w:rPr>
                <w:szCs w:val="24"/>
              </w:rPr>
            </w:pPr>
            <w:r w:rsidRPr="001E6EA6">
              <w:rPr>
                <w:szCs w:val="24"/>
              </w:rPr>
              <w:t>$4,214</w:t>
            </w:r>
          </w:p>
        </w:tc>
      </w:tr>
      <w:tr w:rsidR="00163CCC" w:rsidRPr="001E6EA6" w14:paraId="4A7EE8D5" w14:textId="77777777" w:rsidTr="00F63CD7">
        <w:trPr>
          <w:trHeight w:val="60"/>
        </w:trPr>
        <w:tc>
          <w:tcPr>
            <w:tcW w:w="6750" w:type="dxa"/>
            <w:tcBorders>
              <w:top w:val="single" w:sz="6" w:space="0" w:color="auto"/>
              <w:left w:val="single" w:sz="6" w:space="0" w:color="auto"/>
              <w:bottom w:val="single" w:sz="6" w:space="0" w:color="auto"/>
              <w:right w:val="single" w:sz="6" w:space="0" w:color="auto"/>
            </w:tcBorders>
            <w:vAlign w:val="center"/>
          </w:tcPr>
          <w:p w14:paraId="2D73DE04" w14:textId="77777777" w:rsidR="00163CCC" w:rsidRPr="001E6EA6" w:rsidRDefault="00163CCC" w:rsidP="001E6EA6">
            <w:pPr>
              <w:rPr>
                <w:szCs w:val="24"/>
              </w:rPr>
            </w:pPr>
            <w:r w:rsidRPr="001E6EA6">
              <w:rPr>
                <w:szCs w:val="24"/>
              </w:rPr>
              <w:t>Somerset Berkley</w:t>
            </w:r>
          </w:p>
        </w:tc>
        <w:tc>
          <w:tcPr>
            <w:tcW w:w="3592" w:type="dxa"/>
            <w:tcBorders>
              <w:top w:val="single" w:sz="6" w:space="0" w:color="auto"/>
              <w:left w:val="single" w:sz="6" w:space="0" w:color="auto"/>
              <w:bottom w:val="single" w:sz="6" w:space="0" w:color="auto"/>
              <w:right w:val="single" w:sz="6" w:space="0" w:color="auto"/>
            </w:tcBorders>
            <w:vAlign w:val="center"/>
          </w:tcPr>
          <w:p w14:paraId="51191672" w14:textId="77777777" w:rsidR="00163CCC" w:rsidRPr="001E6EA6" w:rsidRDefault="00163CCC" w:rsidP="001E6EA6">
            <w:pPr>
              <w:jc w:val="right"/>
              <w:rPr>
                <w:szCs w:val="24"/>
              </w:rPr>
            </w:pPr>
            <w:r w:rsidRPr="001E6EA6">
              <w:rPr>
                <w:szCs w:val="24"/>
              </w:rPr>
              <w:t>$4,625</w:t>
            </w:r>
          </w:p>
        </w:tc>
      </w:tr>
      <w:tr w:rsidR="00163CCC" w:rsidRPr="001E6EA6" w14:paraId="49FF29E9" w14:textId="77777777" w:rsidTr="00F63CD7">
        <w:trPr>
          <w:trHeight w:val="60"/>
        </w:trPr>
        <w:tc>
          <w:tcPr>
            <w:tcW w:w="6750" w:type="dxa"/>
            <w:tcBorders>
              <w:top w:val="single" w:sz="6" w:space="0" w:color="auto"/>
              <w:left w:val="single" w:sz="6" w:space="0" w:color="auto"/>
              <w:bottom w:val="single" w:sz="6" w:space="0" w:color="auto"/>
              <w:right w:val="single" w:sz="6" w:space="0" w:color="auto"/>
            </w:tcBorders>
            <w:vAlign w:val="center"/>
          </w:tcPr>
          <w:p w14:paraId="01B70FEB" w14:textId="77777777" w:rsidR="00163CCC" w:rsidRPr="001E6EA6" w:rsidRDefault="00163CCC" w:rsidP="001E6EA6">
            <w:pPr>
              <w:rPr>
                <w:szCs w:val="24"/>
              </w:rPr>
            </w:pPr>
            <w:r w:rsidRPr="001E6EA6">
              <w:rPr>
                <w:szCs w:val="24"/>
              </w:rPr>
              <w:t>Sudbury</w:t>
            </w:r>
          </w:p>
        </w:tc>
        <w:tc>
          <w:tcPr>
            <w:tcW w:w="3592" w:type="dxa"/>
            <w:tcBorders>
              <w:top w:val="single" w:sz="6" w:space="0" w:color="auto"/>
              <w:left w:val="single" w:sz="6" w:space="0" w:color="auto"/>
              <w:bottom w:val="single" w:sz="6" w:space="0" w:color="auto"/>
              <w:right w:val="single" w:sz="6" w:space="0" w:color="auto"/>
            </w:tcBorders>
            <w:vAlign w:val="center"/>
          </w:tcPr>
          <w:p w14:paraId="66EA6A5C" w14:textId="77777777" w:rsidR="00163CCC" w:rsidRPr="001E6EA6" w:rsidRDefault="00163CCC" w:rsidP="001E6EA6">
            <w:pPr>
              <w:jc w:val="right"/>
              <w:rPr>
                <w:szCs w:val="24"/>
              </w:rPr>
            </w:pPr>
            <w:r w:rsidRPr="001E6EA6">
              <w:rPr>
                <w:szCs w:val="24"/>
              </w:rPr>
              <w:t>$5,000</w:t>
            </w:r>
          </w:p>
        </w:tc>
      </w:tr>
      <w:tr w:rsidR="00163CCC" w:rsidRPr="001E6EA6" w14:paraId="026AB6EB" w14:textId="77777777" w:rsidTr="00F63CD7">
        <w:trPr>
          <w:trHeight w:val="135"/>
        </w:trPr>
        <w:tc>
          <w:tcPr>
            <w:tcW w:w="6750" w:type="dxa"/>
            <w:tcBorders>
              <w:top w:val="double" w:sz="6" w:space="0" w:color="auto"/>
              <w:left w:val="single" w:sz="6" w:space="0" w:color="auto"/>
              <w:bottom w:val="single" w:sz="6" w:space="0" w:color="auto"/>
              <w:right w:val="single" w:sz="6" w:space="0" w:color="auto"/>
            </w:tcBorders>
          </w:tcPr>
          <w:p w14:paraId="5CF79BFF" w14:textId="77777777" w:rsidR="00163CCC" w:rsidRPr="001E6EA6" w:rsidRDefault="00163CCC" w:rsidP="001E6EA6">
            <w:pPr>
              <w:pStyle w:val="Heading2"/>
              <w:ind w:left="0"/>
              <w:jc w:val="both"/>
              <w:rPr>
                <w:rFonts w:ascii="Times New Roman" w:hAnsi="Times New Roman"/>
                <w:b/>
                <w:i w:val="0"/>
                <w:iCs/>
                <w:color w:val="000000" w:themeColor="text1"/>
                <w:sz w:val="24"/>
                <w:szCs w:val="24"/>
              </w:rPr>
            </w:pPr>
            <w:r w:rsidRPr="001E6EA6">
              <w:rPr>
                <w:rFonts w:ascii="Times New Roman" w:hAnsi="Times New Roman"/>
                <w:b/>
                <w:i w:val="0"/>
                <w:iCs/>
                <w:color w:val="000000" w:themeColor="text1"/>
                <w:sz w:val="24"/>
                <w:szCs w:val="24"/>
              </w:rPr>
              <w:t>TOTAL STATE FUNDS</w:t>
            </w:r>
          </w:p>
        </w:tc>
        <w:tc>
          <w:tcPr>
            <w:tcW w:w="3592" w:type="dxa"/>
            <w:tcBorders>
              <w:top w:val="double" w:sz="6" w:space="0" w:color="auto"/>
              <w:left w:val="single" w:sz="6" w:space="0" w:color="auto"/>
              <w:bottom w:val="single" w:sz="6" w:space="0" w:color="auto"/>
              <w:right w:val="single" w:sz="6" w:space="0" w:color="auto"/>
            </w:tcBorders>
            <w:vAlign w:val="center"/>
          </w:tcPr>
          <w:p w14:paraId="22286300" w14:textId="77777777" w:rsidR="00163CCC" w:rsidRPr="001E6EA6" w:rsidRDefault="00163CCC" w:rsidP="001E6EA6">
            <w:pPr>
              <w:jc w:val="right"/>
              <w:rPr>
                <w:b/>
                <w:bCs/>
                <w:color w:val="000000" w:themeColor="text1"/>
                <w:szCs w:val="24"/>
              </w:rPr>
            </w:pPr>
            <w:r w:rsidRPr="001E6EA6">
              <w:rPr>
                <w:b/>
                <w:bCs/>
                <w:color w:val="000000" w:themeColor="text1"/>
                <w:szCs w:val="24"/>
              </w:rPr>
              <w:t>$70,779</w:t>
            </w:r>
          </w:p>
        </w:tc>
      </w:tr>
    </w:tbl>
    <w:p w14:paraId="52F80686" w14:textId="77777777" w:rsidR="00163CCC" w:rsidRDefault="00163CCC" w:rsidP="00163CCC">
      <w:pPr>
        <w:jc w:val="both"/>
        <w:rPr>
          <w:sz w:val="22"/>
          <w:szCs w:val="22"/>
        </w:rPr>
      </w:pPr>
    </w:p>
    <w:p w14:paraId="6F0589B5" w14:textId="16DC86CA" w:rsidR="00163CCC" w:rsidRDefault="00163CCC" w:rsidP="00DC10B6">
      <w:pPr>
        <w:rPr>
          <w:b/>
          <w:bCs/>
          <w:szCs w:val="24"/>
        </w:rPr>
      </w:pPr>
    </w:p>
    <w:p w14:paraId="2377A48A" w14:textId="77777777" w:rsidR="001E6EA6" w:rsidRDefault="001E6EA6" w:rsidP="00DC10B6">
      <w:pPr>
        <w:rPr>
          <w:b/>
          <w:bCs/>
          <w:szCs w:val="24"/>
        </w:rPr>
      </w:pPr>
    </w:p>
    <w:p w14:paraId="7415AEAF" w14:textId="77777777" w:rsidR="001E6EA6" w:rsidRDefault="001E6EA6" w:rsidP="00DC10B6">
      <w:pPr>
        <w:rPr>
          <w:b/>
          <w:bCs/>
          <w:szCs w:val="24"/>
        </w:rPr>
      </w:pPr>
    </w:p>
    <w:p w14:paraId="440E2F06" w14:textId="77777777" w:rsidR="001E6EA6" w:rsidRDefault="001E6EA6" w:rsidP="00DC10B6">
      <w:pPr>
        <w:rPr>
          <w:b/>
          <w:bCs/>
          <w:szCs w:val="24"/>
        </w:rPr>
      </w:pPr>
    </w:p>
    <w:p w14:paraId="6F9398D1" w14:textId="77777777" w:rsidR="001E6EA6" w:rsidRDefault="001E6EA6" w:rsidP="00DC10B6">
      <w:pPr>
        <w:rPr>
          <w:b/>
          <w:bCs/>
          <w:szCs w:val="24"/>
        </w:rPr>
      </w:pPr>
    </w:p>
    <w:p w14:paraId="078BF016" w14:textId="77777777" w:rsidR="001E6EA6" w:rsidRDefault="001E6EA6" w:rsidP="00DC10B6">
      <w:pPr>
        <w:rPr>
          <w:b/>
          <w:bCs/>
          <w:szCs w:val="24"/>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163CCC" w:rsidRPr="001E6EA6" w14:paraId="7D28016E" w14:textId="77777777" w:rsidTr="00F63CD7">
        <w:trPr>
          <w:cantSplit/>
        </w:trPr>
        <w:tc>
          <w:tcPr>
            <w:tcW w:w="3438" w:type="dxa"/>
            <w:tcBorders>
              <w:top w:val="nil"/>
              <w:left w:val="nil"/>
              <w:bottom w:val="nil"/>
              <w:right w:val="nil"/>
            </w:tcBorders>
          </w:tcPr>
          <w:p w14:paraId="2B39B548" w14:textId="77777777" w:rsidR="00163CCC" w:rsidRPr="001E6EA6" w:rsidRDefault="00163CCC" w:rsidP="001E6EA6">
            <w:pPr>
              <w:pStyle w:val="NoSpacing"/>
              <w:rPr>
                <w:b/>
                <w:bCs/>
                <w:sz w:val="24"/>
                <w:szCs w:val="24"/>
              </w:rPr>
            </w:pPr>
            <w:r w:rsidRPr="001E6EA6">
              <w:rPr>
                <w:b/>
                <w:bCs/>
                <w:sz w:val="24"/>
                <w:szCs w:val="24"/>
              </w:rPr>
              <w:t xml:space="preserve">NAME OF GRANT PROGRAM:   </w:t>
            </w:r>
          </w:p>
        </w:tc>
        <w:tc>
          <w:tcPr>
            <w:tcW w:w="5040" w:type="dxa"/>
            <w:gridSpan w:val="2"/>
            <w:tcBorders>
              <w:top w:val="nil"/>
              <w:left w:val="nil"/>
              <w:bottom w:val="nil"/>
              <w:right w:val="nil"/>
            </w:tcBorders>
          </w:tcPr>
          <w:p w14:paraId="5FEC448D" w14:textId="77777777" w:rsidR="00163CCC" w:rsidRPr="001E6EA6" w:rsidRDefault="00163CCC" w:rsidP="001E6EA6">
            <w:pPr>
              <w:pStyle w:val="NoSpacing"/>
              <w:rPr>
                <w:b/>
                <w:bCs/>
                <w:sz w:val="24"/>
                <w:szCs w:val="24"/>
              </w:rPr>
            </w:pPr>
            <w:r w:rsidRPr="001E6EA6">
              <w:rPr>
                <w:b/>
                <w:bCs/>
                <w:sz w:val="24"/>
                <w:szCs w:val="24"/>
              </w:rPr>
              <w:t>Massachusetts 21</w:t>
            </w:r>
            <w:r w:rsidRPr="001E6EA6">
              <w:rPr>
                <w:b/>
                <w:bCs/>
                <w:sz w:val="24"/>
                <w:szCs w:val="24"/>
                <w:vertAlign w:val="superscript"/>
              </w:rPr>
              <w:t>st</w:t>
            </w:r>
            <w:r w:rsidRPr="001E6EA6">
              <w:rPr>
                <w:b/>
                <w:bCs/>
                <w:sz w:val="24"/>
                <w:szCs w:val="24"/>
              </w:rPr>
              <w:t xml:space="preserve"> Century Community Learning Centers Internship Enhancement Grant</w:t>
            </w:r>
          </w:p>
        </w:tc>
        <w:tc>
          <w:tcPr>
            <w:tcW w:w="2430" w:type="dxa"/>
            <w:tcBorders>
              <w:top w:val="nil"/>
              <w:left w:val="nil"/>
              <w:bottom w:val="nil"/>
              <w:right w:val="nil"/>
            </w:tcBorders>
          </w:tcPr>
          <w:p w14:paraId="060EB44F" w14:textId="77777777" w:rsidR="00163CCC" w:rsidRPr="001E6EA6" w:rsidRDefault="00163CCC" w:rsidP="00F63CD7">
            <w:pPr>
              <w:spacing w:after="120"/>
              <w:jc w:val="both"/>
              <w:rPr>
                <w:szCs w:val="24"/>
              </w:rPr>
            </w:pPr>
            <w:r w:rsidRPr="001E6EA6">
              <w:rPr>
                <w:b/>
                <w:szCs w:val="24"/>
              </w:rPr>
              <w:t xml:space="preserve">FUND CODE: </w:t>
            </w:r>
            <w:r w:rsidRPr="001E6EA6">
              <w:rPr>
                <w:szCs w:val="24"/>
              </w:rPr>
              <w:t>644</w:t>
            </w:r>
          </w:p>
        </w:tc>
      </w:tr>
      <w:tr w:rsidR="00163CCC" w:rsidRPr="001E6EA6" w14:paraId="34BE6E77" w14:textId="77777777" w:rsidTr="00F63CD7">
        <w:trPr>
          <w:cantSplit/>
        </w:trPr>
        <w:tc>
          <w:tcPr>
            <w:tcW w:w="3438" w:type="dxa"/>
            <w:tcBorders>
              <w:top w:val="nil"/>
              <w:left w:val="nil"/>
              <w:bottom w:val="nil"/>
              <w:right w:val="nil"/>
            </w:tcBorders>
          </w:tcPr>
          <w:p w14:paraId="02CBC4C9" w14:textId="77777777" w:rsidR="00163CCC" w:rsidRPr="001E6EA6" w:rsidRDefault="00163CCC" w:rsidP="00F63CD7">
            <w:pPr>
              <w:spacing w:after="120"/>
              <w:jc w:val="both"/>
              <w:rPr>
                <w:b/>
                <w:szCs w:val="24"/>
              </w:rPr>
            </w:pPr>
            <w:r w:rsidRPr="001E6EA6">
              <w:rPr>
                <w:b/>
                <w:szCs w:val="24"/>
              </w:rPr>
              <w:t xml:space="preserve">FUNDS ALLOCATED:     </w:t>
            </w:r>
          </w:p>
        </w:tc>
        <w:tc>
          <w:tcPr>
            <w:tcW w:w="7470" w:type="dxa"/>
            <w:gridSpan w:val="3"/>
            <w:tcBorders>
              <w:top w:val="nil"/>
              <w:left w:val="nil"/>
              <w:bottom w:val="nil"/>
              <w:right w:val="nil"/>
            </w:tcBorders>
          </w:tcPr>
          <w:p w14:paraId="5E49152E" w14:textId="77777777" w:rsidR="00163CCC" w:rsidRPr="001E6EA6" w:rsidRDefault="00163CCC" w:rsidP="00F63CD7">
            <w:pPr>
              <w:spacing w:after="120"/>
              <w:jc w:val="both"/>
              <w:rPr>
                <w:szCs w:val="24"/>
              </w:rPr>
            </w:pPr>
            <w:r w:rsidRPr="001E6EA6">
              <w:rPr>
                <w:color w:val="000000"/>
                <w:szCs w:val="24"/>
              </w:rPr>
              <w:t xml:space="preserve">$797,358 </w:t>
            </w:r>
            <w:r w:rsidRPr="001E6EA6">
              <w:rPr>
                <w:bCs/>
                <w:szCs w:val="24"/>
              </w:rPr>
              <w:t>(</w:t>
            </w:r>
            <w:r w:rsidRPr="001E6EA6">
              <w:rPr>
                <w:szCs w:val="24"/>
              </w:rPr>
              <w:t xml:space="preserve">Federal) </w:t>
            </w:r>
          </w:p>
        </w:tc>
      </w:tr>
      <w:tr w:rsidR="00163CCC" w:rsidRPr="001E6EA6" w14:paraId="53DDA47D" w14:textId="77777777" w:rsidTr="00F63CD7">
        <w:trPr>
          <w:cantSplit/>
        </w:trPr>
        <w:tc>
          <w:tcPr>
            <w:tcW w:w="3438" w:type="dxa"/>
            <w:tcBorders>
              <w:top w:val="nil"/>
              <w:left w:val="nil"/>
              <w:bottom w:val="nil"/>
              <w:right w:val="nil"/>
            </w:tcBorders>
          </w:tcPr>
          <w:p w14:paraId="08A0932A" w14:textId="77777777" w:rsidR="00163CCC" w:rsidRPr="001E6EA6" w:rsidRDefault="00163CCC" w:rsidP="00F63CD7">
            <w:pPr>
              <w:jc w:val="both"/>
              <w:rPr>
                <w:b/>
                <w:szCs w:val="24"/>
              </w:rPr>
            </w:pPr>
            <w:r w:rsidRPr="001E6EA6">
              <w:rPr>
                <w:b/>
                <w:szCs w:val="24"/>
              </w:rPr>
              <w:t>FUNDS REQUESTED:</w:t>
            </w:r>
          </w:p>
        </w:tc>
        <w:tc>
          <w:tcPr>
            <w:tcW w:w="7470" w:type="dxa"/>
            <w:gridSpan w:val="3"/>
            <w:tcBorders>
              <w:top w:val="nil"/>
              <w:left w:val="nil"/>
              <w:bottom w:val="nil"/>
              <w:right w:val="nil"/>
            </w:tcBorders>
          </w:tcPr>
          <w:p w14:paraId="44859623" w14:textId="2F0B179B" w:rsidR="00163CCC" w:rsidRPr="001E6EA6" w:rsidRDefault="00163CCC" w:rsidP="00F63CD7">
            <w:pPr>
              <w:jc w:val="both"/>
              <w:rPr>
                <w:color w:val="000000"/>
                <w:szCs w:val="24"/>
              </w:rPr>
            </w:pPr>
            <w:r w:rsidRPr="001E6EA6">
              <w:rPr>
                <w:color w:val="000000"/>
                <w:szCs w:val="24"/>
              </w:rPr>
              <w:t>$1,032,943</w:t>
            </w:r>
          </w:p>
        </w:tc>
      </w:tr>
      <w:tr w:rsidR="00163CCC" w:rsidRPr="001E6EA6" w14:paraId="3B9C622A" w14:textId="77777777" w:rsidTr="00F63CD7">
        <w:trPr>
          <w:cantSplit/>
        </w:trPr>
        <w:tc>
          <w:tcPr>
            <w:tcW w:w="10908" w:type="dxa"/>
            <w:gridSpan w:val="4"/>
            <w:tcBorders>
              <w:top w:val="nil"/>
              <w:left w:val="nil"/>
              <w:bottom w:val="nil"/>
              <w:right w:val="nil"/>
            </w:tcBorders>
          </w:tcPr>
          <w:p w14:paraId="00118809" w14:textId="33C9A7E4" w:rsidR="00163CCC" w:rsidRPr="001E6EA6" w:rsidRDefault="00163CCC" w:rsidP="00F63CD7">
            <w:pPr>
              <w:jc w:val="both"/>
              <w:rPr>
                <w:b/>
                <w:szCs w:val="24"/>
              </w:rPr>
            </w:pPr>
            <w:r w:rsidRPr="001E6EA6">
              <w:rPr>
                <w:b/>
                <w:szCs w:val="24"/>
              </w:rPr>
              <w:t xml:space="preserve">PURPOSE: </w:t>
            </w:r>
            <w:r w:rsidRPr="001E6EA6">
              <w:rPr>
                <w:szCs w:val="24"/>
              </w:rPr>
              <w:t xml:space="preserve">The purpose of this federally funded competitive 21st Century Community Learning Centers (CCLC) Enhancement Grant is to provide high school students interested in the education field with a school year and/or summer internship program that will enable them to gain valuable experience and provide additional support to K-8 students in current 21st CCLC schools/sites.  </w:t>
            </w:r>
          </w:p>
        </w:tc>
      </w:tr>
      <w:tr w:rsidR="00163CCC" w:rsidRPr="001E6EA6" w14:paraId="38FB3195" w14:textId="77777777" w:rsidTr="00F63CD7">
        <w:tc>
          <w:tcPr>
            <w:tcW w:w="5418" w:type="dxa"/>
            <w:gridSpan w:val="2"/>
            <w:tcBorders>
              <w:top w:val="nil"/>
              <w:left w:val="nil"/>
              <w:bottom w:val="nil"/>
              <w:right w:val="nil"/>
            </w:tcBorders>
          </w:tcPr>
          <w:p w14:paraId="796EB521" w14:textId="77777777" w:rsidR="00163CCC" w:rsidRPr="001E6EA6" w:rsidRDefault="00163CCC" w:rsidP="00F63CD7">
            <w:pPr>
              <w:spacing w:after="120"/>
              <w:jc w:val="both"/>
              <w:rPr>
                <w:b/>
                <w:szCs w:val="24"/>
              </w:rPr>
            </w:pPr>
            <w:r w:rsidRPr="001E6EA6">
              <w:rPr>
                <w:b/>
                <w:szCs w:val="24"/>
              </w:rPr>
              <w:t>NUMBER OF PROPOSALS RECEIVED:</w:t>
            </w:r>
          </w:p>
        </w:tc>
        <w:tc>
          <w:tcPr>
            <w:tcW w:w="5490" w:type="dxa"/>
            <w:gridSpan w:val="2"/>
            <w:tcBorders>
              <w:top w:val="nil"/>
              <w:left w:val="nil"/>
              <w:bottom w:val="nil"/>
              <w:right w:val="nil"/>
            </w:tcBorders>
          </w:tcPr>
          <w:p w14:paraId="2727B298" w14:textId="77777777" w:rsidR="00163CCC" w:rsidRPr="001E6EA6" w:rsidRDefault="00163CCC" w:rsidP="00F63CD7">
            <w:pPr>
              <w:spacing w:after="120"/>
              <w:jc w:val="both"/>
              <w:rPr>
                <w:bCs/>
                <w:szCs w:val="24"/>
              </w:rPr>
            </w:pPr>
            <w:r w:rsidRPr="001E6EA6">
              <w:rPr>
                <w:bCs/>
                <w:szCs w:val="24"/>
              </w:rPr>
              <w:t>22</w:t>
            </w:r>
          </w:p>
        </w:tc>
      </w:tr>
      <w:tr w:rsidR="00163CCC" w:rsidRPr="001E6EA6" w14:paraId="75BBE5F3" w14:textId="77777777" w:rsidTr="00F63CD7">
        <w:trPr>
          <w:trHeight w:val="224"/>
        </w:trPr>
        <w:tc>
          <w:tcPr>
            <w:tcW w:w="5418" w:type="dxa"/>
            <w:gridSpan w:val="2"/>
            <w:tcBorders>
              <w:top w:val="nil"/>
              <w:left w:val="nil"/>
              <w:bottom w:val="nil"/>
              <w:right w:val="nil"/>
            </w:tcBorders>
          </w:tcPr>
          <w:p w14:paraId="17A9FC18" w14:textId="77777777" w:rsidR="00163CCC" w:rsidRPr="001E6EA6" w:rsidRDefault="00163CCC" w:rsidP="00F63CD7">
            <w:pPr>
              <w:spacing w:after="120"/>
              <w:jc w:val="both"/>
              <w:rPr>
                <w:b/>
                <w:szCs w:val="24"/>
              </w:rPr>
            </w:pPr>
            <w:r w:rsidRPr="001E6EA6">
              <w:rPr>
                <w:b/>
                <w:szCs w:val="24"/>
              </w:rPr>
              <w:t>NUMBER OF PROPOSALS RECOMMENDED:</w:t>
            </w:r>
          </w:p>
        </w:tc>
        <w:tc>
          <w:tcPr>
            <w:tcW w:w="5490" w:type="dxa"/>
            <w:gridSpan w:val="2"/>
            <w:tcBorders>
              <w:top w:val="nil"/>
              <w:left w:val="nil"/>
              <w:bottom w:val="nil"/>
              <w:right w:val="nil"/>
            </w:tcBorders>
          </w:tcPr>
          <w:p w14:paraId="6F38EBD3" w14:textId="77777777" w:rsidR="00163CCC" w:rsidRPr="001E6EA6" w:rsidRDefault="00163CCC" w:rsidP="00F63CD7">
            <w:pPr>
              <w:spacing w:after="120"/>
              <w:jc w:val="both"/>
              <w:rPr>
                <w:bCs/>
                <w:szCs w:val="24"/>
              </w:rPr>
            </w:pPr>
            <w:r w:rsidRPr="001E6EA6">
              <w:rPr>
                <w:bCs/>
                <w:szCs w:val="24"/>
              </w:rPr>
              <w:t>18</w:t>
            </w:r>
          </w:p>
        </w:tc>
      </w:tr>
      <w:tr w:rsidR="00163CCC" w:rsidRPr="001E6EA6" w14:paraId="64983810" w14:textId="77777777" w:rsidTr="00F63CD7">
        <w:trPr>
          <w:trHeight w:val="117"/>
        </w:trPr>
        <w:tc>
          <w:tcPr>
            <w:tcW w:w="5418" w:type="dxa"/>
            <w:gridSpan w:val="2"/>
            <w:tcBorders>
              <w:top w:val="nil"/>
              <w:left w:val="nil"/>
              <w:bottom w:val="nil"/>
              <w:right w:val="nil"/>
            </w:tcBorders>
          </w:tcPr>
          <w:p w14:paraId="4471957C" w14:textId="77777777" w:rsidR="00163CCC" w:rsidRPr="001E6EA6" w:rsidRDefault="00163CCC" w:rsidP="001E6EA6">
            <w:pPr>
              <w:pStyle w:val="NoSpacing"/>
              <w:rPr>
                <w:b/>
                <w:bCs/>
                <w:sz w:val="24"/>
                <w:szCs w:val="24"/>
              </w:rPr>
            </w:pPr>
            <w:r w:rsidRPr="001E6EA6">
              <w:rPr>
                <w:b/>
                <w:bCs/>
                <w:sz w:val="24"/>
                <w:szCs w:val="24"/>
              </w:rPr>
              <w:t>NUMBER OF PROPOSALS NOT RECOMMENDED:</w:t>
            </w:r>
          </w:p>
        </w:tc>
        <w:tc>
          <w:tcPr>
            <w:tcW w:w="5490" w:type="dxa"/>
            <w:gridSpan w:val="2"/>
            <w:tcBorders>
              <w:top w:val="nil"/>
              <w:left w:val="nil"/>
              <w:bottom w:val="nil"/>
              <w:right w:val="nil"/>
            </w:tcBorders>
          </w:tcPr>
          <w:p w14:paraId="548099C7" w14:textId="77777777" w:rsidR="00163CCC" w:rsidRPr="001E6EA6" w:rsidRDefault="00163CCC" w:rsidP="00F63CD7">
            <w:pPr>
              <w:spacing w:after="120"/>
              <w:jc w:val="both"/>
              <w:rPr>
                <w:szCs w:val="24"/>
              </w:rPr>
            </w:pPr>
            <w:r w:rsidRPr="001E6EA6">
              <w:rPr>
                <w:szCs w:val="24"/>
              </w:rPr>
              <w:t>4</w:t>
            </w:r>
          </w:p>
        </w:tc>
      </w:tr>
      <w:tr w:rsidR="00163CCC" w:rsidRPr="001E6EA6" w14:paraId="5C8BBDCC" w14:textId="77777777" w:rsidTr="00F63CD7">
        <w:trPr>
          <w:cantSplit/>
          <w:trHeight w:val="828"/>
        </w:trPr>
        <w:tc>
          <w:tcPr>
            <w:tcW w:w="10908" w:type="dxa"/>
            <w:gridSpan w:val="4"/>
            <w:tcBorders>
              <w:top w:val="nil"/>
              <w:left w:val="nil"/>
              <w:bottom w:val="nil"/>
              <w:right w:val="nil"/>
            </w:tcBorders>
          </w:tcPr>
          <w:p w14:paraId="3EABB6AC" w14:textId="271816F9" w:rsidR="00163CCC" w:rsidRPr="001E6EA6" w:rsidRDefault="00163CCC" w:rsidP="00F63CD7">
            <w:pPr>
              <w:spacing w:before="120"/>
              <w:jc w:val="both"/>
              <w:rPr>
                <w:bCs/>
                <w:color w:val="222222"/>
                <w:szCs w:val="24"/>
                <w:shd w:val="clear" w:color="auto" w:fill="FFFFFF"/>
              </w:rPr>
            </w:pPr>
            <w:r w:rsidRPr="001E6EA6">
              <w:rPr>
                <w:b/>
                <w:szCs w:val="24"/>
              </w:rPr>
              <w:t xml:space="preserve">RESULT OF FUNDING: </w:t>
            </w:r>
            <w:r w:rsidRPr="001E6EA6">
              <w:rPr>
                <w:bCs/>
                <w:szCs w:val="24"/>
              </w:rPr>
              <w:t>As a result of this funding</w:t>
            </w:r>
            <w:r w:rsidR="0029138C">
              <w:rPr>
                <w:bCs/>
                <w:szCs w:val="24"/>
              </w:rPr>
              <w:t>,</w:t>
            </w:r>
            <w:r w:rsidRPr="001E6EA6">
              <w:rPr>
                <w:bCs/>
                <w:szCs w:val="24"/>
              </w:rPr>
              <w:t xml:space="preserve"> 18 grantees will provide a paid internship to approximately 200 high school students</w:t>
            </w:r>
            <w:r w:rsidRPr="001E6EA6">
              <w:rPr>
                <w:bCs/>
                <w:color w:val="222222"/>
                <w:szCs w:val="24"/>
                <w:shd w:val="clear" w:color="auto" w:fill="FFFFFF"/>
              </w:rPr>
              <w:t xml:space="preserve"> interested in the education field with real world experiences during the school year and summer. Awards range from $14,500-$60,000.</w:t>
            </w:r>
          </w:p>
        </w:tc>
      </w:tr>
    </w:tbl>
    <w:p w14:paraId="77FD28BA" w14:textId="77777777" w:rsidR="00163CCC" w:rsidRDefault="00163CCC" w:rsidP="00163CCC">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163CCC" w:rsidRPr="001E6EA6" w14:paraId="757DF19D" w14:textId="77777777" w:rsidTr="00F63CD7">
        <w:trPr>
          <w:cantSplit/>
          <w:trHeight w:val="264"/>
        </w:trPr>
        <w:tc>
          <w:tcPr>
            <w:tcW w:w="9390" w:type="dxa"/>
            <w:tcBorders>
              <w:top w:val="single" w:sz="6" w:space="0" w:color="auto"/>
              <w:left w:val="single" w:sz="6" w:space="0" w:color="auto"/>
              <w:bottom w:val="double" w:sz="4" w:space="0" w:color="auto"/>
              <w:right w:val="single" w:sz="6" w:space="0" w:color="auto"/>
            </w:tcBorders>
          </w:tcPr>
          <w:p w14:paraId="46105DCF" w14:textId="77777777" w:rsidR="00163CCC" w:rsidRPr="001E6EA6" w:rsidRDefault="00163CCC" w:rsidP="001E6EA6">
            <w:pPr>
              <w:jc w:val="center"/>
              <w:rPr>
                <w:b/>
                <w:color w:val="000000"/>
                <w:szCs w:val="24"/>
              </w:rPr>
            </w:pPr>
            <w:r w:rsidRPr="001E6EA6">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7CEB99F3" w14:textId="77777777" w:rsidR="00163CCC" w:rsidRPr="001E6EA6" w:rsidRDefault="00163CCC" w:rsidP="001E6EA6">
            <w:pPr>
              <w:jc w:val="center"/>
              <w:rPr>
                <w:b/>
                <w:color w:val="000000"/>
                <w:szCs w:val="24"/>
              </w:rPr>
            </w:pPr>
            <w:r w:rsidRPr="001E6EA6">
              <w:rPr>
                <w:b/>
                <w:color w:val="000000"/>
                <w:szCs w:val="24"/>
              </w:rPr>
              <w:t>AMOUNTS</w:t>
            </w:r>
          </w:p>
        </w:tc>
      </w:tr>
      <w:tr w:rsidR="00163CCC" w:rsidRPr="001E6EA6" w14:paraId="62060F37" w14:textId="77777777" w:rsidTr="00F63CD7">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7BAB1B6D" w14:textId="77777777" w:rsidR="00163CCC" w:rsidRPr="001E6EA6" w:rsidRDefault="00163CCC" w:rsidP="001E6EA6">
            <w:pPr>
              <w:rPr>
                <w:b/>
                <w:szCs w:val="24"/>
              </w:rPr>
            </w:pPr>
            <w:r w:rsidRPr="001E6EA6">
              <w:rPr>
                <w:color w:val="000000" w:themeColor="text1"/>
                <w:szCs w:val="24"/>
              </w:rPr>
              <w:t>Berkshire Hills Regional School District (Stockbridge)</w:t>
            </w:r>
          </w:p>
        </w:tc>
        <w:tc>
          <w:tcPr>
            <w:tcW w:w="1440" w:type="dxa"/>
            <w:tcBorders>
              <w:top w:val="single" w:sz="6" w:space="0" w:color="auto"/>
              <w:left w:val="single" w:sz="6" w:space="0" w:color="auto"/>
              <w:bottom w:val="single" w:sz="6" w:space="0" w:color="auto"/>
              <w:right w:val="single" w:sz="6" w:space="0" w:color="auto"/>
            </w:tcBorders>
            <w:vAlign w:val="bottom"/>
          </w:tcPr>
          <w:p w14:paraId="6E482D7D" w14:textId="77777777" w:rsidR="00163CCC" w:rsidRPr="001E6EA6" w:rsidRDefault="00163CCC" w:rsidP="001E6EA6">
            <w:pPr>
              <w:jc w:val="right"/>
              <w:rPr>
                <w:szCs w:val="24"/>
              </w:rPr>
            </w:pPr>
            <w:r w:rsidRPr="001E6EA6">
              <w:rPr>
                <w:color w:val="000000"/>
                <w:szCs w:val="24"/>
              </w:rPr>
              <w:t>$56,000</w:t>
            </w:r>
          </w:p>
        </w:tc>
      </w:tr>
      <w:tr w:rsidR="00163CCC" w:rsidRPr="001E6EA6" w14:paraId="5A9D25F5"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D82A619" w14:textId="77777777" w:rsidR="00163CCC" w:rsidRPr="001E6EA6" w:rsidRDefault="00163CCC" w:rsidP="001E6EA6">
            <w:pPr>
              <w:rPr>
                <w:szCs w:val="24"/>
              </w:rPr>
            </w:pPr>
            <w:r w:rsidRPr="001E6EA6">
              <w:rPr>
                <w:color w:val="000000"/>
                <w:szCs w:val="24"/>
              </w:rPr>
              <w:t>Boys &amp; Girls Club of Woburn</w:t>
            </w:r>
          </w:p>
        </w:tc>
        <w:tc>
          <w:tcPr>
            <w:tcW w:w="1440" w:type="dxa"/>
            <w:tcBorders>
              <w:top w:val="single" w:sz="6" w:space="0" w:color="auto"/>
              <w:left w:val="single" w:sz="6" w:space="0" w:color="auto"/>
              <w:bottom w:val="single" w:sz="6" w:space="0" w:color="auto"/>
              <w:right w:val="single" w:sz="6" w:space="0" w:color="auto"/>
            </w:tcBorders>
            <w:vAlign w:val="bottom"/>
          </w:tcPr>
          <w:p w14:paraId="382ABCE3" w14:textId="77777777" w:rsidR="00163CCC" w:rsidRPr="001E6EA6" w:rsidRDefault="00163CCC" w:rsidP="001E6EA6">
            <w:pPr>
              <w:jc w:val="right"/>
              <w:rPr>
                <w:szCs w:val="24"/>
              </w:rPr>
            </w:pPr>
            <w:r w:rsidRPr="001E6EA6">
              <w:rPr>
                <w:color w:val="000000"/>
                <w:szCs w:val="24"/>
              </w:rPr>
              <w:t>60,000</w:t>
            </w:r>
          </w:p>
        </w:tc>
      </w:tr>
      <w:tr w:rsidR="00163CCC" w:rsidRPr="001E6EA6" w14:paraId="2B4BD35D"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9C60B82" w14:textId="77777777" w:rsidR="00163CCC" w:rsidRPr="001E6EA6" w:rsidRDefault="00163CCC" w:rsidP="001E6EA6">
            <w:pPr>
              <w:rPr>
                <w:color w:val="000000" w:themeColor="text1"/>
                <w:szCs w:val="24"/>
              </w:rPr>
            </w:pPr>
            <w:r w:rsidRPr="001E6EA6">
              <w:rPr>
                <w:color w:val="000000" w:themeColor="text1"/>
                <w:szCs w:val="24"/>
              </w:rPr>
              <w:t>The Collaborative for Educational Services (partnership with Sheffield Elementary School, Gill-Montague / Memorial Elementary West Springfield)</w:t>
            </w:r>
          </w:p>
        </w:tc>
        <w:tc>
          <w:tcPr>
            <w:tcW w:w="1440" w:type="dxa"/>
            <w:tcBorders>
              <w:top w:val="single" w:sz="6" w:space="0" w:color="auto"/>
              <w:left w:val="single" w:sz="6" w:space="0" w:color="auto"/>
              <w:bottom w:val="single" w:sz="6" w:space="0" w:color="auto"/>
              <w:right w:val="single" w:sz="6" w:space="0" w:color="auto"/>
            </w:tcBorders>
            <w:vAlign w:val="bottom"/>
          </w:tcPr>
          <w:p w14:paraId="1DB45C76" w14:textId="77777777" w:rsidR="00163CCC" w:rsidRPr="001E6EA6" w:rsidRDefault="00163CCC" w:rsidP="001E6EA6">
            <w:pPr>
              <w:jc w:val="right"/>
              <w:rPr>
                <w:szCs w:val="24"/>
              </w:rPr>
            </w:pPr>
            <w:r w:rsidRPr="001E6EA6">
              <w:rPr>
                <w:color w:val="000000"/>
                <w:szCs w:val="24"/>
              </w:rPr>
              <w:t>30,000</w:t>
            </w:r>
          </w:p>
        </w:tc>
      </w:tr>
      <w:tr w:rsidR="00163CCC" w:rsidRPr="001E6EA6" w14:paraId="775E00E7"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6F86EFB" w14:textId="77777777" w:rsidR="00163CCC" w:rsidRPr="001E6EA6" w:rsidRDefault="00163CCC" w:rsidP="001E6EA6">
            <w:pPr>
              <w:rPr>
                <w:b/>
                <w:szCs w:val="24"/>
              </w:rPr>
            </w:pPr>
            <w:r w:rsidRPr="001E6EA6">
              <w:rPr>
                <w:color w:val="000000"/>
                <w:szCs w:val="24"/>
              </w:rPr>
              <w:t>Fall River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53C63EA4" w14:textId="77777777" w:rsidR="00163CCC" w:rsidRPr="001E6EA6" w:rsidRDefault="00163CCC" w:rsidP="001E6EA6">
            <w:pPr>
              <w:jc w:val="right"/>
              <w:rPr>
                <w:szCs w:val="24"/>
              </w:rPr>
            </w:pPr>
            <w:r w:rsidRPr="001E6EA6">
              <w:rPr>
                <w:color w:val="000000"/>
                <w:szCs w:val="24"/>
              </w:rPr>
              <w:t>30,000</w:t>
            </w:r>
          </w:p>
        </w:tc>
      </w:tr>
      <w:tr w:rsidR="00163CCC" w:rsidRPr="001E6EA6" w14:paraId="080DB902"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C558A43" w14:textId="77777777" w:rsidR="00163CCC" w:rsidRPr="001E6EA6" w:rsidRDefault="00163CCC" w:rsidP="001E6EA6">
            <w:pPr>
              <w:rPr>
                <w:szCs w:val="24"/>
              </w:rPr>
            </w:pPr>
            <w:r w:rsidRPr="001E6EA6">
              <w:rPr>
                <w:color w:val="000000"/>
                <w:szCs w:val="24"/>
              </w:rPr>
              <w:t>Fitchburg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8A61F5B" w14:textId="77777777" w:rsidR="00163CCC" w:rsidRPr="001E6EA6" w:rsidRDefault="00163CCC" w:rsidP="001E6EA6">
            <w:pPr>
              <w:jc w:val="right"/>
              <w:rPr>
                <w:szCs w:val="24"/>
              </w:rPr>
            </w:pPr>
            <w:r w:rsidRPr="001E6EA6">
              <w:rPr>
                <w:color w:val="000000"/>
                <w:szCs w:val="24"/>
              </w:rPr>
              <w:t>60,000</w:t>
            </w:r>
          </w:p>
        </w:tc>
      </w:tr>
      <w:tr w:rsidR="00163CCC" w:rsidRPr="001E6EA6" w14:paraId="7F82D86F"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17F3821" w14:textId="77777777" w:rsidR="00163CCC" w:rsidRPr="001E6EA6" w:rsidRDefault="00163CCC" w:rsidP="001E6EA6">
            <w:pPr>
              <w:rPr>
                <w:szCs w:val="24"/>
              </w:rPr>
            </w:pPr>
            <w:r w:rsidRPr="001E6EA6">
              <w:rPr>
                <w:color w:val="000000"/>
                <w:szCs w:val="24"/>
              </w:rPr>
              <w:t>Gloucester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5898F885" w14:textId="77777777" w:rsidR="00163CCC" w:rsidRPr="001E6EA6" w:rsidRDefault="00163CCC" w:rsidP="001E6EA6">
            <w:pPr>
              <w:jc w:val="right"/>
              <w:rPr>
                <w:szCs w:val="24"/>
              </w:rPr>
            </w:pPr>
            <w:r w:rsidRPr="001E6EA6">
              <w:rPr>
                <w:color w:val="000000"/>
                <w:szCs w:val="24"/>
              </w:rPr>
              <w:t>44,640</w:t>
            </w:r>
          </w:p>
        </w:tc>
      </w:tr>
      <w:tr w:rsidR="00163CCC" w:rsidRPr="001E6EA6" w14:paraId="6021775E"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9B61D86" w14:textId="77777777" w:rsidR="00163CCC" w:rsidRPr="001E6EA6" w:rsidRDefault="00163CCC" w:rsidP="001E6EA6">
            <w:pPr>
              <w:rPr>
                <w:szCs w:val="24"/>
              </w:rPr>
            </w:pPr>
            <w:r w:rsidRPr="001E6EA6">
              <w:rPr>
                <w:color w:val="000000"/>
                <w:szCs w:val="24"/>
              </w:rPr>
              <w:t>Haverhill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3A97799E" w14:textId="77777777" w:rsidR="00163CCC" w:rsidRPr="001E6EA6" w:rsidRDefault="00163CCC" w:rsidP="001E6EA6">
            <w:pPr>
              <w:jc w:val="right"/>
              <w:rPr>
                <w:szCs w:val="24"/>
              </w:rPr>
            </w:pPr>
            <w:r w:rsidRPr="001E6EA6">
              <w:rPr>
                <w:color w:val="000000"/>
                <w:szCs w:val="24"/>
              </w:rPr>
              <w:t>30,000</w:t>
            </w:r>
          </w:p>
        </w:tc>
      </w:tr>
      <w:tr w:rsidR="00163CCC" w:rsidRPr="001E6EA6" w14:paraId="4BCAF39D"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EED2A3C" w14:textId="77777777" w:rsidR="00163CCC" w:rsidRPr="001E6EA6" w:rsidRDefault="00163CCC" w:rsidP="001E6EA6">
            <w:pPr>
              <w:rPr>
                <w:szCs w:val="24"/>
              </w:rPr>
            </w:pPr>
            <w:r w:rsidRPr="001E6EA6">
              <w:rPr>
                <w:color w:val="000000"/>
                <w:szCs w:val="24"/>
              </w:rPr>
              <w:t>Lowell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B7A3EDF" w14:textId="77777777" w:rsidR="00163CCC" w:rsidRPr="001E6EA6" w:rsidRDefault="00163CCC" w:rsidP="001E6EA6">
            <w:pPr>
              <w:jc w:val="right"/>
              <w:rPr>
                <w:szCs w:val="24"/>
              </w:rPr>
            </w:pPr>
            <w:r w:rsidRPr="001E6EA6">
              <w:rPr>
                <w:color w:val="000000"/>
                <w:szCs w:val="24"/>
              </w:rPr>
              <w:t>58,000</w:t>
            </w:r>
          </w:p>
        </w:tc>
      </w:tr>
      <w:tr w:rsidR="00163CCC" w:rsidRPr="001E6EA6" w14:paraId="19BC5A0E"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3F09897" w14:textId="77777777" w:rsidR="00163CCC" w:rsidRPr="001E6EA6" w:rsidRDefault="00163CCC" w:rsidP="001E6EA6">
            <w:pPr>
              <w:rPr>
                <w:szCs w:val="24"/>
              </w:rPr>
            </w:pPr>
            <w:r w:rsidRPr="001E6EA6">
              <w:rPr>
                <w:color w:val="000000"/>
                <w:szCs w:val="24"/>
              </w:rPr>
              <w:t>New Bedford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001AA86F" w14:textId="77777777" w:rsidR="00163CCC" w:rsidRPr="001E6EA6" w:rsidRDefault="00163CCC" w:rsidP="001E6EA6">
            <w:pPr>
              <w:jc w:val="right"/>
              <w:rPr>
                <w:szCs w:val="24"/>
              </w:rPr>
            </w:pPr>
            <w:r w:rsidRPr="001E6EA6">
              <w:rPr>
                <w:color w:val="000000"/>
                <w:szCs w:val="24"/>
              </w:rPr>
              <w:t>60,000</w:t>
            </w:r>
          </w:p>
        </w:tc>
      </w:tr>
      <w:tr w:rsidR="00163CCC" w:rsidRPr="001E6EA6" w14:paraId="4959BDB0"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9D7999C" w14:textId="77777777" w:rsidR="00163CCC" w:rsidRPr="001E6EA6" w:rsidRDefault="00163CCC" w:rsidP="001E6EA6">
            <w:pPr>
              <w:rPr>
                <w:szCs w:val="24"/>
              </w:rPr>
            </w:pPr>
            <w:r w:rsidRPr="001E6EA6">
              <w:rPr>
                <w:color w:val="000000"/>
                <w:szCs w:val="24"/>
              </w:rPr>
              <w:t>North Adams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0F2CEBAB" w14:textId="77777777" w:rsidR="00163CCC" w:rsidRPr="001E6EA6" w:rsidRDefault="00163CCC" w:rsidP="001E6EA6">
            <w:pPr>
              <w:jc w:val="right"/>
              <w:rPr>
                <w:szCs w:val="24"/>
              </w:rPr>
            </w:pPr>
            <w:r w:rsidRPr="001E6EA6">
              <w:rPr>
                <w:color w:val="000000"/>
                <w:szCs w:val="24"/>
              </w:rPr>
              <w:t>14,500</w:t>
            </w:r>
          </w:p>
        </w:tc>
      </w:tr>
      <w:tr w:rsidR="00163CCC" w:rsidRPr="001E6EA6" w14:paraId="20AE9E9A"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2CED61E" w14:textId="77777777" w:rsidR="00163CCC" w:rsidRPr="001E6EA6" w:rsidRDefault="00163CCC" w:rsidP="001E6EA6">
            <w:pPr>
              <w:rPr>
                <w:szCs w:val="24"/>
              </w:rPr>
            </w:pPr>
            <w:r w:rsidRPr="001E6EA6">
              <w:rPr>
                <w:color w:val="000000"/>
                <w:szCs w:val="24"/>
              </w:rPr>
              <w:t>Quaboag Regional School District (Warren)</w:t>
            </w:r>
          </w:p>
        </w:tc>
        <w:tc>
          <w:tcPr>
            <w:tcW w:w="1440" w:type="dxa"/>
            <w:tcBorders>
              <w:top w:val="single" w:sz="6" w:space="0" w:color="auto"/>
              <w:left w:val="single" w:sz="6" w:space="0" w:color="auto"/>
              <w:bottom w:val="single" w:sz="6" w:space="0" w:color="auto"/>
              <w:right w:val="single" w:sz="6" w:space="0" w:color="auto"/>
            </w:tcBorders>
            <w:vAlign w:val="bottom"/>
          </w:tcPr>
          <w:p w14:paraId="23F8F3D3" w14:textId="77777777" w:rsidR="00163CCC" w:rsidRPr="001E6EA6" w:rsidRDefault="00163CCC" w:rsidP="001E6EA6">
            <w:pPr>
              <w:jc w:val="right"/>
              <w:rPr>
                <w:szCs w:val="24"/>
              </w:rPr>
            </w:pPr>
            <w:r w:rsidRPr="001E6EA6">
              <w:rPr>
                <w:color w:val="000000"/>
                <w:szCs w:val="24"/>
              </w:rPr>
              <w:t>50,000</w:t>
            </w:r>
          </w:p>
        </w:tc>
      </w:tr>
      <w:tr w:rsidR="00163CCC" w:rsidRPr="001E6EA6" w14:paraId="142DE00D"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6072F38" w14:textId="77777777" w:rsidR="00163CCC" w:rsidRPr="001E6EA6" w:rsidRDefault="00163CCC" w:rsidP="001E6EA6">
            <w:pPr>
              <w:rPr>
                <w:szCs w:val="24"/>
              </w:rPr>
            </w:pPr>
            <w:r w:rsidRPr="001E6EA6">
              <w:rPr>
                <w:color w:val="000000"/>
                <w:szCs w:val="24"/>
              </w:rPr>
              <w:t>Salem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3CAB56CE" w14:textId="77777777" w:rsidR="00163CCC" w:rsidRPr="001E6EA6" w:rsidRDefault="00163CCC" w:rsidP="001E6EA6">
            <w:pPr>
              <w:jc w:val="right"/>
              <w:rPr>
                <w:szCs w:val="24"/>
              </w:rPr>
            </w:pPr>
            <w:r w:rsidRPr="001E6EA6">
              <w:rPr>
                <w:color w:val="000000"/>
                <w:szCs w:val="24"/>
              </w:rPr>
              <w:t>60,000</w:t>
            </w:r>
          </w:p>
        </w:tc>
      </w:tr>
      <w:tr w:rsidR="00163CCC" w:rsidRPr="001E6EA6" w14:paraId="2C5A97BF"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EF90394" w14:textId="77777777" w:rsidR="00163CCC" w:rsidRPr="001E6EA6" w:rsidRDefault="00163CCC" w:rsidP="001E6EA6">
            <w:pPr>
              <w:rPr>
                <w:szCs w:val="24"/>
              </w:rPr>
            </w:pPr>
            <w:r w:rsidRPr="001E6EA6">
              <w:rPr>
                <w:color w:val="000000"/>
                <w:szCs w:val="24"/>
              </w:rPr>
              <w:t>Southbridge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20B08B9" w14:textId="77777777" w:rsidR="00163CCC" w:rsidRPr="001E6EA6" w:rsidRDefault="00163CCC" w:rsidP="001E6EA6">
            <w:pPr>
              <w:jc w:val="right"/>
              <w:rPr>
                <w:szCs w:val="24"/>
              </w:rPr>
            </w:pPr>
            <w:r w:rsidRPr="001E6EA6">
              <w:rPr>
                <w:color w:val="000000"/>
                <w:szCs w:val="24"/>
              </w:rPr>
              <w:t>56,000</w:t>
            </w:r>
          </w:p>
        </w:tc>
      </w:tr>
      <w:tr w:rsidR="00163CCC" w:rsidRPr="001E6EA6" w14:paraId="2AAFD447"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A7C3BA7" w14:textId="77777777" w:rsidR="00163CCC" w:rsidRPr="001E6EA6" w:rsidRDefault="00163CCC" w:rsidP="001E6EA6">
            <w:pPr>
              <w:rPr>
                <w:szCs w:val="24"/>
              </w:rPr>
            </w:pPr>
            <w:r w:rsidRPr="001E6EA6">
              <w:rPr>
                <w:color w:val="000000"/>
                <w:szCs w:val="24"/>
              </w:rPr>
              <w:t>Tewksbury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B093128" w14:textId="77777777" w:rsidR="00163CCC" w:rsidRPr="001E6EA6" w:rsidRDefault="00163CCC" w:rsidP="001E6EA6">
            <w:pPr>
              <w:jc w:val="right"/>
              <w:rPr>
                <w:szCs w:val="24"/>
              </w:rPr>
            </w:pPr>
            <w:r w:rsidRPr="001E6EA6">
              <w:rPr>
                <w:color w:val="000000"/>
                <w:szCs w:val="24"/>
              </w:rPr>
              <w:t>60,000</w:t>
            </w:r>
          </w:p>
        </w:tc>
      </w:tr>
      <w:tr w:rsidR="00163CCC" w:rsidRPr="001E6EA6" w14:paraId="24FD3748"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66F6E4D" w14:textId="77777777" w:rsidR="00163CCC" w:rsidRPr="001E6EA6" w:rsidRDefault="00163CCC" w:rsidP="001E6EA6">
            <w:pPr>
              <w:rPr>
                <w:szCs w:val="24"/>
              </w:rPr>
            </w:pPr>
            <w:r w:rsidRPr="001E6EA6">
              <w:rPr>
                <w:color w:val="000000"/>
                <w:szCs w:val="24"/>
              </w:rPr>
              <w:t>Waltham Boys and Girls Club</w:t>
            </w:r>
          </w:p>
        </w:tc>
        <w:tc>
          <w:tcPr>
            <w:tcW w:w="1440" w:type="dxa"/>
            <w:tcBorders>
              <w:top w:val="single" w:sz="6" w:space="0" w:color="auto"/>
              <w:left w:val="single" w:sz="6" w:space="0" w:color="auto"/>
              <w:bottom w:val="single" w:sz="6" w:space="0" w:color="auto"/>
              <w:right w:val="single" w:sz="6" w:space="0" w:color="auto"/>
            </w:tcBorders>
            <w:vAlign w:val="bottom"/>
          </w:tcPr>
          <w:p w14:paraId="6BE756E3" w14:textId="77777777" w:rsidR="00163CCC" w:rsidRPr="001E6EA6" w:rsidRDefault="00163CCC" w:rsidP="001E6EA6">
            <w:pPr>
              <w:jc w:val="right"/>
              <w:rPr>
                <w:szCs w:val="24"/>
              </w:rPr>
            </w:pPr>
            <w:r w:rsidRPr="001E6EA6">
              <w:rPr>
                <w:color w:val="000000"/>
                <w:szCs w:val="24"/>
              </w:rPr>
              <w:t>60,000</w:t>
            </w:r>
          </w:p>
        </w:tc>
      </w:tr>
      <w:tr w:rsidR="00163CCC" w:rsidRPr="001E6EA6" w14:paraId="5B1CEC02"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13E7F87" w14:textId="77777777" w:rsidR="00163CCC" w:rsidRPr="001E6EA6" w:rsidRDefault="00163CCC" w:rsidP="001E6EA6">
            <w:pPr>
              <w:rPr>
                <w:szCs w:val="24"/>
              </w:rPr>
            </w:pPr>
            <w:r w:rsidRPr="001E6EA6">
              <w:rPr>
                <w:color w:val="000000"/>
                <w:szCs w:val="24"/>
              </w:rPr>
              <w:t>Wareham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5AF249F" w14:textId="77777777" w:rsidR="00163CCC" w:rsidRPr="001E6EA6" w:rsidRDefault="00163CCC" w:rsidP="001E6EA6">
            <w:pPr>
              <w:jc w:val="right"/>
              <w:rPr>
                <w:szCs w:val="24"/>
              </w:rPr>
            </w:pPr>
            <w:r w:rsidRPr="001E6EA6">
              <w:rPr>
                <w:color w:val="000000"/>
                <w:szCs w:val="24"/>
              </w:rPr>
              <w:t>30,000</w:t>
            </w:r>
          </w:p>
        </w:tc>
      </w:tr>
      <w:tr w:rsidR="00163CCC" w:rsidRPr="001E6EA6" w14:paraId="17EB1044"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F96F97D" w14:textId="77777777" w:rsidR="00163CCC" w:rsidRPr="001E6EA6" w:rsidRDefault="00163CCC" w:rsidP="001E6EA6">
            <w:pPr>
              <w:rPr>
                <w:szCs w:val="24"/>
              </w:rPr>
            </w:pPr>
            <w:r w:rsidRPr="001E6EA6">
              <w:rPr>
                <w:color w:val="000000"/>
                <w:szCs w:val="24"/>
              </w:rPr>
              <w:t xml:space="preserve">Winthrop Public Schools  </w:t>
            </w:r>
          </w:p>
        </w:tc>
        <w:tc>
          <w:tcPr>
            <w:tcW w:w="1440" w:type="dxa"/>
            <w:tcBorders>
              <w:top w:val="single" w:sz="6" w:space="0" w:color="auto"/>
              <w:left w:val="single" w:sz="6" w:space="0" w:color="auto"/>
              <w:bottom w:val="single" w:sz="6" w:space="0" w:color="auto"/>
              <w:right w:val="single" w:sz="6" w:space="0" w:color="auto"/>
            </w:tcBorders>
            <w:vAlign w:val="bottom"/>
          </w:tcPr>
          <w:p w14:paraId="5DEE3EC6" w14:textId="77777777" w:rsidR="00163CCC" w:rsidRPr="001E6EA6" w:rsidRDefault="00163CCC" w:rsidP="001E6EA6">
            <w:pPr>
              <w:jc w:val="right"/>
              <w:rPr>
                <w:szCs w:val="24"/>
              </w:rPr>
            </w:pPr>
            <w:r w:rsidRPr="001E6EA6">
              <w:rPr>
                <w:color w:val="000000"/>
                <w:szCs w:val="24"/>
              </w:rPr>
              <w:t>38,218</w:t>
            </w:r>
          </w:p>
        </w:tc>
      </w:tr>
      <w:tr w:rsidR="00163CCC" w:rsidRPr="001E6EA6" w14:paraId="24382A9E" w14:textId="77777777" w:rsidTr="00F63CD7">
        <w:trPr>
          <w:cantSplit/>
          <w:trHeight w:val="138"/>
        </w:trPr>
        <w:tc>
          <w:tcPr>
            <w:tcW w:w="9390" w:type="dxa"/>
            <w:tcBorders>
              <w:top w:val="double" w:sz="6" w:space="0" w:color="auto"/>
              <w:left w:val="single" w:sz="6" w:space="0" w:color="auto"/>
              <w:bottom w:val="single" w:sz="4" w:space="0" w:color="auto"/>
              <w:right w:val="single" w:sz="6" w:space="0" w:color="auto"/>
            </w:tcBorders>
          </w:tcPr>
          <w:p w14:paraId="2FDBCE7B" w14:textId="77777777" w:rsidR="00163CCC" w:rsidRPr="001E6EA6" w:rsidRDefault="00163CCC" w:rsidP="001E6EA6">
            <w:pPr>
              <w:pStyle w:val="Heading2"/>
              <w:ind w:left="0"/>
              <w:jc w:val="both"/>
              <w:rPr>
                <w:rFonts w:ascii="Times New Roman" w:hAnsi="Times New Roman"/>
                <w:b/>
                <w:bCs/>
                <w:i w:val="0"/>
                <w:iCs/>
                <w:sz w:val="24"/>
                <w:szCs w:val="24"/>
              </w:rPr>
            </w:pPr>
            <w:r w:rsidRPr="001E6EA6">
              <w:rPr>
                <w:rFonts w:ascii="Times New Roman" w:hAnsi="Times New Roman"/>
                <w:b/>
                <w:bCs/>
                <w:i w:val="0"/>
                <w:iCs/>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1E8D0CFE" w14:textId="77777777" w:rsidR="00163CCC" w:rsidRPr="001E6EA6" w:rsidRDefault="00163CCC" w:rsidP="001E6EA6">
            <w:pPr>
              <w:jc w:val="right"/>
              <w:rPr>
                <w:b/>
                <w:bCs/>
                <w:color w:val="000000"/>
                <w:szCs w:val="24"/>
              </w:rPr>
            </w:pPr>
            <w:r w:rsidRPr="001E6EA6">
              <w:rPr>
                <w:b/>
                <w:bCs/>
                <w:color w:val="000000"/>
                <w:szCs w:val="24"/>
              </w:rPr>
              <w:t>$797,358</w:t>
            </w:r>
          </w:p>
        </w:tc>
      </w:tr>
    </w:tbl>
    <w:p w14:paraId="19C7A7AC" w14:textId="77777777" w:rsidR="00163CCC" w:rsidRDefault="00163CCC" w:rsidP="00163CCC">
      <w:pPr>
        <w:spacing w:before="60" w:after="60"/>
        <w:jc w:val="both"/>
        <w:rPr>
          <w:sz w:val="22"/>
        </w:rPr>
      </w:pPr>
    </w:p>
    <w:p w14:paraId="3E9BBDF0" w14:textId="18072858" w:rsidR="00163CCC" w:rsidRDefault="00163CCC" w:rsidP="00DC10B6">
      <w:pPr>
        <w:rPr>
          <w:b/>
          <w:bCs/>
          <w:szCs w:val="24"/>
        </w:rPr>
      </w:pPr>
    </w:p>
    <w:p w14:paraId="65A376F2" w14:textId="4B17023C" w:rsidR="00163CCC" w:rsidRDefault="00163CCC" w:rsidP="00DC10B6">
      <w:pPr>
        <w:rPr>
          <w:b/>
          <w:bCs/>
          <w:szCs w:val="24"/>
        </w:rPr>
      </w:pPr>
    </w:p>
    <w:p w14:paraId="4CBD918F" w14:textId="1F860C05" w:rsidR="00163CCC" w:rsidRDefault="00163CCC" w:rsidP="00DC10B6">
      <w:pPr>
        <w:rPr>
          <w:b/>
          <w:bCs/>
          <w:szCs w:val="24"/>
        </w:rPr>
      </w:pPr>
    </w:p>
    <w:p w14:paraId="7487D2F6" w14:textId="19B51B95" w:rsidR="00163CCC" w:rsidRDefault="00163CCC" w:rsidP="00DC10B6">
      <w:pPr>
        <w:rPr>
          <w:b/>
          <w:bCs/>
          <w:szCs w:val="24"/>
        </w:rPr>
      </w:pPr>
    </w:p>
    <w:p w14:paraId="53EFF27A" w14:textId="373619DF" w:rsidR="00163CCC" w:rsidRDefault="00163CCC" w:rsidP="00DC10B6">
      <w:pPr>
        <w:rPr>
          <w:b/>
          <w:bCs/>
          <w:szCs w:val="24"/>
        </w:rPr>
      </w:pPr>
    </w:p>
    <w:p w14:paraId="318B5AE7" w14:textId="4A2B100E" w:rsidR="00163CCC" w:rsidRDefault="00163CCC" w:rsidP="00DC10B6">
      <w:pPr>
        <w:rPr>
          <w:b/>
          <w:bCs/>
          <w:szCs w:val="24"/>
        </w:rPr>
      </w:pPr>
    </w:p>
    <w:p w14:paraId="7113D581" w14:textId="20F2AFB3" w:rsidR="00163CCC" w:rsidRDefault="00163CCC" w:rsidP="00DC10B6">
      <w:pPr>
        <w:rPr>
          <w:b/>
          <w:bCs/>
          <w:szCs w:val="24"/>
        </w:rPr>
      </w:pPr>
    </w:p>
    <w:p w14:paraId="194B26FE" w14:textId="7323A441" w:rsidR="00163CCC" w:rsidRDefault="00163CCC" w:rsidP="00DC10B6">
      <w:pPr>
        <w:rPr>
          <w:b/>
          <w:bCs/>
          <w:szCs w:val="24"/>
        </w:rPr>
      </w:pPr>
    </w:p>
    <w:tbl>
      <w:tblP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3"/>
        <w:gridCol w:w="1978"/>
        <w:gridCol w:w="2729"/>
        <w:gridCol w:w="2700"/>
      </w:tblGrid>
      <w:tr w:rsidR="00163CCC" w:rsidRPr="001E6EA6" w14:paraId="42C9C1D9" w14:textId="77777777" w:rsidTr="00F63CD7">
        <w:trPr>
          <w:cantSplit/>
        </w:trPr>
        <w:tc>
          <w:tcPr>
            <w:tcW w:w="3663" w:type="dxa"/>
            <w:tcBorders>
              <w:top w:val="nil"/>
              <w:left w:val="nil"/>
              <w:bottom w:val="nil"/>
              <w:right w:val="nil"/>
            </w:tcBorders>
          </w:tcPr>
          <w:p w14:paraId="638CE7B1" w14:textId="77777777" w:rsidR="00163CCC" w:rsidRPr="001E6EA6" w:rsidRDefault="00163CCC" w:rsidP="001E6EA6">
            <w:pPr>
              <w:jc w:val="both"/>
              <w:rPr>
                <w:b/>
                <w:szCs w:val="24"/>
              </w:rPr>
            </w:pPr>
            <w:r w:rsidRPr="001E6EA6">
              <w:rPr>
                <w:b/>
                <w:szCs w:val="24"/>
              </w:rPr>
              <w:t xml:space="preserve">NAME OF GRANT PROGRAM:   </w:t>
            </w:r>
          </w:p>
        </w:tc>
        <w:tc>
          <w:tcPr>
            <w:tcW w:w="4707" w:type="dxa"/>
            <w:gridSpan w:val="2"/>
            <w:tcBorders>
              <w:top w:val="nil"/>
              <w:left w:val="nil"/>
              <w:bottom w:val="nil"/>
              <w:right w:val="nil"/>
            </w:tcBorders>
          </w:tcPr>
          <w:p w14:paraId="2FA1564E" w14:textId="77777777" w:rsidR="00163CCC" w:rsidRPr="001E6EA6" w:rsidRDefault="00163CCC" w:rsidP="001E6EA6">
            <w:pPr>
              <w:pStyle w:val="NoSpacing"/>
              <w:rPr>
                <w:b/>
                <w:bCs/>
                <w:sz w:val="24"/>
                <w:szCs w:val="24"/>
              </w:rPr>
            </w:pPr>
            <w:r w:rsidRPr="001E6EA6">
              <w:rPr>
                <w:b/>
                <w:bCs/>
                <w:sz w:val="24"/>
                <w:szCs w:val="24"/>
              </w:rPr>
              <w:t>Partners for Youth Success: Personal Responsibility Education Program (PREP) - II</w:t>
            </w:r>
          </w:p>
        </w:tc>
        <w:tc>
          <w:tcPr>
            <w:tcW w:w="2700" w:type="dxa"/>
            <w:tcBorders>
              <w:top w:val="nil"/>
              <w:left w:val="nil"/>
              <w:bottom w:val="nil"/>
              <w:right w:val="nil"/>
            </w:tcBorders>
          </w:tcPr>
          <w:p w14:paraId="5B78C27B" w14:textId="77777777" w:rsidR="00163CCC" w:rsidRPr="001E6EA6" w:rsidRDefault="00163CCC" w:rsidP="001E6EA6">
            <w:pPr>
              <w:jc w:val="both"/>
              <w:rPr>
                <w:szCs w:val="24"/>
              </w:rPr>
            </w:pPr>
            <w:r w:rsidRPr="001E6EA6">
              <w:rPr>
                <w:b/>
                <w:szCs w:val="24"/>
              </w:rPr>
              <w:t>FUND CODE:</w:t>
            </w:r>
            <w:r w:rsidRPr="001E6EA6">
              <w:rPr>
                <w:szCs w:val="24"/>
              </w:rPr>
              <w:t xml:space="preserve"> 716/211-2</w:t>
            </w:r>
          </w:p>
        </w:tc>
      </w:tr>
      <w:tr w:rsidR="00163CCC" w:rsidRPr="001E6EA6" w14:paraId="42D9E665" w14:textId="77777777" w:rsidTr="00F63CD7">
        <w:trPr>
          <w:cantSplit/>
        </w:trPr>
        <w:tc>
          <w:tcPr>
            <w:tcW w:w="3663" w:type="dxa"/>
            <w:tcBorders>
              <w:top w:val="nil"/>
              <w:left w:val="nil"/>
              <w:bottom w:val="nil"/>
              <w:right w:val="nil"/>
            </w:tcBorders>
          </w:tcPr>
          <w:p w14:paraId="511E8184" w14:textId="77777777" w:rsidR="00163CCC" w:rsidRPr="001E6EA6" w:rsidRDefault="00163CCC" w:rsidP="001E6EA6">
            <w:pPr>
              <w:jc w:val="both"/>
              <w:rPr>
                <w:b/>
                <w:szCs w:val="24"/>
              </w:rPr>
            </w:pPr>
            <w:r w:rsidRPr="001E6EA6">
              <w:rPr>
                <w:b/>
                <w:szCs w:val="24"/>
              </w:rPr>
              <w:t xml:space="preserve">FUNDS ALLOCATED:     </w:t>
            </w:r>
          </w:p>
        </w:tc>
        <w:tc>
          <w:tcPr>
            <w:tcW w:w="7407" w:type="dxa"/>
            <w:gridSpan w:val="3"/>
            <w:tcBorders>
              <w:top w:val="nil"/>
              <w:left w:val="nil"/>
              <w:bottom w:val="nil"/>
              <w:right w:val="nil"/>
            </w:tcBorders>
          </w:tcPr>
          <w:p w14:paraId="1A5B7D12" w14:textId="0BC0C9D5" w:rsidR="00163CCC" w:rsidRPr="001E6EA6" w:rsidRDefault="00163CCC" w:rsidP="001E6EA6">
            <w:pPr>
              <w:jc w:val="both"/>
              <w:rPr>
                <w:szCs w:val="24"/>
              </w:rPr>
            </w:pPr>
            <w:r w:rsidRPr="001E6EA6">
              <w:rPr>
                <w:szCs w:val="24"/>
              </w:rPr>
              <w:t>$175,340 (State and Federal)</w:t>
            </w:r>
          </w:p>
        </w:tc>
      </w:tr>
      <w:tr w:rsidR="00163CCC" w:rsidRPr="001E6EA6" w14:paraId="237725F2" w14:textId="77777777" w:rsidTr="00F63CD7">
        <w:trPr>
          <w:cantSplit/>
        </w:trPr>
        <w:tc>
          <w:tcPr>
            <w:tcW w:w="3663" w:type="dxa"/>
            <w:tcBorders>
              <w:top w:val="nil"/>
              <w:left w:val="nil"/>
              <w:bottom w:val="nil"/>
              <w:right w:val="nil"/>
            </w:tcBorders>
          </w:tcPr>
          <w:p w14:paraId="3C6875C7" w14:textId="77777777" w:rsidR="00163CCC" w:rsidRPr="001E6EA6" w:rsidRDefault="00163CCC" w:rsidP="001E6EA6">
            <w:pPr>
              <w:jc w:val="both"/>
              <w:rPr>
                <w:b/>
                <w:szCs w:val="24"/>
              </w:rPr>
            </w:pPr>
            <w:r w:rsidRPr="001E6EA6">
              <w:rPr>
                <w:b/>
                <w:szCs w:val="24"/>
              </w:rPr>
              <w:t>FUNDS REQUESTED:</w:t>
            </w:r>
          </w:p>
        </w:tc>
        <w:tc>
          <w:tcPr>
            <w:tcW w:w="7407" w:type="dxa"/>
            <w:gridSpan w:val="3"/>
            <w:tcBorders>
              <w:top w:val="nil"/>
              <w:left w:val="nil"/>
              <w:bottom w:val="nil"/>
              <w:right w:val="nil"/>
            </w:tcBorders>
          </w:tcPr>
          <w:p w14:paraId="0E7B18E8" w14:textId="2137C79C" w:rsidR="00163CCC" w:rsidRPr="001E6EA6" w:rsidRDefault="00163CCC" w:rsidP="001E6EA6">
            <w:pPr>
              <w:jc w:val="both"/>
              <w:rPr>
                <w:szCs w:val="24"/>
              </w:rPr>
            </w:pPr>
            <w:r w:rsidRPr="001E6EA6">
              <w:rPr>
                <w:szCs w:val="24"/>
              </w:rPr>
              <w:t>$247,174</w:t>
            </w:r>
          </w:p>
        </w:tc>
      </w:tr>
      <w:tr w:rsidR="00163CCC" w:rsidRPr="001E6EA6" w14:paraId="2A611685" w14:textId="77777777" w:rsidTr="00F63CD7">
        <w:trPr>
          <w:cantSplit/>
        </w:trPr>
        <w:tc>
          <w:tcPr>
            <w:tcW w:w="11070" w:type="dxa"/>
            <w:gridSpan w:val="4"/>
            <w:tcBorders>
              <w:top w:val="nil"/>
              <w:left w:val="nil"/>
              <w:bottom w:val="nil"/>
              <w:right w:val="nil"/>
            </w:tcBorders>
          </w:tcPr>
          <w:p w14:paraId="2CF76817" w14:textId="27C31A47" w:rsidR="00163CCC" w:rsidRPr="001E6EA6" w:rsidRDefault="00163CCC" w:rsidP="001E6EA6">
            <w:pPr>
              <w:pStyle w:val="NoSpacing"/>
              <w:rPr>
                <w:bCs/>
                <w:sz w:val="24"/>
                <w:szCs w:val="24"/>
              </w:rPr>
            </w:pPr>
            <w:r w:rsidRPr="001E6EA6">
              <w:rPr>
                <w:b/>
                <w:sz w:val="24"/>
                <w:szCs w:val="24"/>
              </w:rPr>
              <w:t>PURPOSE</w:t>
            </w:r>
            <w:r w:rsidRPr="001E6EA6">
              <w:rPr>
                <w:bCs/>
                <w:sz w:val="24"/>
                <w:szCs w:val="24"/>
              </w:rPr>
              <w:t>: The purpose of this state and federally funded competitive grant is to enable districts to plan, implement</w:t>
            </w:r>
            <w:r w:rsidR="00CA4879">
              <w:rPr>
                <w:bCs/>
                <w:sz w:val="24"/>
                <w:szCs w:val="24"/>
              </w:rPr>
              <w:t>,</w:t>
            </w:r>
            <w:r w:rsidRPr="001E6EA6">
              <w:rPr>
                <w:bCs/>
                <w:sz w:val="24"/>
                <w:szCs w:val="24"/>
              </w:rPr>
              <w:t xml:space="preserve"> and sustain comprehensive sexual health education programs. This grant is administered in partnership with the Department of Public Health (DPH) and supported, in part, by the federal Personal Responsibility Education Program (PREP). Through this grant, districts or districts in partnerships with community-based organizations will select and implement an evidence-based teen pregnancy prevention program while incorporating selected adulthood preparation subjects in middle and/or high schools.</w:t>
            </w:r>
          </w:p>
        </w:tc>
      </w:tr>
      <w:tr w:rsidR="00163CCC" w:rsidRPr="001E6EA6" w14:paraId="654D66DC" w14:textId="77777777" w:rsidTr="00F63CD7">
        <w:tc>
          <w:tcPr>
            <w:tcW w:w="5641" w:type="dxa"/>
            <w:gridSpan w:val="2"/>
            <w:tcBorders>
              <w:top w:val="nil"/>
              <w:left w:val="nil"/>
              <w:bottom w:val="nil"/>
              <w:right w:val="nil"/>
            </w:tcBorders>
          </w:tcPr>
          <w:p w14:paraId="69A9AFD3" w14:textId="77777777" w:rsidR="00163CCC" w:rsidRPr="001E6EA6" w:rsidRDefault="00163CCC" w:rsidP="001E6EA6">
            <w:pPr>
              <w:jc w:val="both"/>
              <w:rPr>
                <w:b/>
                <w:szCs w:val="24"/>
              </w:rPr>
            </w:pPr>
            <w:r w:rsidRPr="001E6EA6">
              <w:rPr>
                <w:b/>
                <w:szCs w:val="24"/>
              </w:rPr>
              <w:t xml:space="preserve">NUMBER OF PROPOSALS RECEIVED: </w:t>
            </w:r>
          </w:p>
        </w:tc>
        <w:tc>
          <w:tcPr>
            <w:tcW w:w="5429" w:type="dxa"/>
            <w:gridSpan w:val="2"/>
            <w:tcBorders>
              <w:top w:val="nil"/>
              <w:left w:val="nil"/>
              <w:bottom w:val="nil"/>
              <w:right w:val="nil"/>
            </w:tcBorders>
          </w:tcPr>
          <w:p w14:paraId="2DCB24BE" w14:textId="77777777" w:rsidR="00163CCC" w:rsidRPr="001E6EA6" w:rsidRDefault="00163CCC" w:rsidP="001E6EA6">
            <w:pPr>
              <w:jc w:val="both"/>
              <w:rPr>
                <w:szCs w:val="24"/>
              </w:rPr>
            </w:pPr>
            <w:r w:rsidRPr="001E6EA6">
              <w:rPr>
                <w:szCs w:val="24"/>
              </w:rPr>
              <w:t>9</w:t>
            </w:r>
          </w:p>
        </w:tc>
      </w:tr>
      <w:tr w:rsidR="00163CCC" w:rsidRPr="001E6EA6" w14:paraId="6D33E5EA" w14:textId="77777777" w:rsidTr="00F63CD7">
        <w:trPr>
          <w:trHeight w:val="224"/>
        </w:trPr>
        <w:tc>
          <w:tcPr>
            <w:tcW w:w="5641" w:type="dxa"/>
            <w:gridSpan w:val="2"/>
            <w:tcBorders>
              <w:top w:val="nil"/>
              <w:left w:val="nil"/>
              <w:bottom w:val="nil"/>
              <w:right w:val="nil"/>
            </w:tcBorders>
          </w:tcPr>
          <w:p w14:paraId="656FFDF4" w14:textId="77777777" w:rsidR="00163CCC" w:rsidRPr="001E6EA6" w:rsidRDefault="00163CCC" w:rsidP="001E6EA6">
            <w:pPr>
              <w:jc w:val="both"/>
              <w:rPr>
                <w:b/>
                <w:szCs w:val="24"/>
              </w:rPr>
            </w:pPr>
            <w:r w:rsidRPr="001E6EA6">
              <w:rPr>
                <w:b/>
                <w:szCs w:val="24"/>
              </w:rPr>
              <w:t xml:space="preserve">NUMBER OF PROPOSALS RECOMMENDED: </w:t>
            </w:r>
          </w:p>
        </w:tc>
        <w:tc>
          <w:tcPr>
            <w:tcW w:w="5429" w:type="dxa"/>
            <w:gridSpan w:val="2"/>
            <w:tcBorders>
              <w:top w:val="nil"/>
              <w:left w:val="nil"/>
              <w:bottom w:val="nil"/>
              <w:right w:val="nil"/>
            </w:tcBorders>
          </w:tcPr>
          <w:p w14:paraId="146E7965" w14:textId="77777777" w:rsidR="00163CCC" w:rsidRPr="001E6EA6" w:rsidRDefault="00163CCC" w:rsidP="001E6EA6">
            <w:pPr>
              <w:jc w:val="both"/>
              <w:rPr>
                <w:szCs w:val="24"/>
              </w:rPr>
            </w:pPr>
            <w:r w:rsidRPr="001E6EA6">
              <w:rPr>
                <w:szCs w:val="24"/>
              </w:rPr>
              <w:t>7</w:t>
            </w:r>
          </w:p>
        </w:tc>
      </w:tr>
      <w:tr w:rsidR="00163CCC" w:rsidRPr="001E6EA6" w14:paraId="00C983C7" w14:textId="77777777" w:rsidTr="00F63CD7">
        <w:trPr>
          <w:trHeight w:val="117"/>
        </w:trPr>
        <w:tc>
          <w:tcPr>
            <w:tcW w:w="5641" w:type="dxa"/>
            <w:gridSpan w:val="2"/>
            <w:tcBorders>
              <w:top w:val="nil"/>
              <w:left w:val="nil"/>
              <w:bottom w:val="nil"/>
              <w:right w:val="nil"/>
            </w:tcBorders>
          </w:tcPr>
          <w:p w14:paraId="7B08341F" w14:textId="77777777" w:rsidR="00163CCC" w:rsidRPr="001E6EA6" w:rsidRDefault="00163CCC" w:rsidP="001E6EA6">
            <w:pPr>
              <w:pStyle w:val="NoSpacing"/>
              <w:rPr>
                <w:b/>
                <w:bCs/>
                <w:sz w:val="24"/>
                <w:szCs w:val="24"/>
              </w:rPr>
            </w:pPr>
            <w:r w:rsidRPr="001E6EA6">
              <w:rPr>
                <w:b/>
                <w:bCs/>
                <w:sz w:val="24"/>
                <w:szCs w:val="24"/>
              </w:rPr>
              <w:t xml:space="preserve">NUMBER OF PROPOSALS NOT RECOMMENDED: </w:t>
            </w:r>
          </w:p>
        </w:tc>
        <w:tc>
          <w:tcPr>
            <w:tcW w:w="5429" w:type="dxa"/>
            <w:gridSpan w:val="2"/>
            <w:tcBorders>
              <w:top w:val="nil"/>
              <w:left w:val="nil"/>
              <w:bottom w:val="nil"/>
              <w:right w:val="nil"/>
            </w:tcBorders>
          </w:tcPr>
          <w:p w14:paraId="04C47BAE" w14:textId="77777777" w:rsidR="00163CCC" w:rsidRPr="001E6EA6" w:rsidRDefault="00163CCC" w:rsidP="001E6EA6">
            <w:pPr>
              <w:jc w:val="both"/>
              <w:rPr>
                <w:szCs w:val="24"/>
              </w:rPr>
            </w:pPr>
            <w:r w:rsidRPr="001E6EA6">
              <w:rPr>
                <w:szCs w:val="24"/>
              </w:rPr>
              <w:t>2</w:t>
            </w:r>
          </w:p>
        </w:tc>
      </w:tr>
      <w:tr w:rsidR="00163CCC" w:rsidRPr="001E6EA6" w14:paraId="69EAA781" w14:textId="77777777" w:rsidTr="00F63CD7">
        <w:trPr>
          <w:cantSplit/>
          <w:trHeight w:val="828"/>
        </w:trPr>
        <w:tc>
          <w:tcPr>
            <w:tcW w:w="11070" w:type="dxa"/>
            <w:gridSpan w:val="4"/>
            <w:tcBorders>
              <w:top w:val="nil"/>
              <w:left w:val="nil"/>
              <w:bottom w:val="nil"/>
              <w:right w:val="nil"/>
            </w:tcBorders>
          </w:tcPr>
          <w:p w14:paraId="4DD11A4C" w14:textId="2B737DBD" w:rsidR="00163CCC" w:rsidRPr="001E6EA6" w:rsidRDefault="00163CCC" w:rsidP="001E6EA6">
            <w:pPr>
              <w:rPr>
                <w:b/>
                <w:szCs w:val="24"/>
              </w:rPr>
            </w:pPr>
            <w:r w:rsidRPr="001E6EA6">
              <w:rPr>
                <w:b/>
                <w:szCs w:val="24"/>
              </w:rPr>
              <w:t xml:space="preserve">RESULT OF FUNDING: </w:t>
            </w:r>
            <w:r w:rsidRPr="001E6EA6">
              <w:rPr>
                <w:rStyle w:val="normaltextrun"/>
                <w:color w:val="000000"/>
                <w:szCs w:val="24"/>
              </w:rPr>
              <w:t>The Department received a total of nine proposals of which seven are being recommended for funding. Applicants could apply for funding in up to two of three categories (district only or district community organization partnership implementation and planning and capacity building). Two applicants are being funded for implementation along with additional planning and capacity building</w:t>
            </w:r>
            <w:r w:rsidR="000C24CB">
              <w:rPr>
                <w:rStyle w:val="normaltextrun"/>
                <w:color w:val="000000"/>
                <w:szCs w:val="24"/>
              </w:rPr>
              <w:t>,</w:t>
            </w:r>
            <w:r w:rsidRPr="001E6EA6">
              <w:rPr>
                <w:rStyle w:val="normaltextrun"/>
                <w:color w:val="000000"/>
                <w:szCs w:val="24"/>
              </w:rPr>
              <w:t xml:space="preserve"> two for district or distric</w:t>
            </w:r>
            <w:r w:rsidR="000C24CB">
              <w:rPr>
                <w:rStyle w:val="normaltextrun"/>
                <w:color w:val="000000"/>
                <w:szCs w:val="24"/>
              </w:rPr>
              <w:t>t</w:t>
            </w:r>
            <w:r w:rsidRPr="001E6EA6">
              <w:rPr>
                <w:rStyle w:val="normaltextrun"/>
                <w:color w:val="000000"/>
                <w:szCs w:val="24"/>
              </w:rPr>
              <w:t>–community partnership implementation</w:t>
            </w:r>
            <w:r w:rsidR="000C24CB">
              <w:rPr>
                <w:rStyle w:val="normaltextrun"/>
                <w:color w:val="000000"/>
                <w:szCs w:val="24"/>
              </w:rPr>
              <w:t>,</w:t>
            </w:r>
            <w:r w:rsidRPr="001E6EA6">
              <w:rPr>
                <w:rStyle w:val="normaltextrun"/>
                <w:color w:val="000000"/>
                <w:szCs w:val="24"/>
              </w:rPr>
              <w:t xml:space="preserve"> and three under planning and capacity building only. All funded applicants will be supported </w:t>
            </w:r>
            <w:r w:rsidRPr="001E6EA6">
              <w:rPr>
                <w:rStyle w:val="normaltextrun"/>
                <w:color w:val="000000"/>
                <w:szCs w:val="24"/>
                <w:shd w:val="clear" w:color="auto" w:fill="FFFFFF"/>
              </w:rPr>
              <w:t>with</w:t>
            </w:r>
            <w:r w:rsidRPr="001E6EA6">
              <w:rPr>
                <w:rStyle w:val="normaltextrun"/>
                <w:color w:val="222222"/>
                <w:szCs w:val="24"/>
                <w:shd w:val="clear" w:color="auto" w:fill="FFFFFF"/>
              </w:rPr>
              <w:t xml:space="preserve"> professional development and technical assistance as well as supported with </w:t>
            </w:r>
            <w:r w:rsidRPr="001E6EA6">
              <w:rPr>
                <w:rStyle w:val="normaltextrun"/>
                <w:color w:val="000000"/>
                <w:szCs w:val="24"/>
                <w:shd w:val="clear" w:color="auto" w:fill="FFFFFF"/>
              </w:rPr>
              <w:t>implementing and sustaining a selected evidence-based pregnancy prevention programming with an emphasis on selected adulthood preparation subjects (healthy relationships, financial literacy</w:t>
            </w:r>
            <w:r w:rsidR="002C0AB3">
              <w:rPr>
                <w:rStyle w:val="normaltextrun"/>
                <w:color w:val="000000"/>
                <w:szCs w:val="24"/>
                <w:shd w:val="clear" w:color="auto" w:fill="FFFFFF"/>
              </w:rPr>
              <w:t>,</w:t>
            </w:r>
            <w:r w:rsidRPr="001E6EA6">
              <w:rPr>
                <w:rStyle w:val="normaltextrun"/>
                <w:color w:val="000000"/>
                <w:szCs w:val="24"/>
                <w:shd w:val="clear" w:color="auto" w:fill="FFFFFF"/>
              </w:rPr>
              <w:t xml:space="preserve"> and adolescent development). Grant awards range from $10,000 to $40,000.</w:t>
            </w:r>
          </w:p>
        </w:tc>
      </w:tr>
    </w:tbl>
    <w:p w14:paraId="6A28F99F" w14:textId="77777777" w:rsidR="00163CCC" w:rsidRDefault="00163CCC" w:rsidP="00163CCC">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163CCC" w:rsidRPr="007C4839" w14:paraId="2F67927F" w14:textId="77777777" w:rsidTr="00F63CD7">
        <w:trPr>
          <w:cantSplit/>
          <w:trHeight w:val="264"/>
        </w:trPr>
        <w:tc>
          <w:tcPr>
            <w:tcW w:w="9390" w:type="dxa"/>
            <w:tcBorders>
              <w:top w:val="single" w:sz="6" w:space="0" w:color="auto"/>
              <w:left w:val="single" w:sz="6" w:space="0" w:color="auto"/>
              <w:bottom w:val="double" w:sz="4" w:space="0" w:color="auto"/>
              <w:right w:val="single" w:sz="6" w:space="0" w:color="auto"/>
            </w:tcBorders>
          </w:tcPr>
          <w:p w14:paraId="40FD28F8" w14:textId="77777777" w:rsidR="00163CCC" w:rsidRPr="007C4839" w:rsidRDefault="00163CCC" w:rsidP="007C4839">
            <w:pPr>
              <w:jc w:val="center"/>
              <w:rPr>
                <w:b/>
                <w:color w:val="000000"/>
                <w:szCs w:val="24"/>
              </w:rPr>
            </w:pPr>
            <w:r w:rsidRPr="007C4839">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4B1994A0" w14:textId="77777777" w:rsidR="00163CCC" w:rsidRPr="007C4839" w:rsidRDefault="00163CCC" w:rsidP="007C4839">
            <w:pPr>
              <w:jc w:val="center"/>
              <w:rPr>
                <w:b/>
                <w:color w:val="000000"/>
                <w:szCs w:val="24"/>
              </w:rPr>
            </w:pPr>
            <w:r w:rsidRPr="007C4839">
              <w:rPr>
                <w:b/>
                <w:color w:val="000000"/>
                <w:szCs w:val="24"/>
              </w:rPr>
              <w:t>AMOUNTS</w:t>
            </w:r>
          </w:p>
        </w:tc>
      </w:tr>
      <w:tr w:rsidR="00163CCC" w:rsidRPr="007C4839" w14:paraId="15BE4CA0" w14:textId="77777777" w:rsidTr="00F63CD7">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336BD9D8" w14:textId="77777777" w:rsidR="00163CCC" w:rsidRPr="007C4839" w:rsidRDefault="00163CCC" w:rsidP="007C4839">
            <w:pPr>
              <w:rPr>
                <w:szCs w:val="24"/>
              </w:rPr>
            </w:pPr>
            <w:r w:rsidRPr="007C4839">
              <w:rPr>
                <w:szCs w:val="24"/>
              </w:rPr>
              <w:t>Berkshire Hills Regional School District (Stockbridge)</w:t>
            </w:r>
          </w:p>
        </w:tc>
        <w:tc>
          <w:tcPr>
            <w:tcW w:w="1440" w:type="dxa"/>
            <w:tcBorders>
              <w:top w:val="single" w:sz="6" w:space="0" w:color="auto"/>
              <w:left w:val="single" w:sz="6" w:space="0" w:color="auto"/>
              <w:bottom w:val="single" w:sz="6" w:space="0" w:color="auto"/>
              <w:right w:val="single" w:sz="6" w:space="0" w:color="auto"/>
            </w:tcBorders>
            <w:vAlign w:val="center"/>
          </w:tcPr>
          <w:p w14:paraId="4B9106CA" w14:textId="77777777" w:rsidR="00163CCC" w:rsidRPr="007C4839" w:rsidRDefault="00163CCC" w:rsidP="007C4839">
            <w:pPr>
              <w:jc w:val="right"/>
              <w:rPr>
                <w:szCs w:val="24"/>
              </w:rPr>
            </w:pPr>
            <w:r w:rsidRPr="007C4839">
              <w:rPr>
                <w:szCs w:val="24"/>
              </w:rPr>
              <w:t>$25,000</w:t>
            </w:r>
          </w:p>
        </w:tc>
      </w:tr>
      <w:tr w:rsidR="00163CCC" w:rsidRPr="007C4839" w14:paraId="26D1C418" w14:textId="77777777" w:rsidTr="00F63CD7">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408E566A" w14:textId="77777777" w:rsidR="00163CCC" w:rsidRPr="007C4839" w:rsidRDefault="00163CCC" w:rsidP="007C4839">
            <w:pPr>
              <w:rPr>
                <w:szCs w:val="24"/>
              </w:rPr>
            </w:pPr>
            <w:r w:rsidRPr="007C4839">
              <w:rPr>
                <w:szCs w:val="24"/>
              </w:rPr>
              <w:t>Community Day Charter (Lawrence)</w:t>
            </w:r>
          </w:p>
        </w:tc>
        <w:tc>
          <w:tcPr>
            <w:tcW w:w="1440" w:type="dxa"/>
            <w:tcBorders>
              <w:top w:val="single" w:sz="6" w:space="0" w:color="auto"/>
              <w:left w:val="single" w:sz="6" w:space="0" w:color="auto"/>
              <w:bottom w:val="single" w:sz="6" w:space="0" w:color="auto"/>
              <w:right w:val="single" w:sz="6" w:space="0" w:color="auto"/>
            </w:tcBorders>
            <w:vAlign w:val="center"/>
          </w:tcPr>
          <w:p w14:paraId="2F95F481" w14:textId="77777777" w:rsidR="00163CCC" w:rsidRPr="007C4839" w:rsidRDefault="00163CCC" w:rsidP="007C4839">
            <w:pPr>
              <w:jc w:val="right"/>
              <w:rPr>
                <w:szCs w:val="24"/>
              </w:rPr>
            </w:pPr>
            <w:r w:rsidRPr="007C4839">
              <w:rPr>
                <w:szCs w:val="24"/>
              </w:rPr>
              <w:t>$10,000</w:t>
            </w:r>
          </w:p>
        </w:tc>
      </w:tr>
      <w:tr w:rsidR="00163CCC" w:rsidRPr="007C4839" w14:paraId="1C1DE194" w14:textId="77777777" w:rsidTr="00F63CD7">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585C8E48" w14:textId="77777777" w:rsidR="00163CCC" w:rsidRPr="007C4839" w:rsidRDefault="00163CCC" w:rsidP="007C4839">
            <w:pPr>
              <w:rPr>
                <w:szCs w:val="24"/>
              </w:rPr>
            </w:pPr>
            <w:r w:rsidRPr="007C4839">
              <w:rPr>
                <w:szCs w:val="24"/>
              </w:rPr>
              <w:t>Crest Collaborative (Andover – serving Merrimack Valley Region)</w:t>
            </w:r>
          </w:p>
        </w:tc>
        <w:tc>
          <w:tcPr>
            <w:tcW w:w="1440" w:type="dxa"/>
            <w:tcBorders>
              <w:top w:val="single" w:sz="6" w:space="0" w:color="auto"/>
              <w:left w:val="single" w:sz="6" w:space="0" w:color="auto"/>
              <w:bottom w:val="single" w:sz="6" w:space="0" w:color="auto"/>
              <w:right w:val="single" w:sz="6" w:space="0" w:color="auto"/>
            </w:tcBorders>
            <w:vAlign w:val="center"/>
          </w:tcPr>
          <w:p w14:paraId="71CB3785" w14:textId="77777777" w:rsidR="00163CCC" w:rsidRPr="007C4839" w:rsidRDefault="00163CCC" w:rsidP="007C4839">
            <w:pPr>
              <w:jc w:val="right"/>
              <w:rPr>
                <w:szCs w:val="24"/>
              </w:rPr>
            </w:pPr>
            <w:r w:rsidRPr="007C4839">
              <w:rPr>
                <w:szCs w:val="24"/>
              </w:rPr>
              <w:t>$40,000</w:t>
            </w:r>
          </w:p>
        </w:tc>
      </w:tr>
      <w:tr w:rsidR="00163CCC" w:rsidRPr="007C4839" w14:paraId="067EE799" w14:textId="77777777" w:rsidTr="00F63CD7">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4163B2C6" w14:textId="77777777" w:rsidR="00163CCC" w:rsidRPr="007C4839" w:rsidRDefault="00163CCC" w:rsidP="007C4839">
            <w:pPr>
              <w:rPr>
                <w:bCs/>
                <w:szCs w:val="24"/>
              </w:rPr>
            </w:pPr>
            <w:r w:rsidRPr="007C4839">
              <w:rPr>
                <w:bCs/>
                <w:szCs w:val="24"/>
              </w:rPr>
              <w:t>Haverhill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8CE1EC3" w14:textId="77777777" w:rsidR="00163CCC" w:rsidRPr="007C4839" w:rsidRDefault="00163CCC" w:rsidP="007C4839">
            <w:pPr>
              <w:jc w:val="right"/>
              <w:rPr>
                <w:szCs w:val="24"/>
              </w:rPr>
            </w:pPr>
            <w:r w:rsidRPr="007C4839">
              <w:rPr>
                <w:szCs w:val="24"/>
              </w:rPr>
              <w:t>$15,000</w:t>
            </w:r>
          </w:p>
        </w:tc>
      </w:tr>
      <w:tr w:rsidR="00163CCC" w:rsidRPr="007C4839" w14:paraId="586298C4" w14:textId="77777777" w:rsidTr="00F63CD7">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4D879A5E" w14:textId="77777777" w:rsidR="00163CCC" w:rsidRPr="007C4839" w:rsidRDefault="00163CCC" w:rsidP="007C4839">
            <w:pPr>
              <w:rPr>
                <w:bCs/>
                <w:szCs w:val="24"/>
              </w:rPr>
            </w:pPr>
            <w:r w:rsidRPr="007C4839">
              <w:rPr>
                <w:bCs/>
                <w:szCs w:val="24"/>
              </w:rPr>
              <w:t>Pittsfield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639F46B" w14:textId="77777777" w:rsidR="00163CCC" w:rsidRPr="007C4839" w:rsidRDefault="00163CCC" w:rsidP="007C4839">
            <w:pPr>
              <w:jc w:val="right"/>
              <w:rPr>
                <w:szCs w:val="24"/>
              </w:rPr>
            </w:pPr>
            <w:r w:rsidRPr="007C4839">
              <w:rPr>
                <w:szCs w:val="24"/>
              </w:rPr>
              <w:t>$20,500</w:t>
            </w:r>
          </w:p>
        </w:tc>
      </w:tr>
      <w:tr w:rsidR="00163CCC" w:rsidRPr="007C4839" w14:paraId="34318E06" w14:textId="77777777" w:rsidTr="00F63CD7">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598B869F" w14:textId="77777777" w:rsidR="00163CCC" w:rsidRPr="007C4839" w:rsidRDefault="00163CCC" w:rsidP="007C4839">
            <w:pPr>
              <w:rPr>
                <w:bCs/>
                <w:szCs w:val="24"/>
              </w:rPr>
            </w:pPr>
            <w:r w:rsidRPr="007C4839">
              <w:rPr>
                <w:bCs/>
                <w:szCs w:val="24"/>
              </w:rPr>
              <w:t>Revere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8B85F6C" w14:textId="77777777" w:rsidR="00163CCC" w:rsidRPr="007C4839" w:rsidRDefault="00163CCC" w:rsidP="007C4839">
            <w:pPr>
              <w:jc w:val="right"/>
              <w:rPr>
                <w:szCs w:val="24"/>
              </w:rPr>
            </w:pPr>
            <w:r w:rsidRPr="007C4839">
              <w:rPr>
                <w:szCs w:val="24"/>
              </w:rPr>
              <w:t>$39,840</w:t>
            </w:r>
          </w:p>
        </w:tc>
      </w:tr>
      <w:tr w:rsidR="00163CCC" w:rsidRPr="007C4839" w14:paraId="3DFCF552" w14:textId="77777777" w:rsidTr="00F63CD7">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6C224336" w14:textId="77777777" w:rsidR="00163CCC" w:rsidRPr="007C4839" w:rsidRDefault="00163CCC" w:rsidP="007C4839">
            <w:pPr>
              <w:rPr>
                <w:szCs w:val="24"/>
              </w:rPr>
            </w:pPr>
            <w:r w:rsidRPr="007C4839">
              <w:rPr>
                <w:szCs w:val="24"/>
              </w:rPr>
              <w:t>Veritas Preparatory Charter School (Springfield)</w:t>
            </w:r>
          </w:p>
        </w:tc>
        <w:tc>
          <w:tcPr>
            <w:tcW w:w="1440" w:type="dxa"/>
            <w:tcBorders>
              <w:top w:val="single" w:sz="6" w:space="0" w:color="auto"/>
              <w:left w:val="single" w:sz="6" w:space="0" w:color="auto"/>
              <w:bottom w:val="single" w:sz="6" w:space="0" w:color="auto"/>
              <w:right w:val="single" w:sz="6" w:space="0" w:color="auto"/>
            </w:tcBorders>
            <w:vAlign w:val="center"/>
          </w:tcPr>
          <w:p w14:paraId="79794FF2" w14:textId="77777777" w:rsidR="00163CCC" w:rsidRPr="007C4839" w:rsidRDefault="00163CCC" w:rsidP="007C4839">
            <w:pPr>
              <w:jc w:val="right"/>
              <w:rPr>
                <w:szCs w:val="24"/>
              </w:rPr>
            </w:pPr>
            <w:r w:rsidRPr="007C4839">
              <w:rPr>
                <w:szCs w:val="24"/>
              </w:rPr>
              <w:t>$25,000</w:t>
            </w:r>
          </w:p>
        </w:tc>
      </w:tr>
      <w:tr w:rsidR="00163CCC" w:rsidRPr="007C4839" w14:paraId="62066435" w14:textId="77777777" w:rsidTr="00F63CD7">
        <w:trPr>
          <w:cantSplit/>
          <w:trHeight w:val="138"/>
        </w:trPr>
        <w:tc>
          <w:tcPr>
            <w:tcW w:w="9390" w:type="dxa"/>
            <w:tcBorders>
              <w:top w:val="double" w:sz="6" w:space="0" w:color="auto"/>
              <w:left w:val="single" w:sz="6" w:space="0" w:color="auto"/>
              <w:bottom w:val="single" w:sz="4" w:space="0" w:color="auto"/>
              <w:right w:val="single" w:sz="6" w:space="0" w:color="auto"/>
            </w:tcBorders>
          </w:tcPr>
          <w:p w14:paraId="2C5C0EC0" w14:textId="77777777" w:rsidR="00163CCC" w:rsidRPr="007C4839" w:rsidRDefault="00163CCC" w:rsidP="007C4839">
            <w:pPr>
              <w:pStyle w:val="Heading2"/>
              <w:ind w:left="0"/>
              <w:jc w:val="both"/>
              <w:rPr>
                <w:rFonts w:ascii="Times New Roman" w:hAnsi="Times New Roman"/>
                <w:b/>
                <w:bCs/>
                <w:i w:val="0"/>
                <w:iCs/>
                <w:sz w:val="24"/>
                <w:szCs w:val="24"/>
              </w:rPr>
            </w:pPr>
            <w:r w:rsidRPr="007C4839">
              <w:rPr>
                <w:rFonts w:ascii="Times New Roman" w:hAnsi="Times New Roman"/>
                <w:b/>
                <w:bCs/>
                <w:i w:val="0"/>
                <w:iCs/>
                <w:sz w:val="24"/>
                <w:szCs w:val="24"/>
              </w:rPr>
              <w:t>TOTAL STATE and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62AEABEC" w14:textId="77777777" w:rsidR="00163CCC" w:rsidRPr="007C4839" w:rsidRDefault="00163CCC" w:rsidP="007C4839">
            <w:pPr>
              <w:jc w:val="right"/>
              <w:rPr>
                <w:b/>
                <w:bCs/>
                <w:color w:val="000000"/>
                <w:szCs w:val="24"/>
              </w:rPr>
            </w:pPr>
            <w:r w:rsidRPr="007C4839">
              <w:rPr>
                <w:b/>
                <w:bCs/>
                <w:color w:val="000000"/>
                <w:szCs w:val="24"/>
              </w:rPr>
              <w:t>$175,340</w:t>
            </w:r>
          </w:p>
        </w:tc>
      </w:tr>
    </w:tbl>
    <w:p w14:paraId="2A3F3F8A" w14:textId="77777777" w:rsidR="00163CCC" w:rsidRDefault="00163CCC" w:rsidP="00163CCC">
      <w:pPr>
        <w:spacing w:before="60" w:after="60"/>
        <w:jc w:val="both"/>
        <w:rPr>
          <w:sz w:val="22"/>
        </w:rPr>
      </w:pPr>
    </w:p>
    <w:p w14:paraId="3961447B" w14:textId="5020D693" w:rsidR="00163CCC" w:rsidRDefault="00163CCC" w:rsidP="00DC10B6">
      <w:pPr>
        <w:rPr>
          <w:b/>
          <w:bCs/>
          <w:szCs w:val="24"/>
        </w:rPr>
      </w:pPr>
    </w:p>
    <w:p w14:paraId="16D4ADDB" w14:textId="781E65F9" w:rsidR="00163CCC" w:rsidRDefault="00163CCC" w:rsidP="00DC10B6">
      <w:pPr>
        <w:rPr>
          <w:b/>
          <w:bCs/>
          <w:szCs w:val="24"/>
        </w:rPr>
      </w:pPr>
    </w:p>
    <w:p w14:paraId="413B033C" w14:textId="0FF7DF5B" w:rsidR="00163CCC" w:rsidRDefault="00163CCC" w:rsidP="00DC10B6">
      <w:pPr>
        <w:rPr>
          <w:b/>
          <w:bCs/>
          <w:szCs w:val="24"/>
        </w:rPr>
      </w:pPr>
    </w:p>
    <w:p w14:paraId="33404F45" w14:textId="452DE029" w:rsidR="00163CCC" w:rsidRDefault="00163CCC" w:rsidP="00DC10B6">
      <w:pPr>
        <w:rPr>
          <w:b/>
          <w:bCs/>
          <w:szCs w:val="24"/>
        </w:rPr>
      </w:pPr>
    </w:p>
    <w:p w14:paraId="0BFD536C" w14:textId="10761780" w:rsidR="00163CCC" w:rsidRDefault="00163CCC" w:rsidP="00DC10B6">
      <w:pPr>
        <w:rPr>
          <w:b/>
          <w:bCs/>
          <w:szCs w:val="24"/>
        </w:rPr>
      </w:pPr>
    </w:p>
    <w:p w14:paraId="1D7044FF" w14:textId="7713A6A7" w:rsidR="00163CCC" w:rsidRDefault="00163CCC" w:rsidP="00DC10B6">
      <w:pPr>
        <w:rPr>
          <w:b/>
          <w:bCs/>
          <w:szCs w:val="24"/>
        </w:rPr>
      </w:pPr>
    </w:p>
    <w:p w14:paraId="47ED4177" w14:textId="73F5422D" w:rsidR="00163CCC" w:rsidRDefault="00163CCC" w:rsidP="00DC10B6">
      <w:pPr>
        <w:rPr>
          <w:b/>
          <w:bCs/>
          <w:szCs w:val="24"/>
        </w:rPr>
      </w:pPr>
    </w:p>
    <w:p w14:paraId="22F8B149" w14:textId="39B5F797" w:rsidR="00163CCC" w:rsidRDefault="00163CCC" w:rsidP="00DC10B6">
      <w:pPr>
        <w:rPr>
          <w:b/>
          <w:bCs/>
          <w:szCs w:val="24"/>
        </w:rPr>
      </w:pPr>
    </w:p>
    <w:p w14:paraId="14E82CEE" w14:textId="2A106E78" w:rsidR="00163CCC" w:rsidRDefault="00163CCC" w:rsidP="00DC10B6">
      <w:pPr>
        <w:rPr>
          <w:b/>
          <w:bCs/>
          <w:szCs w:val="24"/>
        </w:rPr>
      </w:pPr>
    </w:p>
    <w:p w14:paraId="536ABA6C" w14:textId="407EB05A" w:rsidR="00163CCC" w:rsidRDefault="00163CCC" w:rsidP="00DC10B6">
      <w:pPr>
        <w:rPr>
          <w:b/>
          <w:bCs/>
          <w:szCs w:val="24"/>
        </w:rPr>
      </w:pPr>
    </w:p>
    <w:p w14:paraId="574054D8" w14:textId="5A03CEBD" w:rsidR="00163CCC" w:rsidRDefault="00163CCC" w:rsidP="00DC10B6">
      <w:pPr>
        <w:rPr>
          <w:b/>
          <w:bCs/>
          <w:szCs w:val="24"/>
        </w:rPr>
      </w:pPr>
    </w:p>
    <w:p w14:paraId="5F1F148E" w14:textId="46647B01" w:rsidR="00163CCC" w:rsidRDefault="00163CCC" w:rsidP="00DC10B6">
      <w:pPr>
        <w:rPr>
          <w:b/>
          <w:bCs/>
          <w:szCs w:val="24"/>
        </w:rPr>
      </w:pPr>
    </w:p>
    <w:p w14:paraId="17CFB307" w14:textId="1613C8F8" w:rsidR="00163CCC" w:rsidRDefault="00163CCC" w:rsidP="00DC10B6">
      <w:pPr>
        <w:rPr>
          <w:b/>
          <w:bCs/>
          <w:szCs w:val="24"/>
        </w:rPr>
      </w:pPr>
    </w:p>
    <w:p w14:paraId="52EB2BF8" w14:textId="2302AC60" w:rsidR="00163CCC" w:rsidRDefault="00163CCC" w:rsidP="00DC10B6">
      <w:pP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163CCC" w:rsidRPr="007C4839" w14:paraId="463B3E7A" w14:textId="77777777" w:rsidTr="00F63CD7">
        <w:trPr>
          <w:cantSplit/>
        </w:trPr>
        <w:tc>
          <w:tcPr>
            <w:tcW w:w="3438" w:type="dxa"/>
            <w:tcBorders>
              <w:top w:val="nil"/>
              <w:left w:val="nil"/>
              <w:bottom w:val="nil"/>
              <w:right w:val="nil"/>
            </w:tcBorders>
          </w:tcPr>
          <w:p w14:paraId="472A0BC0" w14:textId="77777777" w:rsidR="00163CCC" w:rsidRPr="007C4839" w:rsidRDefault="00163CCC" w:rsidP="007C4839">
            <w:pPr>
              <w:pStyle w:val="NoSpacing"/>
              <w:rPr>
                <w:b/>
                <w:bCs/>
                <w:sz w:val="24"/>
                <w:szCs w:val="24"/>
              </w:rPr>
            </w:pPr>
            <w:r w:rsidRPr="007C4839">
              <w:rPr>
                <w:b/>
                <w:bCs/>
                <w:sz w:val="24"/>
                <w:szCs w:val="24"/>
              </w:rPr>
              <w:t xml:space="preserve">NAME OF GRANT PROGRAM:   </w:t>
            </w:r>
          </w:p>
        </w:tc>
        <w:tc>
          <w:tcPr>
            <w:tcW w:w="5040" w:type="dxa"/>
            <w:gridSpan w:val="2"/>
            <w:tcBorders>
              <w:top w:val="nil"/>
              <w:left w:val="nil"/>
              <w:bottom w:val="nil"/>
              <w:right w:val="nil"/>
            </w:tcBorders>
          </w:tcPr>
          <w:p w14:paraId="33119BD1" w14:textId="77777777" w:rsidR="00163CCC" w:rsidRPr="007C4839" w:rsidRDefault="00163CCC" w:rsidP="00F63CD7">
            <w:pPr>
              <w:pStyle w:val="Heading1"/>
              <w:jc w:val="both"/>
              <w:rPr>
                <w:szCs w:val="24"/>
              </w:rPr>
            </w:pPr>
            <w:r w:rsidRPr="007C4839">
              <w:rPr>
                <w:szCs w:val="24"/>
              </w:rPr>
              <w:t>Supporting Arts &amp; Cultural Vitality Teams</w:t>
            </w:r>
          </w:p>
        </w:tc>
        <w:tc>
          <w:tcPr>
            <w:tcW w:w="2430" w:type="dxa"/>
            <w:tcBorders>
              <w:top w:val="nil"/>
              <w:left w:val="nil"/>
              <w:bottom w:val="nil"/>
              <w:right w:val="nil"/>
            </w:tcBorders>
          </w:tcPr>
          <w:p w14:paraId="45937D50" w14:textId="77777777" w:rsidR="00163CCC" w:rsidRPr="007C4839" w:rsidRDefault="00163CCC" w:rsidP="00F63CD7">
            <w:pPr>
              <w:spacing w:after="120"/>
              <w:jc w:val="both"/>
              <w:rPr>
                <w:szCs w:val="24"/>
              </w:rPr>
            </w:pPr>
            <w:r w:rsidRPr="007C4839">
              <w:rPr>
                <w:b/>
                <w:bCs/>
                <w:szCs w:val="24"/>
              </w:rPr>
              <w:t>FUND CODE:</w:t>
            </w:r>
            <w:r w:rsidRPr="007C4839">
              <w:rPr>
                <w:szCs w:val="24"/>
              </w:rPr>
              <w:t xml:space="preserve"> 718</w:t>
            </w:r>
          </w:p>
        </w:tc>
      </w:tr>
      <w:tr w:rsidR="00163CCC" w:rsidRPr="007C4839" w14:paraId="3FFCFF42" w14:textId="77777777" w:rsidTr="00F63CD7">
        <w:trPr>
          <w:cantSplit/>
        </w:trPr>
        <w:tc>
          <w:tcPr>
            <w:tcW w:w="3438" w:type="dxa"/>
            <w:tcBorders>
              <w:top w:val="nil"/>
              <w:left w:val="nil"/>
              <w:bottom w:val="nil"/>
              <w:right w:val="nil"/>
            </w:tcBorders>
          </w:tcPr>
          <w:p w14:paraId="69D8B50B" w14:textId="77777777" w:rsidR="00163CCC" w:rsidRPr="007C4839" w:rsidRDefault="00163CCC" w:rsidP="00F63CD7">
            <w:pPr>
              <w:spacing w:after="120"/>
              <w:jc w:val="both"/>
              <w:rPr>
                <w:b/>
                <w:szCs w:val="24"/>
              </w:rPr>
            </w:pPr>
            <w:r w:rsidRPr="007C4839">
              <w:rPr>
                <w:b/>
                <w:szCs w:val="24"/>
              </w:rPr>
              <w:t xml:space="preserve">FUNDS ALLOCATED:     </w:t>
            </w:r>
          </w:p>
        </w:tc>
        <w:tc>
          <w:tcPr>
            <w:tcW w:w="7470" w:type="dxa"/>
            <w:gridSpan w:val="3"/>
            <w:tcBorders>
              <w:top w:val="nil"/>
              <w:left w:val="nil"/>
              <w:bottom w:val="nil"/>
              <w:right w:val="nil"/>
            </w:tcBorders>
          </w:tcPr>
          <w:p w14:paraId="39A66853" w14:textId="5B4C9DE3" w:rsidR="00163CCC" w:rsidRPr="007C4839" w:rsidRDefault="00163CCC" w:rsidP="00F63CD7">
            <w:pPr>
              <w:spacing w:after="120"/>
              <w:jc w:val="both"/>
              <w:rPr>
                <w:szCs w:val="24"/>
              </w:rPr>
            </w:pPr>
            <w:r w:rsidRPr="007C4839">
              <w:rPr>
                <w:szCs w:val="24"/>
              </w:rPr>
              <w:t>$50,114 (State)</w:t>
            </w:r>
          </w:p>
        </w:tc>
      </w:tr>
      <w:tr w:rsidR="00163CCC" w:rsidRPr="007C4839" w14:paraId="5000B2DE" w14:textId="77777777" w:rsidTr="00F63CD7">
        <w:trPr>
          <w:cantSplit/>
        </w:trPr>
        <w:tc>
          <w:tcPr>
            <w:tcW w:w="3438" w:type="dxa"/>
            <w:tcBorders>
              <w:top w:val="nil"/>
              <w:left w:val="nil"/>
              <w:bottom w:val="nil"/>
              <w:right w:val="nil"/>
            </w:tcBorders>
          </w:tcPr>
          <w:p w14:paraId="67D96F46" w14:textId="77777777" w:rsidR="00163CCC" w:rsidRPr="007C4839" w:rsidRDefault="00163CCC" w:rsidP="00F63CD7">
            <w:pPr>
              <w:spacing w:after="120"/>
              <w:jc w:val="both"/>
              <w:rPr>
                <w:b/>
                <w:szCs w:val="24"/>
              </w:rPr>
            </w:pPr>
            <w:r w:rsidRPr="007C4839">
              <w:rPr>
                <w:b/>
                <w:szCs w:val="24"/>
              </w:rPr>
              <w:t>FUNDS REQUESTED:</w:t>
            </w:r>
          </w:p>
        </w:tc>
        <w:tc>
          <w:tcPr>
            <w:tcW w:w="7470" w:type="dxa"/>
            <w:gridSpan w:val="3"/>
            <w:tcBorders>
              <w:top w:val="nil"/>
              <w:left w:val="nil"/>
              <w:bottom w:val="nil"/>
              <w:right w:val="nil"/>
            </w:tcBorders>
          </w:tcPr>
          <w:p w14:paraId="1B8ECAA4" w14:textId="77777777" w:rsidR="00163CCC" w:rsidRPr="007C4839" w:rsidRDefault="00163CCC" w:rsidP="00F63CD7">
            <w:pPr>
              <w:spacing w:after="120"/>
              <w:jc w:val="both"/>
              <w:rPr>
                <w:szCs w:val="24"/>
              </w:rPr>
            </w:pPr>
            <w:r w:rsidRPr="007C4839">
              <w:rPr>
                <w:szCs w:val="24"/>
              </w:rPr>
              <w:t>$64,239</w:t>
            </w:r>
          </w:p>
        </w:tc>
      </w:tr>
      <w:tr w:rsidR="00163CCC" w:rsidRPr="007C4839" w14:paraId="78A2CE8A" w14:textId="77777777" w:rsidTr="00F63CD7">
        <w:trPr>
          <w:cantSplit/>
        </w:trPr>
        <w:tc>
          <w:tcPr>
            <w:tcW w:w="10908" w:type="dxa"/>
            <w:gridSpan w:val="4"/>
            <w:tcBorders>
              <w:top w:val="nil"/>
              <w:left w:val="nil"/>
              <w:bottom w:val="nil"/>
              <w:right w:val="nil"/>
            </w:tcBorders>
          </w:tcPr>
          <w:p w14:paraId="45DADED1" w14:textId="209D541C" w:rsidR="00163CCC" w:rsidRPr="007C4839" w:rsidRDefault="00163CCC" w:rsidP="007C4839">
            <w:pPr>
              <w:pStyle w:val="NoSpacing"/>
              <w:rPr>
                <w:sz w:val="24"/>
                <w:szCs w:val="24"/>
              </w:rPr>
            </w:pPr>
            <w:r w:rsidRPr="007C4839">
              <w:rPr>
                <w:b/>
                <w:sz w:val="24"/>
                <w:szCs w:val="24"/>
              </w:rPr>
              <w:t xml:space="preserve">PURPOSE: </w:t>
            </w:r>
            <w:r w:rsidRPr="007C4839">
              <w:rPr>
                <w:sz w:val="24"/>
                <w:szCs w:val="24"/>
              </w:rPr>
              <w:t xml:space="preserve">The purpose of this competitive grant is to provide funding support for schools to conduct an arts program review using DESE's Arts &amp; Cultural Vitality (ACV) Index. The grant will support stipends and necessary materials for the members of school review teams. Participating schools will receive access to the ACV Index tools and resources, support from </w:t>
            </w:r>
            <w:r w:rsidR="000C6B71">
              <w:rPr>
                <w:sz w:val="24"/>
                <w:szCs w:val="24"/>
              </w:rPr>
              <w:t xml:space="preserve">the </w:t>
            </w:r>
            <w:r w:rsidRPr="007C4839">
              <w:rPr>
                <w:sz w:val="24"/>
                <w:szCs w:val="24"/>
              </w:rPr>
              <w:t xml:space="preserve">DESE </w:t>
            </w:r>
            <w:r w:rsidR="000C6B71">
              <w:rPr>
                <w:sz w:val="24"/>
                <w:szCs w:val="24"/>
              </w:rPr>
              <w:t>a</w:t>
            </w:r>
            <w:r w:rsidRPr="007C4839">
              <w:rPr>
                <w:sz w:val="24"/>
                <w:szCs w:val="24"/>
              </w:rPr>
              <w:t>rts specialist to implement an arts program review, and funding to compensate a team within the school to do this work.</w:t>
            </w:r>
          </w:p>
        </w:tc>
      </w:tr>
      <w:tr w:rsidR="00163CCC" w:rsidRPr="007C4839" w14:paraId="6BF9DB94" w14:textId="77777777" w:rsidTr="00F63CD7">
        <w:tc>
          <w:tcPr>
            <w:tcW w:w="5418" w:type="dxa"/>
            <w:gridSpan w:val="2"/>
            <w:tcBorders>
              <w:top w:val="nil"/>
              <w:left w:val="nil"/>
              <w:bottom w:val="nil"/>
              <w:right w:val="nil"/>
            </w:tcBorders>
          </w:tcPr>
          <w:p w14:paraId="18DA8370" w14:textId="77777777" w:rsidR="00163CCC" w:rsidRPr="007C4839" w:rsidRDefault="00163CCC" w:rsidP="00F63CD7">
            <w:pPr>
              <w:spacing w:after="120"/>
              <w:jc w:val="both"/>
              <w:rPr>
                <w:b/>
                <w:szCs w:val="24"/>
              </w:rPr>
            </w:pPr>
            <w:r w:rsidRPr="007C4839">
              <w:rPr>
                <w:b/>
                <w:szCs w:val="24"/>
              </w:rPr>
              <w:t xml:space="preserve">NUMBER OF PROPOSALS RECEIVED: </w:t>
            </w:r>
          </w:p>
        </w:tc>
        <w:tc>
          <w:tcPr>
            <w:tcW w:w="5490" w:type="dxa"/>
            <w:gridSpan w:val="2"/>
            <w:tcBorders>
              <w:top w:val="nil"/>
              <w:left w:val="nil"/>
              <w:bottom w:val="nil"/>
              <w:right w:val="nil"/>
            </w:tcBorders>
          </w:tcPr>
          <w:p w14:paraId="11F12A8B" w14:textId="77777777" w:rsidR="00163CCC" w:rsidRPr="007C4839" w:rsidRDefault="00163CCC" w:rsidP="00F63CD7">
            <w:pPr>
              <w:spacing w:after="120"/>
              <w:jc w:val="both"/>
              <w:rPr>
                <w:szCs w:val="24"/>
              </w:rPr>
            </w:pPr>
            <w:r w:rsidRPr="007C4839">
              <w:rPr>
                <w:szCs w:val="24"/>
              </w:rPr>
              <w:t>11</w:t>
            </w:r>
          </w:p>
        </w:tc>
      </w:tr>
      <w:tr w:rsidR="00163CCC" w:rsidRPr="007C4839" w14:paraId="4324350F" w14:textId="77777777" w:rsidTr="00F63CD7">
        <w:trPr>
          <w:trHeight w:val="224"/>
        </w:trPr>
        <w:tc>
          <w:tcPr>
            <w:tcW w:w="5418" w:type="dxa"/>
            <w:gridSpan w:val="2"/>
            <w:tcBorders>
              <w:top w:val="nil"/>
              <w:left w:val="nil"/>
              <w:bottom w:val="nil"/>
              <w:right w:val="nil"/>
            </w:tcBorders>
          </w:tcPr>
          <w:p w14:paraId="6B69A8BC" w14:textId="77777777" w:rsidR="00163CCC" w:rsidRPr="007C4839" w:rsidRDefault="00163CCC" w:rsidP="00F63CD7">
            <w:pPr>
              <w:spacing w:after="120"/>
              <w:jc w:val="both"/>
              <w:rPr>
                <w:b/>
                <w:bCs/>
                <w:szCs w:val="24"/>
              </w:rPr>
            </w:pPr>
            <w:r w:rsidRPr="007C4839">
              <w:rPr>
                <w:b/>
                <w:bCs/>
                <w:szCs w:val="24"/>
              </w:rPr>
              <w:t xml:space="preserve">NUMBER OF PROPOSALS RECOMMENDED: </w:t>
            </w:r>
          </w:p>
        </w:tc>
        <w:tc>
          <w:tcPr>
            <w:tcW w:w="5490" w:type="dxa"/>
            <w:gridSpan w:val="2"/>
            <w:tcBorders>
              <w:top w:val="nil"/>
              <w:left w:val="nil"/>
              <w:bottom w:val="nil"/>
              <w:right w:val="nil"/>
            </w:tcBorders>
          </w:tcPr>
          <w:p w14:paraId="4F7B2AC2" w14:textId="77777777" w:rsidR="00163CCC" w:rsidRPr="007C4839" w:rsidRDefault="00163CCC" w:rsidP="00F63CD7">
            <w:pPr>
              <w:spacing w:after="120"/>
              <w:jc w:val="both"/>
              <w:rPr>
                <w:szCs w:val="24"/>
              </w:rPr>
            </w:pPr>
            <w:r w:rsidRPr="007C4839">
              <w:rPr>
                <w:szCs w:val="24"/>
              </w:rPr>
              <w:t>10</w:t>
            </w:r>
          </w:p>
        </w:tc>
      </w:tr>
      <w:tr w:rsidR="00163CCC" w:rsidRPr="007C4839" w14:paraId="0BA89D6F" w14:textId="77777777" w:rsidTr="00F63CD7">
        <w:trPr>
          <w:trHeight w:val="117"/>
        </w:trPr>
        <w:tc>
          <w:tcPr>
            <w:tcW w:w="5418" w:type="dxa"/>
            <w:gridSpan w:val="2"/>
            <w:tcBorders>
              <w:top w:val="nil"/>
              <w:left w:val="nil"/>
              <w:bottom w:val="nil"/>
              <w:right w:val="nil"/>
            </w:tcBorders>
          </w:tcPr>
          <w:p w14:paraId="5F145F75" w14:textId="77777777" w:rsidR="00163CCC" w:rsidRPr="007C4839" w:rsidRDefault="00163CCC" w:rsidP="007C4839">
            <w:pPr>
              <w:pStyle w:val="NoSpacing"/>
              <w:rPr>
                <w:b/>
                <w:bCs/>
                <w:sz w:val="24"/>
                <w:szCs w:val="24"/>
              </w:rPr>
            </w:pPr>
            <w:r w:rsidRPr="007C4839">
              <w:rPr>
                <w:b/>
                <w:bCs/>
                <w:sz w:val="24"/>
                <w:szCs w:val="24"/>
              </w:rPr>
              <w:t>NUMBER OF PROPOSALS NOT RECOMMENDED:</w:t>
            </w:r>
          </w:p>
        </w:tc>
        <w:tc>
          <w:tcPr>
            <w:tcW w:w="5490" w:type="dxa"/>
            <w:gridSpan w:val="2"/>
            <w:tcBorders>
              <w:top w:val="nil"/>
              <w:left w:val="nil"/>
              <w:bottom w:val="nil"/>
              <w:right w:val="nil"/>
            </w:tcBorders>
          </w:tcPr>
          <w:p w14:paraId="2B9EF1A2" w14:textId="77777777" w:rsidR="00163CCC" w:rsidRPr="007C4839" w:rsidRDefault="00163CCC" w:rsidP="00F63CD7">
            <w:pPr>
              <w:spacing w:after="120"/>
              <w:ind w:left="270" w:hanging="270"/>
              <w:jc w:val="both"/>
              <w:rPr>
                <w:szCs w:val="24"/>
                <w:highlight w:val="yellow"/>
              </w:rPr>
            </w:pPr>
            <w:r w:rsidRPr="007C4839">
              <w:rPr>
                <w:szCs w:val="24"/>
              </w:rPr>
              <w:t>1</w:t>
            </w:r>
          </w:p>
        </w:tc>
      </w:tr>
      <w:tr w:rsidR="00163CCC" w:rsidRPr="007C4839" w14:paraId="015DEC10" w14:textId="77777777" w:rsidTr="00F63CD7">
        <w:trPr>
          <w:cantSplit/>
          <w:trHeight w:val="828"/>
        </w:trPr>
        <w:tc>
          <w:tcPr>
            <w:tcW w:w="10908" w:type="dxa"/>
            <w:gridSpan w:val="4"/>
            <w:tcBorders>
              <w:top w:val="nil"/>
              <w:left w:val="nil"/>
              <w:bottom w:val="nil"/>
              <w:right w:val="nil"/>
            </w:tcBorders>
          </w:tcPr>
          <w:p w14:paraId="17DFD793" w14:textId="48414AD1" w:rsidR="00163CCC" w:rsidRPr="007C4839" w:rsidRDefault="00163CCC" w:rsidP="00F63CD7">
            <w:pPr>
              <w:rPr>
                <w:color w:val="222222"/>
                <w:szCs w:val="24"/>
              </w:rPr>
            </w:pPr>
            <w:r w:rsidRPr="007C4839">
              <w:rPr>
                <w:b/>
                <w:bCs/>
                <w:szCs w:val="24"/>
              </w:rPr>
              <w:t xml:space="preserve">RESULT OF FUNDING: </w:t>
            </w:r>
            <w:r w:rsidRPr="007C4839">
              <w:rPr>
                <w:rStyle w:val="normaltextrun"/>
                <w:color w:val="000000"/>
                <w:szCs w:val="24"/>
                <w:shd w:val="clear" w:color="auto" w:fill="FFFFFF"/>
              </w:rPr>
              <w:t>T</w:t>
            </w:r>
            <w:r w:rsidR="002C0D2D">
              <w:rPr>
                <w:rStyle w:val="normaltextrun"/>
                <w:color w:val="000000"/>
                <w:szCs w:val="24"/>
                <w:shd w:val="clear" w:color="auto" w:fill="FFFFFF"/>
              </w:rPr>
              <w:t>he t</w:t>
            </w:r>
            <w:r w:rsidRPr="007C4839">
              <w:rPr>
                <w:rStyle w:val="normaltextrun"/>
                <w:color w:val="000000"/>
                <w:szCs w:val="24"/>
                <w:shd w:val="clear" w:color="auto" w:fill="FFFFFF"/>
              </w:rPr>
              <w:t xml:space="preserve">en awarded public school districts will use </w:t>
            </w:r>
            <w:r w:rsidR="002C0D2D">
              <w:rPr>
                <w:rStyle w:val="normaltextrun"/>
                <w:color w:val="000000"/>
                <w:szCs w:val="24"/>
                <w:shd w:val="clear" w:color="auto" w:fill="FFFFFF"/>
              </w:rPr>
              <w:t xml:space="preserve">the </w:t>
            </w:r>
            <w:r w:rsidRPr="007C4839">
              <w:rPr>
                <w:rStyle w:val="normaltextrun"/>
                <w:color w:val="000000"/>
                <w:szCs w:val="24"/>
                <w:shd w:val="clear" w:color="auto" w:fill="FFFFFF"/>
              </w:rPr>
              <w:t xml:space="preserve">ACV Index to support equity and access within school arts programs </w:t>
            </w:r>
            <w:r w:rsidR="00E84EF2">
              <w:rPr>
                <w:rStyle w:val="normaltextrun"/>
                <w:color w:val="000000"/>
                <w:szCs w:val="24"/>
                <w:shd w:val="clear" w:color="auto" w:fill="FFFFFF"/>
              </w:rPr>
              <w:t xml:space="preserve">to provide </w:t>
            </w:r>
            <w:r w:rsidRPr="007C4839">
              <w:rPr>
                <w:rStyle w:val="normaltextrun"/>
                <w:color w:val="000000"/>
                <w:szCs w:val="24"/>
                <w:shd w:val="clear" w:color="auto" w:fill="FFFFFF"/>
              </w:rPr>
              <w:t>high-quality, culturally responsive, and equitable arts education programs while supporting academic achievement, especially literacy. Students experience a powerful and empowering sense of agency to celebrate their own and other cultures in and through their arts education.</w:t>
            </w:r>
            <w:r w:rsidRPr="007C4839">
              <w:rPr>
                <w:rStyle w:val="eop"/>
                <w:color w:val="000000"/>
                <w:szCs w:val="24"/>
                <w:shd w:val="clear" w:color="auto" w:fill="FFFFFF"/>
              </w:rPr>
              <w:t> </w:t>
            </w:r>
          </w:p>
        </w:tc>
      </w:tr>
    </w:tbl>
    <w:p w14:paraId="0B35C422" w14:textId="77777777" w:rsidR="00163CCC" w:rsidRDefault="00163CCC" w:rsidP="00163CCC">
      <w:pPr>
        <w:jc w:val="both"/>
        <w:rPr>
          <w:sz w:val="22"/>
        </w:rPr>
      </w:pPr>
      <w:r>
        <w:rPr>
          <w:sz w:val="22"/>
        </w:rPr>
        <w:tab/>
      </w:r>
    </w:p>
    <w:tbl>
      <w:tblPr>
        <w:tblW w:w="0" w:type="auto"/>
        <w:tblLayout w:type="fixed"/>
        <w:tblCellMar>
          <w:left w:w="30" w:type="dxa"/>
          <w:right w:w="30" w:type="dxa"/>
        </w:tblCellMar>
        <w:tblLook w:val="0000" w:firstRow="0" w:lastRow="0" w:firstColumn="0" w:lastColumn="0" w:noHBand="0" w:noVBand="0"/>
      </w:tblPr>
      <w:tblGrid>
        <w:gridCol w:w="9390"/>
        <w:gridCol w:w="1440"/>
      </w:tblGrid>
      <w:tr w:rsidR="00163CCC" w:rsidRPr="007C4839" w14:paraId="6F4FB3C2" w14:textId="77777777" w:rsidTr="00F63CD7">
        <w:trPr>
          <w:cantSplit/>
          <w:trHeight w:val="264"/>
        </w:trPr>
        <w:tc>
          <w:tcPr>
            <w:tcW w:w="9390" w:type="dxa"/>
            <w:tcBorders>
              <w:top w:val="single" w:sz="6" w:space="0" w:color="auto"/>
              <w:left w:val="single" w:sz="6" w:space="0" w:color="auto"/>
              <w:bottom w:val="double" w:sz="4" w:space="0" w:color="auto"/>
              <w:right w:val="single" w:sz="6" w:space="0" w:color="auto"/>
            </w:tcBorders>
          </w:tcPr>
          <w:p w14:paraId="28B2072C" w14:textId="77777777" w:rsidR="00163CCC" w:rsidRPr="007C4839" w:rsidRDefault="00163CCC" w:rsidP="007C4839">
            <w:pPr>
              <w:jc w:val="center"/>
              <w:rPr>
                <w:b/>
                <w:color w:val="000000"/>
                <w:szCs w:val="24"/>
              </w:rPr>
            </w:pPr>
            <w:r w:rsidRPr="007C4839">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50C9F884" w14:textId="77777777" w:rsidR="00163CCC" w:rsidRPr="007C4839" w:rsidRDefault="00163CCC" w:rsidP="007C4839">
            <w:pPr>
              <w:jc w:val="center"/>
              <w:rPr>
                <w:b/>
                <w:color w:val="000000"/>
                <w:szCs w:val="24"/>
              </w:rPr>
            </w:pPr>
            <w:r w:rsidRPr="007C4839">
              <w:rPr>
                <w:b/>
                <w:color w:val="000000"/>
                <w:szCs w:val="24"/>
              </w:rPr>
              <w:t>AMOUNTS</w:t>
            </w:r>
          </w:p>
        </w:tc>
      </w:tr>
      <w:tr w:rsidR="00163CCC" w:rsidRPr="007C4839" w14:paraId="5FD77130" w14:textId="77777777" w:rsidTr="00F63CD7">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5FB00CDD" w14:textId="77777777" w:rsidR="00163CCC" w:rsidRPr="007C4839" w:rsidRDefault="00163CCC" w:rsidP="007C4839">
            <w:pPr>
              <w:rPr>
                <w:szCs w:val="24"/>
              </w:rPr>
            </w:pPr>
            <w:r w:rsidRPr="007C4839">
              <w:rPr>
                <w:szCs w:val="24"/>
              </w:rPr>
              <w:t>Leominster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FEA6FFE" w14:textId="77777777" w:rsidR="00163CCC" w:rsidRPr="007C4839" w:rsidRDefault="00163CCC" w:rsidP="007C4839">
            <w:pPr>
              <w:jc w:val="right"/>
              <w:rPr>
                <w:szCs w:val="24"/>
              </w:rPr>
            </w:pPr>
            <w:r w:rsidRPr="007C4839">
              <w:rPr>
                <w:szCs w:val="24"/>
              </w:rPr>
              <w:t>$3,140</w:t>
            </w:r>
          </w:p>
        </w:tc>
      </w:tr>
      <w:tr w:rsidR="00163CCC" w:rsidRPr="007C4839" w14:paraId="68C1A5DE"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71E1979" w14:textId="77777777" w:rsidR="00163CCC" w:rsidRPr="007C4839" w:rsidRDefault="00163CCC" w:rsidP="007C4839">
            <w:pPr>
              <w:rPr>
                <w:szCs w:val="24"/>
              </w:rPr>
            </w:pPr>
            <w:r w:rsidRPr="007C4839">
              <w:rPr>
                <w:szCs w:val="24"/>
              </w:rPr>
              <w:t>Lowell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8C42B66" w14:textId="77777777" w:rsidR="00163CCC" w:rsidRPr="007C4839" w:rsidRDefault="00163CCC" w:rsidP="007C4839">
            <w:pPr>
              <w:jc w:val="right"/>
              <w:rPr>
                <w:szCs w:val="24"/>
              </w:rPr>
            </w:pPr>
            <w:r w:rsidRPr="007C4839">
              <w:rPr>
                <w:szCs w:val="24"/>
              </w:rPr>
              <w:t>$7,224</w:t>
            </w:r>
          </w:p>
        </w:tc>
      </w:tr>
      <w:tr w:rsidR="00163CCC" w:rsidRPr="007C4839" w14:paraId="7BB2C13C"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805303B" w14:textId="77777777" w:rsidR="00163CCC" w:rsidRPr="007C4839" w:rsidRDefault="00163CCC" w:rsidP="007C4839">
            <w:pPr>
              <w:rPr>
                <w:szCs w:val="24"/>
              </w:rPr>
            </w:pPr>
            <w:r w:rsidRPr="007C4839">
              <w:rPr>
                <w:szCs w:val="24"/>
              </w:rPr>
              <w:t>Malden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A182791" w14:textId="77777777" w:rsidR="00163CCC" w:rsidRPr="007C4839" w:rsidRDefault="00163CCC" w:rsidP="007C4839">
            <w:pPr>
              <w:jc w:val="right"/>
              <w:rPr>
                <w:szCs w:val="24"/>
              </w:rPr>
            </w:pPr>
            <w:r w:rsidRPr="007C4839">
              <w:rPr>
                <w:szCs w:val="24"/>
              </w:rPr>
              <w:t>$5,225</w:t>
            </w:r>
          </w:p>
        </w:tc>
      </w:tr>
      <w:tr w:rsidR="00163CCC" w:rsidRPr="007C4839" w14:paraId="3BF42DB7"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3AC19A7" w14:textId="77777777" w:rsidR="00163CCC" w:rsidRPr="007C4839" w:rsidRDefault="00163CCC" w:rsidP="007C4839">
            <w:pPr>
              <w:rPr>
                <w:szCs w:val="24"/>
              </w:rPr>
            </w:pPr>
            <w:r w:rsidRPr="007C4839">
              <w:rPr>
                <w:szCs w:val="24"/>
              </w:rPr>
              <w:t>Melrose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C60E313" w14:textId="77777777" w:rsidR="00163CCC" w:rsidRPr="007C4839" w:rsidRDefault="00163CCC" w:rsidP="007C4839">
            <w:pPr>
              <w:jc w:val="right"/>
              <w:rPr>
                <w:szCs w:val="24"/>
              </w:rPr>
            </w:pPr>
            <w:r w:rsidRPr="007C4839">
              <w:rPr>
                <w:szCs w:val="24"/>
              </w:rPr>
              <w:t>$5,225</w:t>
            </w:r>
          </w:p>
        </w:tc>
      </w:tr>
      <w:tr w:rsidR="00163CCC" w:rsidRPr="007C4839" w14:paraId="40F5170F"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18A88D8" w14:textId="77777777" w:rsidR="00163CCC" w:rsidRPr="007C4839" w:rsidRDefault="00163CCC" w:rsidP="007C4839">
            <w:pPr>
              <w:rPr>
                <w:szCs w:val="24"/>
              </w:rPr>
            </w:pPr>
            <w:r w:rsidRPr="007C4839">
              <w:rPr>
                <w:szCs w:val="24"/>
              </w:rPr>
              <w:t>New Bedford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AB08542" w14:textId="77777777" w:rsidR="00163CCC" w:rsidRPr="007C4839" w:rsidRDefault="00163CCC" w:rsidP="007C4839">
            <w:pPr>
              <w:jc w:val="right"/>
              <w:rPr>
                <w:szCs w:val="24"/>
              </w:rPr>
            </w:pPr>
            <w:r w:rsidRPr="007C4839">
              <w:rPr>
                <w:szCs w:val="24"/>
              </w:rPr>
              <w:t>$3,225</w:t>
            </w:r>
          </w:p>
        </w:tc>
      </w:tr>
      <w:tr w:rsidR="00163CCC" w:rsidRPr="007C4839" w14:paraId="7B9743FC"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5826B60" w14:textId="77777777" w:rsidR="00163CCC" w:rsidRPr="007C4839" w:rsidRDefault="00163CCC" w:rsidP="007C4839">
            <w:pPr>
              <w:rPr>
                <w:szCs w:val="24"/>
              </w:rPr>
            </w:pPr>
            <w:r w:rsidRPr="007C4839">
              <w:rPr>
                <w:szCs w:val="24"/>
              </w:rPr>
              <w:t>North Adams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75DFBF2" w14:textId="77777777" w:rsidR="00163CCC" w:rsidRPr="007C4839" w:rsidRDefault="00163CCC" w:rsidP="007C4839">
            <w:pPr>
              <w:jc w:val="right"/>
              <w:rPr>
                <w:szCs w:val="24"/>
              </w:rPr>
            </w:pPr>
            <w:r w:rsidRPr="007C4839">
              <w:rPr>
                <w:szCs w:val="24"/>
              </w:rPr>
              <w:t>$5,200</w:t>
            </w:r>
          </w:p>
        </w:tc>
      </w:tr>
      <w:tr w:rsidR="00163CCC" w:rsidRPr="007C4839" w14:paraId="414DBB98"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51808EA" w14:textId="77777777" w:rsidR="00163CCC" w:rsidRPr="007C4839" w:rsidRDefault="00163CCC" w:rsidP="007C4839">
            <w:pPr>
              <w:rPr>
                <w:szCs w:val="24"/>
              </w:rPr>
            </w:pPr>
            <w:r w:rsidRPr="007C4839">
              <w:rPr>
                <w:szCs w:val="24"/>
              </w:rPr>
              <w:t>North Reading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61AE847" w14:textId="77777777" w:rsidR="00163CCC" w:rsidRPr="007C4839" w:rsidRDefault="00163CCC" w:rsidP="007C4839">
            <w:pPr>
              <w:jc w:val="right"/>
              <w:rPr>
                <w:szCs w:val="24"/>
              </w:rPr>
            </w:pPr>
            <w:r w:rsidRPr="007C4839">
              <w:rPr>
                <w:szCs w:val="24"/>
              </w:rPr>
              <w:t>$5,225</w:t>
            </w:r>
          </w:p>
        </w:tc>
      </w:tr>
      <w:tr w:rsidR="00163CCC" w:rsidRPr="007C4839" w14:paraId="21ACAC98"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E227ADA" w14:textId="77777777" w:rsidR="00163CCC" w:rsidRPr="007C4839" w:rsidRDefault="00163CCC" w:rsidP="007C4839">
            <w:pPr>
              <w:rPr>
                <w:szCs w:val="24"/>
              </w:rPr>
            </w:pPr>
            <w:r w:rsidRPr="007C4839">
              <w:rPr>
                <w:szCs w:val="24"/>
              </w:rPr>
              <w:t>Revere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BCFE5B8" w14:textId="77777777" w:rsidR="00163CCC" w:rsidRPr="007C4839" w:rsidRDefault="00163CCC" w:rsidP="007C4839">
            <w:pPr>
              <w:jc w:val="right"/>
              <w:rPr>
                <w:szCs w:val="24"/>
              </w:rPr>
            </w:pPr>
            <w:r w:rsidRPr="007C4839">
              <w:rPr>
                <w:szCs w:val="24"/>
              </w:rPr>
              <w:t>$5,225</w:t>
            </w:r>
          </w:p>
        </w:tc>
      </w:tr>
      <w:tr w:rsidR="00163CCC" w:rsidRPr="007C4839" w14:paraId="71D9344C"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8661AA8" w14:textId="77777777" w:rsidR="00163CCC" w:rsidRPr="007C4839" w:rsidRDefault="00163CCC" w:rsidP="007C4839">
            <w:pPr>
              <w:rPr>
                <w:szCs w:val="24"/>
              </w:rPr>
            </w:pPr>
            <w:r w:rsidRPr="007C4839">
              <w:rPr>
                <w:szCs w:val="24"/>
              </w:rPr>
              <w:t>West Springfield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0199E44" w14:textId="77777777" w:rsidR="00163CCC" w:rsidRPr="007C4839" w:rsidRDefault="00163CCC" w:rsidP="007C4839">
            <w:pPr>
              <w:jc w:val="right"/>
              <w:rPr>
                <w:szCs w:val="24"/>
              </w:rPr>
            </w:pPr>
            <w:r w:rsidRPr="007C4839">
              <w:rPr>
                <w:szCs w:val="24"/>
              </w:rPr>
              <w:t>$5,200</w:t>
            </w:r>
          </w:p>
        </w:tc>
      </w:tr>
      <w:tr w:rsidR="00163CCC" w:rsidRPr="007C4839" w14:paraId="5C4F0B7E"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4B83E26" w14:textId="77777777" w:rsidR="00163CCC" w:rsidRPr="007C4839" w:rsidRDefault="00163CCC" w:rsidP="007C4839">
            <w:pPr>
              <w:rPr>
                <w:szCs w:val="24"/>
              </w:rPr>
            </w:pPr>
            <w:r w:rsidRPr="007C4839">
              <w:rPr>
                <w:szCs w:val="24"/>
              </w:rPr>
              <w:t>Westfield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B3506B5" w14:textId="77777777" w:rsidR="00163CCC" w:rsidRPr="007C4839" w:rsidRDefault="00163CCC" w:rsidP="007C4839">
            <w:pPr>
              <w:jc w:val="right"/>
              <w:rPr>
                <w:szCs w:val="24"/>
              </w:rPr>
            </w:pPr>
            <w:r w:rsidRPr="007C4839">
              <w:rPr>
                <w:szCs w:val="24"/>
              </w:rPr>
              <w:t>$5,225</w:t>
            </w:r>
          </w:p>
        </w:tc>
      </w:tr>
      <w:tr w:rsidR="00163CCC" w:rsidRPr="007C4839" w14:paraId="68264588" w14:textId="77777777" w:rsidTr="00F63CD7">
        <w:trPr>
          <w:cantSplit/>
          <w:trHeight w:val="138"/>
        </w:trPr>
        <w:tc>
          <w:tcPr>
            <w:tcW w:w="9390" w:type="dxa"/>
            <w:tcBorders>
              <w:top w:val="double" w:sz="6" w:space="0" w:color="auto"/>
              <w:left w:val="single" w:sz="6" w:space="0" w:color="auto"/>
              <w:bottom w:val="single" w:sz="4" w:space="0" w:color="auto"/>
              <w:right w:val="single" w:sz="6" w:space="0" w:color="auto"/>
            </w:tcBorders>
          </w:tcPr>
          <w:p w14:paraId="5F78D463" w14:textId="77777777" w:rsidR="00163CCC" w:rsidRPr="007C4839" w:rsidRDefault="00163CCC" w:rsidP="007C4839">
            <w:pPr>
              <w:pStyle w:val="Heading2"/>
              <w:ind w:left="0"/>
              <w:jc w:val="both"/>
              <w:rPr>
                <w:rFonts w:ascii="Times New Roman" w:hAnsi="Times New Roman"/>
                <w:b/>
                <w:bCs/>
                <w:i w:val="0"/>
                <w:iCs/>
                <w:sz w:val="24"/>
                <w:szCs w:val="24"/>
              </w:rPr>
            </w:pPr>
            <w:r w:rsidRPr="007C4839">
              <w:rPr>
                <w:rFonts w:ascii="Times New Roman" w:hAnsi="Times New Roman"/>
                <w:b/>
                <w:bCs/>
                <w:i w:val="0"/>
                <w:iCs/>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3978BE38" w14:textId="77777777" w:rsidR="00163CCC" w:rsidRPr="007C4839" w:rsidRDefault="00163CCC" w:rsidP="007C4839">
            <w:pPr>
              <w:jc w:val="right"/>
              <w:rPr>
                <w:b/>
                <w:bCs/>
                <w:color w:val="000000"/>
                <w:szCs w:val="24"/>
              </w:rPr>
            </w:pPr>
            <w:r w:rsidRPr="007C4839">
              <w:rPr>
                <w:b/>
                <w:bCs/>
                <w:color w:val="000000" w:themeColor="text1"/>
                <w:szCs w:val="24"/>
              </w:rPr>
              <w:t>$50,114</w:t>
            </w:r>
          </w:p>
        </w:tc>
      </w:tr>
    </w:tbl>
    <w:p w14:paraId="1F464E6C" w14:textId="77777777" w:rsidR="00163CCC" w:rsidRDefault="00163CCC" w:rsidP="00163CCC">
      <w:pPr>
        <w:spacing w:before="60" w:after="60"/>
        <w:jc w:val="both"/>
        <w:rPr>
          <w:sz w:val="22"/>
        </w:rPr>
      </w:pPr>
    </w:p>
    <w:p w14:paraId="389BAC34" w14:textId="31C2DBC1" w:rsidR="00163CCC" w:rsidRDefault="00163CCC" w:rsidP="00DC10B6">
      <w:pPr>
        <w:rPr>
          <w:b/>
          <w:bCs/>
          <w:szCs w:val="24"/>
        </w:rPr>
      </w:pPr>
    </w:p>
    <w:p w14:paraId="1B754A8A" w14:textId="7DB95849" w:rsidR="00163CCC" w:rsidRDefault="00163CCC" w:rsidP="00DC10B6">
      <w:pPr>
        <w:rPr>
          <w:b/>
          <w:bCs/>
          <w:szCs w:val="24"/>
        </w:rPr>
      </w:pPr>
    </w:p>
    <w:p w14:paraId="4A7CE5A6" w14:textId="3482F855" w:rsidR="00163CCC" w:rsidRDefault="00163CCC" w:rsidP="00DC10B6">
      <w:pPr>
        <w:rPr>
          <w:b/>
          <w:bCs/>
          <w:szCs w:val="24"/>
        </w:rPr>
      </w:pPr>
    </w:p>
    <w:p w14:paraId="1F7DA55B" w14:textId="323D4AAF" w:rsidR="00163CCC" w:rsidRDefault="00163CCC" w:rsidP="00DC10B6">
      <w:pPr>
        <w:rPr>
          <w:b/>
          <w:bCs/>
          <w:szCs w:val="24"/>
        </w:rPr>
      </w:pPr>
    </w:p>
    <w:p w14:paraId="7466DF02" w14:textId="29863BDA" w:rsidR="00163CCC" w:rsidRDefault="00163CCC" w:rsidP="00DC10B6">
      <w:pPr>
        <w:rPr>
          <w:b/>
          <w:bCs/>
          <w:szCs w:val="24"/>
        </w:rPr>
      </w:pPr>
    </w:p>
    <w:p w14:paraId="1DB2D1DF" w14:textId="702A09E9" w:rsidR="00163CCC" w:rsidRDefault="00163CCC" w:rsidP="00DC10B6">
      <w:pPr>
        <w:rPr>
          <w:b/>
          <w:bCs/>
          <w:szCs w:val="24"/>
        </w:rPr>
      </w:pPr>
    </w:p>
    <w:p w14:paraId="17CB2ECD" w14:textId="68CF2B63" w:rsidR="00163CCC" w:rsidRDefault="00163CCC" w:rsidP="00DC10B6">
      <w:pPr>
        <w:rPr>
          <w:b/>
          <w:bCs/>
          <w:szCs w:val="24"/>
        </w:rPr>
      </w:pPr>
    </w:p>
    <w:p w14:paraId="6EC068A7" w14:textId="667BB9E3" w:rsidR="00163CCC" w:rsidRDefault="00163CCC" w:rsidP="00DC10B6">
      <w:pPr>
        <w:rPr>
          <w:b/>
          <w:bCs/>
          <w:szCs w:val="24"/>
        </w:rPr>
      </w:pPr>
    </w:p>
    <w:p w14:paraId="339736F9" w14:textId="4B24AB73" w:rsidR="00163CCC" w:rsidRDefault="00163CCC" w:rsidP="00DC10B6">
      <w:pPr>
        <w:rPr>
          <w:b/>
          <w:bCs/>
          <w:szCs w:val="24"/>
        </w:rPr>
      </w:pPr>
    </w:p>
    <w:p w14:paraId="58D22F12" w14:textId="1264ACA5" w:rsidR="00163CCC" w:rsidRDefault="00163CCC" w:rsidP="00DC10B6">
      <w:pPr>
        <w:rPr>
          <w:b/>
          <w:bCs/>
          <w:szCs w:val="24"/>
        </w:rPr>
      </w:pPr>
    </w:p>
    <w:p w14:paraId="3B3FE705" w14:textId="1D8E83AF" w:rsidR="00163CCC" w:rsidRDefault="00163CCC" w:rsidP="00DC10B6">
      <w:pPr>
        <w:rPr>
          <w:b/>
          <w:bCs/>
          <w:szCs w:val="24"/>
        </w:rPr>
      </w:pPr>
    </w:p>
    <w:p w14:paraId="7F5E9461" w14:textId="6A6F5C33" w:rsidR="00163CCC" w:rsidRDefault="00163CCC" w:rsidP="00DC10B6">
      <w:pPr>
        <w:rPr>
          <w:b/>
          <w:bCs/>
          <w:szCs w:val="24"/>
        </w:rPr>
      </w:pPr>
    </w:p>
    <w:p w14:paraId="4D31003F" w14:textId="6BE3440E" w:rsidR="00163CCC" w:rsidRDefault="00163CCC" w:rsidP="00DC10B6">
      <w:pPr>
        <w:rPr>
          <w:b/>
          <w:bCs/>
          <w:szCs w:val="24"/>
        </w:rPr>
      </w:pPr>
    </w:p>
    <w:p w14:paraId="08B6BEC2" w14:textId="65C0BAB8" w:rsidR="00163CCC" w:rsidRDefault="00163CCC" w:rsidP="00DC10B6">
      <w:pPr>
        <w:rPr>
          <w:b/>
          <w:bCs/>
          <w:szCs w:val="24"/>
        </w:rPr>
      </w:pPr>
    </w:p>
    <w:p w14:paraId="2DC7FF0F" w14:textId="6C90B099" w:rsidR="00163CCC" w:rsidRDefault="00163CCC" w:rsidP="00DC10B6">
      <w:pPr>
        <w:rPr>
          <w:b/>
          <w:bCs/>
          <w:szCs w:val="24"/>
        </w:rPr>
      </w:pPr>
    </w:p>
    <w:p w14:paraId="05D3C8BC" w14:textId="28C87E2F" w:rsidR="00163CCC" w:rsidRDefault="00163CCC" w:rsidP="00DC10B6">
      <w:pPr>
        <w:rPr>
          <w:b/>
          <w:bCs/>
          <w:szCs w:val="24"/>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163CCC" w:rsidRPr="007C4839" w14:paraId="3E299B49" w14:textId="77777777" w:rsidTr="00F63CD7">
        <w:trPr>
          <w:cantSplit/>
        </w:trPr>
        <w:tc>
          <w:tcPr>
            <w:tcW w:w="3438" w:type="dxa"/>
            <w:tcBorders>
              <w:top w:val="nil"/>
              <w:left w:val="nil"/>
              <w:bottom w:val="nil"/>
              <w:right w:val="nil"/>
            </w:tcBorders>
          </w:tcPr>
          <w:p w14:paraId="6F096354" w14:textId="77777777" w:rsidR="00163CCC" w:rsidRPr="007C4839" w:rsidRDefault="00163CCC" w:rsidP="007C4839">
            <w:pPr>
              <w:pStyle w:val="NoSpacing"/>
              <w:rPr>
                <w:b/>
                <w:bCs/>
                <w:sz w:val="24"/>
                <w:szCs w:val="24"/>
              </w:rPr>
            </w:pPr>
            <w:r w:rsidRPr="007C4839">
              <w:rPr>
                <w:b/>
                <w:bCs/>
                <w:sz w:val="24"/>
                <w:szCs w:val="24"/>
              </w:rPr>
              <w:t xml:space="preserve">NAME OF GRANT PROGRAM:   </w:t>
            </w:r>
          </w:p>
        </w:tc>
        <w:tc>
          <w:tcPr>
            <w:tcW w:w="5040" w:type="dxa"/>
            <w:gridSpan w:val="2"/>
            <w:tcBorders>
              <w:top w:val="nil"/>
              <w:left w:val="nil"/>
              <w:bottom w:val="nil"/>
              <w:right w:val="nil"/>
            </w:tcBorders>
          </w:tcPr>
          <w:p w14:paraId="56347883" w14:textId="77777777" w:rsidR="00163CCC" w:rsidRPr="007C4839" w:rsidRDefault="00163CCC" w:rsidP="007C4839">
            <w:pPr>
              <w:pStyle w:val="NoSpacing"/>
              <w:rPr>
                <w:b/>
                <w:bCs/>
                <w:sz w:val="24"/>
                <w:szCs w:val="24"/>
              </w:rPr>
            </w:pPr>
            <w:r w:rsidRPr="007C4839">
              <w:rPr>
                <w:b/>
                <w:bCs/>
                <w:sz w:val="24"/>
                <w:szCs w:val="24"/>
              </w:rPr>
              <w:t>School Nutrition Equipment Assistance for Schools</w:t>
            </w:r>
          </w:p>
        </w:tc>
        <w:tc>
          <w:tcPr>
            <w:tcW w:w="2430" w:type="dxa"/>
            <w:tcBorders>
              <w:top w:val="nil"/>
              <w:left w:val="nil"/>
              <w:bottom w:val="nil"/>
              <w:right w:val="nil"/>
            </w:tcBorders>
          </w:tcPr>
          <w:p w14:paraId="3600221E" w14:textId="77777777" w:rsidR="00163CCC" w:rsidRPr="007C4839" w:rsidRDefault="00163CCC" w:rsidP="007C4839">
            <w:pPr>
              <w:pStyle w:val="NoSpacing"/>
              <w:rPr>
                <w:sz w:val="24"/>
                <w:szCs w:val="24"/>
              </w:rPr>
            </w:pPr>
            <w:r w:rsidRPr="007C4839">
              <w:rPr>
                <w:b/>
                <w:bCs/>
                <w:sz w:val="24"/>
                <w:szCs w:val="24"/>
              </w:rPr>
              <w:t>FUND CODE:</w:t>
            </w:r>
            <w:r w:rsidRPr="007C4839">
              <w:rPr>
                <w:sz w:val="24"/>
                <w:szCs w:val="24"/>
              </w:rPr>
              <w:t xml:space="preserve"> 722/757</w:t>
            </w:r>
          </w:p>
        </w:tc>
      </w:tr>
      <w:tr w:rsidR="00163CCC" w:rsidRPr="007C4839" w14:paraId="461A51D3" w14:textId="77777777" w:rsidTr="00F63CD7">
        <w:trPr>
          <w:cantSplit/>
        </w:trPr>
        <w:tc>
          <w:tcPr>
            <w:tcW w:w="3438" w:type="dxa"/>
            <w:tcBorders>
              <w:top w:val="nil"/>
              <w:left w:val="nil"/>
              <w:bottom w:val="nil"/>
              <w:right w:val="nil"/>
            </w:tcBorders>
          </w:tcPr>
          <w:p w14:paraId="5D3716CF" w14:textId="77777777" w:rsidR="00163CCC" w:rsidRPr="007C4839" w:rsidRDefault="00163CCC" w:rsidP="00F63CD7">
            <w:pPr>
              <w:spacing w:after="120"/>
              <w:jc w:val="both"/>
              <w:rPr>
                <w:b/>
                <w:szCs w:val="24"/>
              </w:rPr>
            </w:pPr>
            <w:r w:rsidRPr="007C4839">
              <w:rPr>
                <w:b/>
                <w:szCs w:val="24"/>
              </w:rPr>
              <w:t xml:space="preserve">FUNDS ALLOCATED:     </w:t>
            </w:r>
          </w:p>
        </w:tc>
        <w:tc>
          <w:tcPr>
            <w:tcW w:w="7470" w:type="dxa"/>
            <w:gridSpan w:val="3"/>
            <w:tcBorders>
              <w:top w:val="nil"/>
              <w:left w:val="nil"/>
              <w:bottom w:val="nil"/>
              <w:right w:val="nil"/>
            </w:tcBorders>
          </w:tcPr>
          <w:p w14:paraId="2572F47E" w14:textId="4FFEB585" w:rsidR="00163CCC" w:rsidRPr="007C4839" w:rsidRDefault="00163CCC" w:rsidP="00F63CD7">
            <w:pPr>
              <w:spacing w:after="120"/>
              <w:jc w:val="both"/>
              <w:rPr>
                <w:bCs/>
                <w:szCs w:val="24"/>
              </w:rPr>
            </w:pPr>
            <w:r w:rsidRPr="007C4839">
              <w:rPr>
                <w:b/>
                <w:szCs w:val="24"/>
              </w:rPr>
              <w:t>$</w:t>
            </w:r>
            <w:r w:rsidRPr="007C4839">
              <w:rPr>
                <w:bCs/>
                <w:szCs w:val="24"/>
              </w:rPr>
              <w:t>1,166,241 (Federal: FC 722: $437,329; FC 757: $728,912 (ARPA))</w:t>
            </w:r>
          </w:p>
        </w:tc>
      </w:tr>
      <w:tr w:rsidR="00163CCC" w:rsidRPr="007C4839" w14:paraId="1AF11C6F" w14:textId="77777777" w:rsidTr="00F63CD7">
        <w:trPr>
          <w:cantSplit/>
        </w:trPr>
        <w:tc>
          <w:tcPr>
            <w:tcW w:w="3438" w:type="dxa"/>
            <w:tcBorders>
              <w:top w:val="nil"/>
              <w:left w:val="nil"/>
              <w:bottom w:val="nil"/>
              <w:right w:val="nil"/>
            </w:tcBorders>
          </w:tcPr>
          <w:p w14:paraId="7AC1F380" w14:textId="77777777" w:rsidR="00163CCC" w:rsidRPr="007C4839" w:rsidRDefault="00163CCC" w:rsidP="00F63CD7">
            <w:pPr>
              <w:spacing w:after="120"/>
              <w:jc w:val="both"/>
              <w:rPr>
                <w:b/>
                <w:szCs w:val="24"/>
              </w:rPr>
            </w:pPr>
            <w:r w:rsidRPr="007C4839">
              <w:rPr>
                <w:b/>
                <w:szCs w:val="24"/>
              </w:rPr>
              <w:t>FUNDS REQUESTED:</w:t>
            </w:r>
          </w:p>
        </w:tc>
        <w:tc>
          <w:tcPr>
            <w:tcW w:w="7470" w:type="dxa"/>
            <w:gridSpan w:val="3"/>
            <w:tcBorders>
              <w:top w:val="nil"/>
              <w:left w:val="nil"/>
              <w:bottom w:val="nil"/>
              <w:right w:val="nil"/>
            </w:tcBorders>
          </w:tcPr>
          <w:p w14:paraId="7DA76C42" w14:textId="77777777" w:rsidR="00163CCC" w:rsidRPr="007C4839" w:rsidRDefault="00163CCC" w:rsidP="00F63CD7">
            <w:pPr>
              <w:spacing w:after="120"/>
              <w:jc w:val="both"/>
              <w:rPr>
                <w:szCs w:val="24"/>
              </w:rPr>
            </w:pPr>
            <w:r w:rsidRPr="007C4839">
              <w:rPr>
                <w:szCs w:val="24"/>
              </w:rPr>
              <w:t>$3,269,543</w:t>
            </w:r>
          </w:p>
        </w:tc>
      </w:tr>
      <w:tr w:rsidR="00163CCC" w:rsidRPr="007C4839" w14:paraId="354F8C40" w14:textId="77777777" w:rsidTr="00F63CD7">
        <w:trPr>
          <w:cantSplit/>
        </w:trPr>
        <w:tc>
          <w:tcPr>
            <w:tcW w:w="10908" w:type="dxa"/>
            <w:gridSpan w:val="4"/>
            <w:tcBorders>
              <w:top w:val="nil"/>
              <w:left w:val="nil"/>
              <w:bottom w:val="nil"/>
              <w:right w:val="nil"/>
            </w:tcBorders>
          </w:tcPr>
          <w:p w14:paraId="607CF854" w14:textId="3A966F8C" w:rsidR="00163CCC" w:rsidRPr="007C4839" w:rsidRDefault="00163CCC" w:rsidP="007C4839">
            <w:pPr>
              <w:rPr>
                <w:szCs w:val="24"/>
              </w:rPr>
            </w:pPr>
            <w:r w:rsidRPr="007C4839">
              <w:rPr>
                <w:b/>
                <w:szCs w:val="24"/>
              </w:rPr>
              <w:t xml:space="preserve">PURPOSE: </w:t>
            </w:r>
            <w:r w:rsidRPr="007C4839">
              <w:rPr>
                <w:szCs w:val="24"/>
              </w:rPr>
              <w:t xml:space="preserve">The goal of the competitive grant is to enhance and improve the school breakfast and national school lunch programs so that all students will receive the nutrition they need to achieve in school. Equipment such as a refrigerator, freezer, or cold and hot serving counters increases the capacity of schools to store and offer a wider variety of appetizing meals, including fruits and vegetables, from which the students can choose. Investing in cooking equipment such as tilt skillets, steamers, and convection ovens enhances the quality, safety, and appeal of meals offered to students by improving cooking methods, such as batch cooking closer to when the meal is served. The equipment also helps the school meet the USDA meal pattern requirements. </w:t>
            </w:r>
          </w:p>
        </w:tc>
      </w:tr>
      <w:tr w:rsidR="00163CCC" w:rsidRPr="007C4839" w14:paraId="55C347EC" w14:textId="77777777" w:rsidTr="00F63CD7">
        <w:tc>
          <w:tcPr>
            <w:tcW w:w="5418" w:type="dxa"/>
            <w:gridSpan w:val="2"/>
            <w:tcBorders>
              <w:top w:val="nil"/>
              <w:left w:val="nil"/>
              <w:bottom w:val="nil"/>
              <w:right w:val="nil"/>
            </w:tcBorders>
          </w:tcPr>
          <w:p w14:paraId="47C45601" w14:textId="77777777" w:rsidR="00163CCC" w:rsidRPr="007C4839" w:rsidRDefault="00163CCC" w:rsidP="00F63CD7">
            <w:pPr>
              <w:spacing w:after="120"/>
              <w:jc w:val="both"/>
              <w:rPr>
                <w:b/>
                <w:szCs w:val="24"/>
              </w:rPr>
            </w:pPr>
            <w:r w:rsidRPr="007C4839">
              <w:rPr>
                <w:b/>
                <w:szCs w:val="24"/>
              </w:rPr>
              <w:t>NUMBER OF PROPOSALS RECEIVED:</w:t>
            </w:r>
          </w:p>
        </w:tc>
        <w:tc>
          <w:tcPr>
            <w:tcW w:w="5490" w:type="dxa"/>
            <w:gridSpan w:val="2"/>
            <w:tcBorders>
              <w:top w:val="nil"/>
              <w:left w:val="nil"/>
              <w:bottom w:val="nil"/>
              <w:right w:val="nil"/>
            </w:tcBorders>
          </w:tcPr>
          <w:p w14:paraId="52244DA3" w14:textId="77777777" w:rsidR="00163CCC" w:rsidRPr="007C4839" w:rsidRDefault="00163CCC" w:rsidP="00F63CD7">
            <w:pPr>
              <w:spacing w:after="120"/>
              <w:jc w:val="both"/>
              <w:rPr>
                <w:szCs w:val="24"/>
              </w:rPr>
            </w:pPr>
            <w:r w:rsidRPr="007C4839">
              <w:rPr>
                <w:szCs w:val="24"/>
              </w:rPr>
              <w:t>101</w:t>
            </w:r>
          </w:p>
        </w:tc>
      </w:tr>
      <w:tr w:rsidR="00163CCC" w:rsidRPr="007C4839" w14:paraId="5ADF512A" w14:textId="77777777" w:rsidTr="00F63CD7">
        <w:trPr>
          <w:trHeight w:val="224"/>
        </w:trPr>
        <w:tc>
          <w:tcPr>
            <w:tcW w:w="5418" w:type="dxa"/>
            <w:gridSpan w:val="2"/>
            <w:tcBorders>
              <w:top w:val="nil"/>
              <w:left w:val="nil"/>
              <w:bottom w:val="nil"/>
              <w:right w:val="nil"/>
            </w:tcBorders>
          </w:tcPr>
          <w:p w14:paraId="3FAAFD2E" w14:textId="77777777" w:rsidR="00163CCC" w:rsidRPr="007C4839" w:rsidRDefault="00163CCC" w:rsidP="00F63CD7">
            <w:pPr>
              <w:spacing w:after="120"/>
              <w:jc w:val="both"/>
              <w:rPr>
                <w:b/>
                <w:szCs w:val="24"/>
              </w:rPr>
            </w:pPr>
            <w:r w:rsidRPr="007C4839">
              <w:rPr>
                <w:b/>
                <w:szCs w:val="24"/>
              </w:rPr>
              <w:t>NUMBER OF PROPOSALS RECOMMENDED:</w:t>
            </w:r>
          </w:p>
        </w:tc>
        <w:tc>
          <w:tcPr>
            <w:tcW w:w="5490" w:type="dxa"/>
            <w:gridSpan w:val="2"/>
            <w:tcBorders>
              <w:top w:val="nil"/>
              <w:left w:val="nil"/>
              <w:bottom w:val="nil"/>
              <w:right w:val="nil"/>
            </w:tcBorders>
          </w:tcPr>
          <w:p w14:paraId="1DBF9C63" w14:textId="77777777" w:rsidR="00163CCC" w:rsidRPr="007C4839" w:rsidRDefault="00163CCC" w:rsidP="00F63CD7">
            <w:pPr>
              <w:spacing w:after="120"/>
              <w:jc w:val="both"/>
              <w:rPr>
                <w:szCs w:val="24"/>
              </w:rPr>
            </w:pPr>
            <w:r w:rsidRPr="007C4839">
              <w:rPr>
                <w:szCs w:val="24"/>
              </w:rPr>
              <w:t>53</w:t>
            </w:r>
          </w:p>
        </w:tc>
      </w:tr>
      <w:tr w:rsidR="00163CCC" w:rsidRPr="007C4839" w14:paraId="3226ADA2" w14:textId="77777777" w:rsidTr="00F63CD7">
        <w:trPr>
          <w:trHeight w:val="117"/>
        </w:trPr>
        <w:tc>
          <w:tcPr>
            <w:tcW w:w="5418" w:type="dxa"/>
            <w:gridSpan w:val="2"/>
            <w:tcBorders>
              <w:top w:val="nil"/>
              <w:left w:val="nil"/>
              <w:bottom w:val="nil"/>
              <w:right w:val="nil"/>
            </w:tcBorders>
          </w:tcPr>
          <w:p w14:paraId="443991DF" w14:textId="77777777" w:rsidR="00163CCC" w:rsidRPr="007C4839" w:rsidRDefault="00163CCC" w:rsidP="007C4839">
            <w:pPr>
              <w:pStyle w:val="NoSpacing"/>
              <w:rPr>
                <w:b/>
                <w:bCs/>
                <w:sz w:val="24"/>
                <w:szCs w:val="24"/>
              </w:rPr>
            </w:pPr>
            <w:r w:rsidRPr="007C4839">
              <w:rPr>
                <w:b/>
                <w:bCs/>
                <w:sz w:val="24"/>
                <w:szCs w:val="24"/>
              </w:rPr>
              <w:t>NUMBER OF PROPOSALS NOT RECOMMENDED:</w:t>
            </w:r>
          </w:p>
        </w:tc>
        <w:tc>
          <w:tcPr>
            <w:tcW w:w="5490" w:type="dxa"/>
            <w:gridSpan w:val="2"/>
            <w:tcBorders>
              <w:top w:val="nil"/>
              <w:left w:val="nil"/>
              <w:bottom w:val="nil"/>
              <w:right w:val="nil"/>
            </w:tcBorders>
          </w:tcPr>
          <w:p w14:paraId="6F9DFB24" w14:textId="77777777" w:rsidR="00163CCC" w:rsidRPr="007C4839" w:rsidRDefault="00163CCC" w:rsidP="00F63CD7">
            <w:pPr>
              <w:spacing w:after="120"/>
              <w:jc w:val="both"/>
              <w:rPr>
                <w:szCs w:val="24"/>
              </w:rPr>
            </w:pPr>
            <w:r w:rsidRPr="007C4839">
              <w:rPr>
                <w:szCs w:val="24"/>
              </w:rPr>
              <w:t>48</w:t>
            </w:r>
          </w:p>
          <w:p w14:paraId="1AB879D5" w14:textId="77777777" w:rsidR="00163CCC" w:rsidRPr="007C4839" w:rsidRDefault="00163CCC" w:rsidP="00F63CD7">
            <w:pPr>
              <w:spacing w:after="120"/>
              <w:jc w:val="both"/>
              <w:rPr>
                <w:szCs w:val="24"/>
              </w:rPr>
            </w:pPr>
            <w:r w:rsidRPr="007C4839">
              <w:rPr>
                <w:szCs w:val="24"/>
              </w:rPr>
              <w:t>The demand was greater than the amount of USDA funds available to award. The LEAs with the highest grant scores were awarded grants until the funds were entirely depleted.</w:t>
            </w:r>
          </w:p>
        </w:tc>
      </w:tr>
      <w:tr w:rsidR="00163CCC" w:rsidRPr="007C4839" w14:paraId="02EB9292" w14:textId="77777777" w:rsidTr="00F63CD7">
        <w:trPr>
          <w:cantSplit/>
          <w:trHeight w:val="828"/>
        </w:trPr>
        <w:tc>
          <w:tcPr>
            <w:tcW w:w="10908" w:type="dxa"/>
            <w:gridSpan w:val="4"/>
            <w:tcBorders>
              <w:top w:val="nil"/>
              <w:left w:val="nil"/>
              <w:bottom w:val="nil"/>
              <w:right w:val="nil"/>
            </w:tcBorders>
          </w:tcPr>
          <w:p w14:paraId="10DFDDBF" w14:textId="77777777" w:rsidR="00163CCC" w:rsidRPr="007C4839" w:rsidRDefault="00163CCC" w:rsidP="00F63CD7">
            <w:pPr>
              <w:rPr>
                <w:b/>
                <w:szCs w:val="24"/>
              </w:rPr>
            </w:pPr>
            <w:r w:rsidRPr="007C4839">
              <w:rPr>
                <w:b/>
                <w:szCs w:val="24"/>
              </w:rPr>
              <w:t xml:space="preserve">RESULT OF FUNDING: </w:t>
            </w:r>
            <w:r w:rsidRPr="007C4839">
              <w:rPr>
                <w:szCs w:val="24"/>
              </w:rPr>
              <w:t xml:space="preserve">Fifty-three school districts representing eighty schools are recommended for grants ranging in amounts from $4,039 to $20,000. </w:t>
            </w:r>
          </w:p>
          <w:p w14:paraId="774A9D35" w14:textId="57871039" w:rsidR="00163CCC" w:rsidRPr="007C4839" w:rsidRDefault="00163CCC" w:rsidP="00F63CD7">
            <w:pPr>
              <w:spacing w:before="100" w:beforeAutospacing="1" w:after="100" w:afterAutospacing="1"/>
            </w:pPr>
            <w:r>
              <w:t xml:space="preserve">In general, the funds may be used for purchasing equipment for the implementation of the National School Lunch Program (NSLP) in </w:t>
            </w:r>
            <w:r w:rsidRPr="7AD952BD">
              <w:rPr>
                <w:b/>
              </w:rPr>
              <w:t>(and only in) the specific school requesting the grant</w:t>
            </w:r>
            <w:r>
              <w:t>. Examples include equipment for heating, cooking, holding, serving, and refrigeration of foods used in the NSLP. The grant funds can be used for installation and delivery costs of the equipment purchased. If the equipment purchased for the school is ever sold, the proceeds must be returned to the School’s Nutrition Program Account. All equipment purchased with these grant funds must be tagged with a label identifying it as being purchased with USDA School Nutrition Assistance Grant Funds.</w:t>
            </w:r>
          </w:p>
          <w:p w14:paraId="7051886C" w14:textId="2DB8751A" w:rsidR="00163CCC" w:rsidRPr="007C4839" w:rsidRDefault="00163CCC" w:rsidP="00F63CD7">
            <w:pPr>
              <w:rPr>
                <w:b/>
                <w:szCs w:val="24"/>
              </w:rPr>
            </w:pPr>
            <w:r w:rsidRPr="007C4839">
              <w:rPr>
                <w:szCs w:val="24"/>
              </w:rPr>
              <w:t>Schools with fewer hungry students benefit from students that are more engaged in learning; visit the school nurse less for hunger pains; and have improved attendance. Reducing these barriers to learning and increasing the overall health of students supports the effectiveness of the school.</w:t>
            </w:r>
          </w:p>
        </w:tc>
      </w:tr>
    </w:tbl>
    <w:p w14:paraId="22629DEB" w14:textId="77777777" w:rsidR="00163CCC" w:rsidRDefault="00163CCC" w:rsidP="00163CCC">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8812"/>
        <w:gridCol w:w="2018"/>
      </w:tblGrid>
      <w:tr w:rsidR="00163CCC" w:rsidRPr="003E39D2" w14:paraId="4DCD6ADA" w14:textId="77777777" w:rsidTr="00F63CD7">
        <w:trPr>
          <w:cantSplit/>
          <w:trHeight w:val="264"/>
        </w:trPr>
        <w:tc>
          <w:tcPr>
            <w:tcW w:w="8812" w:type="dxa"/>
            <w:tcBorders>
              <w:top w:val="single" w:sz="6" w:space="0" w:color="auto"/>
              <w:left w:val="single" w:sz="6" w:space="0" w:color="auto"/>
              <w:bottom w:val="single" w:sz="4" w:space="0" w:color="auto"/>
              <w:right w:val="single" w:sz="6" w:space="0" w:color="auto"/>
            </w:tcBorders>
          </w:tcPr>
          <w:p w14:paraId="3C5100AA" w14:textId="77777777" w:rsidR="00163CCC" w:rsidRPr="003E39D2" w:rsidRDefault="00163CCC" w:rsidP="003E39D2">
            <w:pPr>
              <w:jc w:val="center"/>
              <w:rPr>
                <w:b/>
                <w:color w:val="000000"/>
                <w:szCs w:val="24"/>
              </w:rPr>
            </w:pPr>
            <w:r w:rsidRPr="003E39D2">
              <w:rPr>
                <w:b/>
                <w:color w:val="000000"/>
                <w:szCs w:val="24"/>
              </w:rPr>
              <w:t>RECIPIENTS</w:t>
            </w:r>
          </w:p>
        </w:tc>
        <w:tc>
          <w:tcPr>
            <w:tcW w:w="2018" w:type="dxa"/>
            <w:tcBorders>
              <w:top w:val="single" w:sz="6" w:space="0" w:color="auto"/>
              <w:left w:val="single" w:sz="6" w:space="0" w:color="auto"/>
              <w:bottom w:val="single" w:sz="4" w:space="0" w:color="auto"/>
              <w:right w:val="single" w:sz="6" w:space="0" w:color="auto"/>
            </w:tcBorders>
          </w:tcPr>
          <w:p w14:paraId="0A933E65" w14:textId="77777777" w:rsidR="00163CCC" w:rsidRPr="003E39D2" w:rsidRDefault="00163CCC" w:rsidP="003E39D2">
            <w:pPr>
              <w:jc w:val="center"/>
              <w:rPr>
                <w:b/>
                <w:color w:val="000000"/>
                <w:szCs w:val="24"/>
              </w:rPr>
            </w:pPr>
            <w:r w:rsidRPr="003E39D2">
              <w:rPr>
                <w:b/>
                <w:color w:val="000000"/>
                <w:szCs w:val="24"/>
              </w:rPr>
              <w:t>AMOUNTS</w:t>
            </w:r>
          </w:p>
        </w:tc>
      </w:tr>
      <w:tr w:rsidR="00163CCC" w:rsidRPr="003E39D2" w14:paraId="4D10082F"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5C8915F2" w14:textId="77777777" w:rsidR="00163CCC" w:rsidRPr="003E39D2" w:rsidRDefault="00163CCC" w:rsidP="003E39D2">
            <w:pPr>
              <w:rPr>
                <w:bCs/>
                <w:color w:val="000000"/>
                <w:szCs w:val="24"/>
              </w:rPr>
            </w:pPr>
            <w:r w:rsidRPr="003E39D2">
              <w:rPr>
                <w:bCs/>
                <w:color w:val="000000"/>
                <w:szCs w:val="24"/>
              </w:rPr>
              <w:t>Acton-Boxborough Regional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121BBC35" w14:textId="77777777" w:rsidR="00163CCC" w:rsidRPr="003E39D2" w:rsidRDefault="00163CCC" w:rsidP="003E39D2">
            <w:pPr>
              <w:jc w:val="right"/>
              <w:rPr>
                <w:bCs/>
                <w:color w:val="000000"/>
                <w:szCs w:val="24"/>
              </w:rPr>
            </w:pPr>
            <w:r w:rsidRPr="003E39D2">
              <w:rPr>
                <w:bCs/>
                <w:color w:val="000000"/>
                <w:szCs w:val="24"/>
              </w:rPr>
              <w:t>$20,000</w:t>
            </w:r>
          </w:p>
        </w:tc>
      </w:tr>
      <w:tr w:rsidR="00163CCC" w:rsidRPr="003E39D2" w14:paraId="01FE16DF"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7B16BF20" w14:textId="77777777" w:rsidR="00163CCC" w:rsidRPr="003E39D2" w:rsidRDefault="00163CCC" w:rsidP="003E39D2">
            <w:pPr>
              <w:rPr>
                <w:bCs/>
                <w:color w:val="000000"/>
                <w:szCs w:val="24"/>
              </w:rPr>
            </w:pPr>
            <w:r w:rsidRPr="003E39D2">
              <w:rPr>
                <w:bCs/>
                <w:color w:val="000000"/>
                <w:szCs w:val="24"/>
              </w:rPr>
              <w:t>Agawam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32AF167A" w14:textId="77777777" w:rsidR="00163CCC" w:rsidRPr="003E39D2" w:rsidRDefault="00163CCC" w:rsidP="003E39D2">
            <w:pPr>
              <w:jc w:val="right"/>
              <w:rPr>
                <w:bCs/>
                <w:color w:val="000000"/>
                <w:szCs w:val="24"/>
              </w:rPr>
            </w:pPr>
            <w:r w:rsidRPr="003E39D2">
              <w:rPr>
                <w:bCs/>
                <w:color w:val="000000"/>
                <w:szCs w:val="24"/>
              </w:rPr>
              <w:t>$20,026</w:t>
            </w:r>
          </w:p>
        </w:tc>
      </w:tr>
      <w:tr w:rsidR="00163CCC" w:rsidRPr="003E39D2" w14:paraId="3E182240"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0BC0269B" w14:textId="77777777" w:rsidR="00163CCC" w:rsidRPr="003E39D2" w:rsidRDefault="00163CCC" w:rsidP="003E39D2">
            <w:pPr>
              <w:rPr>
                <w:bCs/>
                <w:color w:val="000000"/>
                <w:szCs w:val="24"/>
              </w:rPr>
            </w:pPr>
            <w:r w:rsidRPr="003E39D2">
              <w:rPr>
                <w:bCs/>
                <w:color w:val="000000"/>
                <w:szCs w:val="24"/>
              </w:rPr>
              <w:t>Andover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6595C7A0" w14:textId="77777777" w:rsidR="00163CCC" w:rsidRPr="003E39D2" w:rsidRDefault="00163CCC" w:rsidP="003E39D2">
            <w:pPr>
              <w:jc w:val="right"/>
              <w:rPr>
                <w:bCs/>
                <w:color w:val="000000"/>
                <w:szCs w:val="24"/>
              </w:rPr>
            </w:pPr>
            <w:r w:rsidRPr="003E39D2">
              <w:rPr>
                <w:bCs/>
                <w:color w:val="000000"/>
                <w:szCs w:val="24"/>
              </w:rPr>
              <w:t>$20,000</w:t>
            </w:r>
          </w:p>
        </w:tc>
      </w:tr>
      <w:tr w:rsidR="00163CCC" w:rsidRPr="003E39D2" w14:paraId="15C5A59D"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3EE6D9B3" w14:textId="77777777" w:rsidR="00163CCC" w:rsidRPr="003E39D2" w:rsidRDefault="00163CCC" w:rsidP="003E39D2">
            <w:pPr>
              <w:rPr>
                <w:bCs/>
                <w:color w:val="000000"/>
                <w:szCs w:val="24"/>
              </w:rPr>
            </w:pPr>
            <w:r w:rsidRPr="003E39D2">
              <w:rPr>
                <w:bCs/>
                <w:color w:val="000000"/>
                <w:szCs w:val="24"/>
              </w:rPr>
              <w:t>Argosy Collegiate Charter School</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393A89CF" w14:textId="77777777" w:rsidR="00163CCC" w:rsidRPr="003E39D2" w:rsidRDefault="00163CCC" w:rsidP="003E39D2">
            <w:pPr>
              <w:jc w:val="right"/>
              <w:rPr>
                <w:bCs/>
                <w:color w:val="000000"/>
                <w:szCs w:val="24"/>
              </w:rPr>
            </w:pPr>
            <w:r w:rsidRPr="003E39D2">
              <w:rPr>
                <w:bCs/>
                <w:color w:val="000000"/>
                <w:szCs w:val="24"/>
              </w:rPr>
              <w:t>$11,295</w:t>
            </w:r>
          </w:p>
        </w:tc>
      </w:tr>
      <w:tr w:rsidR="00163CCC" w:rsidRPr="003E39D2" w14:paraId="1CB1D40E"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5A6F4296" w14:textId="77777777" w:rsidR="00163CCC" w:rsidRPr="003E39D2" w:rsidRDefault="00163CCC" w:rsidP="003E39D2">
            <w:pPr>
              <w:rPr>
                <w:bCs/>
                <w:color w:val="000000"/>
                <w:szCs w:val="24"/>
              </w:rPr>
            </w:pPr>
            <w:r w:rsidRPr="003E39D2">
              <w:rPr>
                <w:bCs/>
                <w:color w:val="000000"/>
                <w:szCs w:val="24"/>
              </w:rPr>
              <w:t xml:space="preserve">Bay State Community Services </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795A6A6D" w14:textId="77777777" w:rsidR="00163CCC" w:rsidRPr="003E39D2" w:rsidRDefault="00163CCC" w:rsidP="003E39D2">
            <w:pPr>
              <w:jc w:val="right"/>
              <w:rPr>
                <w:bCs/>
                <w:color w:val="000000"/>
                <w:szCs w:val="24"/>
              </w:rPr>
            </w:pPr>
            <w:r w:rsidRPr="003E39D2">
              <w:rPr>
                <w:bCs/>
                <w:color w:val="000000"/>
                <w:szCs w:val="24"/>
              </w:rPr>
              <w:t>$33,850</w:t>
            </w:r>
          </w:p>
        </w:tc>
      </w:tr>
      <w:tr w:rsidR="00163CCC" w:rsidRPr="003E39D2" w14:paraId="19945A5C"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6D20EBAF" w14:textId="77777777" w:rsidR="00163CCC" w:rsidRPr="003E39D2" w:rsidRDefault="00163CCC" w:rsidP="003E39D2">
            <w:pPr>
              <w:rPr>
                <w:bCs/>
                <w:color w:val="000000"/>
                <w:szCs w:val="24"/>
              </w:rPr>
            </w:pPr>
            <w:r w:rsidRPr="003E39D2">
              <w:rPr>
                <w:bCs/>
                <w:color w:val="000000"/>
                <w:szCs w:val="24"/>
              </w:rPr>
              <w:t>Belmont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22FE872C" w14:textId="77777777" w:rsidR="00163CCC" w:rsidRPr="003E39D2" w:rsidRDefault="00163CCC" w:rsidP="003E39D2">
            <w:pPr>
              <w:jc w:val="right"/>
              <w:rPr>
                <w:bCs/>
                <w:color w:val="000000"/>
                <w:szCs w:val="24"/>
              </w:rPr>
            </w:pPr>
            <w:r w:rsidRPr="003E39D2">
              <w:rPr>
                <w:bCs/>
                <w:color w:val="000000"/>
                <w:szCs w:val="24"/>
              </w:rPr>
              <w:t>$6,617</w:t>
            </w:r>
          </w:p>
        </w:tc>
      </w:tr>
      <w:tr w:rsidR="00163CCC" w:rsidRPr="003E39D2" w14:paraId="30616686"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6B5B37D0" w14:textId="77777777" w:rsidR="00163CCC" w:rsidRPr="003E39D2" w:rsidRDefault="00163CCC" w:rsidP="003E39D2">
            <w:pPr>
              <w:rPr>
                <w:bCs/>
                <w:color w:val="000000"/>
                <w:szCs w:val="24"/>
              </w:rPr>
            </w:pPr>
            <w:r w:rsidRPr="003E39D2">
              <w:rPr>
                <w:bCs/>
                <w:color w:val="000000"/>
                <w:szCs w:val="24"/>
              </w:rPr>
              <w:t>Berlin-Boylston Regional School District</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25790FD7" w14:textId="77777777" w:rsidR="00163CCC" w:rsidRPr="003E39D2" w:rsidRDefault="00163CCC" w:rsidP="003E39D2">
            <w:pPr>
              <w:jc w:val="right"/>
              <w:rPr>
                <w:bCs/>
                <w:color w:val="000000"/>
                <w:szCs w:val="24"/>
              </w:rPr>
            </w:pPr>
            <w:r w:rsidRPr="003E39D2">
              <w:rPr>
                <w:bCs/>
                <w:color w:val="000000"/>
                <w:szCs w:val="24"/>
              </w:rPr>
              <w:t>$4,039</w:t>
            </w:r>
          </w:p>
        </w:tc>
      </w:tr>
      <w:tr w:rsidR="00163CCC" w:rsidRPr="003E39D2" w14:paraId="2860B201"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23A6FE18" w14:textId="77777777" w:rsidR="00163CCC" w:rsidRPr="003E39D2" w:rsidRDefault="00163CCC" w:rsidP="003E39D2">
            <w:pPr>
              <w:rPr>
                <w:bCs/>
                <w:color w:val="000000"/>
                <w:szCs w:val="24"/>
              </w:rPr>
            </w:pPr>
            <w:r w:rsidRPr="003E39D2">
              <w:rPr>
                <w:bCs/>
                <w:color w:val="000000"/>
                <w:szCs w:val="24"/>
              </w:rPr>
              <w:t>Boston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586EA945" w14:textId="77777777" w:rsidR="00163CCC" w:rsidRPr="003E39D2" w:rsidRDefault="00163CCC" w:rsidP="003E39D2">
            <w:pPr>
              <w:jc w:val="right"/>
              <w:rPr>
                <w:bCs/>
                <w:color w:val="000000"/>
                <w:szCs w:val="24"/>
              </w:rPr>
            </w:pPr>
            <w:r w:rsidRPr="003E39D2">
              <w:rPr>
                <w:bCs/>
                <w:color w:val="000000"/>
                <w:szCs w:val="24"/>
              </w:rPr>
              <w:t>$113,520</w:t>
            </w:r>
          </w:p>
        </w:tc>
      </w:tr>
      <w:tr w:rsidR="00163CCC" w:rsidRPr="003E39D2" w14:paraId="582EE52B"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2099A675" w14:textId="77777777" w:rsidR="00163CCC" w:rsidRPr="003E39D2" w:rsidRDefault="00163CCC" w:rsidP="003E39D2">
            <w:pPr>
              <w:rPr>
                <w:bCs/>
                <w:color w:val="000000"/>
                <w:szCs w:val="24"/>
              </w:rPr>
            </w:pPr>
            <w:r w:rsidRPr="003E39D2">
              <w:rPr>
                <w:bCs/>
                <w:color w:val="000000"/>
                <w:szCs w:val="24"/>
              </w:rPr>
              <w:t>Chesterfield-Goshen Regional</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4193A507" w14:textId="77777777" w:rsidR="00163CCC" w:rsidRPr="003E39D2" w:rsidRDefault="00163CCC" w:rsidP="003E39D2">
            <w:pPr>
              <w:jc w:val="right"/>
              <w:rPr>
                <w:bCs/>
                <w:color w:val="000000"/>
                <w:szCs w:val="24"/>
              </w:rPr>
            </w:pPr>
            <w:r w:rsidRPr="003E39D2">
              <w:rPr>
                <w:bCs/>
                <w:color w:val="000000"/>
                <w:szCs w:val="24"/>
              </w:rPr>
              <w:t>$14,078</w:t>
            </w:r>
          </w:p>
        </w:tc>
      </w:tr>
      <w:tr w:rsidR="00163CCC" w:rsidRPr="003E39D2" w14:paraId="23FBA5D3"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1A1A847B" w14:textId="77777777" w:rsidR="00163CCC" w:rsidRPr="003E39D2" w:rsidRDefault="00163CCC" w:rsidP="003E39D2">
            <w:pPr>
              <w:rPr>
                <w:bCs/>
                <w:color w:val="000000"/>
                <w:szCs w:val="24"/>
              </w:rPr>
            </w:pPr>
            <w:r w:rsidRPr="003E39D2">
              <w:rPr>
                <w:bCs/>
                <w:color w:val="000000"/>
                <w:szCs w:val="24"/>
              </w:rPr>
              <w:t xml:space="preserve">Community Day Charter Public School </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06591EB4" w14:textId="77777777" w:rsidR="00163CCC" w:rsidRPr="003E39D2" w:rsidRDefault="00163CCC" w:rsidP="003E39D2">
            <w:pPr>
              <w:jc w:val="right"/>
              <w:rPr>
                <w:bCs/>
                <w:color w:val="000000"/>
                <w:szCs w:val="24"/>
              </w:rPr>
            </w:pPr>
            <w:r w:rsidRPr="003E39D2">
              <w:rPr>
                <w:bCs/>
                <w:color w:val="000000"/>
                <w:szCs w:val="24"/>
              </w:rPr>
              <w:t>$2,549</w:t>
            </w:r>
          </w:p>
        </w:tc>
      </w:tr>
      <w:tr w:rsidR="00163CCC" w:rsidRPr="003E39D2" w14:paraId="4C39CD3C"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08155F9B" w14:textId="77777777" w:rsidR="00163CCC" w:rsidRPr="003E39D2" w:rsidRDefault="00163CCC" w:rsidP="003E39D2">
            <w:pPr>
              <w:rPr>
                <w:bCs/>
                <w:color w:val="000000"/>
                <w:szCs w:val="24"/>
              </w:rPr>
            </w:pPr>
            <w:r w:rsidRPr="003E39D2">
              <w:rPr>
                <w:bCs/>
                <w:color w:val="000000"/>
                <w:szCs w:val="24"/>
              </w:rPr>
              <w:t>Dartmouth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37016984" w14:textId="77777777" w:rsidR="00163CCC" w:rsidRPr="003E39D2" w:rsidRDefault="00163CCC" w:rsidP="003E39D2">
            <w:pPr>
              <w:jc w:val="right"/>
              <w:rPr>
                <w:bCs/>
                <w:color w:val="000000"/>
                <w:szCs w:val="24"/>
              </w:rPr>
            </w:pPr>
            <w:r w:rsidRPr="003E39D2">
              <w:rPr>
                <w:bCs/>
                <w:color w:val="000000"/>
                <w:szCs w:val="24"/>
              </w:rPr>
              <w:t>$19,577</w:t>
            </w:r>
          </w:p>
        </w:tc>
      </w:tr>
      <w:tr w:rsidR="00163CCC" w:rsidRPr="003E39D2" w14:paraId="6F90A700"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6083604B" w14:textId="77777777" w:rsidR="00163CCC" w:rsidRPr="003E39D2" w:rsidRDefault="00163CCC" w:rsidP="003E39D2">
            <w:pPr>
              <w:rPr>
                <w:bCs/>
                <w:color w:val="000000"/>
                <w:szCs w:val="24"/>
              </w:rPr>
            </w:pPr>
            <w:r w:rsidRPr="003E39D2">
              <w:rPr>
                <w:bCs/>
                <w:color w:val="000000"/>
                <w:szCs w:val="24"/>
              </w:rPr>
              <w:t>Department of Youth Services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2B1213DC" w14:textId="77777777" w:rsidR="00163CCC" w:rsidRPr="003E39D2" w:rsidRDefault="00163CCC" w:rsidP="003E39D2">
            <w:pPr>
              <w:jc w:val="right"/>
              <w:rPr>
                <w:bCs/>
                <w:color w:val="000000"/>
                <w:szCs w:val="24"/>
              </w:rPr>
            </w:pPr>
            <w:r w:rsidRPr="003E39D2">
              <w:rPr>
                <w:bCs/>
                <w:color w:val="000000"/>
                <w:szCs w:val="24"/>
              </w:rPr>
              <w:t>$34,017</w:t>
            </w:r>
          </w:p>
        </w:tc>
      </w:tr>
      <w:tr w:rsidR="00163CCC" w:rsidRPr="003E39D2" w14:paraId="736ECF39"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1B63A12A" w14:textId="77777777" w:rsidR="00163CCC" w:rsidRPr="003E39D2" w:rsidRDefault="00163CCC" w:rsidP="003E39D2">
            <w:pPr>
              <w:rPr>
                <w:bCs/>
                <w:color w:val="000000"/>
                <w:szCs w:val="24"/>
              </w:rPr>
            </w:pPr>
            <w:r w:rsidRPr="003E39D2">
              <w:rPr>
                <w:bCs/>
                <w:color w:val="000000"/>
                <w:szCs w:val="24"/>
              </w:rPr>
              <w:t>Douglas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582A8CF7" w14:textId="77777777" w:rsidR="00163CCC" w:rsidRPr="003E39D2" w:rsidRDefault="00163CCC" w:rsidP="003E39D2">
            <w:pPr>
              <w:jc w:val="right"/>
              <w:rPr>
                <w:bCs/>
                <w:color w:val="000000"/>
                <w:szCs w:val="24"/>
              </w:rPr>
            </w:pPr>
            <w:r w:rsidRPr="003E39D2">
              <w:rPr>
                <w:bCs/>
                <w:color w:val="000000"/>
                <w:szCs w:val="24"/>
              </w:rPr>
              <w:t>$23,741</w:t>
            </w:r>
          </w:p>
        </w:tc>
      </w:tr>
      <w:tr w:rsidR="00163CCC" w:rsidRPr="003E39D2" w14:paraId="1CD05600"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7D10A255" w14:textId="77777777" w:rsidR="00163CCC" w:rsidRPr="003E39D2" w:rsidRDefault="00163CCC" w:rsidP="003E39D2">
            <w:pPr>
              <w:rPr>
                <w:bCs/>
                <w:color w:val="000000"/>
                <w:szCs w:val="24"/>
              </w:rPr>
            </w:pPr>
            <w:r w:rsidRPr="003E39D2">
              <w:rPr>
                <w:bCs/>
                <w:color w:val="000000"/>
                <w:szCs w:val="24"/>
              </w:rPr>
              <w:t>Eagle Hill School</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023094FD" w14:textId="77777777" w:rsidR="00163CCC" w:rsidRPr="003E39D2" w:rsidRDefault="00163CCC" w:rsidP="003E39D2">
            <w:pPr>
              <w:jc w:val="right"/>
              <w:rPr>
                <w:bCs/>
                <w:color w:val="000000"/>
                <w:szCs w:val="24"/>
              </w:rPr>
            </w:pPr>
            <w:r w:rsidRPr="003E39D2">
              <w:rPr>
                <w:bCs/>
                <w:color w:val="000000"/>
                <w:szCs w:val="24"/>
              </w:rPr>
              <w:t>$18,787</w:t>
            </w:r>
          </w:p>
        </w:tc>
      </w:tr>
      <w:tr w:rsidR="00163CCC" w:rsidRPr="003E39D2" w14:paraId="29105403"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7F7FF84B" w14:textId="77777777" w:rsidR="00163CCC" w:rsidRPr="003E39D2" w:rsidRDefault="00163CCC" w:rsidP="003E39D2">
            <w:pPr>
              <w:rPr>
                <w:bCs/>
                <w:color w:val="000000"/>
                <w:szCs w:val="24"/>
              </w:rPr>
            </w:pPr>
            <w:r w:rsidRPr="003E39D2">
              <w:rPr>
                <w:bCs/>
                <w:color w:val="000000"/>
                <w:szCs w:val="24"/>
              </w:rPr>
              <w:t>Farmington River Regional School District</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6B655239" w14:textId="77777777" w:rsidR="00163CCC" w:rsidRPr="003E39D2" w:rsidRDefault="00163CCC" w:rsidP="003E39D2">
            <w:pPr>
              <w:jc w:val="right"/>
              <w:rPr>
                <w:bCs/>
                <w:color w:val="000000"/>
                <w:szCs w:val="24"/>
              </w:rPr>
            </w:pPr>
            <w:r w:rsidRPr="003E39D2">
              <w:rPr>
                <w:bCs/>
                <w:color w:val="000000"/>
                <w:szCs w:val="24"/>
              </w:rPr>
              <w:t>$8,714</w:t>
            </w:r>
          </w:p>
        </w:tc>
      </w:tr>
      <w:tr w:rsidR="00163CCC" w:rsidRPr="003E39D2" w14:paraId="149293C3"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7273C1F1" w14:textId="77777777" w:rsidR="00163CCC" w:rsidRPr="003E39D2" w:rsidRDefault="00163CCC" w:rsidP="003E39D2">
            <w:pPr>
              <w:rPr>
                <w:bCs/>
                <w:color w:val="000000"/>
                <w:szCs w:val="24"/>
              </w:rPr>
            </w:pPr>
            <w:r w:rsidRPr="003E39D2">
              <w:rPr>
                <w:bCs/>
                <w:color w:val="000000"/>
                <w:szCs w:val="24"/>
              </w:rPr>
              <w:t>Foxborough Regional Charter School</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5DE425FF" w14:textId="77777777" w:rsidR="00163CCC" w:rsidRPr="003E39D2" w:rsidRDefault="00163CCC" w:rsidP="003E39D2">
            <w:pPr>
              <w:jc w:val="right"/>
              <w:rPr>
                <w:bCs/>
                <w:color w:val="000000"/>
                <w:szCs w:val="24"/>
              </w:rPr>
            </w:pPr>
            <w:r w:rsidRPr="003E39D2">
              <w:rPr>
                <w:bCs/>
                <w:color w:val="000000"/>
                <w:szCs w:val="24"/>
              </w:rPr>
              <w:t>$13,769</w:t>
            </w:r>
          </w:p>
        </w:tc>
      </w:tr>
      <w:tr w:rsidR="00163CCC" w:rsidRPr="003E39D2" w14:paraId="467B8475"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563B5770" w14:textId="77777777" w:rsidR="00163CCC" w:rsidRPr="003E39D2" w:rsidRDefault="00163CCC" w:rsidP="003E39D2">
            <w:pPr>
              <w:rPr>
                <w:bCs/>
                <w:color w:val="000000"/>
                <w:szCs w:val="24"/>
              </w:rPr>
            </w:pPr>
            <w:r w:rsidRPr="003E39D2">
              <w:rPr>
                <w:bCs/>
                <w:color w:val="000000"/>
                <w:szCs w:val="24"/>
              </w:rPr>
              <w:t>Franklin County Technical School</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3D9634FC" w14:textId="77777777" w:rsidR="00163CCC" w:rsidRPr="003E39D2" w:rsidRDefault="00163CCC" w:rsidP="003E39D2">
            <w:pPr>
              <w:jc w:val="right"/>
              <w:rPr>
                <w:bCs/>
                <w:color w:val="000000"/>
                <w:szCs w:val="24"/>
              </w:rPr>
            </w:pPr>
            <w:r w:rsidRPr="003E39D2">
              <w:rPr>
                <w:bCs/>
                <w:color w:val="000000"/>
                <w:szCs w:val="24"/>
              </w:rPr>
              <w:t>$18,800</w:t>
            </w:r>
          </w:p>
        </w:tc>
      </w:tr>
      <w:tr w:rsidR="00163CCC" w:rsidRPr="003E39D2" w14:paraId="037DF2DA"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0B955F56" w14:textId="77777777" w:rsidR="00163CCC" w:rsidRPr="003E39D2" w:rsidRDefault="00163CCC" w:rsidP="003E39D2">
            <w:pPr>
              <w:rPr>
                <w:bCs/>
                <w:color w:val="000000"/>
                <w:szCs w:val="24"/>
              </w:rPr>
            </w:pPr>
            <w:r w:rsidRPr="003E39D2">
              <w:rPr>
                <w:bCs/>
                <w:color w:val="000000"/>
                <w:szCs w:val="24"/>
              </w:rPr>
              <w:t>Franklin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7C77301E" w14:textId="77777777" w:rsidR="00163CCC" w:rsidRPr="003E39D2" w:rsidRDefault="00163CCC" w:rsidP="003E39D2">
            <w:pPr>
              <w:jc w:val="right"/>
              <w:rPr>
                <w:bCs/>
                <w:color w:val="000000"/>
                <w:szCs w:val="24"/>
              </w:rPr>
            </w:pPr>
            <w:r w:rsidRPr="003E39D2">
              <w:rPr>
                <w:bCs/>
                <w:color w:val="000000"/>
                <w:szCs w:val="24"/>
              </w:rPr>
              <w:t>$20,000</w:t>
            </w:r>
          </w:p>
        </w:tc>
      </w:tr>
      <w:tr w:rsidR="00163CCC" w:rsidRPr="003E39D2" w14:paraId="280B4B24"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11DA43BB" w14:textId="77777777" w:rsidR="00163CCC" w:rsidRPr="003E39D2" w:rsidRDefault="00163CCC" w:rsidP="003E39D2">
            <w:pPr>
              <w:rPr>
                <w:bCs/>
                <w:color w:val="000000"/>
                <w:szCs w:val="24"/>
              </w:rPr>
            </w:pPr>
            <w:r w:rsidRPr="003E39D2">
              <w:rPr>
                <w:bCs/>
                <w:color w:val="000000"/>
                <w:szCs w:val="24"/>
              </w:rPr>
              <w:t>Gardner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7D6508B0" w14:textId="77777777" w:rsidR="00163CCC" w:rsidRPr="003E39D2" w:rsidRDefault="00163CCC" w:rsidP="003E39D2">
            <w:pPr>
              <w:jc w:val="right"/>
              <w:rPr>
                <w:bCs/>
                <w:color w:val="000000"/>
                <w:szCs w:val="24"/>
              </w:rPr>
            </w:pPr>
            <w:r w:rsidRPr="003E39D2">
              <w:rPr>
                <w:bCs/>
                <w:color w:val="000000"/>
                <w:szCs w:val="24"/>
              </w:rPr>
              <w:t>$20,000</w:t>
            </w:r>
          </w:p>
        </w:tc>
      </w:tr>
      <w:tr w:rsidR="00163CCC" w:rsidRPr="003E39D2" w14:paraId="06A0B64F"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544E59A7" w14:textId="77777777" w:rsidR="00163CCC" w:rsidRPr="003E39D2" w:rsidRDefault="00163CCC" w:rsidP="003E39D2">
            <w:pPr>
              <w:rPr>
                <w:bCs/>
                <w:color w:val="000000"/>
                <w:szCs w:val="24"/>
              </w:rPr>
            </w:pPr>
            <w:r w:rsidRPr="003E39D2">
              <w:rPr>
                <w:bCs/>
                <w:color w:val="000000"/>
                <w:szCs w:val="24"/>
              </w:rPr>
              <w:t>Greenfield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5CD230A3" w14:textId="77777777" w:rsidR="00163CCC" w:rsidRPr="003E39D2" w:rsidRDefault="00163CCC" w:rsidP="003E39D2">
            <w:pPr>
              <w:jc w:val="right"/>
              <w:rPr>
                <w:bCs/>
                <w:color w:val="000000"/>
                <w:szCs w:val="24"/>
              </w:rPr>
            </w:pPr>
            <w:r w:rsidRPr="003E39D2">
              <w:rPr>
                <w:bCs/>
                <w:color w:val="000000"/>
                <w:szCs w:val="24"/>
              </w:rPr>
              <w:t>$52,618</w:t>
            </w:r>
          </w:p>
        </w:tc>
      </w:tr>
      <w:tr w:rsidR="00163CCC" w:rsidRPr="003E39D2" w14:paraId="6DE29CD8"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5E7EA70D" w14:textId="77777777" w:rsidR="00163CCC" w:rsidRPr="003E39D2" w:rsidRDefault="00163CCC" w:rsidP="003E39D2">
            <w:pPr>
              <w:rPr>
                <w:bCs/>
                <w:color w:val="000000"/>
                <w:szCs w:val="24"/>
              </w:rPr>
            </w:pPr>
            <w:r w:rsidRPr="003E39D2">
              <w:rPr>
                <w:bCs/>
                <w:color w:val="000000"/>
                <w:szCs w:val="24"/>
              </w:rPr>
              <w:t>Holyoke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3BDB79F6" w14:textId="77777777" w:rsidR="00163CCC" w:rsidRPr="003E39D2" w:rsidRDefault="00163CCC" w:rsidP="003E39D2">
            <w:pPr>
              <w:jc w:val="right"/>
              <w:rPr>
                <w:bCs/>
                <w:color w:val="000000"/>
                <w:szCs w:val="24"/>
              </w:rPr>
            </w:pPr>
            <w:r w:rsidRPr="003E39D2">
              <w:rPr>
                <w:bCs/>
                <w:color w:val="000000"/>
                <w:szCs w:val="24"/>
              </w:rPr>
              <w:t>$40,000</w:t>
            </w:r>
          </w:p>
        </w:tc>
      </w:tr>
      <w:tr w:rsidR="00163CCC" w:rsidRPr="003E39D2" w14:paraId="59B9A6F0"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29A7F970" w14:textId="77777777" w:rsidR="00163CCC" w:rsidRPr="003E39D2" w:rsidRDefault="00163CCC" w:rsidP="003E39D2">
            <w:pPr>
              <w:rPr>
                <w:bCs/>
                <w:color w:val="000000"/>
                <w:szCs w:val="24"/>
              </w:rPr>
            </w:pPr>
            <w:r w:rsidRPr="003E39D2">
              <w:rPr>
                <w:bCs/>
                <w:color w:val="000000"/>
                <w:szCs w:val="24"/>
              </w:rPr>
              <w:t>Kingston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2C1917FA" w14:textId="77777777" w:rsidR="00163CCC" w:rsidRPr="003E39D2" w:rsidRDefault="00163CCC" w:rsidP="003E39D2">
            <w:pPr>
              <w:jc w:val="right"/>
              <w:rPr>
                <w:bCs/>
                <w:color w:val="000000"/>
                <w:szCs w:val="24"/>
              </w:rPr>
            </w:pPr>
            <w:r w:rsidRPr="003E39D2">
              <w:rPr>
                <w:bCs/>
                <w:color w:val="000000"/>
                <w:szCs w:val="24"/>
              </w:rPr>
              <w:t>$19,053</w:t>
            </w:r>
          </w:p>
        </w:tc>
      </w:tr>
      <w:tr w:rsidR="00163CCC" w:rsidRPr="003E39D2" w14:paraId="3D6CE121"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42462C37" w14:textId="77777777" w:rsidR="00163CCC" w:rsidRPr="003E39D2" w:rsidRDefault="00163CCC" w:rsidP="003E39D2">
            <w:pPr>
              <w:rPr>
                <w:bCs/>
                <w:color w:val="000000"/>
                <w:szCs w:val="24"/>
              </w:rPr>
            </w:pPr>
            <w:r w:rsidRPr="003E39D2">
              <w:rPr>
                <w:bCs/>
                <w:color w:val="000000"/>
                <w:szCs w:val="24"/>
              </w:rPr>
              <w:t>KIPP Academy Lynn Charter School</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191B0A75" w14:textId="77777777" w:rsidR="00163CCC" w:rsidRPr="003E39D2" w:rsidRDefault="00163CCC" w:rsidP="003E39D2">
            <w:pPr>
              <w:jc w:val="right"/>
              <w:rPr>
                <w:bCs/>
                <w:color w:val="000000"/>
                <w:szCs w:val="24"/>
              </w:rPr>
            </w:pPr>
            <w:r w:rsidRPr="003E39D2">
              <w:rPr>
                <w:bCs/>
                <w:color w:val="000000"/>
                <w:szCs w:val="24"/>
              </w:rPr>
              <w:t>$17,222</w:t>
            </w:r>
          </w:p>
        </w:tc>
      </w:tr>
      <w:tr w:rsidR="00163CCC" w:rsidRPr="003E39D2" w14:paraId="5B1FD204"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1505726D" w14:textId="77777777" w:rsidR="00163CCC" w:rsidRPr="003E39D2" w:rsidRDefault="00163CCC" w:rsidP="003E39D2">
            <w:pPr>
              <w:rPr>
                <w:bCs/>
                <w:color w:val="000000"/>
                <w:szCs w:val="24"/>
              </w:rPr>
            </w:pPr>
            <w:r w:rsidRPr="003E39D2">
              <w:rPr>
                <w:bCs/>
                <w:color w:val="000000"/>
                <w:szCs w:val="24"/>
              </w:rPr>
              <w:t>Lawrence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0D03855C" w14:textId="77777777" w:rsidR="00163CCC" w:rsidRPr="003E39D2" w:rsidRDefault="00163CCC" w:rsidP="003E39D2">
            <w:pPr>
              <w:jc w:val="right"/>
              <w:rPr>
                <w:bCs/>
                <w:color w:val="000000"/>
                <w:szCs w:val="24"/>
              </w:rPr>
            </w:pPr>
            <w:r w:rsidRPr="003E39D2">
              <w:rPr>
                <w:bCs/>
                <w:color w:val="000000"/>
                <w:szCs w:val="24"/>
              </w:rPr>
              <w:t>$27,984</w:t>
            </w:r>
          </w:p>
        </w:tc>
      </w:tr>
      <w:tr w:rsidR="00163CCC" w:rsidRPr="003E39D2" w14:paraId="289F2C3F"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6EC8DB1C" w14:textId="77777777" w:rsidR="00163CCC" w:rsidRPr="003E39D2" w:rsidRDefault="00163CCC" w:rsidP="003E39D2">
            <w:pPr>
              <w:rPr>
                <w:bCs/>
                <w:color w:val="000000"/>
                <w:szCs w:val="24"/>
              </w:rPr>
            </w:pPr>
            <w:r w:rsidRPr="003E39D2">
              <w:rPr>
                <w:bCs/>
                <w:color w:val="000000"/>
                <w:szCs w:val="24"/>
              </w:rPr>
              <w:t>Lee Public Schools </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2A8AC473" w14:textId="77777777" w:rsidR="00163CCC" w:rsidRPr="003E39D2" w:rsidRDefault="00163CCC" w:rsidP="003E39D2">
            <w:pPr>
              <w:jc w:val="right"/>
              <w:rPr>
                <w:bCs/>
                <w:color w:val="000000"/>
                <w:szCs w:val="24"/>
              </w:rPr>
            </w:pPr>
            <w:r w:rsidRPr="003E39D2">
              <w:rPr>
                <w:bCs/>
                <w:color w:val="000000"/>
                <w:szCs w:val="24"/>
              </w:rPr>
              <w:t>$24,941</w:t>
            </w:r>
          </w:p>
        </w:tc>
      </w:tr>
      <w:tr w:rsidR="00163CCC" w:rsidRPr="003E39D2" w14:paraId="1B2C4C47"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7D7136C3" w14:textId="77777777" w:rsidR="00163CCC" w:rsidRPr="003E39D2" w:rsidRDefault="00163CCC" w:rsidP="003E39D2">
            <w:pPr>
              <w:rPr>
                <w:bCs/>
                <w:color w:val="000000"/>
                <w:szCs w:val="24"/>
              </w:rPr>
            </w:pPr>
            <w:r w:rsidRPr="003E39D2">
              <w:rPr>
                <w:bCs/>
                <w:color w:val="000000"/>
                <w:szCs w:val="24"/>
              </w:rPr>
              <w:t>Leverett Elementary School </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7B4EDAC9" w14:textId="77777777" w:rsidR="00163CCC" w:rsidRPr="003E39D2" w:rsidRDefault="00163CCC" w:rsidP="003E39D2">
            <w:pPr>
              <w:jc w:val="right"/>
              <w:rPr>
                <w:bCs/>
                <w:color w:val="000000"/>
                <w:szCs w:val="24"/>
              </w:rPr>
            </w:pPr>
            <w:r w:rsidRPr="003E39D2">
              <w:rPr>
                <w:bCs/>
                <w:color w:val="000000"/>
                <w:szCs w:val="24"/>
              </w:rPr>
              <w:t>$9,700</w:t>
            </w:r>
          </w:p>
        </w:tc>
      </w:tr>
      <w:tr w:rsidR="00163CCC" w:rsidRPr="003E39D2" w14:paraId="30141639"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0D7711FE" w14:textId="77777777" w:rsidR="00163CCC" w:rsidRPr="003E39D2" w:rsidRDefault="00163CCC" w:rsidP="003E39D2">
            <w:pPr>
              <w:rPr>
                <w:bCs/>
                <w:color w:val="000000"/>
                <w:szCs w:val="24"/>
              </w:rPr>
            </w:pPr>
            <w:r w:rsidRPr="003E39D2">
              <w:rPr>
                <w:bCs/>
                <w:color w:val="000000"/>
                <w:szCs w:val="24"/>
              </w:rPr>
              <w:t>Martha's Vineyard</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2BF9FAB7" w14:textId="77777777" w:rsidR="00163CCC" w:rsidRPr="003E39D2" w:rsidRDefault="00163CCC" w:rsidP="003E39D2">
            <w:pPr>
              <w:jc w:val="right"/>
              <w:rPr>
                <w:bCs/>
                <w:color w:val="000000"/>
                <w:szCs w:val="24"/>
              </w:rPr>
            </w:pPr>
            <w:r w:rsidRPr="003E39D2">
              <w:rPr>
                <w:bCs/>
                <w:color w:val="000000"/>
                <w:szCs w:val="24"/>
              </w:rPr>
              <w:t>$15,809</w:t>
            </w:r>
          </w:p>
        </w:tc>
      </w:tr>
      <w:tr w:rsidR="00163CCC" w:rsidRPr="003E39D2" w14:paraId="00CEFF87"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0DA55716" w14:textId="77777777" w:rsidR="00163CCC" w:rsidRPr="003E39D2" w:rsidRDefault="00163CCC" w:rsidP="003E39D2">
            <w:pPr>
              <w:rPr>
                <w:bCs/>
                <w:color w:val="000000"/>
                <w:szCs w:val="24"/>
              </w:rPr>
            </w:pPr>
            <w:r w:rsidRPr="003E39D2">
              <w:rPr>
                <w:bCs/>
                <w:color w:val="000000"/>
                <w:szCs w:val="24"/>
              </w:rPr>
              <w:t>Match Charter Public School</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1B0A9A52" w14:textId="77777777" w:rsidR="00163CCC" w:rsidRPr="003E39D2" w:rsidRDefault="00163CCC" w:rsidP="003E39D2">
            <w:pPr>
              <w:jc w:val="right"/>
              <w:rPr>
                <w:bCs/>
                <w:color w:val="000000"/>
                <w:szCs w:val="24"/>
              </w:rPr>
            </w:pPr>
            <w:r w:rsidRPr="003E39D2">
              <w:rPr>
                <w:bCs/>
                <w:color w:val="000000"/>
                <w:szCs w:val="24"/>
              </w:rPr>
              <w:t>$6,997</w:t>
            </w:r>
          </w:p>
        </w:tc>
      </w:tr>
      <w:tr w:rsidR="00163CCC" w:rsidRPr="003E39D2" w14:paraId="35E10F6E"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202D9950" w14:textId="77777777" w:rsidR="00163CCC" w:rsidRPr="003E39D2" w:rsidRDefault="00163CCC" w:rsidP="003E39D2">
            <w:pPr>
              <w:rPr>
                <w:bCs/>
                <w:color w:val="000000"/>
                <w:szCs w:val="24"/>
              </w:rPr>
            </w:pPr>
            <w:r w:rsidRPr="003E39D2">
              <w:rPr>
                <w:bCs/>
                <w:color w:val="000000"/>
                <w:szCs w:val="24"/>
              </w:rPr>
              <w:t>Maynard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105F5F8B" w14:textId="77777777" w:rsidR="00163CCC" w:rsidRPr="003E39D2" w:rsidRDefault="00163CCC" w:rsidP="003E39D2">
            <w:pPr>
              <w:jc w:val="right"/>
              <w:rPr>
                <w:bCs/>
                <w:color w:val="000000"/>
                <w:szCs w:val="24"/>
              </w:rPr>
            </w:pPr>
            <w:r w:rsidRPr="003E39D2">
              <w:rPr>
                <w:bCs/>
                <w:color w:val="000000"/>
                <w:szCs w:val="24"/>
              </w:rPr>
              <w:t>$28,462</w:t>
            </w:r>
          </w:p>
        </w:tc>
      </w:tr>
      <w:tr w:rsidR="00163CCC" w:rsidRPr="003E39D2" w14:paraId="6F9B2E97"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1619CC70" w14:textId="77777777" w:rsidR="00163CCC" w:rsidRPr="003E39D2" w:rsidRDefault="00163CCC" w:rsidP="003E39D2">
            <w:pPr>
              <w:rPr>
                <w:bCs/>
                <w:color w:val="000000"/>
                <w:szCs w:val="24"/>
              </w:rPr>
            </w:pPr>
            <w:r w:rsidRPr="003E39D2">
              <w:rPr>
                <w:bCs/>
                <w:color w:val="000000"/>
                <w:szCs w:val="24"/>
              </w:rPr>
              <w:t>Medfield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76C49BD5" w14:textId="77777777" w:rsidR="00163CCC" w:rsidRPr="003E39D2" w:rsidRDefault="00163CCC" w:rsidP="003E39D2">
            <w:pPr>
              <w:jc w:val="right"/>
              <w:rPr>
                <w:bCs/>
                <w:color w:val="000000"/>
                <w:szCs w:val="24"/>
              </w:rPr>
            </w:pPr>
            <w:r w:rsidRPr="003E39D2">
              <w:rPr>
                <w:bCs/>
                <w:color w:val="000000"/>
                <w:szCs w:val="24"/>
              </w:rPr>
              <w:t>$10,283</w:t>
            </w:r>
          </w:p>
        </w:tc>
      </w:tr>
      <w:tr w:rsidR="00163CCC" w:rsidRPr="003E39D2" w14:paraId="6D5FF1D4"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2F574C92" w14:textId="77777777" w:rsidR="00163CCC" w:rsidRPr="003E39D2" w:rsidRDefault="00163CCC" w:rsidP="003E39D2">
            <w:pPr>
              <w:rPr>
                <w:bCs/>
                <w:color w:val="000000"/>
                <w:szCs w:val="24"/>
              </w:rPr>
            </w:pPr>
            <w:r w:rsidRPr="003E39D2">
              <w:rPr>
                <w:bCs/>
                <w:color w:val="000000"/>
                <w:szCs w:val="24"/>
              </w:rPr>
              <w:t>Newburyport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43213E4D" w14:textId="77777777" w:rsidR="00163CCC" w:rsidRPr="003E39D2" w:rsidRDefault="00163CCC" w:rsidP="003E39D2">
            <w:pPr>
              <w:jc w:val="right"/>
              <w:rPr>
                <w:bCs/>
                <w:color w:val="000000"/>
                <w:szCs w:val="24"/>
              </w:rPr>
            </w:pPr>
            <w:r w:rsidRPr="003E39D2">
              <w:rPr>
                <w:bCs/>
                <w:color w:val="000000"/>
                <w:szCs w:val="24"/>
              </w:rPr>
              <w:t>$20,000</w:t>
            </w:r>
          </w:p>
        </w:tc>
      </w:tr>
      <w:tr w:rsidR="00163CCC" w:rsidRPr="003E39D2" w14:paraId="3F0FB23B"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14CD3466" w14:textId="77777777" w:rsidR="00163CCC" w:rsidRPr="003E39D2" w:rsidRDefault="00163CCC" w:rsidP="003E39D2">
            <w:pPr>
              <w:rPr>
                <w:bCs/>
                <w:color w:val="000000"/>
                <w:szCs w:val="24"/>
              </w:rPr>
            </w:pPr>
            <w:r w:rsidRPr="003E39D2">
              <w:rPr>
                <w:bCs/>
                <w:color w:val="000000"/>
                <w:szCs w:val="24"/>
              </w:rPr>
              <w:t>Newton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1F5FF391" w14:textId="77777777" w:rsidR="00163CCC" w:rsidRPr="003E39D2" w:rsidRDefault="00163CCC" w:rsidP="003E39D2">
            <w:pPr>
              <w:jc w:val="right"/>
              <w:rPr>
                <w:bCs/>
                <w:color w:val="000000"/>
                <w:szCs w:val="24"/>
              </w:rPr>
            </w:pPr>
            <w:r w:rsidRPr="003E39D2">
              <w:rPr>
                <w:bCs/>
                <w:color w:val="000000"/>
                <w:szCs w:val="24"/>
              </w:rPr>
              <w:t>$19,809</w:t>
            </w:r>
          </w:p>
        </w:tc>
      </w:tr>
      <w:tr w:rsidR="00163CCC" w:rsidRPr="003E39D2" w14:paraId="79870573"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58354FE2" w14:textId="77777777" w:rsidR="00163CCC" w:rsidRPr="003E39D2" w:rsidRDefault="00163CCC" w:rsidP="003E39D2">
            <w:pPr>
              <w:rPr>
                <w:bCs/>
                <w:color w:val="000000"/>
                <w:szCs w:val="24"/>
              </w:rPr>
            </w:pPr>
            <w:r w:rsidRPr="003E39D2">
              <w:rPr>
                <w:bCs/>
                <w:color w:val="000000"/>
                <w:szCs w:val="24"/>
              </w:rPr>
              <w:t>North Adams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104671C3" w14:textId="77777777" w:rsidR="00163CCC" w:rsidRPr="003E39D2" w:rsidRDefault="00163CCC" w:rsidP="003E39D2">
            <w:pPr>
              <w:jc w:val="right"/>
              <w:rPr>
                <w:bCs/>
                <w:color w:val="000000"/>
                <w:szCs w:val="24"/>
              </w:rPr>
            </w:pPr>
            <w:r w:rsidRPr="003E39D2">
              <w:rPr>
                <w:bCs/>
                <w:color w:val="000000"/>
                <w:szCs w:val="24"/>
              </w:rPr>
              <w:t>$15,483</w:t>
            </w:r>
          </w:p>
        </w:tc>
      </w:tr>
      <w:tr w:rsidR="00163CCC" w:rsidRPr="003E39D2" w14:paraId="08A52309"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4BE91525" w14:textId="77777777" w:rsidR="00163CCC" w:rsidRPr="003E39D2" w:rsidRDefault="00163CCC" w:rsidP="003E39D2">
            <w:pPr>
              <w:rPr>
                <w:bCs/>
                <w:color w:val="000000"/>
                <w:szCs w:val="24"/>
              </w:rPr>
            </w:pPr>
            <w:r w:rsidRPr="003E39D2">
              <w:rPr>
                <w:bCs/>
                <w:color w:val="000000"/>
                <w:szCs w:val="24"/>
              </w:rPr>
              <w:t>North Attleborough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47DD1CC2" w14:textId="77777777" w:rsidR="00163CCC" w:rsidRPr="003E39D2" w:rsidRDefault="00163CCC" w:rsidP="003E39D2">
            <w:pPr>
              <w:jc w:val="right"/>
              <w:rPr>
                <w:bCs/>
                <w:color w:val="000000"/>
                <w:szCs w:val="24"/>
              </w:rPr>
            </w:pPr>
            <w:r w:rsidRPr="003E39D2">
              <w:rPr>
                <w:bCs/>
                <w:color w:val="000000"/>
                <w:szCs w:val="24"/>
              </w:rPr>
              <w:t>$40,000</w:t>
            </w:r>
          </w:p>
        </w:tc>
      </w:tr>
      <w:tr w:rsidR="00163CCC" w:rsidRPr="003E39D2" w14:paraId="2AC9CA2E"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423DBA9B" w14:textId="77777777" w:rsidR="00163CCC" w:rsidRPr="003E39D2" w:rsidRDefault="00163CCC" w:rsidP="003E39D2">
            <w:pPr>
              <w:rPr>
                <w:bCs/>
                <w:color w:val="000000"/>
                <w:szCs w:val="24"/>
              </w:rPr>
            </w:pPr>
            <w:r w:rsidRPr="003E39D2">
              <w:rPr>
                <w:bCs/>
                <w:color w:val="000000"/>
                <w:szCs w:val="24"/>
              </w:rPr>
              <w:t>North Middlesex Regional School District</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552C97D6" w14:textId="77777777" w:rsidR="00163CCC" w:rsidRPr="003E39D2" w:rsidRDefault="00163CCC" w:rsidP="003E39D2">
            <w:pPr>
              <w:jc w:val="right"/>
              <w:rPr>
                <w:bCs/>
                <w:color w:val="000000"/>
                <w:szCs w:val="24"/>
              </w:rPr>
            </w:pPr>
            <w:r w:rsidRPr="003E39D2">
              <w:rPr>
                <w:bCs/>
                <w:color w:val="000000"/>
                <w:szCs w:val="24"/>
              </w:rPr>
              <w:t>$20,000</w:t>
            </w:r>
          </w:p>
        </w:tc>
      </w:tr>
      <w:tr w:rsidR="00163CCC" w:rsidRPr="003E39D2" w14:paraId="16608E3F"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1A5E0D99" w14:textId="77777777" w:rsidR="00163CCC" w:rsidRPr="003E39D2" w:rsidRDefault="00163CCC" w:rsidP="003E39D2">
            <w:pPr>
              <w:rPr>
                <w:bCs/>
                <w:color w:val="000000"/>
                <w:szCs w:val="24"/>
              </w:rPr>
            </w:pPr>
            <w:r w:rsidRPr="003E39D2">
              <w:rPr>
                <w:bCs/>
                <w:color w:val="000000"/>
                <w:szCs w:val="24"/>
              </w:rPr>
              <w:t>Northbridge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253C539E" w14:textId="77777777" w:rsidR="00163CCC" w:rsidRPr="003E39D2" w:rsidRDefault="00163CCC" w:rsidP="003E39D2">
            <w:pPr>
              <w:jc w:val="right"/>
              <w:rPr>
                <w:bCs/>
                <w:color w:val="000000"/>
                <w:szCs w:val="24"/>
              </w:rPr>
            </w:pPr>
            <w:r w:rsidRPr="003E39D2">
              <w:rPr>
                <w:bCs/>
                <w:color w:val="000000"/>
                <w:szCs w:val="24"/>
              </w:rPr>
              <w:t>$10,933</w:t>
            </w:r>
          </w:p>
        </w:tc>
      </w:tr>
      <w:tr w:rsidR="00163CCC" w:rsidRPr="003E39D2" w14:paraId="462D8436"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113DC30F" w14:textId="77777777" w:rsidR="00163CCC" w:rsidRPr="003E39D2" w:rsidRDefault="00163CCC" w:rsidP="003E39D2">
            <w:pPr>
              <w:rPr>
                <w:bCs/>
                <w:color w:val="000000"/>
                <w:szCs w:val="24"/>
              </w:rPr>
            </w:pPr>
            <w:r w:rsidRPr="003E39D2">
              <w:rPr>
                <w:bCs/>
                <w:color w:val="000000"/>
                <w:szCs w:val="24"/>
              </w:rPr>
              <w:t>Norton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0970C475" w14:textId="77777777" w:rsidR="00163CCC" w:rsidRPr="003E39D2" w:rsidRDefault="00163CCC" w:rsidP="003E39D2">
            <w:pPr>
              <w:jc w:val="right"/>
              <w:rPr>
                <w:bCs/>
                <w:color w:val="000000"/>
                <w:szCs w:val="24"/>
              </w:rPr>
            </w:pPr>
            <w:r w:rsidRPr="003E39D2">
              <w:rPr>
                <w:bCs/>
                <w:color w:val="000000"/>
                <w:szCs w:val="24"/>
              </w:rPr>
              <w:t>$33,000</w:t>
            </w:r>
          </w:p>
        </w:tc>
      </w:tr>
      <w:tr w:rsidR="00163CCC" w:rsidRPr="003E39D2" w14:paraId="3EEA1A40"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5B35DEF0" w14:textId="77777777" w:rsidR="00163CCC" w:rsidRPr="003E39D2" w:rsidRDefault="00163CCC" w:rsidP="003E39D2">
            <w:pPr>
              <w:rPr>
                <w:bCs/>
                <w:color w:val="000000"/>
                <w:szCs w:val="24"/>
              </w:rPr>
            </w:pPr>
            <w:r w:rsidRPr="003E39D2">
              <w:rPr>
                <w:bCs/>
                <w:color w:val="000000"/>
                <w:szCs w:val="24"/>
              </w:rPr>
              <w:t>Old Rochester Regional School District</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3CB6766D" w14:textId="77777777" w:rsidR="00163CCC" w:rsidRPr="003E39D2" w:rsidRDefault="00163CCC" w:rsidP="003E39D2">
            <w:pPr>
              <w:jc w:val="right"/>
              <w:rPr>
                <w:bCs/>
                <w:color w:val="000000"/>
                <w:szCs w:val="24"/>
              </w:rPr>
            </w:pPr>
            <w:r w:rsidRPr="003E39D2">
              <w:rPr>
                <w:bCs/>
                <w:color w:val="000000"/>
                <w:szCs w:val="24"/>
              </w:rPr>
              <w:t>$45,813</w:t>
            </w:r>
          </w:p>
        </w:tc>
      </w:tr>
      <w:tr w:rsidR="00163CCC" w:rsidRPr="003E39D2" w14:paraId="72889175"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35FDDD3F" w14:textId="77777777" w:rsidR="00163CCC" w:rsidRPr="003E39D2" w:rsidRDefault="00163CCC" w:rsidP="003E39D2">
            <w:pPr>
              <w:rPr>
                <w:bCs/>
                <w:color w:val="000000"/>
                <w:szCs w:val="24"/>
              </w:rPr>
            </w:pPr>
            <w:r w:rsidRPr="003E39D2">
              <w:rPr>
                <w:bCs/>
                <w:color w:val="000000"/>
                <w:szCs w:val="24"/>
              </w:rPr>
              <w:t>Phoenix Charter Academy Network</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671D851D" w14:textId="77777777" w:rsidR="00163CCC" w:rsidRPr="003E39D2" w:rsidRDefault="00163CCC" w:rsidP="003E39D2">
            <w:pPr>
              <w:jc w:val="right"/>
              <w:rPr>
                <w:bCs/>
                <w:color w:val="000000"/>
                <w:szCs w:val="24"/>
              </w:rPr>
            </w:pPr>
            <w:r w:rsidRPr="003E39D2">
              <w:rPr>
                <w:bCs/>
                <w:color w:val="000000"/>
                <w:szCs w:val="24"/>
              </w:rPr>
              <w:t>$9,938</w:t>
            </w:r>
          </w:p>
        </w:tc>
      </w:tr>
      <w:tr w:rsidR="00163CCC" w:rsidRPr="003E39D2" w14:paraId="6DAB7269"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7C41333B" w14:textId="77777777" w:rsidR="00163CCC" w:rsidRPr="003E39D2" w:rsidRDefault="00163CCC" w:rsidP="003E39D2">
            <w:pPr>
              <w:rPr>
                <w:bCs/>
                <w:color w:val="000000"/>
                <w:szCs w:val="24"/>
              </w:rPr>
            </w:pPr>
            <w:r w:rsidRPr="003E39D2">
              <w:rPr>
                <w:bCs/>
                <w:color w:val="000000"/>
                <w:szCs w:val="24"/>
              </w:rPr>
              <w:t>Pioneer Charter Schools of Science</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6C5756D7" w14:textId="77777777" w:rsidR="00163CCC" w:rsidRPr="003E39D2" w:rsidRDefault="00163CCC" w:rsidP="003E39D2">
            <w:pPr>
              <w:jc w:val="right"/>
              <w:rPr>
                <w:bCs/>
                <w:color w:val="000000"/>
                <w:szCs w:val="24"/>
              </w:rPr>
            </w:pPr>
            <w:r w:rsidRPr="003E39D2">
              <w:rPr>
                <w:bCs/>
                <w:color w:val="000000"/>
                <w:szCs w:val="24"/>
              </w:rPr>
              <w:t>$5,500</w:t>
            </w:r>
          </w:p>
        </w:tc>
      </w:tr>
      <w:tr w:rsidR="00163CCC" w:rsidRPr="003E39D2" w14:paraId="68DA425C"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65510D2B" w14:textId="77777777" w:rsidR="00163CCC" w:rsidRPr="003E39D2" w:rsidRDefault="00163CCC" w:rsidP="003E39D2">
            <w:pPr>
              <w:rPr>
                <w:bCs/>
                <w:color w:val="000000"/>
                <w:szCs w:val="24"/>
              </w:rPr>
            </w:pPr>
            <w:r w:rsidRPr="003E39D2">
              <w:rPr>
                <w:bCs/>
                <w:color w:val="000000"/>
                <w:szCs w:val="24"/>
              </w:rPr>
              <w:t>Pittsfield Public Schools </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71732188" w14:textId="77777777" w:rsidR="00163CCC" w:rsidRPr="003E39D2" w:rsidRDefault="00163CCC" w:rsidP="003E39D2">
            <w:pPr>
              <w:jc w:val="right"/>
              <w:rPr>
                <w:bCs/>
                <w:color w:val="000000"/>
                <w:szCs w:val="24"/>
              </w:rPr>
            </w:pPr>
            <w:r w:rsidRPr="003E39D2">
              <w:rPr>
                <w:bCs/>
                <w:color w:val="000000"/>
                <w:szCs w:val="24"/>
              </w:rPr>
              <w:t>$25,926</w:t>
            </w:r>
          </w:p>
        </w:tc>
      </w:tr>
      <w:tr w:rsidR="00163CCC" w:rsidRPr="003E39D2" w14:paraId="4819ABFC"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1830A941" w14:textId="77777777" w:rsidR="00163CCC" w:rsidRPr="003E39D2" w:rsidRDefault="00163CCC" w:rsidP="003E39D2">
            <w:pPr>
              <w:rPr>
                <w:bCs/>
                <w:color w:val="000000"/>
                <w:szCs w:val="24"/>
              </w:rPr>
            </w:pPr>
            <w:r w:rsidRPr="003E39D2">
              <w:rPr>
                <w:bCs/>
                <w:color w:val="000000"/>
                <w:szCs w:val="24"/>
              </w:rPr>
              <w:t>Prospect Hill Academy Charter School</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1DD9D052" w14:textId="77777777" w:rsidR="00163CCC" w:rsidRPr="003E39D2" w:rsidRDefault="00163CCC" w:rsidP="003E39D2">
            <w:pPr>
              <w:jc w:val="right"/>
              <w:rPr>
                <w:bCs/>
                <w:color w:val="000000"/>
                <w:szCs w:val="24"/>
              </w:rPr>
            </w:pPr>
            <w:r w:rsidRPr="003E39D2">
              <w:rPr>
                <w:bCs/>
                <w:color w:val="000000"/>
                <w:szCs w:val="24"/>
              </w:rPr>
              <w:t>$38,910</w:t>
            </w:r>
          </w:p>
        </w:tc>
      </w:tr>
      <w:tr w:rsidR="00163CCC" w:rsidRPr="003E39D2" w14:paraId="1C4E9111"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1BE7C65B" w14:textId="77777777" w:rsidR="00163CCC" w:rsidRPr="003E39D2" w:rsidRDefault="00163CCC" w:rsidP="003E39D2">
            <w:pPr>
              <w:rPr>
                <w:bCs/>
                <w:color w:val="000000"/>
                <w:szCs w:val="24"/>
              </w:rPr>
            </w:pPr>
            <w:r w:rsidRPr="003E39D2">
              <w:rPr>
                <w:bCs/>
                <w:color w:val="000000"/>
                <w:szCs w:val="24"/>
              </w:rPr>
              <w:t>Quabbin Regional School District</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25B14270" w14:textId="77777777" w:rsidR="00163CCC" w:rsidRPr="003E39D2" w:rsidRDefault="00163CCC" w:rsidP="003E39D2">
            <w:pPr>
              <w:jc w:val="right"/>
              <w:rPr>
                <w:bCs/>
                <w:color w:val="000000"/>
                <w:szCs w:val="24"/>
              </w:rPr>
            </w:pPr>
            <w:r w:rsidRPr="003E39D2">
              <w:rPr>
                <w:bCs/>
                <w:color w:val="000000"/>
                <w:szCs w:val="24"/>
              </w:rPr>
              <w:t>$20,000</w:t>
            </w:r>
          </w:p>
        </w:tc>
      </w:tr>
      <w:tr w:rsidR="00163CCC" w:rsidRPr="003E39D2" w14:paraId="2CA8D337"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0D1FEC81" w14:textId="77777777" w:rsidR="00163CCC" w:rsidRPr="003E39D2" w:rsidRDefault="00163CCC" w:rsidP="003E39D2">
            <w:pPr>
              <w:rPr>
                <w:bCs/>
                <w:color w:val="000000"/>
                <w:szCs w:val="24"/>
              </w:rPr>
            </w:pPr>
            <w:r w:rsidRPr="003E39D2">
              <w:rPr>
                <w:bCs/>
                <w:color w:val="000000"/>
                <w:szCs w:val="24"/>
              </w:rPr>
              <w:t xml:space="preserve">Silver Lake Regional School District </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1CC0D49A" w14:textId="77777777" w:rsidR="00163CCC" w:rsidRPr="003E39D2" w:rsidRDefault="00163CCC" w:rsidP="003E39D2">
            <w:pPr>
              <w:jc w:val="right"/>
              <w:rPr>
                <w:bCs/>
                <w:color w:val="000000"/>
                <w:szCs w:val="24"/>
              </w:rPr>
            </w:pPr>
            <w:r w:rsidRPr="003E39D2">
              <w:rPr>
                <w:bCs/>
                <w:color w:val="000000"/>
                <w:szCs w:val="24"/>
              </w:rPr>
              <w:t>$34,765</w:t>
            </w:r>
          </w:p>
        </w:tc>
      </w:tr>
      <w:tr w:rsidR="00163CCC" w:rsidRPr="003E39D2" w14:paraId="256A29CD"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63BBB274" w14:textId="77777777" w:rsidR="00163CCC" w:rsidRPr="003E39D2" w:rsidRDefault="00163CCC" w:rsidP="003E39D2">
            <w:pPr>
              <w:rPr>
                <w:bCs/>
                <w:color w:val="000000"/>
                <w:szCs w:val="24"/>
              </w:rPr>
            </w:pPr>
            <w:r w:rsidRPr="003E39D2">
              <w:rPr>
                <w:bCs/>
                <w:color w:val="000000"/>
                <w:szCs w:val="24"/>
              </w:rPr>
              <w:t>Sizer School, A North Central Charter Essential School</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32BA054D" w14:textId="77777777" w:rsidR="00163CCC" w:rsidRPr="003E39D2" w:rsidRDefault="00163CCC" w:rsidP="003E39D2">
            <w:pPr>
              <w:jc w:val="right"/>
              <w:rPr>
                <w:bCs/>
                <w:color w:val="000000"/>
                <w:szCs w:val="24"/>
              </w:rPr>
            </w:pPr>
            <w:r w:rsidRPr="003E39D2">
              <w:rPr>
                <w:bCs/>
                <w:color w:val="000000"/>
                <w:szCs w:val="24"/>
              </w:rPr>
              <w:t>$20,000</w:t>
            </w:r>
          </w:p>
        </w:tc>
      </w:tr>
      <w:tr w:rsidR="00163CCC" w:rsidRPr="003E39D2" w14:paraId="6D20B601"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74D2543E" w14:textId="77777777" w:rsidR="00163CCC" w:rsidRPr="003E39D2" w:rsidRDefault="00163CCC" w:rsidP="003E39D2">
            <w:pPr>
              <w:rPr>
                <w:bCs/>
                <w:color w:val="000000"/>
                <w:szCs w:val="24"/>
              </w:rPr>
            </w:pPr>
            <w:r w:rsidRPr="003E39D2">
              <w:rPr>
                <w:bCs/>
                <w:color w:val="000000"/>
                <w:szCs w:val="24"/>
              </w:rPr>
              <w:t>Somerville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43F6C642" w14:textId="77777777" w:rsidR="00163CCC" w:rsidRPr="003E39D2" w:rsidRDefault="00163CCC" w:rsidP="003E39D2">
            <w:pPr>
              <w:jc w:val="right"/>
              <w:rPr>
                <w:bCs/>
                <w:color w:val="000000"/>
                <w:szCs w:val="24"/>
              </w:rPr>
            </w:pPr>
            <w:r w:rsidRPr="003E39D2">
              <w:rPr>
                <w:bCs/>
                <w:color w:val="000000"/>
                <w:szCs w:val="24"/>
              </w:rPr>
              <w:t>$15,282</w:t>
            </w:r>
          </w:p>
        </w:tc>
      </w:tr>
      <w:tr w:rsidR="00163CCC" w:rsidRPr="003E39D2" w14:paraId="27DF3A00"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1AF33103" w14:textId="77777777" w:rsidR="00163CCC" w:rsidRPr="003E39D2" w:rsidRDefault="00163CCC" w:rsidP="003E39D2">
            <w:pPr>
              <w:rPr>
                <w:bCs/>
                <w:color w:val="000000"/>
                <w:szCs w:val="24"/>
              </w:rPr>
            </w:pPr>
            <w:r w:rsidRPr="003E39D2">
              <w:rPr>
                <w:bCs/>
                <w:color w:val="000000"/>
                <w:szCs w:val="24"/>
              </w:rPr>
              <w:t>Springfield Prep Charter School</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7EAC023F" w14:textId="77777777" w:rsidR="00163CCC" w:rsidRPr="003E39D2" w:rsidRDefault="00163CCC" w:rsidP="003E39D2">
            <w:pPr>
              <w:jc w:val="right"/>
              <w:rPr>
                <w:bCs/>
                <w:color w:val="000000"/>
                <w:szCs w:val="24"/>
              </w:rPr>
            </w:pPr>
            <w:r w:rsidRPr="003E39D2">
              <w:rPr>
                <w:bCs/>
                <w:color w:val="000000"/>
                <w:szCs w:val="24"/>
              </w:rPr>
              <w:t>$7,412</w:t>
            </w:r>
          </w:p>
        </w:tc>
      </w:tr>
      <w:tr w:rsidR="00163CCC" w:rsidRPr="003E39D2" w14:paraId="7C07372E"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39C0E971" w14:textId="77777777" w:rsidR="00163CCC" w:rsidRPr="003E39D2" w:rsidRDefault="00163CCC" w:rsidP="003E39D2">
            <w:pPr>
              <w:rPr>
                <w:bCs/>
                <w:color w:val="000000"/>
                <w:szCs w:val="24"/>
              </w:rPr>
            </w:pPr>
            <w:r w:rsidRPr="003E39D2">
              <w:rPr>
                <w:bCs/>
                <w:color w:val="000000"/>
                <w:szCs w:val="24"/>
              </w:rPr>
              <w:t>The Learning Center for the Deaf </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38C86CEB" w14:textId="77777777" w:rsidR="00163CCC" w:rsidRPr="003E39D2" w:rsidRDefault="00163CCC" w:rsidP="003E39D2">
            <w:pPr>
              <w:jc w:val="right"/>
              <w:rPr>
                <w:bCs/>
                <w:color w:val="000000"/>
                <w:szCs w:val="24"/>
              </w:rPr>
            </w:pPr>
            <w:r w:rsidRPr="003E39D2">
              <w:rPr>
                <w:bCs/>
                <w:color w:val="000000"/>
                <w:szCs w:val="24"/>
              </w:rPr>
              <w:t>$20,000</w:t>
            </w:r>
          </w:p>
        </w:tc>
      </w:tr>
      <w:tr w:rsidR="00163CCC" w:rsidRPr="003E39D2" w14:paraId="5881D20A"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3BDCC850" w14:textId="77777777" w:rsidR="00163CCC" w:rsidRPr="003E39D2" w:rsidRDefault="00163CCC" w:rsidP="003E39D2">
            <w:pPr>
              <w:rPr>
                <w:bCs/>
                <w:color w:val="000000"/>
                <w:szCs w:val="24"/>
              </w:rPr>
            </w:pPr>
            <w:r w:rsidRPr="003E39D2">
              <w:rPr>
                <w:bCs/>
                <w:color w:val="000000"/>
                <w:szCs w:val="24"/>
              </w:rPr>
              <w:t>Tri-County Regional School District</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1FFD6E6B" w14:textId="77777777" w:rsidR="00163CCC" w:rsidRPr="003E39D2" w:rsidRDefault="00163CCC" w:rsidP="003E39D2">
            <w:pPr>
              <w:jc w:val="right"/>
              <w:rPr>
                <w:bCs/>
                <w:color w:val="000000"/>
                <w:szCs w:val="24"/>
              </w:rPr>
            </w:pPr>
            <w:r w:rsidRPr="003E39D2">
              <w:rPr>
                <w:bCs/>
                <w:color w:val="000000"/>
                <w:szCs w:val="24"/>
              </w:rPr>
              <w:t>$11,124</w:t>
            </w:r>
          </w:p>
        </w:tc>
      </w:tr>
      <w:tr w:rsidR="00163CCC" w:rsidRPr="003E39D2" w14:paraId="027EC51D"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0763BB4E" w14:textId="77777777" w:rsidR="00163CCC" w:rsidRPr="003E39D2" w:rsidRDefault="00163CCC" w:rsidP="003E39D2">
            <w:pPr>
              <w:rPr>
                <w:bCs/>
                <w:color w:val="000000"/>
                <w:szCs w:val="24"/>
              </w:rPr>
            </w:pPr>
            <w:r w:rsidRPr="003E39D2">
              <w:rPr>
                <w:bCs/>
                <w:color w:val="000000"/>
                <w:szCs w:val="24"/>
              </w:rPr>
              <w:t>Uxbridge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18154182" w14:textId="77777777" w:rsidR="00163CCC" w:rsidRPr="003E39D2" w:rsidRDefault="00163CCC" w:rsidP="003E39D2">
            <w:pPr>
              <w:jc w:val="right"/>
              <w:rPr>
                <w:bCs/>
                <w:color w:val="000000"/>
                <w:szCs w:val="24"/>
              </w:rPr>
            </w:pPr>
            <w:r w:rsidRPr="003E39D2">
              <w:rPr>
                <w:bCs/>
                <w:color w:val="000000"/>
                <w:szCs w:val="24"/>
              </w:rPr>
              <w:t>$16,073</w:t>
            </w:r>
          </w:p>
        </w:tc>
      </w:tr>
      <w:tr w:rsidR="00163CCC" w:rsidRPr="003E39D2" w14:paraId="24EC5B47"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545C9571" w14:textId="77777777" w:rsidR="00163CCC" w:rsidRPr="003E39D2" w:rsidRDefault="00163CCC" w:rsidP="003E39D2">
            <w:pPr>
              <w:rPr>
                <w:bCs/>
                <w:color w:val="000000"/>
                <w:szCs w:val="24"/>
              </w:rPr>
            </w:pPr>
            <w:r w:rsidRPr="003E39D2">
              <w:rPr>
                <w:bCs/>
                <w:color w:val="000000"/>
                <w:szCs w:val="24"/>
              </w:rPr>
              <w:t>Walpole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7EDDFAD3" w14:textId="77777777" w:rsidR="00163CCC" w:rsidRPr="003E39D2" w:rsidRDefault="00163CCC" w:rsidP="003E39D2">
            <w:pPr>
              <w:jc w:val="right"/>
              <w:rPr>
                <w:bCs/>
                <w:color w:val="000000"/>
                <w:szCs w:val="24"/>
              </w:rPr>
            </w:pPr>
            <w:r w:rsidRPr="003E39D2">
              <w:rPr>
                <w:bCs/>
                <w:color w:val="000000"/>
                <w:szCs w:val="24"/>
              </w:rPr>
              <w:t>$20,000</w:t>
            </w:r>
          </w:p>
        </w:tc>
      </w:tr>
      <w:tr w:rsidR="00163CCC" w:rsidRPr="003E39D2" w14:paraId="47E3B75F"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1A76788E" w14:textId="77777777" w:rsidR="00163CCC" w:rsidRPr="003E39D2" w:rsidRDefault="00163CCC" w:rsidP="003E39D2">
            <w:pPr>
              <w:rPr>
                <w:bCs/>
                <w:color w:val="000000"/>
                <w:szCs w:val="24"/>
              </w:rPr>
            </w:pPr>
            <w:r w:rsidRPr="003E39D2">
              <w:rPr>
                <w:bCs/>
                <w:color w:val="000000"/>
                <w:szCs w:val="24"/>
              </w:rPr>
              <w:t>Webster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4DFB972F" w14:textId="77777777" w:rsidR="00163CCC" w:rsidRPr="003E39D2" w:rsidRDefault="00163CCC" w:rsidP="003E39D2">
            <w:pPr>
              <w:jc w:val="right"/>
              <w:rPr>
                <w:bCs/>
                <w:color w:val="000000"/>
                <w:szCs w:val="24"/>
              </w:rPr>
            </w:pPr>
            <w:r w:rsidRPr="003E39D2">
              <w:rPr>
                <w:bCs/>
                <w:color w:val="000000"/>
                <w:szCs w:val="24"/>
              </w:rPr>
              <w:t>$20,000</w:t>
            </w:r>
          </w:p>
        </w:tc>
      </w:tr>
      <w:tr w:rsidR="00163CCC" w:rsidRPr="003E39D2" w14:paraId="5971140E" w14:textId="77777777" w:rsidTr="00F63CD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05FE946D" w14:textId="77777777" w:rsidR="00163CCC" w:rsidRPr="003E39D2" w:rsidRDefault="00163CCC" w:rsidP="003E39D2">
            <w:pPr>
              <w:rPr>
                <w:bCs/>
                <w:color w:val="000000"/>
                <w:szCs w:val="24"/>
              </w:rPr>
            </w:pPr>
            <w:r w:rsidRPr="003E39D2">
              <w:rPr>
                <w:bCs/>
                <w:color w:val="000000"/>
                <w:szCs w:val="24"/>
              </w:rPr>
              <w:t>Worcester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1290D611" w14:textId="77777777" w:rsidR="00163CCC" w:rsidRPr="003E39D2" w:rsidRDefault="00163CCC" w:rsidP="003E39D2">
            <w:pPr>
              <w:jc w:val="right"/>
              <w:rPr>
                <w:bCs/>
                <w:color w:val="000000"/>
                <w:szCs w:val="24"/>
              </w:rPr>
            </w:pPr>
            <w:r w:rsidRPr="003E39D2">
              <w:rPr>
                <w:bCs/>
                <w:color w:val="000000"/>
                <w:szCs w:val="24"/>
              </w:rPr>
              <w:t>$19,825</w:t>
            </w:r>
          </w:p>
        </w:tc>
      </w:tr>
      <w:tr w:rsidR="00163CCC" w:rsidRPr="003E39D2" w14:paraId="1A53547E" w14:textId="77777777" w:rsidTr="00F63CD7">
        <w:trPr>
          <w:cantSplit/>
          <w:trHeight w:val="138"/>
        </w:trPr>
        <w:tc>
          <w:tcPr>
            <w:tcW w:w="8812" w:type="dxa"/>
            <w:tcBorders>
              <w:top w:val="double" w:sz="6" w:space="0" w:color="auto"/>
              <w:left w:val="single" w:sz="6" w:space="0" w:color="auto"/>
              <w:bottom w:val="single" w:sz="4" w:space="0" w:color="auto"/>
              <w:right w:val="single" w:sz="6" w:space="0" w:color="auto"/>
            </w:tcBorders>
          </w:tcPr>
          <w:p w14:paraId="621B3AAB" w14:textId="77777777" w:rsidR="00163CCC" w:rsidRPr="003E39D2" w:rsidRDefault="00163CCC" w:rsidP="003E39D2">
            <w:pPr>
              <w:pStyle w:val="Heading2"/>
              <w:ind w:left="0"/>
              <w:jc w:val="both"/>
              <w:rPr>
                <w:rFonts w:ascii="Times New Roman" w:hAnsi="Times New Roman"/>
                <w:b/>
                <w:bCs/>
                <w:i w:val="0"/>
                <w:iCs/>
                <w:sz w:val="24"/>
                <w:szCs w:val="24"/>
              </w:rPr>
            </w:pPr>
            <w:r w:rsidRPr="003E39D2">
              <w:rPr>
                <w:rFonts w:ascii="Times New Roman" w:hAnsi="Times New Roman"/>
                <w:b/>
                <w:bCs/>
                <w:i w:val="0"/>
                <w:iCs/>
                <w:sz w:val="24"/>
                <w:szCs w:val="24"/>
              </w:rPr>
              <w:t>TOTAL FEDERAL FUNDS</w:t>
            </w:r>
          </w:p>
        </w:tc>
        <w:tc>
          <w:tcPr>
            <w:tcW w:w="2018" w:type="dxa"/>
            <w:tcBorders>
              <w:top w:val="double" w:sz="6" w:space="0" w:color="auto"/>
              <w:left w:val="single" w:sz="6" w:space="0" w:color="auto"/>
              <w:bottom w:val="single" w:sz="4" w:space="0" w:color="auto"/>
              <w:right w:val="single" w:sz="6" w:space="0" w:color="auto"/>
            </w:tcBorders>
            <w:vAlign w:val="center"/>
          </w:tcPr>
          <w:p w14:paraId="49A6AD4E" w14:textId="77777777" w:rsidR="00163CCC" w:rsidRPr="003E39D2" w:rsidRDefault="00163CCC" w:rsidP="003E39D2">
            <w:pPr>
              <w:jc w:val="right"/>
              <w:rPr>
                <w:b/>
                <w:bCs/>
                <w:color w:val="000000"/>
                <w:szCs w:val="24"/>
              </w:rPr>
            </w:pPr>
            <w:r w:rsidRPr="003E39D2">
              <w:rPr>
                <w:b/>
                <w:bCs/>
                <w:color w:val="000000"/>
                <w:szCs w:val="24"/>
              </w:rPr>
              <w:t>$1,166,241</w:t>
            </w:r>
          </w:p>
        </w:tc>
      </w:tr>
    </w:tbl>
    <w:p w14:paraId="09DD205F" w14:textId="77777777" w:rsidR="00163CCC" w:rsidRDefault="00163CCC" w:rsidP="00163CCC">
      <w:pPr>
        <w:spacing w:before="60" w:after="60"/>
        <w:jc w:val="both"/>
        <w:rPr>
          <w:sz w:val="22"/>
        </w:rPr>
      </w:pPr>
    </w:p>
    <w:p w14:paraId="2E9D9928" w14:textId="1204B0B7" w:rsidR="00163CCC" w:rsidRDefault="00163CCC" w:rsidP="00DC10B6">
      <w:pPr>
        <w:rPr>
          <w:b/>
          <w:bCs/>
          <w:szCs w:val="24"/>
        </w:rPr>
      </w:pPr>
    </w:p>
    <w:p w14:paraId="58FC070A" w14:textId="57A6EB10" w:rsidR="00163CCC" w:rsidRDefault="00163CCC" w:rsidP="00DC10B6">
      <w:pPr>
        <w:rPr>
          <w:b/>
          <w:bCs/>
          <w:szCs w:val="24"/>
        </w:rPr>
      </w:pPr>
    </w:p>
    <w:p w14:paraId="3994BC40" w14:textId="1A06AB42" w:rsidR="00163CCC" w:rsidRDefault="00163CCC" w:rsidP="00DC10B6">
      <w:pPr>
        <w:rPr>
          <w:b/>
          <w:bCs/>
          <w:szCs w:val="24"/>
        </w:rPr>
      </w:pPr>
    </w:p>
    <w:p w14:paraId="397D7E2D" w14:textId="77777777" w:rsidR="008F372B" w:rsidRDefault="008F372B" w:rsidP="00DC10B6">
      <w:pPr>
        <w:rPr>
          <w:b/>
          <w:bCs/>
          <w:szCs w:val="24"/>
        </w:rPr>
      </w:pPr>
    </w:p>
    <w:p w14:paraId="0CE4CBCF" w14:textId="406B8CF4" w:rsidR="00163CCC" w:rsidRDefault="00163CCC" w:rsidP="00DC10B6">
      <w:pPr>
        <w:rPr>
          <w:b/>
          <w:bCs/>
          <w:szCs w:val="24"/>
        </w:rPr>
      </w:pP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675"/>
        <w:gridCol w:w="1365"/>
        <w:gridCol w:w="882"/>
        <w:gridCol w:w="1620"/>
      </w:tblGrid>
      <w:tr w:rsidR="00163CCC" w14:paraId="2F782B8A" w14:textId="77777777" w:rsidTr="00864854">
        <w:trPr>
          <w:cantSplit/>
        </w:trPr>
        <w:tc>
          <w:tcPr>
            <w:tcW w:w="3438" w:type="dxa"/>
            <w:tcBorders>
              <w:top w:val="nil"/>
              <w:left w:val="nil"/>
              <w:bottom w:val="nil"/>
              <w:right w:val="nil"/>
            </w:tcBorders>
          </w:tcPr>
          <w:p w14:paraId="0F2AAA3B" w14:textId="77777777" w:rsidR="00163CCC" w:rsidRPr="008F372B" w:rsidRDefault="00163CCC" w:rsidP="008F372B">
            <w:pPr>
              <w:pStyle w:val="NoSpacing"/>
              <w:rPr>
                <w:b/>
                <w:bCs/>
                <w:sz w:val="24"/>
                <w:szCs w:val="24"/>
              </w:rPr>
            </w:pPr>
            <w:r w:rsidRPr="008F372B">
              <w:rPr>
                <w:b/>
                <w:bCs/>
                <w:sz w:val="24"/>
                <w:szCs w:val="24"/>
              </w:rPr>
              <w:t xml:space="preserve">NAME OF GRANT PROGRAM:   </w:t>
            </w:r>
          </w:p>
        </w:tc>
        <w:tc>
          <w:tcPr>
            <w:tcW w:w="5040" w:type="dxa"/>
            <w:gridSpan w:val="2"/>
            <w:tcBorders>
              <w:top w:val="nil"/>
              <w:left w:val="nil"/>
              <w:bottom w:val="nil"/>
              <w:right w:val="nil"/>
            </w:tcBorders>
          </w:tcPr>
          <w:p w14:paraId="72D15A2B" w14:textId="77777777" w:rsidR="00163CCC" w:rsidRPr="008F372B" w:rsidRDefault="00163CCC" w:rsidP="00F63CD7">
            <w:pPr>
              <w:pStyle w:val="Heading1"/>
              <w:jc w:val="both"/>
              <w:rPr>
                <w:szCs w:val="24"/>
              </w:rPr>
            </w:pPr>
            <w:r w:rsidRPr="008F372B">
              <w:rPr>
                <w:szCs w:val="24"/>
              </w:rPr>
              <w:t>Accelerated Literacy Learning through High Quality Curriculum Materials (HQIM)</w:t>
            </w:r>
          </w:p>
        </w:tc>
        <w:tc>
          <w:tcPr>
            <w:tcW w:w="2502" w:type="dxa"/>
            <w:gridSpan w:val="2"/>
            <w:tcBorders>
              <w:top w:val="nil"/>
              <w:left w:val="nil"/>
              <w:bottom w:val="nil"/>
              <w:right w:val="nil"/>
            </w:tcBorders>
          </w:tcPr>
          <w:p w14:paraId="647D216C" w14:textId="77777777" w:rsidR="00163CCC" w:rsidRPr="008F372B" w:rsidRDefault="00163CCC" w:rsidP="00F63CD7">
            <w:pPr>
              <w:spacing w:after="120"/>
              <w:jc w:val="both"/>
              <w:rPr>
                <w:szCs w:val="24"/>
              </w:rPr>
            </w:pPr>
            <w:r w:rsidRPr="008F372B">
              <w:rPr>
                <w:b/>
                <w:bCs/>
                <w:szCs w:val="24"/>
              </w:rPr>
              <w:t>FUNDCODE:</w:t>
            </w:r>
            <w:r w:rsidRPr="008F372B">
              <w:rPr>
                <w:szCs w:val="24"/>
              </w:rPr>
              <w:t xml:space="preserve"> 719/ 730</w:t>
            </w:r>
          </w:p>
        </w:tc>
      </w:tr>
      <w:tr w:rsidR="00163CCC" w14:paraId="31C78DB6" w14:textId="77777777" w:rsidTr="00864854">
        <w:trPr>
          <w:cantSplit/>
        </w:trPr>
        <w:tc>
          <w:tcPr>
            <w:tcW w:w="3438" w:type="dxa"/>
            <w:tcBorders>
              <w:top w:val="nil"/>
              <w:left w:val="nil"/>
              <w:bottom w:val="nil"/>
              <w:right w:val="nil"/>
            </w:tcBorders>
          </w:tcPr>
          <w:p w14:paraId="302B17EA" w14:textId="77777777" w:rsidR="00163CCC" w:rsidRPr="008F372B" w:rsidRDefault="00163CCC" w:rsidP="00F63CD7">
            <w:pPr>
              <w:spacing w:after="120"/>
              <w:jc w:val="both"/>
              <w:rPr>
                <w:b/>
                <w:szCs w:val="24"/>
              </w:rPr>
            </w:pPr>
            <w:r w:rsidRPr="008F372B">
              <w:rPr>
                <w:b/>
                <w:szCs w:val="24"/>
              </w:rPr>
              <w:t xml:space="preserve">FUNDS ALLOCATED:     </w:t>
            </w:r>
          </w:p>
        </w:tc>
        <w:tc>
          <w:tcPr>
            <w:tcW w:w="7542" w:type="dxa"/>
            <w:gridSpan w:val="4"/>
            <w:tcBorders>
              <w:top w:val="nil"/>
              <w:left w:val="nil"/>
              <w:bottom w:val="nil"/>
              <w:right w:val="nil"/>
            </w:tcBorders>
          </w:tcPr>
          <w:p w14:paraId="5EF9D75A" w14:textId="744935DA" w:rsidR="00163CCC" w:rsidRPr="008F372B" w:rsidRDefault="00163CCC" w:rsidP="00F63CD7">
            <w:pPr>
              <w:spacing w:after="120"/>
              <w:jc w:val="both"/>
              <w:rPr>
                <w:szCs w:val="24"/>
              </w:rPr>
            </w:pPr>
            <w:r w:rsidRPr="008F372B">
              <w:rPr>
                <w:szCs w:val="24"/>
              </w:rPr>
              <w:t>$3,159,496 (Federal)</w:t>
            </w:r>
            <w:r w:rsidR="008F372B" w:rsidRPr="008F372B">
              <w:rPr>
                <w:szCs w:val="24"/>
              </w:rPr>
              <w:t xml:space="preserve">, </w:t>
            </w:r>
            <w:r w:rsidRPr="008F372B">
              <w:rPr>
                <w:szCs w:val="24"/>
              </w:rPr>
              <w:t>$1,035,210 (State)</w:t>
            </w:r>
          </w:p>
        </w:tc>
      </w:tr>
      <w:tr w:rsidR="00163CCC" w14:paraId="4FE5D6BC" w14:textId="77777777" w:rsidTr="00864854">
        <w:trPr>
          <w:cantSplit/>
        </w:trPr>
        <w:tc>
          <w:tcPr>
            <w:tcW w:w="3438" w:type="dxa"/>
            <w:tcBorders>
              <w:top w:val="nil"/>
              <w:left w:val="nil"/>
              <w:bottom w:val="nil"/>
              <w:right w:val="nil"/>
            </w:tcBorders>
          </w:tcPr>
          <w:p w14:paraId="4F944433" w14:textId="77777777" w:rsidR="00163CCC" w:rsidRPr="008F372B" w:rsidRDefault="00163CCC" w:rsidP="00F63CD7">
            <w:pPr>
              <w:spacing w:after="120"/>
              <w:jc w:val="both"/>
              <w:rPr>
                <w:b/>
                <w:szCs w:val="24"/>
              </w:rPr>
            </w:pPr>
            <w:r w:rsidRPr="008F372B">
              <w:rPr>
                <w:b/>
                <w:szCs w:val="24"/>
              </w:rPr>
              <w:t>FUNDS REQUESTED:</w:t>
            </w:r>
          </w:p>
        </w:tc>
        <w:tc>
          <w:tcPr>
            <w:tcW w:w="7542" w:type="dxa"/>
            <w:gridSpan w:val="4"/>
            <w:tcBorders>
              <w:top w:val="nil"/>
              <w:left w:val="nil"/>
              <w:bottom w:val="nil"/>
              <w:right w:val="nil"/>
            </w:tcBorders>
          </w:tcPr>
          <w:p w14:paraId="2D527882" w14:textId="41C4D476" w:rsidR="00163CCC" w:rsidRPr="008F372B" w:rsidRDefault="00163CCC" w:rsidP="00F63CD7">
            <w:pPr>
              <w:spacing w:after="120"/>
              <w:jc w:val="both"/>
              <w:rPr>
                <w:szCs w:val="24"/>
              </w:rPr>
            </w:pPr>
            <w:r w:rsidRPr="008F372B">
              <w:rPr>
                <w:szCs w:val="24"/>
              </w:rPr>
              <w:t xml:space="preserve">$5,023,707 </w:t>
            </w:r>
          </w:p>
        </w:tc>
      </w:tr>
      <w:tr w:rsidR="00163CCC" w14:paraId="610DC882" w14:textId="77777777" w:rsidTr="00864854">
        <w:trPr>
          <w:cantSplit/>
        </w:trPr>
        <w:tc>
          <w:tcPr>
            <w:tcW w:w="10980" w:type="dxa"/>
            <w:gridSpan w:val="5"/>
            <w:tcBorders>
              <w:top w:val="nil"/>
              <w:left w:val="nil"/>
              <w:bottom w:val="nil"/>
              <w:right w:val="nil"/>
            </w:tcBorders>
          </w:tcPr>
          <w:p w14:paraId="3F6BDD63" w14:textId="77777777" w:rsidR="00163CCC" w:rsidRPr="008F372B" w:rsidRDefault="00163CCC" w:rsidP="00F63CD7">
            <w:pPr>
              <w:spacing w:after="120"/>
              <w:rPr>
                <w:szCs w:val="24"/>
              </w:rPr>
            </w:pPr>
            <w:r w:rsidRPr="008F372B">
              <w:rPr>
                <w:b/>
                <w:bCs/>
                <w:szCs w:val="24"/>
              </w:rPr>
              <w:t>PURPOSE:</w:t>
            </w:r>
            <w:r w:rsidRPr="008F372B">
              <w:rPr>
                <w:szCs w:val="24"/>
              </w:rPr>
              <w:t xml:space="preserve"> </w:t>
            </w:r>
            <w:r w:rsidRPr="008F372B">
              <w:rPr>
                <w:color w:val="222222"/>
                <w:szCs w:val="24"/>
              </w:rPr>
              <w:t>The purpose of this competitive grant program is to equip schools and districts with the high-quality core instructional materials needed to accelerate literacy learning, particularly as schools recover from extended closures and students require rich instructional support to accelerate their learning.</w:t>
            </w:r>
          </w:p>
          <w:p w14:paraId="2818F8CE" w14:textId="77777777" w:rsidR="00163CCC" w:rsidRPr="008F372B" w:rsidRDefault="00163CCC" w:rsidP="00F63CD7">
            <w:pPr>
              <w:spacing w:after="120"/>
              <w:rPr>
                <w:szCs w:val="24"/>
              </w:rPr>
            </w:pPr>
            <w:r w:rsidRPr="008F372B">
              <w:rPr>
                <w:color w:val="222222"/>
                <w:szCs w:val="24"/>
              </w:rPr>
              <w:t>This grant will support schools and districts with 50% of the purchase price of new core instructional materials for literacy, including the entire cost of initial professional development for educators to implement those materials (total for both not to exceed $200,000). High-quality core curricular materials for any grade, kindergarten through grade 12, are eligible.</w:t>
            </w:r>
          </w:p>
        </w:tc>
      </w:tr>
      <w:tr w:rsidR="00163CCC" w14:paraId="4B70B45D" w14:textId="77777777" w:rsidTr="00864854">
        <w:tc>
          <w:tcPr>
            <w:tcW w:w="7113" w:type="dxa"/>
            <w:gridSpan w:val="2"/>
            <w:tcBorders>
              <w:top w:val="nil"/>
              <w:left w:val="nil"/>
              <w:bottom w:val="nil"/>
              <w:right w:val="nil"/>
            </w:tcBorders>
          </w:tcPr>
          <w:p w14:paraId="5AD5079F" w14:textId="77777777" w:rsidR="00163CCC" w:rsidRPr="008F372B" w:rsidRDefault="00163CCC" w:rsidP="00F63CD7">
            <w:pPr>
              <w:spacing w:after="120"/>
              <w:jc w:val="both"/>
              <w:rPr>
                <w:b/>
                <w:bCs/>
                <w:szCs w:val="24"/>
              </w:rPr>
            </w:pPr>
            <w:r w:rsidRPr="008F372B">
              <w:rPr>
                <w:b/>
                <w:bCs/>
                <w:szCs w:val="24"/>
              </w:rPr>
              <w:t xml:space="preserve">NUMBER OF PROPOSALS RECEIVED:    </w:t>
            </w:r>
          </w:p>
        </w:tc>
        <w:tc>
          <w:tcPr>
            <w:tcW w:w="3867" w:type="dxa"/>
            <w:gridSpan w:val="3"/>
            <w:tcBorders>
              <w:top w:val="nil"/>
              <w:left w:val="nil"/>
              <w:bottom w:val="nil"/>
              <w:right w:val="nil"/>
            </w:tcBorders>
          </w:tcPr>
          <w:p w14:paraId="3D3593B7" w14:textId="77777777" w:rsidR="00163CCC" w:rsidRPr="008F372B" w:rsidRDefault="00163CCC" w:rsidP="00F63CD7">
            <w:pPr>
              <w:spacing w:after="120"/>
              <w:jc w:val="both"/>
              <w:rPr>
                <w:szCs w:val="24"/>
              </w:rPr>
            </w:pPr>
            <w:r w:rsidRPr="008F372B">
              <w:rPr>
                <w:szCs w:val="24"/>
              </w:rPr>
              <w:t>48</w:t>
            </w:r>
          </w:p>
        </w:tc>
      </w:tr>
      <w:tr w:rsidR="00163CCC" w14:paraId="3F642143" w14:textId="77777777" w:rsidTr="00864854">
        <w:trPr>
          <w:trHeight w:val="224"/>
        </w:trPr>
        <w:tc>
          <w:tcPr>
            <w:tcW w:w="7113" w:type="dxa"/>
            <w:gridSpan w:val="2"/>
            <w:tcBorders>
              <w:top w:val="nil"/>
              <w:left w:val="nil"/>
              <w:bottom w:val="nil"/>
              <w:right w:val="nil"/>
            </w:tcBorders>
          </w:tcPr>
          <w:p w14:paraId="3DC4284E" w14:textId="77777777" w:rsidR="00163CCC" w:rsidRPr="008F372B" w:rsidRDefault="00163CCC" w:rsidP="00F63CD7">
            <w:pPr>
              <w:spacing w:after="120"/>
              <w:jc w:val="both"/>
              <w:rPr>
                <w:b/>
                <w:bCs/>
                <w:szCs w:val="24"/>
              </w:rPr>
            </w:pPr>
            <w:r w:rsidRPr="008F372B">
              <w:rPr>
                <w:b/>
                <w:bCs/>
                <w:szCs w:val="24"/>
              </w:rPr>
              <w:t xml:space="preserve">NUMBER OF PROPOSALS RECOMMENDED:   </w:t>
            </w:r>
          </w:p>
        </w:tc>
        <w:tc>
          <w:tcPr>
            <w:tcW w:w="3867" w:type="dxa"/>
            <w:gridSpan w:val="3"/>
            <w:tcBorders>
              <w:top w:val="nil"/>
              <w:left w:val="nil"/>
              <w:bottom w:val="nil"/>
              <w:right w:val="nil"/>
            </w:tcBorders>
          </w:tcPr>
          <w:p w14:paraId="294B0DFB" w14:textId="77777777" w:rsidR="00163CCC" w:rsidRPr="008F372B" w:rsidRDefault="00163CCC" w:rsidP="00F63CD7">
            <w:pPr>
              <w:spacing w:after="120" w:line="259" w:lineRule="auto"/>
              <w:jc w:val="both"/>
              <w:rPr>
                <w:szCs w:val="24"/>
              </w:rPr>
            </w:pPr>
            <w:r w:rsidRPr="008F372B">
              <w:rPr>
                <w:szCs w:val="24"/>
              </w:rPr>
              <w:t xml:space="preserve">40 </w:t>
            </w:r>
          </w:p>
        </w:tc>
      </w:tr>
      <w:tr w:rsidR="00163CCC" w14:paraId="2A6C31E8" w14:textId="77777777" w:rsidTr="00864854">
        <w:trPr>
          <w:trHeight w:val="117"/>
        </w:trPr>
        <w:tc>
          <w:tcPr>
            <w:tcW w:w="7113" w:type="dxa"/>
            <w:gridSpan w:val="2"/>
            <w:tcBorders>
              <w:top w:val="nil"/>
              <w:left w:val="nil"/>
              <w:bottom w:val="nil"/>
              <w:right w:val="nil"/>
            </w:tcBorders>
          </w:tcPr>
          <w:p w14:paraId="7F5CE153" w14:textId="77777777" w:rsidR="00163CCC" w:rsidRPr="008F372B" w:rsidRDefault="00163CCC" w:rsidP="00F63CD7">
            <w:pPr>
              <w:spacing w:after="120"/>
              <w:rPr>
                <w:b/>
                <w:bCs/>
                <w:szCs w:val="24"/>
              </w:rPr>
            </w:pPr>
            <w:r w:rsidRPr="008F372B">
              <w:rPr>
                <w:b/>
                <w:bCs/>
                <w:szCs w:val="24"/>
              </w:rPr>
              <w:t xml:space="preserve">NUMBER OF PROPOSALS NOT RECOMMENDED:  </w:t>
            </w:r>
          </w:p>
        </w:tc>
        <w:tc>
          <w:tcPr>
            <w:tcW w:w="3867" w:type="dxa"/>
            <w:gridSpan w:val="3"/>
            <w:tcBorders>
              <w:top w:val="nil"/>
              <w:left w:val="nil"/>
              <w:bottom w:val="nil"/>
              <w:right w:val="nil"/>
            </w:tcBorders>
          </w:tcPr>
          <w:p w14:paraId="2BDF23C6" w14:textId="785540B0" w:rsidR="00163CCC" w:rsidRPr="008F372B" w:rsidRDefault="00163CCC" w:rsidP="00F63CD7">
            <w:pPr>
              <w:spacing w:after="120"/>
              <w:jc w:val="both"/>
              <w:rPr>
                <w:szCs w:val="24"/>
              </w:rPr>
            </w:pPr>
            <w:r w:rsidRPr="008F372B">
              <w:rPr>
                <w:szCs w:val="24"/>
              </w:rPr>
              <w:t>8</w:t>
            </w:r>
          </w:p>
        </w:tc>
      </w:tr>
      <w:tr w:rsidR="00163CCC" w14:paraId="012B3208" w14:textId="77777777" w:rsidTr="00864854">
        <w:trPr>
          <w:cantSplit/>
          <w:trHeight w:val="1809"/>
        </w:trPr>
        <w:tc>
          <w:tcPr>
            <w:tcW w:w="10980" w:type="dxa"/>
            <w:gridSpan w:val="5"/>
            <w:tcBorders>
              <w:top w:val="nil"/>
              <w:left w:val="nil"/>
              <w:bottom w:val="nil"/>
              <w:right w:val="nil"/>
            </w:tcBorders>
          </w:tcPr>
          <w:p w14:paraId="13C355FE" w14:textId="3C577752" w:rsidR="00163CCC" w:rsidRPr="008F372B" w:rsidRDefault="00163CCC" w:rsidP="00F63CD7">
            <w:pPr>
              <w:rPr>
                <w:szCs w:val="24"/>
              </w:rPr>
            </w:pPr>
            <w:r w:rsidRPr="008F372B">
              <w:rPr>
                <w:b/>
                <w:bCs/>
                <w:szCs w:val="24"/>
              </w:rPr>
              <w:t xml:space="preserve">RESULT OF FUNDING: </w:t>
            </w:r>
            <w:r w:rsidRPr="008F372B">
              <w:rPr>
                <w:szCs w:val="24"/>
              </w:rPr>
              <w:t xml:space="preserve">As a result of this funding, a total of 40 LEAs will receive funding to purchase and/or provide: </w:t>
            </w:r>
          </w:p>
          <w:p w14:paraId="47C6BA67" w14:textId="77777777" w:rsidR="00163CCC" w:rsidRPr="008F372B" w:rsidRDefault="00163CCC" w:rsidP="00163CCC">
            <w:pPr>
              <w:pStyle w:val="ListParagraph"/>
              <w:numPr>
                <w:ilvl w:val="0"/>
                <w:numId w:val="20"/>
              </w:numPr>
              <w:spacing w:after="200" w:line="276" w:lineRule="auto"/>
              <w:rPr>
                <w:sz w:val="24"/>
                <w:szCs w:val="24"/>
              </w:rPr>
            </w:pPr>
            <w:r w:rsidRPr="008F372B">
              <w:rPr>
                <w:sz w:val="24"/>
                <w:szCs w:val="24"/>
              </w:rPr>
              <w:t>Fifty percent (50%) of the cost of high-quality instructional materials (HQIM) for ELA/literacy in any grade or grade span</w:t>
            </w:r>
          </w:p>
          <w:p w14:paraId="2DE9E60C" w14:textId="77777777" w:rsidR="00163CCC" w:rsidRPr="008F372B" w:rsidRDefault="00163CCC" w:rsidP="00163CCC">
            <w:pPr>
              <w:pStyle w:val="ListParagraph"/>
              <w:numPr>
                <w:ilvl w:val="0"/>
                <w:numId w:val="20"/>
              </w:numPr>
              <w:spacing w:after="200" w:line="276" w:lineRule="auto"/>
              <w:rPr>
                <w:sz w:val="24"/>
                <w:szCs w:val="24"/>
              </w:rPr>
            </w:pPr>
            <w:r w:rsidRPr="008F372B">
              <w:rPr>
                <w:sz w:val="24"/>
                <w:szCs w:val="24"/>
              </w:rPr>
              <w:t xml:space="preserve">Initial professional development at all schools using new curricular materials purchased as part of this grant </w:t>
            </w:r>
          </w:p>
        </w:tc>
      </w:tr>
      <w:tr w:rsidR="00163CCC" w:rsidRPr="008F372B" w14:paraId="27310E42"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15"/>
        </w:trPr>
        <w:tc>
          <w:tcPr>
            <w:tcW w:w="9360" w:type="dxa"/>
            <w:gridSpan w:val="4"/>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712AFDF2" w14:textId="77777777" w:rsidR="00163CCC" w:rsidRPr="008F372B" w:rsidRDefault="00163CCC" w:rsidP="008F372B">
            <w:pPr>
              <w:jc w:val="center"/>
              <w:rPr>
                <w:b/>
                <w:bCs/>
                <w:color w:val="000000"/>
                <w:szCs w:val="24"/>
              </w:rPr>
            </w:pPr>
            <w:r w:rsidRPr="008F372B">
              <w:rPr>
                <w:b/>
                <w:bCs/>
                <w:color w:val="000000"/>
                <w:szCs w:val="24"/>
              </w:rPr>
              <w:t>RECIPIENTS</w:t>
            </w:r>
          </w:p>
        </w:tc>
        <w:tc>
          <w:tcPr>
            <w:tcW w:w="1620" w:type="dxa"/>
            <w:tcBorders>
              <w:top w:val="single" w:sz="4" w:space="0" w:color="auto"/>
              <w:left w:val="nil"/>
              <w:bottom w:val="double" w:sz="6" w:space="0" w:color="auto"/>
              <w:right w:val="single" w:sz="4" w:space="0" w:color="auto"/>
            </w:tcBorders>
            <w:shd w:val="clear" w:color="auto" w:fill="auto"/>
            <w:noWrap/>
            <w:vAlign w:val="center"/>
            <w:hideMark/>
          </w:tcPr>
          <w:p w14:paraId="195D3117" w14:textId="77777777" w:rsidR="00163CCC" w:rsidRPr="008F372B" w:rsidRDefault="00163CCC" w:rsidP="008F372B">
            <w:pPr>
              <w:jc w:val="center"/>
              <w:rPr>
                <w:b/>
                <w:bCs/>
                <w:color w:val="000000"/>
                <w:szCs w:val="24"/>
              </w:rPr>
            </w:pPr>
            <w:r w:rsidRPr="008F372B">
              <w:rPr>
                <w:b/>
                <w:bCs/>
                <w:color w:val="000000"/>
                <w:szCs w:val="24"/>
              </w:rPr>
              <w:t>AMOUNTS</w:t>
            </w:r>
          </w:p>
        </w:tc>
      </w:tr>
      <w:tr w:rsidR="00163CCC" w:rsidRPr="008F372B" w14:paraId="30820BF9"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15"/>
        </w:trPr>
        <w:tc>
          <w:tcPr>
            <w:tcW w:w="9360" w:type="dxa"/>
            <w:gridSpan w:val="4"/>
            <w:tcBorders>
              <w:top w:val="nil"/>
              <w:left w:val="single" w:sz="4" w:space="0" w:color="auto"/>
              <w:bottom w:val="single" w:sz="4" w:space="0" w:color="auto"/>
              <w:right w:val="single" w:sz="4" w:space="0" w:color="auto"/>
            </w:tcBorders>
            <w:shd w:val="clear" w:color="auto" w:fill="auto"/>
            <w:noWrap/>
            <w:hideMark/>
          </w:tcPr>
          <w:p w14:paraId="1FFCB7B8" w14:textId="77777777" w:rsidR="00163CCC" w:rsidRPr="008F372B" w:rsidRDefault="00163CCC" w:rsidP="008F372B">
            <w:pPr>
              <w:rPr>
                <w:color w:val="000000"/>
                <w:szCs w:val="24"/>
              </w:rPr>
            </w:pPr>
            <w:r w:rsidRPr="008F372B">
              <w:rPr>
                <w:rFonts w:cstheme="minorHAnsi"/>
                <w:szCs w:val="24"/>
              </w:rPr>
              <w:t>ACCEPT Collaborative</w:t>
            </w:r>
          </w:p>
        </w:tc>
        <w:tc>
          <w:tcPr>
            <w:tcW w:w="1620" w:type="dxa"/>
            <w:tcBorders>
              <w:top w:val="nil"/>
              <w:left w:val="nil"/>
              <w:bottom w:val="single" w:sz="4" w:space="0" w:color="auto"/>
              <w:right w:val="single" w:sz="4" w:space="0" w:color="auto"/>
            </w:tcBorders>
            <w:shd w:val="clear" w:color="auto" w:fill="auto"/>
            <w:noWrap/>
            <w:hideMark/>
          </w:tcPr>
          <w:p w14:paraId="3D20DB18" w14:textId="77777777" w:rsidR="00163CCC" w:rsidRPr="008F372B" w:rsidRDefault="00163CCC" w:rsidP="008F372B">
            <w:pPr>
              <w:jc w:val="right"/>
              <w:rPr>
                <w:color w:val="000000"/>
                <w:szCs w:val="24"/>
              </w:rPr>
            </w:pPr>
            <w:r w:rsidRPr="008F372B">
              <w:rPr>
                <w:rFonts w:cstheme="minorHAnsi"/>
                <w:szCs w:val="24"/>
              </w:rPr>
              <w:t>$70,000</w:t>
            </w:r>
          </w:p>
        </w:tc>
      </w:tr>
      <w:tr w:rsidR="00163CCC" w:rsidRPr="008F372B" w14:paraId="213B8794"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hideMark/>
          </w:tcPr>
          <w:p w14:paraId="08122AA6" w14:textId="77777777" w:rsidR="00163CCC" w:rsidRPr="008F372B" w:rsidRDefault="00163CCC" w:rsidP="008F372B">
            <w:pPr>
              <w:rPr>
                <w:color w:val="000000"/>
                <w:szCs w:val="24"/>
              </w:rPr>
            </w:pPr>
            <w:r w:rsidRPr="008F372B">
              <w:rPr>
                <w:rFonts w:cstheme="minorHAnsi"/>
                <w:szCs w:val="24"/>
              </w:rPr>
              <w:t>Acton Boxborough Regional School District</w:t>
            </w:r>
          </w:p>
        </w:tc>
        <w:tc>
          <w:tcPr>
            <w:tcW w:w="1620" w:type="dxa"/>
            <w:tcBorders>
              <w:top w:val="nil"/>
              <w:left w:val="nil"/>
              <w:bottom w:val="single" w:sz="4" w:space="0" w:color="auto"/>
              <w:right w:val="single" w:sz="4" w:space="0" w:color="auto"/>
            </w:tcBorders>
            <w:shd w:val="clear" w:color="auto" w:fill="auto"/>
            <w:noWrap/>
            <w:hideMark/>
          </w:tcPr>
          <w:p w14:paraId="3BFAD7F4" w14:textId="77777777" w:rsidR="00163CCC" w:rsidRPr="008F372B" w:rsidRDefault="00163CCC" w:rsidP="008F372B">
            <w:pPr>
              <w:jc w:val="right"/>
              <w:rPr>
                <w:color w:val="000000"/>
                <w:szCs w:val="24"/>
              </w:rPr>
            </w:pPr>
            <w:r w:rsidRPr="008F372B">
              <w:rPr>
                <w:rFonts w:cstheme="minorHAnsi"/>
                <w:szCs w:val="24"/>
              </w:rPr>
              <w:t>$200,000</w:t>
            </w:r>
          </w:p>
        </w:tc>
      </w:tr>
      <w:tr w:rsidR="00163CCC" w:rsidRPr="008F372B" w14:paraId="2158B4AF"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hideMark/>
          </w:tcPr>
          <w:p w14:paraId="03CD0DBD" w14:textId="77777777" w:rsidR="00163CCC" w:rsidRPr="008F372B" w:rsidRDefault="00163CCC" w:rsidP="008F372B">
            <w:pPr>
              <w:rPr>
                <w:color w:val="000000"/>
                <w:szCs w:val="24"/>
              </w:rPr>
            </w:pPr>
            <w:r w:rsidRPr="008F372B">
              <w:rPr>
                <w:rFonts w:cstheme="minorHAnsi"/>
                <w:szCs w:val="24"/>
              </w:rPr>
              <w:t>Argosy Collegiate Charter School</w:t>
            </w:r>
          </w:p>
        </w:tc>
        <w:tc>
          <w:tcPr>
            <w:tcW w:w="1620" w:type="dxa"/>
            <w:tcBorders>
              <w:top w:val="nil"/>
              <w:left w:val="nil"/>
              <w:bottom w:val="single" w:sz="4" w:space="0" w:color="auto"/>
              <w:right w:val="single" w:sz="4" w:space="0" w:color="auto"/>
            </w:tcBorders>
            <w:shd w:val="clear" w:color="auto" w:fill="auto"/>
            <w:noWrap/>
            <w:hideMark/>
          </w:tcPr>
          <w:p w14:paraId="6C94BE62" w14:textId="77777777" w:rsidR="00163CCC" w:rsidRPr="008F372B" w:rsidRDefault="00163CCC" w:rsidP="008F372B">
            <w:pPr>
              <w:jc w:val="right"/>
              <w:rPr>
                <w:color w:val="000000"/>
                <w:szCs w:val="24"/>
              </w:rPr>
            </w:pPr>
            <w:r w:rsidRPr="008F372B">
              <w:rPr>
                <w:rFonts w:cstheme="minorHAnsi"/>
                <w:szCs w:val="24"/>
              </w:rPr>
              <w:t>$15,774</w:t>
            </w:r>
          </w:p>
        </w:tc>
      </w:tr>
      <w:tr w:rsidR="00163CCC" w:rsidRPr="008F372B" w14:paraId="1A430596"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hideMark/>
          </w:tcPr>
          <w:p w14:paraId="63185372" w14:textId="77777777" w:rsidR="00163CCC" w:rsidRPr="008F372B" w:rsidRDefault="00163CCC" w:rsidP="008F372B">
            <w:pPr>
              <w:rPr>
                <w:color w:val="000000"/>
                <w:szCs w:val="24"/>
              </w:rPr>
            </w:pPr>
            <w:r w:rsidRPr="008F372B">
              <w:rPr>
                <w:rFonts w:cstheme="minorHAnsi"/>
                <w:szCs w:val="24"/>
              </w:rPr>
              <w:t>Ashburnham Westminster Regional School District</w:t>
            </w:r>
          </w:p>
        </w:tc>
        <w:tc>
          <w:tcPr>
            <w:tcW w:w="1620" w:type="dxa"/>
            <w:tcBorders>
              <w:top w:val="nil"/>
              <w:left w:val="nil"/>
              <w:bottom w:val="single" w:sz="4" w:space="0" w:color="auto"/>
              <w:right w:val="single" w:sz="4" w:space="0" w:color="auto"/>
            </w:tcBorders>
            <w:shd w:val="clear" w:color="auto" w:fill="auto"/>
            <w:noWrap/>
            <w:hideMark/>
          </w:tcPr>
          <w:p w14:paraId="37462D42" w14:textId="77777777" w:rsidR="00163CCC" w:rsidRPr="008F372B" w:rsidRDefault="00163CCC" w:rsidP="008F372B">
            <w:pPr>
              <w:jc w:val="right"/>
              <w:rPr>
                <w:color w:val="000000"/>
                <w:szCs w:val="24"/>
              </w:rPr>
            </w:pPr>
            <w:r w:rsidRPr="008F372B">
              <w:rPr>
                <w:rFonts w:cstheme="minorHAnsi"/>
                <w:szCs w:val="24"/>
              </w:rPr>
              <w:t>$17,234</w:t>
            </w:r>
          </w:p>
        </w:tc>
      </w:tr>
      <w:tr w:rsidR="00163CCC" w:rsidRPr="008F372B" w14:paraId="6702E70B"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hideMark/>
          </w:tcPr>
          <w:p w14:paraId="1839FF58" w14:textId="77777777" w:rsidR="00163CCC" w:rsidRPr="008F372B" w:rsidRDefault="00163CCC" w:rsidP="008F372B">
            <w:pPr>
              <w:rPr>
                <w:color w:val="000000"/>
                <w:szCs w:val="24"/>
              </w:rPr>
            </w:pPr>
            <w:r w:rsidRPr="008F372B">
              <w:rPr>
                <w:rFonts w:cstheme="minorHAnsi"/>
                <w:szCs w:val="24"/>
              </w:rPr>
              <w:t>Atlantis Charter School</w:t>
            </w:r>
          </w:p>
        </w:tc>
        <w:tc>
          <w:tcPr>
            <w:tcW w:w="1620" w:type="dxa"/>
            <w:tcBorders>
              <w:top w:val="nil"/>
              <w:left w:val="nil"/>
              <w:bottom w:val="single" w:sz="4" w:space="0" w:color="auto"/>
              <w:right w:val="single" w:sz="4" w:space="0" w:color="auto"/>
            </w:tcBorders>
            <w:shd w:val="clear" w:color="auto" w:fill="auto"/>
            <w:noWrap/>
            <w:hideMark/>
          </w:tcPr>
          <w:p w14:paraId="0405A11F" w14:textId="77777777" w:rsidR="00163CCC" w:rsidRPr="008F372B" w:rsidRDefault="00163CCC" w:rsidP="008F372B">
            <w:pPr>
              <w:jc w:val="right"/>
              <w:rPr>
                <w:color w:val="000000"/>
                <w:szCs w:val="24"/>
              </w:rPr>
            </w:pPr>
            <w:r w:rsidRPr="008F372B">
              <w:rPr>
                <w:rFonts w:cstheme="minorHAnsi"/>
                <w:szCs w:val="24"/>
              </w:rPr>
              <w:t>$75,655</w:t>
            </w:r>
          </w:p>
        </w:tc>
      </w:tr>
      <w:tr w:rsidR="00163CCC" w:rsidRPr="008F372B" w14:paraId="10DA6F22"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hideMark/>
          </w:tcPr>
          <w:p w14:paraId="75668774" w14:textId="77777777" w:rsidR="00163CCC" w:rsidRPr="008F372B" w:rsidRDefault="00163CCC" w:rsidP="008F372B">
            <w:pPr>
              <w:rPr>
                <w:color w:val="000000"/>
                <w:szCs w:val="24"/>
              </w:rPr>
            </w:pPr>
            <w:r w:rsidRPr="008F372B">
              <w:rPr>
                <w:rFonts w:cstheme="minorHAnsi"/>
                <w:szCs w:val="24"/>
              </w:rPr>
              <w:t>Avon Public Schools</w:t>
            </w:r>
          </w:p>
        </w:tc>
        <w:tc>
          <w:tcPr>
            <w:tcW w:w="1620" w:type="dxa"/>
            <w:tcBorders>
              <w:top w:val="nil"/>
              <w:left w:val="nil"/>
              <w:bottom w:val="single" w:sz="4" w:space="0" w:color="auto"/>
              <w:right w:val="single" w:sz="4" w:space="0" w:color="auto"/>
            </w:tcBorders>
            <w:shd w:val="clear" w:color="auto" w:fill="auto"/>
            <w:noWrap/>
            <w:hideMark/>
          </w:tcPr>
          <w:p w14:paraId="79677402" w14:textId="77777777" w:rsidR="00163CCC" w:rsidRPr="008F372B" w:rsidRDefault="00163CCC" w:rsidP="008F372B">
            <w:pPr>
              <w:jc w:val="right"/>
              <w:rPr>
                <w:color w:val="000000"/>
                <w:szCs w:val="24"/>
              </w:rPr>
            </w:pPr>
            <w:r w:rsidRPr="008F372B">
              <w:rPr>
                <w:rFonts w:cstheme="minorHAnsi"/>
                <w:szCs w:val="24"/>
              </w:rPr>
              <w:t>$25,850</w:t>
            </w:r>
          </w:p>
        </w:tc>
      </w:tr>
      <w:tr w:rsidR="00163CCC" w:rsidRPr="008F372B" w14:paraId="2DF44546"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hideMark/>
          </w:tcPr>
          <w:p w14:paraId="26E62F50" w14:textId="77777777" w:rsidR="00163CCC" w:rsidRPr="008F372B" w:rsidRDefault="00163CCC" w:rsidP="008F372B">
            <w:pPr>
              <w:rPr>
                <w:color w:val="000000"/>
                <w:szCs w:val="24"/>
              </w:rPr>
            </w:pPr>
            <w:r w:rsidRPr="008F372B">
              <w:rPr>
                <w:rFonts w:cstheme="minorHAnsi"/>
                <w:szCs w:val="24"/>
              </w:rPr>
              <w:t>Ayer Shirley Regional School District</w:t>
            </w:r>
          </w:p>
        </w:tc>
        <w:tc>
          <w:tcPr>
            <w:tcW w:w="1620" w:type="dxa"/>
            <w:tcBorders>
              <w:top w:val="nil"/>
              <w:left w:val="nil"/>
              <w:bottom w:val="single" w:sz="4" w:space="0" w:color="auto"/>
              <w:right w:val="single" w:sz="4" w:space="0" w:color="auto"/>
            </w:tcBorders>
            <w:shd w:val="clear" w:color="auto" w:fill="auto"/>
            <w:noWrap/>
            <w:hideMark/>
          </w:tcPr>
          <w:p w14:paraId="67B1E03C" w14:textId="77777777" w:rsidR="00163CCC" w:rsidRPr="008F372B" w:rsidRDefault="00163CCC" w:rsidP="008F372B">
            <w:pPr>
              <w:jc w:val="right"/>
              <w:rPr>
                <w:color w:val="000000"/>
                <w:szCs w:val="24"/>
              </w:rPr>
            </w:pPr>
            <w:r w:rsidRPr="008F372B">
              <w:rPr>
                <w:rFonts w:cstheme="minorHAnsi"/>
                <w:szCs w:val="24"/>
              </w:rPr>
              <w:t>$200,000</w:t>
            </w:r>
          </w:p>
        </w:tc>
      </w:tr>
      <w:tr w:rsidR="00163CCC" w:rsidRPr="008F372B" w14:paraId="5F03AEB0"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0F12625A" w14:textId="77777777" w:rsidR="00163CCC" w:rsidRPr="008F372B" w:rsidRDefault="00163CCC" w:rsidP="008F372B">
            <w:pPr>
              <w:rPr>
                <w:rFonts w:cstheme="minorHAnsi"/>
                <w:szCs w:val="24"/>
              </w:rPr>
            </w:pPr>
            <w:r w:rsidRPr="008F372B">
              <w:rPr>
                <w:rFonts w:cstheme="minorHAnsi"/>
                <w:szCs w:val="24"/>
              </w:rPr>
              <w:t>Bridgewater Raynham Regional School District</w:t>
            </w:r>
          </w:p>
        </w:tc>
        <w:tc>
          <w:tcPr>
            <w:tcW w:w="1620" w:type="dxa"/>
            <w:tcBorders>
              <w:top w:val="nil"/>
              <w:left w:val="nil"/>
              <w:bottom w:val="single" w:sz="4" w:space="0" w:color="auto"/>
              <w:right w:val="single" w:sz="4" w:space="0" w:color="auto"/>
            </w:tcBorders>
            <w:shd w:val="clear" w:color="auto" w:fill="auto"/>
            <w:noWrap/>
          </w:tcPr>
          <w:p w14:paraId="4F53DAF4" w14:textId="77777777" w:rsidR="00163CCC" w:rsidRPr="008F372B" w:rsidRDefault="00163CCC" w:rsidP="008F372B">
            <w:pPr>
              <w:jc w:val="right"/>
              <w:rPr>
                <w:rFonts w:cstheme="minorHAnsi"/>
                <w:szCs w:val="24"/>
              </w:rPr>
            </w:pPr>
            <w:r w:rsidRPr="008F372B">
              <w:rPr>
                <w:rFonts w:cstheme="minorHAnsi"/>
                <w:szCs w:val="24"/>
              </w:rPr>
              <w:t>$100,000</w:t>
            </w:r>
          </w:p>
        </w:tc>
      </w:tr>
      <w:tr w:rsidR="00163CCC" w:rsidRPr="008F372B" w14:paraId="62508346"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2B516CEE" w14:textId="77777777" w:rsidR="00163CCC" w:rsidRPr="008F372B" w:rsidRDefault="00163CCC" w:rsidP="008F372B">
            <w:pPr>
              <w:rPr>
                <w:rFonts w:cstheme="minorHAnsi"/>
                <w:szCs w:val="24"/>
              </w:rPr>
            </w:pPr>
            <w:r w:rsidRPr="008F372B">
              <w:rPr>
                <w:rFonts w:cstheme="minorHAnsi"/>
                <w:szCs w:val="24"/>
              </w:rPr>
              <w:t>Bourne Public Schools</w:t>
            </w:r>
          </w:p>
        </w:tc>
        <w:tc>
          <w:tcPr>
            <w:tcW w:w="1620" w:type="dxa"/>
            <w:tcBorders>
              <w:top w:val="nil"/>
              <w:left w:val="nil"/>
              <w:bottom w:val="single" w:sz="4" w:space="0" w:color="auto"/>
              <w:right w:val="single" w:sz="4" w:space="0" w:color="auto"/>
            </w:tcBorders>
            <w:shd w:val="clear" w:color="auto" w:fill="auto"/>
            <w:noWrap/>
          </w:tcPr>
          <w:p w14:paraId="6DCCBBE0" w14:textId="77777777" w:rsidR="00163CCC" w:rsidRPr="008F372B" w:rsidRDefault="00163CCC" w:rsidP="008F372B">
            <w:pPr>
              <w:jc w:val="right"/>
              <w:rPr>
                <w:rFonts w:cstheme="minorHAnsi"/>
                <w:szCs w:val="24"/>
              </w:rPr>
            </w:pPr>
            <w:r w:rsidRPr="008F372B">
              <w:rPr>
                <w:rFonts w:cstheme="minorHAnsi"/>
                <w:szCs w:val="24"/>
              </w:rPr>
              <w:t>$65,000</w:t>
            </w:r>
          </w:p>
        </w:tc>
      </w:tr>
      <w:tr w:rsidR="00163CCC" w:rsidRPr="008F372B" w14:paraId="75310FAE"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45C8FADB" w14:textId="77777777" w:rsidR="00163CCC" w:rsidRPr="008F372B" w:rsidRDefault="00163CCC" w:rsidP="008F372B">
            <w:pPr>
              <w:rPr>
                <w:rFonts w:cstheme="minorHAnsi"/>
                <w:szCs w:val="24"/>
              </w:rPr>
            </w:pPr>
            <w:r w:rsidRPr="008F372B">
              <w:rPr>
                <w:rFonts w:cstheme="minorHAnsi"/>
                <w:szCs w:val="24"/>
              </w:rPr>
              <w:t>CREST Collaborative</w:t>
            </w:r>
          </w:p>
        </w:tc>
        <w:tc>
          <w:tcPr>
            <w:tcW w:w="1620" w:type="dxa"/>
            <w:tcBorders>
              <w:top w:val="nil"/>
              <w:left w:val="nil"/>
              <w:bottom w:val="single" w:sz="4" w:space="0" w:color="auto"/>
              <w:right w:val="single" w:sz="4" w:space="0" w:color="auto"/>
            </w:tcBorders>
            <w:shd w:val="clear" w:color="auto" w:fill="auto"/>
            <w:noWrap/>
          </w:tcPr>
          <w:p w14:paraId="4A4C8903" w14:textId="77777777" w:rsidR="00163CCC" w:rsidRPr="008F372B" w:rsidRDefault="00163CCC" w:rsidP="008F372B">
            <w:pPr>
              <w:jc w:val="right"/>
              <w:rPr>
                <w:rFonts w:cstheme="minorHAnsi"/>
                <w:szCs w:val="24"/>
              </w:rPr>
            </w:pPr>
            <w:r w:rsidRPr="008F372B">
              <w:rPr>
                <w:rFonts w:cstheme="minorHAnsi"/>
                <w:szCs w:val="24"/>
              </w:rPr>
              <w:t>$51,000</w:t>
            </w:r>
          </w:p>
        </w:tc>
      </w:tr>
      <w:tr w:rsidR="00163CCC" w:rsidRPr="008F372B" w14:paraId="025D1F3F"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76336D02" w14:textId="77777777" w:rsidR="00163CCC" w:rsidRPr="008F372B" w:rsidRDefault="00163CCC" w:rsidP="008F372B">
            <w:pPr>
              <w:rPr>
                <w:rFonts w:cstheme="minorHAnsi"/>
                <w:szCs w:val="24"/>
              </w:rPr>
            </w:pPr>
            <w:r w:rsidRPr="008F372B">
              <w:rPr>
                <w:rFonts w:cstheme="minorHAnsi"/>
                <w:szCs w:val="24"/>
              </w:rPr>
              <w:t>Dighton Rehoboth Regional School District</w:t>
            </w:r>
          </w:p>
        </w:tc>
        <w:tc>
          <w:tcPr>
            <w:tcW w:w="1620" w:type="dxa"/>
            <w:tcBorders>
              <w:top w:val="nil"/>
              <w:left w:val="nil"/>
              <w:bottom w:val="single" w:sz="4" w:space="0" w:color="auto"/>
              <w:right w:val="single" w:sz="4" w:space="0" w:color="auto"/>
            </w:tcBorders>
            <w:shd w:val="clear" w:color="auto" w:fill="auto"/>
            <w:noWrap/>
          </w:tcPr>
          <w:p w14:paraId="2DE9EE06" w14:textId="77777777" w:rsidR="00163CCC" w:rsidRPr="008F372B" w:rsidRDefault="00163CCC" w:rsidP="008F372B">
            <w:pPr>
              <w:jc w:val="right"/>
              <w:rPr>
                <w:rFonts w:cstheme="minorHAnsi"/>
                <w:szCs w:val="24"/>
              </w:rPr>
            </w:pPr>
            <w:r w:rsidRPr="008F372B">
              <w:rPr>
                <w:rFonts w:cstheme="minorHAnsi"/>
                <w:szCs w:val="24"/>
              </w:rPr>
              <w:t>$185,000</w:t>
            </w:r>
          </w:p>
        </w:tc>
      </w:tr>
      <w:tr w:rsidR="00163CCC" w:rsidRPr="008F372B" w14:paraId="0BB30B10"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498456CE" w14:textId="77777777" w:rsidR="00163CCC" w:rsidRPr="008F372B" w:rsidRDefault="00163CCC" w:rsidP="008F372B">
            <w:pPr>
              <w:rPr>
                <w:rFonts w:cstheme="minorHAnsi"/>
                <w:szCs w:val="24"/>
              </w:rPr>
            </w:pPr>
            <w:r w:rsidRPr="008F372B">
              <w:rPr>
                <w:rFonts w:cstheme="minorHAnsi"/>
                <w:szCs w:val="24"/>
              </w:rPr>
              <w:t>Easton Public Schools</w:t>
            </w:r>
          </w:p>
        </w:tc>
        <w:tc>
          <w:tcPr>
            <w:tcW w:w="1620" w:type="dxa"/>
            <w:tcBorders>
              <w:top w:val="nil"/>
              <w:left w:val="nil"/>
              <w:bottom w:val="single" w:sz="4" w:space="0" w:color="auto"/>
              <w:right w:val="single" w:sz="4" w:space="0" w:color="auto"/>
            </w:tcBorders>
            <w:shd w:val="clear" w:color="auto" w:fill="auto"/>
            <w:noWrap/>
          </w:tcPr>
          <w:p w14:paraId="7502E90A" w14:textId="77777777" w:rsidR="00163CCC" w:rsidRPr="008F372B" w:rsidRDefault="00163CCC" w:rsidP="008F372B">
            <w:pPr>
              <w:jc w:val="right"/>
              <w:rPr>
                <w:rFonts w:cstheme="minorHAnsi"/>
                <w:szCs w:val="24"/>
              </w:rPr>
            </w:pPr>
            <w:r w:rsidRPr="008F372B">
              <w:rPr>
                <w:rFonts w:cstheme="minorHAnsi"/>
                <w:szCs w:val="24"/>
              </w:rPr>
              <w:t>$171,800</w:t>
            </w:r>
          </w:p>
        </w:tc>
      </w:tr>
      <w:tr w:rsidR="00163CCC" w:rsidRPr="008F372B" w14:paraId="6990C811"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6EBC23F9" w14:textId="77777777" w:rsidR="00163CCC" w:rsidRPr="008F372B" w:rsidRDefault="00163CCC" w:rsidP="008F372B">
            <w:pPr>
              <w:rPr>
                <w:rFonts w:cstheme="minorHAnsi"/>
                <w:szCs w:val="24"/>
              </w:rPr>
            </w:pPr>
            <w:r w:rsidRPr="008F372B">
              <w:rPr>
                <w:rFonts w:cstheme="minorHAnsi"/>
                <w:szCs w:val="24"/>
              </w:rPr>
              <w:t>Fitchburg Public Schools</w:t>
            </w:r>
          </w:p>
        </w:tc>
        <w:tc>
          <w:tcPr>
            <w:tcW w:w="1620" w:type="dxa"/>
            <w:tcBorders>
              <w:top w:val="nil"/>
              <w:left w:val="nil"/>
              <w:bottom w:val="single" w:sz="4" w:space="0" w:color="auto"/>
              <w:right w:val="single" w:sz="4" w:space="0" w:color="auto"/>
            </w:tcBorders>
            <w:shd w:val="clear" w:color="auto" w:fill="auto"/>
            <w:noWrap/>
          </w:tcPr>
          <w:p w14:paraId="42BD0C61" w14:textId="77777777" w:rsidR="00163CCC" w:rsidRPr="008F372B" w:rsidRDefault="00163CCC" w:rsidP="008F372B">
            <w:pPr>
              <w:jc w:val="right"/>
              <w:rPr>
                <w:rFonts w:cstheme="minorHAnsi"/>
                <w:szCs w:val="24"/>
              </w:rPr>
            </w:pPr>
            <w:r w:rsidRPr="008F372B">
              <w:rPr>
                <w:rFonts w:cstheme="minorHAnsi"/>
                <w:szCs w:val="24"/>
              </w:rPr>
              <w:t>$154,266</w:t>
            </w:r>
          </w:p>
        </w:tc>
      </w:tr>
      <w:tr w:rsidR="00163CCC" w:rsidRPr="008F372B" w14:paraId="748A2F65"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7258246A" w14:textId="77777777" w:rsidR="00163CCC" w:rsidRPr="008F372B" w:rsidRDefault="00163CCC" w:rsidP="008F372B">
            <w:pPr>
              <w:rPr>
                <w:rFonts w:cstheme="minorHAnsi"/>
                <w:szCs w:val="24"/>
              </w:rPr>
            </w:pPr>
            <w:r w:rsidRPr="008F372B">
              <w:rPr>
                <w:rFonts w:cstheme="minorHAnsi"/>
                <w:szCs w:val="24"/>
              </w:rPr>
              <w:t>Franklin Public Schools</w:t>
            </w:r>
          </w:p>
        </w:tc>
        <w:tc>
          <w:tcPr>
            <w:tcW w:w="1620" w:type="dxa"/>
            <w:tcBorders>
              <w:top w:val="nil"/>
              <w:left w:val="nil"/>
              <w:bottom w:val="single" w:sz="4" w:space="0" w:color="auto"/>
              <w:right w:val="single" w:sz="4" w:space="0" w:color="auto"/>
            </w:tcBorders>
            <w:shd w:val="clear" w:color="auto" w:fill="auto"/>
            <w:noWrap/>
          </w:tcPr>
          <w:p w14:paraId="3A79FA75" w14:textId="77777777" w:rsidR="00163CCC" w:rsidRPr="008F372B" w:rsidRDefault="00163CCC" w:rsidP="008F372B">
            <w:pPr>
              <w:jc w:val="right"/>
              <w:rPr>
                <w:rFonts w:cstheme="minorHAnsi"/>
                <w:szCs w:val="24"/>
              </w:rPr>
            </w:pPr>
            <w:r w:rsidRPr="008F372B">
              <w:rPr>
                <w:rFonts w:cstheme="minorHAnsi"/>
                <w:szCs w:val="24"/>
              </w:rPr>
              <w:t>$200,000</w:t>
            </w:r>
          </w:p>
        </w:tc>
      </w:tr>
      <w:tr w:rsidR="00163CCC" w:rsidRPr="008F372B" w14:paraId="00A05404"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74492E2C" w14:textId="77777777" w:rsidR="00163CCC" w:rsidRPr="008F372B" w:rsidRDefault="00163CCC" w:rsidP="008F372B">
            <w:pPr>
              <w:rPr>
                <w:rFonts w:cstheme="minorHAnsi"/>
                <w:szCs w:val="24"/>
              </w:rPr>
            </w:pPr>
            <w:r w:rsidRPr="008F372B">
              <w:rPr>
                <w:rFonts w:cstheme="minorHAnsi"/>
                <w:szCs w:val="24"/>
              </w:rPr>
              <w:t>Frontier Regional and Union 38 School District</w:t>
            </w:r>
          </w:p>
        </w:tc>
        <w:tc>
          <w:tcPr>
            <w:tcW w:w="1620" w:type="dxa"/>
            <w:tcBorders>
              <w:top w:val="nil"/>
              <w:left w:val="nil"/>
              <w:bottom w:val="single" w:sz="4" w:space="0" w:color="auto"/>
              <w:right w:val="single" w:sz="4" w:space="0" w:color="auto"/>
            </w:tcBorders>
            <w:shd w:val="clear" w:color="auto" w:fill="auto"/>
            <w:noWrap/>
          </w:tcPr>
          <w:p w14:paraId="367D512F" w14:textId="77777777" w:rsidR="00163CCC" w:rsidRPr="008F372B" w:rsidRDefault="00163CCC" w:rsidP="008F372B">
            <w:pPr>
              <w:jc w:val="right"/>
              <w:rPr>
                <w:rFonts w:cstheme="minorHAnsi"/>
                <w:szCs w:val="24"/>
              </w:rPr>
            </w:pPr>
            <w:r w:rsidRPr="008F372B">
              <w:rPr>
                <w:rFonts w:cstheme="minorHAnsi"/>
                <w:szCs w:val="24"/>
              </w:rPr>
              <w:t>$123,000</w:t>
            </w:r>
          </w:p>
        </w:tc>
      </w:tr>
      <w:tr w:rsidR="00163CCC" w:rsidRPr="008F372B" w14:paraId="71847659"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21C3CC10" w14:textId="77777777" w:rsidR="00163CCC" w:rsidRPr="008F372B" w:rsidRDefault="00163CCC" w:rsidP="008F372B">
            <w:pPr>
              <w:rPr>
                <w:rFonts w:cstheme="minorHAnsi"/>
                <w:szCs w:val="24"/>
              </w:rPr>
            </w:pPr>
            <w:r w:rsidRPr="008F372B">
              <w:rPr>
                <w:rFonts w:cstheme="minorHAnsi"/>
                <w:szCs w:val="24"/>
              </w:rPr>
              <w:t>Freetown Lakeville Regional School District</w:t>
            </w:r>
          </w:p>
        </w:tc>
        <w:tc>
          <w:tcPr>
            <w:tcW w:w="1620" w:type="dxa"/>
            <w:tcBorders>
              <w:top w:val="nil"/>
              <w:left w:val="nil"/>
              <w:bottom w:val="single" w:sz="4" w:space="0" w:color="auto"/>
              <w:right w:val="single" w:sz="4" w:space="0" w:color="auto"/>
            </w:tcBorders>
            <w:shd w:val="clear" w:color="auto" w:fill="auto"/>
            <w:noWrap/>
          </w:tcPr>
          <w:p w14:paraId="6F78348A" w14:textId="77777777" w:rsidR="00163CCC" w:rsidRPr="008F372B" w:rsidRDefault="00163CCC" w:rsidP="008F372B">
            <w:pPr>
              <w:jc w:val="right"/>
              <w:rPr>
                <w:rFonts w:cstheme="minorHAnsi"/>
                <w:szCs w:val="24"/>
              </w:rPr>
            </w:pPr>
            <w:r w:rsidRPr="008F372B">
              <w:rPr>
                <w:rFonts w:cstheme="minorHAnsi"/>
                <w:szCs w:val="24"/>
              </w:rPr>
              <w:t>$29,900</w:t>
            </w:r>
          </w:p>
        </w:tc>
      </w:tr>
      <w:tr w:rsidR="00163CCC" w:rsidRPr="008F372B" w14:paraId="6C48585D"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01BD1F42" w14:textId="77777777" w:rsidR="00163CCC" w:rsidRPr="008F372B" w:rsidRDefault="00163CCC" w:rsidP="008F372B">
            <w:pPr>
              <w:rPr>
                <w:rFonts w:cstheme="minorHAnsi"/>
                <w:szCs w:val="24"/>
              </w:rPr>
            </w:pPr>
            <w:r w:rsidRPr="008F372B">
              <w:rPr>
                <w:rFonts w:cstheme="minorHAnsi"/>
                <w:szCs w:val="24"/>
              </w:rPr>
              <w:t>Hingham Public Schools</w:t>
            </w:r>
          </w:p>
        </w:tc>
        <w:tc>
          <w:tcPr>
            <w:tcW w:w="1620" w:type="dxa"/>
            <w:tcBorders>
              <w:top w:val="nil"/>
              <w:left w:val="nil"/>
              <w:bottom w:val="single" w:sz="4" w:space="0" w:color="auto"/>
              <w:right w:val="single" w:sz="4" w:space="0" w:color="auto"/>
            </w:tcBorders>
            <w:shd w:val="clear" w:color="auto" w:fill="auto"/>
            <w:noWrap/>
          </w:tcPr>
          <w:p w14:paraId="4F64E23F" w14:textId="77777777" w:rsidR="00163CCC" w:rsidRPr="008F372B" w:rsidRDefault="00163CCC" w:rsidP="008F372B">
            <w:pPr>
              <w:jc w:val="right"/>
              <w:rPr>
                <w:rFonts w:cstheme="minorHAnsi"/>
                <w:szCs w:val="24"/>
              </w:rPr>
            </w:pPr>
            <w:r w:rsidRPr="008F372B">
              <w:rPr>
                <w:rFonts w:cstheme="minorHAnsi"/>
                <w:szCs w:val="24"/>
              </w:rPr>
              <w:t>$154,703</w:t>
            </w:r>
          </w:p>
        </w:tc>
      </w:tr>
      <w:tr w:rsidR="00163CCC" w:rsidRPr="008F372B" w14:paraId="5DD7CE35"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2E72D196" w14:textId="77777777" w:rsidR="00163CCC" w:rsidRPr="008F372B" w:rsidRDefault="00163CCC" w:rsidP="008F372B">
            <w:pPr>
              <w:rPr>
                <w:rFonts w:cstheme="minorHAnsi"/>
                <w:szCs w:val="24"/>
              </w:rPr>
            </w:pPr>
            <w:r w:rsidRPr="008F372B">
              <w:rPr>
                <w:rFonts w:cstheme="minorHAnsi"/>
                <w:szCs w:val="24"/>
              </w:rPr>
              <w:t>Lunenburg Public Schools</w:t>
            </w:r>
          </w:p>
        </w:tc>
        <w:tc>
          <w:tcPr>
            <w:tcW w:w="1620" w:type="dxa"/>
            <w:tcBorders>
              <w:top w:val="nil"/>
              <w:left w:val="nil"/>
              <w:bottom w:val="single" w:sz="4" w:space="0" w:color="auto"/>
              <w:right w:val="single" w:sz="4" w:space="0" w:color="auto"/>
            </w:tcBorders>
            <w:shd w:val="clear" w:color="auto" w:fill="auto"/>
            <w:noWrap/>
          </w:tcPr>
          <w:p w14:paraId="05DF2D41" w14:textId="77777777" w:rsidR="00163CCC" w:rsidRPr="008F372B" w:rsidRDefault="00163CCC" w:rsidP="008F372B">
            <w:pPr>
              <w:jc w:val="right"/>
              <w:rPr>
                <w:rFonts w:cstheme="minorHAnsi"/>
                <w:szCs w:val="24"/>
              </w:rPr>
            </w:pPr>
            <w:r w:rsidRPr="008F372B">
              <w:rPr>
                <w:rFonts w:cstheme="minorHAnsi"/>
                <w:szCs w:val="24"/>
              </w:rPr>
              <w:t>$27,500</w:t>
            </w:r>
          </w:p>
        </w:tc>
      </w:tr>
      <w:tr w:rsidR="00163CCC" w:rsidRPr="008F372B" w14:paraId="1BA06134"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3B0EBEEA" w14:textId="77777777" w:rsidR="00163CCC" w:rsidRPr="008F372B" w:rsidRDefault="00163CCC" w:rsidP="008F372B">
            <w:pPr>
              <w:rPr>
                <w:rFonts w:cstheme="minorHAnsi"/>
                <w:szCs w:val="24"/>
              </w:rPr>
            </w:pPr>
            <w:r w:rsidRPr="008F372B">
              <w:rPr>
                <w:rFonts w:cstheme="minorHAnsi"/>
                <w:szCs w:val="24"/>
              </w:rPr>
              <w:t>Lynnfield Public Schools</w:t>
            </w:r>
          </w:p>
        </w:tc>
        <w:tc>
          <w:tcPr>
            <w:tcW w:w="1620" w:type="dxa"/>
            <w:tcBorders>
              <w:top w:val="nil"/>
              <w:left w:val="nil"/>
              <w:bottom w:val="single" w:sz="4" w:space="0" w:color="auto"/>
              <w:right w:val="single" w:sz="4" w:space="0" w:color="auto"/>
            </w:tcBorders>
            <w:shd w:val="clear" w:color="auto" w:fill="auto"/>
            <w:noWrap/>
          </w:tcPr>
          <w:p w14:paraId="3FBEF3EB" w14:textId="77777777" w:rsidR="00163CCC" w:rsidRPr="008F372B" w:rsidRDefault="00163CCC" w:rsidP="008F372B">
            <w:pPr>
              <w:jc w:val="right"/>
              <w:rPr>
                <w:rFonts w:cstheme="minorHAnsi"/>
                <w:szCs w:val="24"/>
              </w:rPr>
            </w:pPr>
            <w:r w:rsidRPr="008F372B">
              <w:rPr>
                <w:rFonts w:cstheme="minorHAnsi"/>
                <w:szCs w:val="24"/>
              </w:rPr>
              <w:t>$12,547</w:t>
            </w:r>
          </w:p>
        </w:tc>
      </w:tr>
      <w:tr w:rsidR="00163CCC" w:rsidRPr="008F372B" w14:paraId="6D80BD0F"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72BDD1C4" w14:textId="77777777" w:rsidR="00163CCC" w:rsidRPr="008F372B" w:rsidRDefault="00163CCC" w:rsidP="008F372B">
            <w:pPr>
              <w:rPr>
                <w:rFonts w:cstheme="minorHAnsi"/>
                <w:szCs w:val="24"/>
              </w:rPr>
            </w:pPr>
            <w:r w:rsidRPr="008F372B">
              <w:rPr>
                <w:rFonts w:cstheme="minorHAnsi"/>
                <w:szCs w:val="24"/>
              </w:rPr>
              <w:t>Marion Public Schools</w:t>
            </w:r>
          </w:p>
        </w:tc>
        <w:tc>
          <w:tcPr>
            <w:tcW w:w="1620" w:type="dxa"/>
            <w:tcBorders>
              <w:top w:val="nil"/>
              <w:left w:val="nil"/>
              <w:bottom w:val="single" w:sz="4" w:space="0" w:color="auto"/>
              <w:right w:val="single" w:sz="4" w:space="0" w:color="auto"/>
            </w:tcBorders>
            <w:shd w:val="clear" w:color="auto" w:fill="auto"/>
            <w:noWrap/>
          </w:tcPr>
          <w:p w14:paraId="77255026" w14:textId="77777777" w:rsidR="00163CCC" w:rsidRPr="008F372B" w:rsidRDefault="00163CCC" w:rsidP="008F372B">
            <w:pPr>
              <w:jc w:val="right"/>
              <w:rPr>
                <w:rFonts w:cstheme="minorHAnsi"/>
                <w:szCs w:val="24"/>
              </w:rPr>
            </w:pPr>
            <w:r w:rsidRPr="008F372B">
              <w:rPr>
                <w:rFonts w:cstheme="minorHAnsi"/>
                <w:szCs w:val="24"/>
              </w:rPr>
              <w:t>$152,000</w:t>
            </w:r>
          </w:p>
        </w:tc>
      </w:tr>
      <w:tr w:rsidR="00163CCC" w:rsidRPr="008F372B" w14:paraId="25853218"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7EE1E101" w14:textId="77777777" w:rsidR="00163CCC" w:rsidRPr="008F372B" w:rsidRDefault="00163CCC" w:rsidP="008F372B">
            <w:pPr>
              <w:rPr>
                <w:rFonts w:cstheme="minorHAnsi"/>
                <w:szCs w:val="24"/>
              </w:rPr>
            </w:pPr>
            <w:r w:rsidRPr="008F372B">
              <w:rPr>
                <w:rFonts w:cstheme="minorHAnsi"/>
                <w:szCs w:val="24"/>
              </w:rPr>
              <w:t>Mattapoisett Public Schools</w:t>
            </w:r>
          </w:p>
        </w:tc>
        <w:tc>
          <w:tcPr>
            <w:tcW w:w="1620" w:type="dxa"/>
            <w:tcBorders>
              <w:top w:val="nil"/>
              <w:left w:val="nil"/>
              <w:bottom w:val="single" w:sz="4" w:space="0" w:color="auto"/>
              <w:right w:val="single" w:sz="4" w:space="0" w:color="auto"/>
            </w:tcBorders>
            <w:shd w:val="clear" w:color="auto" w:fill="auto"/>
            <w:noWrap/>
          </w:tcPr>
          <w:p w14:paraId="3A81ED9B" w14:textId="77777777" w:rsidR="00163CCC" w:rsidRPr="008F372B" w:rsidRDefault="00163CCC" w:rsidP="008F372B">
            <w:pPr>
              <w:jc w:val="right"/>
              <w:rPr>
                <w:rFonts w:cstheme="minorHAnsi"/>
                <w:szCs w:val="24"/>
              </w:rPr>
            </w:pPr>
            <w:r w:rsidRPr="008F372B">
              <w:rPr>
                <w:rFonts w:cstheme="minorHAnsi"/>
                <w:szCs w:val="24"/>
              </w:rPr>
              <w:t>$152,000</w:t>
            </w:r>
          </w:p>
        </w:tc>
      </w:tr>
      <w:tr w:rsidR="00163CCC" w:rsidRPr="008F372B" w14:paraId="750B7AB9"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01DF93F2" w14:textId="77777777" w:rsidR="00163CCC" w:rsidRPr="008F372B" w:rsidRDefault="00163CCC" w:rsidP="008F372B">
            <w:pPr>
              <w:rPr>
                <w:rFonts w:cstheme="minorHAnsi"/>
                <w:szCs w:val="24"/>
              </w:rPr>
            </w:pPr>
            <w:r w:rsidRPr="008F372B">
              <w:rPr>
                <w:rFonts w:cstheme="minorHAnsi"/>
                <w:szCs w:val="24"/>
              </w:rPr>
              <w:t>Medford Public Schools</w:t>
            </w:r>
          </w:p>
        </w:tc>
        <w:tc>
          <w:tcPr>
            <w:tcW w:w="1620" w:type="dxa"/>
            <w:tcBorders>
              <w:top w:val="nil"/>
              <w:left w:val="nil"/>
              <w:bottom w:val="single" w:sz="4" w:space="0" w:color="auto"/>
              <w:right w:val="single" w:sz="4" w:space="0" w:color="auto"/>
            </w:tcBorders>
            <w:shd w:val="clear" w:color="auto" w:fill="auto"/>
            <w:noWrap/>
          </w:tcPr>
          <w:p w14:paraId="793B5A7E" w14:textId="77777777" w:rsidR="00163CCC" w:rsidRPr="008F372B" w:rsidRDefault="00163CCC" w:rsidP="008F372B">
            <w:pPr>
              <w:jc w:val="right"/>
              <w:rPr>
                <w:rFonts w:cstheme="minorHAnsi"/>
                <w:szCs w:val="24"/>
              </w:rPr>
            </w:pPr>
            <w:r w:rsidRPr="008F372B">
              <w:rPr>
                <w:rFonts w:cstheme="minorHAnsi"/>
                <w:szCs w:val="24"/>
              </w:rPr>
              <w:t>$200,000</w:t>
            </w:r>
          </w:p>
        </w:tc>
      </w:tr>
      <w:tr w:rsidR="00163CCC" w:rsidRPr="008F372B" w14:paraId="2F552159"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54701227" w14:textId="77777777" w:rsidR="00163CCC" w:rsidRPr="008F372B" w:rsidRDefault="00163CCC" w:rsidP="008F372B">
            <w:pPr>
              <w:rPr>
                <w:rFonts w:cstheme="minorHAnsi"/>
                <w:szCs w:val="24"/>
              </w:rPr>
            </w:pPr>
            <w:r w:rsidRPr="008F372B">
              <w:rPr>
                <w:rFonts w:cstheme="minorHAnsi"/>
                <w:szCs w:val="24"/>
              </w:rPr>
              <w:t>Mendon Upton Regional School District</w:t>
            </w:r>
          </w:p>
        </w:tc>
        <w:tc>
          <w:tcPr>
            <w:tcW w:w="1620" w:type="dxa"/>
            <w:tcBorders>
              <w:top w:val="nil"/>
              <w:left w:val="nil"/>
              <w:bottom w:val="single" w:sz="4" w:space="0" w:color="auto"/>
              <w:right w:val="single" w:sz="4" w:space="0" w:color="auto"/>
            </w:tcBorders>
            <w:shd w:val="clear" w:color="auto" w:fill="auto"/>
            <w:noWrap/>
          </w:tcPr>
          <w:p w14:paraId="6A754140" w14:textId="77777777" w:rsidR="00163CCC" w:rsidRPr="008F372B" w:rsidRDefault="00163CCC" w:rsidP="008F372B">
            <w:pPr>
              <w:jc w:val="right"/>
              <w:rPr>
                <w:rFonts w:cstheme="minorHAnsi"/>
                <w:szCs w:val="24"/>
              </w:rPr>
            </w:pPr>
            <w:r w:rsidRPr="008F372B">
              <w:rPr>
                <w:rFonts w:cstheme="minorHAnsi"/>
                <w:szCs w:val="24"/>
              </w:rPr>
              <w:t>$14,100</w:t>
            </w:r>
          </w:p>
        </w:tc>
      </w:tr>
      <w:tr w:rsidR="00163CCC" w:rsidRPr="008F372B" w14:paraId="3669FE50"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6FED18CA" w14:textId="77777777" w:rsidR="00163CCC" w:rsidRPr="008F372B" w:rsidRDefault="00163CCC" w:rsidP="008F372B">
            <w:pPr>
              <w:rPr>
                <w:rFonts w:cstheme="minorHAnsi"/>
                <w:szCs w:val="24"/>
              </w:rPr>
            </w:pPr>
            <w:r w:rsidRPr="008F372B">
              <w:rPr>
                <w:rFonts w:cstheme="minorHAnsi"/>
                <w:szCs w:val="24"/>
              </w:rPr>
              <w:t>Nauset Regional School District</w:t>
            </w:r>
          </w:p>
        </w:tc>
        <w:tc>
          <w:tcPr>
            <w:tcW w:w="1620" w:type="dxa"/>
            <w:tcBorders>
              <w:top w:val="nil"/>
              <w:left w:val="nil"/>
              <w:bottom w:val="single" w:sz="4" w:space="0" w:color="auto"/>
              <w:right w:val="single" w:sz="4" w:space="0" w:color="auto"/>
            </w:tcBorders>
            <w:shd w:val="clear" w:color="auto" w:fill="auto"/>
            <w:noWrap/>
          </w:tcPr>
          <w:p w14:paraId="75DCE5D4" w14:textId="77777777" w:rsidR="00163CCC" w:rsidRPr="008F372B" w:rsidRDefault="00163CCC" w:rsidP="008F372B">
            <w:pPr>
              <w:jc w:val="right"/>
              <w:rPr>
                <w:rFonts w:cstheme="minorHAnsi"/>
                <w:szCs w:val="24"/>
              </w:rPr>
            </w:pPr>
            <w:r w:rsidRPr="008F372B">
              <w:rPr>
                <w:rFonts w:cstheme="minorHAnsi"/>
                <w:szCs w:val="24"/>
              </w:rPr>
              <w:t>$200,000</w:t>
            </w:r>
          </w:p>
        </w:tc>
      </w:tr>
      <w:tr w:rsidR="00163CCC" w:rsidRPr="008F372B" w14:paraId="113B0A7D"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1B4E0620" w14:textId="77777777" w:rsidR="00163CCC" w:rsidRPr="008F372B" w:rsidRDefault="00163CCC" w:rsidP="008F372B">
            <w:pPr>
              <w:rPr>
                <w:rFonts w:cstheme="minorHAnsi"/>
                <w:szCs w:val="24"/>
              </w:rPr>
            </w:pPr>
            <w:r w:rsidRPr="008F372B">
              <w:rPr>
                <w:rFonts w:cstheme="minorHAnsi"/>
                <w:szCs w:val="24"/>
              </w:rPr>
              <w:t>North Middlesex Regional School District</w:t>
            </w:r>
          </w:p>
        </w:tc>
        <w:tc>
          <w:tcPr>
            <w:tcW w:w="1620" w:type="dxa"/>
            <w:tcBorders>
              <w:top w:val="nil"/>
              <w:left w:val="nil"/>
              <w:bottom w:val="single" w:sz="4" w:space="0" w:color="auto"/>
              <w:right w:val="single" w:sz="4" w:space="0" w:color="auto"/>
            </w:tcBorders>
            <w:shd w:val="clear" w:color="auto" w:fill="auto"/>
            <w:noWrap/>
          </w:tcPr>
          <w:p w14:paraId="1B4DC2E8" w14:textId="77777777" w:rsidR="00163CCC" w:rsidRPr="008F372B" w:rsidRDefault="00163CCC" w:rsidP="008F372B">
            <w:pPr>
              <w:jc w:val="right"/>
              <w:rPr>
                <w:rFonts w:cstheme="minorHAnsi"/>
                <w:szCs w:val="24"/>
              </w:rPr>
            </w:pPr>
            <w:r w:rsidRPr="008F372B">
              <w:rPr>
                <w:rFonts w:cstheme="minorHAnsi"/>
                <w:szCs w:val="24"/>
              </w:rPr>
              <w:t>$37,900</w:t>
            </w:r>
          </w:p>
        </w:tc>
      </w:tr>
      <w:tr w:rsidR="00163CCC" w:rsidRPr="008F372B" w14:paraId="5478E74D"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210E0679" w14:textId="77777777" w:rsidR="00163CCC" w:rsidRPr="008F372B" w:rsidRDefault="00163CCC" w:rsidP="008F372B">
            <w:pPr>
              <w:rPr>
                <w:rFonts w:cstheme="minorHAnsi"/>
                <w:szCs w:val="24"/>
              </w:rPr>
            </w:pPr>
            <w:r w:rsidRPr="008F372B">
              <w:rPr>
                <w:rFonts w:cstheme="minorHAnsi"/>
                <w:szCs w:val="24"/>
              </w:rPr>
              <w:t>Northampton Public Schools</w:t>
            </w:r>
          </w:p>
        </w:tc>
        <w:tc>
          <w:tcPr>
            <w:tcW w:w="1620" w:type="dxa"/>
            <w:tcBorders>
              <w:top w:val="nil"/>
              <w:left w:val="nil"/>
              <w:bottom w:val="single" w:sz="4" w:space="0" w:color="auto"/>
              <w:right w:val="single" w:sz="4" w:space="0" w:color="auto"/>
            </w:tcBorders>
            <w:shd w:val="clear" w:color="auto" w:fill="auto"/>
            <w:noWrap/>
          </w:tcPr>
          <w:p w14:paraId="321B181D" w14:textId="77777777" w:rsidR="00163CCC" w:rsidRPr="008F372B" w:rsidRDefault="00163CCC" w:rsidP="008F372B">
            <w:pPr>
              <w:jc w:val="right"/>
              <w:rPr>
                <w:rFonts w:cstheme="minorHAnsi"/>
                <w:szCs w:val="24"/>
              </w:rPr>
            </w:pPr>
            <w:r w:rsidRPr="008F372B">
              <w:rPr>
                <w:rFonts w:cstheme="minorHAnsi"/>
                <w:szCs w:val="24"/>
              </w:rPr>
              <w:t>$154,000</w:t>
            </w:r>
          </w:p>
        </w:tc>
      </w:tr>
      <w:tr w:rsidR="00163CCC" w:rsidRPr="008F372B" w14:paraId="198BF72A"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3D4E5BDA" w14:textId="77777777" w:rsidR="00163CCC" w:rsidRPr="008F372B" w:rsidRDefault="00163CCC" w:rsidP="008F372B">
            <w:pPr>
              <w:rPr>
                <w:rFonts w:cstheme="minorHAnsi"/>
                <w:szCs w:val="24"/>
              </w:rPr>
            </w:pPr>
            <w:r w:rsidRPr="008F372B">
              <w:rPr>
                <w:rFonts w:cstheme="minorHAnsi"/>
                <w:szCs w:val="24"/>
              </w:rPr>
              <w:t>Northborough Public Schools</w:t>
            </w:r>
          </w:p>
        </w:tc>
        <w:tc>
          <w:tcPr>
            <w:tcW w:w="1620" w:type="dxa"/>
            <w:tcBorders>
              <w:top w:val="nil"/>
              <w:left w:val="nil"/>
              <w:bottom w:val="single" w:sz="4" w:space="0" w:color="auto"/>
              <w:right w:val="single" w:sz="4" w:space="0" w:color="auto"/>
            </w:tcBorders>
            <w:shd w:val="clear" w:color="auto" w:fill="auto"/>
            <w:noWrap/>
          </w:tcPr>
          <w:p w14:paraId="02267CBC" w14:textId="77777777" w:rsidR="00163CCC" w:rsidRPr="008F372B" w:rsidRDefault="00163CCC" w:rsidP="008F372B">
            <w:pPr>
              <w:jc w:val="right"/>
              <w:rPr>
                <w:rFonts w:cstheme="minorHAnsi"/>
                <w:szCs w:val="24"/>
              </w:rPr>
            </w:pPr>
            <w:r w:rsidRPr="008F372B">
              <w:rPr>
                <w:rFonts w:cstheme="minorHAnsi"/>
                <w:szCs w:val="24"/>
              </w:rPr>
              <w:t>$141,600</w:t>
            </w:r>
          </w:p>
        </w:tc>
      </w:tr>
      <w:tr w:rsidR="00163CCC" w:rsidRPr="008F372B" w14:paraId="3B0F9D96"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2995C8F3" w14:textId="77777777" w:rsidR="00163CCC" w:rsidRPr="008F372B" w:rsidRDefault="00163CCC" w:rsidP="008F372B">
            <w:pPr>
              <w:rPr>
                <w:rFonts w:cstheme="minorHAnsi"/>
                <w:szCs w:val="24"/>
              </w:rPr>
            </w:pPr>
            <w:r w:rsidRPr="008F372B">
              <w:rPr>
                <w:rFonts w:cstheme="minorHAnsi"/>
                <w:szCs w:val="24"/>
              </w:rPr>
              <w:t>Norton Public Schools</w:t>
            </w:r>
          </w:p>
        </w:tc>
        <w:tc>
          <w:tcPr>
            <w:tcW w:w="1620" w:type="dxa"/>
            <w:tcBorders>
              <w:top w:val="nil"/>
              <w:left w:val="nil"/>
              <w:bottom w:val="single" w:sz="4" w:space="0" w:color="auto"/>
              <w:right w:val="single" w:sz="4" w:space="0" w:color="auto"/>
            </w:tcBorders>
            <w:shd w:val="clear" w:color="auto" w:fill="auto"/>
            <w:noWrap/>
          </w:tcPr>
          <w:p w14:paraId="724ACFB7" w14:textId="77777777" w:rsidR="00163CCC" w:rsidRPr="008F372B" w:rsidRDefault="00163CCC" w:rsidP="008F372B">
            <w:pPr>
              <w:jc w:val="right"/>
              <w:rPr>
                <w:rFonts w:cstheme="minorHAnsi"/>
                <w:szCs w:val="24"/>
              </w:rPr>
            </w:pPr>
            <w:r w:rsidRPr="008F372B">
              <w:rPr>
                <w:rFonts w:cstheme="minorHAnsi"/>
                <w:szCs w:val="24"/>
              </w:rPr>
              <w:t>$85,000</w:t>
            </w:r>
          </w:p>
        </w:tc>
      </w:tr>
      <w:tr w:rsidR="00163CCC" w:rsidRPr="008F372B" w14:paraId="1566B63C"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611D51F1" w14:textId="77777777" w:rsidR="00163CCC" w:rsidRPr="008F372B" w:rsidRDefault="00163CCC" w:rsidP="008F372B">
            <w:pPr>
              <w:rPr>
                <w:rFonts w:cstheme="minorHAnsi"/>
                <w:szCs w:val="24"/>
              </w:rPr>
            </w:pPr>
            <w:r w:rsidRPr="008F372B">
              <w:rPr>
                <w:rFonts w:cstheme="minorHAnsi"/>
                <w:szCs w:val="24"/>
              </w:rPr>
              <w:t>Pembroke Public Schools</w:t>
            </w:r>
          </w:p>
        </w:tc>
        <w:tc>
          <w:tcPr>
            <w:tcW w:w="1620" w:type="dxa"/>
            <w:tcBorders>
              <w:top w:val="nil"/>
              <w:left w:val="nil"/>
              <w:bottom w:val="single" w:sz="4" w:space="0" w:color="auto"/>
              <w:right w:val="single" w:sz="4" w:space="0" w:color="auto"/>
            </w:tcBorders>
            <w:shd w:val="clear" w:color="auto" w:fill="auto"/>
            <w:noWrap/>
          </w:tcPr>
          <w:p w14:paraId="3CDD6B35" w14:textId="77777777" w:rsidR="00163CCC" w:rsidRPr="008F372B" w:rsidRDefault="00163CCC" w:rsidP="008F372B">
            <w:pPr>
              <w:jc w:val="right"/>
              <w:rPr>
                <w:rFonts w:cstheme="minorHAnsi"/>
                <w:szCs w:val="24"/>
              </w:rPr>
            </w:pPr>
            <w:r w:rsidRPr="008F372B">
              <w:rPr>
                <w:rFonts w:cstheme="minorHAnsi"/>
                <w:szCs w:val="24"/>
              </w:rPr>
              <w:t>$200,000</w:t>
            </w:r>
          </w:p>
        </w:tc>
      </w:tr>
      <w:tr w:rsidR="00163CCC" w:rsidRPr="008F372B" w14:paraId="5E240EEA"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2069D771" w14:textId="77777777" w:rsidR="00163CCC" w:rsidRPr="008F372B" w:rsidRDefault="00163CCC" w:rsidP="008F372B">
            <w:pPr>
              <w:rPr>
                <w:rFonts w:cstheme="minorHAnsi"/>
                <w:szCs w:val="24"/>
              </w:rPr>
            </w:pPr>
            <w:r w:rsidRPr="008F372B">
              <w:rPr>
                <w:rFonts w:cstheme="minorHAnsi"/>
                <w:szCs w:val="24"/>
              </w:rPr>
              <w:t>Plainville Public Schools</w:t>
            </w:r>
          </w:p>
        </w:tc>
        <w:tc>
          <w:tcPr>
            <w:tcW w:w="1620" w:type="dxa"/>
            <w:tcBorders>
              <w:top w:val="nil"/>
              <w:left w:val="nil"/>
              <w:bottom w:val="single" w:sz="4" w:space="0" w:color="auto"/>
              <w:right w:val="single" w:sz="4" w:space="0" w:color="auto"/>
            </w:tcBorders>
            <w:shd w:val="clear" w:color="auto" w:fill="auto"/>
            <w:noWrap/>
          </w:tcPr>
          <w:p w14:paraId="177AD402" w14:textId="77777777" w:rsidR="00163CCC" w:rsidRPr="008F372B" w:rsidRDefault="00163CCC" w:rsidP="008F372B">
            <w:pPr>
              <w:jc w:val="right"/>
              <w:rPr>
                <w:rFonts w:cstheme="minorHAnsi"/>
                <w:szCs w:val="24"/>
              </w:rPr>
            </w:pPr>
            <w:r w:rsidRPr="008F372B">
              <w:rPr>
                <w:rFonts w:cstheme="minorHAnsi"/>
                <w:szCs w:val="24"/>
              </w:rPr>
              <w:t>$69,157</w:t>
            </w:r>
          </w:p>
        </w:tc>
      </w:tr>
      <w:tr w:rsidR="00163CCC" w:rsidRPr="008F372B" w14:paraId="0EA6BD9D"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285D1E12" w14:textId="77777777" w:rsidR="00163CCC" w:rsidRPr="008F372B" w:rsidRDefault="00163CCC" w:rsidP="008F372B">
            <w:pPr>
              <w:rPr>
                <w:rFonts w:cstheme="minorHAnsi"/>
                <w:szCs w:val="24"/>
              </w:rPr>
            </w:pPr>
            <w:r w:rsidRPr="008F372B">
              <w:rPr>
                <w:rFonts w:cstheme="minorHAnsi"/>
                <w:szCs w:val="24"/>
              </w:rPr>
              <w:t>Rochester Public Schools</w:t>
            </w:r>
          </w:p>
        </w:tc>
        <w:tc>
          <w:tcPr>
            <w:tcW w:w="1620" w:type="dxa"/>
            <w:tcBorders>
              <w:top w:val="nil"/>
              <w:left w:val="nil"/>
              <w:bottom w:val="single" w:sz="4" w:space="0" w:color="auto"/>
              <w:right w:val="single" w:sz="4" w:space="0" w:color="auto"/>
            </w:tcBorders>
            <w:shd w:val="clear" w:color="auto" w:fill="auto"/>
            <w:noWrap/>
          </w:tcPr>
          <w:p w14:paraId="17576412" w14:textId="77777777" w:rsidR="00163CCC" w:rsidRPr="008F372B" w:rsidRDefault="00163CCC" w:rsidP="008F372B">
            <w:pPr>
              <w:jc w:val="right"/>
              <w:rPr>
                <w:rFonts w:cstheme="minorHAnsi"/>
                <w:szCs w:val="24"/>
              </w:rPr>
            </w:pPr>
            <w:r w:rsidRPr="008F372B">
              <w:rPr>
                <w:rFonts w:cstheme="minorHAnsi"/>
                <w:szCs w:val="24"/>
              </w:rPr>
              <w:t>$162,000</w:t>
            </w:r>
          </w:p>
        </w:tc>
      </w:tr>
      <w:tr w:rsidR="00163CCC" w:rsidRPr="008F372B" w14:paraId="005D076A"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2DC4F6EB" w14:textId="77777777" w:rsidR="00163CCC" w:rsidRPr="008F372B" w:rsidRDefault="00163CCC" w:rsidP="008F372B">
            <w:pPr>
              <w:rPr>
                <w:rFonts w:cstheme="minorHAnsi"/>
                <w:szCs w:val="24"/>
              </w:rPr>
            </w:pPr>
            <w:r w:rsidRPr="008F372B">
              <w:rPr>
                <w:rFonts w:cstheme="minorHAnsi"/>
                <w:szCs w:val="24"/>
              </w:rPr>
              <w:t>Rockport Public Schools</w:t>
            </w:r>
          </w:p>
        </w:tc>
        <w:tc>
          <w:tcPr>
            <w:tcW w:w="1620" w:type="dxa"/>
            <w:tcBorders>
              <w:top w:val="nil"/>
              <w:left w:val="nil"/>
              <w:bottom w:val="single" w:sz="4" w:space="0" w:color="auto"/>
              <w:right w:val="single" w:sz="4" w:space="0" w:color="auto"/>
            </w:tcBorders>
            <w:shd w:val="clear" w:color="auto" w:fill="auto"/>
            <w:noWrap/>
          </w:tcPr>
          <w:p w14:paraId="784168C3" w14:textId="77777777" w:rsidR="00163CCC" w:rsidRPr="008F372B" w:rsidRDefault="00163CCC" w:rsidP="008F372B">
            <w:pPr>
              <w:jc w:val="right"/>
              <w:rPr>
                <w:rFonts w:cstheme="minorHAnsi"/>
                <w:szCs w:val="24"/>
              </w:rPr>
            </w:pPr>
            <w:r w:rsidRPr="008F372B">
              <w:rPr>
                <w:rFonts w:cstheme="minorHAnsi"/>
                <w:szCs w:val="24"/>
              </w:rPr>
              <w:t>$51,260</w:t>
            </w:r>
          </w:p>
        </w:tc>
      </w:tr>
      <w:tr w:rsidR="00163CCC" w:rsidRPr="008F372B" w14:paraId="7936886C"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0BF229AE" w14:textId="77777777" w:rsidR="00163CCC" w:rsidRPr="008F372B" w:rsidRDefault="00163CCC" w:rsidP="008F372B">
            <w:pPr>
              <w:rPr>
                <w:rFonts w:cstheme="minorHAnsi"/>
                <w:szCs w:val="24"/>
              </w:rPr>
            </w:pPr>
            <w:r w:rsidRPr="008F372B">
              <w:rPr>
                <w:rFonts w:cstheme="minorHAnsi"/>
                <w:szCs w:val="24"/>
              </w:rPr>
              <w:t>Southborough Public Schools</w:t>
            </w:r>
          </w:p>
        </w:tc>
        <w:tc>
          <w:tcPr>
            <w:tcW w:w="1620" w:type="dxa"/>
            <w:tcBorders>
              <w:top w:val="nil"/>
              <w:left w:val="nil"/>
              <w:bottom w:val="single" w:sz="4" w:space="0" w:color="auto"/>
              <w:right w:val="single" w:sz="4" w:space="0" w:color="auto"/>
            </w:tcBorders>
            <w:shd w:val="clear" w:color="auto" w:fill="auto"/>
            <w:noWrap/>
          </w:tcPr>
          <w:p w14:paraId="6435A637" w14:textId="77777777" w:rsidR="00163CCC" w:rsidRPr="008F372B" w:rsidRDefault="00163CCC" w:rsidP="008F372B">
            <w:pPr>
              <w:jc w:val="right"/>
              <w:rPr>
                <w:rFonts w:cstheme="minorHAnsi"/>
                <w:szCs w:val="24"/>
              </w:rPr>
            </w:pPr>
            <w:r w:rsidRPr="008F372B">
              <w:rPr>
                <w:rFonts w:cstheme="minorHAnsi"/>
                <w:szCs w:val="24"/>
              </w:rPr>
              <w:t>$104,610</w:t>
            </w:r>
          </w:p>
        </w:tc>
      </w:tr>
      <w:tr w:rsidR="00163CCC" w:rsidRPr="008F372B" w14:paraId="71D414A5"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3C1CA333" w14:textId="77777777" w:rsidR="00163CCC" w:rsidRPr="008F372B" w:rsidRDefault="00163CCC" w:rsidP="008F372B">
            <w:pPr>
              <w:rPr>
                <w:rFonts w:cstheme="minorHAnsi"/>
                <w:szCs w:val="24"/>
              </w:rPr>
            </w:pPr>
            <w:r w:rsidRPr="008F372B">
              <w:rPr>
                <w:rFonts w:cstheme="minorHAnsi"/>
                <w:szCs w:val="24"/>
              </w:rPr>
              <w:t>Southern Berkshire Regional School District</w:t>
            </w:r>
          </w:p>
        </w:tc>
        <w:tc>
          <w:tcPr>
            <w:tcW w:w="1620" w:type="dxa"/>
            <w:tcBorders>
              <w:top w:val="nil"/>
              <w:left w:val="nil"/>
              <w:bottom w:val="single" w:sz="4" w:space="0" w:color="auto"/>
              <w:right w:val="single" w:sz="4" w:space="0" w:color="auto"/>
            </w:tcBorders>
            <w:shd w:val="clear" w:color="auto" w:fill="auto"/>
            <w:noWrap/>
          </w:tcPr>
          <w:p w14:paraId="31ADC10E" w14:textId="77777777" w:rsidR="00163CCC" w:rsidRPr="008F372B" w:rsidRDefault="00163CCC" w:rsidP="008F372B">
            <w:pPr>
              <w:jc w:val="right"/>
              <w:rPr>
                <w:rFonts w:cstheme="minorHAnsi"/>
                <w:szCs w:val="24"/>
              </w:rPr>
            </w:pPr>
            <w:r w:rsidRPr="008F372B">
              <w:rPr>
                <w:rFonts w:cstheme="minorHAnsi"/>
                <w:szCs w:val="24"/>
              </w:rPr>
              <w:t>$44,000</w:t>
            </w:r>
          </w:p>
        </w:tc>
      </w:tr>
      <w:tr w:rsidR="00163CCC" w:rsidRPr="008F372B" w14:paraId="47E44FF3"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7028E09F" w14:textId="77777777" w:rsidR="00163CCC" w:rsidRPr="008F372B" w:rsidRDefault="00163CCC" w:rsidP="008F372B">
            <w:pPr>
              <w:rPr>
                <w:rFonts w:cstheme="minorHAnsi"/>
                <w:szCs w:val="24"/>
              </w:rPr>
            </w:pPr>
            <w:r w:rsidRPr="008F372B">
              <w:rPr>
                <w:rFonts w:cstheme="minorHAnsi"/>
                <w:szCs w:val="24"/>
              </w:rPr>
              <w:t>South Coast Educational Collaborative</w:t>
            </w:r>
          </w:p>
        </w:tc>
        <w:tc>
          <w:tcPr>
            <w:tcW w:w="1620" w:type="dxa"/>
            <w:tcBorders>
              <w:top w:val="nil"/>
              <w:left w:val="nil"/>
              <w:bottom w:val="single" w:sz="4" w:space="0" w:color="auto"/>
              <w:right w:val="single" w:sz="4" w:space="0" w:color="auto"/>
            </w:tcBorders>
            <w:shd w:val="clear" w:color="auto" w:fill="auto"/>
            <w:noWrap/>
          </w:tcPr>
          <w:p w14:paraId="6B3E1624" w14:textId="77777777" w:rsidR="00163CCC" w:rsidRPr="008F372B" w:rsidRDefault="00163CCC" w:rsidP="008F372B">
            <w:pPr>
              <w:jc w:val="right"/>
              <w:rPr>
                <w:rFonts w:cstheme="minorHAnsi"/>
                <w:szCs w:val="24"/>
              </w:rPr>
            </w:pPr>
            <w:r w:rsidRPr="008F372B">
              <w:rPr>
                <w:rFonts w:cstheme="minorHAnsi"/>
                <w:szCs w:val="24"/>
              </w:rPr>
              <w:t>$12,740</w:t>
            </w:r>
          </w:p>
        </w:tc>
      </w:tr>
      <w:tr w:rsidR="00163CCC" w:rsidRPr="008F372B" w14:paraId="7AE90194"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1CDBF446" w14:textId="77777777" w:rsidR="00163CCC" w:rsidRPr="008F372B" w:rsidRDefault="00163CCC" w:rsidP="008F372B">
            <w:pPr>
              <w:rPr>
                <w:rFonts w:cstheme="minorHAnsi"/>
                <w:szCs w:val="24"/>
              </w:rPr>
            </w:pPr>
            <w:r w:rsidRPr="008F372B">
              <w:rPr>
                <w:rFonts w:cstheme="minorHAnsi"/>
                <w:szCs w:val="24"/>
              </w:rPr>
              <w:t>South Shore Charter School</w:t>
            </w:r>
          </w:p>
        </w:tc>
        <w:tc>
          <w:tcPr>
            <w:tcW w:w="1620" w:type="dxa"/>
            <w:tcBorders>
              <w:top w:val="nil"/>
              <w:left w:val="nil"/>
              <w:bottom w:val="single" w:sz="4" w:space="0" w:color="auto"/>
              <w:right w:val="single" w:sz="4" w:space="0" w:color="auto"/>
            </w:tcBorders>
            <w:shd w:val="clear" w:color="auto" w:fill="auto"/>
            <w:noWrap/>
          </w:tcPr>
          <w:p w14:paraId="3D36D07C" w14:textId="77777777" w:rsidR="00163CCC" w:rsidRPr="008F372B" w:rsidRDefault="00163CCC" w:rsidP="008F372B">
            <w:pPr>
              <w:jc w:val="right"/>
              <w:rPr>
                <w:rFonts w:cstheme="minorHAnsi"/>
                <w:szCs w:val="24"/>
              </w:rPr>
            </w:pPr>
            <w:r w:rsidRPr="008F372B">
              <w:rPr>
                <w:rFonts w:cstheme="minorHAnsi"/>
                <w:szCs w:val="24"/>
              </w:rPr>
              <w:t>$57,150</w:t>
            </w:r>
          </w:p>
        </w:tc>
      </w:tr>
      <w:tr w:rsidR="00163CCC" w:rsidRPr="008F372B" w14:paraId="73B59512"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57EE977B" w14:textId="77777777" w:rsidR="00163CCC" w:rsidRPr="008F372B" w:rsidRDefault="00163CCC" w:rsidP="008F372B">
            <w:pPr>
              <w:rPr>
                <w:rFonts w:cstheme="minorHAnsi"/>
                <w:szCs w:val="24"/>
              </w:rPr>
            </w:pPr>
            <w:r w:rsidRPr="008F372B">
              <w:rPr>
                <w:rFonts w:cstheme="minorHAnsi"/>
                <w:szCs w:val="24"/>
              </w:rPr>
              <w:t>Tewksbury Public Schools</w:t>
            </w:r>
          </w:p>
        </w:tc>
        <w:tc>
          <w:tcPr>
            <w:tcW w:w="1620" w:type="dxa"/>
            <w:tcBorders>
              <w:top w:val="nil"/>
              <w:left w:val="nil"/>
              <w:bottom w:val="single" w:sz="4" w:space="0" w:color="auto"/>
              <w:right w:val="single" w:sz="4" w:space="0" w:color="auto"/>
            </w:tcBorders>
            <w:shd w:val="clear" w:color="auto" w:fill="auto"/>
            <w:noWrap/>
          </w:tcPr>
          <w:p w14:paraId="77362851" w14:textId="77777777" w:rsidR="00163CCC" w:rsidRPr="008F372B" w:rsidRDefault="00163CCC" w:rsidP="008F372B">
            <w:pPr>
              <w:jc w:val="right"/>
              <w:rPr>
                <w:rFonts w:cstheme="minorHAnsi"/>
                <w:szCs w:val="24"/>
              </w:rPr>
            </w:pPr>
            <w:r w:rsidRPr="008F372B">
              <w:rPr>
                <w:rFonts w:cstheme="minorHAnsi"/>
                <w:szCs w:val="24"/>
              </w:rPr>
              <w:t>$200,000</w:t>
            </w:r>
          </w:p>
        </w:tc>
      </w:tr>
      <w:tr w:rsidR="00163CCC" w:rsidRPr="008F372B" w14:paraId="0457C45E"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1824D83D" w14:textId="77777777" w:rsidR="00163CCC" w:rsidRPr="008F372B" w:rsidRDefault="00163CCC" w:rsidP="008F372B">
            <w:pPr>
              <w:rPr>
                <w:rFonts w:cstheme="minorHAnsi"/>
                <w:szCs w:val="24"/>
              </w:rPr>
            </w:pPr>
            <w:r w:rsidRPr="008F372B">
              <w:rPr>
                <w:rFonts w:cstheme="minorHAnsi"/>
                <w:szCs w:val="24"/>
              </w:rPr>
              <w:t>Triton Public Schools</w:t>
            </w:r>
          </w:p>
        </w:tc>
        <w:tc>
          <w:tcPr>
            <w:tcW w:w="1620" w:type="dxa"/>
            <w:tcBorders>
              <w:top w:val="nil"/>
              <w:left w:val="nil"/>
              <w:bottom w:val="single" w:sz="4" w:space="0" w:color="auto"/>
              <w:right w:val="single" w:sz="4" w:space="0" w:color="auto"/>
            </w:tcBorders>
            <w:shd w:val="clear" w:color="auto" w:fill="auto"/>
            <w:noWrap/>
          </w:tcPr>
          <w:p w14:paraId="58886A02" w14:textId="77777777" w:rsidR="00163CCC" w:rsidRPr="008F372B" w:rsidRDefault="00163CCC" w:rsidP="008F372B">
            <w:pPr>
              <w:jc w:val="right"/>
              <w:rPr>
                <w:rFonts w:cstheme="minorHAnsi"/>
                <w:szCs w:val="24"/>
              </w:rPr>
            </w:pPr>
            <w:r w:rsidRPr="008F372B">
              <w:rPr>
                <w:rFonts w:cstheme="minorHAnsi"/>
                <w:szCs w:val="24"/>
              </w:rPr>
              <w:t>$41,933</w:t>
            </w:r>
          </w:p>
        </w:tc>
      </w:tr>
      <w:tr w:rsidR="00163CCC" w:rsidRPr="008F372B" w14:paraId="6AB009A8"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3615045E" w14:textId="77777777" w:rsidR="00163CCC" w:rsidRPr="008F372B" w:rsidRDefault="00163CCC" w:rsidP="008F372B">
            <w:pPr>
              <w:rPr>
                <w:rFonts w:cstheme="minorHAnsi"/>
                <w:szCs w:val="24"/>
              </w:rPr>
            </w:pPr>
            <w:r w:rsidRPr="008F372B">
              <w:rPr>
                <w:rFonts w:cstheme="minorHAnsi"/>
                <w:szCs w:val="24"/>
              </w:rPr>
              <w:t>Wachusett Regional School District</w:t>
            </w:r>
          </w:p>
        </w:tc>
        <w:tc>
          <w:tcPr>
            <w:tcW w:w="1620" w:type="dxa"/>
            <w:tcBorders>
              <w:top w:val="nil"/>
              <w:left w:val="nil"/>
              <w:bottom w:val="single" w:sz="4" w:space="0" w:color="auto"/>
              <w:right w:val="single" w:sz="4" w:space="0" w:color="auto"/>
            </w:tcBorders>
            <w:shd w:val="clear" w:color="auto" w:fill="auto"/>
            <w:noWrap/>
          </w:tcPr>
          <w:p w14:paraId="5F556928" w14:textId="77777777" w:rsidR="00163CCC" w:rsidRPr="008F372B" w:rsidRDefault="00163CCC" w:rsidP="008F372B">
            <w:pPr>
              <w:jc w:val="right"/>
              <w:rPr>
                <w:rFonts w:cstheme="minorHAnsi"/>
                <w:szCs w:val="24"/>
              </w:rPr>
            </w:pPr>
            <w:r w:rsidRPr="008F372B">
              <w:rPr>
                <w:rFonts w:cstheme="minorHAnsi"/>
                <w:szCs w:val="24"/>
              </w:rPr>
              <w:t>$91,027</w:t>
            </w:r>
          </w:p>
        </w:tc>
      </w:tr>
      <w:tr w:rsidR="00163CCC" w:rsidRPr="008F372B" w14:paraId="4FBFC7C9"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9360" w:type="dxa"/>
            <w:gridSpan w:val="4"/>
            <w:tcBorders>
              <w:top w:val="nil"/>
              <w:left w:val="single" w:sz="4" w:space="0" w:color="auto"/>
              <w:bottom w:val="single" w:sz="4" w:space="0" w:color="auto"/>
              <w:right w:val="single" w:sz="4" w:space="0" w:color="auto"/>
            </w:tcBorders>
            <w:shd w:val="clear" w:color="auto" w:fill="auto"/>
            <w:noWrap/>
          </w:tcPr>
          <w:p w14:paraId="7E6F61F8" w14:textId="77777777" w:rsidR="00163CCC" w:rsidRPr="008F372B" w:rsidRDefault="00163CCC" w:rsidP="008F372B">
            <w:pPr>
              <w:rPr>
                <w:rFonts w:cstheme="minorHAnsi"/>
                <w:szCs w:val="24"/>
              </w:rPr>
            </w:pPr>
            <w:r w:rsidRPr="008F372B">
              <w:rPr>
                <w:rFonts w:cstheme="minorHAnsi"/>
                <w:szCs w:val="24"/>
              </w:rPr>
              <w:t>Wakefield Public Schools</w:t>
            </w:r>
          </w:p>
        </w:tc>
        <w:tc>
          <w:tcPr>
            <w:tcW w:w="1620" w:type="dxa"/>
            <w:tcBorders>
              <w:top w:val="nil"/>
              <w:left w:val="nil"/>
              <w:bottom w:val="single" w:sz="4" w:space="0" w:color="auto"/>
              <w:right w:val="single" w:sz="4" w:space="0" w:color="auto"/>
            </w:tcBorders>
            <w:shd w:val="clear" w:color="auto" w:fill="auto"/>
            <w:noWrap/>
          </w:tcPr>
          <w:p w14:paraId="120E7589" w14:textId="77777777" w:rsidR="00163CCC" w:rsidRPr="008F372B" w:rsidRDefault="00163CCC" w:rsidP="008F372B">
            <w:pPr>
              <w:jc w:val="right"/>
              <w:rPr>
                <w:rFonts w:cstheme="minorHAnsi"/>
                <w:szCs w:val="24"/>
              </w:rPr>
            </w:pPr>
            <w:r w:rsidRPr="008F372B">
              <w:rPr>
                <w:rFonts w:cstheme="minorHAnsi"/>
                <w:szCs w:val="24"/>
              </w:rPr>
              <w:t>$145,000</w:t>
            </w:r>
          </w:p>
        </w:tc>
      </w:tr>
      <w:tr w:rsidR="00163CCC" w:rsidRPr="008F372B" w14:paraId="47D2600E" w14:textId="77777777" w:rsidTr="00864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422"/>
        </w:trPr>
        <w:tc>
          <w:tcPr>
            <w:tcW w:w="9360" w:type="dxa"/>
            <w:gridSpan w:val="4"/>
            <w:tcBorders>
              <w:top w:val="nil"/>
              <w:left w:val="single" w:sz="4" w:space="0" w:color="auto"/>
              <w:bottom w:val="single" w:sz="4" w:space="0" w:color="auto"/>
              <w:right w:val="single" w:sz="4" w:space="0" w:color="auto"/>
            </w:tcBorders>
            <w:shd w:val="clear" w:color="auto" w:fill="auto"/>
            <w:noWrap/>
            <w:vAlign w:val="center"/>
            <w:hideMark/>
          </w:tcPr>
          <w:p w14:paraId="0B603AA5" w14:textId="77777777" w:rsidR="00163CCC" w:rsidRPr="008F372B" w:rsidRDefault="00163CCC" w:rsidP="008F372B">
            <w:pPr>
              <w:rPr>
                <w:b/>
                <w:bCs/>
                <w:color w:val="000000"/>
                <w:szCs w:val="24"/>
              </w:rPr>
            </w:pPr>
            <w:r w:rsidRPr="008F372B">
              <w:rPr>
                <w:b/>
                <w:bCs/>
                <w:color w:val="000000"/>
                <w:szCs w:val="24"/>
              </w:rPr>
              <w:t xml:space="preserve">TOTAL STATE AND FEDERAL FUNDS </w:t>
            </w:r>
          </w:p>
        </w:tc>
        <w:tc>
          <w:tcPr>
            <w:tcW w:w="1620" w:type="dxa"/>
            <w:tcBorders>
              <w:top w:val="nil"/>
              <w:left w:val="nil"/>
              <w:bottom w:val="single" w:sz="4" w:space="0" w:color="auto"/>
              <w:right w:val="single" w:sz="4" w:space="0" w:color="auto"/>
            </w:tcBorders>
            <w:shd w:val="clear" w:color="auto" w:fill="auto"/>
            <w:noWrap/>
            <w:vAlign w:val="center"/>
            <w:hideMark/>
          </w:tcPr>
          <w:p w14:paraId="05B69081" w14:textId="77777777" w:rsidR="00163CCC" w:rsidRPr="008F372B" w:rsidRDefault="00163CCC" w:rsidP="008F372B">
            <w:pPr>
              <w:jc w:val="right"/>
              <w:rPr>
                <w:b/>
                <w:bCs/>
                <w:color w:val="000000"/>
                <w:szCs w:val="24"/>
              </w:rPr>
            </w:pPr>
            <w:r w:rsidRPr="008F372B">
              <w:rPr>
                <w:b/>
                <w:bCs/>
                <w:color w:val="000000"/>
                <w:szCs w:val="24"/>
              </w:rPr>
              <w:t xml:space="preserve">$4,194,706 </w:t>
            </w:r>
          </w:p>
        </w:tc>
      </w:tr>
    </w:tbl>
    <w:p w14:paraId="6CBBE5F4" w14:textId="77777777" w:rsidR="00163CCC" w:rsidRPr="008F372B" w:rsidRDefault="00163CCC" w:rsidP="008F372B">
      <w:pPr>
        <w:jc w:val="both"/>
        <w:rPr>
          <w:szCs w:val="24"/>
        </w:rPr>
      </w:pPr>
      <w:r w:rsidRPr="008F372B">
        <w:rPr>
          <w:szCs w:val="24"/>
        </w:rPr>
        <w:tab/>
      </w:r>
    </w:p>
    <w:p w14:paraId="7F71BEEB" w14:textId="77777777" w:rsidR="00163CCC" w:rsidRDefault="00163CCC" w:rsidP="00163CCC">
      <w:pPr>
        <w:jc w:val="both"/>
        <w:rPr>
          <w:sz w:val="22"/>
        </w:rPr>
      </w:pPr>
    </w:p>
    <w:p w14:paraId="49B6322F" w14:textId="77777777" w:rsidR="00163CCC" w:rsidRDefault="00163CCC" w:rsidP="00163CCC">
      <w:pPr>
        <w:jc w:val="both"/>
        <w:rPr>
          <w:sz w:val="22"/>
        </w:rPr>
      </w:pPr>
    </w:p>
    <w:p w14:paraId="6DB015CE" w14:textId="77777777" w:rsidR="00163CCC" w:rsidRDefault="00163CCC" w:rsidP="00163CCC">
      <w:pPr>
        <w:jc w:val="both"/>
        <w:rPr>
          <w:sz w:val="22"/>
        </w:rPr>
      </w:pPr>
    </w:p>
    <w:p w14:paraId="790B54CA" w14:textId="35CCA2D6" w:rsidR="00163CCC" w:rsidRDefault="00163CCC" w:rsidP="00DC10B6">
      <w:pPr>
        <w:rPr>
          <w:b/>
          <w:bCs/>
          <w:szCs w:val="24"/>
        </w:rPr>
      </w:pPr>
    </w:p>
    <w:p w14:paraId="068FB540" w14:textId="522912FE" w:rsidR="00163CCC" w:rsidRDefault="00163CCC" w:rsidP="00DC10B6">
      <w:pPr>
        <w:rPr>
          <w:b/>
          <w:bCs/>
          <w:szCs w:val="24"/>
        </w:rPr>
      </w:pPr>
    </w:p>
    <w:p w14:paraId="0CCA83B3" w14:textId="502B334E" w:rsidR="00163CCC" w:rsidRDefault="00163CCC" w:rsidP="00DC10B6">
      <w:pPr>
        <w:rPr>
          <w:b/>
          <w:bCs/>
          <w:szCs w:val="24"/>
        </w:rPr>
      </w:pPr>
    </w:p>
    <w:p w14:paraId="245C29E7" w14:textId="7EC05257" w:rsidR="00163CCC" w:rsidRDefault="00163CCC" w:rsidP="00DC10B6">
      <w:pPr>
        <w:rPr>
          <w:b/>
          <w:bCs/>
          <w:szCs w:val="24"/>
        </w:rPr>
      </w:pPr>
    </w:p>
    <w:p w14:paraId="3323C220" w14:textId="7DDB1C77" w:rsidR="00163CCC" w:rsidRDefault="00163CCC" w:rsidP="00DC10B6">
      <w:pPr>
        <w:rPr>
          <w:b/>
          <w:bCs/>
          <w:szCs w:val="24"/>
        </w:rPr>
      </w:pPr>
    </w:p>
    <w:p w14:paraId="59DFEF13" w14:textId="7EE390D4" w:rsidR="00163CCC" w:rsidRDefault="00163CCC" w:rsidP="00DC10B6">
      <w:pPr>
        <w:rPr>
          <w:b/>
          <w:bCs/>
          <w:szCs w:val="24"/>
        </w:rPr>
      </w:pPr>
    </w:p>
    <w:p w14:paraId="7B38088D" w14:textId="2FAD0D06" w:rsidR="00163CCC" w:rsidRDefault="00163CCC" w:rsidP="00DC10B6">
      <w:pPr>
        <w:rPr>
          <w:b/>
          <w:bCs/>
          <w:szCs w:val="24"/>
        </w:rPr>
      </w:pPr>
    </w:p>
    <w:p w14:paraId="1CD96624" w14:textId="5B302714" w:rsidR="00163CCC" w:rsidRDefault="00163CCC" w:rsidP="00DC10B6">
      <w:pPr>
        <w:rPr>
          <w:b/>
          <w:bCs/>
          <w:szCs w:val="24"/>
        </w:rPr>
      </w:pPr>
    </w:p>
    <w:p w14:paraId="6158065A" w14:textId="08F88D9B" w:rsidR="00163CCC" w:rsidRDefault="00163CCC" w:rsidP="00DC10B6">
      <w:pPr>
        <w:rPr>
          <w:b/>
          <w:bCs/>
          <w:szCs w:val="24"/>
        </w:rPr>
      </w:pPr>
    </w:p>
    <w:p w14:paraId="425D1DCB" w14:textId="094CCE37" w:rsidR="00163CCC" w:rsidRDefault="00163CCC" w:rsidP="00DC10B6">
      <w:pPr>
        <w:rPr>
          <w:b/>
          <w:bCs/>
          <w:szCs w:val="24"/>
        </w:rPr>
      </w:pPr>
    </w:p>
    <w:p w14:paraId="628FC2CF" w14:textId="40316D32" w:rsidR="00163CCC" w:rsidRDefault="00163CCC" w:rsidP="00DC10B6">
      <w:pPr>
        <w:rPr>
          <w:b/>
          <w:bCs/>
          <w:szCs w:val="24"/>
        </w:rPr>
      </w:pPr>
    </w:p>
    <w:p w14:paraId="4336E384" w14:textId="2BC31C51" w:rsidR="00163CCC" w:rsidRDefault="00163CCC" w:rsidP="00DC10B6">
      <w:pPr>
        <w:rPr>
          <w:b/>
          <w:bCs/>
          <w:szCs w:val="24"/>
        </w:rPr>
      </w:pPr>
    </w:p>
    <w:p w14:paraId="77220F56" w14:textId="70B3541E" w:rsidR="00163CCC" w:rsidRDefault="00163CCC" w:rsidP="00DC10B6">
      <w:pPr>
        <w:rPr>
          <w:b/>
          <w:bCs/>
          <w:szCs w:val="24"/>
        </w:rPr>
      </w:pPr>
    </w:p>
    <w:p w14:paraId="2AAF0919" w14:textId="17FCC3D9" w:rsidR="00163CCC" w:rsidRDefault="00163CCC" w:rsidP="00DC10B6">
      <w:pPr>
        <w:rPr>
          <w:b/>
          <w:bCs/>
          <w:szCs w:val="24"/>
        </w:rPr>
      </w:pPr>
    </w:p>
    <w:p w14:paraId="56F22569" w14:textId="22921539" w:rsidR="00163CCC" w:rsidRDefault="00163CCC" w:rsidP="00DC10B6">
      <w:pPr>
        <w:rPr>
          <w:b/>
          <w:bCs/>
          <w:szCs w:val="24"/>
        </w:rPr>
      </w:pPr>
    </w:p>
    <w:p w14:paraId="5944EAA5" w14:textId="43EAABF6" w:rsidR="00163CCC" w:rsidRDefault="00163CCC" w:rsidP="00DC10B6">
      <w:pPr>
        <w:rPr>
          <w:b/>
          <w:bCs/>
          <w:szCs w:val="24"/>
        </w:rPr>
      </w:pPr>
    </w:p>
    <w:p w14:paraId="79E06470" w14:textId="77777777" w:rsidR="00864854" w:rsidRDefault="00864854" w:rsidP="00DC10B6">
      <w:pPr>
        <w:rPr>
          <w:b/>
          <w:bCs/>
          <w:szCs w:val="24"/>
        </w:rPr>
      </w:pPr>
    </w:p>
    <w:p w14:paraId="542111B3" w14:textId="77777777" w:rsidR="00864854" w:rsidRDefault="00864854" w:rsidP="00DC10B6">
      <w:pPr>
        <w:rPr>
          <w:b/>
          <w:bCs/>
          <w:szCs w:val="24"/>
        </w:rPr>
      </w:pPr>
    </w:p>
    <w:p w14:paraId="0488B578" w14:textId="77777777" w:rsidR="00864854" w:rsidRDefault="00864854" w:rsidP="00DC10B6">
      <w:pPr>
        <w:rPr>
          <w:b/>
          <w:bCs/>
          <w:szCs w:val="24"/>
        </w:rPr>
      </w:pPr>
    </w:p>
    <w:p w14:paraId="0A31DF35" w14:textId="77777777" w:rsidR="00864854" w:rsidRDefault="00864854" w:rsidP="00DC10B6">
      <w:pPr>
        <w:rPr>
          <w:b/>
          <w:bCs/>
          <w:szCs w:val="24"/>
        </w:rPr>
      </w:pPr>
    </w:p>
    <w:p w14:paraId="367ADAB8" w14:textId="77777777" w:rsidR="00864854" w:rsidRDefault="00864854" w:rsidP="00DC10B6">
      <w:pPr>
        <w:rPr>
          <w:b/>
          <w:bCs/>
          <w:szCs w:val="24"/>
        </w:rPr>
      </w:pPr>
    </w:p>
    <w:p w14:paraId="29F8826C" w14:textId="77777777" w:rsidR="00864854" w:rsidRDefault="00864854" w:rsidP="00DC10B6">
      <w:pP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232"/>
        <w:gridCol w:w="2808"/>
        <w:gridCol w:w="2430"/>
      </w:tblGrid>
      <w:tr w:rsidR="00163CCC" w:rsidRPr="00864854" w14:paraId="6DBF2AD7" w14:textId="77777777" w:rsidTr="00F63CD7">
        <w:trPr>
          <w:cantSplit/>
        </w:trPr>
        <w:tc>
          <w:tcPr>
            <w:tcW w:w="3438" w:type="dxa"/>
            <w:tcBorders>
              <w:top w:val="nil"/>
              <w:left w:val="nil"/>
              <w:bottom w:val="nil"/>
              <w:right w:val="nil"/>
            </w:tcBorders>
          </w:tcPr>
          <w:p w14:paraId="51DADE23" w14:textId="77777777" w:rsidR="00163CCC" w:rsidRPr="00864854" w:rsidRDefault="00163CCC" w:rsidP="00864854">
            <w:pPr>
              <w:pStyle w:val="NoSpacing"/>
              <w:rPr>
                <w:b/>
                <w:bCs/>
                <w:sz w:val="24"/>
                <w:szCs w:val="24"/>
              </w:rPr>
            </w:pPr>
            <w:r w:rsidRPr="00864854">
              <w:rPr>
                <w:b/>
                <w:bCs/>
                <w:sz w:val="24"/>
                <w:szCs w:val="24"/>
              </w:rPr>
              <w:t xml:space="preserve">NAME OF GRANT PROGRAM:   </w:t>
            </w:r>
          </w:p>
        </w:tc>
        <w:tc>
          <w:tcPr>
            <w:tcW w:w="5040" w:type="dxa"/>
            <w:gridSpan w:val="2"/>
            <w:tcBorders>
              <w:top w:val="nil"/>
              <w:left w:val="nil"/>
              <w:bottom w:val="nil"/>
              <w:right w:val="nil"/>
            </w:tcBorders>
          </w:tcPr>
          <w:p w14:paraId="5488BB08" w14:textId="77777777" w:rsidR="00163CCC" w:rsidRPr="00864854" w:rsidRDefault="00163CCC" w:rsidP="00163CCC">
            <w:pPr>
              <w:pStyle w:val="Heading1"/>
              <w:jc w:val="left"/>
              <w:rPr>
                <w:szCs w:val="24"/>
              </w:rPr>
            </w:pPr>
            <w:r w:rsidRPr="00864854">
              <w:rPr>
                <w:color w:val="222222"/>
                <w:szCs w:val="24"/>
              </w:rPr>
              <w:t>Hate Crime Prevention</w:t>
            </w:r>
          </w:p>
          <w:p w14:paraId="1C7C0557" w14:textId="77777777" w:rsidR="00163CCC" w:rsidRPr="00864854" w:rsidRDefault="00163CCC" w:rsidP="00F63CD7">
            <w:pPr>
              <w:rPr>
                <w:szCs w:val="24"/>
              </w:rPr>
            </w:pPr>
          </w:p>
        </w:tc>
        <w:tc>
          <w:tcPr>
            <w:tcW w:w="2430" w:type="dxa"/>
            <w:tcBorders>
              <w:top w:val="nil"/>
              <w:left w:val="nil"/>
              <w:bottom w:val="nil"/>
              <w:right w:val="nil"/>
            </w:tcBorders>
          </w:tcPr>
          <w:p w14:paraId="5CE58F81" w14:textId="77777777" w:rsidR="00163CCC" w:rsidRPr="00864854" w:rsidRDefault="00163CCC" w:rsidP="00F63CD7">
            <w:pPr>
              <w:spacing w:after="120"/>
              <w:jc w:val="both"/>
              <w:rPr>
                <w:szCs w:val="24"/>
              </w:rPr>
            </w:pPr>
            <w:r w:rsidRPr="00864854">
              <w:rPr>
                <w:b/>
                <w:bCs/>
                <w:szCs w:val="24"/>
              </w:rPr>
              <w:t xml:space="preserve">FUND CODE: </w:t>
            </w:r>
            <w:r w:rsidRPr="00864854">
              <w:rPr>
                <w:szCs w:val="24"/>
              </w:rPr>
              <w:t>794</w:t>
            </w:r>
          </w:p>
        </w:tc>
      </w:tr>
      <w:tr w:rsidR="00163CCC" w:rsidRPr="00864854" w14:paraId="16F7BCDB" w14:textId="77777777" w:rsidTr="00F63CD7">
        <w:trPr>
          <w:cantSplit/>
        </w:trPr>
        <w:tc>
          <w:tcPr>
            <w:tcW w:w="3438" w:type="dxa"/>
            <w:tcBorders>
              <w:top w:val="nil"/>
              <w:left w:val="nil"/>
              <w:bottom w:val="nil"/>
              <w:right w:val="nil"/>
            </w:tcBorders>
          </w:tcPr>
          <w:p w14:paraId="59DB7849" w14:textId="77777777" w:rsidR="00163CCC" w:rsidRPr="00864854" w:rsidRDefault="00163CCC" w:rsidP="00F63CD7">
            <w:pPr>
              <w:spacing w:after="120"/>
              <w:jc w:val="both"/>
              <w:rPr>
                <w:b/>
                <w:bCs/>
                <w:szCs w:val="24"/>
              </w:rPr>
            </w:pPr>
            <w:r w:rsidRPr="00864854">
              <w:rPr>
                <w:b/>
                <w:bCs/>
                <w:szCs w:val="24"/>
              </w:rPr>
              <w:t xml:space="preserve">FUNDS ALLOCATED:    </w:t>
            </w:r>
          </w:p>
        </w:tc>
        <w:tc>
          <w:tcPr>
            <w:tcW w:w="7470" w:type="dxa"/>
            <w:gridSpan w:val="3"/>
            <w:tcBorders>
              <w:top w:val="nil"/>
              <w:left w:val="nil"/>
              <w:bottom w:val="nil"/>
              <w:right w:val="nil"/>
            </w:tcBorders>
          </w:tcPr>
          <w:p w14:paraId="53A25DDD" w14:textId="01F355B7" w:rsidR="00163CCC" w:rsidRPr="00864854" w:rsidRDefault="00163CCC" w:rsidP="00F63CD7">
            <w:pPr>
              <w:spacing w:after="120"/>
              <w:jc w:val="both"/>
              <w:rPr>
                <w:szCs w:val="24"/>
              </w:rPr>
            </w:pPr>
            <w:r w:rsidRPr="00864854">
              <w:rPr>
                <w:szCs w:val="24"/>
              </w:rPr>
              <w:t>$</w:t>
            </w:r>
            <w:r w:rsidRPr="00864854">
              <w:rPr>
                <w:color w:val="222222"/>
                <w:szCs w:val="24"/>
              </w:rPr>
              <w:t xml:space="preserve">206,765 </w:t>
            </w:r>
            <w:r w:rsidRPr="00864854">
              <w:rPr>
                <w:szCs w:val="24"/>
              </w:rPr>
              <w:t>(</w:t>
            </w:r>
            <w:r w:rsidRPr="00864854">
              <w:rPr>
                <w:bCs/>
                <w:szCs w:val="24"/>
              </w:rPr>
              <w:t>State</w:t>
            </w:r>
            <w:r w:rsidRPr="00864854">
              <w:rPr>
                <w:szCs w:val="24"/>
              </w:rPr>
              <w:t>)</w:t>
            </w:r>
          </w:p>
        </w:tc>
      </w:tr>
      <w:tr w:rsidR="00163CCC" w:rsidRPr="00864854" w14:paraId="494725AB" w14:textId="77777777" w:rsidTr="00F63CD7">
        <w:trPr>
          <w:cantSplit/>
        </w:trPr>
        <w:tc>
          <w:tcPr>
            <w:tcW w:w="3438" w:type="dxa"/>
            <w:tcBorders>
              <w:top w:val="nil"/>
              <w:left w:val="nil"/>
              <w:bottom w:val="nil"/>
              <w:right w:val="nil"/>
            </w:tcBorders>
          </w:tcPr>
          <w:p w14:paraId="3914E1AB" w14:textId="77777777" w:rsidR="00163CCC" w:rsidRPr="00864854" w:rsidRDefault="00163CCC" w:rsidP="00F63CD7">
            <w:pPr>
              <w:spacing w:after="120"/>
              <w:jc w:val="both"/>
              <w:rPr>
                <w:b/>
                <w:szCs w:val="24"/>
              </w:rPr>
            </w:pPr>
            <w:r w:rsidRPr="00864854">
              <w:rPr>
                <w:b/>
                <w:szCs w:val="24"/>
              </w:rPr>
              <w:t>FUNDS REQUESTED:</w:t>
            </w:r>
          </w:p>
        </w:tc>
        <w:tc>
          <w:tcPr>
            <w:tcW w:w="7470" w:type="dxa"/>
            <w:gridSpan w:val="3"/>
            <w:tcBorders>
              <w:top w:val="nil"/>
              <w:left w:val="nil"/>
              <w:bottom w:val="nil"/>
              <w:right w:val="nil"/>
            </w:tcBorders>
          </w:tcPr>
          <w:p w14:paraId="71223B3A" w14:textId="6F2C0261" w:rsidR="00163CCC" w:rsidRPr="00864854" w:rsidRDefault="00163CCC" w:rsidP="00F63CD7">
            <w:pPr>
              <w:spacing w:after="120"/>
              <w:jc w:val="both"/>
              <w:rPr>
                <w:szCs w:val="24"/>
              </w:rPr>
            </w:pPr>
            <w:r w:rsidRPr="00864854">
              <w:rPr>
                <w:szCs w:val="24"/>
              </w:rPr>
              <w:t>$409,4274</w:t>
            </w:r>
          </w:p>
        </w:tc>
      </w:tr>
      <w:tr w:rsidR="00163CCC" w:rsidRPr="00864854" w14:paraId="578B39D5" w14:textId="77777777" w:rsidTr="00F63CD7">
        <w:trPr>
          <w:cantSplit/>
        </w:trPr>
        <w:tc>
          <w:tcPr>
            <w:tcW w:w="10908" w:type="dxa"/>
            <w:gridSpan w:val="4"/>
            <w:tcBorders>
              <w:top w:val="nil"/>
              <w:left w:val="nil"/>
              <w:bottom w:val="nil"/>
              <w:right w:val="nil"/>
            </w:tcBorders>
          </w:tcPr>
          <w:p w14:paraId="497CE5DD" w14:textId="74986063" w:rsidR="00163CCC" w:rsidRPr="00864854" w:rsidRDefault="00163CCC" w:rsidP="00F63CD7">
            <w:pPr>
              <w:spacing w:after="120"/>
              <w:jc w:val="both"/>
              <w:rPr>
                <w:b/>
                <w:bCs/>
                <w:i/>
                <w:iCs/>
                <w:szCs w:val="24"/>
              </w:rPr>
            </w:pPr>
            <w:r w:rsidRPr="00864854">
              <w:rPr>
                <w:b/>
                <w:bCs/>
                <w:szCs w:val="24"/>
              </w:rPr>
              <w:t>PURPOSE:</w:t>
            </w:r>
            <w:r w:rsidRPr="00864854">
              <w:rPr>
                <w:b/>
                <w:bCs/>
                <w:i/>
                <w:iCs/>
                <w:szCs w:val="24"/>
              </w:rPr>
              <w:t xml:space="preserve"> </w:t>
            </w:r>
            <w:r w:rsidRPr="00864854">
              <w:rPr>
                <w:bCs/>
                <w:szCs w:val="24"/>
              </w:rPr>
              <w:t>The purpose of this competitive state-funded grant is to support the implementation of programs designed to prevent hate crimes and inciden</w:t>
            </w:r>
            <w:r w:rsidR="00C306AB">
              <w:rPr>
                <w:bCs/>
                <w:szCs w:val="24"/>
              </w:rPr>
              <w:t>t</w:t>
            </w:r>
            <w:r w:rsidRPr="00864854">
              <w:rPr>
                <w:bCs/>
                <w:szCs w:val="24"/>
              </w:rPr>
              <w:t>s of bias in public schools as defined under M.G.L. Chapter 22C, Section 32.</w:t>
            </w:r>
          </w:p>
        </w:tc>
      </w:tr>
      <w:tr w:rsidR="00163CCC" w:rsidRPr="00864854" w14:paraId="08DFE672" w14:textId="77777777" w:rsidTr="00F63CD7">
        <w:tc>
          <w:tcPr>
            <w:tcW w:w="5670" w:type="dxa"/>
            <w:gridSpan w:val="2"/>
            <w:tcBorders>
              <w:top w:val="nil"/>
              <w:left w:val="nil"/>
              <w:bottom w:val="nil"/>
              <w:right w:val="nil"/>
            </w:tcBorders>
          </w:tcPr>
          <w:p w14:paraId="13368576" w14:textId="77777777" w:rsidR="00163CCC" w:rsidRPr="00864854" w:rsidRDefault="00163CCC" w:rsidP="00F63CD7">
            <w:pPr>
              <w:spacing w:after="120"/>
              <w:jc w:val="both"/>
              <w:rPr>
                <w:b/>
                <w:bCs/>
                <w:szCs w:val="24"/>
              </w:rPr>
            </w:pPr>
            <w:r w:rsidRPr="00864854">
              <w:rPr>
                <w:b/>
                <w:bCs/>
                <w:szCs w:val="24"/>
              </w:rPr>
              <w:t xml:space="preserve">NUMBER OF PROPOSALS RECEIVED: </w:t>
            </w:r>
          </w:p>
        </w:tc>
        <w:tc>
          <w:tcPr>
            <w:tcW w:w="5238" w:type="dxa"/>
            <w:gridSpan w:val="2"/>
            <w:tcBorders>
              <w:top w:val="nil"/>
              <w:left w:val="nil"/>
              <w:bottom w:val="nil"/>
              <w:right w:val="nil"/>
            </w:tcBorders>
          </w:tcPr>
          <w:p w14:paraId="2DAAB49E" w14:textId="77777777" w:rsidR="00163CCC" w:rsidRPr="00864854" w:rsidRDefault="00163CCC" w:rsidP="00F63CD7">
            <w:pPr>
              <w:spacing w:after="120"/>
              <w:jc w:val="both"/>
              <w:rPr>
                <w:szCs w:val="24"/>
              </w:rPr>
            </w:pPr>
            <w:r w:rsidRPr="00864854">
              <w:rPr>
                <w:szCs w:val="24"/>
              </w:rPr>
              <w:t>9</w:t>
            </w:r>
          </w:p>
        </w:tc>
      </w:tr>
      <w:tr w:rsidR="00163CCC" w:rsidRPr="00864854" w14:paraId="5E876ED0" w14:textId="77777777" w:rsidTr="00F63CD7">
        <w:trPr>
          <w:trHeight w:val="224"/>
        </w:trPr>
        <w:tc>
          <w:tcPr>
            <w:tcW w:w="5670" w:type="dxa"/>
            <w:gridSpan w:val="2"/>
            <w:tcBorders>
              <w:top w:val="nil"/>
              <w:left w:val="nil"/>
              <w:bottom w:val="nil"/>
              <w:right w:val="nil"/>
            </w:tcBorders>
          </w:tcPr>
          <w:p w14:paraId="10985D1D" w14:textId="77777777" w:rsidR="00163CCC" w:rsidRPr="00864854" w:rsidRDefault="00163CCC" w:rsidP="00F63CD7">
            <w:pPr>
              <w:spacing w:after="120"/>
              <w:jc w:val="both"/>
              <w:rPr>
                <w:b/>
                <w:i/>
                <w:szCs w:val="24"/>
              </w:rPr>
            </w:pPr>
            <w:r w:rsidRPr="00864854">
              <w:rPr>
                <w:b/>
                <w:bCs/>
                <w:szCs w:val="24"/>
              </w:rPr>
              <w:t xml:space="preserve">NUMBER OF PROPOSALS RECOMMENDED: </w:t>
            </w:r>
          </w:p>
        </w:tc>
        <w:tc>
          <w:tcPr>
            <w:tcW w:w="5238" w:type="dxa"/>
            <w:gridSpan w:val="2"/>
            <w:tcBorders>
              <w:top w:val="nil"/>
              <w:left w:val="nil"/>
              <w:bottom w:val="nil"/>
              <w:right w:val="nil"/>
            </w:tcBorders>
          </w:tcPr>
          <w:p w14:paraId="4038CFC4" w14:textId="77777777" w:rsidR="00163CCC" w:rsidRPr="00864854" w:rsidRDefault="00163CCC" w:rsidP="00F63CD7">
            <w:pPr>
              <w:spacing w:after="120"/>
              <w:jc w:val="both"/>
              <w:rPr>
                <w:szCs w:val="24"/>
              </w:rPr>
            </w:pPr>
            <w:r w:rsidRPr="00864854">
              <w:rPr>
                <w:szCs w:val="24"/>
              </w:rPr>
              <w:t>5</w:t>
            </w:r>
          </w:p>
        </w:tc>
      </w:tr>
      <w:tr w:rsidR="00163CCC" w:rsidRPr="00864854" w14:paraId="06538752" w14:textId="77777777" w:rsidTr="00F63CD7">
        <w:trPr>
          <w:trHeight w:val="117"/>
        </w:trPr>
        <w:tc>
          <w:tcPr>
            <w:tcW w:w="5670" w:type="dxa"/>
            <w:gridSpan w:val="2"/>
            <w:tcBorders>
              <w:top w:val="nil"/>
              <w:left w:val="nil"/>
              <w:bottom w:val="nil"/>
              <w:right w:val="nil"/>
            </w:tcBorders>
          </w:tcPr>
          <w:p w14:paraId="0CB30EE3" w14:textId="77777777" w:rsidR="00163CCC" w:rsidRPr="00864854" w:rsidRDefault="00163CCC" w:rsidP="00864854">
            <w:pPr>
              <w:pStyle w:val="NoSpacing"/>
              <w:rPr>
                <w:b/>
                <w:bCs/>
                <w:sz w:val="24"/>
                <w:szCs w:val="24"/>
              </w:rPr>
            </w:pPr>
            <w:r w:rsidRPr="00864854">
              <w:rPr>
                <w:b/>
                <w:bCs/>
                <w:sz w:val="24"/>
                <w:szCs w:val="24"/>
              </w:rPr>
              <w:t xml:space="preserve">NUMBER OF PROPOSALS NOT RECOMMENDED: </w:t>
            </w:r>
          </w:p>
        </w:tc>
        <w:tc>
          <w:tcPr>
            <w:tcW w:w="5238" w:type="dxa"/>
            <w:gridSpan w:val="2"/>
            <w:tcBorders>
              <w:top w:val="nil"/>
              <w:left w:val="nil"/>
              <w:bottom w:val="nil"/>
              <w:right w:val="nil"/>
            </w:tcBorders>
          </w:tcPr>
          <w:p w14:paraId="4C4ECE77" w14:textId="77777777" w:rsidR="00163CCC" w:rsidRPr="00864854" w:rsidRDefault="00163CCC" w:rsidP="00F63CD7">
            <w:pPr>
              <w:spacing w:after="120"/>
              <w:jc w:val="both"/>
              <w:rPr>
                <w:szCs w:val="24"/>
              </w:rPr>
            </w:pPr>
            <w:r w:rsidRPr="00864854">
              <w:rPr>
                <w:szCs w:val="24"/>
              </w:rPr>
              <w:t>4</w:t>
            </w:r>
          </w:p>
        </w:tc>
      </w:tr>
      <w:tr w:rsidR="00163CCC" w:rsidRPr="00864854" w14:paraId="0554BABB" w14:textId="77777777" w:rsidTr="00F63CD7">
        <w:trPr>
          <w:cantSplit/>
          <w:trHeight w:val="828"/>
        </w:trPr>
        <w:tc>
          <w:tcPr>
            <w:tcW w:w="10908" w:type="dxa"/>
            <w:gridSpan w:val="4"/>
            <w:tcBorders>
              <w:top w:val="nil"/>
              <w:left w:val="nil"/>
              <w:bottom w:val="nil"/>
              <w:right w:val="nil"/>
            </w:tcBorders>
          </w:tcPr>
          <w:p w14:paraId="4D7B1155" w14:textId="1287ECDD" w:rsidR="00163CCC" w:rsidRPr="00864854" w:rsidRDefault="00163CCC" w:rsidP="00F63CD7">
            <w:pPr>
              <w:spacing w:after="120"/>
              <w:rPr>
                <w:color w:val="212529"/>
                <w:szCs w:val="24"/>
              </w:rPr>
            </w:pPr>
            <w:r w:rsidRPr="00864854">
              <w:rPr>
                <w:b/>
                <w:szCs w:val="24"/>
              </w:rPr>
              <w:t xml:space="preserve">RESULT OF FUNDING: </w:t>
            </w:r>
            <w:r w:rsidR="007F3277" w:rsidRPr="007F3277">
              <w:rPr>
                <w:bCs/>
                <w:szCs w:val="24"/>
              </w:rPr>
              <w:t xml:space="preserve">The </w:t>
            </w:r>
            <w:r w:rsidR="007F3277" w:rsidRPr="00EF5A2A">
              <w:rPr>
                <w:bCs/>
                <w:szCs w:val="24"/>
              </w:rPr>
              <w:t xml:space="preserve">grants </w:t>
            </w:r>
            <w:r w:rsidR="00B7490A">
              <w:rPr>
                <w:bCs/>
                <w:szCs w:val="24"/>
              </w:rPr>
              <w:t xml:space="preserve">will result in </w:t>
            </w:r>
            <w:r w:rsidR="00EF5A2A" w:rsidRPr="00EF5A2A">
              <w:rPr>
                <w:bCs/>
                <w:szCs w:val="24"/>
              </w:rPr>
              <w:t>s</w:t>
            </w:r>
            <w:r w:rsidRPr="00EF5A2A">
              <w:rPr>
                <w:rFonts w:eastAsia="Arial"/>
                <w:bCs/>
                <w:color w:val="333333"/>
                <w:szCs w:val="24"/>
              </w:rPr>
              <w:t>upport</w:t>
            </w:r>
            <w:r w:rsidR="00B7490A">
              <w:rPr>
                <w:rFonts w:eastAsia="Arial"/>
                <w:bCs/>
                <w:color w:val="333333"/>
                <w:szCs w:val="24"/>
              </w:rPr>
              <w:t>ing</w:t>
            </w:r>
            <w:r w:rsidRPr="00864854">
              <w:rPr>
                <w:rFonts w:eastAsia="Arial"/>
                <w:color w:val="333333"/>
                <w:szCs w:val="24"/>
              </w:rPr>
              <w:t xml:space="preserve"> the implementation of evidence-based curriculum and programs for students that promote awareness and understanding, while helping to prevent hate crimes and incidents of bias-motivated conduct, including professional development for educators and school staff; </w:t>
            </w:r>
            <w:r w:rsidR="00B7490A">
              <w:rPr>
                <w:rFonts w:eastAsia="Arial"/>
                <w:color w:val="333333"/>
                <w:szCs w:val="24"/>
              </w:rPr>
              <w:t>e</w:t>
            </w:r>
            <w:r w:rsidRPr="00864854">
              <w:rPr>
                <w:rFonts w:eastAsia="Arial"/>
                <w:color w:val="333333"/>
                <w:szCs w:val="24"/>
              </w:rPr>
              <w:t xml:space="preserve">stablishing and sustaining collaboration with local organizations that have expertise in preventing hate crimes and addressing incidents of bias, including partnering to offer family events to discuss the importance of recognizing, reporting and addressing hate crimes and bias; </w:t>
            </w:r>
            <w:r w:rsidR="00B7490A">
              <w:rPr>
                <w:rFonts w:eastAsia="Arial"/>
                <w:color w:val="333333"/>
                <w:szCs w:val="24"/>
              </w:rPr>
              <w:t>i</w:t>
            </w:r>
            <w:r w:rsidRPr="00864854">
              <w:rPr>
                <w:rFonts w:eastAsia="Arial"/>
                <w:color w:val="333333"/>
                <w:szCs w:val="24"/>
              </w:rPr>
              <w:t>mproving policies, procedures and protocols for reporting and responding to incidents of hate crime and bias, in a timely, consistent, and effective manner, including disciplinary policies and programs that not only protect victims, but also seek to educate offending students and reintegrate them into the school community</w:t>
            </w:r>
            <w:r w:rsidR="0095456D">
              <w:rPr>
                <w:rFonts w:eastAsia="Arial"/>
                <w:color w:val="333333"/>
                <w:szCs w:val="24"/>
              </w:rPr>
              <w:t>. P</w:t>
            </w:r>
            <w:r w:rsidRPr="00864854">
              <w:rPr>
                <w:rFonts w:eastAsia="Arial"/>
                <w:color w:val="333333"/>
                <w:szCs w:val="24"/>
              </w:rPr>
              <w:t>roposals identify potential partnerships with local law enforcement and other community-based organizations to provide training and support for school educators and staff.</w:t>
            </w:r>
          </w:p>
        </w:tc>
      </w:tr>
    </w:tbl>
    <w:p w14:paraId="1E8C4B09" w14:textId="77777777" w:rsidR="00163CCC" w:rsidRPr="00E528C1" w:rsidRDefault="00163CCC" w:rsidP="00163CCC">
      <w:pPr>
        <w:jc w:val="both"/>
        <w:rPr>
          <w:sz w:val="22"/>
          <w:szCs w:val="22"/>
        </w:rPr>
      </w:pP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163CCC" w:rsidRPr="00864854" w14:paraId="0CE22BA4" w14:textId="77777777" w:rsidTr="00F63CD7">
        <w:trPr>
          <w:cantSplit/>
          <w:trHeight w:val="264"/>
        </w:trPr>
        <w:tc>
          <w:tcPr>
            <w:tcW w:w="9390" w:type="dxa"/>
            <w:tcBorders>
              <w:top w:val="single" w:sz="6" w:space="0" w:color="auto"/>
              <w:left w:val="single" w:sz="6" w:space="0" w:color="auto"/>
              <w:bottom w:val="double" w:sz="4" w:space="0" w:color="auto"/>
              <w:right w:val="single" w:sz="6" w:space="0" w:color="auto"/>
            </w:tcBorders>
          </w:tcPr>
          <w:p w14:paraId="07276D77" w14:textId="77777777" w:rsidR="00163CCC" w:rsidRPr="00864854" w:rsidRDefault="00163CCC" w:rsidP="00864854">
            <w:pPr>
              <w:jc w:val="center"/>
              <w:rPr>
                <w:b/>
                <w:color w:val="000000"/>
                <w:szCs w:val="24"/>
              </w:rPr>
            </w:pPr>
            <w:r w:rsidRPr="00864854">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0E9F35DE" w14:textId="77777777" w:rsidR="00163CCC" w:rsidRPr="00864854" w:rsidRDefault="00163CCC" w:rsidP="00864854">
            <w:pPr>
              <w:jc w:val="center"/>
              <w:rPr>
                <w:b/>
                <w:color w:val="000000"/>
                <w:szCs w:val="24"/>
              </w:rPr>
            </w:pPr>
            <w:r w:rsidRPr="00864854">
              <w:rPr>
                <w:b/>
                <w:color w:val="000000"/>
                <w:szCs w:val="24"/>
              </w:rPr>
              <w:t>AMOUNTS</w:t>
            </w:r>
          </w:p>
        </w:tc>
      </w:tr>
      <w:tr w:rsidR="00163CCC" w:rsidRPr="00864854" w14:paraId="16F0F4BB" w14:textId="77777777" w:rsidTr="00F63CD7">
        <w:trPr>
          <w:cantSplit/>
          <w:trHeight w:val="50"/>
        </w:trPr>
        <w:tc>
          <w:tcPr>
            <w:tcW w:w="9390" w:type="dxa"/>
            <w:tcBorders>
              <w:top w:val="single" w:sz="6" w:space="0" w:color="auto"/>
              <w:left w:val="single" w:sz="6" w:space="0" w:color="auto"/>
              <w:bottom w:val="single" w:sz="6" w:space="0" w:color="auto"/>
              <w:right w:val="single" w:sz="6" w:space="0" w:color="auto"/>
            </w:tcBorders>
          </w:tcPr>
          <w:p w14:paraId="5BB0E993" w14:textId="77777777" w:rsidR="00163CCC" w:rsidRPr="00864854" w:rsidRDefault="00163CCC" w:rsidP="00864854">
            <w:pPr>
              <w:rPr>
                <w:szCs w:val="24"/>
              </w:rPr>
            </w:pPr>
            <w:r w:rsidRPr="00864854">
              <w:rPr>
                <w:szCs w:val="24"/>
              </w:rPr>
              <w:t>Acton Boxborough Public Schools</w:t>
            </w:r>
          </w:p>
        </w:tc>
        <w:tc>
          <w:tcPr>
            <w:tcW w:w="1440" w:type="dxa"/>
            <w:tcBorders>
              <w:top w:val="single" w:sz="6" w:space="0" w:color="auto"/>
              <w:left w:val="single" w:sz="6" w:space="0" w:color="auto"/>
              <w:bottom w:val="single" w:sz="6" w:space="0" w:color="auto"/>
              <w:right w:val="single" w:sz="6" w:space="0" w:color="auto"/>
            </w:tcBorders>
          </w:tcPr>
          <w:p w14:paraId="2CFD92AE" w14:textId="77777777" w:rsidR="00163CCC" w:rsidRPr="00864854" w:rsidRDefault="00163CCC" w:rsidP="00864854">
            <w:pPr>
              <w:jc w:val="right"/>
              <w:rPr>
                <w:szCs w:val="24"/>
              </w:rPr>
            </w:pPr>
            <w:r w:rsidRPr="00864854">
              <w:rPr>
                <w:szCs w:val="24"/>
              </w:rPr>
              <w:t>$50,000</w:t>
            </w:r>
          </w:p>
        </w:tc>
      </w:tr>
      <w:tr w:rsidR="00163CCC" w:rsidRPr="00864854" w14:paraId="5F5D8091"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tcPr>
          <w:p w14:paraId="34E96368" w14:textId="77777777" w:rsidR="00163CCC" w:rsidRPr="00864854" w:rsidRDefault="00163CCC" w:rsidP="00864854">
            <w:pPr>
              <w:rPr>
                <w:szCs w:val="24"/>
              </w:rPr>
            </w:pPr>
            <w:r w:rsidRPr="00864854">
              <w:rPr>
                <w:szCs w:val="24"/>
              </w:rPr>
              <w:t xml:space="preserve">Berkshire Arts and Technology Charter </w:t>
            </w:r>
          </w:p>
        </w:tc>
        <w:tc>
          <w:tcPr>
            <w:tcW w:w="1440" w:type="dxa"/>
            <w:tcBorders>
              <w:top w:val="single" w:sz="6" w:space="0" w:color="auto"/>
              <w:left w:val="single" w:sz="6" w:space="0" w:color="auto"/>
              <w:bottom w:val="single" w:sz="6" w:space="0" w:color="auto"/>
              <w:right w:val="single" w:sz="6" w:space="0" w:color="auto"/>
            </w:tcBorders>
          </w:tcPr>
          <w:p w14:paraId="78974C78" w14:textId="77777777" w:rsidR="00163CCC" w:rsidRPr="00864854" w:rsidRDefault="00163CCC" w:rsidP="00864854">
            <w:pPr>
              <w:jc w:val="right"/>
              <w:rPr>
                <w:szCs w:val="24"/>
              </w:rPr>
            </w:pPr>
            <w:r w:rsidRPr="00864854">
              <w:rPr>
                <w:szCs w:val="24"/>
              </w:rPr>
              <w:t>$43,435</w:t>
            </w:r>
          </w:p>
        </w:tc>
      </w:tr>
      <w:tr w:rsidR="00163CCC" w:rsidRPr="00864854" w14:paraId="6E99DD9D"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tcPr>
          <w:p w14:paraId="211A26F3" w14:textId="77777777" w:rsidR="00163CCC" w:rsidRPr="00864854" w:rsidRDefault="00163CCC" w:rsidP="00864854">
            <w:pPr>
              <w:rPr>
                <w:szCs w:val="24"/>
              </w:rPr>
            </w:pPr>
            <w:r w:rsidRPr="00864854">
              <w:rPr>
                <w:szCs w:val="24"/>
              </w:rPr>
              <w:t>Gloucester Public Schools</w:t>
            </w:r>
          </w:p>
        </w:tc>
        <w:tc>
          <w:tcPr>
            <w:tcW w:w="1440" w:type="dxa"/>
            <w:tcBorders>
              <w:top w:val="single" w:sz="6" w:space="0" w:color="auto"/>
              <w:left w:val="single" w:sz="6" w:space="0" w:color="auto"/>
              <w:bottom w:val="single" w:sz="6" w:space="0" w:color="auto"/>
              <w:right w:val="single" w:sz="6" w:space="0" w:color="auto"/>
            </w:tcBorders>
          </w:tcPr>
          <w:p w14:paraId="0354FDD1" w14:textId="77777777" w:rsidR="00163CCC" w:rsidRPr="00864854" w:rsidRDefault="00163CCC" w:rsidP="00864854">
            <w:pPr>
              <w:jc w:val="right"/>
              <w:rPr>
                <w:szCs w:val="24"/>
              </w:rPr>
            </w:pPr>
            <w:r w:rsidRPr="00864854">
              <w:rPr>
                <w:szCs w:val="24"/>
              </w:rPr>
              <w:t>$48,830</w:t>
            </w:r>
          </w:p>
        </w:tc>
      </w:tr>
      <w:tr w:rsidR="00163CCC" w:rsidRPr="00864854" w14:paraId="3503865C"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tcPr>
          <w:p w14:paraId="1FD7D410" w14:textId="77777777" w:rsidR="00163CCC" w:rsidRPr="00864854" w:rsidRDefault="00163CCC" w:rsidP="00864854">
            <w:pPr>
              <w:rPr>
                <w:szCs w:val="24"/>
              </w:rPr>
            </w:pPr>
            <w:r w:rsidRPr="00864854">
              <w:rPr>
                <w:szCs w:val="24"/>
              </w:rPr>
              <w:t>Malden Public Schools</w:t>
            </w:r>
          </w:p>
        </w:tc>
        <w:tc>
          <w:tcPr>
            <w:tcW w:w="1440" w:type="dxa"/>
            <w:tcBorders>
              <w:top w:val="single" w:sz="6" w:space="0" w:color="auto"/>
              <w:left w:val="single" w:sz="6" w:space="0" w:color="auto"/>
              <w:bottom w:val="single" w:sz="6" w:space="0" w:color="auto"/>
              <w:right w:val="single" w:sz="6" w:space="0" w:color="auto"/>
            </w:tcBorders>
          </w:tcPr>
          <w:p w14:paraId="35EF3651" w14:textId="77777777" w:rsidR="00163CCC" w:rsidRPr="00864854" w:rsidRDefault="00163CCC" w:rsidP="00864854">
            <w:pPr>
              <w:jc w:val="right"/>
              <w:rPr>
                <w:szCs w:val="24"/>
              </w:rPr>
            </w:pPr>
            <w:r w:rsidRPr="00864854">
              <w:rPr>
                <w:szCs w:val="24"/>
              </w:rPr>
              <w:t>$49,500</w:t>
            </w:r>
          </w:p>
        </w:tc>
      </w:tr>
      <w:tr w:rsidR="00163CCC" w:rsidRPr="00864854" w14:paraId="416CFB5B" w14:textId="77777777" w:rsidTr="00F63CD7">
        <w:trPr>
          <w:cantSplit/>
          <w:trHeight w:val="65"/>
        </w:trPr>
        <w:tc>
          <w:tcPr>
            <w:tcW w:w="9390" w:type="dxa"/>
            <w:tcBorders>
              <w:top w:val="single" w:sz="6" w:space="0" w:color="auto"/>
              <w:left w:val="single" w:sz="6" w:space="0" w:color="auto"/>
              <w:bottom w:val="single" w:sz="6" w:space="0" w:color="auto"/>
              <w:right w:val="single" w:sz="6" w:space="0" w:color="auto"/>
            </w:tcBorders>
          </w:tcPr>
          <w:p w14:paraId="63465574" w14:textId="77777777" w:rsidR="00163CCC" w:rsidRPr="00864854" w:rsidRDefault="00163CCC" w:rsidP="00864854">
            <w:pPr>
              <w:rPr>
                <w:szCs w:val="24"/>
              </w:rPr>
            </w:pPr>
            <w:r w:rsidRPr="00864854">
              <w:rPr>
                <w:szCs w:val="24"/>
              </w:rPr>
              <w:t>North Reading Public Schools</w:t>
            </w:r>
          </w:p>
        </w:tc>
        <w:tc>
          <w:tcPr>
            <w:tcW w:w="1440" w:type="dxa"/>
            <w:tcBorders>
              <w:top w:val="single" w:sz="6" w:space="0" w:color="auto"/>
              <w:left w:val="single" w:sz="6" w:space="0" w:color="auto"/>
              <w:bottom w:val="single" w:sz="6" w:space="0" w:color="auto"/>
              <w:right w:val="single" w:sz="6" w:space="0" w:color="auto"/>
            </w:tcBorders>
          </w:tcPr>
          <w:p w14:paraId="1C4941C6" w14:textId="77777777" w:rsidR="00163CCC" w:rsidRPr="00864854" w:rsidRDefault="00163CCC" w:rsidP="00864854">
            <w:pPr>
              <w:jc w:val="right"/>
              <w:rPr>
                <w:szCs w:val="24"/>
              </w:rPr>
            </w:pPr>
            <w:r w:rsidRPr="00864854">
              <w:rPr>
                <w:szCs w:val="24"/>
              </w:rPr>
              <w:t>$15,000</w:t>
            </w:r>
          </w:p>
        </w:tc>
      </w:tr>
      <w:tr w:rsidR="00163CCC" w:rsidRPr="00864854" w14:paraId="7E0B06CA" w14:textId="77777777" w:rsidTr="00F63CD7">
        <w:trPr>
          <w:cantSplit/>
          <w:trHeight w:val="138"/>
        </w:trPr>
        <w:tc>
          <w:tcPr>
            <w:tcW w:w="9390" w:type="dxa"/>
            <w:tcBorders>
              <w:top w:val="double" w:sz="6" w:space="0" w:color="auto"/>
              <w:left w:val="single" w:sz="6" w:space="0" w:color="auto"/>
              <w:bottom w:val="single" w:sz="4" w:space="0" w:color="auto"/>
              <w:right w:val="single" w:sz="6" w:space="0" w:color="auto"/>
            </w:tcBorders>
          </w:tcPr>
          <w:p w14:paraId="0CF3B544" w14:textId="77777777" w:rsidR="00163CCC" w:rsidRPr="00864854" w:rsidRDefault="00163CCC" w:rsidP="00864854">
            <w:pPr>
              <w:pStyle w:val="Heading2"/>
              <w:ind w:left="0"/>
              <w:jc w:val="both"/>
              <w:rPr>
                <w:rFonts w:ascii="Times New Roman" w:hAnsi="Times New Roman"/>
                <w:b/>
                <w:bCs/>
                <w:i w:val="0"/>
                <w:iCs/>
                <w:sz w:val="24"/>
                <w:szCs w:val="24"/>
              </w:rPr>
            </w:pPr>
            <w:r w:rsidRPr="00864854">
              <w:rPr>
                <w:rFonts w:ascii="Times New Roman" w:hAnsi="Times New Roman"/>
                <w:b/>
                <w:bCs/>
                <w:i w:val="0"/>
                <w:iCs/>
                <w:sz w:val="24"/>
                <w:szCs w:val="24"/>
              </w:rPr>
              <w:t xml:space="preserve">TOTAL STATE FUNDS </w:t>
            </w:r>
          </w:p>
        </w:tc>
        <w:tc>
          <w:tcPr>
            <w:tcW w:w="1440" w:type="dxa"/>
            <w:tcBorders>
              <w:top w:val="double" w:sz="6" w:space="0" w:color="auto"/>
              <w:left w:val="single" w:sz="6" w:space="0" w:color="auto"/>
              <w:bottom w:val="single" w:sz="4" w:space="0" w:color="auto"/>
              <w:right w:val="single" w:sz="6" w:space="0" w:color="auto"/>
            </w:tcBorders>
            <w:vAlign w:val="center"/>
          </w:tcPr>
          <w:p w14:paraId="7C7DB80F" w14:textId="77777777" w:rsidR="00163CCC" w:rsidRPr="00864854" w:rsidRDefault="00163CCC" w:rsidP="00864854">
            <w:pPr>
              <w:jc w:val="right"/>
              <w:rPr>
                <w:b/>
                <w:bCs/>
                <w:color w:val="000000"/>
                <w:szCs w:val="24"/>
              </w:rPr>
            </w:pPr>
            <w:r w:rsidRPr="00864854">
              <w:rPr>
                <w:b/>
                <w:bCs/>
                <w:szCs w:val="24"/>
              </w:rPr>
              <w:t xml:space="preserve">$206,765  </w:t>
            </w:r>
          </w:p>
        </w:tc>
      </w:tr>
    </w:tbl>
    <w:p w14:paraId="08107097" w14:textId="77777777" w:rsidR="00163CCC" w:rsidRPr="00E528C1" w:rsidRDefault="00163CCC" w:rsidP="00163CCC">
      <w:pPr>
        <w:spacing w:before="60" w:after="60"/>
        <w:jc w:val="both"/>
        <w:rPr>
          <w:sz w:val="22"/>
          <w:szCs w:val="22"/>
        </w:rPr>
      </w:pPr>
    </w:p>
    <w:p w14:paraId="12DB2487" w14:textId="77777777" w:rsidR="00163CCC" w:rsidRPr="001954FE" w:rsidRDefault="00163CCC" w:rsidP="00DC10B6">
      <w:pPr>
        <w:rPr>
          <w:b/>
          <w:bCs/>
          <w:szCs w:val="24"/>
        </w:rPr>
      </w:pPr>
    </w:p>
    <w:sectPr w:rsidR="00163CCC" w:rsidRPr="001954FE" w:rsidSect="00AA7FA0">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62E59" w14:textId="77777777" w:rsidR="007162C6" w:rsidRDefault="007162C6">
      <w:r>
        <w:separator/>
      </w:r>
    </w:p>
  </w:endnote>
  <w:endnote w:type="continuationSeparator" w:id="0">
    <w:p w14:paraId="370C6248" w14:textId="77777777" w:rsidR="007162C6" w:rsidRDefault="007162C6">
      <w:r>
        <w:continuationSeparator/>
      </w:r>
    </w:p>
  </w:endnote>
  <w:endnote w:type="continuationNotice" w:id="1">
    <w:p w14:paraId="6C2F35DF" w14:textId="77777777" w:rsidR="007162C6" w:rsidRDefault="00716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eneva">
    <w:panose1 w:val="00000000000000000000"/>
    <w:charset w:val="00"/>
    <w:family w:val="swiss"/>
    <w:notTrueType/>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155731"/>
      <w:docPartObj>
        <w:docPartGallery w:val="Page Numbers (Bottom of Page)"/>
        <w:docPartUnique/>
      </w:docPartObj>
    </w:sdtPr>
    <w:sdtEndPr>
      <w:rPr>
        <w:noProof/>
      </w:rPr>
    </w:sdtEndPr>
    <w:sdtContent>
      <w:p w14:paraId="45224CE2" w14:textId="37D8DC2C" w:rsidR="001469D8" w:rsidRDefault="001469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43D24" w14:textId="77777777" w:rsidR="001469D8" w:rsidRDefault="00146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8F3A6" w14:textId="77777777" w:rsidR="007162C6" w:rsidRDefault="007162C6">
      <w:r>
        <w:separator/>
      </w:r>
    </w:p>
  </w:footnote>
  <w:footnote w:type="continuationSeparator" w:id="0">
    <w:p w14:paraId="38FACA9C" w14:textId="77777777" w:rsidR="007162C6" w:rsidRDefault="007162C6">
      <w:r>
        <w:continuationSeparator/>
      </w:r>
    </w:p>
  </w:footnote>
  <w:footnote w:type="continuationNotice" w:id="1">
    <w:p w14:paraId="737FAD48" w14:textId="77777777" w:rsidR="007162C6" w:rsidRDefault="007162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504A3"/>
    <w:multiLevelType w:val="hybridMultilevel"/>
    <w:tmpl w:val="0CA68A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E549F7"/>
    <w:multiLevelType w:val="hybridMultilevel"/>
    <w:tmpl w:val="BEBA8340"/>
    <w:lvl w:ilvl="0" w:tplc="A1D03D5A">
      <w:start w:val="1"/>
      <w:numFmt w:val="decimal"/>
      <w:lvlText w:val="%1."/>
      <w:lvlJc w:val="left"/>
      <w:pPr>
        <w:ind w:left="720" w:hanging="360"/>
      </w:pPr>
    </w:lvl>
    <w:lvl w:ilvl="1" w:tplc="24E020F4">
      <w:start w:val="1"/>
      <w:numFmt w:val="lowerLetter"/>
      <w:lvlText w:val="%2."/>
      <w:lvlJc w:val="left"/>
      <w:pPr>
        <w:ind w:left="1440" w:hanging="360"/>
      </w:pPr>
    </w:lvl>
    <w:lvl w:ilvl="2" w:tplc="9D926196">
      <w:start w:val="1"/>
      <w:numFmt w:val="lowerRoman"/>
      <w:lvlText w:val="%3."/>
      <w:lvlJc w:val="right"/>
      <w:pPr>
        <w:ind w:left="2160" w:hanging="180"/>
      </w:pPr>
    </w:lvl>
    <w:lvl w:ilvl="3" w:tplc="127451E0">
      <w:start w:val="1"/>
      <w:numFmt w:val="decimal"/>
      <w:lvlText w:val="%4."/>
      <w:lvlJc w:val="left"/>
      <w:pPr>
        <w:ind w:left="2880" w:hanging="360"/>
      </w:pPr>
    </w:lvl>
    <w:lvl w:ilvl="4" w:tplc="54BAD2BC">
      <w:start w:val="1"/>
      <w:numFmt w:val="lowerLetter"/>
      <w:lvlText w:val="%5."/>
      <w:lvlJc w:val="left"/>
      <w:pPr>
        <w:ind w:left="3600" w:hanging="360"/>
      </w:pPr>
    </w:lvl>
    <w:lvl w:ilvl="5" w:tplc="0FC8D804">
      <w:start w:val="1"/>
      <w:numFmt w:val="lowerRoman"/>
      <w:lvlText w:val="%6."/>
      <w:lvlJc w:val="right"/>
      <w:pPr>
        <w:ind w:left="4320" w:hanging="180"/>
      </w:pPr>
    </w:lvl>
    <w:lvl w:ilvl="6" w:tplc="C4A80B0E">
      <w:start w:val="1"/>
      <w:numFmt w:val="decimal"/>
      <w:lvlText w:val="%7."/>
      <w:lvlJc w:val="left"/>
      <w:pPr>
        <w:ind w:left="5040" w:hanging="360"/>
      </w:pPr>
    </w:lvl>
    <w:lvl w:ilvl="7" w:tplc="9C364970">
      <w:start w:val="1"/>
      <w:numFmt w:val="lowerLetter"/>
      <w:lvlText w:val="%8."/>
      <w:lvlJc w:val="left"/>
      <w:pPr>
        <w:ind w:left="5760" w:hanging="360"/>
      </w:pPr>
    </w:lvl>
    <w:lvl w:ilvl="8" w:tplc="A4B8AEB4">
      <w:start w:val="1"/>
      <w:numFmt w:val="lowerRoman"/>
      <w:lvlText w:val="%9."/>
      <w:lvlJc w:val="right"/>
      <w:pPr>
        <w:ind w:left="6480" w:hanging="180"/>
      </w:pPr>
    </w:lvl>
  </w:abstractNum>
  <w:abstractNum w:abstractNumId="2"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62A52"/>
    <w:multiLevelType w:val="multilevel"/>
    <w:tmpl w:val="AC8C18D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EF34ECD"/>
    <w:multiLevelType w:val="hybridMultilevel"/>
    <w:tmpl w:val="A5BE1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B047A"/>
    <w:multiLevelType w:val="hybridMultilevel"/>
    <w:tmpl w:val="D9005D88"/>
    <w:lvl w:ilvl="0" w:tplc="C84EDF1A">
      <w:start w:val="1"/>
      <w:numFmt w:val="lowerLetter"/>
      <w:lvlText w:val="%1."/>
      <w:lvlJc w:val="left"/>
      <w:pPr>
        <w:ind w:left="720" w:hanging="360"/>
      </w:pPr>
      <w:rPr>
        <w:rFonts w:ascii="Times New Roman" w:hAnsi="Times New Roman" w:cs="Times New Roman" w:hint="default"/>
        <w:sz w:val="22"/>
        <w:szCs w:val="22"/>
      </w:rPr>
    </w:lvl>
    <w:lvl w:ilvl="1" w:tplc="ADC04278">
      <w:start w:val="1"/>
      <w:numFmt w:val="lowerLetter"/>
      <w:lvlText w:val="%2."/>
      <w:lvlJc w:val="left"/>
      <w:pPr>
        <w:ind w:left="1440" w:hanging="360"/>
      </w:pPr>
    </w:lvl>
    <w:lvl w:ilvl="2" w:tplc="454CCEE2">
      <w:start w:val="1"/>
      <w:numFmt w:val="lowerRoman"/>
      <w:lvlText w:val="%3."/>
      <w:lvlJc w:val="right"/>
      <w:pPr>
        <w:ind w:left="2160" w:hanging="180"/>
      </w:pPr>
    </w:lvl>
    <w:lvl w:ilvl="3" w:tplc="6D92F70C">
      <w:start w:val="1"/>
      <w:numFmt w:val="decimal"/>
      <w:lvlText w:val="%4."/>
      <w:lvlJc w:val="left"/>
      <w:pPr>
        <w:ind w:left="2880" w:hanging="360"/>
      </w:pPr>
    </w:lvl>
    <w:lvl w:ilvl="4" w:tplc="162E5AAC">
      <w:start w:val="1"/>
      <w:numFmt w:val="lowerLetter"/>
      <w:lvlText w:val="%5."/>
      <w:lvlJc w:val="left"/>
      <w:pPr>
        <w:ind w:left="3600" w:hanging="360"/>
      </w:pPr>
    </w:lvl>
    <w:lvl w:ilvl="5" w:tplc="0CDA5848">
      <w:start w:val="1"/>
      <w:numFmt w:val="lowerRoman"/>
      <w:lvlText w:val="%6."/>
      <w:lvlJc w:val="right"/>
      <w:pPr>
        <w:ind w:left="4320" w:hanging="180"/>
      </w:pPr>
    </w:lvl>
    <w:lvl w:ilvl="6" w:tplc="336E5B1E">
      <w:start w:val="1"/>
      <w:numFmt w:val="decimal"/>
      <w:lvlText w:val="%7."/>
      <w:lvlJc w:val="left"/>
      <w:pPr>
        <w:ind w:left="5040" w:hanging="360"/>
      </w:pPr>
    </w:lvl>
    <w:lvl w:ilvl="7" w:tplc="ECE6E2CC">
      <w:start w:val="1"/>
      <w:numFmt w:val="lowerLetter"/>
      <w:lvlText w:val="%8."/>
      <w:lvlJc w:val="left"/>
      <w:pPr>
        <w:ind w:left="5760" w:hanging="360"/>
      </w:pPr>
    </w:lvl>
    <w:lvl w:ilvl="8" w:tplc="4FB2EB70">
      <w:start w:val="1"/>
      <w:numFmt w:val="lowerRoman"/>
      <w:lvlText w:val="%9."/>
      <w:lvlJc w:val="right"/>
      <w:pPr>
        <w:ind w:left="6480" w:hanging="180"/>
      </w:pPr>
    </w:lvl>
  </w:abstractNum>
  <w:abstractNum w:abstractNumId="6" w15:restartNumberingAfterBreak="0">
    <w:nsid w:val="419C36B7"/>
    <w:multiLevelType w:val="hybridMultilevel"/>
    <w:tmpl w:val="7630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2016B0"/>
    <w:multiLevelType w:val="multilevel"/>
    <w:tmpl w:val="46C2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9EA6F"/>
    <w:multiLevelType w:val="hybridMultilevel"/>
    <w:tmpl w:val="6F0C9942"/>
    <w:lvl w:ilvl="0" w:tplc="FEFCCFB4">
      <w:start w:val="1"/>
      <w:numFmt w:val="bullet"/>
      <w:lvlText w:val=""/>
      <w:lvlJc w:val="left"/>
      <w:pPr>
        <w:ind w:left="720" w:hanging="360"/>
      </w:pPr>
      <w:rPr>
        <w:rFonts w:ascii="Symbol" w:hAnsi="Symbol" w:hint="default"/>
      </w:rPr>
    </w:lvl>
    <w:lvl w:ilvl="1" w:tplc="EA0E98FC">
      <w:start w:val="1"/>
      <w:numFmt w:val="bullet"/>
      <w:lvlText w:val="o"/>
      <w:lvlJc w:val="left"/>
      <w:pPr>
        <w:ind w:left="1440" w:hanging="360"/>
      </w:pPr>
      <w:rPr>
        <w:rFonts w:ascii="Courier New" w:hAnsi="Courier New" w:hint="default"/>
      </w:rPr>
    </w:lvl>
    <w:lvl w:ilvl="2" w:tplc="806E8416">
      <w:start w:val="1"/>
      <w:numFmt w:val="bullet"/>
      <w:lvlText w:val=""/>
      <w:lvlJc w:val="left"/>
      <w:pPr>
        <w:ind w:left="2160" w:hanging="360"/>
      </w:pPr>
      <w:rPr>
        <w:rFonts w:ascii="Wingdings" w:hAnsi="Wingdings" w:hint="default"/>
      </w:rPr>
    </w:lvl>
    <w:lvl w:ilvl="3" w:tplc="B5D43544">
      <w:start w:val="1"/>
      <w:numFmt w:val="bullet"/>
      <w:lvlText w:val=""/>
      <w:lvlJc w:val="left"/>
      <w:pPr>
        <w:ind w:left="2880" w:hanging="360"/>
      </w:pPr>
      <w:rPr>
        <w:rFonts w:ascii="Symbol" w:hAnsi="Symbol" w:hint="default"/>
      </w:rPr>
    </w:lvl>
    <w:lvl w:ilvl="4" w:tplc="F20A041E">
      <w:start w:val="1"/>
      <w:numFmt w:val="bullet"/>
      <w:lvlText w:val="o"/>
      <w:lvlJc w:val="left"/>
      <w:pPr>
        <w:ind w:left="3600" w:hanging="360"/>
      </w:pPr>
      <w:rPr>
        <w:rFonts w:ascii="Courier New" w:hAnsi="Courier New" w:hint="default"/>
      </w:rPr>
    </w:lvl>
    <w:lvl w:ilvl="5" w:tplc="4B4E5786">
      <w:start w:val="1"/>
      <w:numFmt w:val="bullet"/>
      <w:lvlText w:val=""/>
      <w:lvlJc w:val="left"/>
      <w:pPr>
        <w:ind w:left="4320" w:hanging="360"/>
      </w:pPr>
      <w:rPr>
        <w:rFonts w:ascii="Wingdings" w:hAnsi="Wingdings" w:hint="default"/>
      </w:rPr>
    </w:lvl>
    <w:lvl w:ilvl="6" w:tplc="16EE2102">
      <w:start w:val="1"/>
      <w:numFmt w:val="bullet"/>
      <w:lvlText w:val=""/>
      <w:lvlJc w:val="left"/>
      <w:pPr>
        <w:ind w:left="5040" w:hanging="360"/>
      </w:pPr>
      <w:rPr>
        <w:rFonts w:ascii="Symbol" w:hAnsi="Symbol" w:hint="default"/>
      </w:rPr>
    </w:lvl>
    <w:lvl w:ilvl="7" w:tplc="93826B2C">
      <w:start w:val="1"/>
      <w:numFmt w:val="bullet"/>
      <w:lvlText w:val="o"/>
      <w:lvlJc w:val="left"/>
      <w:pPr>
        <w:ind w:left="5760" w:hanging="360"/>
      </w:pPr>
      <w:rPr>
        <w:rFonts w:ascii="Courier New" w:hAnsi="Courier New" w:hint="default"/>
      </w:rPr>
    </w:lvl>
    <w:lvl w:ilvl="8" w:tplc="00DC5638">
      <w:start w:val="1"/>
      <w:numFmt w:val="bullet"/>
      <w:lvlText w:val=""/>
      <w:lvlJc w:val="left"/>
      <w:pPr>
        <w:ind w:left="6480" w:hanging="360"/>
      </w:pPr>
      <w:rPr>
        <w:rFonts w:ascii="Wingdings" w:hAnsi="Wingdings" w:hint="default"/>
      </w:rPr>
    </w:lvl>
  </w:abstractNum>
  <w:abstractNum w:abstractNumId="10" w15:restartNumberingAfterBreak="0">
    <w:nsid w:val="50C14CB6"/>
    <w:multiLevelType w:val="hybridMultilevel"/>
    <w:tmpl w:val="928EB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E463A1"/>
    <w:multiLevelType w:val="multilevel"/>
    <w:tmpl w:val="F374527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528D41EF"/>
    <w:multiLevelType w:val="hybridMultilevel"/>
    <w:tmpl w:val="6102F9DE"/>
    <w:lvl w:ilvl="0" w:tplc="86166E5E">
      <w:start w:val="1"/>
      <w:numFmt w:val="decimal"/>
      <w:lvlText w:val="%1."/>
      <w:lvlJc w:val="left"/>
      <w:pPr>
        <w:ind w:left="720" w:hanging="360"/>
      </w:pPr>
    </w:lvl>
    <w:lvl w:ilvl="1" w:tplc="6958F0B0">
      <w:start w:val="1"/>
      <w:numFmt w:val="lowerLetter"/>
      <w:lvlText w:val="%2."/>
      <w:lvlJc w:val="left"/>
      <w:pPr>
        <w:ind w:left="1440" w:hanging="360"/>
      </w:pPr>
    </w:lvl>
    <w:lvl w:ilvl="2" w:tplc="3E944090">
      <w:start w:val="1"/>
      <w:numFmt w:val="lowerRoman"/>
      <w:lvlText w:val="%3."/>
      <w:lvlJc w:val="right"/>
      <w:pPr>
        <w:ind w:left="2160" w:hanging="180"/>
      </w:pPr>
    </w:lvl>
    <w:lvl w:ilvl="3" w:tplc="63148C20">
      <w:start w:val="1"/>
      <w:numFmt w:val="decimal"/>
      <w:lvlText w:val="%4."/>
      <w:lvlJc w:val="left"/>
      <w:pPr>
        <w:ind w:left="2880" w:hanging="360"/>
      </w:pPr>
    </w:lvl>
    <w:lvl w:ilvl="4" w:tplc="1840AD5E">
      <w:start w:val="1"/>
      <w:numFmt w:val="lowerLetter"/>
      <w:lvlText w:val="%5."/>
      <w:lvlJc w:val="left"/>
      <w:pPr>
        <w:ind w:left="3600" w:hanging="360"/>
      </w:pPr>
    </w:lvl>
    <w:lvl w:ilvl="5" w:tplc="A4583036">
      <w:start w:val="1"/>
      <w:numFmt w:val="lowerRoman"/>
      <w:lvlText w:val="%6."/>
      <w:lvlJc w:val="right"/>
      <w:pPr>
        <w:ind w:left="4320" w:hanging="180"/>
      </w:pPr>
    </w:lvl>
    <w:lvl w:ilvl="6" w:tplc="0C9654CA">
      <w:start w:val="1"/>
      <w:numFmt w:val="decimal"/>
      <w:lvlText w:val="%7."/>
      <w:lvlJc w:val="left"/>
      <w:pPr>
        <w:ind w:left="5040" w:hanging="360"/>
      </w:pPr>
    </w:lvl>
    <w:lvl w:ilvl="7" w:tplc="47AC1962">
      <w:start w:val="1"/>
      <w:numFmt w:val="lowerLetter"/>
      <w:lvlText w:val="%8."/>
      <w:lvlJc w:val="left"/>
      <w:pPr>
        <w:ind w:left="5760" w:hanging="360"/>
      </w:pPr>
    </w:lvl>
    <w:lvl w:ilvl="8" w:tplc="0A20E48A">
      <w:start w:val="1"/>
      <w:numFmt w:val="lowerRoman"/>
      <w:lvlText w:val="%9."/>
      <w:lvlJc w:val="right"/>
      <w:pPr>
        <w:ind w:left="6480" w:hanging="180"/>
      </w:pPr>
    </w:lvl>
  </w:abstractNum>
  <w:abstractNum w:abstractNumId="13" w15:restartNumberingAfterBreak="0">
    <w:nsid w:val="55A30645"/>
    <w:multiLevelType w:val="multilevel"/>
    <w:tmpl w:val="58B6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7D7BA7"/>
    <w:multiLevelType w:val="hybridMultilevel"/>
    <w:tmpl w:val="FED84406"/>
    <w:lvl w:ilvl="0" w:tplc="9F840410">
      <w:start w:val="1"/>
      <w:numFmt w:val="bullet"/>
      <w:lvlText w:val=""/>
      <w:lvlJc w:val="left"/>
      <w:pPr>
        <w:tabs>
          <w:tab w:val="num" w:pos="720"/>
        </w:tabs>
        <w:ind w:left="720" w:hanging="360"/>
      </w:pPr>
      <w:rPr>
        <w:rFonts w:ascii="Symbol" w:hAnsi="Symbol" w:hint="default"/>
        <w:sz w:val="20"/>
      </w:rPr>
    </w:lvl>
    <w:lvl w:ilvl="1" w:tplc="4156EC2E" w:tentative="1">
      <w:start w:val="1"/>
      <w:numFmt w:val="bullet"/>
      <w:lvlText w:val="o"/>
      <w:lvlJc w:val="left"/>
      <w:pPr>
        <w:tabs>
          <w:tab w:val="num" w:pos="1440"/>
        </w:tabs>
        <w:ind w:left="1440" w:hanging="360"/>
      </w:pPr>
      <w:rPr>
        <w:rFonts w:ascii="Courier New" w:hAnsi="Courier New" w:hint="default"/>
        <w:sz w:val="20"/>
      </w:rPr>
    </w:lvl>
    <w:lvl w:ilvl="2" w:tplc="53E28C2C" w:tentative="1">
      <w:start w:val="1"/>
      <w:numFmt w:val="bullet"/>
      <w:lvlText w:val=""/>
      <w:lvlJc w:val="left"/>
      <w:pPr>
        <w:tabs>
          <w:tab w:val="num" w:pos="2160"/>
        </w:tabs>
        <w:ind w:left="2160" w:hanging="360"/>
      </w:pPr>
      <w:rPr>
        <w:rFonts w:ascii="Wingdings" w:hAnsi="Wingdings" w:hint="default"/>
        <w:sz w:val="20"/>
      </w:rPr>
    </w:lvl>
    <w:lvl w:ilvl="3" w:tplc="D6C8445C" w:tentative="1">
      <w:start w:val="1"/>
      <w:numFmt w:val="bullet"/>
      <w:lvlText w:val=""/>
      <w:lvlJc w:val="left"/>
      <w:pPr>
        <w:tabs>
          <w:tab w:val="num" w:pos="2880"/>
        </w:tabs>
        <w:ind w:left="2880" w:hanging="360"/>
      </w:pPr>
      <w:rPr>
        <w:rFonts w:ascii="Wingdings" w:hAnsi="Wingdings" w:hint="default"/>
        <w:sz w:val="20"/>
      </w:rPr>
    </w:lvl>
    <w:lvl w:ilvl="4" w:tplc="E164622E" w:tentative="1">
      <w:start w:val="1"/>
      <w:numFmt w:val="bullet"/>
      <w:lvlText w:val=""/>
      <w:lvlJc w:val="left"/>
      <w:pPr>
        <w:tabs>
          <w:tab w:val="num" w:pos="3600"/>
        </w:tabs>
        <w:ind w:left="3600" w:hanging="360"/>
      </w:pPr>
      <w:rPr>
        <w:rFonts w:ascii="Wingdings" w:hAnsi="Wingdings" w:hint="default"/>
        <w:sz w:val="20"/>
      </w:rPr>
    </w:lvl>
    <w:lvl w:ilvl="5" w:tplc="EB803D80" w:tentative="1">
      <w:start w:val="1"/>
      <w:numFmt w:val="bullet"/>
      <w:lvlText w:val=""/>
      <w:lvlJc w:val="left"/>
      <w:pPr>
        <w:tabs>
          <w:tab w:val="num" w:pos="4320"/>
        </w:tabs>
        <w:ind w:left="4320" w:hanging="360"/>
      </w:pPr>
      <w:rPr>
        <w:rFonts w:ascii="Wingdings" w:hAnsi="Wingdings" w:hint="default"/>
        <w:sz w:val="20"/>
      </w:rPr>
    </w:lvl>
    <w:lvl w:ilvl="6" w:tplc="AC8C138E" w:tentative="1">
      <w:start w:val="1"/>
      <w:numFmt w:val="bullet"/>
      <w:lvlText w:val=""/>
      <w:lvlJc w:val="left"/>
      <w:pPr>
        <w:tabs>
          <w:tab w:val="num" w:pos="5040"/>
        </w:tabs>
        <w:ind w:left="5040" w:hanging="360"/>
      </w:pPr>
      <w:rPr>
        <w:rFonts w:ascii="Wingdings" w:hAnsi="Wingdings" w:hint="default"/>
        <w:sz w:val="20"/>
      </w:rPr>
    </w:lvl>
    <w:lvl w:ilvl="7" w:tplc="95963A7C" w:tentative="1">
      <w:start w:val="1"/>
      <w:numFmt w:val="bullet"/>
      <w:lvlText w:val=""/>
      <w:lvlJc w:val="left"/>
      <w:pPr>
        <w:tabs>
          <w:tab w:val="num" w:pos="5760"/>
        </w:tabs>
        <w:ind w:left="5760" w:hanging="360"/>
      </w:pPr>
      <w:rPr>
        <w:rFonts w:ascii="Wingdings" w:hAnsi="Wingdings" w:hint="default"/>
        <w:sz w:val="20"/>
      </w:rPr>
    </w:lvl>
    <w:lvl w:ilvl="8" w:tplc="29C03184"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FC6A5A"/>
    <w:multiLevelType w:val="multilevel"/>
    <w:tmpl w:val="05DC38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3264B2"/>
    <w:multiLevelType w:val="hybridMultilevel"/>
    <w:tmpl w:val="99E223CC"/>
    <w:lvl w:ilvl="0" w:tplc="9A26483E">
      <w:start w:val="1"/>
      <w:numFmt w:val="upperLetter"/>
      <w:lvlText w:val="%1."/>
      <w:lvlJc w:val="left"/>
      <w:pPr>
        <w:ind w:left="720" w:hanging="360"/>
      </w:pPr>
      <w:rPr>
        <w:rFonts w:ascii="Times New Roman" w:hAnsi="Times New Roman" w:cs="Times New Roman" w:hint="default"/>
      </w:rPr>
    </w:lvl>
    <w:lvl w:ilvl="1" w:tplc="345E81D2">
      <w:start w:val="1"/>
      <w:numFmt w:val="lowerLetter"/>
      <w:lvlText w:val="%2."/>
      <w:lvlJc w:val="left"/>
      <w:pPr>
        <w:ind w:left="1440" w:hanging="360"/>
      </w:pPr>
    </w:lvl>
    <w:lvl w:ilvl="2" w:tplc="BFA0F888">
      <w:start w:val="1"/>
      <w:numFmt w:val="lowerRoman"/>
      <w:lvlText w:val="%3."/>
      <w:lvlJc w:val="right"/>
      <w:pPr>
        <w:ind w:left="2160" w:hanging="180"/>
      </w:pPr>
    </w:lvl>
    <w:lvl w:ilvl="3" w:tplc="456CC3C0">
      <w:start w:val="1"/>
      <w:numFmt w:val="decimal"/>
      <w:lvlText w:val="%4."/>
      <w:lvlJc w:val="left"/>
      <w:pPr>
        <w:ind w:left="2880" w:hanging="360"/>
      </w:pPr>
    </w:lvl>
    <w:lvl w:ilvl="4" w:tplc="28F21826">
      <w:start w:val="1"/>
      <w:numFmt w:val="lowerLetter"/>
      <w:lvlText w:val="%5."/>
      <w:lvlJc w:val="left"/>
      <w:pPr>
        <w:ind w:left="3600" w:hanging="360"/>
      </w:pPr>
    </w:lvl>
    <w:lvl w:ilvl="5" w:tplc="DB169A2A">
      <w:start w:val="1"/>
      <w:numFmt w:val="lowerRoman"/>
      <w:lvlText w:val="%6."/>
      <w:lvlJc w:val="right"/>
      <w:pPr>
        <w:ind w:left="4320" w:hanging="180"/>
      </w:pPr>
    </w:lvl>
    <w:lvl w:ilvl="6" w:tplc="BF4A1508">
      <w:start w:val="1"/>
      <w:numFmt w:val="decimal"/>
      <w:lvlText w:val="%7."/>
      <w:lvlJc w:val="left"/>
      <w:pPr>
        <w:ind w:left="5040" w:hanging="360"/>
      </w:pPr>
    </w:lvl>
    <w:lvl w:ilvl="7" w:tplc="4E60493A">
      <w:start w:val="1"/>
      <w:numFmt w:val="lowerLetter"/>
      <w:lvlText w:val="%8."/>
      <w:lvlJc w:val="left"/>
      <w:pPr>
        <w:ind w:left="5760" w:hanging="360"/>
      </w:pPr>
    </w:lvl>
    <w:lvl w:ilvl="8" w:tplc="9DDA1DE0">
      <w:start w:val="1"/>
      <w:numFmt w:val="lowerRoman"/>
      <w:lvlText w:val="%9."/>
      <w:lvlJc w:val="right"/>
      <w:pPr>
        <w:ind w:left="6480" w:hanging="180"/>
      </w:pPr>
    </w:lvl>
  </w:abstractNum>
  <w:abstractNum w:abstractNumId="18" w15:restartNumberingAfterBreak="0">
    <w:nsid w:val="6C0308C2"/>
    <w:multiLevelType w:val="multilevel"/>
    <w:tmpl w:val="5020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BF7E91"/>
    <w:multiLevelType w:val="multilevel"/>
    <w:tmpl w:val="9E1A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3"/>
  </w:num>
  <w:num w:numId="3">
    <w:abstractNumId w:val="19"/>
  </w:num>
  <w:num w:numId="4">
    <w:abstractNumId w:val="7"/>
  </w:num>
  <w:num w:numId="5">
    <w:abstractNumId w:val="12"/>
  </w:num>
  <w:num w:numId="6">
    <w:abstractNumId w:val="5"/>
  </w:num>
  <w:num w:numId="7">
    <w:abstractNumId w:val="17"/>
  </w:num>
  <w:num w:numId="8">
    <w:abstractNumId w:val="15"/>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
  </w:num>
  <w:num w:numId="12">
    <w:abstractNumId w:val="14"/>
  </w:num>
  <w:num w:numId="13">
    <w:abstractNumId w:val="8"/>
  </w:num>
  <w:num w:numId="14">
    <w:abstractNumId w:val="4"/>
  </w:num>
  <w:num w:numId="15">
    <w:abstractNumId w:val="10"/>
  </w:num>
  <w:num w:numId="16">
    <w:abstractNumId w:val="3"/>
  </w:num>
  <w:num w:numId="17">
    <w:abstractNumId w:val="11"/>
  </w:num>
  <w:num w:numId="18">
    <w:abstractNumId w:val="6"/>
  </w:num>
  <w:num w:numId="19">
    <w:abstractNumId w:val="9"/>
  </w:num>
  <w:num w:numId="2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yMzU2MwUyTQwNTJR0lIJTi4sz8/NACsxqAcHJU7osAAAA"/>
  </w:docVars>
  <w:rsids>
    <w:rsidRoot w:val="00C241F9"/>
    <w:rsid w:val="00001329"/>
    <w:rsid w:val="00002DCA"/>
    <w:rsid w:val="0000554B"/>
    <w:rsid w:val="000063B9"/>
    <w:rsid w:val="000067D4"/>
    <w:rsid w:val="00007087"/>
    <w:rsid w:val="000072AA"/>
    <w:rsid w:val="00007503"/>
    <w:rsid w:val="0001182A"/>
    <w:rsid w:val="0001606C"/>
    <w:rsid w:val="000207FA"/>
    <w:rsid w:val="00020EC9"/>
    <w:rsid w:val="00021B5B"/>
    <w:rsid w:val="00026890"/>
    <w:rsid w:val="00027086"/>
    <w:rsid w:val="00030CAF"/>
    <w:rsid w:val="00030DD3"/>
    <w:rsid w:val="0003147A"/>
    <w:rsid w:val="00034C92"/>
    <w:rsid w:val="00035C2D"/>
    <w:rsid w:val="0003692A"/>
    <w:rsid w:val="00040D0A"/>
    <w:rsid w:val="00043474"/>
    <w:rsid w:val="0004557A"/>
    <w:rsid w:val="00047530"/>
    <w:rsid w:val="00047C1B"/>
    <w:rsid w:val="00053AA3"/>
    <w:rsid w:val="00055A3D"/>
    <w:rsid w:val="00056B96"/>
    <w:rsid w:val="00057AB2"/>
    <w:rsid w:val="00063782"/>
    <w:rsid w:val="000648A5"/>
    <w:rsid w:val="000664DA"/>
    <w:rsid w:val="00070AD5"/>
    <w:rsid w:val="0007158E"/>
    <w:rsid w:val="00071900"/>
    <w:rsid w:val="0007250C"/>
    <w:rsid w:val="00074445"/>
    <w:rsid w:val="0007469C"/>
    <w:rsid w:val="00077595"/>
    <w:rsid w:val="00081435"/>
    <w:rsid w:val="00084BB2"/>
    <w:rsid w:val="000853D9"/>
    <w:rsid w:val="000866E0"/>
    <w:rsid w:val="00090BBA"/>
    <w:rsid w:val="00092E2B"/>
    <w:rsid w:val="00097A70"/>
    <w:rsid w:val="000A0B86"/>
    <w:rsid w:val="000A0BC2"/>
    <w:rsid w:val="000A1302"/>
    <w:rsid w:val="000A3B14"/>
    <w:rsid w:val="000A5AA5"/>
    <w:rsid w:val="000A6F18"/>
    <w:rsid w:val="000B0DB2"/>
    <w:rsid w:val="000B2C99"/>
    <w:rsid w:val="000B6262"/>
    <w:rsid w:val="000B63DE"/>
    <w:rsid w:val="000B6697"/>
    <w:rsid w:val="000B687D"/>
    <w:rsid w:val="000C24CB"/>
    <w:rsid w:val="000C2BEA"/>
    <w:rsid w:val="000C3462"/>
    <w:rsid w:val="000C5C4A"/>
    <w:rsid w:val="000C60E3"/>
    <w:rsid w:val="000C6B33"/>
    <w:rsid w:val="000C6B71"/>
    <w:rsid w:val="000D052C"/>
    <w:rsid w:val="000D1060"/>
    <w:rsid w:val="000D3FF8"/>
    <w:rsid w:val="000E1961"/>
    <w:rsid w:val="000E1B88"/>
    <w:rsid w:val="000E1DFE"/>
    <w:rsid w:val="000E3F4E"/>
    <w:rsid w:val="000E3F88"/>
    <w:rsid w:val="000E41B8"/>
    <w:rsid w:val="000E4875"/>
    <w:rsid w:val="000E6832"/>
    <w:rsid w:val="000F1F92"/>
    <w:rsid w:val="000F2A10"/>
    <w:rsid w:val="000F7EAB"/>
    <w:rsid w:val="00102267"/>
    <w:rsid w:val="00103AB9"/>
    <w:rsid w:val="00104CE1"/>
    <w:rsid w:val="001059C5"/>
    <w:rsid w:val="00105C12"/>
    <w:rsid w:val="00106B8A"/>
    <w:rsid w:val="0011429F"/>
    <w:rsid w:val="001160EA"/>
    <w:rsid w:val="001167F1"/>
    <w:rsid w:val="00117A18"/>
    <w:rsid w:val="00121B6D"/>
    <w:rsid w:val="0012331D"/>
    <w:rsid w:val="00125E61"/>
    <w:rsid w:val="00126CF1"/>
    <w:rsid w:val="0013004D"/>
    <w:rsid w:val="00132C9F"/>
    <w:rsid w:val="00132F44"/>
    <w:rsid w:val="00133302"/>
    <w:rsid w:val="001362F3"/>
    <w:rsid w:val="00137AE2"/>
    <w:rsid w:val="00141A59"/>
    <w:rsid w:val="00143AAB"/>
    <w:rsid w:val="001469D8"/>
    <w:rsid w:val="00163664"/>
    <w:rsid w:val="00163AEA"/>
    <w:rsid w:val="00163CCC"/>
    <w:rsid w:val="00173F1B"/>
    <w:rsid w:val="001744C8"/>
    <w:rsid w:val="00176436"/>
    <w:rsid w:val="0017686B"/>
    <w:rsid w:val="0018051A"/>
    <w:rsid w:val="00181784"/>
    <w:rsid w:val="0018208E"/>
    <w:rsid w:val="00183DF0"/>
    <w:rsid w:val="001856F5"/>
    <w:rsid w:val="001925A3"/>
    <w:rsid w:val="00193BBC"/>
    <w:rsid w:val="00194C95"/>
    <w:rsid w:val="001954FE"/>
    <w:rsid w:val="00195E0F"/>
    <w:rsid w:val="00196474"/>
    <w:rsid w:val="00197D0D"/>
    <w:rsid w:val="001A39B6"/>
    <w:rsid w:val="001A4CA9"/>
    <w:rsid w:val="001A6B74"/>
    <w:rsid w:val="001B3A5F"/>
    <w:rsid w:val="001B71EB"/>
    <w:rsid w:val="001C2471"/>
    <w:rsid w:val="001C2712"/>
    <w:rsid w:val="001D7ECC"/>
    <w:rsid w:val="001E0FC4"/>
    <w:rsid w:val="001E111C"/>
    <w:rsid w:val="001E4A62"/>
    <w:rsid w:val="001E6EA6"/>
    <w:rsid w:val="001F1874"/>
    <w:rsid w:val="001F1EFE"/>
    <w:rsid w:val="001F2120"/>
    <w:rsid w:val="001F26EB"/>
    <w:rsid w:val="001F3760"/>
    <w:rsid w:val="0020100E"/>
    <w:rsid w:val="0020144D"/>
    <w:rsid w:val="002021EE"/>
    <w:rsid w:val="00202DBD"/>
    <w:rsid w:val="002049E8"/>
    <w:rsid w:val="00205C20"/>
    <w:rsid w:val="00210B32"/>
    <w:rsid w:val="002123AB"/>
    <w:rsid w:val="002150AA"/>
    <w:rsid w:val="00215989"/>
    <w:rsid w:val="00222DBD"/>
    <w:rsid w:val="00226754"/>
    <w:rsid w:val="0023149B"/>
    <w:rsid w:val="002329FB"/>
    <w:rsid w:val="00234275"/>
    <w:rsid w:val="002358CE"/>
    <w:rsid w:val="00235E59"/>
    <w:rsid w:val="00235F32"/>
    <w:rsid w:val="00237924"/>
    <w:rsid w:val="002405A5"/>
    <w:rsid w:val="002425E3"/>
    <w:rsid w:val="002427ED"/>
    <w:rsid w:val="0024542B"/>
    <w:rsid w:val="00245517"/>
    <w:rsid w:val="00246035"/>
    <w:rsid w:val="0025000B"/>
    <w:rsid w:val="00253417"/>
    <w:rsid w:val="00261E31"/>
    <w:rsid w:val="00262458"/>
    <w:rsid w:val="0026636C"/>
    <w:rsid w:val="002673FE"/>
    <w:rsid w:val="00271714"/>
    <w:rsid w:val="0027262E"/>
    <w:rsid w:val="0027294B"/>
    <w:rsid w:val="002845F8"/>
    <w:rsid w:val="00287455"/>
    <w:rsid w:val="00287BC0"/>
    <w:rsid w:val="00290590"/>
    <w:rsid w:val="0029138C"/>
    <w:rsid w:val="00291B14"/>
    <w:rsid w:val="00292168"/>
    <w:rsid w:val="002938FF"/>
    <w:rsid w:val="00295767"/>
    <w:rsid w:val="002A1F17"/>
    <w:rsid w:val="002A24AE"/>
    <w:rsid w:val="002A2AA6"/>
    <w:rsid w:val="002A70A7"/>
    <w:rsid w:val="002A7888"/>
    <w:rsid w:val="002B014B"/>
    <w:rsid w:val="002B359D"/>
    <w:rsid w:val="002C0AB3"/>
    <w:rsid w:val="002C0D2D"/>
    <w:rsid w:val="002C2D40"/>
    <w:rsid w:val="002C2E4F"/>
    <w:rsid w:val="002C337A"/>
    <w:rsid w:val="002C67EE"/>
    <w:rsid w:val="002C7591"/>
    <w:rsid w:val="002D1039"/>
    <w:rsid w:val="002D3AE2"/>
    <w:rsid w:val="002D519B"/>
    <w:rsid w:val="002E102C"/>
    <w:rsid w:val="002E41B2"/>
    <w:rsid w:val="002E51BC"/>
    <w:rsid w:val="002E6EAD"/>
    <w:rsid w:val="002E72AC"/>
    <w:rsid w:val="002F061C"/>
    <w:rsid w:val="002F71C2"/>
    <w:rsid w:val="0030364F"/>
    <w:rsid w:val="00305463"/>
    <w:rsid w:val="00305D20"/>
    <w:rsid w:val="00311D6A"/>
    <w:rsid w:val="003145C9"/>
    <w:rsid w:val="003149DE"/>
    <w:rsid w:val="00317064"/>
    <w:rsid w:val="00324261"/>
    <w:rsid w:val="00324E4C"/>
    <w:rsid w:val="0032596D"/>
    <w:rsid w:val="00327B64"/>
    <w:rsid w:val="00327BF3"/>
    <w:rsid w:val="00330A7E"/>
    <w:rsid w:val="00331760"/>
    <w:rsid w:val="00334D40"/>
    <w:rsid w:val="0034260D"/>
    <w:rsid w:val="00343F3A"/>
    <w:rsid w:val="00344239"/>
    <w:rsid w:val="0035020F"/>
    <w:rsid w:val="00350EEB"/>
    <w:rsid w:val="00352C86"/>
    <w:rsid w:val="00353491"/>
    <w:rsid w:val="0035635A"/>
    <w:rsid w:val="00356545"/>
    <w:rsid w:val="0036110C"/>
    <w:rsid w:val="0036130F"/>
    <w:rsid w:val="0036184F"/>
    <w:rsid w:val="003620A5"/>
    <w:rsid w:val="003625A9"/>
    <w:rsid w:val="003641D0"/>
    <w:rsid w:val="00364FF1"/>
    <w:rsid w:val="00365B9C"/>
    <w:rsid w:val="00366046"/>
    <w:rsid w:val="0037050A"/>
    <w:rsid w:val="003729E2"/>
    <w:rsid w:val="00373D55"/>
    <w:rsid w:val="0037652A"/>
    <w:rsid w:val="003777BE"/>
    <w:rsid w:val="00377906"/>
    <w:rsid w:val="0037790E"/>
    <w:rsid w:val="00387541"/>
    <w:rsid w:val="003906C7"/>
    <w:rsid w:val="00391577"/>
    <w:rsid w:val="00391E0B"/>
    <w:rsid w:val="003921BD"/>
    <w:rsid w:val="00392D61"/>
    <w:rsid w:val="00393D6E"/>
    <w:rsid w:val="003949AC"/>
    <w:rsid w:val="003950A5"/>
    <w:rsid w:val="00395689"/>
    <w:rsid w:val="003961CC"/>
    <w:rsid w:val="00396344"/>
    <w:rsid w:val="0039641D"/>
    <w:rsid w:val="003A0DE8"/>
    <w:rsid w:val="003A17FE"/>
    <w:rsid w:val="003B077E"/>
    <w:rsid w:val="003B1E45"/>
    <w:rsid w:val="003B31F6"/>
    <w:rsid w:val="003B352B"/>
    <w:rsid w:val="003B4529"/>
    <w:rsid w:val="003C08E9"/>
    <w:rsid w:val="003C3421"/>
    <w:rsid w:val="003C7113"/>
    <w:rsid w:val="003D5981"/>
    <w:rsid w:val="003D6EBD"/>
    <w:rsid w:val="003D79B1"/>
    <w:rsid w:val="003E2E9E"/>
    <w:rsid w:val="003E39D2"/>
    <w:rsid w:val="003E543E"/>
    <w:rsid w:val="003F1347"/>
    <w:rsid w:val="003F1ED2"/>
    <w:rsid w:val="003F2098"/>
    <w:rsid w:val="003F45CB"/>
    <w:rsid w:val="003F6C5B"/>
    <w:rsid w:val="00400502"/>
    <w:rsid w:val="004047BB"/>
    <w:rsid w:val="004066EF"/>
    <w:rsid w:val="004117E5"/>
    <w:rsid w:val="00417465"/>
    <w:rsid w:val="0041778C"/>
    <w:rsid w:val="004219C2"/>
    <w:rsid w:val="00422540"/>
    <w:rsid w:val="00423197"/>
    <w:rsid w:val="00423A11"/>
    <w:rsid w:val="00427F39"/>
    <w:rsid w:val="00430F20"/>
    <w:rsid w:val="00432013"/>
    <w:rsid w:val="004320BB"/>
    <w:rsid w:val="004323E2"/>
    <w:rsid w:val="00432CDF"/>
    <w:rsid w:val="00435C26"/>
    <w:rsid w:val="00440E87"/>
    <w:rsid w:val="004412C3"/>
    <w:rsid w:val="0044226F"/>
    <w:rsid w:val="00444576"/>
    <w:rsid w:val="0044555E"/>
    <w:rsid w:val="00450882"/>
    <w:rsid w:val="004522A6"/>
    <w:rsid w:val="004528BB"/>
    <w:rsid w:val="004552D2"/>
    <w:rsid w:val="0046039F"/>
    <w:rsid w:val="00461738"/>
    <w:rsid w:val="004628FA"/>
    <w:rsid w:val="00467314"/>
    <w:rsid w:val="00472450"/>
    <w:rsid w:val="00481C50"/>
    <w:rsid w:val="00483A49"/>
    <w:rsid w:val="004864C6"/>
    <w:rsid w:val="00486520"/>
    <w:rsid w:val="00486EE3"/>
    <w:rsid w:val="0049108E"/>
    <w:rsid w:val="0049178A"/>
    <w:rsid w:val="00491797"/>
    <w:rsid w:val="00497E17"/>
    <w:rsid w:val="004A16E4"/>
    <w:rsid w:val="004A1B3C"/>
    <w:rsid w:val="004A2086"/>
    <w:rsid w:val="004A3523"/>
    <w:rsid w:val="004A46FF"/>
    <w:rsid w:val="004A5CA3"/>
    <w:rsid w:val="004A60DF"/>
    <w:rsid w:val="004B199D"/>
    <w:rsid w:val="004B1A61"/>
    <w:rsid w:val="004B2E5D"/>
    <w:rsid w:val="004B454E"/>
    <w:rsid w:val="004C00D0"/>
    <w:rsid w:val="004C33BC"/>
    <w:rsid w:val="004C516F"/>
    <w:rsid w:val="004D18E2"/>
    <w:rsid w:val="004D1CC7"/>
    <w:rsid w:val="004D29BC"/>
    <w:rsid w:val="004D52E9"/>
    <w:rsid w:val="004D65F7"/>
    <w:rsid w:val="004D7E25"/>
    <w:rsid w:val="004E02B6"/>
    <w:rsid w:val="004E0840"/>
    <w:rsid w:val="004E295A"/>
    <w:rsid w:val="004E7FFB"/>
    <w:rsid w:val="004F098F"/>
    <w:rsid w:val="004F0C3E"/>
    <w:rsid w:val="004F0CE9"/>
    <w:rsid w:val="004F377F"/>
    <w:rsid w:val="004F44BB"/>
    <w:rsid w:val="004F4DA1"/>
    <w:rsid w:val="004F63ED"/>
    <w:rsid w:val="004F7EB2"/>
    <w:rsid w:val="005034B0"/>
    <w:rsid w:val="00504268"/>
    <w:rsid w:val="005045E2"/>
    <w:rsid w:val="00505D47"/>
    <w:rsid w:val="005115B2"/>
    <w:rsid w:val="00512093"/>
    <w:rsid w:val="00512A29"/>
    <w:rsid w:val="005178BE"/>
    <w:rsid w:val="00522AFB"/>
    <w:rsid w:val="005269A0"/>
    <w:rsid w:val="00526A04"/>
    <w:rsid w:val="00526BBE"/>
    <w:rsid w:val="00531C9F"/>
    <w:rsid w:val="005330DA"/>
    <w:rsid w:val="00534010"/>
    <w:rsid w:val="005356C4"/>
    <w:rsid w:val="00535A6D"/>
    <w:rsid w:val="00540887"/>
    <w:rsid w:val="0054217D"/>
    <w:rsid w:val="0054266E"/>
    <w:rsid w:val="005510C4"/>
    <w:rsid w:val="00552248"/>
    <w:rsid w:val="0055544C"/>
    <w:rsid w:val="00555582"/>
    <w:rsid w:val="005560D8"/>
    <w:rsid w:val="005603C5"/>
    <w:rsid w:val="00561DC6"/>
    <w:rsid w:val="00561F0C"/>
    <w:rsid w:val="00561F32"/>
    <w:rsid w:val="005632C2"/>
    <w:rsid w:val="00564569"/>
    <w:rsid w:val="00564B21"/>
    <w:rsid w:val="00565388"/>
    <w:rsid w:val="005659B7"/>
    <w:rsid w:val="005663DF"/>
    <w:rsid w:val="00566C6B"/>
    <w:rsid w:val="00572335"/>
    <w:rsid w:val="00574395"/>
    <w:rsid w:val="0057605F"/>
    <w:rsid w:val="005774F2"/>
    <w:rsid w:val="0058020F"/>
    <w:rsid w:val="0058080F"/>
    <w:rsid w:val="00581828"/>
    <w:rsid w:val="005830FF"/>
    <w:rsid w:val="005849A5"/>
    <w:rsid w:val="00585131"/>
    <w:rsid w:val="00592F5E"/>
    <w:rsid w:val="00593B4D"/>
    <w:rsid w:val="00594483"/>
    <w:rsid w:val="00595806"/>
    <w:rsid w:val="005960A6"/>
    <w:rsid w:val="005A1CE9"/>
    <w:rsid w:val="005A2808"/>
    <w:rsid w:val="005A42B8"/>
    <w:rsid w:val="005A4DCE"/>
    <w:rsid w:val="005A56AA"/>
    <w:rsid w:val="005A6502"/>
    <w:rsid w:val="005A735C"/>
    <w:rsid w:val="005A77A3"/>
    <w:rsid w:val="005A7A19"/>
    <w:rsid w:val="005B0D2F"/>
    <w:rsid w:val="005B1E54"/>
    <w:rsid w:val="005B269E"/>
    <w:rsid w:val="005B4615"/>
    <w:rsid w:val="005B6D5E"/>
    <w:rsid w:val="005B7436"/>
    <w:rsid w:val="005C2A6F"/>
    <w:rsid w:val="005C3500"/>
    <w:rsid w:val="005C42DA"/>
    <w:rsid w:val="005C4671"/>
    <w:rsid w:val="005D0A47"/>
    <w:rsid w:val="005D0F43"/>
    <w:rsid w:val="005D5C4C"/>
    <w:rsid w:val="005E0686"/>
    <w:rsid w:val="005E2191"/>
    <w:rsid w:val="005E4844"/>
    <w:rsid w:val="005E5D8E"/>
    <w:rsid w:val="005E6B52"/>
    <w:rsid w:val="005E7843"/>
    <w:rsid w:val="005F1874"/>
    <w:rsid w:val="005F68BF"/>
    <w:rsid w:val="005F6D83"/>
    <w:rsid w:val="006050D9"/>
    <w:rsid w:val="00613BF0"/>
    <w:rsid w:val="00614DFA"/>
    <w:rsid w:val="00620B92"/>
    <w:rsid w:val="00621FA5"/>
    <w:rsid w:val="00622D0A"/>
    <w:rsid w:val="00632C03"/>
    <w:rsid w:val="006345E9"/>
    <w:rsid w:val="00636AC7"/>
    <w:rsid w:val="0063780E"/>
    <w:rsid w:val="00641DFD"/>
    <w:rsid w:val="00644F45"/>
    <w:rsid w:val="0064531C"/>
    <w:rsid w:val="00645AC5"/>
    <w:rsid w:val="0064743D"/>
    <w:rsid w:val="006511F6"/>
    <w:rsid w:val="00653576"/>
    <w:rsid w:val="006637CB"/>
    <w:rsid w:val="0066491A"/>
    <w:rsid w:val="0066511D"/>
    <w:rsid w:val="0066612A"/>
    <w:rsid w:val="00666BEC"/>
    <w:rsid w:val="00666F93"/>
    <w:rsid w:val="00670709"/>
    <w:rsid w:val="006712A4"/>
    <w:rsid w:val="00672076"/>
    <w:rsid w:val="00672D08"/>
    <w:rsid w:val="00674E0E"/>
    <w:rsid w:val="006753ED"/>
    <w:rsid w:val="00675E97"/>
    <w:rsid w:val="00676217"/>
    <w:rsid w:val="00676769"/>
    <w:rsid w:val="00681DD3"/>
    <w:rsid w:val="006836D3"/>
    <w:rsid w:val="00685AD0"/>
    <w:rsid w:val="006869D1"/>
    <w:rsid w:val="00690654"/>
    <w:rsid w:val="00692A67"/>
    <w:rsid w:val="00692B7C"/>
    <w:rsid w:val="00693BC1"/>
    <w:rsid w:val="00696E29"/>
    <w:rsid w:val="0069716C"/>
    <w:rsid w:val="0069783B"/>
    <w:rsid w:val="006A004F"/>
    <w:rsid w:val="006A2D57"/>
    <w:rsid w:val="006A3BCD"/>
    <w:rsid w:val="006A6A21"/>
    <w:rsid w:val="006B5DD1"/>
    <w:rsid w:val="006B64F2"/>
    <w:rsid w:val="006B6DD5"/>
    <w:rsid w:val="006C3AED"/>
    <w:rsid w:val="006C3DDE"/>
    <w:rsid w:val="006C3F30"/>
    <w:rsid w:val="006C5EDF"/>
    <w:rsid w:val="006C60B0"/>
    <w:rsid w:val="006C7A19"/>
    <w:rsid w:val="006D0836"/>
    <w:rsid w:val="006D4CBC"/>
    <w:rsid w:val="006D6187"/>
    <w:rsid w:val="006E0345"/>
    <w:rsid w:val="006E24C5"/>
    <w:rsid w:val="006E2A20"/>
    <w:rsid w:val="006E620A"/>
    <w:rsid w:val="006F09AF"/>
    <w:rsid w:val="006F5932"/>
    <w:rsid w:val="006F5CBC"/>
    <w:rsid w:val="00700B0D"/>
    <w:rsid w:val="00701895"/>
    <w:rsid w:val="00705EED"/>
    <w:rsid w:val="0070733C"/>
    <w:rsid w:val="00713147"/>
    <w:rsid w:val="00713163"/>
    <w:rsid w:val="00713E2E"/>
    <w:rsid w:val="007162C6"/>
    <w:rsid w:val="00716F46"/>
    <w:rsid w:val="007176A4"/>
    <w:rsid w:val="00717A96"/>
    <w:rsid w:val="0072082D"/>
    <w:rsid w:val="007222D7"/>
    <w:rsid w:val="00723057"/>
    <w:rsid w:val="00723D53"/>
    <w:rsid w:val="0072430F"/>
    <w:rsid w:val="007276DF"/>
    <w:rsid w:val="00730853"/>
    <w:rsid w:val="00731AE4"/>
    <w:rsid w:val="00731AF4"/>
    <w:rsid w:val="007358F4"/>
    <w:rsid w:val="00735907"/>
    <w:rsid w:val="00735D52"/>
    <w:rsid w:val="00736F36"/>
    <w:rsid w:val="00737900"/>
    <w:rsid w:val="007379AC"/>
    <w:rsid w:val="00737F64"/>
    <w:rsid w:val="0074184A"/>
    <w:rsid w:val="0074222E"/>
    <w:rsid w:val="00742D8B"/>
    <w:rsid w:val="00743AB6"/>
    <w:rsid w:val="00744496"/>
    <w:rsid w:val="00745B48"/>
    <w:rsid w:val="0074778A"/>
    <w:rsid w:val="00753271"/>
    <w:rsid w:val="00754472"/>
    <w:rsid w:val="00754625"/>
    <w:rsid w:val="00766272"/>
    <w:rsid w:val="007709BB"/>
    <w:rsid w:val="00770F7B"/>
    <w:rsid w:val="007718AD"/>
    <w:rsid w:val="0077656E"/>
    <w:rsid w:val="0078028D"/>
    <w:rsid w:val="00781B91"/>
    <w:rsid w:val="00782DD1"/>
    <w:rsid w:val="00785573"/>
    <w:rsid w:val="0078755D"/>
    <w:rsid w:val="00792C17"/>
    <w:rsid w:val="00795FC2"/>
    <w:rsid w:val="007965D9"/>
    <w:rsid w:val="007966DA"/>
    <w:rsid w:val="007968E0"/>
    <w:rsid w:val="007A1188"/>
    <w:rsid w:val="007A5099"/>
    <w:rsid w:val="007A6539"/>
    <w:rsid w:val="007B1C9D"/>
    <w:rsid w:val="007B3AA6"/>
    <w:rsid w:val="007B48FF"/>
    <w:rsid w:val="007B5B50"/>
    <w:rsid w:val="007B65CB"/>
    <w:rsid w:val="007B72F6"/>
    <w:rsid w:val="007B7FC8"/>
    <w:rsid w:val="007C165A"/>
    <w:rsid w:val="007C41B6"/>
    <w:rsid w:val="007C4839"/>
    <w:rsid w:val="007C5222"/>
    <w:rsid w:val="007C5D40"/>
    <w:rsid w:val="007C6253"/>
    <w:rsid w:val="007C71E4"/>
    <w:rsid w:val="007D0007"/>
    <w:rsid w:val="007D5285"/>
    <w:rsid w:val="007D61C4"/>
    <w:rsid w:val="007D6BF1"/>
    <w:rsid w:val="007E16FA"/>
    <w:rsid w:val="007E19B0"/>
    <w:rsid w:val="007E5344"/>
    <w:rsid w:val="007F2750"/>
    <w:rsid w:val="007F3277"/>
    <w:rsid w:val="007F38DA"/>
    <w:rsid w:val="007F4FA1"/>
    <w:rsid w:val="007F6D30"/>
    <w:rsid w:val="007F7283"/>
    <w:rsid w:val="008011DD"/>
    <w:rsid w:val="00806779"/>
    <w:rsid w:val="00806E9D"/>
    <w:rsid w:val="00807214"/>
    <w:rsid w:val="00807804"/>
    <w:rsid w:val="00814B5D"/>
    <w:rsid w:val="008167A1"/>
    <w:rsid w:val="00820F63"/>
    <w:rsid w:val="00821C27"/>
    <w:rsid w:val="0082671A"/>
    <w:rsid w:val="0082730E"/>
    <w:rsid w:val="00830385"/>
    <w:rsid w:val="00833090"/>
    <w:rsid w:val="00833410"/>
    <w:rsid w:val="00833D4D"/>
    <w:rsid w:val="008361F3"/>
    <w:rsid w:val="00836425"/>
    <w:rsid w:val="00840681"/>
    <w:rsid w:val="0084224F"/>
    <w:rsid w:val="00843516"/>
    <w:rsid w:val="0084404F"/>
    <w:rsid w:val="00845F88"/>
    <w:rsid w:val="008513C1"/>
    <w:rsid w:val="0085432C"/>
    <w:rsid w:val="00856A08"/>
    <w:rsid w:val="0086353F"/>
    <w:rsid w:val="00863C03"/>
    <w:rsid w:val="00864854"/>
    <w:rsid w:val="00864909"/>
    <w:rsid w:val="00866455"/>
    <w:rsid w:val="00870DD5"/>
    <w:rsid w:val="00871C6C"/>
    <w:rsid w:val="00871FCE"/>
    <w:rsid w:val="008725ED"/>
    <w:rsid w:val="008730EC"/>
    <w:rsid w:val="00873E2A"/>
    <w:rsid w:val="0088140A"/>
    <w:rsid w:val="00881B8C"/>
    <w:rsid w:val="00881D9A"/>
    <w:rsid w:val="0088225A"/>
    <w:rsid w:val="00884064"/>
    <w:rsid w:val="00892DD5"/>
    <w:rsid w:val="00893936"/>
    <w:rsid w:val="00894456"/>
    <w:rsid w:val="00895CB2"/>
    <w:rsid w:val="008971CF"/>
    <w:rsid w:val="008A0995"/>
    <w:rsid w:val="008A0AD3"/>
    <w:rsid w:val="008A1373"/>
    <w:rsid w:val="008A2E0F"/>
    <w:rsid w:val="008A5C41"/>
    <w:rsid w:val="008A6332"/>
    <w:rsid w:val="008B4475"/>
    <w:rsid w:val="008B5610"/>
    <w:rsid w:val="008B6DCA"/>
    <w:rsid w:val="008B73D8"/>
    <w:rsid w:val="008C1C16"/>
    <w:rsid w:val="008C2BE1"/>
    <w:rsid w:val="008C327E"/>
    <w:rsid w:val="008C38E8"/>
    <w:rsid w:val="008C3D33"/>
    <w:rsid w:val="008C551B"/>
    <w:rsid w:val="008C69B4"/>
    <w:rsid w:val="008C6EB4"/>
    <w:rsid w:val="008C6F95"/>
    <w:rsid w:val="008C7DAC"/>
    <w:rsid w:val="008D08BB"/>
    <w:rsid w:val="008D30C2"/>
    <w:rsid w:val="008E0175"/>
    <w:rsid w:val="008E1431"/>
    <w:rsid w:val="008E4572"/>
    <w:rsid w:val="008F032C"/>
    <w:rsid w:val="008F0A6A"/>
    <w:rsid w:val="008F2EC4"/>
    <w:rsid w:val="008F2FF3"/>
    <w:rsid w:val="008F372B"/>
    <w:rsid w:val="008F7DF3"/>
    <w:rsid w:val="008F7E0F"/>
    <w:rsid w:val="00900BCD"/>
    <w:rsid w:val="009020AC"/>
    <w:rsid w:val="00905B68"/>
    <w:rsid w:val="009073FC"/>
    <w:rsid w:val="00907ED8"/>
    <w:rsid w:val="00911054"/>
    <w:rsid w:val="00912DF2"/>
    <w:rsid w:val="00915078"/>
    <w:rsid w:val="009168C1"/>
    <w:rsid w:val="0091782C"/>
    <w:rsid w:val="00920E7C"/>
    <w:rsid w:val="00921189"/>
    <w:rsid w:val="0092272F"/>
    <w:rsid w:val="0092579D"/>
    <w:rsid w:val="00926A22"/>
    <w:rsid w:val="00927714"/>
    <w:rsid w:val="00927DE2"/>
    <w:rsid w:val="00930EB6"/>
    <w:rsid w:val="00936B47"/>
    <w:rsid w:val="00937A15"/>
    <w:rsid w:val="00941081"/>
    <w:rsid w:val="00941ED0"/>
    <w:rsid w:val="009424A8"/>
    <w:rsid w:val="00942697"/>
    <w:rsid w:val="00943163"/>
    <w:rsid w:val="00946642"/>
    <w:rsid w:val="009475FC"/>
    <w:rsid w:val="009502F5"/>
    <w:rsid w:val="009522F6"/>
    <w:rsid w:val="00953A48"/>
    <w:rsid w:val="00953DA2"/>
    <w:rsid w:val="0095456D"/>
    <w:rsid w:val="0095696F"/>
    <w:rsid w:val="00956C54"/>
    <w:rsid w:val="00957155"/>
    <w:rsid w:val="00957D5D"/>
    <w:rsid w:val="00960F01"/>
    <w:rsid w:val="00961393"/>
    <w:rsid w:val="009616A0"/>
    <w:rsid w:val="00963B70"/>
    <w:rsid w:val="00965114"/>
    <w:rsid w:val="0096519B"/>
    <w:rsid w:val="009668CF"/>
    <w:rsid w:val="00970D92"/>
    <w:rsid w:val="0097243C"/>
    <w:rsid w:val="0098069F"/>
    <w:rsid w:val="00980B43"/>
    <w:rsid w:val="0098297C"/>
    <w:rsid w:val="009870FF"/>
    <w:rsid w:val="009907F6"/>
    <w:rsid w:val="00991317"/>
    <w:rsid w:val="009917AF"/>
    <w:rsid w:val="00991B9B"/>
    <w:rsid w:val="00993552"/>
    <w:rsid w:val="00997715"/>
    <w:rsid w:val="009A30DE"/>
    <w:rsid w:val="009A3651"/>
    <w:rsid w:val="009A574B"/>
    <w:rsid w:val="009A68FA"/>
    <w:rsid w:val="009B3104"/>
    <w:rsid w:val="009B4876"/>
    <w:rsid w:val="009B55F2"/>
    <w:rsid w:val="009B5FD8"/>
    <w:rsid w:val="009B62DC"/>
    <w:rsid w:val="009C0754"/>
    <w:rsid w:val="009C0D07"/>
    <w:rsid w:val="009C46E4"/>
    <w:rsid w:val="009D0E22"/>
    <w:rsid w:val="009D1AF9"/>
    <w:rsid w:val="009D25AD"/>
    <w:rsid w:val="009D2808"/>
    <w:rsid w:val="009D4372"/>
    <w:rsid w:val="009D559B"/>
    <w:rsid w:val="009D5A72"/>
    <w:rsid w:val="009D6479"/>
    <w:rsid w:val="009D6BF9"/>
    <w:rsid w:val="009D73AA"/>
    <w:rsid w:val="009E2720"/>
    <w:rsid w:val="009E2B40"/>
    <w:rsid w:val="009E3257"/>
    <w:rsid w:val="009E33BC"/>
    <w:rsid w:val="009E5D89"/>
    <w:rsid w:val="009E689A"/>
    <w:rsid w:val="009E74CB"/>
    <w:rsid w:val="009F0450"/>
    <w:rsid w:val="009F1E11"/>
    <w:rsid w:val="009F1F29"/>
    <w:rsid w:val="009F2694"/>
    <w:rsid w:val="009F3C73"/>
    <w:rsid w:val="009F4A17"/>
    <w:rsid w:val="009F64AE"/>
    <w:rsid w:val="00A00281"/>
    <w:rsid w:val="00A00BEF"/>
    <w:rsid w:val="00A00FBB"/>
    <w:rsid w:val="00A01360"/>
    <w:rsid w:val="00A0258F"/>
    <w:rsid w:val="00A0497D"/>
    <w:rsid w:val="00A049E8"/>
    <w:rsid w:val="00A07C6E"/>
    <w:rsid w:val="00A15085"/>
    <w:rsid w:val="00A159FA"/>
    <w:rsid w:val="00A20567"/>
    <w:rsid w:val="00A24C8B"/>
    <w:rsid w:val="00A25C95"/>
    <w:rsid w:val="00A27669"/>
    <w:rsid w:val="00A27F95"/>
    <w:rsid w:val="00A3019D"/>
    <w:rsid w:val="00A30C5B"/>
    <w:rsid w:val="00A31947"/>
    <w:rsid w:val="00A36AED"/>
    <w:rsid w:val="00A375F5"/>
    <w:rsid w:val="00A40123"/>
    <w:rsid w:val="00A4026B"/>
    <w:rsid w:val="00A420F8"/>
    <w:rsid w:val="00A42679"/>
    <w:rsid w:val="00A42F3D"/>
    <w:rsid w:val="00A43BA2"/>
    <w:rsid w:val="00A443D7"/>
    <w:rsid w:val="00A46795"/>
    <w:rsid w:val="00A477B0"/>
    <w:rsid w:val="00A50084"/>
    <w:rsid w:val="00A54848"/>
    <w:rsid w:val="00A57ACB"/>
    <w:rsid w:val="00A6118A"/>
    <w:rsid w:val="00A645C5"/>
    <w:rsid w:val="00A64683"/>
    <w:rsid w:val="00A64831"/>
    <w:rsid w:val="00A65A44"/>
    <w:rsid w:val="00A6610B"/>
    <w:rsid w:val="00A701B2"/>
    <w:rsid w:val="00A70BFE"/>
    <w:rsid w:val="00A72D38"/>
    <w:rsid w:val="00A74663"/>
    <w:rsid w:val="00A75214"/>
    <w:rsid w:val="00A76029"/>
    <w:rsid w:val="00A76FE1"/>
    <w:rsid w:val="00A83364"/>
    <w:rsid w:val="00A925E5"/>
    <w:rsid w:val="00A9497E"/>
    <w:rsid w:val="00A95954"/>
    <w:rsid w:val="00A964AC"/>
    <w:rsid w:val="00AA0428"/>
    <w:rsid w:val="00AA0E4D"/>
    <w:rsid w:val="00AA1067"/>
    <w:rsid w:val="00AA2373"/>
    <w:rsid w:val="00AA2BA6"/>
    <w:rsid w:val="00AA3B95"/>
    <w:rsid w:val="00AA47B1"/>
    <w:rsid w:val="00AA7FA0"/>
    <w:rsid w:val="00AB0230"/>
    <w:rsid w:val="00AB1F91"/>
    <w:rsid w:val="00AB215F"/>
    <w:rsid w:val="00AB3633"/>
    <w:rsid w:val="00AC07B4"/>
    <w:rsid w:val="00AC1060"/>
    <w:rsid w:val="00AC2B41"/>
    <w:rsid w:val="00AC2DBA"/>
    <w:rsid w:val="00AC3787"/>
    <w:rsid w:val="00AC48C5"/>
    <w:rsid w:val="00AD07E1"/>
    <w:rsid w:val="00AD11C2"/>
    <w:rsid w:val="00AD5162"/>
    <w:rsid w:val="00AD77F2"/>
    <w:rsid w:val="00AD7A44"/>
    <w:rsid w:val="00AD7DD5"/>
    <w:rsid w:val="00AD7FFB"/>
    <w:rsid w:val="00AE111E"/>
    <w:rsid w:val="00AE1D7A"/>
    <w:rsid w:val="00AE2039"/>
    <w:rsid w:val="00AE231C"/>
    <w:rsid w:val="00AE36AD"/>
    <w:rsid w:val="00AE6024"/>
    <w:rsid w:val="00AE708E"/>
    <w:rsid w:val="00AF1F85"/>
    <w:rsid w:val="00AF2586"/>
    <w:rsid w:val="00AF411A"/>
    <w:rsid w:val="00AF6FDF"/>
    <w:rsid w:val="00AF72BB"/>
    <w:rsid w:val="00B00235"/>
    <w:rsid w:val="00B031F3"/>
    <w:rsid w:val="00B04CB4"/>
    <w:rsid w:val="00B05EA3"/>
    <w:rsid w:val="00B102F4"/>
    <w:rsid w:val="00B10CD1"/>
    <w:rsid w:val="00B12122"/>
    <w:rsid w:val="00B13345"/>
    <w:rsid w:val="00B14926"/>
    <w:rsid w:val="00B20A36"/>
    <w:rsid w:val="00B213F9"/>
    <w:rsid w:val="00B2150E"/>
    <w:rsid w:val="00B24FC5"/>
    <w:rsid w:val="00B254DD"/>
    <w:rsid w:val="00B25958"/>
    <w:rsid w:val="00B2614D"/>
    <w:rsid w:val="00B27951"/>
    <w:rsid w:val="00B27C2A"/>
    <w:rsid w:val="00B30C9B"/>
    <w:rsid w:val="00B31568"/>
    <w:rsid w:val="00B34436"/>
    <w:rsid w:val="00B346EC"/>
    <w:rsid w:val="00B35304"/>
    <w:rsid w:val="00B368C1"/>
    <w:rsid w:val="00B36CC5"/>
    <w:rsid w:val="00B410D5"/>
    <w:rsid w:val="00B440A5"/>
    <w:rsid w:val="00B445F3"/>
    <w:rsid w:val="00B47660"/>
    <w:rsid w:val="00B4785F"/>
    <w:rsid w:val="00B506C4"/>
    <w:rsid w:val="00B6078C"/>
    <w:rsid w:val="00B61678"/>
    <w:rsid w:val="00B64960"/>
    <w:rsid w:val="00B64E34"/>
    <w:rsid w:val="00B64FF0"/>
    <w:rsid w:val="00B6733F"/>
    <w:rsid w:val="00B678F6"/>
    <w:rsid w:val="00B70A5B"/>
    <w:rsid w:val="00B70C76"/>
    <w:rsid w:val="00B714CF"/>
    <w:rsid w:val="00B71DC2"/>
    <w:rsid w:val="00B720CE"/>
    <w:rsid w:val="00B736DE"/>
    <w:rsid w:val="00B7490A"/>
    <w:rsid w:val="00B757DD"/>
    <w:rsid w:val="00B76A63"/>
    <w:rsid w:val="00B8050B"/>
    <w:rsid w:val="00B81BE6"/>
    <w:rsid w:val="00B82F0A"/>
    <w:rsid w:val="00B87612"/>
    <w:rsid w:val="00B91BD3"/>
    <w:rsid w:val="00B92842"/>
    <w:rsid w:val="00BA163B"/>
    <w:rsid w:val="00BA2356"/>
    <w:rsid w:val="00BA28EB"/>
    <w:rsid w:val="00BA3BBC"/>
    <w:rsid w:val="00BA3DED"/>
    <w:rsid w:val="00BA4316"/>
    <w:rsid w:val="00BA4A10"/>
    <w:rsid w:val="00BA515C"/>
    <w:rsid w:val="00BA7400"/>
    <w:rsid w:val="00BB0169"/>
    <w:rsid w:val="00BB0A92"/>
    <w:rsid w:val="00BB21CB"/>
    <w:rsid w:val="00BB5405"/>
    <w:rsid w:val="00BB5EA5"/>
    <w:rsid w:val="00BB6D04"/>
    <w:rsid w:val="00BB795E"/>
    <w:rsid w:val="00BB7F5D"/>
    <w:rsid w:val="00BC01DC"/>
    <w:rsid w:val="00BC07FF"/>
    <w:rsid w:val="00BC47EE"/>
    <w:rsid w:val="00BC7C35"/>
    <w:rsid w:val="00BD03DE"/>
    <w:rsid w:val="00BD31C1"/>
    <w:rsid w:val="00BD52B8"/>
    <w:rsid w:val="00BD661D"/>
    <w:rsid w:val="00BE2AD9"/>
    <w:rsid w:val="00BE6925"/>
    <w:rsid w:val="00BF0531"/>
    <w:rsid w:val="00BF06B2"/>
    <w:rsid w:val="00BF190C"/>
    <w:rsid w:val="00C0071B"/>
    <w:rsid w:val="00C02C99"/>
    <w:rsid w:val="00C02E92"/>
    <w:rsid w:val="00C06A81"/>
    <w:rsid w:val="00C06E96"/>
    <w:rsid w:val="00C0735A"/>
    <w:rsid w:val="00C12A11"/>
    <w:rsid w:val="00C143E9"/>
    <w:rsid w:val="00C22699"/>
    <w:rsid w:val="00C241F9"/>
    <w:rsid w:val="00C24BF1"/>
    <w:rsid w:val="00C24F86"/>
    <w:rsid w:val="00C26C76"/>
    <w:rsid w:val="00C2757E"/>
    <w:rsid w:val="00C306AB"/>
    <w:rsid w:val="00C372BA"/>
    <w:rsid w:val="00C3781D"/>
    <w:rsid w:val="00C414E3"/>
    <w:rsid w:val="00C43DA7"/>
    <w:rsid w:val="00C44992"/>
    <w:rsid w:val="00C460CB"/>
    <w:rsid w:val="00C46D42"/>
    <w:rsid w:val="00C47D91"/>
    <w:rsid w:val="00C521C8"/>
    <w:rsid w:val="00C528BD"/>
    <w:rsid w:val="00C53360"/>
    <w:rsid w:val="00C566D5"/>
    <w:rsid w:val="00C56801"/>
    <w:rsid w:val="00C57231"/>
    <w:rsid w:val="00C61D36"/>
    <w:rsid w:val="00C62DE5"/>
    <w:rsid w:val="00C637A2"/>
    <w:rsid w:val="00C63E93"/>
    <w:rsid w:val="00C741FD"/>
    <w:rsid w:val="00C746F8"/>
    <w:rsid w:val="00C74B50"/>
    <w:rsid w:val="00C76ED7"/>
    <w:rsid w:val="00C7710D"/>
    <w:rsid w:val="00C77D06"/>
    <w:rsid w:val="00C8027C"/>
    <w:rsid w:val="00C827A2"/>
    <w:rsid w:val="00C82914"/>
    <w:rsid w:val="00C876DD"/>
    <w:rsid w:val="00C91411"/>
    <w:rsid w:val="00C9264A"/>
    <w:rsid w:val="00C9397B"/>
    <w:rsid w:val="00CA2B36"/>
    <w:rsid w:val="00CA2D7A"/>
    <w:rsid w:val="00CA46AA"/>
    <w:rsid w:val="00CA4879"/>
    <w:rsid w:val="00CA57EB"/>
    <w:rsid w:val="00CA7396"/>
    <w:rsid w:val="00CA7533"/>
    <w:rsid w:val="00CB2A0A"/>
    <w:rsid w:val="00CB39BE"/>
    <w:rsid w:val="00CB426F"/>
    <w:rsid w:val="00CB5098"/>
    <w:rsid w:val="00CB6E14"/>
    <w:rsid w:val="00CB7517"/>
    <w:rsid w:val="00CC28F0"/>
    <w:rsid w:val="00CC4E25"/>
    <w:rsid w:val="00CC5C49"/>
    <w:rsid w:val="00CD107F"/>
    <w:rsid w:val="00CD27C1"/>
    <w:rsid w:val="00CD2E04"/>
    <w:rsid w:val="00CD3597"/>
    <w:rsid w:val="00CD3B2B"/>
    <w:rsid w:val="00CD5574"/>
    <w:rsid w:val="00CD6DF9"/>
    <w:rsid w:val="00CE0A55"/>
    <w:rsid w:val="00CE1D0F"/>
    <w:rsid w:val="00CE2B4B"/>
    <w:rsid w:val="00CE739F"/>
    <w:rsid w:val="00CE76B7"/>
    <w:rsid w:val="00CF4B25"/>
    <w:rsid w:val="00CF4F03"/>
    <w:rsid w:val="00CF5B2A"/>
    <w:rsid w:val="00CF73F5"/>
    <w:rsid w:val="00D017DE"/>
    <w:rsid w:val="00D07351"/>
    <w:rsid w:val="00D07B9A"/>
    <w:rsid w:val="00D14470"/>
    <w:rsid w:val="00D168C0"/>
    <w:rsid w:val="00D20206"/>
    <w:rsid w:val="00D21184"/>
    <w:rsid w:val="00D229F5"/>
    <w:rsid w:val="00D22BBA"/>
    <w:rsid w:val="00D2338F"/>
    <w:rsid w:val="00D30764"/>
    <w:rsid w:val="00D31FCE"/>
    <w:rsid w:val="00D32426"/>
    <w:rsid w:val="00D34B7E"/>
    <w:rsid w:val="00D372F5"/>
    <w:rsid w:val="00D40BD2"/>
    <w:rsid w:val="00D424FF"/>
    <w:rsid w:val="00D452B5"/>
    <w:rsid w:val="00D4652F"/>
    <w:rsid w:val="00D46904"/>
    <w:rsid w:val="00D4747F"/>
    <w:rsid w:val="00D5037F"/>
    <w:rsid w:val="00D50885"/>
    <w:rsid w:val="00D5524E"/>
    <w:rsid w:val="00D57D57"/>
    <w:rsid w:val="00D67562"/>
    <w:rsid w:val="00D71AFA"/>
    <w:rsid w:val="00D736E7"/>
    <w:rsid w:val="00D73A7E"/>
    <w:rsid w:val="00D8267B"/>
    <w:rsid w:val="00D84D0A"/>
    <w:rsid w:val="00D851D5"/>
    <w:rsid w:val="00D8733D"/>
    <w:rsid w:val="00D90171"/>
    <w:rsid w:val="00D93C48"/>
    <w:rsid w:val="00DA0850"/>
    <w:rsid w:val="00DA0FF8"/>
    <w:rsid w:val="00DA11D4"/>
    <w:rsid w:val="00DA1EA8"/>
    <w:rsid w:val="00DA2496"/>
    <w:rsid w:val="00DA4912"/>
    <w:rsid w:val="00DA5635"/>
    <w:rsid w:val="00DA5ECC"/>
    <w:rsid w:val="00DA738C"/>
    <w:rsid w:val="00DB3CEC"/>
    <w:rsid w:val="00DB7F7C"/>
    <w:rsid w:val="00DC02AB"/>
    <w:rsid w:val="00DC10B6"/>
    <w:rsid w:val="00DC2CAE"/>
    <w:rsid w:val="00DC5246"/>
    <w:rsid w:val="00DC660C"/>
    <w:rsid w:val="00DD2B3B"/>
    <w:rsid w:val="00DD5420"/>
    <w:rsid w:val="00DD7CA4"/>
    <w:rsid w:val="00DE1489"/>
    <w:rsid w:val="00DE18A3"/>
    <w:rsid w:val="00DF1633"/>
    <w:rsid w:val="00E01EFC"/>
    <w:rsid w:val="00E13AFE"/>
    <w:rsid w:val="00E14E38"/>
    <w:rsid w:val="00E165C2"/>
    <w:rsid w:val="00E20783"/>
    <w:rsid w:val="00E31C76"/>
    <w:rsid w:val="00E361F6"/>
    <w:rsid w:val="00E364E0"/>
    <w:rsid w:val="00E36E23"/>
    <w:rsid w:val="00E4302D"/>
    <w:rsid w:val="00E43640"/>
    <w:rsid w:val="00E44774"/>
    <w:rsid w:val="00E45E92"/>
    <w:rsid w:val="00E45FAB"/>
    <w:rsid w:val="00E509C5"/>
    <w:rsid w:val="00E555BB"/>
    <w:rsid w:val="00E5661A"/>
    <w:rsid w:val="00E57A43"/>
    <w:rsid w:val="00E62921"/>
    <w:rsid w:val="00E6486D"/>
    <w:rsid w:val="00E708B6"/>
    <w:rsid w:val="00E725F9"/>
    <w:rsid w:val="00E72A50"/>
    <w:rsid w:val="00E76A0A"/>
    <w:rsid w:val="00E776A8"/>
    <w:rsid w:val="00E8146C"/>
    <w:rsid w:val="00E82C88"/>
    <w:rsid w:val="00E84EF2"/>
    <w:rsid w:val="00E86A80"/>
    <w:rsid w:val="00E86F08"/>
    <w:rsid w:val="00E90AB5"/>
    <w:rsid w:val="00E90B3D"/>
    <w:rsid w:val="00E91C19"/>
    <w:rsid w:val="00E91FAA"/>
    <w:rsid w:val="00E922A9"/>
    <w:rsid w:val="00EA2D46"/>
    <w:rsid w:val="00EA654A"/>
    <w:rsid w:val="00EA6A6A"/>
    <w:rsid w:val="00EA6B33"/>
    <w:rsid w:val="00EA6DD6"/>
    <w:rsid w:val="00EB28BB"/>
    <w:rsid w:val="00EB5128"/>
    <w:rsid w:val="00EB5D85"/>
    <w:rsid w:val="00EB65E2"/>
    <w:rsid w:val="00EC6614"/>
    <w:rsid w:val="00EC6B6F"/>
    <w:rsid w:val="00ED094C"/>
    <w:rsid w:val="00ED1458"/>
    <w:rsid w:val="00ED1D14"/>
    <w:rsid w:val="00ED4849"/>
    <w:rsid w:val="00ED63DF"/>
    <w:rsid w:val="00ED7C97"/>
    <w:rsid w:val="00EE11C8"/>
    <w:rsid w:val="00EE1AA3"/>
    <w:rsid w:val="00EE3A31"/>
    <w:rsid w:val="00EE4119"/>
    <w:rsid w:val="00EE5C4E"/>
    <w:rsid w:val="00EE64FC"/>
    <w:rsid w:val="00EE6A34"/>
    <w:rsid w:val="00EF2EE2"/>
    <w:rsid w:val="00EF2F5D"/>
    <w:rsid w:val="00EF3B89"/>
    <w:rsid w:val="00EF563E"/>
    <w:rsid w:val="00EF5A2A"/>
    <w:rsid w:val="00EF5DB0"/>
    <w:rsid w:val="00EF7250"/>
    <w:rsid w:val="00EF7985"/>
    <w:rsid w:val="00EF7A30"/>
    <w:rsid w:val="00F00341"/>
    <w:rsid w:val="00F0048E"/>
    <w:rsid w:val="00F014B1"/>
    <w:rsid w:val="00F0180D"/>
    <w:rsid w:val="00F0252C"/>
    <w:rsid w:val="00F0432E"/>
    <w:rsid w:val="00F1120A"/>
    <w:rsid w:val="00F11967"/>
    <w:rsid w:val="00F11BC7"/>
    <w:rsid w:val="00F1429A"/>
    <w:rsid w:val="00F222D7"/>
    <w:rsid w:val="00F22F1A"/>
    <w:rsid w:val="00F30CCD"/>
    <w:rsid w:val="00F334B0"/>
    <w:rsid w:val="00F33734"/>
    <w:rsid w:val="00F35503"/>
    <w:rsid w:val="00F40087"/>
    <w:rsid w:val="00F4186B"/>
    <w:rsid w:val="00F47F6A"/>
    <w:rsid w:val="00F502A4"/>
    <w:rsid w:val="00F558D1"/>
    <w:rsid w:val="00F55CA3"/>
    <w:rsid w:val="00F5606C"/>
    <w:rsid w:val="00F56E73"/>
    <w:rsid w:val="00F606E8"/>
    <w:rsid w:val="00F60C57"/>
    <w:rsid w:val="00F61C39"/>
    <w:rsid w:val="00F63CD7"/>
    <w:rsid w:val="00F64DB1"/>
    <w:rsid w:val="00F67A8F"/>
    <w:rsid w:val="00F71FF3"/>
    <w:rsid w:val="00F75C76"/>
    <w:rsid w:val="00F76745"/>
    <w:rsid w:val="00F77E52"/>
    <w:rsid w:val="00F8212A"/>
    <w:rsid w:val="00F846E2"/>
    <w:rsid w:val="00F871B5"/>
    <w:rsid w:val="00F90F6B"/>
    <w:rsid w:val="00F95F6E"/>
    <w:rsid w:val="00F9630B"/>
    <w:rsid w:val="00F96CAB"/>
    <w:rsid w:val="00F97DCE"/>
    <w:rsid w:val="00F97F4C"/>
    <w:rsid w:val="00FA410B"/>
    <w:rsid w:val="00FA412C"/>
    <w:rsid w:val="00FA7E0D"/>
    <w:rsid w:val="00FB02F0"/>
    <w:rsid w:val="00FB577A"/>
    <w:rsid w:val="00FB64C6"/>
    <w:rsid w:val="00FB6A4A"/>
    <w:rsid w:val="00FC0037"/>
    <w:rsid w:val="00FC100E"/>
    <w:rsid w:val="00FC1EF6"/>
    <w:rsid w:val="00FC2278"/>
    <w:rsid w:val="00FD13E5"/>
    <w:rsid w:val="00FD23FE"/>
    <w:rsid w:val="00FD69CB"/>
    <w:rsid w:val="00FD74E6"/>
    <w:rsid w:val="00FE1348"/>
    <w:rsid w:val="00FE2208"/>
    <w:rsid w:val="00FE50F4"/>
    <w:rsid w:val="00FE5C08"/>
    <w:rsid w:val="00FF1D4C"/>
    <w:rsid w:val="00FF200D"/>
    <w:rsid w:val="00FF4665"/>
    <w:rsid w:val="00FF4791"/>
    <w:rsid w:val="00FF7189"/>
    <w:rsid w:val="00FF7BFB"/>
    <w:rsid w:val="2A2D853D"/>
    <w:rsid w:val="4621948D"/>
    <w:rsid w:val="7AD952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157C09"/>
  <w15:docId w15:val="{2E61C2C7-9F7F-4D4E-80E1-21585E94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link w:val="Heading2Char"/>
    <w:uiPriority w:val="99"/>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paragraph" w:styleId="Heading8">
    <w:name w:val="heading 8"/>
    <w:basedOn w:val="Normal"/>
    <w:next w:val="Normal"/>
    <w:link w:val="Heading8Char"/>
    <w:uiPriority w:val="9"/>
    <w:unhideWhenUsed/>
    <w:qFormat/>
    <w:rsid w:val="00E62921"/>
    <w:pPr>
      <w:keepNext/>
      <w:keepLines/>
      <w:widowControl/>
      <w:spacing w:before="40"/>
      <w:outlineLvl w:val="7"/>
    </w:pPr>
    <w:rPr>
      <w:rFonts w:asciiTheme="majorHAnsi" w:eastAsiaTheme="majorEastAsia" w:hAnsiTheme="majorHAnsi" w:cstheme="majorBidi"/>
      <w:snapToGrid/>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59"/>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link w:val="ListParagraphChar"/>
    <w:uiPriority w:val="99"/>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7222D7"/>
    <w:pPr>
      <w:widowControl/>
      <w:contextualSpacing/>
    </w:pPr>
    <w:rPr>
      <w:rFonts w:asciiTheme="majorHAnsi" w:eastAsiaTheme="majorEastAsia" w:hAnsiTheme="majorHAnsi" w:cstheme="majorBidi"/>
      <w:snapToGrid/>
      <w:spacing w:val="-10"/>
      <w:kern w:val="28"/>
      <w:sz w:val="56"/>
      <w:szCs w:val="56"/>
    </w:rPr>
  </w:style>
  <w:style w:type="character" w:customStyle="1" w:styleId="TitleChar">
    <w:name w:val="Title Char"/>
    <w:basedOn w:val="DefaultParagraphFont"/>
    <w:link w:val="Title"/>
    <w:uiPriority w:val="10"/>
    <w:rsid w:val="007222D7"/>
    <w:rPr>
      <w:rFonts w:asciiTheme="majorHAnsi" w:eastAsiaTheme="majorEastAsia" w:hAnsiTheme="majorHAnsi" w:cstheme="majorBidi"/>
      <w:spacing w:val="-10"/>
      <w:kern w:val="28"/>
      <w:sz w:val="56"/>
      <w:szCs w:val="56"/>
    </w:rPr>
  </w:style>
  <w:style w:type="paragraph" w:styleId="Revision">
    <w:name w:val="Revision"/>
    <w:hidden/>
    <w:uiPriority w:val="99"/>
    <w:semiHidden/>
    <w:rsid w:val="00D017DE"/>
    <w:rPr>
      <w:snapToGrid w:val="0"/>
      <w:sz w:val="24"/>
    </w:rPr>
  </w:style>
  <w:style w:type="character" w:customStyle="1" w:styleId="Heading2Char">
    <w:name w:val="Heading 2 Char"/>
    <w:basedOn w:val="DefaultParagraphFont"/>
    <w:link w:val="Heading2"/>
    <w:uiPriority w:val="99"/>
    <w:locked/>
    <w:rsid w:val="00E36E23"/>
    <w:rPr>
      <w:rFonts w:ascii="Arial" w:hAnsi="Arial"/>
      <w:i/>
      <w:snapToGrid w:val="0"/>
      <w:sz w:val="18"/>
    </w:rPr>
  </w:style>
  <w:style w:type="character" w:customStyle="1" w:styleId="Heading8Char">
    <w:name w:val="Heading 8 Char"/>
    <w:basedOn w:val="DefaultParagraphFont"/>
    <w:link w:val="Heading8"/>
    <w:uiPriority w:val="9"/>
    <w:rsid w:val="00E62921"/>
    <w:rPr>
      <w:rFonts w:asciiTheme="majorHAnsi" w:eastAsiaTheme="majorEastAsia" w:hAnsiTheme="majorHAnsi" w:cstheme="majorBidi"/>
      <w:color w:val="272727" w:themeColor="text1" w:themeTint="D8"/>
      <w:sz w:val="21"/>
      <w:szCs w:val="21"/>
    </w:rPr>
  </w:style>
  <w:style w:type="character" w:customStyle="1" w:styleId="ListParagraphChar">
    <w:name w:val="List Paragraph Char"/>
    <w:link w:val="ListParagraph"/>
    <w:uiPriority w:val="34"/>
    <w:locked/>
    <w:rsid w:val="006A6A21"/>
  </w:style>
  <w:style w:type="character" w:customStyle="1" w:styleId="cf01">
    <w:name w:val="cf01"/>
    <w:basedOn w:val="DefaultParagraphFont"/>
    <w:rsid w:val="006A6A21"/>
    <w:rPr>
      <w:rFonts w:ascii="Segoe UI" w:hAnsi="Segoe UI" w:cs="Segoe UI" w:hint="default"/>
      <w:sz w:val="18"/>
      <w:szCs w:val="18"/>
    </w:rPr>
  </w:style>
  <w:style w:type="character" w:customStyle="1" w:styleId="cf11">
    <w:name w:val="cf11"/>
    <w:basedOn w:val="DefaultParagraphFont"/>
    <w:rsid w:val="006A6A21"/>
    <w:rPr>
      <w:rFonts w:ascii="Segoe UI" w:hAnsi="Segoe UI" w:cs="Segoe UI" w:hint="default"/>
      <w:color w:val="222222"/>
      <w:sz w:val="18"/>
      <w:szCs w:val="18"/>
    </w:rPr>
  </w:style>
  <w:style w:type="character" w:customStyle="1" w:styleId="normaltextrun">
    <w:name w:val="normaltextrun"/>
    <w:basedOn w:val="DefaultParagraphFont"/>
    <w:rsid w:val="00F71FF3"/>
  </w:style>
  <w:style w:type="character" w:customStyle="1" w:styleId="eop">
    <w:name w:val="eop"/>
    <w:basedOn w:val="DefaultParagraphFont"/>
    <w:rsid w:val="00F71FF3"/>
  </w:style>
  <w:style w:type="character" w:styleId="Mention">
    <w:name w:val="Mention"/>
    <w:basedOn w:val="DefaultParagraphFont"/>
    <w:uiPriority w:val="99"/>
    <w:unhideWhenUsed/>
    <w:rsid w:val="002874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40619880">
      <w:bodyDiv w:val="1"/>
      <w:marLeft w:val="0"/>
      <w:marRight w:val="0"/>
      <w:marTop w:val="0"/>
      <w:marBottom w:val="0"/>
      <w:divBdr>
        <w:top w:val="none" w:sz="0" w:space="0" w:color="auto"/>
        <w:left w:val="none" w:sz="0" w:space="0" w:color="auto"/>
        <w:bottom w:val="none" w:sz="0" w:space="0" w:color="auto"/>
        <w:right w:val="none" w:sz="0" w:space="0" w:color="auto"/>
      </w:divBdr>
    </w:div>
    <w:div w:id="3510288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66062599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94741057">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legislature.gov/Laws/SessionLaws/Acts/2018/Chapter29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Schneider, Rhoda E (DESE)</DisplayName>
        <AccountId>29</AccountId>
        <AccountType/>
      </UserInfo>
      <UserInfo>
        <DisplayName>Sullivan, Courtney (DESE)</DisplayName>
        <AccountId>20</AccountId>
        <AccountType/>
      </UserInfo>
    </SharedWithUsers>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702E27-2E06-4750-A699-1F0AB096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85BDB-216D-4900-876C-C06AFE7776FA}">
  <ds:schemaRefs>
    <ds:schemaRef ds:uri="http://schemas.openxmlformats.org/officeDocument/2006/bibliography"/>
  </ds:schemaRefs>
</ds:datastoreItem>
</file>

<file path=customXml/itemProps3.xml><?xml version="1.0" encoding="utf-8"?>
<ds:datastoreItem xmlns:ds="http://schemas.openxmlformats.org/officeDocument/2006/customXml" ds:itemID="{6A8E2DDE-D540-4A1D-BB59-D9426769E460}">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732477F1-DE22-4DA1-A53F-B49BB086DE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4495</Words>
  <Characters>28593</Characters>
  <Application>Microsoft Office Word</Application>
  <DocSecurity>0</DocSecurity>
  <Lines>1299</Lines>
  <Paragraphs>973</Paragraphs>
  <ScaleCrop>false</ScaleCrop>
  <HeadingPairs>
    <vt:vector size="2" baseType="variant">
      <vt:variant>
        <vt:lpstr>Title</vt:lpstr>
      </vt:variant>
      <vt:variant>
        <vt:i4>1</vt:i4>
      </vt:variant>
    </vt:vector>
  </HeadingPairs>
  <TitlesOfParts>
    <vt:vector size="1" baseType="lpstr">
      <vt:lpstr>BESE March 2023 Regular Meeting Item 5: Grants</vt:lpstr>
    </vt:vector>
  </TitlesOfParts>
  <Company/>
  <LinksUpToDate>false</LinksUpToDate>
  <CharactersWithSpaces>32115</CharactersWithSpaces>
  <SharedDoc>false</SharedDoc>
  <HLinks>
    <vt:vector size="6" baseType="variant">
      <vt:variant>
        <vt:i4>8061053</vt:i4>
      </vt:variant>
      <vt:variant>
        <vt:i4>0</vt:i4>
      </vt:variant>
      <vt:variant>
        <vt:i4>0</vt:i4>
      </vt:variant>
      <vt:variant>
        <vt:i4>5</vt:i4>
      </vt:variant>
      <vt:variant>
        <vt:lpwstr>https://malegislature.gov/Laws/SessionLaws/Acts/2018/Chapter296</vt:lpwstr>
      </vt:variant>
      <vt:variant>
        <vt:lpwstr>:~:text=(a)%20In%20all%20public%20schools,for%20the%20duties%20of%20citizenship.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2023 Regular Meeting Item 4: Grants</dc:title>
  <dc:subject/>
  <dc:creator>DESE</dc:creator>
  <cp:keywords/>
  <cp:lastModifiedBy>Zou, Dong (EOE)</cp:lastModifiedBy>
  <cp:revision>6</cp:revision>
  <cp:lastPrinted>2011-01-14T22:54:00Z</cp:lastPrinted>
  <dcterms:created xsi:type="dcterms:W3CDTF">2023-03-17T11:47:00Z</dcterms:created>
  <dcterms:modified xsi:type="dcterms:W3CDTF">2023-03-24T15:37:00Z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24 2023 12:00AM</vt:lpwstr>
  </property>
</Properties>
</file>