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rsidP="002D172E">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1"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1EBB"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B1OagtxQEAAHgDAAAOAAAAAAAAAAAAAAAA&#10;AC4CAABkcnMvZTJvRG9jLnhtbFBLAQItABQABgAIAAAAIQB1u6ew2wAAAAkBAAAPAAAAAAAAAAAA&#10;AAAAAB8EAABkcnMvZG93bnJldi54bWxQSwUGAAAAAAQABADzAAAAJw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1"/>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F32C1DB" w14:textId="77777777" w:rsidR="006172EA" w:rsidRDefault="006172EA" w:rsidP="006172EA">
      <w:pPr>
        <w:pStyle w:val="Footer"/>
        <w:widowControl w:val="0"/>
        <w:tabs>
          <w:tab w:val="left" w:pos="720"/>
        </w:tabs>
        <w:rPr>
          <w:snapToGrid w:val="0"/>
          <w:szCs w:val="20"/>
        </w:rPr>
      </w:pPr>
    </w:p>
    <w:p w14:paraId="77112EC1" w14:textId="77777777" w:rsidR="002D7F7C" w:rsidRDefault="002D7F7C" w:rsidP="002D7F7C">
      <w:pPr>
        <w:pStyle w:val="Footer"/>
        <w:widowControl w:val="0"/>
        <w:tabs>
          <w:tab w:val="left" w:pos="720"/>
        </w:tabs>
        <w:rPr>
          <w:snapToGrid w:val="0"/>
          <w:szCs w:val="20"/>
        </w:rPr>
      </w:pPr>
      <w:bookmarkStart w:id="0" w:name="TO"/>
      <w:bookmarkStart w:id="1" w:name="FROM"/>
      <w:bookmarkStart w:id="2" w:name="DATE"/>
      <w:bookmarkStart w:id="3" w:name="RE"/>
      <w:bookmarkEnd w:id="0"/>
      <w:bookmarkEnd w:id="1"/>
      <w:bookmarkEnd w:id="2"/>
      <w:bookmarkEnd w:id="3"/>
    </w:p>
    <w:tbl>
      <w:tblPr>
        <w:tblW w:w="0" w:type="auto"/>
        <w:tblLook w:val="01E0" w:firstRow="1" w:lastRow="1" w:firstColumn="1" w:lastColumn="1" w:noHBand="0" w:noVBand="0"/>
      </w:tblPr>
      <w:tblGrid>
        <w:gridCol w:w="1184"/>
        <w:gridCol w:w="8176"/>
      </w:tblGrid>
      <w:tr w:rsidR="002D7F7C" w:rsidRPr="00BF291E" w14:paraId="70EE1FB7" w14:textId="77777777" w:rsidTr="002D7F7C">
        <w:tc>
          <w:tcPr>
            <w:tcW w:w="1184" w:type="dxa"/>
            <w:hideMark/>
          </w:tcPr>
          <w:p w14:paraId="693B9F51" w14:textId="77777777" w:rsidR="002D7F7C" w:rsidRPr="00BF291E" w:rsidRDefault="002D7F7C">
            <w:pPr>
              <w:rPr>
                <w:b/>
                <w:snapToGrid/>
                <w:szCs w:val="24"/>
              </w:rPr>
            </w:pPr>
            <w:r w:rsidRPr="00BF291E">
              <w:rPr>
                <w:b/>
                <w:szCs w:val="24"/>
              </w:rPr>
              <w:t>To:</w:t>
            </w:r>
          </w:p>
        </w:tc>
        <w:tc>
          <w:tcPr>
            <w:tcW w:w="8176" w:type="dxa"/>
            <w:hideMark/>
          </w:tcPr>
          <w:p w14:paraId="2F5BD459" w14:textId="3B40D7B4" w:rsidR="002D7F7C" w:rsidRPr="00BF291E" w:rsidRDefault="005E5F8F">
            <w:pPr>
              <w:pStyle w:val="Footer"/>
              <w:widowControl w:val="0"/>
              <w:tabs>
                <w:tab w:val="left" w:pos="720"/>
              </w:tabs>
              <w:rPr>
                <w:bCs/>
                <w:snapToGrid w:val="0"/>
              </w:rPr>
            </w:pPr>
            <w:r w:rsidRPr="005E5F8F">
              <w:rPr>
                <w:bCs/>
                <w:snapToGrid w:val="0"/>
              </w:rPr>
              <w:t>Members of the Board of Elementary and Secondary Education</w:t>
            </w:r>
          </w:p>
        </w:tc>
      </w:tr>
      <w:tr w:rsidR="002D7F7C" w:rsidRPr="00BF291E" w14:paraId="2F7BF90D" w14:textId="77777777" w:rsidTr="002D7F7C">
        <w:tc>
          <w:tcPr>
            <w:tcW w:w="1184" w:type="dxa"/>
            <w:hideMark/>
          </w:tcPr>
          <w:p w14:paraId="7A4390F5" w14:textId="77777777" w:rsidR="002D7F7C" w:rsidRPr="00BF291E" w:rsidRDefault="002D7F7C">
            <w:pPr>
              <w:rPr>
                <w:b/>
                <w:snapToGrid/>
                <w:szCs w:val="24"/>
              </w:rPr>
            </w:pPr>
            <w:r w:rsidRPr="00BF291E">
              <w:rPr>
                <w:b/>
                <w:szCs w:val="24"/>
              </w:rPr>
              <w:t>From:</w:t>
            </w:r>
            <w:r w:rsidRPr="00BF291E">
              <w:rPr>
                <w:szCs w:val="24"/>
              </w:rPr>
              <w:tab/>
            </w:r>
          </w:p>
        </w:tc>
        <w:tc>
          <w:tcPr>
            <w:tcW w:w="8176" w:type="dxa"/>
            <w:hideMark/>
          </w:tcPr>
          <w:p w14:paraId="0D1D1359" w14:textId="6D1C1C60" w:rsidR="00D8485E" w:rsidRPr="00444A8F" w:rsidRDefault="002C26ED">
            <w:pPr>
              <w:pStyle w:val="Footer"/>
              <w:widowControl w:val="0"/>
              <w:tabs>
                <w:tab w:val="left" w:pos="720"/>
              </w:tabs>
            </w:pPr>
            <w:r>
              <w:t>Jeffrey C. Riley, Commissioner</w:t>
            </w:r>
          </w:p>
        </w:tc>
      </w:tr>
      <w:tr w:rsidR="002D7F7C" w:rsidRPr="00BF291E" w14:paraId="31221DF3" w14:textId="77777777" w:rsidTr="002D7F7C">
        <w:tc>
          <w:tcPr>
            <w:tcW w:w="1184" w:type="dxa"/>
            <w:hideMark/>
          </w:tcPr>
          <w:p w14:paraId="420E38A5" w14:textId="77777777" w:rsidR="002D7F7C" w:rsidRPr="00BF291E" w:rsidRDefault="002D7F7C">
            <w:pPr>
              <w:rPr>
                <w:b/>
                <w:snapToGrid/>
                <w:szCs w:val="24"/>
              </w:rPr>
            </w:pPr>
            <w:r w:rsidRPr="00BF291E">
              <w:rPr>
                <w:b/>
                <w:szCs w:val="24"/>
              </w:rPr>
              <w:t>Date:</w:t>
            </w:r>
            <w:r w:rsidRPr="00BF291E">
              <w:rPr>
                <w:szCs w:val="24"/>
              </w:rPr>
              <w:tab/>
            </w:r>
          </w:p>
        </w:tc>
        <w:tc>
          <w:tcPr>
            <w:tcW w:w="8176" w:type="dxa"/>
            <w:hideMark/>
          </w:tcPr>
          <w:p w14:paraId="369FF260" w14:textId="61FBE8BC" w:rsidR="002D7F7C" w:rsidRPr="00BF291E" w:rsidRDefault="00A46DFA">
            <w:pPr>
              <w:pStyle w:val="Footer"/>
              <w:widowControl w:val="0"/>
              <w:tabs>
                <w:tab w:val="left" w:pos="720"/>
              </w:tabs>
            </w:pPr>
            <w:r>
              <w:t xml:space="preserve">May </w:t>
            </w:r>
            <w:r w:rsidR="00DA1C73">
              <w:t>1</w:t>
            </w:r>
            <w:r w:rsidR="006F66DD">
              <w:t>7</w:t>
            </w:r>
            <w:r>
              <w:t>, 2023</w:t>
            </w:r>
          </w:p>
        </w:tc>
      </w:tr>
      <w:tr w:rsidR="002D7F7C" w:rsidRPr="00BF291E" w14:paraId="750B4D73" w14:textId="77777777" w:rsidTr="002D7F7C">
        <w:tc>
          <w:tcPr>
            <w:tcW w:w="1184" w:type="dxa"/>
            <w:hideMark/>
          </w:tcPr>
          <w:p w14:paraId="04E3BB4A" w14:textId="77777777" w:rsidR="002D7F7C" w:rsidRPr="00BF291E" w:rsidRDefault="002D7F7C">
            <w:pPr>
              <w:rPr>
                <w:b/>
                <w:szCs w:val="24"/>
              </w:rPr>
            </w:pPr>
            <w:r w:rsidRPr="00BF291E">
              <w:rPr>
                <w:b/>
                <w:szCs w:val="24"/>
              </w:rPr>
              <w:t>Subject:</w:t>
            </w:r>
          </w:p>
        </w:tc>
        <w:tc>
          <w:tcPr>
            <w:tcW w:w="8176" w:type="dxa"/>
            <w:hideMark/>
          </w:tcPr>
          <w:p w14:paraId="2F94A85A" w14:textId="4FADA523" w:rsidR="002D7F7C" w:rsidRPr="00BF291E" w:rsidRDefault="003221B7">
            <w:pPr>
              <w:pStyle w:val="Footer"/>
              <w:widowControl w:val="0"/>
              <w:tabs>
                <w:tab w:val="left" w:pos="720"/>
              </w:tabs>
              <w:rPr>
                <w:snapToGrid w:val="0"/>
                <w:color w:val="000000" w:themeColor="text1"/>
              </w:rPr>
            </w:pPr>
            <w:r>
              <w:rPr>
                <w:snapToGrid w:val="0"/>
                <w:color w:val="000000" w:themeColor="text1"/>
              </w:rPr>
              <w:t>Early College</w:t>
            </w:r>
            <w:r w:rsidR="00701AD7">
              <w:rPr>
                <w:snapToGrid w:val="0"/>
                <w:color w:val="000000" w:themeColor="text1"/>
              </w:rPr>
              <w:t xml:space="preserve"> Update</w:t>
            </w:r>
          </w:p>
        </w:tc>
      </w:tr>
    </w:tbl>
    <w:p w14:paraId="4DA71CED" w14:textId="77777777" w:rsidR="002D7F7C" w:rsidRDefault="002D7F7C" w:rsidP="002D7F7C">
      <w:pPr>
        <w:pBdr>
          <w:bottom w:val="single" w:sz="4" w:space="1" w:color="auto"/>
        </w:pBdr>
        <w:rPr>
          <w:snapToGrid/>
        </w:rPr>
      </w:pPr>
    </w:p>
    <w:p w14:paraId="1F0D9C85" w14:textId="77777777" w:rsidR="002D7F7C" w:rsidRDefault="002D7F7C" w:rsidP="002D7F7C">
      <w:pPr>
        <w:widowControl/>
        <w:rPr>
          <w:sz w:val="16"/>
        </w:rPr>
        <w:sectPr w:rsidR="002D7F7C" w:rsidSect="002D7F7C">
          <w:endnotePr>
            <w:numFmt w:val="decimal"/>
          </w:endnotePr>
          <w:type w:val="continuous"/>
          <w:pgSz w:w="12240" w:h="15840"/>
          <w:pgMar w:top="1440" w:right="1440" w:bottom="1440" w:left="1440" w:header="1440" w:footer="1440" w:gutter="0"/>
          <w:cols w:space="720"/>
        </w:sectPr>
      </w:pPr>
    </w:p>
    <w:p w14:paraId="11160BC2" w14:textId="77777777" w:rsidR="005E5F8F" w:rsidRDefault="005E5F8F" w:rsidP="005E5F8F">
      <w:pPr>
        <w:pStyle w:val="Footer"/>
        <w:rPr>
          <w:color w:val="000000"/>
        </w:rPr>
      </w:pPr>
    </w:p>
    <w:p w14:paraId="65AB26B8" w14:textId="4FAF7772" w:rsidR="00AB699F" w:rsidRPr="008B0E69" w:rsidRDefault="002C346F" w:rsidP="005E5F8F">
      <w:pPr>
        <w:pStyle w:val="Footer"/>
        <w:rPr>
          <w:b/>
          <w:bCs/>
          <w:color w:val="000000"/>
        </w:rPr>
      </w:pPr>
      <w:r w:rsidRPr="008B0E69">
        <w:rPr>
          <w:b/>
          <w:bCs/>
          <w:color w:val="000000"/>
        </w:rPr>
        <w:t>Introduction</w:t>
      </w:r>
    </w:p>
    <w:p w14:paraId="7C8F0836" w14:textId="77777777" w:rsidR="00B27FD9" w:rsidRDefault="00B27FD9" w:rsidP="005E5F8F">
      <w:pPr>
        <w:pStyle w:val="Footer"/>
        <w:rPr>
          <w:b/>
          <w:bCs/>
          <w:color w:val="000000"/>
        </w:rPr>
      </w:pPr>
    </w:p>
    <w:p w14:paraId="6A7851A1" w14:textId="2F7ED3D9" w:rsidR="00E21070" w:rsidRDefault="00B27FD9" w:rsidP="005E5F8F">
      <w:pPr>
        <w:pStyle w:val="Footer"/>
        <w:rPr>
          <w:color w:val="000000" w:themeColor="text1"/>
          <w:shd w:val="clear" w:color="auto" w:fill="FFFFFF"/>
        </w:rPr>
      </w:pPr>
      <w:r w:rsidRPr="00952D90">
        <w:rPr>
          <w:color w:val="000000" w:themeColor="text1"/>
          <w:shd w:val="clear" w:color="auto" w:fill="FFFFFF"/>
        </w:rPr>
        <w:t>Early College programs are intentionally designed to empower students traditionally underrepresented in higher education. MA Early College Designated Programs work to blend elements of high school and college to provide students with the opportunity to experience and complete college level academic coursework on a clearly articulated pathway and simultaneously gain exposure to a variety of career opportunities. Early college programs also reduce the time and expense of earning a college credential while increasing the likelihood of completion.</w:t>
      </w:r>
    </w:p>
    <w:p w14:paraId="7FEB18B3" w14:textId="3A97476B" w:rsidR="00B27FD9" w:rsidRPr="00E21070" w:rsidRDefault="00AB699F" w:rsidP="00E21070">
      <w:pPr>
        <w:pStyle w:val="pf0"/>
      </w:pPr>
      <w:r w:rsidRPr="00E21070">
        <w:rPr>
          <w:rStyle w:val="cf01"/>
          <w:rFonts w:ascii="Times New Roman" w:hAnsi="Times New Roman" w:cs="Times New Roman"/>
          <w:sz w:val="24"/>
          <w:szCs w:val="24"/>
        </w:rPr>
        <w:t xml:space="preserve">In </w:t>
      </w:r>
      <w:r w:rsidR="00E21070" w:rsidRPr="00E21070">
        <w:rPr>
          <w:rStyle w:val="cf01"/>
          <w:rFonts w:ascii="Times New Roman" w:hAnsi="Times New Roman" w:cs="Times New Roman"/>
          <w:sz w:val="24"/>
          <w:szCs w:val="24"/>
        </w:rPr>
        <w:t>2017, the B</w:t>
      </w:r>
      <w:r w:rsidR="00E21070" w:rsidRPr="00E21070">
        <w:rPr>
          <w:rStyle w:val="cf11"/>
          <w:rFonts w:ascii="Times New Roman" w:hAnsi="Times New Roman" w:cs="Times New Roman"/>
          <w:sz w:val="24"/>
          <w:szCs w:val="24"/>
        </w:rPr>
        <w:t>oards of Elementary and Secondary Education (BESE) and Higher Education (BHE) jointly launched an initiative intended to support the expansion of Early College and establish the Early College Designation. The boards also created an Early College Joint Committee (ECJC), charged with developing the Early College Designation Process for the Commonwealth.</w:t>
      </w:r>
      <w:r w:rsidR="00E21070" w:rsidRPr="00E21070">
        <w:rPr>
          <w:rStyle w:val="cf01"/>
          <w:rFonts w:ascii="Times New Roman" w:hAnsi="Times New Roman" w:cs="Times New Roman"/>
          <w:sz w:val="24"/>
          <w:szCs w:val="24"/>
        </w:rPr>
        <w:t xml:space="preserve"> Currently, BESE Chair Katherine Craven and member Matt Hills serve as voting members on the ECJC with BHE Chair Chris </w:t>
      </w:r>
      <w:proofErr w:type="spellStart"/>
      <w:r w:rsidR="00E21070" w:rsidRPr="00E21070">
        <w:rPr>
          <w:rStyle w:val="cf01"/>
          <w:rFonts w:ascii="Times New Roman" w:hAnsi="Times New Roman" w:cs="Times New Roman"/>
          <w:sz w:val="24"/>
          <w:szCs w:val="24"/>
        </w:rPr>
        <w:t>Gabrieli</w:t>
      </w:r>
      <w:proofErr w:type="spellEnd"/>
      <w:r w:rsidR="00E21070" w:rsidRPr="00E21070">
        <w:rPr>
          <w:rStyle w:val="cf01"/>
          <w:rFonts w:ascii="Times New Roman" w:hAnsi="Times New Roman" w:cs="Times New Roman"/>
          <w:sz w:val="24"/>
          <w:szCs w:val="24"/>
        </w:rPr>
        <w:t xml:space="preserve"> and member Paul Toner, and Secretary Tutwiler. Chair </w:t>
      </w:r>
      <w:proofErr w:type="spellStart"/>
      <w:r w:rsidR="00E21070" w:rsidRPr="00E21070">
        <w:rPr>
          <w:rStyle w:val="cf01"/>
          <w:rFonts w:ascii="Times New Roman" w:hAnsi="Times New Roman" w:cs="Times New Roman"/>
          <w:sz w:val="24"/>
          <w:szCs w:val="24"/>
        </w:rPr>
        <w:t>Gabrieli</w:t>
      </w:r>
      <w:proofErr w:type="spellEnd"/>
      <w:r w:rsidR="00E21070" w:rsidRPr="00E21070">
        <w:rPr>
          <w:rStyle w:val="cf01"/>
          <w:rFonts w:ascii="Times New Roman" w:hAnsi="Times New Roman" w:cs="Times New Roman"/>
          <w:sz w:val="24"/>
          <w:szCs w:val="24"/>
        </w:rPr>
        <w:t xml:space="preserve"> chairs the ECJC. Commissioner of Higher Education Ortega and I serve as non-voting members. </w:t>
      </w:r>
    </w:p>
    <w:p w14:paraId="7785F676" w14:textId="6FF569CE" w:rsidR="00AB699F" w:rsidRDefault="00AB699F" w:rsidP="005E5F8F">
      <w:pPr>
        <w:pStyle w:val="Footer"/>
        <w:rPr>
          <w:color w:val="000000"/>
        </w:rPr>
      </w:pPr>
      <w:r>
        <w:rPr>
          <w:color w:val="000000"/>
        </w:rPr>
        <w:t xml:space="preserve">In </w:t>
      </w:r>
      <w:proofErr w:type="gramStart"/>
      <w:r>
        <w:rPr>
          <w:color w:val="000000"/>
        </w:rPr>
        <w:t>December</w:t>
      </w:r>
      <w:r w:rsidDel="005C7E55">
        <w:rPr>
          <w:color w:val="000000"/>
        </w:rPr>
        <w:t xml:space="preserve"> </w:t>
      </w:r>
      <w:r>
        <w:rPr>
          <w:color w:val="000000"/>
        </w:rPr>
        <w:t>2023</w:t>
      </w:r>
      <w:proofErr w:type="gramEnd"/>
      <w:r>
        <w:rPr>
          <w:color w:val="000000"/>
        </w:rPr>
        <w:t xml:space="preserve"> the Office of Early College was officially established here at </w:t>
      </w:r>
      <w:r w:rsidR="005C7E55">
        <w:rPr>
          <w:color w:val="000000"/>
        </w:rPr>
        <w:t>t</w:t>
      </w:r>
      <w:r w:rsidR="0054379A">
        <w:rPr>
          <w:color w:val="000000"/>
        </w:rPr>
        <w:t>he Department of Elementary and Secondary Education (</w:t>
      </w:r>
      <w:r>
        <w:rPr>
          <w:color w:val="000000"/>
        </w:rPr>
        <w:t>DESE</w:t>
      </w:r>
      <w:r w:rsidR="0054379A">
        <w:rPr>
          <w:color w:val="000000"/>
        </w:rPr>
        <w:t>)</w:t>
      </w:r>
      <w:r>
        <w:rPr>
          <w:color w:val="000000"/>
        </w:rPr>
        <w:t xml:space="preserve"> and the staff working on this </w:t>
      </w:r>
      <w:r w:rsidR="008B0E69">
        <w:rPr>
          <w:color w:val="000000"/>
        </w:rPr>
        <w:t>initiative</w:t>
      </w:r>
      <w:r>
        <w:rPr>
          <w:color w:val="000000"/>
        </w:rPr>
        <w:t xml:space="preserve"> was expanded to </w:t>
      </w:r>
      <w:r w:rsidR="008B0E69">
        <w:rPr>
          <w:color w:val="000000"/>
        </w:rPr>
        <w:t>include a</w:t>
      </w:r>
      <w:r>
        <w:rPr>
          <w:color w:val="000000"/>
        </w:rPr>
        <w:t xml:space="preserve"> new Executive Director, </w:t>
      </w:r>
      <w:proofErr w:type="spellStart"/>
      <w:r>
        <w:rPr>
          <w:color w:val="000000"/>
        </w:rPr>
        <w:t>Phylitia</w:t>
      </w:r>
      <w:proofErr w:type="spellEnd"/>
      <w:r>
        <w:rPr>
          <w:color w:val="000000"/>
        </w:rPr>
        <w:t xml:space="preserve"> Jamerson. </w:t>
      </w:r>
      <w:r w:rsidR="003F50B3">
        <w:rPr>
          <w:color w:val="000000"/>
        </w:rPr>
        <w:t xml:space="preserve">Since then, the team has been finalizing the review of this year’s Designation applicants, as well as </w:t>
      </w:r>
      <w:r w:rsidR="00417E2E">
        <w:rPr>
          <w:color w:val="000000"/>
        </w:rPr>
        <w:t>provid</w:t>
      </w:r>
      <w:r w:rsidR="009C14A8">
        <w:rPr>
          <w:color w:val="000000"/>
        </w:rPr>
        <w:t>ing</w:t>
      </w:r>
      <w:r w:rsidR="00417E2E">
        <w:rPr>
          <w:color w:val="000000"/>
        </w:rPr>
        <w:t xml:space="preserve"> technical assistance to applicants and Designees, </w:t>
      </w:r>
      <w:r w:rsidR="005D0625">
        <w:rPr>
          <w:color w:val="000000"/>
        </w:rPr>
        <w:t>including hosting a statewide convening, managing</w:t>
      </w:r>
      <w:r w:rsidR="00A5142C">
        <w:rPr>
          <w:color w:val="000000"/>
        </w:rPr>
        <w:t xml:space="preserve"> </w:t>
      </w:r>
      <w:r w:rsidR="002C346F">
        <w:rPr>
          <w:color w:val="000000"/>
        </w:rPr>
        <w:t>the fiscal administration including grant support</w:t>
      </w:r>
      <w:r w:rsidR="00A5142C">
        <w:rPr>
          <w:color w:val="000000"/>
        </w:rPr>
        <w:t>, continu</w:t>
      </w:r>
      <w:r w:rsidR="002C346F">
        <w:rPr>
          <w:color w:val="000000"/>
        </w:rPr>
        <w:t>ing to</w:t>
      </w:r>
      <w:r w:rsidR="00A5142C">
        <w:rPr>
          <w:color w:val="000000"/>
        </w:rPr>
        <w:t xml:space="preserve"> </w:t>
      </w:r>
      <w:r w:rsidR="007C4960">
        <w:rPr>
          <w:color w:val="000000"/>
        </w:rPr>
        <w:t xml:space="preserve">improve </w:t>
      </w:r>
      <w:r w:rsidR="005D0625">
        <w:rPr>
          <w:color w:val="000000"/>
        </w:rPr>
        <w:t xml:space="preserve">data collection, </w:t>
      </w:r>
      <w:r w:rsidR="002C346F">
        <w:rPr>
          <w:color w:val="000000"/>
        </w:rPr>
        <w:t xml:space="preserve">and preparing for a new Designation cycle, while also participating in a strategic review of the initiative.  </w:t>
      </w:r>
    </w:p>
    <w:p w14:paraId="27DDE107" w14:textId="77777777" w:rsidR="0074021E" w:rsidRDefault="0074021E" w:rsidP="005E5F8F">
      <w:pPr>
        <w:pStyle w:val="Footer"/>
        <w:rPr>
          <w:color w:val="000000"/>
        </w:rPr>
      </w:pPr>
    </w:p>
    <w:p w14:paraId="76B66547" w14:textId="4FB53E09" w:rsidR="0074021E" w:rsidRPr="00946BCA" w:rsidRDefault="00F567C1" w:rsidP="005E5F8F">
      <w:pPr>
        <w:pStyle w:val="Footer"/>
        <w:rPr>
          <w:color w:val="000000"/>
        </w:rPr>
      </w:pPr>
      <w:r>
        <w:rPr>
          <w:color w:val="000000"/>
        </w:rPr>
        <w:t xml:space="preserve">This memorandum </w:t>
      </w:r>
      <w:r w:rsidR="007C4960">
        <w:rPr>
          <w:color w:val="000000"/>
        </w:rPr>
        <w:t xml:space="preserve">provides an </w:t>
      </w:r>
      <w:r w:rsidR="009169AD">
        <w:rPr>
          <w:color w:val="000000"/>
        </w:rPr>
        <w:t xml:space="preserve">overview of </w:t>
      </w:r>
      <w:r w:rsidR="00BD56C1">
        <w:rPr>
          <w:color w:val="000000"/>
        </w:rPr>
        <w:t xml:space="preserve">some </w:t>
      </w:r>
      <w:r w:rsidR="009169AD">
        <w:rPr>
          <w:color w:val="000000"/>
        </w:rPr>
        <w:t>r</w:t>
      </w:r>
      <w:r w:rsidR="00C050E5">
        <w:rPr>
          <w:color w:val="000000"/>
        </w:rPr>
        <w:t xml:space="preserve">ecent </w:t>
      </w:r>
      <w:r w:rsidR="009C1F6C">
        <w:rPr>
          <w:color w:val="000000"/>
        </w:rPr>
        <w:t xml:space="preserve">work to expand </w:t>
      </w:r>
      <w:r w:rsidR="0043235C">
        <w:rPr>
          <w:color w:val="000000"/>
        </w:rPr>
        <w:t xml:space="preserve">and strengthen </w:t>
      </w:r>
      <w:r w:rsidR="009C1F6C">
        <w:rPr>
          <w:color w:val="000000"/>
        </w:rPr>
        <w:t xml:space="preserve">the Early College </w:t>
      </w:r>
      <w:r w:rsidR="009169AD">
        <w:rPr>
          <w:color w:val="000000"/>
        </w:rPr>
        <w:t>initiative.</w:t>
      </w:r>
    </w:p>
    <w:p w14:paraId="3B0DE395" w14:textId="77777777" w:rsidR="00887B36" w:rsidRPr="00946BCA" w:rsidRDefault="00887B36" w:rsidP="005E5F8F">
      <w:pPr>
        <w:pStyle w:val="Footer"/>
        <w:rPr>
          <w:color w:val="000000"/>
        </w:rPr>
      </w:pPr>
    </w:p>
    <w:p w14:paraId="4F739DA3" w14:textId="77777777" w:rsidR="00444A8F" w:rsidRDefault="00444A8F" w:rsidP="005E5F8F">
      <w:pPr>
        <w:pStyle w:val="Footer"/>
        <w:rPr>
          <w:b/>
          <w:bCs/>
          <w:color w:val="000000"/>
        </w:rPr>
      </w:pPr>
    </w:p>
    <w:p w14:paraId="27DB55A9" w14:textId="6A796DBB" w:rsidR="00887B36" w:rsidRPr="00B304E0" w:rsidRDefault="00B304E0" w:rsidP="005E5F8F">
      <w:pPr>
        <w:pStyle w:val="Footer"/>
        <w:rPr>
          <w:b/>
          <w:bCs/>
          <w:color w:val="000000"/>
        </w:rPr>
      </w:pPr>
      <w:r w:rsidRPr="00B304E0">
        <w:rPr>
          <w:b/>
          <w:bCs/>
          <w:color w:val="000000"/>
        </w:rPr>
        <w:lastRenderedPageBreak/>
        <w:t xml:space="preserve">March 2023 Program </w:t>
      </w:r>
      <w:r w:rsidR="00B333E8" w:rsidRPr="00B304E0">
        <w:rPr>
          <w:b/>
          <w:bCs/>
          <w:color w:val="000000"/>
        </w:rPr>
        <w:t xml:space="preserve">Designations </w:t>
      </w:r>
    </w:p>
    <w:p w14:paraId="76BEBC4F" w14:textId="77777777" w:rsidR="008053F5" w:rsidRPr="00946BCA" w:rsidRDefault="008053F5" w:rsidP="005E5F8F">
      <w:pPr>
        <w:pStyle w:val="Footer"/>
        <w:rPr>
          <w:color w:val="000000"/>
        </w:rPr>
      </w:pPr>
    </w:p>
    <w:p w14:paraId="6D6ED85D" w14:textId="0683455C" w:rsidR="00946BCA" w:rsidRDefault="008053F5" w:rsidP="00946BCA">
      <w:pPr>
        <w:pStyle w:val="paragraph"/>
        <w:textAlignment w:val="baseline"/>
        <w:rPr>
          <w:rStyle w:val="normaltextrun"/>
        </w:rPr>
      </w:pPr>
      <w:r w:rsidRPr="00946BCA">
        <w:rPr>
          <w:color w:val="000000"/>
        </w:rPr>
        <w:t xml:space="preserve">On March 15, 2023, the Early College Joint Committee approved </w:t>
      </w:r>
      <w:r w:rsidR="007E287E" w:rsidRPr="00946BCA">
        <w:rPr>
          <w:color w:val="000000"/>
        </w:rPr>
        <w:t xml:space="preserve">nine new programs for </w:t>
      </w:r>
      <w:r w:rsidR="00284193">
        <w:rPr>
          <w:color w:val="000000"/>
        </w:rPr>
        <w:t>D</w:t>
      </w:r>
      <w:r w:rsidR="00543C08" w:rsidRPr="00946BCA">
        <w:rPr>
          <w:color w:val="000000"/>
        </w:rPr>
        <w:t>esignation</w:t>
      </w:r>
      <w:r w:rsidR="00092329" w:rsidRPr="00946BCA">
        <w:rPr>
          <w:color w:val="000000"/>
        </w:rPr>
        <w:t xml:space="preserve"> to be </w:t>
      </w:r>
      <w:r w:rsidR="005A3D23" w:rsidRPr="00946BCA">
        <w:rPr>
          <w:color w:val="000000"/>
        </w:rPr>
        <w:t>launched in fall 2023</w:t>
      </w:r>
      <w:r w:rsidR="001E33A6">
        <w:rPr>
          <w:rStyle w:val="normaltextrun"/>
        </w:rPr>
        <w:t>:</w:t>
      </w:r>
    </w:p>
    <w:p w14:paraId="39D66A59" w14:textId="77777777" w:rsidR="001E33A6" w:rsidRPr="00946BCA" w:rsidRDefault="001E33A6" w:rsidP="00946BCA">
      <w:pPr>
        <w:pStyle w:val="paragraph"/>
        <w:textAlignment w:val="baseline"/>
        <w:rPr>
          <w:rStyle w:val="normaltextrun"/>
        </w:rPr>
      </w:pPr>
    </w:p>
    <w:p w14:paraId="506F4F43" w14:textId="77777777" w:rsidR="00946BCA" w:rsidRPr="00946BCA" w:rsidRDefault="00946BCA" w:rsidP="00946BCA">
      <w:pPr>
        <w:pStyle w:val="ListParagraph"/>
        <w:numPr>
          <w:ilvl w:val="0"/>
          <w:numId w:val="27"/>
        </w:numPr>
        <w:shd w:val="clear" w:color="auto" w:fill="FFFFFF" w:themeFill="background1"/>
        <w:contextualSpacing/>
        <w:rPr>
          <w:rFonts w:eastAsia="Times New Roman"/>
          <w:color w:val="000000"/>
        </w:rPr>
      </w:pPr>
      <w:r w:rsidRPr="00946BCA">
        <w:rPr>
          <w:rFonts w:eastAsia="Times New Roman"/>
          <w:color w:val="000000"/>
          <w:bdr w:val="none" w:sz="0" w:space="0" w:color="auto" w:frame="1"/>
        </w:rPr>
        <w:t xml:space="preserve">Athol High School </w:t>
      </w:r>
      <w:r w:rsidRPr="00946BCA">
        <w:rPr>
          <w:rStyle w:val="normaltextrun"/>
          <w:color w:val="000000"/>
          <w:shd w:val="clear" w:color="auto" w:fill="FFFFFF"/>
        </w:rPr>
        <w:t xml:space="preserve">(Athol </w:t>
      </w:r>
      <w:proofErr w:type="spellStart"/>
      <w:r w:rsidRPr="00946BCA">
        <w:rPr>
          <w:rStyle w:val="spellingerror"/>
          <w:color w:val="000000"/>
          <w:shd w:val="clear" w:color="auto" w:fill="FFFFFF"/>
        </w:rPr>
        <w:t>Royalston</w:t>
      </w:r>
      <w:proofErr w:type="spellEnd"/>
      <w:r w:rsidRPr="00946BCA">
        <w:rPr>
          <w:rStyle w:val="normaltextrun"/>
          <w:color w:val="000000"/>
          <w:shd w:val="clear" w:color="auto" w:fill="FFFFFF"/>
        </w:rPr>
        <w:t xml:space="preserve"> Regional School District)</w:t>
      </w:r>
      <w:r w:rsidRPr="00946BCA">
        <w:rPr>
          <w:rFonts w:eastAsia="Times New Roman"/>
          <w:color w:val="000000"/>
          <w:bdr w:val="none" w:sz="0" w:space="0" w:color="auto" w:frame="1"/>
        </w:rPr>
        <w:t xml:space="preserve"> and Mount Wachusett Community College and Fitchburg State University</w:t>
      </w:r>
    </w:p>
    <w:p w14:paraId="59409155"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Boston Community Leadership Academy </w:t>
      </w:r>
      <w:r w:rsidRPr="00946BCA">
        <w:rPr>
          <w:rStyle w:val="normaltextrun"/>
          <w:color w:val="000000"/>
          <w:shd w:val="clear" w:color="auto" w:fill="FFFFFF"/>
        </w:rPr>
        <w:t>(Boston Public Schools)</w:t>
      </w:r>
      <w:r w:rsidRPr="00946BCA">
        <w:rPr>
          <w:rFonts w:eastAsia="Times New Roman"/>
          <w:color w:val="000000"/>
          <w:bdr w:val="none" w:sz="0" w:space="0" w:color="auto" w:frame="1"/>
        </w:rPr>
        <w:t xml:space="preserve"> and University of Massachusetts Boston</w:t>
      </w:r>
    </w:p>
    <w:p w14:paraId="1D145B79"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Brighton High School </w:t>
      </w:r>
      <w:r w:rsidRPr="00946BCA">
        <w:rPr>
          <w:rStyle w:val="normaltextrun"/>
          <w:color w:val="000000"/>
          <w:shd w:val="clear" w:color="auto" w:fill="FFFFFF"/>
        </w:rPr>
        <w:t>(Boston Public Schools)</w:t>
      </w:r>
      <w:r w:rsidRPr="00946BCA">
        <w:rPr>
          <w:rFonts w:eastAsia="Times New Roman"/>
          <w:color w:val="000000"/>
          <w:bdr w:val="none" w:sz="0" w:space="0" w:color="auto" w:frame="1"/>
        </w:rPr>
        <w:t xml:space="preserve"> and Bunker Hill Community College</w:t>
      </w:r>
    </w:p>
    <w:p w14:paraId="3105F285"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Drury High School </w:t>
      </w:r>
      <w:r w:rsidRPr="00946BCA">
        <w:rPr>
          <w:rStyle w:val="normaltextrun"/>
          <w:color w:val="000000"/>
          <w:shd w:val="clear" w:color="auto" w:fill="FFFFFF"/>
        </w:rPr>
        <w:t>(North Adams Public Schools)</w:t>
      </w:r>
      <w:r w:rsidRPr="00946BCA">
        <w:rPr>
          <w:rFonts w:eastAsia="Times New Roman"/>
          <w:color w:val="000000"/>
          <w:bdr w:val="none" w:sz="0" w:space="0" w:color="auto" w:frame="1"/>
        </w:rPr>
        <w:t xml:space="preserve"> and Massachusetts College of Liberal Arts</w:t>
      </w:r>
    </w:p>
    <w:p w14:paraId="4C35AFAF"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Fenway High School </w:t>
      </w:r>
      <w:r w:rsidRPr="00946BCA">
        <w:rPr>
          <w:rStyle w:val="normaltextrun"/>
          <w:color w:val="000000"/>
          <w:bdr w:val="none" w:sz="0" w:space="0" w:color="auto" w:frame="1"/>
        </w:rPr>
        <w:t>(Boston Public Schools)</w:t>
      </w:r>
      <w:r w:rsidRPr="00946BCA">
        <w:rPr>
          <w:rFonts w:eastAsia="Times New Roman"/>
          <w:color w:val="000000"/>
          <w:bdr w:val="none" w:sz="0" w:space="0" w:color="auto" w:frame="1"/>
        </w:rPr>
        <w:t xml:space="preserve"> and University of Massachusetts - Boston</w:t>
      </w:r>
    </w:p>
    <w:p w14:paraId="42A19E79"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Malden High School </w:t>
      </w:r>
      <w:r w:rsidRPr="00946BCA">
        <w:rPr>
          <w:rStyle w:val="normaltextrun"/>
          <w:color w:val="000000"/>
          <w:bdr w:val="none" w:sz="0" w:space="0" w:color="auto" w:frame="1"/>
        </w:rPr>
        <w:t>(Malden Public Schools)</w:t>
      </w:r>
      <w:r w:rsidRPr="00946BCA">
        <w:rPr>
          <w:rFonts w:eastAsia="Times New Roman"/>
          <w:color w:val="000000"/>
          <w:bdr w:val="none" w:sz="0" w:space="0" w:color="auto" w:frame="1"/>
        </w:rPr>
        <w:t xml:space="preserve"> and Bunker Hill Community College</w:t>
      </w:r>
    </w:p>
    <w:p w14:paraId="4D494FE3"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New Mission High School </w:t>
      </w:r>
      <w:r w:rsidRPr="00946BCA">
        <w:rPr>
          <w:rStyle w:val="normaltextrun"/>
          <w:color w:val="000000"/>
          <w:shd w:val="clear" w:color="auto" w:fill="FFFFFF"/>
        </w:rPr>
        <w:t xml:space="preserve">(Boston Public Schools) </w:t>
      </w:r>
      <w:r w:rsidRPr="00946BCA">
        <w:rPr>
          <w:rFonts w:eastAsia="Times New Roman"/>
          <w:color w:val="000000"/>
          <w:bdr w:val="none" w:sz="0" w:space="0" w:color="auto" w:frame="1"/>
        </w:rPr>
        <w:t>and University of Massachusetts - Boston</w:t>
      </w:r>
    </w:p>
    <w:p w14:paraId="108A9FB1"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 xml:space="preserve">Revere High School </w:t>
      </w:r>
      <w:r w:rsidRPr="00946BCA">
        <w:rPr>
          <w:rStyle w:val="normaltextrun"/>
          <w:color w:val="000000"/>
          <w:bdr w:val="none" w:sz="0" w:space="0" w:color="auto" w:frame="1"/>
        </w:rPr>
        <w:t xml:space="preserve">(Revere Public Schools) </w:t>
      </w:r>
      <w:r w:rsidRPr="00946BCA">
        <w:rPr>
          <w:rFonts w:eastAsia="Times New Roman"/>
          <w:color w:val="000000"/>
          <w:bdr w:val="none" w:sz="0" w:space="0" w:color="auto" w:frame="1"/>
        </w:rPr>
        <w:t>and North Shore Community College</w:t>
      </w:r>
    </w:p>
    <w:p w14:paraId="311D162E" w14:textId="77777777" w:rsidR="00946BCA" w:rsidRPr="00946BCA" w:rsidRDefault="00946BCA" w:rsidP="00946BCA">
      <w:pPr>
        <w:pStyle w:val="ListParagraph"/>
        <w:numPr>
          <w:ilvl w:val="0"/>
          <w:numId w:val="27"/>
        </w:numPr>
        <w:shd w:val="clear" w:color="auto" w:fill="FFFFFF"/>
        <w:contextualSpacing/>
        <w:rPr>
          <w:rFonts w:eastAsia="Times New Roman"/>
          <w:color w:val="000000"/>
        </w:rPr>
      </w:pPr>
      <w:r w:rsidRPr="00946BCA">
        <w:rPr>
          <w:rFonts w:eastAsia="Times New Roman"/>
          <w:color w:val="000000"/>
          <w:bdr w:val="none" w:sz="0" w:space="0" w:color="auto" w:frame="1"/>
        </w:rPr>
        <w:t>Veritas Prep Charter School and Springfield Technical Community College and Worcester State University</w:t>
      </w:r>
    </w:p>
    <w:p w14:paraId="43E8A420" w14:textId="77777777" w:rsidR="00946BCA" w:rsidRPr="00946BCA" w:rsidRDefault="00946BCA" w:rsidP="00946BCA">
      <w:pPr>
        <w:pStyle w:val="paragraph"/>
        <w:textAlignment w:val="baseline"/>
      </w:pPr>
    </w:p>
    <w:p w14:paraId="4EED290E" w14:textId="2CF0AAF0" w:rsidR="00946BCA" w:rsidRDefault="00946BCA" w:rsidP="00946BCA">
      <w:pPr>
        <w:pStyle w:val="paragraph"/>
        <w:textAlignment w:val="baseline"/>
        <w:rPr>
          <w:rStyle w:val="eop"/>
        </w:rPr>
      </w:pPr>
      <w:r w:rsidRPr="00946BCA">
        <w:rPr>
          <w:rStyle w:val="normaltextrun"/>
        </w:rPr>
        <w:t>In total</w:t>
      </w:r>
      <w:r w:rsidR="005A11A4">
        <w:rPr>
          <w:rStyle w:val="normaltextrun"/>
        </w:rPr>
        <w:t xml:space="preserve"> </w:t>
      </w:r>
      <w:r w:rsidRPr="00946BCA">
        <w:rPr>
          <w:rStyle w:val="normaltextrun"/>
        </w:rPr>
        <w:t xml:space="preserve">these programs will enroll a projected 1,800 students in the Early College program statewide by </w:t>
      </w:r>
      <w:r w:rsidR="00DC7C55">
        <w:rPr>
          <w:rStyle w:val="normaltextrun"/>
        </w:rPr>
        <w:t>School Year 2027-</w:t>
      </w:r>
      <w:r w:rsidRPr="00946BCA">
        <w:rPr>
          <w:rStyle w:val="normaltextrun"/>
        </w:rPr>
        <w:t>28. </w:t>
      </w:r>
      <w:r w:rsidRPr="00946BCA" w:rsidDel="00DC7C55">
        <w:rPr>
          <w:rStyle w:val="normaltextrun"/>
        </w:rPr>
        <w:t> </w:t>
      </w:r>
      <w:r w:rsidR="002C346F">
        <w:rPr>
          <w:rStyle w:val="eop"/>
        </w:rPr>
        <w:t>There will likely be additional programs recommended for Designation status in June</w:t>
      </w:r>
      <w:r w:rsidR="002A4A52">
        <w:rPr>
          <w:rStyle w:val="eop"/>
        </w:rPr>
        <w:t xml:space="preserve"> </w:t>
      </w:r>
      <w:r w:rsidR="00E43DC8">
        <w:rPr>
          <w:rStyle w:val="eop"/>
        </w:rPr>
        <w:t>2023</w:t>
      </w:r>
      <w:r w:rsidR="002A4A52">
        <w:rPr>
          <w:rStyle w:val="eop"/>
        </w:rPr>
        <w:t xml:space="preserve">. </w:t>
      </w:r>
    </w:p>
    <w:p w14:paraId="18E09B59" w14:textId="77777777" w:rsidR="007F470D" w:rsidRDefault="007F470D" w:rsidP="00946BCA">
      <w:pPr>
        <w:pStyle w:val="paragraph"/>
        <w:textAlignment w:val="baseline"/>
        <w:rPr>
          <w:rStyle w:val="eop"/>
        </w:rPr>
      </w:pPr>
    </w:p>
    <w:p w14:paraId="51CE0E37" w14:textId="7E0D3CBE" w:rsidR="007F470D" w:rsidRDefault="00766455" w:rsidP="00946BCA">
      <w:pPr>
        <w:pStyle w:val="paragraph"/>
        <w:textAlignment w:val="baseline"/>
        <w:rPr>
          <w:rStyle w:val="eop"/>
        </w:rPr>
      </w:pPr>
      <w:r>
        <w:rPr>
          <w:rStyle w:val="eop"/>
        </w:rPr>
        <w:t xml:space="preserve">When Early College was established </w:t>
      </w:r>
      <w:r w:rsidR="00052F64">
        <w:rPr>
          <w:rStyle w:val="eop"/>
        </w:rPr>
        <w:t xml:space="preserve">in 2018-2019 school year, there were 495 total students enrolled in the program </w:t>
      </w:r>
      <w:r w:rsidR="00307DA0">
        <w:rPr>
          <w:rStyle w:val="eop"/>
        </w:rPr>
        <w:t>statewide</w:t>
      </w:r>
      <w:r w:rsidR="00052F64">
        <w:rPr>
          <w:rStyle w:val="eop"/>
        </w:rPr>
        <w:t xml:space="preserve">. </w:t>
      </w:r>
      <w:r w:rsidR="0042726C">
        <w:rPr>
          <w:rStyle w:val="eop"/>
        </w:rPr>
        <w:t>At the start of the currently school year (2022-2023), there are a total of 6,</w:t>
      </w:r>
      <w:r w:rsidR="008E2135">
        <w:rPr>
          <w:rStyle w:val="eop"/>
        </w:rPr>
        <w:t xml:space="preserve">054 students enrolled in the program. </w:t>
      </w:r>
    </w:p>
    <w:p w14:paraId="25BCF185" w14:textId="77777777" w:rsidR="002A4A52" w:rsidRDefault="002A4A52" w:rsidP="00946BCA">
      <w:pPr>
        <w:pStyle w:val="paragraph"/>
        <w:textAlignment w:val="baseline"/>
        <w:rPr>
          <w:rStyle w:val="eop"/>
          <w:b/>
          <w:bCs/>
        </w:rPr>
      </w:pPr>
    </w:p>
    <w:p w14:paraId="1EC44B73" w14:textId="3291FDA8" w:rsidR="00B304E0" w:rsidRDefault="00B304E0" w:rsidP="00946BCA">
      <w:pPr>
        <w:pStyle w:val="paragraph"/>
        <w:textAlignment w:val="baseline"/>
        <w:rPr>
          <w:rStyle w:val="eop"/>
          <w:b/>
          <w:bCs/>
        </w:rPr>
      </w:pPr>
      <w:r w:rsidRPr="004E43D4">
        <w:rPr>
          <w:rStyle w:val="eop"/>
          <w:b/>
          <w:bCs/>
        </w:rPr>
        <w:t>Federal Grants</w:t>
      </w:r>
    </w:p>
    <w:p w14:paraId="2E34D5E0" w14:textId="77777777" w:rsidR="00BD56C1" w:rsidRDefault="00BD56C1" w:rsidP="00946BCA">
      <w:pPr>
        <w:pStyle w:val="paragraph"/>
        <w:textAlignment w:val="baseline"/>
        <w:rPr>
          <w:rStyle w:val="eop"/>
        </w:rPr>
      </w:pPr>
    </w:p>
    <w:p w14:paraId="5A4E8815" w14:textId="1FEA0633" w:rsidR="002A4A52" w:rsidRPr="00BD56C1" w:rsidRDefault="00AE20B3" w:rsidP="00946BCA">
      <w:pPr>
        <w:pStyle w:val="paragraph"/>
        <w:textAlignment w:val="baseline"/>
        <w:rPr>
          <w:rStyle w:val="eop"/>
        </w:rPr>
      </w:pPr>
      <w:r>
        <w:rPr>
          <w:rStyle w:val="eop"/>
        </w:rPr>
        <w:t xml:space="preserve">DESE has allocated </w:t>
      </w:r>
      <w:r w:rsidR="002A4A52" w:rsidRPr="00BD56C1">
        <w:rPr>
          <w:rStyle w:val="eop"/>
        </w:rPr>
        <w:t xml:space="preserve">a portion </w:t>
      </w:r>
      <w:r w:rsidR="00132A44" w:rsidRPr="00BD56C1">
        <w:rPr>
          <w:rStyle w:val="eop"/>
        </w:rPr>
        <w:t xml:space="preserve">of </w:t>
      </w:r>
      <w:r>
        <w:rPr>
          <w:rStyle w:val="eop"/>
        </w:rPr>
        <w:t xml:space="preserve">federal </w:t>
      </w:r>
      <w:r w:rsidR="002A4A52" w:rsidRPr="00BD56C1">
        <w:rPr>
          <w:rStyle w:val="eop"/>
        </w:rPr>
        <w:t xml:space="preserve">ESSER </w:t>
      </w:r>
      <w:r>
        <w:rPr>
          <w:rStyle w:val="eop"/>
        </w:rPr>
        <w:t xml:space="preserve">funds </w:t>
      </w:r>
      <w:r w:rsidR="002A4A52" w:rsidRPr="00BD56C1">
        <w:rPr>
          <w:rStyle w:val="eop"/>
        </w:rPr>
        <w:t>to be used to support three Early College</w:t>
      </w:r>
      <w:r w:rsidR="00753A87">
        <w:rPr>
          <w:rStyle w:val="eop"/>
        </w:rPr>
        <w:t>-</w:t>
      </w:r>
      <w:r w:rsidR="002A4A52" w:rsidRPr="00BD56C1">
        <w:rPr>
          <w:rStyle w:val="eop"/>
        </w:rPr>
        <w:t xml:space="preserve">related grants. </w:t>
      </w:r>
      <w:r w:rsidR="005B3227" w:rsidRPr="00BD56C1">
        <w:rPr>
          <w:rStyle w:val="eop"/>
        </w:rPr>
        <w:t xml:space="preserve">These grants </w:t>
      </w:r>
      <w:r w:rsidR="00B0734D" w:rsidRPr="00BD56C1">
        <w:rPr>
          <w:rStyle w:val="eop"/>
        </w:rPr>
        <w:t>are all expected to increase access and supports for students</w:t>
      </w:r>
      <w:r w:rsidR="00103778">
        <w:rPr>
          <w:rStyle w:val="eop"/>
        </w:rPr>
        <w:t xml:space="preserve"> to engage in </w:t>
      </w:r>
      <w:r w:rsidR="00103778" w:rsidRPr="00BD56C1">
        <w:rPr>
          <w:rStyle w:val="eop"/>
        </w:rPr>
        <w:t>college coursework while in high school</w:t>
      </w:r>
      <w:r w:rsidR="00B0734D" w:rsidRPr="00BD56C1">
        <w:rPr>
          <w:rStyle w:val="eop"/>
        </w:rPr>
        <w:t>, with a priorit</w:t>
      </w:r>
      <w:r w:rsidR="00753A87">
        <w:rPr>
          <w:rStyle w:val="eop"/>
        </w:rPr>
        <w:t xml:space="preserve">y for </w:t>
      </w:r>
      <w:r w:rsidR="00B0734D" w:rsidRPr="00BD56C1">
        <w:rPr>
          <w:rStyle w:val="eop"/>
        </w:rPr>
        <w:t>students underrepresented in higher education</w:t>
      </w:r>
      <w:r w:rsidR="00C16A70" w:rsidRPr="00BD56C1">
        <w:rPr>
          <w:rStyle w:val="eop"/>
        </w:rPr>
        <w:t xml:space="preserve">.  </w:t>
      </w:r>
    </w:p>
    <w:p w14:paraId="30DC6189" w14:textId="77777777" w:rsidR="00B304E0" w:rsidRPr="004E43D4" w:rsidRDefault="00B304E0" w:rsidP="00946BCA">
      <w:pPr>
        <w:pStyle w:val="paragraph"/>
        <w:textAlignment w:val="baseline"/>
      </w:pPr>
    </w:p>
    <w:p w14:paraId="72059AFE" w14:textId="6B9B2717" w:rsidR="008053F5" w:rsidRPr="004E43D4" w:rsidRDefault="00402A3F" w:rsidP="005E5F8F">
      <w:pPr>
        <w:pStyle w:val="Footer"/>
        <w:rPr>
          <w:b/>
          <w:bCs/>
          <w:i/>
          <w:iCs/>
          <w:color w:val="000000"/>
        </w:rPr>
      </w:pPr>
      <w:r w:rsidRPr="004E43D4">
        <w:rPr>
          <w:b/>
          <w:bCs/>
          <w:i/>
          <w:iCs/>
          <w:color w:val="000000"/>
        </w:rPr>
        <w:t>Full School Impact Grant</w:t>
      </w:r>
    </w:p>
    <w:p w14:paraId="3749C71A" w14:textId="6FFC997B" w:rsidR="00D565E9" w:rsidRPr="004E43D4" w:rsidRDefault="00D565E9" w:rsidP="00D565E9">
      <w:pPr>
        <w:pStyle w:val="Footer"/>
        <w:rPr>
          <w:color w:val="000000"/>
        </w:rPr>
      </w:pPr>
      <w:r w:rsidRPr="004E43D4">
        <w:rPr>
          <w:color w:val="000000"/>
        </w:rPr>
        <w:t xml:space="preserve">The purpose of this grant is to provide significant planning and resources to support a district and/or high school and college partner in designing, developing and, if approved through the Early College process, implementing an impactful, large scale or "full school" immersive Early College program model. </w:t>
      </w:r>
    </w:p>
    <w:p w14:paraId="7FD0C50F" w14:textId="77777777" w:rsidR="007244F1" w:rsidRPr="004E43D4" w:rsidRDefault="007244F1" w:rsidP="00D565E9">
      <w:pPr>
        <w:pStyle w:val="Footer"/>
        <w:rPr>
          <w:color w:val="000000"/>
        </w:rPr>
      </w:pPr>
    </w:p>
    <w:p w14:paraId="2F5A0B74" w14:textId="67BF0577" w:rsidR="007244F1" w:rsidRPr="007244F1" w:rsidRDefault="007244F1" w:rsidP="007244F1">
      <w:pPr>
        <w:pStyle w:val="Footer"/>
        <w:rPr>
          <w:color w:val="000000"/>
        </w:rPr>
      </w:pPr>
      <w:r w:rsidRPr="007244F1">
        <w:rPr>
          <w:color w:val="000000"/>
        </w:rPr>
        <w:t>Full School Impact or immersive models typically entail either a full school being enrolled in an Early College program (often called "Wall to Wall"), or a scaled program that enrolls at least 400 students. These program models would be structured to award a minimum of 30 college credits to Early College students prior to their high school graduation.</w:t>
      </w:r>
    </w:p>
    <w:p w14:paraId="4509625C" w14:textId="77777777" w:rsidR="007244F1" w:rsidRPr="004E43D4" w:rsidRDefault="007244F1" w:rsidP="00D565E9">
      <w:pPr>
        <w:pStyle w:val="Footer"/>
        <w:rPr>
          <w:color w:val="000000"/>
        </w:rPr>
      </w:pPr>
    </w:p>
    <w:p w14:paraId="4E999DA5" w14:textId="65C0B8BA" w:rsidR="007C32A9" w:rsidRPr="004E43D4" w:rsidRDefault="00432770" w:rsidP="005E5F8F">
      <w:pPr>
        <w:pStyle w:val="Footer"/>
        <w:rPr>
          <w:color w:val="000000"/>
        </w:rPr>
      </w:pPr>
      <w:r w:rsidRPr="004E43D4">
        <w:rPr>
          <w:color w:val="000000"/>
        </w:rPr>
        <w:t xml:space="preserve">There are currently five </w:t>
      </w:r>
      <w:r w:rsidR="00D47EE1">
        <w:rPr>
          <w:color w:val="000000"/>
        </w:rPr>
        <w:t>F</w:t>
      </w:r>
      <w:r w:rsidRPr="004E43D4">
        <w:rPr>
          <w:color w:val="000000"/>
        </w:rPr>
        <w:t xml:space="preserve">ull </w:t>
      </w:r>
      <w:r w:rsidR="00D47EE1">
        <w:rPr>
          <w:color w:val="000000"/>
        </w:rPr>
        <w:t>S</w:t>
      </w:r>
      <w:r w:rsidRPr="004E43D4">
        <w:rPr>
          <w:color w:val="000000"/>
        </w:rPr>
        <w:t xml:space="preserve">chool </w:t>
      </w:r>
      <w:r w:rsidR="00D47EE1">
        <w:rPr>
          <w:color w:val="000000"/>
        </w:rPr>
        <w:t>I</w:t>
      </w:r>
      <w:r w:rsidRPr="004E43D4">
        <w:rPr>
          <w:color w:val="000000"/>
        </w:rPr>
        <w:t>mpact recipients</w:t>
      </w:r>
      <w:r w:rsidR="003029C3" w:rsidRPr="004E43D4">
        <w:rPr>
          <w:color w:val="000000"/>
        </w:rPr>
        <w:t xml:space="preserve"> in </w:t>
      </w:r>
      <w:r w:rsidR="00213577">
        <w:rPr>
          <w:color w:val="000000"/>
        </w:rPr>
        <w:t>Y</w:t>
      </w:r>
      <w:r w:rsidR="003029C3" w:rsidRPr="004E43D4">
        <w:rPr>
          <w:color w:val="000000"/>
        </w:rPr>
        <w:t>ear</w:t>
      </w:r>
      <w:r w:rsidR="00904BDE" w:rsidRPr="004E43D4">
        <w:rPr>
          <w:color w:val="000000"/>
        </w:rPr>
        <w:t xml:space="preserve"> 2 of </w:t>
      </w:r>
      <w:r w:rsidR="00D47EE1">
        <w:rPr>
          <w:color w:val="000000"/>
        </w:rPr>
        <w:t xml:space="preserve">a 3-year </w:t>
      </w:r>
      <w:r w:rsidR="00E859F2">
        <w:rPr>
          <w:color w:val="000000"/>
        </w:rPr>
        <w:t>grant</w:t>
      </w:r>
      <w:r w:rsidR="006F0ECA" w:rsidRPr="004E43D4">
        <w:rPr>
          <w:color w:val="000000"/>
        </w:rPr>
        <w:t xml:space="preserve">. </w:t>
      </w:r>
      <w:r w:rsidR="00E859F2">
        <w:rPr>
          <w:color w:val="000000"/>
        </w:rPr>
        <w:t>Four</w:t>
      </w:r>
      <w:r w:rsidR="00C16A70">
        <w:rPr>
          <w:color w:val="000000"/>
        </w:rPr>
        <w:t xml:space="preserve"> of the </w:t>
      </w:r>
      <w:r w:rsidR="00E859F2">
        <w:rPr>
          <w:color w:val="000000"/>
        </w:rPr>
        <w:t>five</w:t>
      </w:r>
      <w:r w:rsidR="00C16A70">
        <w:rPr>
          <w:color w:val="000000"/>
        </w:rPr>
        <w:t xml:space="preserve"> have already been approved for Designation.  </w:t>
      </w:r>
    </w:p>
    <w:p w14:paraId="42203A1D" w14:textId="77777777" w:rsidR="004E43D4" w:rsidRPr="004E43D4" w:rsidRDefault="004E43D4" w:rsidP="005E5F8F">
      <w:pPr>
        <w:pStyle w:val="Footer"/>
        <w:rPr>
          <w:color w:val="000000"/>
        </w:rPr>
      </w:pPr>
    </w:p>
    <w:p w14:paraId="736107D6" w14:textId="3A1CBEED" w:rsidR="004E43D4" w:rsidRPr="004E43D4" w:rsidRDefault="004E43D4" w:rsidP="004E43D4">
      <w:pPr>
        <w:pStyle w:val="Footer"/>
        <w:numPr>
          <w:ilvl w:val="0"/>
          <w:numId w:val="28"/>
        </w:numPr>
        <w:rPr>
          <w:color w:val="000000"/>
        </w:rPr>
      </w:pPr>
      <w:r w:rsidRPr="004E43D4">
        <w:rPr>
          <w:color w:val="000000"/>
        </w:rPr>
        <w:t>Bard College at Simon's Rock/Mt Everett High School</w:t>
      </w:r>
    </w:p>
    <w:p w14:paraId="6C769C7E" w14:textId="6B47E91E" w:rsidR="004E43D4" w:rsidRPr="004E43D4" w:rsidRDefault="004E43D4" w:rsidP="004E43D4">
      <w:pPr>
        <w:pStyle w:val="Footer"/>
        <w:numPr>
          <w:ilvl w:val="0"/>
          <w:numId w:val="28"/>
        </w:numPr>
        <w:rPr>
          <w:color w:val="000000"/>
        </w:rPr>
      </w:pPr>
      <w:r w:rsidRPr="004E43D4">
        <w:rPr>
          <w:color w:val="000000"/>
        </w:rPr>
        <w:t xml:space="preserve">Claremont High School: </w:t>
      </w:r>
      <w:proofErr w:type="spellStart"/>
      <w:r w:rsidR="005633DE">
        <w:rPr>
          <w:color w:val="000000"/>
        </w:rPr>
        <w:t>Q</w:t>
      </w:r>
      <w:r w:rsidR="00732347">
        <w:rPr>
          <w:color w:val="000000"/>
        </w:rPr>
        <w:t>uinsigamond</w:t>
      </w:r>
      <w:proofErr w:type="spellEnd"/>
      <w:r w:rsidR="00732347">
        <w:rPr>
          <w:color w:val="000000"/>
        </w:rPr>
        <w:t xml:space="preserve"> Community College and</w:t>
      </w:r>
      <w:r w:rsidRPr="004E43D4">
        <w:rPr>
          <w:color w:val="000000"/>
        </w:rPr>
        <w:t xml:space="preserve"> Worcester State</w:t>
      </w:r>
    </w:p>
    <w:p w14:paraId="2D10C4DF" w14:textId="598D6002" w:rsidR="004E43D4" w:rsidRPr="004E43D4" w:rsidRDefault="004E43D4" w:rsidP="004E43D4">
      <w:pPr>
        <w:pStyle w:val="Footer"/>
        <w:numPr>
          <w:ilvl w:val="0"/>
          <w:numId w:val="28"/>
        </w:numPr>
        <w:rPr>
          <w:color w:val="000000"/>
        </w:rPr>
      </w:pPr>
      <w:r w:rsidRPr="004E43D4">
        <w:rPr>
          <w:color w:val="000000"/>
        </w:rPr>
        <w:t>Veritas Preparatory Charter School/</w:t>
      </w:r>
      <w:r w:rsidR="00C75EF2">
        <w:rPr>
          <w:color w:val="000000"/>
        </w:rPr>
        <w:t>Springfield Tech</w:t>
      </w:r>
      <w:r w:rsidR="00877B04">
        <w:rPr>
          <w:color w:val="000000"/>
        </w:rPr>
        <w:t>nical Community College</w:t>
      </w:r>
    </w:p>
    <w:p w14:paraId="58708F2D" w14:textId="77F281BC" w:rsidR="004E43D4" w:rsidRPr="004E43D4" w:rsidRDefault="004E43D4" w:rsidP="004E43D4">
      <w:pPr>
        <w:pStyle w:val="Footer"/>
        <w:numPr>
          <w:ilvl w:val="0"/>
          <w:numId w:val="28"/>
        </w:numPr>
        <w:rPr>
          <w:color w:val="000000"/>
        </w:rPr>
      </w:pPr>
      <w:r w:rsidRPr="004E43D4">
        <w:rPr>
          <w:color w:val="000000"/>
        </w:rPr>
        <w:t xml:space="preserve">Drury High School/ Massachusetts College of Liberal Arts </w:t>
      </w:r>
    </w:p>
    <w:p w14:paraId="71319560" w14:textId="3238F078" w:rsidR="004E43D4" w:rsidRPr="004E43D4" w:rsidRDefault="004E43D4" w:rsidP="004E43D4">
      <w:pPr>
        <w:pStyle w:val="Footer"/>
        <w:numPr>
          <w:ilvl w:val="0"/>
          <w:numId w:val="28"/>
        </w:numPr>
        <w:rPr>
          <w:color w:val="000000"/>
        </w:rPr>
      </w:pPr>
      <w:r w:rsidRPr="004E43D4">
        <w:rPr>
          <w:color w:val="000000"/>
        </w:rPr>
        <w:t>Saugus Public Schools/</w:t>
      </w:r>
      <w:r w:rsidR="00877B04">
        <w:rPr>
          <w:color w:val="000000"/>
        </w:rPr>
        <w:t>Northshore Community College</w:t>
      </w:r>
      <w:r w:rsidR="00877B04" w:rsidRPr="004E43D4">
        <w:rPr>
          <w:color w:val="000000"/>
        </w:rPr>
        <w:t xml:space="preserve"> </w:t>
      </w:r>
    </w:p>
    <w:p w14:paraId="06B74929" w14:textId="77777777" w:rsidR="004E43D4" w:rsidRPr="004E43D4" w:rsidRDefault="004E43D4" w:rsidP="005E5F8F">
      <w:pPr>
        <w:pStyle w:val="Footer"/>
        <w:rPr>
          <w:color w:val="000000"/>
        </w:rPr>
      </w:pPr>
    </w:p>
    <w:p w14:paraId="38746430" w14:textId="4F363B6C" w:rsidR="007777FA" w:rsidRPr="001D1FF5" w:rsidRDefault="004A2FB9" w:rsidP="005E5F8F">
      <w:pPr>
        <w:pStyle w:val="Footer"/>
        <w:rPr>
          <w:b/>
          <w:bCs/>
          <w:i/>
          <w:iCs/>
          <w:color w:val="000000"/>
        </w:rPr>
      </w:pPr>
      <w:r w:rsidRPr="001D1FF5">
        <w:rPr>
          <w:b/>
          <w:bCs/>
          <w:i/>
          <w:iCs/>
          <w:color w:val="000000"/>
        </w:rPr>
        <w:t>Expansion Grant</w:t>
      </w:r>
    </w:p>
    <w:p w14:paraId="578BF734" w14:textId="13F9806E" w:rsidR="00877CD7" w:rsidRDefault="00877CD7" w:rsidP="00877CD7">
      <w:pPr>
        <w:pStyle w:val="Footer"/>
        <w:rPr>
          <w:color w:val="000000"/>
        </w:rPr>
      </w:pPr>
      <w:r w:rsidRPr="00877CD7">
        <w:rPr>
          <w:color w:val="000000"/>
        </w:rPr>
        <w:t xml:space="preserve">The purpose of this competitive targeted grant is to provide significant planning and support resources to currently Designated Early College programs to increase the scale of their programs and in turn the number of underrepresented students accessing postsecondary education in Massachusetts. </w:t>
      </w:r>
    </w:p>
    <w:p w14:paraId="40790323" w14:textId="77777777" w:rsidR="00F33FF9" w:rsidRDefault="00F33FF9" w:rsidP="00877CD7">
      <w:pPr>
        <w:pStyle w:val="Footer"/>
        <w:rPr>
          <w:color w:val="000000"/>
        </w:rPr>
      </w:pPr>
    </w:p>
    <w:p w14:paraId="4FB642AA" w14:textId="550BE08E" w:rsidR="00F33FF9" w:rsidRPr="00F33FF9" w:rsidRDefault="00F33FF9" w:rsidP="00F33FF9">
      <w:pPr>
        <w:pStyle w:val="Footer"/>
        <w:rPr>
          <w:color w:val="000000"/>
        </w:rPr>
      </w:pPr>
      <w:r w:rsidRPr="00F33FF9">
        <w:rPr>
          <w:color w:val="000000"/>
        </w:rPr>
        <w:t xml:space="preserve">For this grant opportunity, </w:t>
      </w:r>
      <w:r w:rsidR="002D172E">
        <w:rPr>
          <w:color w:val="000000"/>
        </w:rPr>
        <w:t>e</w:t>
      </w:r>
      <w:r w:rsidRPr="00F33FF9">
        <w:rPr>
          <w:color w:val="000000"/>
        </w:rPr>
        <w:t>xpansion means programs will commit to significantly and thoughtfully expanding the current scale of their program, typically with a ramp up to at least 25% of the school population being served.</w:t>
      </w:r>
    </w:p>
    <w:p w14:paraId="5120A78B" w14:textId="77777777" w:rsidR="00F33FF9" w:rsidRPr="00877CD7" w:rsidRDefault="00F33FF9" w:rsidP="00877CD7">
      <w:pPr>
        <w:pStyle w:val="Footer"/>
        <w:rPr>
          <w:color w:val="000000"/>
        </w:rPr>
      </w:pPr>
    </w:p>
    <w:p w14:paraId="1E63AC6B" w14:textId="5D348A81" w:rsidR="00877CD7" w:rsidRDefault="00735CFA" w:rsidP="005E5F8F">
      <w:pPr>
        <w:pStyle w:val="Footer"/>
        <w:rPr>
          <w:color w:val="000000"/>
        </w:rPr>
      </w:pPr>
      <w:r>
        <w:rPr>
          <w:color w:val="000000"/>
        </w:rPr>
        <w:t xml:space="preserve">There are </w:t>
      </w:r>
      <w:r w:rsidR="00C16A70">
        <w:rPr>
          <w:color w:val="000000"/>
        </w:rPr>
        <w:t xml:space="preserve">currently </w:t>
      </w:r>
      <w:r>
        <w:rPr>
          <w:color w:val="000000"/>
        </w:rPr>
        <w:t>eight expansion grant recipients</w:t>
      </w:r>
      <w:r w:rsidR="00C16A70">
        <w:rPr>
          <w:color w:val="000000"/>
        </w:rPr>
        <w:t xml:space="preserve"> in Year 2</w:t>
      </w:r>
      <w:r w:rsidR="0013441E">
        <w:rPr>
          <w:color w:val="000000"/>
        </w:rPr>
        <w:t xml:space="preserve"> of a 3-year grant</w:t>
      </w:r>
      <w:r w:rsidR="00C16A70">
        <w:rPr>
          <w:color w:val="000000"/>
        </w:rPr>
        <w:t xml:space="preserve">.  </w:t>
      </w:r>
    </w:p>
    <w:p w14:paraId="0F52F83E" w14:textId="77777777" w:rsidR="006D277A" w:rsidRDefault="006D277A" w:rsidP="005E5F8F">
      <w:pPr>
        <w:pStyle w:val="Footer"/>
        <w:rPr>
          <w:color w:val="000000"/>
        </w:rPr>
      </w:pPr>
    </w:p>
    <w:p w14:paraId="283BAC4C" w14:textId="6BAD1595" w:rsidR="001D1FF5" w:rsidRPr="001D1FF5" w:rsidRDefault="001D1FF5" w:rsidP="001D1FF5">
      <w:pPr>
        <w:pStyle w:val="Footer"/>
        <w:numPr>
          <w:ilvl w:val="0"/>
          <w:numId w:val="29"/>
        </w:numPr>
        <w:rPr>
          <w:color w:val="000000"/>
        </w:rPr>
      </w:pPr>
      <w:r w:rsidRPr="001D1FF5">
        <w:rPr>
          <w:color w:val="000000"/>
        </w:rPr>
        <w:t xml:space="preserve">Holyoke Public Schools (with </w:t>
      </w:r>
      <w:r w:rsidR="00A943C6">
        <w:rPr>
          <w:color w:val="000000"/>
        </w:rPr>
        <w:t>Holyoke Community College</w:t>
      </w:r>
      <w:r w:rsidRPr="001D1FF5">
        <w:rPr>
          <w:color w:val="000000"/>
        </w:rPr>
        <w:t>)</w:t>
      </w:r>
    </w:p>
    <w:p w14:paraId="144DA333" w14:textId="74A8BC5C" w:rsidR="001D1FF5" w:rsidRPr="001D1FF5" w:rsidRDefault="001D1FF5" w:rsidP="001D1FF5">
      <w:pPr>
        <w:pStyle w:val="Footer"/>
        <w:numPr>
          <w:ilvl w:val="0"/>
          <w:numId w:val="29"/>
        </w:numPr>
        <w:rPr>
          <w:color w:val="000000"/>
        </w:rPr>
      </w:pPr>
      <w:r w:rsidRPr="001D1FF5">
        <w:rPr>
          <w:color w:val="000000"/>
        </w:rPr>
        <w:t>Haverhill Public Schools (with</w:t>
      </w:r>
      <w:r w:rsidR="00671BF7">
        <w:rPr>
          <w:color w:val="000000"/>
        </w:rPr>
        <w:t xml:space="preserve"> </w:t>
      </w:r>
      <w:r w:rsidR="00250E7C">
        <w:rPr>
          <w:color w:val="000000"/>
        </w:rPr>
        <w:t>Northshore Community College</w:t>
      </w:r>
      <w:r w:rsidRPr="001D1FF5">
        <w:rPr>
          <w:color w:val="000000"/>
        </w:rPr>
        <w:t xml:space="preserve">) </w:t>
      </w:r>
    </w:p>
    <w:p w14:paraId="017A88DD" w14:textId="4861614F" w:rsidR="001D1FF5" w:rsidRPr="001D1FF5" w:rsidRDefault="001D1FF5" w:rsidP="001D1FF5">
      <w:pPr>
        <w:pStyle w:val="Footer"/>
        <w:numPr>
          <w:ilvl w:val="0"/>
          <w:numId w:val="29"/>
        </w:numPr>
        <w:rPr>
          <w:color w:val="000000"/>
        </w:rPr>
      </w:pPr>
      <w:proofErr w:type="spellStart"/>
      <w:r w:rsidRPr="001D1FF5">
        <w:rPr>
          <w:color w:val="000000"/>
        </w:rPr>
        <w:t>Quinsigamond</w:t>
      </w:r>
      <w:proofErr w:type="spellEnd"/>
      <w:r w:rsidRPr="001D1FF5">
        <w:rPr>
          <w:color w:val="000000"/>
        </w:rPr>
        <w:t xml:space="preserve"> Community College (with </w:t>
      </w:r>
      <w:r w:rsidR="00997D1C">
        <w:rPr>
          <w:color w:val="000000"/>
        </w:rPr>
        <w:t>Worcester Public Schools</w:t>
      </w:r>
      <w:r w:rsidRPr="001D1FF5">
        <w:rPr>
          <w:color w:val="000000"/>
        </w:rPr>
        <w:t xml:space="preserve">) </w:t>
      </w:r>
    </w:p>
    <w:p w14:paraId="54E135A4" w14:textId="43CAE0CC" w:rsidR="001D1FF5" w:rsidRPr="001D1FF5" w:rsidRDefault="001D1FF5" w:rsidP="001D1FF5">
      <w:pPr>
        <w:pStyle w:val="Footer"/>
        <w:numPr>
          <w:ilvl w:val="0"/>
          <w:numId w:val="29"/>
        </w:numPr>
        <w:rPr>
          <w:color w:val="000000"/>
        </w:rPr>
      </w:pPr>
      <w:r w:rsidRPr="001D1FF5">
        <w:rPr>
          <w:color w:val="000000"/>
        </w:rPr>
        <w:t xml:space="preserve">Fall River Public Schools (Drury HS with Bristol and </w:t>
      </w:r>
      <w:r w:rsidR="009263D4">
        <w:rPr>
          <w:color w:val="000000"/>
        </w:rPr>
        <w:t>Bridgewater State University</w:t>
      </w:r>
      <w:r w:rsidRPr="001D1FF5">
        <w:rPr>
          <w:color w:val="000000"/>
        </w:rPr>
        <w:t>)</w:t>
      </w:r>
    </w:p>
    <w:p w14:paraId="5ED3A6A0" w14:textId="7A599FB4" w:rsidR="001D1FF5" w:rsidRPr="001D1FF5" w:rsidRDefault="001D1FF5" w:rsidP="001D1FF5">
      <w:pPr>
        <w:pStyle w:val="Footer"/>
        <w:numPr>
          <w:ilvl w:val="0"/>
          <w:numId w:val="29"/>
        </w:numPr>
        <w:rPr>
          <w:color w:val="000000"/>
        </w:rPr>
      </w:pPr>
      <w:r w:rsidRPr="001D1FF5">
        <w:rPr>
          <w:color w:val="000000"/>
        </w:rPr>
        <w:t>Lawrence Public Schools (</w:t>
      </w:r>
      <w:r w:rsidR="00877B04">
        <w:rPr>
          <w:color w:val="000000"/>
        </w:rPr>
        <w:t>Northshore Community College</w:t>
      </w:r>
      <w:r w:rsidRPr="001D1FF5">
        <w:rPr>
          <w:color w:val="000000"/>
        </w:rPr>
        <w:t xml:space="preserve">) </w:t>
      </w:r>
    </w:p>
    <w:p w14:paraId="78AC2974" w14:textId="2A4BDCC0" w:rsidR="001D1FF5" w:rsidRPr="001D1FF5" w:rsidRDefault="001D1FF5" w:rsidP="001D1FF5">
      <w:pPr>
        <w:pStyle w:val="Footer"/>
        <w:numPr>
          <w:ilvl w:val="0"/>
          <w:numId w:val="29"/>
        </w:numPr>
        <w:rPr>
          <w:color w:val="000000"/>
        </w:rPr>
      </w:pPr>
      <w:r w:rsidRPr="001D1FF5">
        <w:rPr>
          <w:color w:val="000000"/>
        </w:rPr>
        <w:t>Salem State University (S</w:t>
      </w:r>
      <w:r w:rsidR="00501A08">
        <w:rPr>
          <w:color w:val="000000"/>
        </w:rPr>
        <w:t>alem Public Schools</w:t>
      </w:r>
      <w:r w:rsidRPr="001D1FF5">
        <w:rPr>
          <w:color w:val="000000"/>
        </w:rPr>
        <w:t xml:space="preserve">) </w:t>
      </w:r>
    </w:p>
    <w:p w14:paraId="67D8F006" w14:textId="6F030949" w:rsidR="001D1FF5" w:rsidRPr="001D1FF5" w:rsidRDefault="001D1FF5" w:rsidP="001D1FF5">
      <w:pPr>
        <w:pStyle w:val="Footer"/>
        <w:numPr>
          <w:ilvl w:val="0"/>
          <w:numId w:val="29"/>
        </w:numPr>
        <w:rPr>
          <w:color w:val="000000"/>
        </w:rPr>
      </w:pPr>
      <w:r w:rsidRPr="001D1FF5">
        <w:rPr>
          <w:color w:val="000000"/>
        </w:rPr>
        <w:t xml:space="preserve">Marlborough High School with </w:t>
      </w:r>
      <w:proofErr w:type="spellStart"/>
      <w:r w:rsidR="002C52D5">
        <w:rPr>
          <w:color w:val="000000"/>
        </w:rPr>
        <w:t>Quinsigamond</w:t>
      </w:r>
      <w:proofErr w:type="spellEnd"/>
      <w:r w:rsidR="002C52D5">
        <w:rPr>
          <w:color w:val="000000"/>
        </w:rPr>
        <w:t xml:space="preserve"> Community College</w:t>
      </w:r>
      <w:r w:rsidRPr="001D1FF5">
        <w:rPr>
          <w:color w:val="000000"/>
        </w:rPr>
        <w:t xml:space="preserve"> </w:t>
      </w:r>
    </w:p>
    <w:p w14:paraId="087CF185" w14:textId="05B90E55" w:rsidR="001D1FF5" w:rsidRPr="001D1FF5" w:rsidRDefault="001D1FF5" w:rsidP="001D1FF5">
      <w:pPr>
        <w:pStyle w:val="Footer"/>
        <w:numPr>
          <w:ilvl w:val="0"/>
          <w:numId w:val="29"/>
        </w:numPr>
        <w:rPr>
          <w:color w:val="000000"/>
        </w:rPr>
      </w:pPr>
      <w:r w:rsidRPr="001D1FF5">
        <w:rPr>
          <w:color w:val="000000"/>
        </w:rPr>
        <w:t>Framingham High School, (</w:t>
      </w:r>
      <w:r w:rsidR="00B609DD">
        <w:rPr>
          <w:color w:val="000000"/>
        </w:rPr>
        <w:t>Framingham State University and</w:t>
      </w:r>
      <w:r w:rsidRPr="001D1FF5">
        <w:rPr>
          <w:color w:val="000000"/>
        </w:rPr>
        <w:t xml:space="preserve"> </w:t>
      </w:r>
      <w:proofErr w:type="spellStart"/>
      <w:r w:rsidRPr="001D1FF5">
        <w:rPr>
          <w:color w:val="000000"/>
        </w:rPr>
        <w:t>MassBay</w:t>
      </w:r>
      <w:proofErr w:type="spellEnd"/>
      <w:r w:rsidR="0095343E">
        <w:rPr>
          <w:color w:val="000000"/>
        </w:rPr>
        <w:t xml:space="preserve"> Community College</w:t>
      </w:r>
      <w:r w:rsidRPr="001D1FF5">
        <w:rPr>
          <w:color w:val="000000"/>
        </w:rPr>
        <w:t xml:space="preserve">) </w:t>
      </w:r>
    </w:p>
    <w:p w14:paraId="63CB6E15" w14:textId="77777777" w:rsidR="006C3502" w:rsidRDefault="006C3502" w:rsidP="005E5F8F">
      <w:pPr>
        <w:pStyle w:val="Footer"/>
        <w:rPr>
          <w:color w:val="000000"/>
        </w:rPr>
      </w:pPr>
    </w:p>
    <w:p w14:paraId="45F23F5C" w14:textId="76977A7D" w:rsidR="00877CD7" w:rsidRPr="006D277A" w:rsidRDefault="00794814" w:rsidP="005E5F8F">
      <w:pPr>
        <w:pStyle w:val="Footer"/>
        <w:rPr>
          <w:b/>
          <w:bCs/>
          <w:i/>
          <w:iCs/>
          <w:color w:val="000000"/>
        </w:rPr>
      </w:pPr>
      <w:r w:rsidRPr="006D277A">
        <w:rPr>
          <w:b/>
          <w:bCs/>
          <w:i/>
          <w:iCs/>
          <w:color w:val="000000"/>
        </w:rPr>
        <w:t>Incubator Grant</w:t>
      </w:r>
    </w:p>
    <w:p w14:paraId="43ACF0BB" w14:textId="76D03AEF" w:rsidR="003C0FCC" w:rsidRPr="003C0FCC" w:rsidRDefault="003C0FCC" w:rsidP="003C0FCC">
      <w:pPr>
        <w:pStyle w:val="Footer"/>
        <w:rPr>
          <w:color w:val="000000"/>
        </w:rPr>
      </w:pPr>
      <w:r w:rsidRPr="003C0FCC">
        <w:rPr>
          <w:color w:val="000000"/>
        </w:rPr>
        <w:t>The purpose of this competitive grant is to provide significant planning and support resources to non-Designated Early College programs to build out innovative Early College models that will increase the number of underrepresented students served in the Commonwealth through thoughtful implementation plans.</w:t>
      </w:r>
    </w:p>
    <w:p w14:paraId="7EFDE6E7" w14:textId="77777777" w:rsidR="003C0FCC" w:rsidRDefault="003C0FCC" w:rsidP="005E5F8F">
      <w:pPr>
        <w:pStyle w:val="Footer"/>
        <w:rPr>
          <w:color w:val="000000"/>
        </w:rPr>
      </w:pPr>
    </w:p>
    <w:p w14:paraId="63D97F7F" w14:textId="72257F07" w:rsidR="00B431D1" w:rsidRPr="00B431D1" w:rsidRDefault="674F02AE" w:rsidP="00B431D1">
      <w:pPr>
        <w:pStyle w:val="Footer"/>
        <w:rPr>
          <w:color w:val="000000"/>
        </w:rPr>
      </w:pPr>
      <w:r w:rsidRPr="01D07050">
        <w:rPr>
          <w:color w:val="000000" w:themeColor="text1"/>
        </w:rPr>
        <w:t xml:space="preserve">For this grant opportunity, incubator refers to the opportunity for non-designated programs to </w:t>
      </w:r>
      <w:r w:rsidR="6295998B" w:rsidRPr="01D07050">
        <w:rPr>
          <w:color w:val="000000" w:themeColor="text1"/>
        </w:rPr>
        <w:t xml:space="preserve">test </w:t>
      </w:r>
      <w:r w:rsidR="1533139A" w:rsidRPr="01D07050">
        <w:rPr>
          <w:color w:val="000000" w:themeColor="text1"/>
        </w:rPr>
        <w:t>creative alternatives</w:t>
      </w:r>
      <w:r w:rsidR="5B1B85BB" w:rsidRPr="01D07050">
        <w:rPr>
          <w:color w:val="000000" w:themeColor="text1"/>
        </w:rPr>
        <w:t xml:space="preserve"> to</w:t>
      </w:r>
      <w:r w:rsidRPr="01D07050">
        <w:rPr>
          <w:color w:val="000000" w:themeColor="text1"/>
        </w:rPr>
        <w:t xml:space="preserve"> the requirements of Designation in their proposed program design and pilots </w:t>
      </w:r>
      <w:r w:rsidR="50C2E86D" w:rsidRPr="01D07050">
        <w:rPr>
          <w:color w:val="000000" w:themeColor="text1"/>
        </w:rPr>
        <w:t>to</w:t>
      </w:r>
      <w:r w:rsidRPr="01D07050">
        <w:rPr>
          <w:color w:val="000000" w:themeColor="text1"/>
        </w:rPr>
        <w:t xml:space="preserve"> demonstrate whether they can increase opportunities for students. Applicants </w:t>
      </w:r>
      <w:r w:rsidR="5CB3C5FD" w:rsidRPr="01D07050">
        <w:rPr>
          <w:color w:val="000000" w:themeColor="text1"/>
        </w:rPr>
        <w:t>were</w:t>
      </w:r>
      <w:r w:rsidRPr="01D07050">
        <w:rPr>
          <w:color w:val="000000" w:themeColor="text1"/>
        </w:rPr>
        <w:t xml:space="preserve"> innovative in their approach, through course delivery methods, use of technology, </w:t>
      </w:r>
      <w:r w:rsidR="007D5854">
        <w:rPr>
          <w:color w:val="000000" w:themeColor="text1"/>
        </w:rPr>
        <w:t xml:space="preserve">and </w:t>
      </w:r>
      <w:r w:rsidRPr="01D07050">
        <w:rPr>
          <w:color w:val="000000" w:themeColor="text1"/>
        </w:rPr>
        <w:t>unconventional student supports</w:t>
      </w:r>
      <w:r w:rsidR="007D5854">
        <w:rPr>
          <w:color w:val="000000" w:themeColor="text1"/>
        </w:rPr>
        <w:t xml:space="preserve"> </w:t>
      </w:r>
      <w:r w:rsidRPr="01D07050">
        <w:rPr>
          <w:color w:val="000000" w:themeColor="text1"/>
        </w:rPr>
        <w:t>to broaden equitable access to students.</w:t>
      </w:r>
    </w:p>
    <w:p w14:paraId="65D47BBE" w14:textId="77777777" w:rsidR="003C0FCC" w:rsidRDefault="003C0FCC" w:rsidP="005E5F8F">
      <w:pPr>
        <w:pStyle w:val="Footer"/>
        <w:rPr>
          <w:color w:val="000000"/>
        </w:rPr>
      </w:pPr>
    </w:p>
    <w:p w14:paraId="0E7A8319" w14:textId="10AA8D51" w:rsidR="00CB38E2" w:rsidRDefault="2019F856" w:rsidP="005E5F8F">
      <w:pPr>
        <w:pStyle w:val="Footer"/>
        <w:rPr>
          <w:color w:val="000000"/>
        </w:rPr>
      </w:pPr>
      <w:r w:rsidRPr="01D07050">
        <w:rPr>
          <w:color w:val="000000" w:themeColor="text1"/>
        </w:rPr>
        <w:lastRenderedPageBreak/>
        <w:t xml:space="preserve">There are eight incubator grant </w:t>
      </w:r>
      <w:r w:rsidR="00E373F0" w:rsidRPr="01D07050">
        <w:rPr>
          <w:color w:val="000000" w:themeColor="text1"/>
        </w:rPr>
        <w:t>recipients in</w:t>
      </w:r>
      <w:r w:rsidR="376EB584" w:rsidRPr="01D07050">
        <w:rPr>
          <w:color w:val="000000" w:themeColor="text1"/>
        </w:rPr>
        <w:t xml:space="preserve"> Year 1</w:t>
      </w:r>
      <w:r w:rsidR="00D7155B">
        <w:rPr>
          <w:color w:val="000000" w:themeColor="text1"/>
        </w:rPr>
        <w:t xml:space="preserve"> </w:t>
      </w:r>
      <w:r w:rsidR="740E5489" w:rsidRPr="01D07050">
        <w:rPr>
          <w:color w:val="000000" w:themeColor="text1"/>
        </w:rPr>
        <w:t>(</w:t>
      </w:r>
      <w:r w:rsidR="00D7155B" w:rsidRPr="01D07050">
        <w:rPr>
          <w:color w:val="000000" w:themeColor="text1"/>
        </w:rPr>
        <w:t>with UMass</w:t>
      </w:r>
      <w:r w:rsidR="740E5489" w:rsidRPr="01D07050">
        <w:rPr>
          <w:color w:val="000000" w:themeColor="text1"/>
        </w:rPr>
        <w:t xml:space="preserve"> receiving two awards for each of the two campuses</w:t>
      </w:r>
      <w:r w:rsidR="4D11C8D3" w:rsidRPr="01D07050">
        <w:rPr>
          <w:color w:val="000000" w:themeColor="text1"/>
        </w:rPr>
        <w:t xml:space="preserve"> involved in this pilot). </w:t>
      </w:r>
      <w:r w:rsidR="44D8219B" w:rsidRPr="01D07050">
        <w:rPr>
          <w:color w:val="000000" w:themeColor="text1"/>
        </w:rPr>
        <w:t xml:space="preserve"> Highlights include the development of the Frederick Douglass Academy, a new Lynn Early College </w:t>
      </w:r>
      <w:r w:rsidR="00FA3214">
        <w:rPr>
          <w:color w:val="000000" w:themeColor="text1"/>
        </w:rPr>
        <w:t>H</w:t>
      </w:r>
      <w:r w:rsidR="44D8219B" w:rsidRPr="01D07050">
        <w:rPr>
          <w:color w:val="000000" w:themeColor="text1"/>
        </w:rPr>
        <w:t xml:space="preserve">igh School located on the campus of North Shore Community College, and the Commonwealth Collegiate Academy, </w:t>
      </w:r>
      <w:r w:rsidR="44359A08" w:rsidRPr="01D07050">
        <w:rPr>
          <w:color w:val="000000" w:themeColor="text1"/>
        </w:rPr>
        <w:t xml:space="preserve">a project of UMass that </w:t>
      </w:r>
      <w:r w:rsidR="00FA3214">
        <w:rPr>
          <w:color w:val="000000" w:themeColor="text1"/>
        </w:rPr>
        <w:t xml:space="preserve">is </w:t>
      </w:r>
      <w:r w:rsidR="44359A08" w:rsidRPr="01D07050">
        <w:rPr>
          <w:color w:val="000000" w:themeColor="text1"/>
        </w:rPr>
        <w:t>providing access to virtual college courses to regional high school students, along with a residential summer o</w:t>
      </w:r>
      <w:r w:rsidR="67AA32B9" w:rsidRPr="01D07050">
        <w:rPr>
          <w:color w:val="000000" w:themeColor="text1"/>
        </w:rPr>
        <w:t xml:space="preserve">pportunity.  </w:t>
      </w:r>
    </w:p>
    <w:p w14:paraId="09AF9082" w14:textId="77777777" w:rsidR="006D277A" w:rsidRDefault="006D277A" w:rsidP="005E5F8F">
      <w:pPr>
        <w:pStyle w:val="Footer"/>
        <w:rPr>
          <w:color w:val="000000"/>
        </w:rPr>
      </w:pPr>
    </w:p>
    <w:p w14:paraId="685604C4" w14:textId="30941847" w:rsidR="006D277A" w:rsidRPr="006D277A" w:rsidRDefault="006D277A" w:rsidP="006D277A">
      <w:pPr>
        <w:pStyle w:val="Footer"/>
        <w:numPr>
          <w:ilvl w:val="0"/>
          <w:numId w:val="30"/>
        </w:numPr>
        <w:rPr>
          <w:color w:val="000000"/>
        </w:rPr>
      </w:pPr>
      <w:r w:rsidRPr="006D277A">
        <w:rPr>
          <w:color w:val="000000"/>
        </w:rPr>
        <w:t xml:space="preserve">Digital Ready </w:t>
      </w:r>
      <w:r w:rsidR="002600C7">
        <w:rPr>
          <w:color w:val="000000"/>
        </w:rPr>
        <w:t xml:space="preserve">(Revere Public Schools) </w:t>
      </w:r>
    </w:p>
    <w:p w14:paraId="4701CA57" w14:textId="77777777" w:rsidR="006D277A" w:rsidRPr="006D277A" w:rsidRDefault="006D277A" w:rsidP="006D277A">
      <w:pPr>
        <w:pStyle w:val="Footer"/>
        <w:numPr>
          <w:ilvl w:val="0"/>
          <w:numId w:val="30"/>
        </w:numPr>
        <w:rPr>
          <w:color w:val="000000"/>
        </w:rPr>
      </w:pPr>
      <w:r w:rsidRPr="006D277A">
        <w:rPr>
          <w:color w:val="000000"/>
        </w:rPr>
        <w:t>Brockton High School</w:t>
      </w:r>
    </w:p>
    <w:p w14:paraId="2ABC3E1A" w14:textId="77777777" w:rsidR="006D277A" w:rsidRPr="006D277A" w:rsidRDefault="006D277A" w:rsidP="006D277A">
      <w:pPr>
        <w:pStyle w:val="Footer"/>
        <w:numPr>
          <w:ilvl w:val="0"/>
          <w:numId w:val="30"/>
        </w:numPr>
        <w:rPr>
          <w:color w:val="000000"/>
        </w:rPr>
      </w:pPr>
      <w:r w:rsidRPr="006D277A">
        <w:rPr>
          <w:color w:val="000000"/>
        </w:rPr>
        <w:t>Greenfield Community College</w:t>
      </w:r>
    </w:p>
    <w:p w14:paraId="12A744C3" w14:textId="77777777" w:rsidR="006D277A" w:rsidRPr="006D277A" w:rsidRDefault="006D277A" w:rsidP="006D277A">
      <w:pPr>
        <w:pStyle w:val="Footer"/>
        <w:numPr>
          <w:ilvl w:val="0"/>
          <w:numId w:val="30"/>
        </w:numPr>
        <w:rPr>
          <w:color w:val="000000"/>
        </w:rPr>
      </w:pPr>
      <w:r w:rsidRPr="006D277A">
        <w:rPr>
          <w:color w:val="000000"/>
        </w:rPr>
        <w:t>South Shore Consortium</w:t>
      </w:r>
    </w:p>
    <w:p w14:paraId="3605B419" w14:textId="77777777" w:rsidR="006D277A" w:rsidRPr="006D277A" w:rsidRDefault="006D277A" w:rsidP="006D277A">
      <w:pPr>
        <w:pStyle w:val="Footer"/>
        <w:numPr>
          <w:ilvl w:val="0"/>
          <w:numId w:val="30"/>
        </w:numPr>
        <w:rPr>
          <w:color w:val="000000"/>
        </w:rPr>
      </w:pPr>
      <w:r w:rsidRPr="006D277A">
        <w:rPr>
          <w:color w:val="000000"/>
        </w:rPr>
        <w:t>Lynn Public Schools</w:t>
      </w:r>
    </w:p>
    <w:p w14:paraId="13DAF2F5" w14:textId="77777777" w:rsidR="006D277A" w:rsidRPr="006D277A" w:rsidRDefault="006D277A" w:rsidP="006D277A">
      <w:pPr>
        <w:pStyle w:val="Footer"/>
        <w:numPr>
          <w:ilvl w:val="0"/>
          <w:numId w:val="30"/>
        </w:numPr>
        <w:rPr>
          <w:color w:val="000000"/>
        </w:rPr>
      </w:pPr>
      <w:r w:rsidRPr="006D277A">
        <w:rPr>
          <w:color w:val="000000"/>
        </w:rPr>
        <w:t>Merrimack College</w:t>
      </w:r>
    </w:p>
    <w:p w14:paraId="51A76C9B" w14:textId="77777777" w:rsidR="006D277A" w:rsidRPr="006D277A" w:rsidRDefault="006D277A" w:rsidP="006D277A">
      <w:pPr>
        <w:pStyle w:val="Footer"/>
        <w:numPr>
          <w:ilvl w:val="0"/>
          <w:numId w:val="30"/>
        </w:numPr>
        <w:rPr>
          <w:color w:val="000000"/>
        </w:rPr>
      </w:pPr>
      <w:r w:rsidRPr="006D277A">
        <w:rPr>
          <w:color w:val="000000"/>
        </w:rPr>
        <w:t>UMASS Lowell and UMASS Dartmouth</w:t>
      </w:r>
    </w:p>
    <w:p w14:paraId="1EFE5AB7" w14:textId="77777777" w:rsidR="006D277A" w:rsidRPr="006D277A" w:rsidRDefault="006D277A" w:rsidP="006D277A">
      <w:pPr>
        <w:pStyle w:val="Footer"/>
        <w:numPr>
          <w:ilvl w:val="0"/>
          <w:numId w:val="30"/>
        </w:numPr>
        <w:rPr>
          <w:color w:val="000000"/>
        </w:rPr>
      </w:pPr>
      <w:r w:rsidRPr="006D277A">
        <w:rPr>
          <w:color w:val="000000"/>
        </w:rPr>
        <w:t xml:space="preserve">Boston Public Schools </w:t>
      </w:r>
    </w:p>
    <w:p w14:paraId="5509C175" w14:textId="008AF705" w:rsidR="002600C7" w:rsidRDefault="002600C7" w:rsidP="005E5F8F">
      <w:pPr>
        <w:pStyle w:val="Footer"/>
        <w:rPr>
          <w:color w:val="000000"/>
        </w:rPr>
      </w:pPr>
    </w:p>
    <w:p w14:paraId="4038F115" w14:textId="646287D6" w:rsidR="002600C7" w:rsidRPr="00164B83" w:rsidRDefault="002600C7" w:rsidP="005E5F8F">
      <w:pPr>
        <w:pStyle w:val="Footer"/>
        <w:rPr>
          <w:b/>
          <w:bCs/>
          <w:color w:val="000000"/>
        </w:rPr>
      </w:pPr>
      <w:r w:rsidRPr="00164B83">
        <w:rPr>
          <w:b/>
          <w:bCs/>
          <w:color w:val="000000"/>
        </w:rPr>
        <w:t>Other Program Updates</w:t>
      </w:r>
    </w:p>
    <w:p w14:paraId="378FCA30" w14:textId="42B3FE76" w:rsidR="002600C7" w:rsidRDefault="00213577" w:rsidP="005E5F8F">
      <w:pPr>
        <w:pStyle w:val="Footer"/>
        <w:rPr>
          <w:color w:val="000000"/>
        </w:rPr>
      </w:pPr>
      <w:r>
        <w:rPr>
          <w:color w:val="000000"/>
        </w:rPr>
        <w:t xml:space="preserve">DESE’s </w:t>
      </w:r>
      <w:r w:rsidR="002600C7">
        <w:rPr>
          <w:color w:val="000000"/>
        </w:rPr>
        <w:t>Office of Early College, in collaboration with technical service provider</w:t>
      </w:r>
      <w:r>
        <w:rPr>
          <w:color w:val="000000"/>
        </w:rPr>
        <w:t xml:space="preserve"> </w:t>
      </w:r>
      <w:r w:rsidR="004310E7">
        <w:rPr>
          <w:color w:val="000000"/>
        </w:rPr>
        <w:t>NS4ed</w:t>
      </w:r>
      <w:r w:rsidR="002600C7">
        <w:rPr>
          <w:color w:val="000000"/>
        </w:rPr>
        <w:t xml:space="preserve"> hosted a statewide convening at Fitchburg </w:t>
      </w:r>
      <w:r w:rsidR="002325F9">
        <w:rPr>
          <w:color w:val="000000"/>
        </w:rPr>
        <w:t xml:space="preserve">State </w:t>
      </w:r>
      <w:r w:rsidR="002600C7">
        <w:rPr>
          <w:color w:val="000000"/>
        </w:rPr>
        <w:t>University on April 12,</w:t>
      </w:r>
      <w:r w:rsidR="002325F9">
        <w:rPr>
          <w:color w:val="000000"/>
        </w:rPr>
        <w:t xml:space="preserve"> </w:t>
      </w:r>
      <w:r w:rsidR="002600C7">
        <w:rPr>
          <w:color w:val="000000"/>
        </w:rPr>
        <w:t>2023.</w:t>
      </w:r>
      <w:r w:rsidR="00D7155B">
        <w:rPr>
          <w:color w:val="000000"/>
        </w:rPr>
        <w:t xml:space="preserve"> Almost 200</w:t>
      </w:r>
      <w:r w:rsidR="002600C7">
        <w:rPr>
          <w:color w:val="000000"/>
        </w:rPr>
        <w:t xml:space="preserve"> attendees, representing both K-12 and higher education partners</w:t>
      </w:r>
      <w:r w:rsidR="002325F9">
        <w:rPr>
          <w:color w:val="000000"/>
        </w:rPr>
        <w:t>,</w:t>
      </w:r>
      <w:r w:rsidR="002600C7">
        <w:rPr>
          <w:color w:val="000000"/>
        </w:rPr>
        <w:t xml:space="preserve"> were in attendance. </w:t>
      </w:r>
      <w:r w:rsidR="004268F7">
        <w:rPr>
          <w:color w:val="000000"/>
        </w:rPr>
        <w:t xml:space="preserve">Secretary Tutwiler, Commissioner Ortega, and I </w:t>
      </w:r>
      <w:r w:rsidR="00CD0571">
        <w:rPr>
          <w:color w:val="000000"/>
        </w:rPr>
        <w:t>greet</w:t>
      </w:r>
      <w:r w:rsidR="004268F7">
        <w:rPr>
          <w:color w:val="000000"/>
        </w:rPr>
        <w:t>ed</w:t>
      </w:r>
      <w:r w:rsidR="00CD0571">
        <w:rPr>
          <w:color w:val="000000"/>
        </w:rPr>
        <w:t xml:space="preserve"> participants and share</w:t>
      </w:r>
      <w:r w:rsidR="004268F7">
        <w:rPr>
          <w:color w:val="000000"/>
        </w:rPr>
        <w:t>d our</w:t>
      </w:r>
      <w:r w:rsidR="00CD0571" w:rsidDel="004268F7">
        <w:rPr>
          <w:color w:val="000000"/>
        </w:rPr>
        <w:t xml:space="preserve"> </w:t>
      </w:r>
      <w:r w:rsidR="00CD0571">
        <w:rPr>
          <w:color w:val="000000"/>
        </w:rPr>
        <w:t xml:space="preserve">vision for Early College.  </w:t>
      </w:r>
    </w:p>
    <w:p w14:paraId="577EF2A6" w14:textId="77777777" w:rsidR="007A371E" w:rsidRDefault="007A371E" w:rsidP="005E5F8F">
      <w:pPr>
        <w:pStyle w:val="Footer"/>
        <w:rPr>
          <w:color w:val="000000"/>
        </w:rPr>
      </w:pPr>
    </w:p>
    <w:p w14:paraId="250FF0D9" w14:textId="68641CCC" w:rsidR="005E524D" w:rsidRDefault="007A371E" w:rsidP="005E5F8F">
      <w:pPr>
        <w:pStyle w:val="Footer"/>
        <w:rPr>
          <w:color w:val="000000"/>
        </w:rPr>
      </w:pPr>
      <w:r>
        <w:rPr>
          <w:color w:val="000000"/>
        </w:rPr>
        <w:t>S</w:t>
      </w:r>
      <w:r w:rsidR="005E524D">
        <w:rPr>
          <w:color w:val="000000"/>
        </w:rPr>
        <w:t>ite visits have been conducted by our program evaluation provider, AIR</w:t>
      </w:r>
      <w:r w:rsidR="004268F7">
        <w:rPr>
          <w:color w:val="000000"/>
        </w:rPr>
        <w:t>,</w:t>
      </w:r>
      <w:r w:rsidR="005E524D">
        <w:rPr>
          <w:color w:val="000000"/>
        </w:rPr>
        <w:t xml:space="preserve"> this past spring.  </w:t>
      </w:r>
    </w:p>
    <w:p w14:paraId="2B4D5F24" w14:textId="77777777" w:rsidR="005E524D" w:rsidRDefault="005E524D" w:rsidP="005E5F8F">
      <w:pPr>
        <w:pStyle w:val="Footer"/>
        <w:rPr>
          <w:color w:val="000000"/>
        </w:rPr>
      </w:pPr>
    </w:p>
    <w:p w14:paraId="2C6881B2" w14:textId="669F808F" w:rsidR="004F4F56" w:rsidRDefault="004F4F56" w:rsidP="005E5F8F">
      <w:pPr>
        <w:pStyle w:val="Footer"/>
        <w:rPr>
          <w:color w:val="000000"/>
        </w:rPr>
      </w:pPr>
      <w:r>
        <w:rPr>
          <w:color w:val="000000"/>
        </w:rPr>
        <w:t>Executive Director Jamerson is currently leading the</w:t>
      </w:r>
      <w:r w:rsidR="00DA0B1A">
        <w:rPr>
          <w:color w:val="000000"/>
        </w:rPr>
        <w:t xml:space="preserve"> effort to support the work of EY Parthenon as they develop a strategic review of the statewide </w:t>
      </w:r>
      <w:r w:rsidR="004268F7">
        <w:rPr>
          <w:color w:val="000000"/>
        </w:rPr>
        <w:t xml:space="preserve">Early College </w:t>
      </w:r>
      <w:r w:rsidR="00DA0B1A">
        <w:rPr>
          <w:color w:val="000000"/>
        </w:rPr>
        <w:t xml:space="preserve">initiative. </w:t>
      </w:r>
      <w:r w:rsidR="004268F7">
        <w:rPr>
          <w:color w:val="000000"/>
        </w:rPr>
        <w:t>EY Parthenon</w:t>
      </w:r>
      <w:r w:rsidR="00DA0B1A">
        <w:rPr>
          <w:color w:val="000000"/>
        </w:rPr>
        <w:t xml:space="preserve"> will be presenting the first part </w:t>
      </w:r>
      <w:r w:rsidR="00D23F3A">
        <w:rPr>
          <w:color w:val="000000"/>
        </w:rPr>
        <w:t>of their findings to the ECJC on May</w:t>
      </w:r>
      <w:r w:rsidR="0060223A">
        <w:rPr>
          <w:color w:val="000000"/>
        </w:rPr>
        <w:t xml:space="preserve"> </w:t>
      </w:r>
      <w:r w:rsidR="00641817">
        <w:rPr>
          <w:color w:val="000000"/>
        </w:rPr>
        <w:t>24</w:t>
      </w:r>
      <w:r w:rsidR="00641817" w:rsidRPr="00641817">
        <w:rPr>
          <w:color w:val="000000"/>
          <w:vertAlign w:val="superscript"/>
        </w:rPr>
        <w:t>th</w:t>
      </w:r>
      <w:r w:rsidR="00D23F3A">
        <w:rPr>
          <w:color w:val="000000"/>
        </w:rPr>
        <w:t xml:space="preserve">.   </w:t>
      </w:r>
    </w:p>
    <w:p w14:paraId="433CAF03" w14:textId="77777777" w:rsidR="005E524D" w:rsidRDefault="005E524D" w:rsidP="005E5F8F">
      <w:pPr>
        <w:pStyle w:val="Footer"/>
        <w:rPr>
          <w:color w:val="000000"/>
        </w:rPr>
      </w:pPr>
    </w:p>
    <w:p w14:paraId="1BE5579A" w14:textId="2989808C" w:rsidR="005E524D" w:rsidRDefault="005E524D" w:rsidP="005E5F8F">
      <w:pPr>
        <w:pStyle w:val="Footer"/>
        <w:rPr>
          <w:color w:val="000000"/>
        </w:rPr>
      </w:pPr>
      <w:r>
        <w:rPr>
          <w:color w:val="000000"/>
        </w:rPr>
        <w:t xml:space="preserve">The Early College team is getting ready to launch the Designation process for </w:t>
      </w:r>
      <w:r w:rsidR="00617C28">
        <w:rPr>
          <w:color w:val="000000"/>
        </w:rPr>
        <w:t xml:space="preserve">those who would like to launch an approved Designation in </w:t>
      </w:r>
      <w:r w:rsidR="00382D6D">
        <w:rPr>
          <w:color w:val="000000"/>
        </w:rPr>
        <w:t>f</w:t>
      </w:r>
      <w:r w:rsidR="00617C28">
        <w:rPr>
          <w:color w:val="000000"/>
        </w:rPr>
        <w:t xml:space="preserve">all 2024.  </w:t>
      </w:r>
    </w:p>
    <w:p w14:paraId="70067CE2" w14:textId="77777777" w:rsidR="001C1B71" w:rsidRDefault="001C1B71" w:rsidP="005E5F8F">
      <w:pPr>
        <w:pStyle w:val="Footer"/>
        <w:rPr>
          <w:color w:val="000000"/>
        </w:rPr>
      </w:pPr>
    </w:p>
    <w:p w14:paraId="4A727B2A" w14:textId="51507F61" w:rsidR="001C1B71" w:rsidRDefault="001C1B71" w:rsidP="005E5F8F">
      <w:pPr>
        <w:pStyle w:val="Footer"/>
        <w:rPr>
          <w:color w:val="000000"/>
        </w:rPr>
      </w:pPr>
      <w:r>
        <w:rPr>
          <w:color w:val="000000"/>
        </w:rPr>
        <w:t xml:space="preserve">DESE and DHE continue to meet on a regular basis as part of a “Data Summit” to address </w:t>
      </w:r>
      <w:r w:rsidR="0024579B">
        <w:rPr>
          <w:color w:val="000000"/>
        </w:rPr>
        <w:t xml:space="preserve">remaining challenges to providing public data points on Early College programs and outcomes. It is the intent of this team to </w:t>
      </w:r>
      <w:r w:rsidR="005C77F4">
        <w:rPr>
          <w:color w:val="000000"/>
        </w:rPr>
        <w:t xml:space="preserve">have </w:t>
      </w:r>
      <w:r w:rsidR="00A55B11">
        <w:rPr>
          <w:color w:val="000000"/>
        </w:rPr>
        <w:t xml:space="preserve">a strong data plan in place for </w:t>
      </w:r>
      <w:r w:rsidR="005C77F4">
        <w:rPr>
          <w:color w:val="000000"/>
        </w:rPr>
        <w:t>f</w:t>
      </w:r>
      <w:r w:rsidR="00A55B11">
        <w:rPr>
          <w:color w:val="000000"/>
        </w:rPr>
        <w:t xml:space="preserve">all 2023. </w:t>
      </w:r>
    </w:p>
    <w:p w14:paraId="174C045F" w14:textId="77777777" w:rsidR="005C77F4" w:rsidRDefault="005C77F4" w:rsidP="005E5F8F">
      <w:pPr>
        <w:pStyle w:val="Footer"/>
        <w:rPr>
          <w:color w:val="000000"/>
        </w:rPr>
      </w:pPr>
    </w:p>
    <w:p w14:paraId="59972CE4" w14:textId="100E5F68" w:rsidR="005C77F4" w:rsidRPr="004E43D4" w:rsidRDefault="005C77F4" w:rsidP="005E5F8F">
      <w:pPr>
        <w:pStyle w:val="Footer"/>
        <w:rPr>
          <w:color w:val="000000"/>
        </w:rPr>
      </w:pPr>
      <w:r>
        <w:rPr>
          <w:color w:val="000000"/>
        </w:rPr>
        <w:t xml:space="preserve">At </w:t>
      </w:r>
      <w:r w:rsidR="0000059D">
        <w:rPr>
          <w:color w:val="000000"/>
        </w:rPr>
        <w:t xml:space="preserve">the </w:t>
      </w:r>
      <w:r w:rsidR="00770D86">
        <w:rPr>
          <w:color w:val="000000"/>
        </w:rPr>
        <w:t>May 23, 2023</w:t>
      </w:r>
      <w:r w:rsidR="00955A53">
        <w:rPr>
          <w:color w:val="000000"/>
        </w:rPr>
        <w:t>,</w:t>
      </w:r>
      <w:r w:rsidR="00770D86">
        <w:rPr>
          <w:color w:val="000000"/>
        </w:rPr>
        <w:t xml:space="preserve"> BESE meeting, Executive Director Jamerson</w:t>
      </w:r>
      <w:r w:rsidR="00281D58">
        <w:rPr>
          <w:color w:val="000000"/>
        </w:rPr>
        <w:t xml:space="preserve">, </w:t>
      </w:r>
      <w:r w:rsidR="008670E2">
        <w:rPr>
          <w:color w:val="000000"/>
        </w:rPr>
        <w:t>Director of Planning and Pol</w:t>
      </w:r>
      <w:r w:rsidR="00F37282">
        <w:rPr>
          <w:color w:val="000000"/>
        </w:rPr>
        <w:t>icy</w:t>
      </w:r>
      <w:r w:rsidR="00281D58">
        <w:rPr>
          <w:color w:val="000000"/>
        </w:rPr>
        <w:t xml:space="preserve"> Hunt</w:t>
      </w:r>
      <w:r w:rsidR="00F37282">
        <w:rPr>
          <w:color w:val="000000"/>
        </w:rPr>
        <w:t xml:space="preserve">, and </w:t>
      </w:r>
      <w:r w:rsidR="00955A53">
        <w:rPr>
          <w:color w:val="000000"/>
        </w:rPr>
        <w:t>Early College Program Specialist Barr</w:t>
      </w:r>
      <w:r w:rsidR="00770D86">
        <w:rPr>
          <w:color w:val="000000"/>
        </w:rPr>
        <w:t xml:space="preserve"> </w:t>
      </w:r>
      <w:r w:rsidR="00B0585C">
        <w:rPr>
          <w:color w:val="000000"/>
        </w:rPr>
        <w:t xml:space="preserve">will </w:t>
      </w:r>
      <w:r w:rsidR="004D253E">
        <w:rPr>
          <w:color w:val="000000"/>
        </w:rPr>
        <w:t xml:space="preserve">give a brief </w:t>
      </w:r>
      <w:r w:rsidR="00B0585C">
        <w:rPr>
          <w:color w:val="000000"/>
        </w:rPr>
        <w:t>present</w:t>
      </w:r>
      <w:r w:rsidR="004D253E">
        <w:rPr>
          <w:color w:val="000000"/>
        </w:rPr>
        <w:t>ation on the Early College initiative and</w:t>
      </w:r>
      <w:r w:rsidR="00B0585C">
        <w:rPr>
          <w:color w:val="000000"/>
        </w:rPr>
        <w:t xml:space="preserve"> respond to your questions.</w:t>
      </w:r>
    </w:p>
    <w:p w14:paraId="51787819" w14:textId="77777777" w:rsidR="005E5F8F" w:rsidRPr="004E43D4" w:rsidRDefault="005E5F8F" w:rsidP="005E5F8F">
      <w:pPr>
        <w:pStyle w:val="Footer"/>
        <w:rPr>
          <w:color w:val="000000"/>
        </w:rPr>
      </w:pPr>
    </w:p>
    <w:p w14:paraId="1FA174EB" w14:textId="2EB075E0" w:rsidR="0039533A" w:rsidRPr="004E43D4" w:rsidRDefault="0039533A" w:rsidP="006172EA">
      <w:pPr>
        <w:pStyle w:val="Footer"/>
        <w:widowControl w:val="0"/>
        <w:tabs>
          <w:tab w:val="clear" w:pos="4320"/>
          <w:tab w:val="clear" w:pos="8640"/>
        </w:tabs>
      </w:pPr>
    </w:p>
    <w:sectPr w:rsidR="0039533A" w:rsidRPr="004E43D4" w:rsidSect="006172EA">
      <w:foot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5CA0" w14:textId="77777777" w:rsidR="0040548B" w:rsidRDefault="0040548B">
      <w:r>
        <w:separator/>
      </w:r>
    </w:p>
  </w:endnote>
  <w:endnote w:type="continuationSeparator" w:id="0">
    <w:p w14:paraId="32C93D0F" w14:textId="77777777" w:rsidR="0040548B" w:rsidRDefault="0040548B">
      <w:r>
        <w:continuationSeparator/>
      </w:r>
    </w:p>
  </w:endnote>
  <w:endnote w:type="continuationNotice" w:id="1">
    <w:p w14:paraId="217F2C21" w14:textId="77777777" w:rsidR="0040548B" w:rsidRDefault="00405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E0F07" w14:textId="77777777" w:rsidR="0040548B" w:rsidRDefault="0040548B">
      <w:r>
        <w:separator/>
      </w:r>
    </w:p>
  </w:footnote>
  <w:footnote w:type="continuationSeparator" w:id="0">
    <w:p w14:paraId="428B6106" w14:textId="77777777" w:rsidR="0040548B" w:rsidRDefault="0040548B">
      <w:r>
        <w:continuationSeparator/>
      </w:r>
    </w:p>
  </w:footnote>
  <w:footnote w:type="continuationNotice" w:id="1">
    <w:p w14:paraId="7F0B7550" w14:textId="77777777" w:rsidR="0040548B" w:rsidRDefault="004054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EC102F"/>
    <w:multiLevelType w:val="hybridMultilevel"/>
    <w:tmpl w:val="0CC2D396"/>
    <w:lvl w:ilvl="0" w:tplc="A934AFE0">
      <w:start w:val="1"/>
      <w:numFmt w:val="decimal"/>
      <w:lvlText w:val="%1."/>
      <w:lvlJc w:val="left"/>
      <w:pPr>
        <w:tabs>
          <w:tab w:val="num" w:pos="720"/>
        </w:tabs>
        <w:ind w:left="720" w:hanging="360"/>
      </w:pPr>
    </w:lvl>
    <w:lvl w:ilvl="1" w:tplc="C068CBB8">
      <w:numFmt w:val="bullet"/>
      <w:lvlText w:val=""/>
      <w:lvlJc w:val="left"/>
      <w:pPr>
        <w:tabs>
          <w:tab w:val="num" w:pos="1440"/>
        </w:tabs>
        <w:ind w:left="1440" w:hanging="360"/>
      </w:pPr>
      <w:rPr>
        <w:rFonts w:ascii="Wingdings 3" w:hAnsi="Wingdings 3" w:hint="default"/>
      </w:rPr>
    </w:lvl>
    <w:lvl w:ilvl="2" w:tplc="D3F4F774" w:tentative="1">
      <w:start w:val="1"/>
      <w:numFmt w:val="decimal"/>
      <w:lvlText w:val="%3."/>
      <w:lvlJc w:val="left"/>
      <w:pPr>
        <w:tabs>
          <w:tab w:val="num" w:pos="2160"/>
        </w:tabs>
        <w:ind w:left="2160" w:hanging="360"/>
      </w:pPr>
    </w:lvl>
    <w:lvl w:ilvl="3" w:tplc="E76A496E" w:tentative="1">
      <w:start w:val="1"/>
      <w:numFmt w:val="decimal"/>
      <w:lvlText w:val="%4."/>
      <w:lvlJc w:val="left"/>
      <w:pPr>
        <w:tabs>
          <w:tab w:val="num" w:pos="2880"/>
        </w:tabs>
        <w:ind w:left="2880" w:hanging="360"/>
      </w:pPr>
    </w:lvl>
    <w:lvl w:ilvl="4" w:tplc="925AFD2E" w:tentative="1">
      <w:start w:val="1"/>
      <w:numFmt w:val="decimal"/>
      <w:lvlText w:val="%5."/>
      <w:lvlJc w:val="left"/>
      <w:pPr>
        <w:tabs>
          <w:tab w:val="num" w:pos="3600"/>
        </w:tabs>
        <w:ind w:left="3600" w:hanging="360"/>
      </w:pPr>
    </w:lvl>
    <w:lvl w:ilvl="5" w:tplc="96467F72" w:tentative="1">
      <w:start w:val="1"/>
      <w:numFmt w:val="decimal"/>
      <w:lvlText w:val="%6."/>
      <w:lvlJc w:val="left"/>
      <w:pPr>
        <w:tabs>
          <w:tab w:val="num" w:pos="4320"/>
        </w:tabs>
        <w:ind w:left="4320" w:hanging="360"/>
      </w:pPr>
    </w:lvl>
    <w:lvl w:ilvl="6" w:tplc="D816514A" w:tentative="1">
      <w:start w:val="1"/>
      <w:numFmt w:val="decimal"/>
      <w:lvlText w:val="%7."/>
      <w:lvlJc w:val="left"/>
      <w:pPr>
        <w:tabs>
          <w:tab w:val="num" w:pos="5040"/>
        </w:tabs>
        <w:ind w:left="5040" w:hanging="360"/>
      </w:pPr>
    </w:lvl>
    <w:lvl w:ilvl="7" w:tplc="12549360" w:tentative="1">
      <w:start w:val="1"/>
      <w:numFmt w:val="decimal"/>
      <w:lvlText w:val="%8."/>
      <w:lvlJc w:val="left"/>
      <w:pPr>
        <w:tabs>
          <w:tab w:val="num" w:pos="5760"/>
        </w:tabs>
        <w:ind w:left="5760" w:hanging="360"/>
      </w:pPr>
    </w:lvl>
    <w:lvl w:ilvl="8" w:tplc="5B58A464" w:tentative="1">
      <w:start w:val="1"/>
      <w:numFmt w:val="decimal"/>
      <w:lvlText w:val="%9."/>
      <w:lvlJc w:val="left"/>
      <w:pPr>
        <w:tabs>
          <w:tab w:val="num" w:pos="6480"/>
        </w:tabs>
        <w:ind w:left="6480" w:hanging="36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6384A"/>
    <w:multiLevelType w:val="hybridMultilevel"/>
    <w:tmpl w:val="4E209BC2"/>
    <w:lvl w:ilvl="0" w:tplc="FE025FAE">
      <w:start w:val="1"/>
      <w:numFmt w:val="decimal"/>
      <w:lvlText w:val="%1."/>
      <w:lvlJc w:val="left"/>
      <w:pPr>
        <w:tabs>
          <w:tab w:val="num" w:pos="720"/>
        </w:tabs>
        <w:ind w:left="720" w:hanging="360"/>
      </w:pPr>
    </w:lvl>
    <w:lvl w:ilvl="1" w:tplc="EE6E72FE" w:tentative="1">
      <w:start w:val="1"/>
      <w:numFmt w:val="decimal"/>
      <w:lvlText w:val="%2."/>
      <w:lvlJc w:val="left"/>
      <w:pPr>
        <w:tabs>
          <w:tab w:val="num" w:pos="1440"/>
        </w:tabs>
        <w:ind w:left="1440" w:hanging="360"/>
      </w:pPr>
    </w:lvl>
    <w:lvl w:ilvl="2" w:tplc="FD847F1A" w:tentative="1">
      <w:start w:val="1"/>
      <w:numFmt w:val="decimal"/>
      <w:lvlText w:val="%3."/>
      <w:lvlJc w:val="left"/>
      <w:pPr>
        <w:tabs>
          <w:tab w:val="num" w:pos="2160"/>
        </w:tabs>
        <w:ind w:left="2160" w:hanging="360"/>
      </w:pPr>
    </w:lvl>
    <w:lvl w:ilvl="3" w:tplc="75604E76" w:tentative="1">
      <w:start w:val="1"/>
      <w:numFmt w:val="decimal"/>
      <w:lvlText w:val="%4."/>
      <w:lvlJc w:val="left"/>
      <w:pPr>
        <w:tabs>
          <w:tab w:val="num" w:pos="2880"/>
        </w:tabs>
        <w:ind w:left="2880" w:hanging="360"/>
      </w:pPr>
    </w:lvl>
    <w:lvl w:ilvl="4" w:tplc="7FC89AE4" w:tentative="1">
      <w:start w:val="1"/>
      <w:numFmt w:val="decimal"/>
      <w:lvlText w:val="%5."/>
      <w:lvlJc w:val="left"/>
      <w:pPr>
        <w:tabs>
          <w:tab w:val="num" w:pos="3600"/>
        </w:tabs>
        <w:ind w:left="3600" w:hanging="360"/>
      </w:pPr>
    </w:lvl>
    <w:lvl w:ilvl="5" w:tplc="84DC8778" w:tentative="1">
      <w:start w:val="1"/>
      <w:numFmt w:val="decimal"/>
      <w:lvlText w:val="%6."/>
      <w:lvlJc w:val="left"/>
      <w:pPr>
        <w:tabs>
          <w:tab w:val="num" w:pos="4320"/>
        </w:tabs>
        <w:ind w:left="4320" w:hanging="360"/>
      </w:pPr>
    </w:lvl>
    <w:lvl w:ilvl="6" w:tplc="AF5AC142" w:tentative="1">
      <w:start w:val="1"/>
      <w:numFmt w:val="decimal"/>
      <w:lvlText w:val="%7."/>
      <w:lvlJc w:val="left"/>
      <w:pPr>
        <w:tabs>
          <w:tab w:val="num" w:pos="5040"/>
        </w:tabs>
        <w:ind w:left="5040" w:hanging="360"/>
      </w:pPr>
    </w:lvl>
    <w:lvl w:ilvl="7" w:tplc="7A7415D6" w:tentative="1">
      <w:start w:val="1"/>
      <w:numFmt w:val="decimal"/>
      <w:lvlText w:val="%8."/>
      <w:lvlJc w:val="left"/>
      <w:pPr>
        <w:tabs>
          <w:tab w:val="num" w:pos="5760"/>
        </w:tabs>
        <w:ind w:left="5760" w:hanging="360"/>
      </w:pPr>
    </w:lvl>
    <w:lvl w:ilvl="8" w:tplc="F43C456C" w:tentative="1">
      <w:start w:val="1"/>
      <w:numFmt w:val="decimal"/>
      <w:lvlText w:val="%9."/>
      <w:lvlJc w:val="left"/>
      <w:pPr>
        <w:tabs>
          <w:tab w:val="num" w:pos="6480"/>
        </w:tabs>
        <w:ind w:left="6480" w:hanging="360"/>
      </w:pPr>
    </w:lvl>
  </w:abstractNum>
  <w:abstractNum w:abstractNumId="13"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10F01"/>
    <w:multiLevelType w:val="hybridMultilevel"/>
    <w:tmpl w:val="BD340546"/>
    <w:lvl w:ilvl="0" w:tplc="AF7CD0A0">
      <w:start w:val="1"/>
      <w:numFmt w:val="decimal"/>
      <w:lvlText w:val="%1."/>
      <w:lvlJc w:val="left"/>
      <w:pPr>
        <w:tabs>
          <w:tab w:val="num" w:pos="720"/>
        </w:tabs>
        <w:ind w:left="720" w:hanging="360"/>
      </w:pPr>
    </w:lvl>
    <w:lvl w:ilvl="1" w:tplc="0E201CCA" w:tentative="1">
      <w:start w:val="1"/>
      <w:numFmt w:val="decimal"/>
      <w:lvlText w:val="%2."/>
      <w:lvlJc w:val="left"/>
      <w:pPr>
        <w:tabs>
          <w:tab w:val="num" w:pos="1440"/>
        </w:tabs>
        <w:ind w:left="1440" w:hanging="360"/>
      </w:pPr>
    </w:lvl>
    <w:lvl w:ilvl="2" w:tplc="CBE48768" w:tentative="1">
      <w:start w:val="1"/>
      <w:numFmt w:val="decimal"/>
      <w:lvlText w:val="%3."/>
      <w:lvlJc w:val="left"/>
      <w:pPr>
        <w:tabs>
          <w:tab w:val="num" w:pos="2160"/>
        </w:tabs>
        <w:ind w:left="2160" w:hanging="360"/>
      </w:pPr>
    </w:lvl>
    <w:lvl w:ilvl="3" w:tplc="121AB6A0" w:tentative="1">
      <w:start w:val="1"/>
      <w:numFmt w:val="decimal"/>
      <w:lvlText w:val="%4."/>
      <w:lvlJc w:val="left"/>
      <w:pPr>
        <w:tabs>
          <w:tab w:val="num" w:pos="2880"/>
        </w:tabs>
        <w:ind w:left="2880" w:hanging="360"/>
      </w:pPr>
    </w:lvl>
    <w:lvl w:ilvl="4" w:tplc="C5D4F740" w:tentative="1">
      <w:start w:val="1"/>
      <w:numFmt w:val="decimal"/>
      <w:lvlText w:val="%5."/>
      <w:lvlJc w:val="left"/>
      <w:pPr>
        <w:tabs>
          <w:tab w:val="num" w:pos="3600"/>
        </w:tabs>
        <w:ind w:left="3600" w:hanging="360"/>
      </w:pPr>
    </w:lvl>
    <w:lvl w:ilvl="5" w:tplc="DA16235C" w:tentative="1">
      <w:start w:val="1"/>
      <w:numFmt w:val="decimal"/>
      <w:lvlText w:val="%6."/>
      <w:lvlJc w:val="left"/>
      <w:pPr>
        <w:tabs>
          <w:tab w:val="num" w:pos="4320"/>
        </w:tabs>
        <w:ind w:left="4320" w:hanging="360"/>
      </w:pPr>
    </w:lvl>
    <w:lvl w:ilvl="6" w:tplc="E63ABB56" w:tentative="1">
      <w:start w:val="1"/>
      <w:numFmt w:val="decimal"/>
      <w:lvlText w:val="%7."/>
      <w:lvlJc w:val="left"/>
      <w:pPr>
        <w:tabs>
          <w:tab w:val="num" w:pos="5040"/>
        </w:tabs>
        <w:ind w:left="5040" w:hanging="360"/>
      </w:pPr>
    </w:lvl>
    <w:lvl w:ilvl="7" w:tplc="83A004B2" w:tentative="1">
      <w:start w:val="1"/>
      <w:numFmt w:val="decimal"/>
      <w:lvlText w:val="%8."/>
      <w:lvlJc w:val="left"/>
      <w:pPr>
        <w:tabs>
          <w:tab w:val="num" w:pos="5760"/>
        </w:tabs>
        <w:ind w:left="5760" w:hanging="360"/>
      </w:pPr>
    </w:lvl>
    <w:lvl w:ilvl="8" w:tplc="589A93C6" w:tentative="1">
      <w:start w:val="1"/>
      <w:numFmt w:val="decimal"/>
      <w:lvlText w:val="%9."/>
      <w:lvlJc w:val="left"/>
      <w:pPr>
        <w:tabs>
          <w:tab w:val="num" w:pos="6480"/>
        </w:tabs>
        <w:ind w:left="6480" w:hanging="360"/>
      </w:pPr>
    </w:lvl>
  </w:abstractNum>
  <w:abstractNum w:abstractNumId="15"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9917427"/>
    <w:multiLevelType w:val="hybridMultilevel"/>
    <w:tmpl w:val="EF52E50C"/>
    <w:lvl w:ilvl="0" w:tplc="C7B4C8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8523D"/>
    <w:multiLevelType w:val="hybridMultilevel"/>
    <w:tmpl w:val="E0BE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96732C"/>
    <w:multiLevelType w:val="hybridMultilevel"/>
    <w:tmpl w:val="16868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4"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6"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8A36E3"/>
    <w:multiLevelType w:val="hybridMultilevel"/>
    <w:tmpl w:val="47F0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21"/>
  </w:num>
  <w:num w:numId="5">
    <w:abstractNumId w:val="7"/>
  </w:num>
  <w:num w:numId="6">
    <w:abstractNumId w:val="16"/>
  </w:num>
  <w:num w:numId="7">
    <w:abstractNumId w:val="9"/>
  </w:num>
  <w:num w:numId="8">
    <w:abstractNumId w:val="2"/>
  </w:num>
  <w:num w:numId="9">
    <w:abstractNumId w:val="1"/>
  </w:num>
  <w:num w:numId="10">
    <w:abstractNumId w:val="0"/>
  </w:num>
  <w:num w:numId="11">
    <w:abstractNumId w:val="22"/>
  </w:num>
  <w:num w:numId="12">
    <w:abstractNumId w:val="10"/>
  </w:num>
  <w:num w:numId="13">
    <w:abstractNumId w:val="26"/>
  </w:num>
  <w:num w:numId="14">
    <w:abstractNumId w:val="15"/>
  </w:num>
  <w:num w:numId="15">
    <w:abstractNumId w:val="5"/>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8"/>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3"/>
  </w:num>
  <w:num w:numId="23">
    <w:abstractNumId w:val="2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9"/>
  </w:num>
  <w:num w:numId="28">
    <w:abstractNumId w:val="4"/>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59D"/>
    <w:rsid w:val="000012C7"/>
    <w:rsid w:val="00001812"/>
    <w:rsid w:val="00001C6F"/>
    <w:rsid w:val="000022A8"/>
    <w:rsid w:val="00002AE4"/>
    <w:rsid w:val="00005D37"/>
    <w:rsid w:val="00006E03"/>
    <w:rsid w:val="00012F0E"/>
    <w:rsid w:val="000172D0"/>
    <w:rsid w:val="00020460"/>
    <w:rsid w:val="00020F8C"/>
    <w:rsid w:val="00021821"/>
    <w:rsid w:val="00025507"/>
    <w:rsid w:val="0003780D"/>
    <w:rsid w:val="0004066E"/>
    <w:rsid w:val="00041CA1"/>
    <w:rsid w:val="00043ADE"/>
    <w:rsid w:val="000457B9"/>
    <w:rsid w:val="00046685"/>
    <w:rsid w:val="000475B1"/>
    <w:rsid w:val="00052EFE"/>
    <w:rsid w:val="00052F64"/>
    <w:rsid w:val="000556C1"/>
    <w:rsid w:val="000576C5"/>
    <w:rsid w:val="00062FA8"/>
    <w:rsid w:val="00064857"/>
    <w:rsid w:val="0007100A"/>
    <w:rsid w:val="00082266"/>
    <w:rsid w:val="00085950"/>
    <w:rsid w:val="00092329"/>
    <w:rsid w:val="0009783B"/>
    <w:rsid w:val="000A065E"/>
    <w:rsid w:val="000A0D6A"/>
    <w:rsid w:val="000A0F1D"/>
    <w:rsid w:val="000A59A0"/>
    <w:rsid w:val="000A5FB2"/>
    <w:rsid w:val="000B1C0A"/>
    <w:rsid w:val="000B726B"/>
    <w:rsid w:val="000C2726"/>
    <w:rsid w:val="000C2BCD"/>
    <w:rsid w:val="000C4952"/>
    <w:rsid w:val="000D0DB3"/>
    <w:rsid w:val="000D1D52"/>
    <w:rsid w:val="000D23B5"/>
    <w:rsid w:val="000D46E7"/>
    <w:rsid w:val="000D70E6"/>
    <w:rsid w:val="000E0994"/>
    <w:rsid w:val="000E49AC"/>
    <w:rsid w:val="000E5E95"/>
    <w:rsid w:val="000E751E"/>
    <w:rsid w:val="000F4D5B"/>
    <w:rsid w:val="000F5CE1"/>
    <w:rsid w:val="0010052A"/>
    <w:rsid w:val="0010114E"/>
    <w:rsid w:val="00102369"/>
    <w:rsid w:val="00103778"/>
    <w:rsid w:val="0011409B"/>
    <w:rsid w:val="001144C3"/>
    <w:rsid w:val="00121A09"/>
    <w:rsid w:val="001258EC"/>
    <w:rsid w:val="00132A44"/>
    <w:rsid w:val="0013441E"/>
    <w:rsid w:val="00134901"/>
    <w:rsid w:val="00136904"/>
    <w:rsid w:val="001449CB"/>
    <w:rsid w:val="001511A4"/>
    <w:rsid w:val="0015328C"/>
    <w:rsid w:val="001579CF"/>
    <w:rsid w:val="00164507"/>
    <w:rsid w:val="00164B83"/>
    <w:rsid w:val="001652E5"/>
    <w:rsid w:val="00167E8F"/>
    <w:rsid w:val="00170340"/>
    <w:rsid w:val="001710B3"/>
    <w:rsid w:val="00176A1D"/>
    <w:rsid w:val="001817DD"/>
    <w:rsid w:val="00185E9E"/>
    <w:rsid w:val="00190AEB"/>
    <w:rsid w:val="00196311"/>
    <w:rsid w:val="001A3384"/>
    <w:rsid w:val="001B6CED"/>
    <w:rsid w:val="001C0E08"/>
    <w:rsid w:val="001C1B71"/>
    <w:rsid w:val="001C6817"/>
    <w:rsid w:val="001D1FF5"/>
    <w:rsid w:val="001D2934"/>
    <w:rsid w:val="001D4709"/>
    <w:rsid w:val="001D4F6E"/>
    <w:rsid w:val="001E33A6"/>
    <w:rsid w:val="001E57B5"/>
    <w:rsid w:val="001E6EEE"/>
    <w:rsid w:val="001F1BC3"/>
    <w:rsid w:val="001F2ED6"/>
    <w:rsid w:val="001F5005"/>
    <w:rsid w:val="001F56D8"/>
    <w:rsid w:val="001F5825"/>
    <w:rsid w:val="00200F90"/>
    <w:rsid w:val="00201172"/>
    <w:rsid w:val="002076DB"/>
    <w:rsid w:val="00210C78"/>
    <w:rsid w:val="002111CB"/>
    <w:rsid w:val="00213577"/>
    <w:rsid w:val="00213AD5"/>
    <w:rsid w:val="00215FA9"/>
    <w:rsid w:val="002163A1"/>
    <w:rsid w:val="00223B0A"/>
    <w:rsid w:val="002308C1"/>
    <w:rsid w:val="002325F9"/>
    <w:rsid w:val="00237E61"/>
    <w:rsid w:val="002416E7"/>
    <w:rsid w:val="00241A1F"/>
    <w:rsid w:val="00243A55"/>
    <w:rsid w:val="0024579B"/>
    <w:rsid w:val="002502CB"/>
    <w:rsid w:val="00250E7C"/>
    <w:rsid w:val="002600C7"/>
    <w:rsid w:val="00261BFC"/>
    <w:rsid w:val="00261EE6"/>
    <w:rsid w:val="0026540A"/>
    <w:rsid w:val="002654B4"/>
    <w:rsid w:val="0026795A"/>
    <w:rsid w:val="00271228"/>
    <w:rsid w:val="002713FC"/>
    <w:rsid w:val="00273152"/>
    <w:rsid w:val="002813B0"/>
    <w:rsid w:val="00281D58"/>
    <w:rsid w:val="002830B8"/>
    <w:rsid w:val="00284193"/>
    <w:rsid w:val="00291F01"/>
    <w:rsid w:val="002A0EF6"/>
    <w:rsid w:val="002A3E22"/>
    <w:rsid w:val="002A4A52"/>
    <w:rsid w:val="002A68B5"/>
    <w:rsid w:val="002B030B"/>
    <w:rsid w:val="002B09A2"/>
    <w:rsid w:val="002B1689"/>
    <w:rsid w:val="002B48F5"/>
    <w:rsid w:val="002B4B10"/>
    <w:rsid w:val="002C0CF9"/>
    <w:rsid w:val="002C26ED"/>
    <w:rsid w:val="002C2CDF"/>
    <w:rsid w:val="002C346F"/>
    <w:rsid w:val="002C3F99"/>
    <w:rsid w:val="002C52D5"/>
    <w:rsid w:val="002C53DF"/>
    <w:rsid w:val="002C56BD"/>
    <w:rsid w:val="002C622E"/>
    <w:rsid w:val="002D172E"/>
    <w:rsid w:val="002D4EB8"/>
    <w:rsid w:val="002D6DA3"/>
    <w:rsid w:val="002D7F7C"/>
    <w:rsid w:val="002E4EF7"/>
    <w:rsid w:val="002E5131"/>
    <w:rsid w:val="002F3534"/>
    <w:rsid w:val="002F4D68"/>
    <w:rsid w:val="002F5424"/>
    <w:rsid w:val="003029C3"/>
    <w:rsid w:val="00306095"/>
    <w:rsid w:val="00307DA0"/>
    <w:rsid w:val="00307FDD"/>
    <w:rsid w:val="00315230"/>
    <w:rsid w:val="003166C8"/>
    <w:rsid w:val="00316F05"/>
    <w:rsid w:val="003221B7"/>
    <w:rsid w:val="00329642"/>
    <w:rsid w:val="003300A8"/>
    <w:rsid w:val="00330D15"/>
    <w:rsid w:val="00341984"/>
    <w:rsid w:val="00342ACD"/>
    <w:rsid w:val="0035445A"/>
    <w:rsid w:val="00354C15"/>
    <w:rsid w:val="003550DC"/>
    <w:rsid w:val="00355BE4"/>
    <w:rsid w:val="00360559"/>
    <w:rsid w:val="00360817"/>
    <w:rsid w:val="00361467"/>
    <w:rsid w:val="00363A77"/>
    <w:rsid w:val="00363EC5"/>
    <w:rsid w:val="00365F2F"/>
    <w:rsid w:val="00382D6D"/>
    <w:rsid w:val="0039194F"/>
    <w:rsid w:val="0039533A"/>
    <w:rsid w:val="003953C8"/>
    <w:rsid w:val="003A2F60"/>
    <w:rsid w:val="003B2D71"/>
    <w:rsid w:val="003B43E3"/>
    <w:rsid w:val="003C0FCC"/>
    <w:rsid w:val="003C4139"/>
    <w:rsid w:val="003D0F91"/>
    <w:rsid w:val="003D25FA"/>
    <w:rsid w:val="003D335F"/>
    <w:rsid w:val="003F50B3"/>
    <w:rsid w:val="003F6E81"/>
    <w:rsid w:val="00402A3F"/>
    <w:rsid w:val="00404B36"/>
    <w:rsid w:val="0040548B"/>
    <w:rsid w:val="00405677"/>
    <w:rsid w:val="0040659C"/>
    <w:rsid w:val="0041210C"/>
    <w:rsid w:val="004159AD"/>
    <w:rsid w:val="004173F3"/>
    <w:rsid w:val="00417E2E"/>
    <w:rsid w:val="004202BA"/>
    <w:rsid w:val="004221F5"/>
    <w:rsid w:val="004233C3"/>
    <w:rsid w:val="004242A3"/>
    <w:rsid w:val="004268F7"/>
    <w:rsid w:val="0042726C"/>
    <w:rsid w:val="00430313"/>
    <w:rsid w:val="004310E7"/>
    <w:rsid w:val="0043235C"/>
    <w:rsid w:val="00432770"/>
    <w:rsid w:val="00435E8F"/>
    <w:rsid w:val="00442409"/>
    <w:rsid w:val="00442F66"/>
    <w:rsid w:val="00444A8F"/>
    <w:rsid w:val="0045323A"/>
    <w:rsid w:val="0045755D"/>
    <w:rsid w:val="004621DF"/>
    <w:rsid w:val="00463CAF"/>
    <w:rsid w:val="0046656B"/>
    <w:rsid w:val="00466D00"/>
    <w:rsid w:val="00471607"/>
    <w:rsid w:val="00473F1D"/>
    <w:rsid w:val="00481D9E"/>
    <w:rsid w:val="00481E7C"/>
    <w:rsid w:val="00484D70"/>
    <w:rsid w:val="00485687"/>
    <w:rsid w:val="00487EF3"/>
    <w:rsid w:val="0049045C"/>
    <w:rsid w:val="0049325F"/>
    <w:rsid w:val="00493CB7"/>
    <w:rsid w:val="004A2FB9"/>
    <w:rsid w:val="004A33E4"/>
    <w:rsid w:val="004A4B97"/>
    <w:rsid w:val="004A669E"/>
    <w:rsid w:val="004A7C2E"/>
    <w:rsid w:val="004B2D72"/>
    <w:rsid w:val="004B3C8A"/>
    <w:rsid w:val="004D040A"/>
    <w:rsid w:val="004D2264"/>
    <w:rsid w:val="004D253E"/>
    <w:rsid w:val="004D4CF2"/>
    <w:rsid w:val="004D59D6"/>
    <w:rsid w:val="004E060F"/>
    <w:rsid w:val="004E1E80"/>
    <w:rsid w:val="004E3A73"/>
    <w:rsid w:val="004E43D4"/>
    <w:rsid w:val="004E5697"/>
    <w:rsid w:val="004F2ACF"/>
    <w:rsid w:val="004F4F56"/>
    <w:rsid w:val="005002A8"/>
    <w:rsid w:val="00501082"/>
    <w:rsid w:val="00501A08"/>
    <w:rsid w:val="00507BF7"/>
    <w:rsid w:val="00511E41"/>
    <w:rsid w:val="005135B4"/>
    <w:rsid w:val="00516A0F"/>
    <w:rsid w:val="00520507"/>
    <w:rsid w:val="005217FC"/>
    <w:rsid w:val="005243FF"/>
    <w:rsid w:val="00534FF2"/>
    <w:rsid w:val="0053598A"/>
    <w:rsid w:val="00536648"/>
    <w:rsid w:val="00542B2F"/>
    <w:rsid w:val="005430E2"/>
    <w:rsid w:val="0054379A"/>
    <w:rsid w:val="00543C08"/>
    <w:rsid w:val="005463E4"/>
    <w:rsid w:val="00546AEF"/>
    <w:rsid w:val="0055308F"/>
    <w:rsid w:val="00554B85"/>
    <w:rsid w:val="00554F3B"/>
    <w:rsid w:val="00555019"/>
    <w:rsid w:val="005633DE"/>
    <w:rsid w:val="00571660"/>
    <w:rsid w:val="00571666"/>
    <w:rsid w:val="00572620"/>
    <w:rsid w:val="00573F12"/>
    <w:rsid w:val="00580B9F"/>
    <w:rsid w:val="00580DFA"/>
    <w:rsid w:val="00581D2D"/>
    <w:rsid w:val="005828C2"/>
    <w:rsid w:val="0058702A"/>
    <w:rsid w:val="0059178C"/>
    <w:rsid w:val="00595D74"/>
    <w:rsid w:val="00596375"/>
    <w:rsid w:val="00596F43"/>
    <w:rsid w:val="005A11A4"/>
    <w:rsid w:val="005A3D23"/>
    <w:rsid w:val="005A3DFB"/>
    <w:rsid w:val="005A4C11"/>
    <w:rsid w:val="005B0DAB"/>
    <w:rsid w:val="005B27F4"/>
    <w:rsid w:val="005B3227"/>
    <w:rsid w:val="005B4392"/>
    <w:rsid w:val="005C1013"/>
    <w:rsid w:val="005C77F4"/>
    <w:rsid w:val="005C7E55"/>
    <w:rsid w:val="005D013E"/>
    <w:rsid w:val="005D0625"/>
    <w:rsid w:val="005D1011"/>
    <w:rsid w:val="005E3535"/>
    <w:rsid w:val="005E4C60"/>
    <w:rsid w:val="005E524D"/>
    <w:rsid w:val="005E5C82"/>
    <w:rsid w:val="005E5F8F"/>
    <w:rsid w:val="005F2AE1"/>
    <w:rsid w:val="005F2DD8"/>
    <w:rsid w:val="005F4333"/>
    <w:rsid w:val="0060223A"/>
    <w:rsid w:val="006032DF"/>
    <w:rsid w:val="00603C4D"/>
    <w:rsid w:val="00603CA0"/>
    <w:rsid w:val="00607C24"/>
    <w:rsid w:val="00616E24"/>
    <w:rsid w:val="006172EA"/>
    <w:rsid w:val="00617C28"/>
    <w:rsid w:val="00620208"/>
    <w:rsid w:val="00621953"/>
    <w:rsid w:val="00622645"/>
    <w:rsid w:val="00630B70"/>
    <w:rsid w:val="00634EB6"/>
    <w:rsid w:val="00635070"/>
    <w:rsid w:val="006375F6"/>
    <w:rsid w:val="00641817"/>
    <w:rsid w:val="0064770F"/>
    <w:rsid w:val="00650E6C"/>
    <w:rsid w:val="00653DA3"/>
    <w:rsid w:val="00656E10"/>
    <w:rsid w:val="0066458A"/>
    <w:rsid w:val="006646C8"/>
    <w:rsid w:val="00666136"/>
    <w:rsid w:val="006667C0"/>
    <w:rsid w:val="0066789B"/>
    <w:rsid w:val="00671BF7"/>
    <w:rsid w:val="006737ED"/>
    <w:rsid w:val="00680CCF"/>
    <w:rsid w:val="00681C2D"/>
    <w:rsid w:val="00691197"/>
    <w:rsid w:val="006925C9"/>
    <w:rsid w:val="006A0F24"/>
    <w:rsid w:val="006A3D35"/>
    <w:rsid w:val="006A5EC7"/>
    <w:rsid w:val="006B26F1"/>
    <w:rsid w:val="006C0F45"/>
    <w:rsid w:val="006C32D4"/>
    <w:rsid w:val="006C3502"/>
    <w:rsid w:val="006C4D50"/>
    <w:rsid w:val="006C51F9"/>
    <w:rsid w:val="006C592E"/>
    <w:rsid w:val="006D277A"/>
    <w:rsid w:val="006D4E62"/>
    <w:rsid w:val="006F07FC"/>
    <w:rsid w:val="006F0ECA"/>
    <w:rsid w:val="006F339C"/>
    <w:rsid w:val="006F5210"/>
    <w:rsid w:val="006F57AE"/>
    <w:rsid w:val="006F635F"/>
    <w:rsid w:val="006F66DD"/>
    <w:rsid w:val="00701AD7"/>
    <w:rsid w:val="007027ED"/>
    <w:rsid w:val="00704F93"/>
    <w:rsid w:val="0070548F"/>
    <w:rsid w:val="007072FB"/>
    <w:rsid w:val="00711AB6"/>
    <w:rsid w:val="00713DC9"/>
    <w:rsid w:val="00714801"/>
    <w:rsid w:val="007155C0"/>
    <w:rsid w:val="007165B6"/>
    <w:rsid w:val="007244F1"/>
    <w:rsid w:val="007256AB"/>
    <w:rsid w:val="00725780"/>
    <w:rsid w:val="00732347"/>
    <w:rsid w:val="00735CFA"/>
    <w:rsid w:val="007372A2"/>
    <w:rsid w:val="007374CB"/>
    <w:rsid w:val="0074021E"/>
    <w:rsid w:val="00741038"/>
    <w:rsid w:val="0074422E"/>
    <w:rsid w:val="00750959"/>
    <w:rsid w:val="00750D49"/>
    <w:rsid w:val="00753A87"/>
    <w:rsid w:val="00755C81"/>
    <w:rsid w:val="007569B3"/>
    <w:rsid w:val="00761FD8"/>
    <w:rsid w:val="00763B5B"/>
    <w:rsid w:val="00763C00"/>
    <w:rsid w:val="00766455"/>
    <w:rsid w:val="007665E9"/>
    <w:rsid w:val="0077043F"/>
    <w:rsid w:val="00770D86"/>
    <w:rsid w:val="007732FB"/>
    <w:rsid w:val="00774BD3"/>
    <w:rsid w:val="00776BBC"/>
    <w:rsid w:val="007777FA"/>
    <w:rsid w:val="00784165"/>
    <w:rsid w:val="00784ACC"/>
    <w:rsid w:val="00785F0D"/>
    <w:rsid w:val="00787E2D"/>
    <w:rsid w:val="00791578"/>
    <w:rsid w:val="00793595"/>
    <w:rsid w:val="00794814"/>
    <w:rsid w:val="00794FB5"/>
    <w:rsid w:val="007A1BF5"/>
    <w:rsid w:val="007A371E"/>
    <w:rsid w:val="007B3EE1"/>
    <w:rsid w:val="007B5827"/>
    <w:rsid w:val="007C195A"/>
    <w:rsid w:val="007C32A9"/>
    <w:rsid w:val="007C4960"/>
    <w:rsid w:val="007C6735"/>
    <w:rsid w:val="007D2CAF"/>
    <w:rsid w:val="007D4F2F"/>
    <w:rsid w:val="007D5854"/>
    <w:rsid w:val="007E2623"/>
    <w:rsid w:val="007E287E"/>
    <w:rsid w:val="007E2E1E"/>
    <w:rsid w:val="007E62A6"/>
    <w:rsid w:val="007F14E4"/>
    <w:rsid w:val="007F470D"/>
    <w:rsid w:val="007F6E9B"/>
    <w:rsid w:val="007F7E98"/>
    <w:rsid w:val="00803008"/>
    <w:rsid w:val="008053F5"/>
    <w:rsid w:val="00807EBF"/>
    <w:rsid w:val="008126E8"/>
    <w:rsid w:val="008144C1"/>
    <w:rsid w:val="0081632A"/>
    <w:rsid w:val="008163FF"/>
    <w:rsid w:val="0082210C"/>
    <w:rsid w:val="00823118"/>
    <w:rsid w:val="00824A61"/>
    <w:rsid w:val="0083108B"/>
    <w:rsid w:val="008317FD"/>
    <w:rsid w:val="00831CE9"/>
    <w:rsid w:val="00832A24"/>
    <w:rsid w:val="0083611B"/>
    <w:rsid w:val="00841589"/>
    <w:rsid w:val="00843308"/>
    <w:rsid w:val="00844114"/>
    <w:rsid w:val="00844D0E"/>
    <w:rsid w:val="008475E5"/>
    <w:rsid w:val="00847608"/>
    <w:rsid w:val="00852CFA"/>
    <w:rsid w:val="008551A3"/>
    <w:rsid w:val="00856EA1"/>
    <w:rsid w:val="00865C47"/>
    <w:rsid w:val="008670E2"/>
    <w:rsid w:val="00867C54"/>
    <w:rsid w:val="008728AF"/>
    <w:rsid w:val="00877B04"/>
    <w:rsid w:val="00877CD7"/>
    <w:rsid w:val="008862AD"/>
    <w:rsid w:val="00887B36"/>
    <w:rsid w:val="0089434C"/>
    <w:rsid w:val="00896E27"/>
    <w:rsid w:val="008A07BF"/>
    <w:rsid w:val="008A5685"/>
    <w:rsid w:val="008A6FE5"/>
    <w:rsid w:val="008B0E69"/>
    <w:rsid w:val="008B14B1"/>
    <w:rsid w:val="008B642E"/>
    <w:rsid w:val="008C238A"/>
    <w:rsid w:val="008C5534"/>
    <w:rsid w:val="008C6578"/>
    <w:rsid w:val="008C6F0E"/>
    <w:rsid w:val="008D0443"/>
    <w:rsid w:val="008D1C58"/>
    <w:rsid w:val="008D470F"/>
    <w:rsid w:val="008D5853"/>
    <w:rsid w:val="008D75F6"/>
    <w:rsid w:val="008E2135"/>
    <w:rsid w:val="008E49FB"/>
    <w:rsid w:val="008E53BD"/>
    <w:rsid w:val="008E732C"/>
    <w:rsid w:val="008F18E7"/>
    <w:rsid w:val="008F57DA"/>
    <w:rsid w:val="008FD222"/>
    <w:rsid w:val="009005EB"/>
    <w:rsid w:val="00901C88"/>
    <w:rsid w:val="009048AD"/>
    <w:rsid w:val="00904BDE"/>
    <w:rsid w:val="009169AD"/>
    <w:rsid w:val="00917F9D"/>
    <w:rsid w:val="00917FC7"/>
    <w:rsid w:val="00923885"/>
    <w:rsid w:val="009263D4"/>
    <w:rsid w:val="00927C3F"/>
    <w:rsid w:val="009318CB"/>
    <w:rsid w:val="00932810"/>
    <w:rsid w:val="00932C66"/>
    <w:rsid w:val="00933B2A"/>
    <w:rsid w:val="00936F13"/>
    <w:rsid w:val="0093710A"/>
    <w:rsid w:val="00937BC3"/>
    <w:rsid w:val="00946156"/>
    <w:rsid w:val="009468E4"/>
    <w:rsid w:val="00946BCA"/>
    <w:rsid w:val="00947C0C"/>
    <w:rsid w:val="00952D90"/>
    <w:rsid w:val="0095343E"/>
    <w:rsid w:val="00955888"/>
    <w:rsid w:val="00955A53"/>
    <w:rsid w:val="0096377A"/>
    <w:rsid w:val="00966340"/>
    <w:rsid w:val="0097067C"/>
    <w:rsid w:val="00972AD9"/>
    <w:rsid w:val="00976F4C"/>
    <w:rsid w:val="009778D0"/>
    <w:rsid w:val="00980E75"/>
    <w:rsid w:val="00986649"/>
    <w:rsid w:val="009948D1"/>
    <w:rsid w:val="00996805"/>
    <w:rsid w:val="00997D1C"/>
    <w:rsid w:val="009A3F37"/>
    <w:rsid w:val="009A76CD"/>
    <w:rsid w:val="009B3502"/>
    <w:rsid w:val="009B4B18"/>
    <w:rsid w:val="009C1350"/>
    <w:rsid w:val="009C14A8"/>
    <w:rsid w:val="009C1F6C"/>
    <w:rsid w:val="009C7DC0"/>
    <w:rsid w:val="009D11E3"/>
    <w:rsid w:val="009D638D"/>
    <w:rsid w:val="009D7EF1"/>
    <w:rsid w:val="009E48AC"/>
    <w:rsid w:val="009E5DE8"/>
    <w:rsid w:val="009F5663"/>
    <w:rsid w:val="009F7A16"/>
    <w:rsid w:val="00A02608"/>
    <w:rsid w:val="00A14F91"/>
    <w:rsid w:val="00A20194"/>
    <w:rsid w:val="00A236DF"/>
    <w:rsid w:val="00A26B4E"/>
    <w:rsid w:val="00A327E4"/>
    <w:rsid w:val="00A37BA6"/>
    <w:rsid w:val="00A37CC3"/>
    <w:rsid w:val="00A4251A"/>
    <w:rsid w:val="00A4297E"/>
    <w:rsid w:val="00A464FB"/>
    <w:rsid w:val="00A46DFA"/>
    <w:rsid w:val="00A5142C"/>
    <w:rsid w:val="00A555FD"/>
    <w:rsid w:val="00A55B11"/>
    <w:rsid w:val="00A64182"/>
    <w:rsid w:val="00A669F1"/>
    <w:rsid w:val="00A70FE3"/>
    <w:rsid w:val="00A73C30"/>
    <w:rsid w:val="00A76105"/>
    <w:rsid w:val="00A7681B"/>
    <w:rsid w:val="00A82EDA"/>
    <w:rsid w:val="00A86A7D"/>
    <w:rsid w:val="00A9121F"/>
    <w:rsid w:val="00A91FF8"/>
    <w:rsid w:val="00A925C1"/>
    <w:rsid w:val="00A93A5E"/>
    <w:rsid w:val="00A943C6"/>
    <w:rsid w:val="00A94F83"/>
    <w:rsid w:val="00A954F1"/>
    <w:rsid w:val="00A968CD"/>
    <w:rsid w:val="00AA2C45"/>
    <w:rsid w:val="00AA308A"/>
    <w:rsid w:val="00AA46CF"/>
    <w:rsid w:val="00AA4D66"/>
    <w:rsid w:val="00AA53EA"/>
    <w:rsid w:val="00AA7158"/>
    <w:rsid w:val="00AB5330"/>
    <w:rsid w:val="00AB699F"/>
    <w:rsid w:val="00AB7C8F"/>
    <w:rsid w:val="00AC1A57"/>
    <w:rsid w:val="00AC1C82"/>
    <w:rsid w:val="00AC355B"/>
    <w:rsid w:val="00AD3989"/>
    <w:rsid w:val="00AD461E"/>
    <w:rsid w:val="00AD58F2"/>
    <w:rsid w:val="00AE117F"/>
    <w:rsid w:val="00AE20B3"/>
    <w:rsid w:val="00AE3599"/>
    <w:rsid w:val="00AE40B7"/>
    <w:rsid w:val="00AF0A91"/>
    <w:rsid w:val="00AF2E1F"/>
    <w:rsid w:val="00AF406C"/>
    <w:rsid w:val="00AF6352"/>
    <w:rsid w:val="00B0351F"/>
    <w:rsid w:val="00B0585C"/>
    <w:rsid w:val="00B0734D"/>
    <w:rsid w:val="00B10B56"/>
    <w:rsid w:val="00B13D27"/>
    <w:rsid w:val="00B15E7C"/>
    <w:rsid w:val="00B166B0"/>
    <w:rsid w:val="00B20D7F"/>
    <w:rsid w:val="00B23AD1"/>
    <w:rsid w:val="00B24D74"/>
    <w:rsid w:val="00B26E87"/>
    <w:rsid w:val="00B27FD9"/>
    <w:rsid w:val="00B304E0"/>
    <w:rsid w:val="00B333E8"/>
    <w:rsid w:val="00B34968"/>
    <w:rsid w:val="00B3741A"/>
    <w:rsid w:val="00B37922"/>
    <w:rsid w:val="00B406F4"/>
    <w:rsid w:val="00B431D1"/>
    <w:rsid w:val="00B46222"/>
    <w:rsid w:val="00B609DD"/>
    <w:rsid w:val="00B6230A"/>
    <w:rsid w:val="00B65889"/>
    <w:rsid w:val="00B7515E"/>
    <w:rsid w:val="00B81971"/>
    <w:rsid w:val="00B82069"/>
    <w:rsid w:val="00B836AF"/>
    <w:rsid w:val="00B83B4B"/>
    <w:rsid w:val="00B83F08"/>
    <w:rsid w:val="00B84176"/>
    <w:rsid w:val="00B9714D"/>
    <w:rsid w:val="00BA1BA6"/>
    <w:rsid w:val="00BA63FD"/>
    <w:rsid w:val="00BA6910"/>
    <w:rsid w:val="00BA7399"/>
    <w:rsid w:val="00BB1C19"/>
    <w:rsid w:val="00BB208C"/>
    <w:rsid w:val="00BB31FB"/>
    <w:rsid w:val="00BB5D8F"/>
    <w:rsid w:val="00BB7BB2"/>
    <w:rsid w:val="00BC0B4A"/>
    <w:rsid w:val="00BC113A"/>
    <w:rsid w:val="00BD2125"/>
    <w:rsid w:val="00BD2885"/>
    <w:rsid w:val="00BD56C1"/>
    <w:rsid w:val="00BD5E6E"/>
    <w:rsid w:val="00BD7402"/>
    <w:rsid w:val="00BE2178"/>
    <w:rsid w:val="00BE2EB9"/>
    <w:rsid w:val="00BF1009"/>
    <w:rsid w:val="00BF291E"/>
    <w:rsid w:val="00BF4ECA"/>
    <w:rsid w:val="00BF65B8"/>
    <w:rsid w:val="00C003E1"/>
    <w:rsid w:val="00C050E5"/>
    <w:rsid w:val="00C16A70"/>
    <w:rsid w:val="00C16DC2"/>
    <w:rsid w:val="00C20A80"/>
    <w:rsid w:val="00C2396F"/>
    <w:rsid w:val="00C24857"/>
    <w:rsid w:val="00C34091"/>
    <w:rsid w:val="00C35831"/>
    <w:rsid w:val="00C37E40"/>
    <w:rsid w:val="00C41BE1"/>
    <w:rsid w:val="00C46D5F"/>
    <w:rsid w:val="00C47D72"/>
    <w:rsid w:val="00C57023"/>
    <w:rsid w:val="00C648E5"/>
    <w:rsid w:val="00C65880"/>
    <w:rsid w:val="00C67032"/>
    <w:rsid w:val="00C7397D"/>
    <w:rsid w:val="00C750B5"/>
    <w:rsid w:val="00C75EF2"/>
    <w:rsid w:val="00C81340"/>
    <w:rsid w:val="00C87116"/>
    <w:rsid w:val="00C8776E"/>
    <w:rsid w:val="00C974A6"/>
    <w:rsid w:val="00CA6527"/>
    <w:rsid w:val="00CB0D38"/>
    <w:rsid w:val="00CB38E2"/>
    <w:rsid w:val="00CB3E17"/>
    <w:rsid w:val="00CB70FF"/>
    <w:rsid w:val="00CC0D5A"/>
    <w:rsid w:val="00CC62B2"/>
    <w:rsid w:val="00CC66FF"/>
    <w:rsid w:val="00CC6BF7"/>
    <w:rsid w:val="00CC6C12"/>
    <w:rsid w:val="00CC756F"/>
    <w:rsid w:val="00CD0571"/>
    <w:rsid w:val="00CD6BD9"/>
    <w:rsid w:val="00CE104C"/>
    <w:rsid w:val="00CE5315"/>
    <w:rsid w:val="00CF0DD7"/>
    <w:rsid w:val="00CF3D55"/>
    <w:rsid w:val="00CF418B"/>
    <w:rsid w:val="00CF5714"/>
    <w:rsid w:val="00CF66F0"/>
    <w:rsid w:val="00D00F0A"/>
    <w:rsid w:val="00D0526F"/>
    <w:rsid w:val="00D135F0"/>
    <w:rsid w:val="00D1782C"/>
    <w:rsid w:val="00D21283"/>
    <w:rsid w:val="00D21D82"/>
    <w:rsid w:val="00D23C9A"/>
    <w:rsid w:val="00D23F3A"/>
    <w:rsid w:val="00D2509D"/>
    <w:rsid w:val="00D3382E"/>
    <w:rsid w:val="00D34B5A"/>
    <w:rsid w:val="00D456B8"/>
    <w:rsid w:val="00D45EEE"/>
    <w:rsid w:val="00D476D4"/>
    <w:rsid w:val="00D47EE1"/>
    <w:rsid w:val="00D54AED"/>
    <w:rsid w:val="00D565E9"/>
    <w:rsid w:val="00D7155B"/>
    <w:rsid w:val="00D73B50"/>
    <w:rsid w:val="00D73C51"/>
    <w:rsid w:val="00D744BC"/>
    <w:rsid w:val="00D74767"/>
    <w:rsid w:val="00D77746"/>
    <w:rsid w:val="00D8485E"/>
    <w:rsid w:val="00D854CB"/>
    <w:rsid w:val="00D875E3"/>
    <w:rsid w:val="00D87AA2"/>
    <w:rsid w:val="00D93DB6"/>
    <w:rsid w:val="00D9488D"/>
    <w:rsid w:val="00DA0B1A"/>
    <w:rsid w:val="00DA1886"/>
    <w:rsid w:val="00DA1C73"/>
    <w:rsid w:val="00DA6385"/>
    <w:rsid w:val="00DB4613"/>
    <w:rsid w:val="00DB5DFB"/>
    <w:rsid w:val="00DC10F4"/>
    <w:rsid w:val="00DC7C55"/>
    <w:rsid w:val="00DD1603"/>
    <w:rsid w:val="00DD1E7A"/>
    <w:rsid w:val="00DD7383"/>
    <w:rsid w:val="00DE0DB7"/>
    <w:rsid w:val="00DE73A8"/>
    <w:rsid w:val="00DF544F"/>
    <w:rsid w:val="00E00E93"/>
    <w:rsid w:val="00E01297"/>
    <w:rsid w:val="00E03D02"/>
    <w:rsid w:val="00E0490F"/>
    <w:rsid w:val="00E06DAC"/>
    <w:rsid w:val="00E11954"/>
    <w:rsid w:val="00E21070"/>
    <w:rsid w:val="00E25398"/>
    <w:rsid w:val="00E3387C"/>
    <w:rsid w:val="00E373F0"/>
    <w:rsid w:val="00E429C8"/>
    <w:rsid w:val="00E43496"/>
    <w:rsid w:val="00E43720"/>
    <w:rsid w:val="00E43DC8"/>
    <w:rsid w:val="00E466AE"/>
    <w:rsid w:val="00E47D6B"/>
    <w:rsid w:val="00E520CA"/>
    <w:rsid w:val="00E53884"/>
    <w:rsid w:val="00E555C3"/>
    <w:rsid w:val="00E609E5"/>
    <w:rsid w:val="00E730C5"/>
    <w:rsid w:val="00E7472B"/>
    <w:rsid w:val="00E76581"/>
    <w:rsid w:val="00E77FAD"/>
    <w:rsid w:val="00E859F2"/>
    <w:rsid w:val="00E91B1E"/>
    <w:rsid w:val="00E93CFB"/>
    <w:rsid w:val="00E95F74"/>
    <w:rsid w:val="00E961C6"/>
    <w:rsid w:val="00E97917"/>
    <w:rsid w:val="00EA1367"/>
    <w:rsid w:val="00EB17D8"/>
    <w:rsid w:val="00EC112C"/>
    <w:rsid w:val="00EC2F8B"/>
    <w:rsid w:val="00EC3C27"/>
    <w:rsid w:val="00EC6991"/>
    <w:rsid w:val="00EC7A18"/>
    <w:rsid w:val="00ED7240"/>
    <w:rsid w:val="00ED7872"/>
    <w:rsid w:val="00EE0A55"/>
    <w:rsid w:val="00EE24FC"/>
    <w:rsid w:val="00EF3C80"/>
    <w:rsid w:val="00EF7187"/>
    <w:rsid w:val="00F01D55"/>
    <w:rsid w:val="00F0212F"/>
    <w:rsid w:val="00F04445"/>
    <w:rsid w:val="00F071C7"/>
    <w:rsid w:val="00F0768F"/>
    <w:rsid w:val="00F12B42"/>
    <w:rsid w:val="00F1469B"/>
    <w:rsid w:val="00F154BC"/>
    <w:rsid w:val="00F15A05"/>
    <w:rsid w:val="00F2396B"/>
    <w:rsid w:val="00F25380"/>
    <w:rsid w:val="00F25840"/>
    <w:rsid w:val="00F259BE"/>
    <w:rsid w:val="00F26989"/>
    <w:rsid w:val="00F27F99"/>
    <w:rsid w:val="00F30A81"/>
    <w:rsid w:val="00F321E4"/>
    <w:rsid w:val="00F33FF9"/>
    <w:rsid w:val="00F35510"/>
    <w:rsid w:val="00F37282"/>
    <w:rsid w:val="00F47B52"/>
    <w:rsid w:val="00F55CDD"/>
    <w:rsid w:val="00F567C1"/>
    <w:rsid w:val="00F56B5C"/>
    <w:rsid w:val="00F56BD3"/>
    <w:rsid w:val="00F635EF"/>
    <w:rsid w:val="00F64018"/>
    <w:rsid w:val="00F66B73"/>
    <w:rsid w:val="00F71DB4"/>
    <w:rsid w:val="00F74AEF"/>
    <w:rsid w:val="00F7557C"/>
    <w:rsid w:val="00F76E32"/>
    <w:rsid w:val="00F878C5"/>
    <w:rsid w:val="00F9026A"/>
    <w:rsid w:val="00FA11A9"/>
    <w:rsid w:val="00FA3214"/>
    <w:rsid w:val="00FA4B46"/>
    <w:rsid w:val="00FA4D16"/>
    <w:rsid w:val="00FB0D18"/>
    <w:rsid w:val="00FB1F4A"/>
    <w:rsid w:val="00FB3071"/>
    <w:rsid w:val="00FB3263"/>
    <w:rsid w:val="00FB36A8"/>
    <w:rsid w:val="00FB46CC"/>
    <w:rsid w:val="00FB640A"/>
    <w:rsid w:val="00FB7A44"/>
    <w:rsid w:val="00FC0459"/>
    <w:rsid w:val="00FC1AEC"/>
    <w:rsid w:val="00FC4C0A"/>
    <w:rsid w:val="00FC5DD6"/>
    <w:rsid w:val="00FD51EA"/>
    <w:rsid w:val="00FD5A0C"/>
    <w:rsid w:val="00FF111F"/>
    <w:rsid w:val="00FF543C"/>
    <w:rsid w:val="00FF7398"/>
    <w:rsid w:val="01D07050"/>
    <w:rsid w:val="01EC8A0A"/>
    <w:rsid w:val="02C016FF"/>
    <w:rsid w:val="02F28CA2"/>
    <w:rsid w:val="03AE2B7E"/>
    <w:rsid w:val="050F613C"/>
    <w:rsid w:val="06ABAA63"/>
    <w:rsid w:val="082127B9"/>
    <w:rsid w:val="0E7F6FF3"/>
    <w:rsid w:val="0EF1877E"/>
    <w:rsid w:val="0FD1FE34"/>
    <w:rsid w:val="10A7A5FB"/>
    <w:rsid w:val="1132B30F"/>
    <w:rsid w:val="1533139A"/>
    <w:rsid w:val="182EFA2E"/>
    <w:rsid w:val="18706EF6"/>
    <w:rsid w:val="18E1FE6F"/>
    <w:rsid w:val="1C1BB75C"/>
    <w:rsid w:val="1C4EAFF4"/>
    <w:rsid w:val="1CD4F7E2"/>
    <w:rsid w:val="201228C8"/>
    <w:rsid w:val="2019F856"/>
    <w:rsid w:val="21891B03"/>
    <w:rsid w:val="2398721C"/>
    <w:rsid w:val="24307993"/>
    <w:rsid w:val="24B76A14"/>
    <w:rsid w:val="266D6D5C"/>
    <w:rsid w:val="2CE303D2"/>
    <w:rsid w:val="2E3D2DBC"/>
    <w:rsid w:val="2EBA04B8"/>
    <w:rsid w:val="328A067C"/>
    <w:rsid w:val="34161E5B"/>
    <w:rsid w:val="36EB56B1"/>
    <w:rsid w:val="376EB584"/>
    <w:rsid w:val="3CCB67CB"/>
    <w:rsid w:val="3D5D5370"/>
    <w:rsid w:val="3DD8A1C0"/>
    <w:rsid w:val="3E81E31A"/>
    <w:rsid w:val="41804814"/>
    <w:rsid w:val="41CB6526"/>
    <w:rsid w:val="44359A08"/>
    <w:rsid w:val="44D8219B"/>
    <w:rsid w:val="45DA2DCD"/>
    <w:rsid w:val="46588BA9"/>
    <w:rsid w:val="48BB463C"/>
    <w:rsid w:val="491F7BF4"/>
    <w:rsid w:val="49238267"/>
    <w:rsid w:val="4ABB23AD"/>
    <w:rsid w:val="4BE1EE95"/>
    <w:rsid w:val="4CED0F87"/>
    <w:rsid w:val="4D11C8D3"/>
    <w:rsid w:val="4D9B52E8"/>
    <w:rsid w:val="4DA581DC"/>
    <w:rsid w:val="4E1EDA2C"/>
    <w:rsid w:val="4F3F1CB2"/>
    <w:rsid w:val="4FE4B27B"/>
    <w:rsid w:val="50C2E86D"/>
    <w:rsid w:val="51178AD4"/>
    <w:rsid w:val="5392386C"/>
    <w:rsid w:val="54415296"/>
    <w:rsid w:val="55E28FDB"/>
    <w:rsid w:val="56FA61F5"/>
    <w:rsid w:val="5B1B85BB"/>
    <w:rsid w:val="5CB3C5FD"/>
    <w:rsid w:val="5E6B50C5"/>
    <w:rsid w:val="60E6B398"/>
    <w:rsid w:val="6143E696"/>
    <w:rsid w:val="6295998B"/>
    <w:rsid w:val="62DE264D"/>
    <w:rsid w:val="64CF4C6D"/>
    <w:rsid w:val="6640D2FB"/>
    <w:rsid w:val="66DB3849"/>
    <w:rsid w:val="674F02AE"/>
    <w:rsid w:val="67AA32B9"/>
    <w:rsid w:val="67AD1EFD"/>
    <w:rsid w:val="67D65FDB"/>
    <w:rsid w:val="6A39229A"/>
    <w:rsid w:val="6D7E2725"/>
    <w:rsid w:val="6FDE6E80"/>
    <w:rsid w:val="72497569"/>
    <w:rsid w:val="7324E5B6"/>
    <w:rsid w:val="740E5489"/>
    <w:rsid w:val="74C38C47"/>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48531C1F-BF3F-4E76-94DC-B463FF81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character" w:customStyle="1" w:styleId="spellingerror">
    <w:name w:val="spellingerror"/>
    <w:basedOn w:val="DefaultParagraphFont"/>
    <w:rsid w:val="00946BCA"/>
  </w:style>
  <w:style w:type="paragraph" w:styleId="Revision">
    <w:name w:val="Revision"/>
    <w:hidden/>
    <w:uiPriority w:val="99"/>
    <w:semiHidden/>
    <w:rsid w:val="00AB699F"/>
    <w:rPr>
      <w:snapToGrid w:val="0"/>
      <w:sz w:val="24"/>
    </w:rPr>
  </w:style>
  <w:style w:type="character" w:styleId="Mention">
    <w:name w:val="Mention"/>
    <w:basedOn w:val="DefaultParagraphFont"/>
    <w:uiPriority w:val="99"/>
    <w:unhideWhenUsed/>
    <w:rsid w:val="008B0E69"/>
    <w:rPr>
      <w:color w:val="2B579A"/>
      <w:shd w:val="clear" w:color="auto" w:fill="E1DFDD"/>
    </w:rPr>
  </w:style>
  <w:style w:type="paragraph" w:customStyle="1" w:styleId="pf0">
    <w:name w:val="pf0"/>
    <w:basedOn w:val="Normal"/>
    <w:rsid w:val="00B65889"/>
    <w:pPr>
      <w:widowControl/>
      <w:spacing w:before="100" w:beforeAutospacing="1" w:after="100" w:afterAutospacing="1"/>
    </w:pPr>
    <w:rPr>
      <w:snapToGrid/>
      <w:szCs w:val="24"/>
    </w:rPr>
  </w:style>
  <w:style w:type="character" w:customStyle="1" w:styleId="cf01">
    <w:name w:val="cf01"/>
    <w:basedOn w:val="DefaultParagraphFont"/>
    <w:rsid w:val="00B65889"/>
    <w:rPr>
      <w:rFonts w:ascii="Segoe UI" w:hAnsi="Segoe UI" w:cs="Segoe UI" w:hint="default"/>
      <w:sz w:val="18"/>
      <w:szCs w:val="18"/>
    </w:rPr>
  </w:style>
  <w:style w:type="character" w:customStyle="1" w:styleId="cf11">
    <w:name w:val="cf11"/>
    <w:basedOn w:val="DefaultParagraphFont"/>
    <w:rsid w:val="00B658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88416013">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370301133">
      <w:bodyDiv w:val="1"/>
      <w:marLeft w:val="0"/>
      <w:marRight w:val="0"/>
      <w:marTop w:val="0"/>
      <w:marBottom w:val="0"/>
      <w:divBdr>
        <w:top w:val="none" w:sz="0" w:space="0" w:color="auto"/>
        <w:left w:val="none" w:sz="0" w:space="0" w:color="auto"/>
        <w:bottom w:val="none" w:sz="0" w:space="0" w:color="auto"/>
        <w:right w:val="none" w:sz="0" w:space="0" w:color="auto"/>
      </w:divBdr>
      <w:divsChild>
        <w:div w:id="185336828">
          <w:marLeft w:val="1166"/>
          <w:marRight w:val="0"/>
          <w:marTop w:val="200"/>
          <w:marBottom w:val="0"/>
          <w:divBdr>
            <w:top w:val="none" w:sz="0" w:space="0" w:color="auto"/>
            <w:left w:val="none" w:sz="0" w:space="0" w:color="auto"/>
            <w:bottom w:val="none" w:sz="0" w:space="0" w:color="auto"/>
            <w:right w:val="none" w:sz="0" w:space="0" w:color="auto"/>
          </w:divBdr>
        </w:div>
        <w:div w:id="255093140">
          <w:marLeft w:val="547"/>
          <w:marRight w:val="0"/>
          <w:marTop w:val="200"/>
          <w:marBottom w:val="0"/>
          <w:divBdr>
            <w:top w:val="none" w:sz="0" w:space="0" w:color="auto"/>
            <w:left w:val="none" w:sz="0" w:space="0" w:color="auto"/>
            <w:bottom w:val="none" w:sz="0" w:space="0" w:color="auto"/>
            <w:right w:val="none" w:sz="0" w:space="0" w:color="auto"/>
          </w:divBdr>
        </w:div>
        <w:div w:id="279650344">
          <w:marLeft w:val="1166"/>
          <w:marRight w:val="0"/>
          <w:marTop w:val="200"/>
          <w:marBottom w:val="0"/>
          <w:divBdr>
            <w:top w:val="none" w:sz="0" w:space="0" w:color="auto"/>
            <w:left w:val="none" w:sz="0" w:space="0" w:color="auto"/>
            <w:bottom w:val="none" w:sz="0" w:space="0" w:color="auto"/>
            <w:right w:val="none" w:sz="0" w:space="0" w:color="auto"/>
          </w:divBdr>
        </w:div>
        <w:div w:id="850022952">
          <w:marLeft w:val="1166"/>
          <w:marRight w:val="0"/>
          <w:marTop w:val="200"/>
          <w:marBottom w:val="0"/>
          <w:divBdr>
            <w:top w:val="none" w:sz="0" w:space="0" w:color="auto"/>
            <w:left w:val="none" w:sz="0" w:space="0" w:color="auto"/>
            <w:bottom w:val="none" w:sz="0" w:space="0" w:color="auto"/>
            <w:right w:val="none" w:sz="0" w:space="0" w:color="auto"/>
          </w:divBdr>
        </w:div>
        <w:div w:id="883176857">
          <w:marLeft w:val="1166"/>
          <w:marRight w:val="0"/>
          <w:marTop w:val="200"/>
          <w:marBottom w:val="0"/>
          <w:divBdr>
            <w:top w:val="none" w:sz="0" w:space="0" w:color="auto"/>
            <w:left w:val="none" w:sz="0" w:space="0" w:color="auto"/>
            <w:bottom w:val="none" w:sz="0" w:space="0" w:color="auto"/>
            <w:right w:val="none" w:sz="0" w:space="0" w:color="auto"/>
          </w:divBdr>
        </w:div>
        <w:div w:id="978263243">
          <w:marLeft w:val="547"/>
          <w:marRight w:val="0"/>
          <w:marTop w:val="200"/>
          <w:marBottom w:val="0"/>
          <w:divBdr>
            <w:top w:val="none" w:sz="0" w:space="0" w:color="auto"/>
            <w:left w:val="none" w:sz="0" w:space="0" w:color="auto"/>
            <w:bottom w:val="none" w:sz="0" w:space="0" w:color="auto"/>
            <w:right w:val="none" w:sz="0" w:space="0" w:color="auto"/>
          </w:divBdr>
        </w:div>
        <w:div w:id="1050377200">
          <w:marLeft w:val="547"/>
          <w:marRight w:val="0"/>
          <w:marTop w:val="200"/>
          <w:marBottom w:val="0"/>
          <w:divBdr>
            <w:top w:val="none" w:sz="0" w:space="0" w:color="auto"/>
            <w:left w:val="none" w:sz="0" w:space="0" w:color="auto"/>
            <w:bottom w:val="none" w:sz="0" w:space="0" w:color="auto"/>
            <w:right w:val="none" w:sz="0" w:space="0" w:color="auto"/>
          </w:divBdr>
        </w:div>
        <w:div w:id="1058166274">
          <w:marLeft w:val="547"/>
          <w:marRight w:val="0"/>
          <w:marTop w:val="200"/>
          <w:marBottom w:val="0"/>
          <w:divBdr>
            <w:top w:val="none" w:sz="0" w:space="0" w:color="auto"/>
            <w:left w:val="none" w:sz="0" w:space="0" w:color="auto"/>
            <w:bottom w:val="none" w:sz="0" w:space="0" w:color="auto"/>
            <w:right w:val="none" w:sz="0" w:space="0" w:color="auto"/>
          </w:divBdr>
        </w:div>
        <w:div w:id="1485274919">
          <w:marLeft w:val="1166"/>
          <w:marRight w:val="0"/>
          <w:marTop w:val="200"/>
          <w:marBottom w:val="0"/>
          <w:divBdr>
            <w:top w:val="none" w:sz="0" w:space="0" w:color="auto"/>
            <w:left w:val="none" w:sz="0" w:space="0" w:color="auto"/>
            <w:bottom w:val="none" w:sz="0" w:space="0" w:color="auto"/>
            <w:right w:val="none" w:sz="0" w:space="0" w:color="auto"/>
          </w:divBdr>
        </w:div>
        <w:div w:id="1903523986">
          <w:marLeft w:val="547"/>
          <w:marRight w:val="0"/>
          <w:marTop w:val="200"/>
          <w:marBottom w:val="0"/>
          <w:divBdr>
            <w:top w:val="none" w:sz="0" w:space="0" w:color="auto"/>
            <w:left w:val="none" w:sz="0" w:space="0" w:color="auto"/>
            <w:bottom w:val="none" w:sz="0" w:space="0" w:color="auto"/>
            <w:right w:val="none" w:sz="0" w:space="0" w:color="auto"/>
          </w:divBdr>
        </w:div>
      </w:divsChild>
    </w:div>
    <w:div w:id="464281020">
      <w:bodyDiv w:val="1"/>
      <w:marLeft w:val="0"/>
      <w:marRight w:val="0"/>
      <w:marTop w:val="0"/>
      <w:marBottom w:val="0"/>
      <w:divBdr>
        <w:top w:val="none" w:sz="0" w:space="0" w:color="auto"/>
        <w:left w:val="none" w:sz="0" w:space="0" w:color="auto"/>
        <w:bottom w:val="none" w:sz="0" w:space="0" w:color="auto"/>
        <w:right w:val="none" w:sz="0" w:space="0" w:color="auto"/>
      </w:divBdr>
    </w:div>
    <w:div w:id="715666728">
      <w:bodyDiv w:val="1"/>
      <w:marLeft w:val="0"/>
      <w:marRight w:val="0"/>
      <w:marTop w:val="0"/>
      <w:marBottom w:val="0"/>
      <w:divBdr>
        <w:top w:val="none" w:sz="0" w:space="0" w:color="auto"/>
        <w:left w:val="none" w:sz="0" w:space="0" w:color="auto"/>
        <w:bottom w:val="none" w:sz="0" w:space="0" w:color="auto"/>
        <w:right w:val="none" w:sz="0" w:space="0" w:color="auto"/>
      </w:divBdr>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767970994">
      <w:bodyDiv w:val="1"/>
      <w:marLeft w:val="0"/>
      <w:marRight w:val="0"/>
      <w:marTop w:val="0"/>
      <w:marBottom w:val="0"/>
      <w:divBdr>
        <w:top w:val="none" w:sz="0" w:space="0" w:color="auto"/>
        <w:left w:val="none" w:sz="0" w:space="0" w:color="auto"/>
        <w:bottom w:val="none" w:sz="0" w:space="0" w:color="auto"/>
        <w:right w:val="none" w:sz="0" w:space="0" w:color="auto"/>
      </w:divBdr>
    </w:div>
    <w:div w:id="984316403">
      <w:bodyDiv w:val="1"/>
      <w:marLeft w:val="0"/>
      <w:marRight w:val="0"/>
      <w:marTop w:val="0"/>
      <w:marBottom w:val="0"/>
      <w:divBdr>
        <w:top w:val="none" w:sz="0" w:space="0" w:color="auto"/>
        <w:left w:val="none" w:sz="0" w:space="0" w:color="auto"/>
        <w:bottom w:val="none" w:sz="0" w:space="0" w:color="auto"/>
        <w:right w:val="none" w:sz="0" w:space="0" w:color="auto"/>
      </w:divBdr>
    </w:div>
    <w:div w:id="1045057460">
      <w:bodyDiv w:val="1"/>
      <w:marLeft w:val="0"/>
      <w:marRight w:val="0"/>
      <w:marTop w:val="0"/>
      <w:marBottom w:val="0"/>
      <w:divBdr>
        <w:top w:val="none" w:sz="0" w:space="0" w:color="auto"/>
        <w:left w:val="none" w:sz="0" w:space="0" w:color="auto"/>
        <w:bottom w:val="none" w:sz="0" w:space="0" w:color="auto"/>
        <w:right w:val="none" w:sz="0" w:space="0" w:color="auto"/>
      </w:divBdr>
    </w:div>
    <w:div w:id="106425744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8570972">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14667915">
      <w:bodyDiv w:val="1"/>
      <w:marLeft w:val="0"/>
      <w:marRight w:val="0"/>
      <w:marTop w:val="0"/>
      <w:marBottom w:val="0"/>
      <w:divBdr>
        <w:top w:val="none" w:sz="0" w:space="0" w:color="auto"/>
        <w:left w:val="none" w:sz="0" w:space="0" w:color="auto"/>
        <w:bottom w:val="none" w:sz="0" w:space="0" w:color="auto"/>
        <w:right w:val="none" w:sz="0" w:space="0" w:color="auto"/>
      </w:divBdr>
      <w:divsChild>
        <w:div w:id="206187416">
          <w:marLeft w:val="547"/>
          <w:marRight w:val="0"/>
          <w:marTop w:val="0"/>
          <w:marBottom w:val="0"/>
          <w:divBdr>
            <w:top w:val="none" w:sz="0" w:space="0" w:color="auto"/>
            <w:left w:val="none" w:sz="0" w:space="0" w:color="auto"/>
            <w:bottom w:val="none" w:sz="0" w:space="0" w:color="auto"/>
            <w:right w:val="none" w:sz="0" w:space="0" w:color="auto"/>
          </w:divBdr>
        </w:div>
        <w:div w:id="490754076">
          <w:marLeft w:val="547"/>
          <w:marRight w:val="0"/>
          <w:marTop w:val="0"/>
          <w:marBottom w:val="0"/>
          <w:divBdr>
            <w:top w:val="none" w:sz="0" w:space="0" w:color="auto"/>
            <w:left w:val="none" w:sz="0" w:space="0" w:color="auto"/>
            <w:bottom w:val="none" w:sz="0" w:space="0" w:color="auto"/>
            <w:right w:val="none" w:sz="0" w:space="0" w:color="auto"/>
          </w:divBdr>
        </w:div>
        <w:div w:id="647173010">
          <w:marLeft w:val="547"/>
          <w:marRight w:val="0"/>
          <w:marTop w:val="0"/>
          <w:marBottom w:val="0"/>
          <w:divBdr>
            <w:top w:val="none" w:sz="0" w:space="0" w:color="auto"/>
            <w:left w:val="none" w:sz="0" w:space="0" w:color="auto"/>
            <w:bottom w:val="none" w:sz="0" w:space="0" w:color="auto"/>
            <w:right w:val="none" w:sz="0" w:space="0" w:color="auto"/>
          </w:divBdr>
        </w:div>
        <w:div w:id="744107865">
          <w:marLeft w:val="547"/>
          <w:marRight w:val="0"/>
          <w:marTop w:val="0"/>
          <w:marBottom w:val="0"/>
          <w:divBdr>
            <w:top w:val="none" w:sz="0" w:space="0" w:color="auto"/>
            <w:left w:val="none" w:sz="0" w:space="0" w:color="auto"/>
            <w:bottom w:val="none" w:sz="0" w:space="0" w:color="auto"/>
            <w:right w:val="none" w:sz="0" w:space="0" w:color="auto"/>
          </w:divBdr>
        </w:div>
        <w:div w:id="1071780987">
          <w:marLeft w:val="547"/>
          <w:marRight w:val="0"/>
          <w:marTop w:val="0"/>
          <w:marBottom w:val="0"/>
          <w:divBdr>
            <w:top w:val="none" w:sz="0" w:space="0" w:color="auto"/>
            <w:left w:val="none" w:sz="0" w:space="0" w:color="auto"/>
            <w:bottom w:val="none" w:sz="0" w:space="0" w:color="auto"/>
            <w:right w:val="none" w:sz="0" w:space="0" w:color="auto"/>
          </w:divBdr>
        </w:div>
        <w:div w:id="1545828463">
          <w:marLeft w:val="547"/>
          <w:marRight w:val="0"/>
          <w:marTop w:val="0"/>
          <w:marBottom w:val="0"/>
          <w:divBdr>
            <w:top w:val="none" w:sz="0" w:space="0" w:color="auto"/>
            <w:left w:val="none" w:sz="0" w:space="0" w:color="auto"/>
            <w:bottom w:val="none" w:sz="0" w:space="0" w:color="auto"/>
            <w:right w:val="none" w:sz="0" w:space="0" w:color="auto"/>
          </w:divBdr>
        </w:div>
        <w:div w:id="1825663808">
          <w:marLeft w:val="547"/>
          <w:marRight w:val="0"/>
          <w:marTop w:val="0"/>
          <w:marBottom w:val="0"/>
          <w:divBdr>
            <w:top w:val="none" w:sz="0" w:space="0" w:color="auto"/>
            <w:left w:val="none" w:sz="0" w:space="0" w:color="auto"/>
            <w:bottom w:val="none" w:sz="0" w:space="0" w:color="auto"/>
            <w:right w:val="none" w:sz="0" w:space="0" w:color="auto"/>
          </w:divBdr>
        </w:div>
        <w:div w:id="2035810982">
          <w:marLeft w:val="547"/>
          <w:marRight w:val="0"/>
          <w:marTop w:val="0"/>
          <w:marBottom w:val="0"/>
          <w:divBdr>
            <w:top w:val="none" w:sz="0" w:space="0" w:color="auto"/>
            <w:left w:val="none" w:sz="0" w:space="0" w:color="auto"/>
            <w:bottom w:val="none" w:sz="0" w:space="0" w:color="auto"/>
            <w:right w:val="none" w:sz="0" w:space="0" w:color="auto"/>
          </w:divBdr>
        </w:div>
        <w:div w:id="2120222178">
          <w:marLeft w:val="547"/>
          <w:marRight w:val="0"/>
          <w:marTop w:val="0"/>
          <w:marBottom w:val="0"/>
          <w:divBdr>
            <w:top w:val="none" w:sz="0" w:space="0" w:color="auto"/>
            <w:left w:val="none" w:sz="0" w:space="0" w:color="auto"/>
            <w:bottom w:val="none" w:sz="0" w:space="0" w:color="auto"/>
            <w:right w:val="none" w:sz="0" w:space="0" w:color="auto"/>
          </w:divBdr>
        </w:div>
      </w:divsChild>
    </w:div>
    <w:div w:id="1437867440">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36768269">
      <w:bodyDiv w:val="1"/>
      <w:marLeft w:val="0"/>
      <w:marRight w:val="0"/>
      <w:marTop w:val="0"/>
      <w:marBottom w:val="0"/>
      <w:divBdr>
        <w:top w:val="none" w:sz="0" w:space="0" w:color="auto"/>
        <w:left w:val="none" w:sz="0" w:space="0" w:color="auto"/>
        <w:bottom w:val="none" w:sz="0" w:space="0" w:color="auto"/>
        <w:right w:val="none" w:sz="0" w:space="0" w:color="auto"/>
      </w:divBdr>
      <w:divsChild>
        <w:div w:id="277029327">
          <w:marLeft w:val="547"/>
          <w:marRight w:val="0"/>
          <w:marTop w:val="200"/>
          <w:marBottom w:val="0"/>
          <w:divBdr>
            <w:top w:val="none" w:sz="0" w:space="0" w:color="auto"/>
            <w:left w:val="none" w:sz="0" w:space="0" w:color="auto"/>
            <w:bottom w:val="none" w:sz="0" w:space="0" w:color="auto"/>
            <w:right w:val="none" w:sz="0" w:space="0" w:color="auto"/>
          </w:divBdr>
        </w:div>
        <w:div w:id="309411192">
          <w:marLeft w:val="547"/>
          <w:marRight w:val="0"/>
          <w:marTop w:val="200"/>
          <w:marBottom w:val="0"/>
          <w:divBdr>
            <w:top w:val="none" w:sz="0" w:space="0" w:color="auto"/>
            <w:left w:val="none" w:sz="0" w:space="0" w:color="auto"/>
            <w:bottom w:val="none" w:sz="0" w:space="0" w:color="auto"/>
            <w:right w:val="none" w:sz="0" w:space="0" w:color="auto"/>
          </w:divBdr>
        </w:div>
        <w:div w:id="443885103">
          <w:marLeft w:val="547"/>
          <w:marRight w:val="0"/>
          <w:marTop w:val="200"/>
          <w:marBottom w:val="0"/>
          <w:divBdr>
            <w:top w:val="none" w:sz="0" w:space="0" w:color="auto"/>
            <w:left w:val="none" w:sz="0" w:space="0" w:color="auto"/>
            <w:bottom w:val="none" w:sz="0" w:space="0" w:color="auto"/>
            <w:right w:val="none" w:sz="0" w:space="0" w:color="auto"/>
          </w:divBdr>
        </w:div>
        <w:div w:id="782697507">
          <w:marLeft w:val="547"/>
          <w:marRight w:val="0"/>
          <w:marTop w:val="200"/>
          <w:marBottom w:val="0"/>
          <w:divBdr>
            <w:top w:val="none" w:sz="0" w:space="0" w:color="auto"/>
            <w:left w:val="none" w:sz="0" w:space="0" w:color="auto"/>
            <w:bottom w:val="none" w:sz="0" w:space="0" w:color="auto"/>
            <w:right w:val="none" w:sz="0" w:space="0" w:color="auto"/>
          </w:divBdr>
        </w:div>
        <w:div w:id="1158228081">
          <w:marLeft w:val="547"/>
          <w:marRight w:val="0"/>
          <w:marTop w:val="200"/>
          <w:marBottom w:val="0"/>
          <w:divBdr>
            <w:top w:val="none" w:sz="0" w:space="0" w:color="auto"/>
            <w:left w:val="none" w:sz="0" w:space="0" w:color="auto"/>
            <w:bottom w:val="none" w:sz="0" w:space="0" w:color="auto"/>
            <w:right w:val="none" w:sz="0" w:space="0" w:color="auto"/>
          </w:divBdr>
        </w:div>
        <w:div w:id="1442725945">
          <w:marLeft w:val="547"/>
          <w:marRight w:val="0"/>
          <w:marTop w:val="200"/>
          <w:marBottom w:val="0"/>
          <w:divBdr>
            <w:top w:val="none" w:sz="0" w:space="0" w:color="auto"/>
            <w:left w:val="none" w:sz="0" w:space="0" w:color="auto"/>
            <w:bottom w:val="none" w:sz="0" w:space="0" w:color="auto"/>
            <w:right w:val="none" w:sz="0" w:space="0" w:color="auto"/>
          </w:divBdr>
        </w:div>
        <w:div w:id="1952204787">
          <w:marLeft w:val="547"/>
          <w:marRight w:val="0"/>
          <w:marTop w:val="200"/>
          <w:marBottom w:val="0"/>
          <w:divBdr>
            <w:top w:val="none" w:sz="0" w:space="0" w:color="auto"/>
            <w:left w:val="none" w:sz="0" w:space="0" w:color="auto"/>
            <w:bottom w:val="none" w:sz="0" w:space="0" w:color="auto"/>
            <w:right w:val="none" w:sz="0" w:space="0" w:color="auto"/>
          </w:divBdr>
        </w:div>
        <w:div w:id="2039499343">
          <w:marLeft w:val="547"/>
          <w:marRight w:val="0"/>
          <w:marTop w:val="200"/>
          <w:marBottom w:val="0"/>
          <w:divBdr>
            <w:top w:val="none" w:sz="0" w:space="0" w:color="auto"/>
            <w:left w:val="none" w:sz="0" w:space="0" w:color="auto"/>
            <w:bottom w:val="none" w:sz="0" w:space="0" w:color="auto"/>
            <w:right w:val="none" w:sz="0" w:space="0" w:color="auto"/>
          </w:divBdr>
        </w:div>
      </w:divsChild>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785466447">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Jamerson, Phylitia (DESE)</DisplayName>
        <AccountId>1618</AccountId>
        <AccountType/>
      </UserInfo>
      <UserInfo>
        <DisplayName>Robinson, Regina M. (DESE)</DisplayName>
        <AccountId>1153</AccountId>
        <AccountType/>
      </UserInfo>
      <UserInfo>
        <DisplayName>Bettencourt, Helene H. (DESE)</DisplayName>
        <AccountId>18</AccountId>
        <AccountType/>
      </UserInfo>
      <UserInfo>
        <DisplayName>Sullivan, Courtney (DESE)</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3.xml><?xml version="1.0" encoding="utf-8"?>
<ds:datastoreItem xmlns:ds="http://schemas.openxmlformats.org/officeDocument/2006/customXml" ds:itemID="{17F5C38F-8D33-45DD-8D63-E655E5621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BESE May 2023 Regular Meeting Item 1: Early College Update</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1: Early College Update</dc:title>
  <dc:subject/>
  <dc:creator>DESE</dc:creator>
  <cp:keywords/>
  <cp:lastModifiedBy>Zou, Dong (EOE)</cp:lastModifiedBy>
  <cp:revision>7</cp:revision>
  <cp:lastPrinted>2008-03-05T18:17:00Z</cp:lastPrinted>
  <dcterms:created xsi:type="dcterms:W3CDTF">2023-05-16T18:18:00Z</dcterms:created>
  <dcterms:modified xsi:type="dcterms:W3CDTF">2023-05-17T15:35:00Z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