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A823" w14:textId="77777777" w:rsidR="008A2BD6" w:rsidRDefault="008A2BD6" w:rsidP="008A2BD6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9264" behindDoc="0" locked="0" layoutInCell="0" allowOverlap="1" wp14:anchorId="0FD834C6" wp14:editId="746D3F22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6F36FD8F" w14:textId="77777777" w:rsidR="008A2BD6" w:rsidRDefault="008A2BD6" w:rsidP="008A2BD6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BAA55A8" w14:textId="77777777" w:rsidR="008A2BD6" w:rsidRDefault="008A2BD6" w:rsidP="008A2BD6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E1BE5D4" wp14:editId="2F4CADD7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CED79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0A4C780" w14:textId="77777777" w:rsidR="008A2BD6" w:rsidRPr="00C974A6" w:rsidRDefault="008A2BD6" w:rsidP="008A2BD6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Pr="00C974A6">
        <w:rPr>
          <w:sz w:val="16"/>
          <w:szCs w:val="16"/>
        </w:rPr>
        <w:t>Street, Malden, Massachusetts 02148-</w:t>
      </w:r>
      <w:r>
        <w:rPr>
          <w:sz w:val="16"/>
          <w:szCs w:val="16"/>
        </w:rPr>
        <w:t>4906</w:t>
      </w:r>
      <w:r w:rsidRPr="00C974A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</w:t>
      </w:r>
      <w:r w:rsidRPr="00C974A6">
        <w:rPr>
          <w:sz w:val="16"/>
          <w:szCs w:val="16"/>
        </w:rPr>
        <w:t>Telephone: (781) 338-3000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C974A6">
        <w:rPr>
          <w:sz w:val="16"/>
          <w:szCs w:val="16"/>
        </w:rPr>
        <w:t>TTY: N.E.T. Relay 1-800-439-2370</w:t>
      </w:r>
    </w:p>
    <w:p w14:paraId="0C865F8E" w14:textId="77777777" w:rsidR="008A2BD6" w:rsidRPr="00C974A6" w:rsidRDefault="008A2BD6" w:rsidP="008A2BD6">
      <w:pPr>
        <w:ind w:left="720"/>
        <w:rPr>
          <w:rFonts w:ascii="Arial" w:hAnsi="Arial"/>
          <w:i/>
          <w:sz w:val="16"/>
          <w:szCs w:val="16"/>
        </w:rPr>
      </w:pPr>
    </w:p>
    <w:p w14:paraId="1A0C8D33" w14:textId="77777777" w:rsidR="008A2BD6" w:rsidRDefault="008A2BD6" w:rsidP="008A2BD6">
      <w:pPr>
        <w:ind w:left="720"/>
        <w:rPr>
          <w:rFonts w:ascii="Arial" w:hAnsi="Arial"/>
          <w:i/>
          <w:sz w:val="18"/>
        </w:rPr>
        <w:sectPr w:rsidR="008A2BD6" w:rsidSect="008A2BD6">
          <w:footerReference w:type="default" r:id="rId12"/>
          <w:endnotePr>
            <w:numFmt w:val="decimal"/>
          </w:endnotePr>
          <w:type w:val="continuous"/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6E91A35C" w14:textId="77777777" w:rsidR="008A2BD6" w:rsidRPr="00C974A6" w:rsidRDefault="008A2BD6" w:rsidP="008A2BD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8A2BD6" w:rsidRPr="00C974A6" w14:paraId="75579ECE" w14:textId="77777777" w:rsidTr="00875A82">
        <w:tc>
          <w:tcPr>
            <w:tcW w:w="2988" w:type="dxa"/>
          </w:tcPr>
          <w:p w14:paraId="6434E559" w14:textId="77777777" w:rsidR="008A2BD6" w:rsidRDefault="008A2BD6" w:rsidP="00875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5C4F7AF2" w14:textId="77777777" w:rsidR="008A2BD6" w:rsidRPr="00C974A6" w:rsidRDefault="008A2BD6" w:rsidP="00875A82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702C7A2A" w14:textId="77777777" w:rsidR="008A2BD6" w:rsidRPr="00C974A6" w:rsidRDefault="008A2BD6" w:rsidP="00875A82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D744749" w14:textId="77777777" w:rsidR="008A2BD6" w:rsidRDefault="008A2BD6" w:rsidP="008A2BD6">
      <w:pPr>
        <w:rPr>
          <w:rFonts w:ascii="Arial" w:hAnsi="Arial"/>
          <w:i/>
          <w:sz w:val="18"/>
        </w:rPr>
      </w:pPr>
    </w:p>
    <w:p w14:paraId="30DF9E80" w14:textId="77777777" w:rsidR="008A2BD6" w:rsidRDefault="008A2BD6" w:rsidP="008A2BD6">
      <w:pPr>
        <w:sectPr w:rsidR="008A2BD6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0DD06C52" w14:textId="77777777" w:rsidR="008A2BD6" w:rsidRDefault="008A2BD6" w:rsidP="008A2BD6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7DAD6869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7DAD6869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1D1AE5F3" w:rsidR="00DF04A9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7DAD6869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27A39EBA" w:rsidR="000E5E95" w:rsidRDefault="00AA787B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May </w:t>
            </w:r>
            <w:r w:rsidR="00D930B6" w:rsidRPr="00DA621F">
              <w:t>1</w:t>
            </w:r>
            <w:r w:rsidR="00CB79ED">
              <w:t>7</w:t>
            </w:r>
            <w:r w:rsidR="00B915E2" w:rsidRPr="00DA621F">
              <w:t>,</w:t>
            </w:r>
            <w:r w:rsidR="003F2F87">
              <w:t xml:space="preserve"> </w:t>
            </w:r>
            <w:r w:rsidR="00B915E2">
              <w:t>2023</w:t>
            </w:r>
            <w:r w:rsidR="1DE12C1A">
              <w:t xml:space="preserve"> </w:t>
            </w:r>
          </w:p>
        </w:tc>
      </w:tr>
      <w:tr w:rsidR="000E5E95" w14:paraId="5D0D4861" w14:textId="77777777" w:rsidTr="7DAD6869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440F0CBC" w:rsidR="000E5E95" w:rsidRPr="007A22FF" w:rsidRDefault="0004067C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44E21007">
              <w:rPr>
                <w:snapToGrid w:val="0"/>
              </w:rPr>
              <w:t>Proposed Amendment</w:t>
            </w:r>
            <w:r w:rsidR="4E92081F" w:rsidRPr="44E21007">
              <w:rPr>
                <w:snapToGrid w:val="0"/>
              </w:rPr>
              <w:t>s</w:t>
            </w:r>
            <w:r w:rsidRPr="44E21007">
              <w:rPr>
                <w:snapToGrid w:val="0"/>
              </w:rPr>
              <w:t xml:space="preserve">: </w:t>
            </w:r>
            <w:r w:rsidR="005A6BCB">
              <w:rPr>
                <w:snapToGrid w:val="0"/>
              </w:rPr>
              <w:t xml:space="preserve">Regulations for </w:t>
            </w:r>
            <w:r w:rsidR="00825A32">
              <w:rPr>
                <w:snapToGrid w:val="0"/>
              </w:rPr>
              <w:t xml:space="preserve">Commonwealth of </w:t>
            </w:r>
            <w:r w:rsidR="001A004B">
              <w:rPr>
                <w:snapToGrid w:val="0"/>
              </w:rPr>
              <w:t>Massachusetts Virtual Schoo</w:t>
            </w:r>
            <w:r w:rsidR="00C178D7">
              <w:rPr>
                <w:snapToGrid w:val="0"/>
              </w:rPr>
              <w:t>l</w:t>
            </w:r>
            <w:r w:rsidR="008710CC">
              <w:rPr>
                <w:snapToGrid w:val="0"/>
              </w:rPr>
              <w:t>s</w:t>
            </w:r>
            <w:r w:rsidR="00C178D7">
              <w:rPr>
                <w:snapToGrid w:val="0"/>
              </w:rPr>
              <w:t xml:space="preserve">, </w:t>
            </w:r>
            <w:r w:rsidR="007A4459">
              <w:rPr>
                <w:snapToGrid w:val="0"/>
              </w:rPr>
              <w:t xml:space="preserve">603 CMR </w:t>
            </w:r>
            <w:r w:rsidR="00C178D7">
              <w:rPr>
                <w:snapToGrid w:val="0"/>
              </w:rPr>
              <w:t>52.00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513836CA" w14:textId="56E1095D" w:rsidR="001127B8" w:rsidRPr="005414A4" w:rsidRDefault="001127B8" w:rsidP="001127B8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  <w:r w:rsidRPr="005414A4">
        <w:rPr>
          <w:color w:val="000000" w:themeColor="text1"/>
          <w:szCs w:val="24"/>
        </w:rPr>
        <w:t xml:space="preserve">Enclosed with this memorandum, for final adoption, are the amended regulations for </w:t>
      </w:r>
      <w:r w:rsidR="00844897">
        <w:rPr>
          <w:color w:val="000000" w:themeColor="text1"/>
          <w:szCs w:val="24"/>
        </w:rPr>
        <w:t xml:space="preserve">Commonwealth of </w:t>
      </w:r>
      <w:r w:rsidR="00DF2140" w:rsidRPr="005414A4">
        <w:rPr>
          <w:color w:val="000000" w:themeColor="text1"/>
          <w:szCs w:val="24"/>
        </w:rPr>
        <w:t>Massachusetts Virtual</w:t>
      </w:r>
      <w:r w:rsidRPr="005414A4">
        <w:rPr>
          <w:color w:val="000000" w:themeColor="text1"/>
          <w:szCs w:val="24"/>
        </w:rPr>
        <w:t xml:space="preserve"> Schools, 603 CMR </w:t>
      </w:r>
      <w:r w:rsidR="00DF2140" w:rsidRPr="005414A4">
        <w:rPr>
          <w:color w:val="000000" w:themeColor="text1"/>
          <w:szCs w:val="24"/>
        </w:rPr>
        <w:t>5</w:t>
      </w:r>
      <w:r w:rsidR="005414A4" w:rsidRPr="005414A4">
        <w:rPr>
          <w:color w:val="000000" w:themeColor="text1"/>
          <w:szCs w:val="24"/>
        </w:rPr>
        <w:t>2</w:t>
      </w:r>
      <w:r w:rsidRPr="005414A4">
        <w:rPr>
          <w:color w:val="000000" w:themeColor="text1"/>
          <w:szCs w:val="24"/>
        </w:rPr>
        <w:t>.00. In December 20</w:t>
      </w:r>
      <w:r w:rsidR="00962C60" w:rsidRPr="005414A4">
        <w:rPr>
          <w:color w:val="000000" w:themeColor="text1"/>
          <w:szCs w:val="24"/>
        </w:rPr>
        <w:t>22</w:t>
      </w:r>
      <w:r w:rsidRPr="005414A4">
        <w:rPr>
          <w:color w:val="000000" w:themeColor="text1"/>
          <w:szCs w:val="24"/>
        </w:rPr>
        <w:t xml:space="preserve">, the Board of Elementary and Secondary Education (Board) voted to solicit public comment on these proposed regulations. Based upon the comments received, I recommend </w:t>
      </w:r>
      <w:r w:rsidR="00962C60" w:rsidRPr="005414A4">
        <w:rPr>
          <w:color w:val="000000" w:themeColor="text1"/>
          <w:szCs w:val="24"/>
        </w:rPr>
        <w:t xml:space="preserve">one </w:t>
      </w:r>
      <w:r w:rsidRPr="005414A4">
        <w:rPr>
          <w:color w:val="000000" w:themeColor="text1"/>
          <w:szCs w:val="24"/>
        </w:rPr>
        <w:t xml:space="preserve">additional </w:t>
      </w:r>
      <w:r w:rsidR="005B2076" w:rsidRPr="005414A4">
        <w:rPr>
          <w:color w:val="000000" w:themeColor="text1"/>
          <w:szCs w:val="24"/>
        </w:rPr>
        <w:t>change</w:t>
      </w:r>
      <w:r w:rsidRPr="005414A4">
        <w:rPr>
          <w:color w:val="000000" w:themeColor="text1"/>
          <w:szCs w:val="24"/>
        </w:rPr>
        <w:t xml:space="preserve"> to the regulations.</w:t>
      </w:r>
    </w:p>
    <w:p w14:paraId="447F7B35" w14:textId="77777777" w:rsidR="00962C60" w:rsidRPr="005414A4" w:rsidRDefault="00962C60" w:rsidP="001127B8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</w:p>
    <w:p w14:paraId="7BC39647" w14:textId="3637E60C" w:rsidR="00BB23DB" w:rsidRPr="005414A4" w:rsidRDefault="00844897" w:rsidP="001127B8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Prior to </w:t>
      </w:r>
      <w:r w:rsidR="00713708">
        <w:rPr>
          <w:color w:val="000000" w:themeColor="text1"/>
          <w:szCs w:val="24"/>
        </w:rPr>
        <w:t>releasing the proposed regulatory changes for public comment</w:t>
      </w:r>
      <w:r w:rsidR="001127B8" w:rsidRPr="005414A4">
        <w:rPr>
          <w:color w:val="000000" w:themeColor="text1"/>
          <w:szCs w:val="24"/>
        </w:rPr>
        <w:t xml:space="preserve">, the Department of Elementary and Secondary Education (Department) solicited </w:t>
      </w:r>
      <w:r w:rsidR="00713708">
        <w:rPr>
          <w:color w:val="000000" w:themeColor="text1"/>
          <w:szCs w:val="24"/>
        </w:rPr>
        <w:t>input</w:t>
      </w:r>
      <w:r w:rsidR="00713708" w:rsidRPr="005414A4">
        <w:rPr>
          <w:color w:val="000000" w:themeColor="text1"/>
          <w:szCs w:val="24"/>
        </w:rPr>
        <w:t xml:space="preserve"> </w:t>
      </w:r>
      <w:r w:rsidR="001127B8" w:rsidRPr="005414A4">
        <w:rPr>
          <w:color w:val="000000" w:themeColor="text1"/>
          <w:szCs w:val="24"/>
        </w:rPr>
        <w:t xml:space="preserve">from a wide range of stakeholders, including </w:t>
      </w:r>
      <w:r w:rsidR="00713708">
        <w:rPr>
          <w:color w:val="000000" w:themeColor="text1"/>
          <w:szCs w:val="24"/>
        </w:rPr>
        <w:t xml:space="preserve">leaders of </w:t>
      </w:r>
      <w:r w:rsidR="00567C6B" w:rsidRPr="005414A4">
        <w:rPr>
          <w:color w:val="000000" w:themeColor="text1"/>
          <w:szCs w:val="24"/>
        </w:rPr>
        <w:t>Commonwealth of Massachusetts Virtual School</w:t>
      </w:r>
      <w:r w:rsidR="00713708">
        <w:rPr>
          <w:color w:val="000000" w:themeColor="text1"/>
          <w:szCs w:val="24"/>
        </w:rPr>
        <w:t>s</w:t>
      </w:r>
      <w:r w:rsidR="00567C6B" w:rsidRPr="005414A4">
        <w:rPr>
          <w:color w:val="000000" w:themeColor="text1"/>
          <w:szCs w:val="24"/>
        </w:rPr>
        <w:t xml:space="preserve"> (CMVS)</w:t>
      </w:r>
      <w:r w:rsidR="001127B8" w:rsidRPr="005414A4">
        <w:rPr>
          <w:color w:val="000000" w:themeColor="text1"/>
          <w:szCs w:val="24"/>
        </w:rPr>
        <w:t xml:space="preserve">, </w:t>
      </w:r>
      <w:r w:rsidR="00713708">
        <w:rPr>
          <w:color w:val="000000" w:themeColor="text1"/>
          <w:szCs w:val="24"/>
        </w:rPr>
        <w:t xml:space="preserve">leaders of </w:t>
      </w:r>
      <w:r w:rsidR="00567C6B" w:rsidRPr="005414A4">
        <w:rPr>
          <w:color w:val="000000" w:themeColor="text1"/>
          <w:szCs w:val="24"/>
        </w:rPr>
        <w:t>Single District Virtual School</w:t>
      </w:r>
      <w:r w:rsidR="00713708">
        <w:rPr>
          <w:color w:val="000000" w:themeColor="text1"/>
          <w:szCs w:val="24"/>
        </w:rPr>
        <w:t>s</w:t>
      </w:r>
      <w:r w:rsidR="00567C6B" w:rsidRPr="005414A4">
        <w:rPr>
          <w:color w:val="000000" w:themeColor="text1"/>
          <w:szCs w:val="24"/>
        </w:rPr>
        <w:t xml:space="preserve"> (SDVS), </w:t>
      </w:r>
      <w:r w:rsidR="00D167E4" w:rsidRPr="005414A4">
        <w:rPr>
          <w:color w:val="000000" w:themeColor="text1"/>
          <w:szCs w:val="24"/>
        </w:rPr>
        <w:t xml:space="preserve">the Digital Learning Advisory Council, </w:t>
      </w:r>
      <w:r w:rsidR="001127B8" w:rsidRPr="005414A4">
        <w:rPr>
          <w:color w:val="000000" w:themeColor="text1"/>
          <w:szCs w:val="24"/>
        </w:rPr>
        <w:t xml:space="preserve">the Massachusetts Association of School Superintendents, the Massachusetts Association of School Committees, the Massachusetts Teachers Association, the American Federation of Teachers-Massachusetts, </w:t>
      </w:r>
      <w:r w:rsidR="008B2827" w:rsidRPr="005414A4">
        <w:rPr>
          <w:color w:val="000000" w:themeColor="text1"/>
          <w:szCs w:val="24"/>
        </w:rPr>
        <w:t xml:space="preserve">the </w:t>
      </w:r>
      <w:r w:rsidR="00BB23DB" w:rsidRPr="005414A4">
        <w:rPr>
          <w:color w:val="000000" w:themeColor="text1"/>
          <w:szCs w:val="24"/>
        </w:rPr>
        <w:t xml:space="preserve">Massachusetts Organization of Education Collaboratives, </w:t>
      </w:r>
      <w:r w:rsidR="001127B8" w:rsidRPr="005414A4">
        <w:rPr>
          <w:color w:val="000000" w:themeColor="text1"/>
          <w:szCs w:val="24"/>
        </w:rPr>
        <w:t xml:space="preserve">and </w:t>
      </w:r>
      <w:r w:rsidR="008B2827" w:rsidRPr="005414A4">
        <w:rPr>
          <w:color w:val="000000" w:themeColor="text1"/>
          <w:szCs w:val="24"/>
        </w:rPr>
        <w:t>the Massachusetts Charter Public School Association</w:t>
      </w:r>
      <w:r w:rsidR="00BB23DB" w:rsidRPr="005414A4">
        <w:rPr>
          <w:color w:val="000000" w:themeColor="text1"/>
          <w:szCs w:val="24"/>
        </w:rPr>
        <w:t>.</w:t>
      </w:r>
    </w:p>
    <w:p w14:paraId="6F24FE02" w14:textId="77777777" w:rsidR="00BB23DB" w:rsidRPr="005414A4" w:rsidRDefault="00BB23DB" w:rsidP="001127B8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</w:p>
    <w:p w14:paraId="749ABEB8" w14:textId="62ACBEC9" w:rsidR="001127B8" w:rsidRPr="005414A4" w:rsidRDefault="001127B8" w:rsidP="001127B8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  <w:r w:rsidRPr="005414A4">
        <w:rPr>
          <w:color w:val="000000" w:themeColor="text1"/>
          <w:szCs w:val="24"/>
        </w:rPr>
        <w:t xml:space="preserve">During the public comment period, the Department received written comments from </w:t>
      </w:r>
      <w:r w:rsidR="00BB23DB" w:rsidRPr="005414A4">
        <w:rPr>
          <w:color w:val="000000" w:themeColor="text1"/>
          <w:szCs w:val="24"/>
        </w:rPr>
        <w:t>two</w:t>
      </w:r>
      <w:r w:rsidRPr="005414A4">
        <w:rPr>
          <w:color w:val="000000" w:themeColor="text1"/>
          <w:szCs w:val="24"/>
        </w:rPr>
        <w:t xml:space="preserve"> individuals. </w:t>
      </w:r>
      <w:r w:rsidR="008F645C" w:rsidRPr="005414A4">
        <w:rPr>
          <w:color w:val="000000" w:themeColor="text1"/>
          <w:szCs w:val="24"/>
        </w:rPr>
        <w:t>We have carefully reviewed the comments</w:t>
      </w:r>
      <w:r w:rsidR="009835F4">
        <w:rPr>
          <w:color w:val="000000" w:themeColor="text1"/>
          <w:szCs w:val="24"/>
        </w:rPr>
        <w:t>;</w:t>
      </w:r>
      <w:r w:rsidR="008F645C" w:rsidRPr="005414A4">
        <w:rPr>
          <w:color w:val="000000" w:themeColor="text1"/>
          <w:szCs w:val="24"/>
        </w:rPr>
        <w:t xml:space="preserve"> </w:t>
      </w:r>
      <w:r w:rsidR="00B43F95" w:rsidRPr="005414A4">
        <w:rPr>
          <w:color w:val="000000" w:themeColor="text1"/>
          <w:szCs w:val="24"/>
        </w:rPr>
        <w:t>attached</w:t>
      </w:r>
      <w:r w:rsidRPr="005414A4">
        <w:rPr>
          <w:color w:val="000000" w:themeColor="text1"/>
          <w:szCs w:val="24"/>
        </w:rPr>
        <w:t xml:space="preserve"> </w:t>
      </w:r>
      <w:r w:rsidR="009835F4">
        <w:rPr>
          <w:color w:val="000000" w:themeColor="text1"/>
          <w:szCs w:val="24"/>
        </w:rPr>
        <w:t xml:space="preserve">is </w:t>
      </w:r>
      <w:r w:rsidRPr="005414A4">
        <w:rPr>
          <w:color w:val="000000" w:themeColor="text1"/>
          <w:szCs w:val="24"/>
        </w:rPr>
        <w:t>a summary of those comments and the Department’s responses.</w:t>
      </w:r>
      <w:r w:rsidR="008F645C" w:rsidRPr="005414A4">
        <w:rPr>
          <w:color w:val="000000" w:themeColor="text1"/>
          <w:szCs w:val="24"/>
        </w:rPr>
        <w:t xml:space="preserve"> </w:t>
      </w:r>
      <w:r w:rsidR="00C040CE" w:rsidRPr="005414A4">
        <w:rPr>
          <w:color w:val="000000" w:themeColor="text1"/>
          <w:szCs w:val="24"/>
        </w:rPr>
        <w:t xml:space="preserve">The Department </w:t>
      </w:r>
      <w:r w:rsidR="009835F4">
        <w:rPr>
          <w:color w:val="000000" w:themeColor="text1"/>
          <w:szCs w:val="24"/>
        </w:rPr>
        <w:t>recommends</w:t>
      </w:r>
      <w:r w:rsidR="00C040CE" w:rsidRPr="005414A4">
        <w:rPr>
          <w:color w:val="000000" w:themeColor="text1"/>
          <w:szCs w:val="24"/>
        </w:rPr>
        <w:t xml:space="preserve"> one </w:t>
      </w:r>
      <w:r w:rsidR="009835F4">
        <w:rPr>
          <w:color w:val="000000" w:themeColor="text1"/>
          <w:szCs w:val="24"/>
        </w:rPr>
        <w:t xml:space="preserve">additional </w:t>
      </w:r>
      <w:r w:rsidR="00C040CE" w:rsidRPr="005414A4">
        <w:rPr>
          <w:color w:val="000000" w:themeColor="text1"/>
          <w:szCs w:val="24"/>
        </w:rPr>
        <w:t xml:space="preserve">change </w:t>
      </w:r>
      <w:r w:rsidR="009835F4">
        <w:rPr>
          <w:color w:val="000000" w:themeColor="text1"/>
          <w:szCs w:val="24"/>
        </w:rPr>
        <w:t>to</w:t>
      </w:r>
      <w:r w:rsidR="009835F4" w:rsidRPr="005414A4">
        <w:rPr>
          <w:color w:val="000000" w:themeColor="text1"/>
          <w:szCs w:val="24"/>
        </w:rPr>
        <w:t xml:space="preserve"> </w:t>
      </w:r>
      <w:r w:rsidR="00C040CE" w:rsidRPr="005414A4">
        <w:rPr>
          <w:color w:val="000000" w:themeColor="text1"/>
          <w:szCs w:val="24"/>
        </w:rPr>
        <w:t xml:space="preserve">the proposed amendments </w:t>
      </w:r>
      <w:r w:rsidR="009835F4">
        <w:rPr>
          <w:color w:val="000000" w:themeColor="text1"/>
          <w:szCs w:val="24"/>
        </w:rPr>
        <w:t>released</w:t>
      </w:r>
      <w:r w:rsidR="00C040CE" w:rsidRPr="005414A4">
        <w:rPr>
          <w:color w:val="000000" w:themeColor="text1"/>
          <w:szCs w:val="24"/>
        </w:rPr>
        <w:t xml:space="preserve"> for public comment. A commenter noted confusion about </w:t>
      </w:r>
      <w:r w:rsidR="00433DE5">
        <w:rPr>
          <w:color w:val="000000" w:themeColor="text1"/>
          <w:szCs w:val="24"/>
        </w:rPr>
        <w:t xml:space="preserve">the regulation </w:t>
      </w:r>
      <w:r w:rsidR="00C040CE" w:rsidRPr="005414A4">
        <w:rPr>
          <w:color w:val="000000" w:themeColor="text1"/>
          <w:szCs w:val="24"/>
        </w:rPr>
        <w:t>numbered 603 CMR 52.05(14) in the proposed amendments. Upon further review, this provision is obsolete due to changes in G.L. c. 71, § 94(c), that eliminated the requirement that “not less than 5 percent” of the students enrolled in a CMVS live in the school district that established the CMVS. In 2016, th</w:t>
      </w:r>
      <w:r w:rsidR="00433DE5">
        <w:rPr>
          <w:color w:val="000000" w:themeColor="text1"/>
          <w:szCs w:val="24"/>
        </w:rPr>
        <w:t>is</w:t>
      </w:r>
      <w:r w:rsidR="00C040CE" w:rsidRPr="005414A4">
        <w:rPr>
          <w:color w:val="000000" w:themeColor="text1"/>
          <w:szCs w:val="24"/>
        </w:rPr>
        <w:t xml:space="preserve"> language was deleted from G.L. 71, § 94(c). For this reason, we have deleted the provision</w:t>
      </w:r>
      <w:r w:rsidR="00433DE5">
        <w:rPr>
          <w:color w:val="000000" w:themeColor="text1"/>
          <w:szCs w:val="24"/>
        </w:rPr>
        <w:t xml:space="preserve">, </w:t>
      </w:r>
      <w:r w:rsidR="00433DE5" w:rsidRPr="005414A4">
        <w:rPr>
          <w:color w:val="000000" w:themeColor="text1"/>
          <w:szCs w:val="24"/>
        </w:rPr>
        <w:t>603 CMR 52.05(14)</w:t>
      </w:r>
      <w:r w:rsidR="00433DE5">
        <w:rPr>
          <w:color w:val="000000" w:themeColor="text1"/>
          <w:szCs w:val="24"/>
        </w:rPr>
        <w:t>,</w:t>
      </w:r>
      <w:r w:rsidR="00C040CE" w:rsidRPr="005414A4">
        <w:rPr>
          <w:color w:val="000000" w:themeColor="text1"/>
          <w:szCs w:val="24"/>
        </w:rPr>
        <w:t xml:space="preserve"> from the </w:t>
      </w:r>
      <w:r w:rsidR="006C4506" w:rsidRPr="005414A4">
        <w:rPr>
          <w:color w:val="000000" w:themeColor="text1"/>
          <w:szCs w:val="24"/>
        </w:rPr>
        <w:t xml:space="preserve">proposed </w:t>
      </w:r>
      <w:r w:rsidR="00C040CE" w:rsidRPr="005414A4">
        <w:rPr>
          <w:color w:val="000000" w:themeColor="text1"/>
          <w:szCs w:val="24"/>
        </w:rPr>
        <w:t>regulations.</w:t>
      </w:r>
    </w:p>
    <w:p w14:paraId="71AB2D6A" w14:textId="77777777" w:rsidR="00BB1A3E" w:rsidRPr="005414A4" w:rsidRDefault="00BB1A3E" w:rsidP="001127B8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</w:p>
    <w:p w14:paraId="6F9382CA" w14:textId="1C09542A" w:rsidR="001127B8" w:rsidRPr="005414A4" w:rsidRDefault="0004715E" w:rsidP="001127B8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In addition to the </w:t>
      </w:r>
      <w:r w:rsidR="001127B8" w:rsidRPr="005414A4">
        <w:rPr>
          <w:color w:val="000000" w:themeColor="text1"/>
          <w:szCs w:val="24"/>
        </w:rPr>
        <w:t>“</w:t>
      </w:r>
      <w:r w:rsidR="00DA559C" w:rsidRPr="005414A4">
        <w:rPr>
          <w:color w:val="000000" w:themeColor="text1"/>
          <w:szCs w:val="24"/>
        </w:rPr>
        <w:t>Summary</w:t>
      </w:r>
      <w:r w:rsidR="00F0463D" w:rsidRPr="005414A4">
        <w:rPr>
          <w:color w:val="000000" w:themeColor="text1"/>
          <w:szCs w:val="24"/>
        </w:rPr>
        <w:t>/</w:t>
      </w:r>
      <w:r w:rsidR="001127B8" w:rsidRPr="005414A4">
        <w:rPr>
          <w:color w:val="000000" w:themeColor="text1"/>
          <w:szCs w:val="24"/>
        </w:rPr>
        <w:t>Analysis of Public Comments</w:t>
      </w:r>
      <w:r w:rsidR="00F0463D" w:rsidRPr="005414A4">
        <w:rPr>
          <w:color w:val="000000" w:themeColor="text1"/>
          <w:szCs w:val="24"/>
        </w:rPr>
        <w:t xml:space="preserve"> and Department Responses</w:t>
      </w:r>
      <w:r>
        <w:rPr>
          <w:color w:val="000000" w:themeColor="text1"/>
          <w:szCs w:val="24"/>
        </w:rPr>
        <w:t>,</w:t>
      </w:r>
      <w:r w:rsidR="001127B8" w:rsidRPr="005414A4">
        <w:rPr>
          <w:color w:val="000000" w:themeColor="text1"/>
          <w:szCs w:val="24"/>
        </w:rPr>
        <w:t xml:space="preserve">” </w:t>
      </w:r>
      <w:r>
        <w:rPr>
          <w:color w:val="000000" w:themeColor="text1"/>
          <w:szCs w:val="24"/>
        </w:rPr>
        <w:t xml:space="preserve">also attached </w:t>
      </w:r>
      <w:r w:rsidR="00B826E3">
        <w:rPr>
          <w:color w:val="000000" w:themeColor="text1"/>
          <w:szCs w:val="24"/>
        </w:rPr>
        <w:t>are</w:t>
      </w:r>
      <w:r w:rsidR="00363974">
        <w:rPr>
          <w:color w:val="000000" w:themeColor="text1"/>
          <w:szCs w:val="24"/>
        </w:rPr>
        <w:t xml:space="preserve"> the memorandum to the Board </w:t>
      </w:r>
      <w:r w:rsidR="00B826E3">
        <w:rPr>
          <w:color w:val="000000" w:themeColor="text1"/>
          <w:szCs w:val="24"/>
        </w:rPr>
        <w:t>from December 2022 that summarizes the p</w:t>
      </w:r>
      <w:r w:rsidR="00327025" w:rsidRPr="005414A4">
        <w:rPr>
          <w:color w:val="000000" w:themeColor="text1"/>
          <w:szCs w:val="24"/>
        </w:rPr>
        <w:t xml:space="preserve">roposed </w:t>
      </w:r>
      <w:r w:rsidR="00B826E3">
        <w:rPr>
          <w:color w:val="000000" w:themeColor="text1"/>
          <w:szCs w:val="24"/>
        </w:rPr>
        <w:t>c</w:t>
      </w:r>
      <w:r w:rsidR="00327025" w:rsidRPr="005414A4">
        <w:rPr>
          <w:color w:val="000000" w:themeColor="text1"/>
          <w:szCs w:val="24"/>
        </w:rPr>
        <w:t>hanges</w:t>
      </w:r>
      <w:r w:rsidR="004308EF">
        <w:rPr>
          <w:color w:val="000000" w:themeColor="text1"/>
          <w:szCs w:val="24"/>
        </w:rPr>
        <w:t>,</w:t>
      </w:r>
      <w:r w:rsidR="00327025" w:rsidRPr="005414A4">
        <w:rPr>
          <w:color w:val="000000" w:themeColor="text1"/>
          <w:szCs w:val="24"/>
        </w:rPr>
        <w:t xml:space="preserve"> </w:t>
      </w:r>
      <w:r w:rsidR="004308EF">
        <w:rPr>
          <w:color w:val="000000" w:themeColor="text1"/>
          <w:szCs w:val="24"/>
        </w:rPr>
        <w:t xml:space="preserve">a </w:t>
      </w:r>
      <w:r w:rsidR="00FA1279" w:rsidRPr="005414A4">
        <w:rPr>
          <w:color w:val="000000" w:themeColor="text1"/>
          <w:szCs w:val="24"/>
        </w:rPr>
        <w:t>“</w:t>
      </w:r>
      <w:r w:rsidR="00FB61A8" w:rsidRPr="005414A4">
        <w:rPr>
          <w:color w:val="000000" w:themeColor="text1"/>
          <w:szCs w:val="24"/>
        </w:rPr>
        <w:t xml:space="preserve">Brief </w:t>
      </w:r>
      <w:r w:rsidR="00715412" w:rsidRPr="005414A4">
        <w:rPr>
          <w:color w:val="000000" w:themeColor="text1"/>
          <w:szCs w:val="24"/>
        </w:rPr>
        <w:t xml:space="preserve">Outline of </w:t>
      </w:r>
      <w:r w:rsidR="00FA1279" w:rsidRPr="005414A4">
        <w:rPr>
          <w:color w:val="000000" w:themeColor="text1"/>
          <w:szCs w:val="24"/>
        </w:rPr>
        <w:t>Types of Massachusetts Virtual Schools</w:t>
      </w:r>
      <w:r w:rsidR="004308EF">
        <w:rPr>
          <w:color w:val="000000" w:themeColor="text1"/>
          <w:szCs w:val="24"/>
        </w:rPr>
        <w:t>,</w:t>
      </w:r>
      <w:r w:rsidR="00FA1279" w:rsidRPr="005414A4">
        <w:rPr>
          <w:color w:val="000000" w:themeColor="text1"/>
          <w:szCs w:val="24"/>
        </w:rPr>
        <w:t xml:space="preserve">” </w:t>
      </w:r>
      <w:r w:rsidR="00715412" w:rsidRPr="005414A4">
        <w:rPr>
          <w:color w:val="000000" w:themeColor="text1"/>
          <w:szCs w:val="24"/>
        </w:rPr>
        <w:t>“Proposed Final Regulations</w:t>
      </w:r>
      <w:r w:rsidR="004308EF">
        <w:rPr>
          <w:color w:val="000000" w:themeColor="text1"/>
          <w:szCs w:val="24"/>
        </w:rPr>
        <w:t>,</w:t>
      </w:r>
      <w:r w:rsidR="00715412" w:rsidRPr="005414A4">
        <w:rPr>
          <w:color w:val="000000" w:themeColor="text1"/>
          <w:szCs w:val="24"/>
        </w:rPr>
        <w:t xml:space="preserve">” </w:t>
      </w:r>
      <w:r w:rsidR="001127B8" w:rsidRPr="005414A4">
        <w:rPr>
          <w:color w:val="000000" w:themeColor="text1"/>
          <w:szCs w:val="24"/>
        </w:rPr>
        <w:t xml:space="preserve">and, for your convenience, a copy of the current regulations in their entirety with </w:t>
      </w:r>
      <w:r w:rsidR="001127B8" w:rsidRPr="005414A4">
        <w:rPr>
          <w:color w:val="000000" w:themeColor="text1"/>
          <w:szCs w:val="24"/>
        </w:rPr>
        <w:lastRenderedPageBreak/>
        <w:t xml:space="preserve">all the proposed amendments shown with tracked changes. </w:t>
      </w:r>
      <w:r w:rsidR="00AA1107" w:rsidRPr="005414A4">
        <w:rPr>
          <w:color w:val="000000" w:themeColor="text1"/>
          <w:szCs w:val="24"/>
        </w:rPr>
        <w:t>All</w:t>
      </w:r>
      <w:r w:rsidR="001127B8" w:rsidRPr="005414A4">
        <w:rPr>
          <w:color w:val="000000" w:themeColor="text1"/>
          <w:szCs w:val="24"/>
        </w:rPr>
        <w:t xml:space="preserve"> comments received are available upon request.</w:t>
      </w:r>
    </w:p>
    <w:p w14:paraId="43228044" w14:textId="77777777" w:rsidR="00B44512" w:rsidRPr="005414A4" w:rsidRDefault="00B44512" w:rsidP="001127B8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</w:p>
    <w:p w14:paraId="080AC1A6" w14:textId="77777777" w:rsidR="00E548F7" w:rsidRPr="005414A4" w:rsidRDefault="00E548F7" w:rsidP="00E548F7">
      <w:pPr>
        <w:widowControl/>
        <w:rPr>
          <w:color w:val="000000"/>
          <w:szCs w:val="24"/>
        </w:rPr>
      </w:pPr>
      <w:r w:rsidRPr="005414A4">
        <w:rPr>
          <w:color w:val="000000"/>
          <w:szCs w:val="24"/>
        </w:rPr>
        <w:t xml:space="preserve">If you have any questions regarding this recommendation or require additional information, please contact </w:t>
      </w:r>
      <w:r w:rsidRPr="005414A4">
        <w:rPr>
          <w:color w:val="000000" w:themeColor="text1"/>
          <w:szCs w:val="24"/>
        </w:rPr>
        <w:t>Alison Bagg, Director of Office of Charter Schools and School Redesign; Cliff Chuang, Senior Associate Commissioner for Educational Options; Ruth Hersh, Manager of Education Collaboratives and Virtual Schools</w:t>
      </w:r>
      <w:r w:rsidRPr="005414A4">
        <w:rPr>
          <w:color w:val="000000"/>
          <w:szCs w:val="24"/>
        </w:rPr>
        <w:t>; or me.</w:t>
      </w:r>
    </w:p>
    <w:p w14:paraId="2BB98BD7" w14:textId="77777777" w:rsidR="00E548F7" w:rsidRPr="005414A4" w:rsidRDefault="00E548F7" w:rsidP="001127B8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</w:p>
    <w:p w14:paraId="64FE7995" w14:textId="5C934981" w:rsidR="001127B8" w:rsidRPr="005414A4" w:rsidRDefault="00715412" w:rsidP="001127B8">
      <w:pPr>
        <w:widowControl/>
        <w:autoSpaceDE w:val="0"/>
        <w:autoSpaceDN w:val="0"/>
        <w:adjustRightInd w:val="0"/>
        <w:rPr>
          <w:color w:val="000000" w:themeColor="text1"/>
          <w:szCs w:val="24"/>
        </w:rPr>
      </w:pPr>
      <w:r w:rsidRPr="005414A4">
        <w:rPr>
          <w:color w:val="000000" w:themeColor="text1"/>
          <w:szCs w:val="24"/>
        </w:rPr>
        <w:t>Attachments</w:t>
      </w:r>
      <w:r w:rsidR="001127B8" w:rsidRPr="005414A4">
        <w:rPr>
          <w:color w:val="000000" w:themeColor="text1"/>
          <w:szCs w:val="24"/>
        </w:rPr>
        <w:t xml:space="preserve">: </w:t>
      </w:r>
      <w:r w:rsidR="001127B8" w:rsidRPr="005414A4">
        <w:rPr>
          <w:color w:val="000000" w:themeColor="text1"/>
          <w:szCs w:val="24"/>
        </w:rPr>
        <w:tab/>
      </w:r>
    </w:p>
    <w:p w14:paraId="25EB6D2B" w14:textId="0E5195F0" w:rsidR="00715412" w:rsidRPr="005414A4" w:rsidRDefault="001127B8" w:rsidP="00715412">
      <w:pPr>
        <w:widowControl/>
        <w:autoSpaceDE w:val="0"/>
        <w:autoSpaceDN w:val="0"/>
        <w:adjustRightInd w:val="0"/>
        <w:ind w:left="720" w:hanging="720"/>
        <w:rPr>
          <w:color w:val="000000" w:themeColor="text1"/>
          <w:szCs w:val="24"/>
        </w:rPr>
      </w:pPr>
      <w:r w:rsidRPr="005414A4">
        <w:rPr>
          <w:color w:val="000000" w:themeColor="text1"/>
          <w:szCs w:val="24"/>
        </w:rPr>
        <w:t xml:space="preserve"> </w:t>
      </w:r>
    </w:p>
    <w:p w14:paraId="3ED6C9B3" w14:textId="77777777" w:rsidR="00715412" w:rsidRPr="005414A4" w:rsidRDefault="00715412" w:rsidP="00DF04A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color w:val="000000" w:themeColor="text1"/>
        </w:rPr>
      </w:pPr>
      <w:r w:rsidRPr="005414A4">
        <w:rPr>
          <w:color w:val="000000" w:themeColor="text1"/>
        </w:rPr>
        <w:t>Summary/Analysis of Public Comments and Department Responses</w:t>
      </w:r>
    </w:p>
    <w:p w14:paraId="3918F960" w14:textId="2CEE9CE3" w:rsidR="00715412" w:rsidRPr="005414A4" w:rsidRDefault="00B826E3" w:rsidP="00DF04A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Memorandum to the Board dated December </w:t>
      </w:r>
      <w:r w:rsidR="00464010">
        <w:rPr>
          <w:color w:val="000000" w:themeColor="text1"/>
        </w:rPr>
        <w:t>13, 2022</w:t>
      </w:r>
    </w:p>
    <w:p w14:paraId="3387DF39" w14:textId="77777777" w:rsidR="00715412" w:rsidRPr="005414A4" w:rsidRDefault="00715412" w:rsidP="00DF04A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color w:val="000000" w:themeColor="text1"/>
        </w:rPr>
      </w:pPr>
      <w:r w:rsidRPr="005414A4">
        <w:rPr>
          <w:color w:val="000000" w:themeColor="text1"/>
        </w:rPr>
        <w:t>Brief Outline of Types of Massachusetts Virtual Schools</w:t>
      </w:r>
    </w:p>
    <w:p w14:paraId="2DD75D5A" w14:textId="77777777" w:rsidR="00715412" w:rsidRPr="005414A4" w:rsidRDefault="00715412" w:rsidP="00DF04A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color w:val="000000" w:themeColor="text1"/>
        </w:rPr>
      </w:pPr>
      <w:r w:rsidRPr="005414A4">
        <w:rPr>
          <w:color w:val="000000" w:themeColor="text1"/>
        </w:rPr>
        <w:t>Proposed Final Regulations</w:t>
      </w:r>
    </w:p>
    <w:p w14:paraId="4FFEF2CE" w14:textId="3FE05A53" w:rsidR="00715412" w:rsidRPr="005414A4" w:rsidRDefault="00715412" w:rsidP="00DF04A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color w:val="000000" w:themeColor="text1"/>
        </w:rPr>
      </w:pPr>
      <w:r w:rsidRPr="005414A4">
        <w:rPr>
          <w:color w:val="000000" w:themeColor="text1"/>
        </w:rPr>
        <w:t>Current regulations in their entirety with all proposed amendments shown with tracked changes</w:t>
      </w:r>
    </w:p>
    <w:p w14:paraId="5E56ADEA" w14:textId="1CF6000A" w:rsidR="00715412" w:rsidRPr="005414A4" w:rsidRDefault="00715412" w:rsidP="00DF04A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color w:val="000000" w:themeColor="text1"/>
        </w:rPr>
      </w:pPr>
      <w:r w:rsidRPr="005414A4">
        <w:rPr>
          <w:color w:val="000000" w:themeColor="text1"/>
        </w:rPr>
        <w:t>Motion</w:t>
      </w:r>
    </w:p>
    <w:p w14:paraId="3432EFF5" w14:textId="77777777" w:rsidR="00715412" w:rsidRPr="005414A4" w:rsidRDefault="00715412" w:rsidP="00616FEE">
      <w:pPr>
        <w:spacing w:after="100" w:afterAutospacing="1"/>
        <w:rPr>
          <w:szCs w:val="24"/>
        </w:rPr>
      </w:pPr>
    </w:p>
    <w:p w14:paraId="3CBEEA8F" w14:textId="2700ABFF" w:rsidR="33D18A97" w:rsidRPr="00DE4B72" w:rsidRDefault="33D18A97" w:rsidP="00DE4B72">
      <w:pPr>
        <w:contextualSpacing/>
        <w:jc w:val="center"/>
        <w:rPr>
          <w:b/>
          <w:bCs/>
          <w:szCs w:val="24"/>
        </w:rPr>
      </w:pPr>
    </w:p>
    <w:sectPr w:rsidR="33D18A97" w:rsidRPr="00DE4B72" w:rsidSect="007B3EE1">
      <w:headerReference w:type="even" r:id="rId19"/>
      <w:headerReference w:type="default" r:id="rId20"/>
      <w:footerReference w:type="default" r:id="rId21"/>
      <w:headerReference w:type="first" r:id="rId22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CC6F1" w14:textId="77777777" w:rsidR="007B67EB" w:rsidRDefault="007B67EB">
      <w:r>
        <w:separator/>
      </w:r>
    </w:p>
  </w:endnote>
  <w:endnote w:type="continuationSeparator" w:id="0">
    <w:p w14:paraId="4D0EF48A" w14:textId="77777777" w:rsidR="007B67EB" w:rsidRDefault="007B67EB">
      <w:r>
        <w:continuationSeparator/>
      </w:r>
    </w:p>
  </w:endnote>
  <w:endnote w:type="continuationNotice" w:id="1">
    <w:p w14:paraId="09F2229D" w14:textId="77777777" w:rsidR="007B67EB" w:rsidRDefault="007B6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6692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B26D3" w14:textId="77777777" w:rsidR="008A2BD6" w:rsidRDefault="008A2BD6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38969" w14:textId="77777777" w:rsidR="00726091" w:rsidRDefault="00726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4BEC2" w14:textId="77777777" w:rsidR="00726091" w:rsidRDefault="0072609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9069C" w14:textId="77777777" w:rsidR="007B67EB" w:rsidRDefault="007B67EB">
      <w:r>
        <w:separator/>
      </w:r>
    </w:p>
  </w:footnote>
  <w:footnote w:type="continuationSeparator" w:id="0">
    <w:p w14:paraId="3C90A60E" w14:textId="77777777" w:rsidR="007B67EB" w:rsidRDefault="007B67EB">
      <w:r>
        <w:continuationSeparator/>
      </w:r>
    </w:p>
  </w:footnote>
  <w:footnote w:type="continuationNotice" w:id="1">
    <w:p w14:paraId="560CFF69" w14:textId="77777777" w:rsidR="007B67EB" w:rsidRDefault="007B6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0C831" w14:textId="18DE1EB4" w:rsidR="00726091" w:rsidRDefault="00726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0701B" w14:textId="1C4C9AE3" w:rsidR="00726091" w:rsidRDefault="00726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06D9" w14:textId="16781C30" w:rsidR="00726091" w:rsidRDefault="007260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7A698" w14:textId="1772057B" w:rsidR="00726091" w:rsidRDefault="0072609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A4F71" w14:textId="0C490FA3" w:rsidR="00726091" w:rsidRDefault="0072609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7A2A9" w14:textId="41DEB27C" w:rsidR="00726091" w:rsidRDefault="00726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096D"/>
    <w:multiLevelType w:val="multilevel"/>
    <w:tmpl w:val="A044D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C6CFD"/>
    <w:multiLevelType w:val="hybridMultilevel"/>
    <w:tmpl w:val="BD4A5DB4"/>
    <w:lvl w:ilvl="0" w:tplc="38100DFC">
      <w:start w:val="1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523B6B"/>
    <w:multiLevelType w:val="hybridMultilevel"/>
    <w:tmpl w:val="E03C1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6042AF"/>
    <w:multiLevelType w:val="hybridMultilevel"/>
    <w:tmpl w:val="CFCC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49F2"/>
    <w:multiLevelType w:val="hybridMultilevel"/>
    <w:tmpl w:val="796C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56DD8"/>
    <w:multiLevelType w:val="multilevel"/>
    <w:tmpl w:val="9FA8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6625D"/>
    <w:multiLevelType w:val="multilevel"/>
    <w:tmpl w:val="C0E81D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12993"/>
    <w:multiLevelType w:val="multilevel"/>
    <w:tmpl w:val="2AEAB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F7087"/>
    <w:multiLevelType w:val="multilevel"/>
    <w:tmpl w:val="535E95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925014"/>
    <w:multiLevelType w:val="hybridMultilevel"/>
    <w:tmpl w:val="6A9A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6CF9"/>
    <w:multiLevelType w:val="hybridMultilevel"/>
    <w:tmpl w:val="A4D62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62F4"/>
    <w:multiLevelType w:val="multilevel"/>
    <w:tmpl w:val="0A32A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AC6831"/>
    <w:multiLevelType w:val="multilevel"/>
    <w:tmpl w:val="E45AD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8B4512"/>
    <w:multiLevelType w:val="hybridMultilevel"/>
    <w:tmpl w:val="1FC4E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C9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4D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CC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42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45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ED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F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A4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CC7EC2"/>
    <w:multiLevelType w:val="hybridMultilevel"/>
    <w:tmpl w:val="FF3AED06"/>
    <w:lvl w:ilvl="0" w:tplc="C63ECB4C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05920"/>
    <w:multiLevelType w:val="hybridMultilevel"/>
    <w:tmpl w:val="E85804B4"/>
    <w:lvl w:ilvl="0" w:tplc="0C22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EF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A9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49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26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23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B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4F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48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C630D"/>
    <w:multiLevelType w:val="hybridMultilevel"/>
    <w:tmpl w:val="6E9E29C2"/>
    <w:lvl w:ilvl="0" w:tplc="E740293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1D1AA3"/>
    <w:multiLevelType w:val="hybridMultilevel"/>
    <w:tmpl w:val="1062D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2D38B6"/>
    <w:multiLevelType w:val="hybridMultilevel"/>
    <w:tmpl w:val="DCE26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055E2C"/>
    <w:multiLevelType w:val="hybridMultilevel"/>
    <w:tmpl w:val="1EA2793A"/>
    <w:lvl w:ilvl="0" w:tplc="36C2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4C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A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28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6D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2E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6F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7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4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4A7907"/>
    <w:multiLevelType w:val="hybridMultilevel"/>
    <w:tmpl w:val="97EA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6"/>
  </w:num>
  <w:num w:numId="4">
    <w:abstractNumId w:val="15"/>
  </w:num>
  <w:num w:numId="5">
    <w:abstractNumId w:val="4"/>
  </w:num>
  <w:num w:numId="6">
    <w:abstractNumId w:val="29"/>
  </w:num>
  <w:num w:numId="7">
    <w:abstractNumId w:val="7"/>
  </w:num>
  <w:num w:numId="8">
    <w:abstractNumId w:val="20"/>
  </w:num>
  <w:num w:numId="9">
    <w:abstractNumId w:val="13"/>
  </w:num>
  <w:num w:numId="10">
    <w:abstractNumId w:val="3"/>
  </w:num>
  <w:num w:numId="11">
    <w:abstractNumId w:val="2"/>
  </w:num>
  <w:num w:numId="12">
    <w:abstractNumId w:val="0"/>
  </w:num>
  <w:num w:numId="13">
    <w:abstractNumId w:val="31"/>
  </w:num>
  <w:num w:numId="14">
    <w:abstractNumId w:val="14"/>
  </w:num>
  <w:num w:numId="15">
    <w:abstractNumId w:val="36"/>
  </w:num>
  <w:num w:numId="16">
    <w:abstractNumId w:val="19"/>
  </w:num>
  <w:num w:numId="17">
    <w:abstractNumId w:val="5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9"/>
  </w:num>
  <w:num w:numId="21">
    <w:abstractNumId w:val="2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6"/>
  </w:num>
  <w:num w:numId="25">
    <w:abstractNumId w:val="21"/>
  </w:num>
  <w:num w:numId="26">
    <w:abstractNumId w:val="30"/>
  </w:num>
  <w:num w:numId="27">
    <w:abstractNumId w:val="23"/>
  </w:num>
  <w:num w:numId="28">
    <w:abstractNumId w:val="11"/>
  </w:num>
  <w:num w:numId="29">
    <w:abstractNumId w:val="41"/>
  </w:num>
  <w:num w:numId="30">
    <w:abstractNumId w:val="17"/>
  </w:num>
  <w:num w:numId="31">
    <w:abstractNumId w:val="26"/>
  </w:num>
  <w:num w:numId="32">
    <w:abstractNumId w:val="1"/>
  </w:num>
  <w:num w:numId="33">
    <w:abstractNumId w:val="27"/>
  </w:num>
  <w:num w:numId="34">
    <w:abstractNumId w:val="22"/>
  </w:num>
  <w:num w:numId="35">
    <w:abstractNumId w:val="18"/>
  </w:num>
  <w:num w:numId="36">
    <w:abstractNumId w:val="38"/>
  </w:num>
  <w:num w:numId="37">
    <w:abstractNumId w:val="12"/>
  </w:num>
  <w:num w:numId="38">
    <w:abstractNumId w:val="34"/>
  </w:num>
  <w:num w:numId="39">
    <w:abstractNumId w:val="33"/>
  </w:num>
  <w:num w:numId="40">
    <w:abstractNumId w:val="8"/>
  </w:num>
  <w:num w:numId="41">
    <w:abstractNumId w:val="2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827"/>
    <w:rsid w:val="00005D37"/>
    <w:rsid w:val="00005E71"/>
    <w:rsid w:val="00006E03"/>
    <w:rsid w:val="000075B7"/>
    <w:rsid w:val="00012F0E"/>
    <w:rsid w:val="00017045"/>
    <w:rsid w:val="00017DD3"/>
    <w:rsid w:val="00021607"/>
    <w:rsid w:val="000216DF"/>
    <w:rsid w:val="00021821"/>
    <w:rsid w:val="0002237D"/>
    <w:rsid w:val="00023A6E"/>
    <w:rsid w:val="00025507"/>
    <w:rsid w:val="00027996"/>
    <w:rsid w:val="00032A33"/>
    <w:rsid w:val="00036619"/>
    <w:rsid w:val="0004066E"/>
    <w:rsid w:val="0004067C"/>
    <w:rsid w:val="00041C7E"/>
    <w:rsid w:val="00041CA1"/>
    <w:rsid w:val="00043404"/>
    <w:rsid w:val="00043ADE"/>
    <w:rsid w:val="000457B9"/>
    <w:rsid w:val="00046685"/>
    <w:rsid w:val="0004715E"/>
    <w:rsid w:val="000475B1"/>
    <w:rsid w:val="00051BD9"/>
    <w:rsid w:val="00052EFE"/>
    <w:rsid w:val="000556C1"/>
    <w:rsid w:val="000576C5"/>
    <w:rsid w:val="000577C7"/>
    <w:rsid w:val="00060CA4"/>
    <w:rsid w:val="00062FA8"/>
    <w:rsid w:val="00064857"/>
    <w:rsid w:val="00065AD3"/>
    <w:rsid w:val="00070E5E"/>
    <w:rsid w:val="00072358"/>
    <w:rsid w:val="000730D6"/>
    <w:rsid w:val="00081922"/>
    <w:rsid w:val="00083562"/>
    <w:rsid w:val="0008573A"/>
    <w:rsid w:val="00085950"/>
    <w:rsid w:val="00094124"/>
    <w:rsid w:val="00094698"/>
    <w:rsid w:val="00094FD8"/>
    <w:rsid w:val="00095963"/>
    <w:rsid w:val="00097E55"/>
    <w:rsid w:val="000A03E0"/>
    <w:rsid w:val="000A065E"/>
    <w:rsid w:val="000A0D6A"/>
    <w:rsid w:val="000A0F1D"/>
    <w:rsid w:val="000A58A6"/>
    <w:rsid w:val="000A59A0"/>
    <w:rsid w:val="000A6B3B"/>
    <w:rsid w:val="000A7B44"/>
    <w:rsid w:val="000B1C0A"/>
    <w:rsid w:val="000B726B"/>
    <w:rsid w:val="000C2726"/>
    <w:rsid w:val="000C2BCD"/>
    <w:rsid w:val="000C5611"/>
    <w:rsid w:val="000D0DB3"/>
    <w:rsid w:val="000D0F2D"/>
    <w:rsid w:val="000D1D52"/>
    <w:rsid w:val="000D23B5"/>
    <w:rsid w:val="000D2B91"/>
    <w:rsid w:val="000D6E75"/>
    <w:rsid w:val="000D7D81"/>
    <w:rsid w:val="000E01B1"/>
    <w:rsid w:val="000E0994"/>
    <w:rsid w:val="000E409B"/>
    <w:rsid w:val="000E49AC"/>
    <w:rsid w:val="000E5E95"/>
    <w:rsid w:val="000F2F88"/>
    <w:rsid w:val="000F4D5B"/>
    <w:rsid w:val="000F5939"/>
    <w:rsid w:val="0010052A"/>
    <w:rsid w:val="0010114E"/>
    <w:rsid w:val="00102369"/>
    <w:rsid w:val="00103E01"/>
    <w:rsid w:val="00105AA5"/>
    <w:rsid w:val="0010679E"/>
    <w:rsid w:val="001127B8"/>
    <w:rsid w:val="001139FC"/>
    <w:rsid w:val="0011409B"/>
    <w:rsid w:val="001144C3"/>
    <w:rsid w:val="0011549B"/>
    <w:rsid w:val="00123AA3"/>
    <w:rsid w:val="001258EC"/>
    <w:rsid w:val="00126F23"/>
    <w:rsid w:val="0013138D"/>
    <w:rsid w:val="00134901"/>
    <w:rsid w:val="00136904"/>
    <w:rsid w:val="00137892"/>
    <w:rsid w:val="00142F7F"/>
    <w:rsid w:val="001449CB"/>
    <w:rsid w:val="00144A5B"/>
    <w:rsid w:val="001455F2"/>
    <w:rsid w:val="00146252"/>
    <w:rsid w:val="001511A4"/>
    <w:rsid w:val="00151DDD"/>
    <w:rsid w:val="0015328C"/>
    <w:rsid w:val="001538C3"/>
    <w:rsid w:val="00154BBD"/>
    <w:rsid w:val="00157073"/>
    <w:rsid w:val="001579CF"/>
    <w:rsid w:val="001614F7"/>
    <w:rsid w:val="00163B5E"/>
    <w:rsid w:val="00164507"/>
    <w:rsid w:val="001652E5"/>
    <w:rsid w:val="00167E8F"/>
    <w:rsid w:val="00170340"/>
    <w:rsid w:val="001710B3"/>
    <w:rsid w:val="001713A3"/>
    <w:rsid w:val="0018155A"/>
    <w:rsid w:val="0018220B"/>
    <w:rsid w:val="0018331B"/>
    <w:rsid w:val="00183643"/>
    <w:rsid w:val="00185E9E"/>
    <w:rsid w:val="001878DD"/>
    <w:rsid w:val="00190AEB"/>
    <w:rsid w:val="00191772"/>
    <w:rsid w:val="00192B1A"/>
    <w:rsid w:val="00195199"/>
    <w:rsid w:val="00196311"/>
    <w:rsid w:val="001A004B"/>
    <w:rsid w:val="001A2BF1"/>
    <w:rsid w:val="001A3384"/>
    <w:rsid w:val="001A66F1"/>
    <w:rsid w:val="001A7A5D"/>
    <w:rsid w:val="001B07EC"/>
    <w:rsid w:val="001B1C0E"/>
    <w:rsid w:val="001B6B1A"/>
    <w:rsid w:val="001B6DF4"/>
    <w:rsid w:val="001C01EE"/>
    <w:rsid w:val="001C07CF"/>
    <w:rsid w:val="001C0E08"/>
    <w:rsid w:val="001C1B5F"/>
    <w:rsid w:val="001C351D"/>
    <w:rsid w:val="001C3DDA"/>
    <w:rsid w:val="001C5178"/>
    <w:rsid w:val="001D0EB4"/>
    <w:rsid w:val="001D1D96"/>
    <w:rsid w:val="001D2934"/>
    <w:rsid w:val="001D4709"/>
    <w:rsid w:val="001D4950"/>
    <w:rsid w:val="001D4BB5"/>
    <w:rsid w:val="001D4F6E"/>
    <w:rsid w:val="001D7D31"/>
    <w:rsid w:val="001E52B9"/>
    <w:rsid w:val="001E57B5"/>
    <w:rsid w:val="001E600A"/>
    <w:rsid w:val="001E62BE"/>
    <w:rsid w:val="001E7432"/>
    <w:rsid w:val="001F098F"/>
    <w:rsid w:val="001F1BC3"/>
    <w:rsid w:val="001F202B"/>
    <w:rsid w:val="001F39D0"/>
    <w:rsid w:val="001F4C19"/>
    <w:rsid w:val="001F5005"/>
    <w:rsid w:val="001F56D8"/>
    <w:rsid w:val="001F5825"/>
    <w:rsid w:val="001F58B6"/>
    <w:rsid w:val="00200A5C"/>
    <w:rsid w:val="00200F90"/>
    <w:rsid w:val="00201172"/>
    <w:rsid w:val="00201BB0"/>
    <w:rsid w:val="00206827"/>
    <w:rsid w:val="00210C78"/>
    <w:rsid w:val="002111CB"/>
    <w:rsid w:val="00213AD5"/>
    <w:rsid w:val="00214718"/>
    <w:rsid w:val="0021545E"/>
    <w:rsid w:val="00215E78"/>
    <w:rsid w:val="00215FA9"/>
    <w:rsid w:val="002163A1"/>
    <w:rsid w:val="002171B5"/>
    <w:rsid w:val="00222188"/>
    <w:rsid w:val="00222EF0"/>
    <w:rsid w:val="00224E4F"/>
    <w:rsid w:val="002254B6"/>
    <w:rsid w:val="0022610F"/>
    <w:rsid w:val="002308C1"/>
    <w:rsid w:val="00231705"/>
    <w:rsid w:val="002416E7"/>
    <w:rsid w:val="00241A1F"/>
    <w:rsid w:val="00241DC5"/>
    <w:rsid w:val="00241E5A"/>
    <w:rsid w:val="00242A43"/>
    <w:rsid w:val="00243A55"/>
    <w:rsid w:val="00244903"/>
    <w:rsid w:val="002502CB"/>
    <w:rsid w:val="002509B8"/>
    <w:rsid w:val="002513E6"/>
    <w:rsid w:val="00261BFC"/>
    <w:rsid w:val="002645BA"/>
    <w:rsid w:val="002654B4"/>
    <w:rsid w:val="002655C7"/>
    <w:rsid w:val="00265C65"/>
    <w:rsid w:val="00271228"/>
    <w:rsid w:val="002713FC"/>
    <w:rsid w:val="00272223"/>
    <w:rsid w:val="00273152"/>
    <w:rsid w:val="00275CA1"/>
    <w:rsid w:val="002813B0"/>
    <w:rsid w:val="002822AC"/>
    <w:rsid w:val="002877D1"/>
    <w:rsid w:val="00290A39"/>
    <w:rsid w:val="00291F01"/>
    <w:rsid w:val="00297F1D"/>
    <w:rsid w:val="002A0EF6"/>
    <w:rsid w:val="002A1110"/>
    <w:rsid w:val="002A1716"/>
    <w:rsid w:val="002A2272"/>
    <w:rsid w:val="002A3E22"/>
    <w:rsid w:val="002A68B5"/>
    <w:rsid w:val="002B030B"/>
    <w:rsid w:val="002B09A2"/>
    <w:rsid w:val="002B09E8"/>
    <w:rsid w:val="002B152F"/>
    <w:rsid w:val="002B1689"/>
    <w:rsid w:val="002B1EEA"/>
    <w:rsid w:val="002B4272"/>
    <w:rsid w:val="002B48F5"/>
    <w:rsid w:val="002B4B10"/>
    <w:rsid w:val="002C0CF9"/>
    <w:rsid w:val="002C1A7D"/>
    <w:rsid w:val="002C2CDF"/>
    <w:rsid w:val="002C56BD"/>
    <w:rsid w:val="002C622E"/>
    <w:rsid w:val="002C6660"/>
    <w:rsid w:val="002D0392"/>
    <w:rsid w:val="002D3F69"/>
    <w:rsid w:val="002D48B6"/>
    <w:rsid w:val="002D4EB8"/>
    <w:rsid w:val="002D6DA3"/>
    <w:rsid w:val="002D6F39"/>
    <w:rsid w:val="002E115F"/>
    <w:rsid w:val="002E7501"/>
    <w:rsid w:val="002F3534"/>
    <w:rsid w:val="002F3BD2"/>
    <w:rsid w:val="002F5424"/>
    <w:rsid w:val="00300537"/>
    <w:rsid w:val="00300BEC"/>
    <w:rsid w:val="00305B80"/>
    <w:rsid w:val="00306095"/>
    <w:rsid w:val="00307FDD"/>
    <w:rsid w:val="00311431"/>
    <w:rsid w:val="003115A2"/>
    <w:rsid w:val="003137B4"/>
    <w:rsid w:val="00313BD9"/>
    <w:rsid w:val="00315230"/>
    <w:rsid w:val="003166C8"/>
    <w:rsid w:val="00316F05"/>
    <w:rsid w:val="00321E6D"/>
    <w:rsid w:val="003236B6"/>
    <w:rsid w:val="00324E6B"/>
    <w:rsid w:val="00327025"/>
    <w:rsid w:val="00329642"/>
    <w:rsid w:val="003300A8"/>
    <w:rsid w:val="003305C6"/>
    <w:rsid w:val="00330D15"/>
    <w:rsid w:val="00336420"/>
    <w:rsid w:val="00341984"/>
    <w:rsid w:val="00342577"/>
    <w:rsid w:val="003446CC"/>
    <w:rsid w:val="00345970"/>
    <w:rsid w:val="00346048"/>
    <w:rsid w:val="0035037C"/>
    <w:rsid w:val="00351A9E"/>
    <w:rsid w:val="0035445A"/>
    <w:rsid w:val="00354860"/>
    <w:rsid w:val="00354C15"/>
    <w:rsid w:val="003550DC"/>
    <w:rsid w:val="00360559"/>
    <w:rsid w:val="00361467"/>
    <w:rsid w:val="0036248F"/>
    <w:rsid w:val="00363010"/>
    <w:rsid w:val="00363974"/>
    <w:rsid w:val="00363A45"/>
    <w:rsid w:val="00363A77"/>
    <w:rsid w:val="00363EC5"/>
    <w:rsid w:val="0036421F"/>
    <w:rsid w:val="00364D6D"/>
    <w:rsid w:val="003659BE"/>
    <w:rsid w:val="00365F2F"/>
    <w:rsid w:val="00381AEE"/>
    <w:rsid w:val="003823F9"/>
    <w:rsid w:val="00383355"/>
    <w:rsid w:val="003841BC"/>
    <w:rsid w:val="003848AD"/>
    <w:rsid w:val="00384AD3"/>
    <w:rsid w:val="00390D0F"/>
    <w:rsid w:val="0039194F"/>
    <w:rsid w:val="00391FAF"/>
    <w:rsid w:val="003935C5"/>
    <w:rsid w:val="003937D1"/>
    <w:rsid w:val="0039533A"/>
    <w:rsid w:val="003953C8"/>
    <w:rsid w:val="00397250"/>
    <w:rsid w:val="003A2F60"/>
    <w:rsid w:val="003A70B5"/>
    <w:rsid w:val="003A753A"/>
    <w:rsid w:val="003A7676"/>
    <w:rsid w:val="003A7ADB"/>
    <w:rsid w:val="003B43E3"/>
    <w:rsid w:val="003C1B03"/>
    <w:rsid w:val="003C4139"/>
    <w:rsid w:val="003D0F91"/>
    <w:rsid w:val="003D25FA"/>
    <w:rsid w:val="003D335F"/>
    <w:rsid w:val="003D577A"/>
    <w:rsid w:val="003E1F37"/>
    <w:rsid w:val="003F20EE"/>
    <w:rsid w:val="003F2F87"/>
    <w:rsid w:val="003F3A30"/>
    <w:rsid w:val="00402142"/>
    <w:rsid w:val="00403035"/>
    <w:rsid w:val="00404AF9"/>
    <w:rsid w:val="00404B36"/>
    <w:rsid w:val="00405677"/>
    <w:rsid w:val="00405D9F"/>
    <w:rsid w:val="0040659C"/>
    <w:rsid w:val="00410A80"/>
    <w:rsid w:val="00410CAA"/>
    <w:rsid w:val="0041210C"/>
    <w:rsid w:val="00412D42"/>
    <w:rsid w:val="004159AD"/>
    <w:rsid w:val="004173F3"/>
    <w:rsid w:val="004202BA"/>
    <w:rsid w:val="00422BAB"/>
    <w:rsid w:val="00422DDD"/>
    <w:rsid w:val="00423060"/>
    <w:rsid w:val="004233C3"/>
    <w:rsid w:val="004242A3"/>
    <w:rsid w:val="00424576"/>
    <w:rsid w:val="00425C3E"/>
    <w:rsid w:val="004271A8"/>
    <w:rsid w:val="00430805"/>
    <w:rsid w:val="004308EF"/>
    <w:rsid w:val="00431645"/>
    <w:rsid w:val="00433DE5"/>
    <w:rsid w:val="00435E8F"/>
    <w:rsid w:val="00436AA5"/>
    <w:rsid w:val="00441EBC"/>
    <w:rsid w:val="00442409"/>
    <w:rsid w:val="00442F66"/>
    <w:rsid w:val="0044545A"/>
    <w:rsid w:val="00445F79"/>
    <w:rsid w:val="0044648D"/>
    <w:rsid w:val="00454679"/>
    <w:rsid w:val="00455214"/>
    <w:rsid w:val="00461538"/>
    <w:rsid w:val="004621DF"/>
    <w:rsid w:val="00463F9F"/>
    <w:rsid w:val="00464010"/>
    <w:rsid w:val="00466D00"/>
    <w:rsid w:val="00467021"/>
    <w:rsid w:val="0046723D"/>
    <w:rsid w:val="00471607"/>
    <w:rsid w:val="00473F1D"/>
    <w:rsid w:val="00475330"/>
    <w:rsid w:val="00481684"/>
    <w:rsid w:val="00481D9E"/>
    <w:rsid w:val="00484D70"/>
    <w:rsid w:val="00485687"/>
    <w:rsid w:val="00487EF3"/>
    <w:rsid w:val="0049179B"/>
    <w:rsid w:val="0049325F"/>
    <w:rsid w:val="00493689"/>
    <w:rsid w:val="00493CB7"/>
    <w:rsid w:val="00493FBA"/>
    <w:rsid w:val="00495091"/>
    <w:rsid w:val="00495BAB"/>
    <w:rsid w:val="0049772A"/>
    <w:rsid w:val="004A0E69"/>
    <w:rsid w:val="004A33E4"/>
    <w:rsid w:val="004A4B97"/>
    <w:rsid w:val="004A669E"/>
    <w:rsid w:val="004A7022"/>
    <w:rsid w:val="004A7C2E"/>
    <w:rsid w:val="004B0D7D"/>
    <w:rsid w:val="004B2D72"/>
    <w:rsid w:val="004B3C8A"/>
    <w:rsid w:val="004B559D"/>
    <w:rsid w:val="004B7B72"/>
    <w:rsid w:val="004C5C80"/>
    <w:rsid w:val="004D040A"/>
    <w:rsid w:val="004D1D53"/>
    <w:rsid w:val="004D2264"/>
    <w:rsid w:val="004D3915"/>
    <w:rsid w:val="004D3D41"/>
    <w:rsid w:val="004D4CF2"/>
    <w:rsid w:val="004D738E"/>
    <w:rsid w:val="004E060F"/>
    <w:rsid w:val="004E1707"/>
    <w:rsid w:val="004E2553"/>
    <w:rsid w:val="004E2654"/>
    <w:rsid w:val="004E5697"/>
    <w:rsid w:val="004F2ACF"/>
    <w:rsid w:val="004F5B67"/>
    <w:rsid w:val="004F773E"/>
    <w:rsid w:val="005002A8"/>
    <w:rsid w:val="00501082"/>
    <w:rsid w:val="005010EF"/>
    <w:rsid w:val="00502568"/>
    <w:rsid w:val="005032DF"/>
    <w:rsid w:val="00504E76"/>
    <w:rsid w:val="00505301"/>
    <w:rsid w:val="00507BF7"/>
    <w:rsid w:val="00511E41"/>
    <w:rsid w:val="00512653"/>
    <w:rsid w:val="005135B4"/>
    <w:rsid w:val="00514113"/>
    <w:rsid w:val="00516A0F"/>
    <w:rsid w:val="00516FF5"/>
    <w:rsid w:val="005217FC"/>
    <w:rsid w:val="00523CD4"/>
    <w:rsid w:val="00534FF2"/>
    <w:rsid w:val="00535443"/>
    <w:rsid w:val="005355D6"/>
    <w:rsid w:val="00536648"/>
    <w:rsid w:val="0054007D"/>
    <w:rsid w:val="005414A4"/>
    <w:rsid w:val="005430E2"/>
    <w:rsid w:val="005443C6"/>
    <w:rsid w:val="005450DF"/>
    <w:rsid w:val="0054573A"/>
    <w:rsid w:val="005463E4"/>
    <w:rsid w:val="005507C1"/>
    <w:rsid w:val="00550804"/>
    <w:rsid w:val="0055308F"/>
    <w:rsid w:val="00553D42"/>
    <w:rsid w:val="00554B85"/>
    <w:rsid w:val="00554F3B"/>
    <w:rsid w:val="00555019"/>
    <w:rsid w:val="00563E31"/>
    <w:rsid w:val="00567C6B"/>
    <w:rsid w:val="00571660"/>
    <w:rsid w:val="00571666"/>
    <w:rsid w:val="00571CB6"/>
    <w:rsid w:val="00574033"/>
    <w:rsid w:val="00580DFA"/>
    <w:rsid w:val="005810F6"/>
    <w:rsid w:val="00581489"/>
    <w:rsid w:val="00581F4D"/>
    <w:rsid w:val="00584E14"/>
    <w:rsid w:val="00585076"/>
    <w:rsid w:val="0058702A"/>
    <w:rsid w:val="0059105D"/>
    <w:rsid w:val="0059178C"/>
    <w:rsid w:val="0059388B"/>
    <w:rsid w:val="005956EA"/>
    <w:rsid w:val="00595D74"/>
    <w:rsid w:val="00596375"/>
    <w:rsid w:val="00596C51"/>
    <w:rsid w:val="005A05D3"/>
    <w:rsid w:val="005A1BF8"/>
    <w:rsid w:val="005A30B3"/>
    <w:rsid w:val="005A3B13"/>
    <w:rsid w:val="005A3DFB"/>
    <w:rsid w:val="005A4C11"/>
    <w:rsid w:val="005A6BCB"/>
    <w:rsid w:val="005B0DAB"/>
    <w:rsid w:val="005B2076"/>
    <w:rsid w:val="005B642E"/>
    <w:rsid w:val="005C0EAD"/>
    <w:rsid w:val="005C1013"/>
    <w:rsid w:val="005C52E6"/>
    <w:rsid w:val="005C59A8"/>
    <w:rsid w:val="005D013E"/>
    <w:rsid w:val="005D1011"/>
    <w:rsid w:val="005D14AC"/>
    <w:rsid w:val="005D36A7"/>
    <w:rsid w:val="005D5062"/>
    <w:rsid w:val="005D6B50"/>
    <w:rsid w:val="005D72B4"/>
    <w:rsid w:val="005E0EA5"/>
    <w:rsid w:val="005E2373"/>
    <w:rsid w:val="005E3535"/>
    <w:rsid w:val="005E3E46"/>
    <w:rsid w:val="005E4C60"/>
    <w:rsid w:val="005E5C82"/>
    <w:rsid w:val="005F1E55"/>
    <w:rsid w:val="005F2DD8"/>
    <w:rsid w:val="005F4333"/>
    <w:rsid w:val="005F4F8D"/>
    <w:rsid w:val="0060130D"/>
    <w:rsid w:val="00603C4D"/>
    <w:rsid w:val="00603CA0"/>
    <w:rsid w:val="006052D1"/>
    <w:rsid w:val="00607120"/>
    <w:rsid w:val="00607B6C"/>
    <w:rsid w:val="00607C24"/>
    <w:rsid w:val="00611D6D"/>
    <w:rsid w:val="006146D8"/>
    <w:rsid w:val="00614C61"/>
    <w:rsid w:val="00616885"/>
    <w:rsid w:val="00616E24"/>
    <w:rsid w:val="00616FEE"/>
    <w:rsid w:val="00620208"/>
    <w:rsid w:val="00622645"/>
    <w:rsid w:val="00630B70"/>
    <w:rsid w:val="00634C74"/>
    <w:rsid w:val="00634EB6"/>
    <w:rsid w:val="00635070"/>
    <w:rsid w:val="00636FC2"/>
    <w:rsid w:val="006375F6"/>
    <w:rsid w:val="00637BA3"/>
    <w:rsid w:val="0064101F"/>
    <w:rsid w:val="00644A1E"/>
    <w:rsid w:val="00646A2F"/>
    <w:rsid w:val="0064770F"/>
    <w:rsid w:val="00652A52"/>
    <w:rsid w:val="00653DA3"/>
    <w:rsid w:val="00656E10"/>
    <w:rsid w:val="00660504"/>
    <w:rsid w:val="00660518"/>
    <w:rsid w:val="00660DA4"/>
    <w:rsid w:val="00662D22"/>
    <w:rsid w:val="00663BDC"/>
    <w:rsid w:val="0066458A"/>
    <w:rsid w:val="006646C8"/>
    <w:rsid w:val="00666136"/>
    <w:rsid w:val="006667C0"/>
    <w:rsid w:val="00667045"/>
    <w:rsid w:val="0066789B"/>
    <w:rsid w:val="0067021E"/>
    <w:rsid w:val="00671AED"/>
    <w:rsid w:val="00680CCF"/>
    <w:rsid w:val="00681C2D"/>
    <w:rsid w:val="00683F34"/>
    <w:rsid w:val="006850BB"/>
    <w:rsid w:val="00686E2E"/>
    <w:rsid w:val="00691197"/>
    <w:rsid w:val="00691612"/>
    <w:rsid w:val="006925C9"/>
    <w:rsid w:val="00693593"/>
    <w:rsid w:val="00693A38"/>
    <w:rsid w:val="006A0324"/>
    <w:rsid w:val="006A0F24"/>
    <w:rsid w:val="006A3461"/>
    <w:rsid w:val="006A3D35"/>
    <w:rsid w:val="006A5EC7"/>
    <w:rsid w:val="006A7692"/>
    <w:rsid w:val="006B2CBA"/>
    <w:rsid w:val="006B60F5"/>
    <w:rsid w:val="006B70A6"/>
    <w:rsid w:val="006C0F45"/>
    <w:rsid w:val="006C11E4"/>
    <w:rsid w:val="006C32D4"/>
    <w:rsid w:val="006C4506"/>
    <w:rsid w:val="006C460F"/>
    <w:rsid w:val="006D2826"/>
    <w:rsid w:val="006D4E62"/>
    <w:rsid w:val="006D5915"/>
    <w:rsid w:val="006E07CE"/>
    <w:rsid w:val="006E1F5B"/>
    <w:rsid w:val="006E5E0D"/>
    <w:rsid w:val="006F2653"/>
    <w:rsid w:val="006F339C"/>
    <w:rsid w:val="006F40C5"/>
    <w:rsid w:val="006F4EC8"/>
    <w:rsid w:val="006F4F8E"/>
    <w:rsid w:val="006F5210"/>
    <w:rsid w:val="006F57AE"/>
    <w:rsid w:val="006F7842"/>
    <w:rsid w:val="00701E51"/>
    <w:rsid w:val="00703551"/>
    <w:rsid w:val="007037D5"/>
    <w:rsid w:val="0070460F"/>
    <w:rsid w:val="0070548F"/>
    <w:rsid w:val="00706995"/>
    <w:rsid w:val="007072FB"/>
    <w:rsid w:val="00710D1F"/>
    <w:rsid w:val="00711AB6"/>
    <w:rsid w:val="0071297A"/>
    <w:rsid w:val="00713708"/>
    <w:rsid w:val="00713DC9"/>
    <w:rsid w:val="007146EA"/>
    <w:rsid w:val="00714801"/>
    <w:rsid w:val="00715412"/>
    <w:rsid w:val="007155C0"/>
    <w:rsid w:val="00720A67"/>
    <w:rsid w:val="007228F7"/>
    <w:rsid w:val="00722DB2"/>
    <w:rsid w:val="007234D1"/>
    <w:rsid w:val="007241E4"/>
    <w:rsid w:val="007256AB"/>
    <w:rsid w:val="00725D86"/>
    <w:rsid w:val="00726091"/>
    <w:rsid w:val="00726ED8"/>
    <w:rsid w:val="00727797"/>
    <w:rsid w:val="00734413"/>
    <w:rsid w:val="007353E3"/>
    <w:rsid w:val="007374CB"/>
    <w:rsid w:val="00737979"/>
    <w:rsid w:val="0074041A"/>
    <w:rsid w:val="007409BA"/>
    <w:rsid w:val="00741038"/>
    <w:rsid w:val="00741E12"/>
    <w:rsid w:val="0074422E"/>
    <w:rsid w:val="00747FFE"/>
    <w:rsid w:val="00750403"/>
    <w:rsid w:val="00750959"/>
    <w:rsid w:val="00750D49"/>
    <w:rsid w:val="00751449"/>
    <w:rsid w:val="00754327"/>
    <w:rsid w:val="00754742"/>
    <w:rsid w:val="00755C81"/>
    <w:rsid w:val="007568E6"/>
    <w:rsid w:val="007569B3"/>
    <w:rsid w:val="00756BF4"/>
    <w:rsid w:val="00757C57"/>
    <w:rsid w:val="0076170C"/>
    <w:rsid w:val="00761FD8"/>
    <w:rsid w:val="00763B5B"/>
    <w:rsid w:val="00763C00"/>
    <w:rsid w:val="00765ECA"/>
    <w:rsid w:val="007665E9"/>
    <w:rsid w:val="00767C17"/>
    <w:rsid w:val="0077043F"/>
    <w:rsid w:val="00770595"/>
    <w:rsid w:val="007732FB"/>
    <w:rsid w:val="00774BD3"/>
    <w:rsid w:val="00776BBC"/>
    <w:rsid w:val="0077790A"/>
    <w:rsid w:val="00781A42"/>
    <w:rsid w:val="00781F46"/>
    <w:rsid w:val="007840EF"/>
    <w:rsid w:val="00784ACC"/>
    <w:rsid w:val="00784C8F"/>
    <w:rsid w:val="00785F0D"/>
    <w:rsid w:val="00787E2D"/>
    <w:rsid w:val="00791578"/>
    <w:rsid w:val="00792C87"/>
    <w:rsid w:val="00792DC5"/>
    <w:rsid w:val="00793595"/>
    <w:rsid w:val="00793D9A"/>
    <w:rsid w:val="007951E0"/>
    <w:rsid w:val="00796BE0"/>
    <w:rsid w:val="007979CF"/>
    <w:rsid w:val="007A4459"/>
    <w:rsid w:val="007A6A7F"/>
    <w:rsid w:val="007B04CA"/>
    <w:rsid w:val="007B0D90"/>
    <w:rsid w:val="007B3EE1"/>
    <w:rsid w:val="007B4276"/>
    <w:rsid w:val="007B5827"/>
    <w:rsid w:val="007B6284"/>
    <w:rsid w:val="007B67EB"/>
    <w:rsid w:val="007C091F"/>
    <w:rsid w:val="007C1631"/>
    <w:rsid w:val="007C2EE1"/>
    <w:rsid w:val="007C6735"/>
    <w:rsid w:val="007D1CAC"/>
    <w:rsid w:val="007D2CAF"/>
    <w:rsid w:val="007D4D89"/>
    <w:rsid w:val="007E1A34"/>
    <w:rsid w:val="007E2623"/>
    <w:rsid w:val="007E2E1E"/>
    <w:rsid w:val="007E35D3"/>
    <w:rsid w:val="007E62A6"/>
    <w:rsid w:val="007E69E7"/>
    <w:rsid w:val="007E72C3"/>
    <w:rsid w:val="007F363E"/>
    <w:rsid w:val="007F3F2E"/>
    <w:rsid w:val="007F5584"/>
    <w:rsid w:val="007F77B6"/>
    <w:rsid w:val="008016C9"/>
    <w:rsid w:val="00803008"/>
    <w:rsid w:val="00807EBF"/>
    <w:rsid w:val="0081038C"/>
    <w:rsid w:val="00810F05"/>
    <w:rsid w:val="0081159E"/>
    <w:rsid w:val="00812514"/>
    <w:rsid w:val="00812669"/>
    <w:rsid w:val="008126E8"/>
    <w:rsid w:val="00814019"/>
    <w:rsid w:val="008141C1"/>
    <w:rsid w:val="008163FF"/>
    <w:rsid w:val="00820168"/>
    <w:rsid w:val="00821200"/>
    <w:rsid w:val="008218C2"/>
    <w:rsid w:val="008244BB"/>
    <w:rsid w:val="00824A61"/>
    <w:rsid w:val="00825A32"/>
    <w:rsid w:val="00826B97"/>
    <w:rsid w:val="0083105B"/>
    <w:rsid w:val="0083108B"/>
    <w:rsid w:val="00831CE9"/>
    <w:rsid w:val="00832A24"/>
    <w:rsid w:val="00835420"/>
    <w:rsid w:val="0083611B"/>
    <w:rsid w:val="00841589"/>
    <w:rsid w:val="00842659"/>
    <w:rsid w:val="00843308"/>
    <w:rsid w:val="00843725"/>
    <w:rsid w:val="00844114"/>
    <w:rsid w:val="00844897"/>
    <w:rsid w:val="00844D0E"/>
    <w:rsid w:val="008475E5"/>
    <w:rsid w:val="008506D0"/>
    <w:rsid w:val="008551A3"/>
    <w:rsid w:val="00856EA1"/>
    <w:rsid w:val="008616F0"/>
    <w:rsid w:val="00865C47"/>
    <w:rsid w:val="00867C54"/>
    <w:rsid w:val="008710CC"/>
    <w:rsid w:val="00871C67"/>
    <w:rsid w:val="0087420E"/>
    <w:rsid w:val="00875E69"/>
    <w:rsid w:val="00876912"/>
    <w:rsid w:val="0087791B"/>
    <w:rsid w:val="00883DD7"/>
    <w:rsid w:val="008862AD"/>
    <w:rsid w:val="00890F95"/>
    <w:rsid w:val="00891412"/>
    <w:rsid w:val="00893ACB"/>
    <w:rsid w:val="0089434C"/>
    <w:rsid w:val="00895F42"/>
    <w:rsid w:val="00896357"/>
    <w:rsid w:val="00896E27"/>
    <w:rsid w:val="00897627"/>
    <w:rsid w:val="008A07BF"/>
    <w:rsid w:val="008A2BD6"/>
    <w:rsid w:val="008A5685"/>
    <w:rsid w:val="008A6AE1"/>
    <w:rsid w:val="008A6FE5"/>
    <w:rsid w:val="008B14B1"/>
    <w:rsid w:val="008B218B"/>
    <w:rsid w:val="008B2827"/>
    <w:rsid w:val="008B5CD4"/>
    <w:rsid w:val="008C238A"/>
    <w:rsid w:val="008C271F"/>
    <w:rsid w:val="008C5534"/>
    <w:rsid w:val="008C64E4"/>
    <w:rsid w:val="008C6578"/>
    <w:rsid w:val="008C6DD1"/>
    <w:rsid w:val="008C6F0E"/>
    <w:rsid w:val="008D0443"/>
    <w:rsid w:val="008D1405"/>
    <w:rsid w:val="008D140A"/>
    <w:rsid w:val="008D1C58"/>
    <w:rsid w:val="008D32BC"/>
    <w:rsid w:val="008D4081"/>
    <w:rsid w:val="008D470F"/>
    <w:rsid w:val="008D4E42"/>
    <w:rsid w:val="008D5853"/>
    <w:rsid w:val="008E117B"/>
    <w:rsid w:val="008E53BD"/>
    <w:rsid w:val="008E69C1"/>
    <w:rsid w:val="008E732C"/>
    <w:rsid w:val="008F18E7"/>
    <w:rsid w:val="008F57DA"/>
    <w:rsid w:val="008F645C"/>
    <w:rsid w:val="008FD222"/>
    <w:rsid w:val="0090018B"/>
    <w:rsid w:val="009005EB"/>
    <w:rsid w:val="00901C88"/>
    <w:rsid w:val="009048AD"/>
    <w:rsid w:val="0090560C"/>
    <w:rsid w:val="009149F7"/>
    <w:rsid w:val="009157B0"/>
    <w:rsid w:val="0091677E"/>
    <w:rsid w:val="009178B2"/>
    <w:rsid w:val="00917F9D"/>
    <w:rsid w:val="00917FC7"/>
    <w:rsid w:val="00920145"/>
    <w:rsid w:val="0092296D"/>
    <w:rsid w:val="009258A2"/>
    <w:rsid w:val="00927B88"/>
    <w:rsid w:val="00932810"/>
    <w:rsid w:val="00932C66"/>
    <w:rsid w:val="00933520"/>
    <w:rsid w:val="00936315"/>
    <w:rsid w:val="00936F13"/>
    <w:rsid w:val="00937193"/>
    <w:rsid w:val="00937657"/>
    <w:rsid w:val="00937BC3"/>
    <w:rsid w:val="00941984"/>
    <w:rsid w:val="00944294"/>
    <w:rsid w:val="009457F8"/>
    <w:rsid w:val="00946156"/>
    <w:rsid w:val="009468E4"/>
    <w:rsid w:val="00947C0C"/>
    <w:rsid w:val="009539C3"/>
    <w:rsid w:val="009545B7"/>
    <w:rsid w:val="00955888"/>
    <w:rsid w:val="00961111"/>
    <w:rsid w:val="00962C60"/>
    <w:rsid w:val="00963449"/>
    <w:rsid w:val="0096377A"/>
    <w:rsid w:val="00965E17"/>
    <w:rsid w:val="0097067C"/>
    <w:rsid w:val="00972AD9"/>
    <w:rsid w:val="009730AE"/>
    <w:rsid w:val="009763A8"/>
    <w:rsid w:val="00976F4C"/>
    <w:rsid w:val="00977230"/>
    <w:rsid w:val="00977676"/>
    <w:rsid w:val="009778D0"/>
    <w:rsid w:val="00980EF4"/>
    <w:rsid w:val="009835F4"/>
    <w:rsid w:val="00986649"/>
    <w:rsid w:val="00987AF0"/>
    <w:rsid w:val="00992282"/>
    <w:rsid w:val="00993463"/>
    <w:rsid w:val="009948D1"/>
    <w:rsid w:val="0099568D"/>
    <w:rsid w:val="00995DC6"/>
    <w:rsid w:val="00996805"/>
    <w:rsid w:val="009A069B"/>
    <w:rsid w:val="009A0FD1"/>
    <w:rsid w:val="009A2463"/>
    <w:rsid w:val="009A2BDE"/>
    <w:rsid w:val="009A3F37"/>
    <w:rsid w:val="009A5AD3"/>
    <w:rsid w:val="009A740E"/>
    <w:rsid w:val="009A76CD"/>
    <w:rsid w:val="009B0F18"/>
    <w:rsid w:val="009B1F5D"/>
    <w:rsid w:val="009B3502"/>
    <w:rsid w:val="009B4B18"/>
    <w:rsid w:val="009B6184"/>
    <w:rsid w:val="009B7854"/>
    <w:rsid w:val="009B7921"/>
    <w:rsid w:val="009C052E"/>
    <w:rsid w:val="009C1350"/>
    <w:rsid w:val="009C529C"/>
    <w:rsid w:val="009D11E3"/>
    <w:rsid w:val="009D2817"/>
    <w:rsid w:val="009D41CF"/>
    <w:rsid w:val="009D638D"/>
    <w:rsid w:val="009D6567"/>
    <w:rsid w:val="009E116F"/>
    <w:rsid w:val="009E48AC"/>
    <w:rsid w:val="009E4E40"/>
    <w:rsid w:val="009E5DE8"/>
    <w:rsid w:val="009F07C7"/>
    <w:rsid w:val="009F2938"/>
    <w:rsid w:val="009F2C44"/>
    <w:rsid w:val="009F5663"/>
    <w:rsid w:val="009F6317"/>
    <w:rsid w:val="009F7A16"/>
    <w:rsid w:val="00A012A9"/>
    <w:rsid w:val="00A02608"/>
    <w:rsid w:val="00A03941"/>
    <w:rsid w:val="00A0406D"/>
    <w:rsid w:val="00A05813"/>
    <w:rsid w:val="00A05BD5"/>
    <w:rsid w:val="00A11B62"/>
    <w:rsid w:val="00A16419"/>
    <w:rsid w:val="00A16FF2"/>
    <w:rsid w:val="00A179A2"/>
    <w:rsid w:val="00A20194"/>
    <w:rsid w:val="00A219AA"/>
    <w:rsid w:val="00A232C7"/>
    <w:rsid w:val="00A2674E"/>
    <w:rsid w:val="00A2743A"/>
    <w:rsid w:val="00A30DE2"/>
    <w:rsid w:val="00A31A07"/>
    <w:rsid w:val="00A31E99"/>
    <w:rsid w:val="00A327E4"/>
    <w:rsid w:val="00A36106"/>
    <w:rsid w:val="00A36DAD"/>
    <w:rsid w:val="00A37BA6"/>
    <w:rsid w:val="00A37CC3"/>
    <w:rsid w:val="00A40233"/>
    <w:rsid w:val="00A40540"/>
    <w:rsid w:val="00A4251A"/>
    <w:rsid w:val="00A4297E"/>
    <w:rsid w:val="00A43A88"/>
    <w:rsid w:val="00A43A8A"/>
    <w:rsid w:val="00A45FE5"/>
    <w:rsid w:val="00A464FB"/>
    <w:rsid w:val="00A555FD"/>
    <w:rsid w:val="00A64182"/>
    <w:rsid w:val="00A6659A"/>
    <w:rsid w:val="00A669BA"/>
    <w:rsid w:val="00A669F1"/>
    <w:rsid w:val="00A70FE3"/>
    <w:rsid w:val="00A71772"/>
    <w:rsid w:val="00A72A82"/>
    <w:rsid w:val="00A72D34"/>
    <w:rsid w:val="00A73C30"/>
    <w:rsid w:val="00A76105"/>
    <w:rsid w:val="00A7681B"/>
    <w:rsid w:val="00A82852"/>
    <w:rsid w:val="00A83705"/>
    <w:rsid w:val="00A870A7"/>
    <w:rsid w:val="00A9121F"/>
    <w:rsid w:val="00A91FF8"/>
    <w:rsid w:val="00A92437"/>
    <w:rsid w:val="00A925C1"/>
    <w:rsid w:val="00A931F9"/>
    <w:rsid w:val="00A937E1"/>
    <w:rsid w:val="00A93A5E"/>
    <w:rsid w:val="00A94F83"/>
    <w:rsid w:val="00A954F1"/>
    <w:rsid w:val="00AA1107"/>
    <w:rsid w:val="00AA2C45"/>
    <w:rsid w:val="00AA3938"/>
    <w:rsid w:val="00AA46CF"/>
    <w:rsid w:val="00AA4D66"/>
    <w:rsid w:val="00AA53EA"/>
    <w:rsid w:val="00AA55A8"/>
    <w:rsid w:val="00AA69F3"/>
    <w:rsid w:val="00AA787B"/>
    <w:rsid w:val="00AB42FA"/>
    <w:rsid w:val="00AB5330"/>
    <w:rsid w:val="00AB6D9C"/>
    <w:rsid w:val="00AC1A57"/>
    <w:rsid w:val="00AC1C19"/>
    <w:rsid w:val="00AC1C82"/>
    <w:rsid w:val="00AC355B"/>
    <w:rsid w:val="00AC4683"/>
    <w:rsid w:val="00AC7CE1"/>
    <w:rsid w:val="00AD0AE7"/>
    <w:rsid w:val="00AD1597"/>
    <w:rsid w:val="00AD2817"/>
    <w:rsid w:val="00AD3989"/>
    <w:rsid w:val="00AD461E"/>
    <w:rsid w:val="00AD4876"/>
    <w:rsid w:val="00AD493E"/>
    <w:rsid w:val="00AD4E43"/>
    <w:rsid w:val="00AD5212"/>
    <w:rsid w:val="00AD58F2"/>
    <w:rsid w:val="00AD68A0"/>
    <w:rsid w:val="00AE3F34"/>
    <w:rsid w:val="00AE40B7"/>
    <w:rsid w:val="00AE42ED"/>
    <w:rsid w:val="00AE7171"/>
    <w:rsid w:val="00AF072D"/>
    <w:rsid w:val="00AF0A91"/>
    <w:rsid w:val="00AF29B2"/>
    <w:rsid w:val="00AF2E1F"/>
    <w:rsid w:val="00AF406C"/>
    <w:rsid w:val="00AF6352"/>
    <w:rsid w:val="00AF72CB"/>
    <w:rsid w:val="00B0351F"/>
    <w:rsid w:val="00B05BD8"/>
    <w:rsid w:val="00B05D76"/>
    <w:rsid w:val="00B10B56"/>
    <w:rsid w:val="00B13D27"/>
    <w:rsid w:val="00B14361"/>
    <w:rsid w:val="00B15835"/>
    <w:rsid w:val="00B15E7C"/>
    <w:rsid w:val="00B20029"/>
    <w:rsid w:val="00B20D7F"/>
    <w:rsid w:val="00B23AD1"/>
    <w:rsid w:val="00B2626E"/>
    <w:rsid w:val="00B26E87"/>
    <w:rsid w:val="00B308AD"/>
    <w:rsid w:val="00B325AE"/>
    <w:rsid w:val="00B34968"/>
    <w:rsid w:val="00B3741A"/>
    <w:rsid w:val="00B37922"/>
    <w:rsid w:val="00B406F4"/>
    <w:rsid w:val="00B4123A"/>
    <w:rsid w:val="00B41861"/>
    <w:rsid w:val="00B435CC"/>
    <w:rsid w:val="00B43F95"/>
    <w:rsid w:val="00B44512"/>
    <w:rsid w:val="00B45FEF"/>
    <w:rsid w:val="00B46222"/>
    <w:rsid w:val="00B4780E"/>
    <w:rsid w:val="00B51E1B"/>
    <w:rsid w:val="00B54C6E"/>
    <w:rsid w:val="00B57D35"/>
    <w:rsid w:val="00B60A72"/>
    <w:rsid w:val="00B6230A"/>
    <w:rsid w:val="00B62C58"/>
    <w:rsid w:val="00B645D6"/>
    <w:rsid w:val="00B65E6C"/>
    <w:rsid w:val="00B701F5"/>
    <w:rsid w:val="00B714ED"/>
    <w:rsid w:val="00B717C8"/>
    <w:rsid w:val="00B73D3D"/>
    <w:rsid w:val="00B76CD4"/>
    <w:rsid w:val="00B77C43"/>
    <w:rsid w:val="00B77E63"/>
    <w:rsid w:val="00B77FD4"/>
    <w:rsid w:val="00B81971"/>
    <w:rsid w:val="00B826E3"/>
    <w:rsid w:val="00B8354C"/>
    <w:rsid w:val="00B836AF"/>
    <w:rsid w:val="00B83F08"/>
    <w:rsid w:val="00B84176"/>
    <w:rsid w:val="00B84485"/>
    <w:rsid w:val="00B915E2"/>
    <w:rsid w:val="00B96287"/>
    <w:rsid w:val="00B9714D"/>
    <w:rsid w:val="00BA1BA6"/>
    <w:rsid w:val="00BA22F9"/>
    <w:rsid w:val="00BA2534"/>
    <w:rsid w:val="00BA3A58"/>
    <w:rsid w:val="00BA4441"/>
    <w:rsid w:val="00BA6910"/>
    <w:rsid w:val="00BA7399"/>
    <w:rsid w:val="00BB1A3E"/>
    <w:rsid w:val="00BB208C"/>
    <w:rsid w:val="00BB23DB"/>
    <w:rsid w:val="00BB31FB"/>
    <w:rsid w:val="00BB4624"/>
    <w:rsid w:val="00BB5D8F"/>
    <w:rsid w:val="00BB7BB2"/>
    <w:rsid w:val="00BC0B4A"/>
    <w:rsid w:val="00BC2B66"/>
    <w:rsid w:val="00BC43AA"/>
    <w:rsid w:val="00BC4F26"/>
    <w:rsid w:val="00BC6FEA"/>
    <w:rsid w:val="00BD01EE"/>
    <w:rsid w:val="00BD1B4D"/>
    <w:rsid w:val="00BD2885"/>
    <w:rsid w:val="00BD7402"/>
    <w:rsid w:val="00BE05C1"/>
    <w:rsid w:val="00BE2178"/>
    <w:rsid w:val="00BE513D"/>
    <w:rsid w:val="00BF4ECA"/>
    <w:rsid w:val="00BF65B8"/>
    <w:rsid w:val="00BF7B91"/>
    <w:rsid w:val="00C003E1"/>
    <w:rsid w:val="00C0045D"/>
    <w:rsid w:val="00C0265C"/>
    <w:rsid w:val="00C02A71"/>
    <w:rsid w:val="00C02E61"/>
    <w:rsid w:val="00C040CE"/>
    <w:rsid w:val="00C06261"/>
    <w:rsid w:val="00C10784"/>
    <w:rsid w:val="00C1190E"/>
    <w:rsid w:val="00C17441"/>
    <w:rsid w:val="00C178D7"/>
    <w:rsid w:val="00C20A80"/>
    <w:rsid w:val="00C24857"/>
    <w:rsid w:val="00C24DBD"/>
    <w:rsid w:val="00C324D3"/>
    <w:rsid w:val="00C33911"/>
    <w:rsid w:val="00C34091"/>
    <w:rsid w:val="00C35831"/>
    <w:rsid w:val="00C35D26"/>
    <w:rsid w:val="00C37E40"/>
    <w:rsid w:val="00C40B81"/>
    <w:rsid w:val="00C40BC3"/>
    <w:rsid w:val="00C41BE1"/>
    <w:rsid w:val="00C42657"/>
    <w:rsid w:val="00C42F04"/>
    <w:rsid w:val="00C46331"/>
    <w:rsid w:val="00C467D0"/>
    <w:rsid w:val="00C4691B"/>
    <w:rsid w:val="00C46D5F"/>
    <w:rsid w:val="00C47267"/>
    <w:rsid w:val="00C47D72"/>
    <w:rsid w:val="00C50181"/>
    <w:rsid w:val="00C50613"/>
    <w:rsid w:val="00C51609"/>
    <w:rsid w:val="00C51A5E"/>
    <w:rsid w:val="00C520C1"/>
    <w:rsid w:val="00C521F2"/>
    <w:rsid w:val="00C52CFA"/>
    <w:rsid w:val="00C538F2"/>
    <w:rsid w:val="00C57023"/>
    <w:rsid w:val="00C57321"/>
    <w:rsid w:val="00C575E0"/>
    <w:rsid w:val="00C57EEE"/>
    <w:rsid w:val="00C64FF9"/>
    <w:rsid w:val="00C65745"/>
    <w:rsid w:val="00C65880"/>
    <w:rsid w:val="00C67032"/>
    <w:rsid w:val="00C709ED"/>
    <w:rsid w:val="00C73264"/>
    <w:rsid w:val="00C7397D"/>
    <w:rsid w:val="00C744C2"/>
    <w:rsid w:val="00C74991"/>
    <w:rsid w:val="00C750B5"/>
    <w:rsid w:val="00C81220"/>
    <w:rsid w:val="00C81340"/>
    <w:rsid w:val="00C82AC5"/>
    <w:rsid w:val="00C84692"/>
    <w:rsid w:val="00C85358"/>
    <w:rsid w:val="00C85F4D"/>
    <w:rsid w:val="00C87116"/>
    <w:rsid w:val="00C8776E"/>
    <w:rsid w:val="00C91F5B"/>
    <w:rsid w:val="00C931B3"/>
    <w:rsid w:val="00C974A6"/>
    <w:rsid w:val="00CA3733"/>
    <w:rsid w:val="00CA3A6A"/>
    <w:rsid w:val="00CB0D38"/>
    <w:rsid w:val="00CB3E17"/>
    <w:rsid w:val="00CB51E2"/>
    <w:rsid w:val="00CB70FF"/>
    <w:rsid w:val="00CB79ED"/>
    <w:rsid w:val="00CC0D5A"/>
    <w:rsid w:val="00CC309F"/>
    <w:rsid w:val="00CC4150"/>
    <w:rsid w:val="00CC4C0B"/>
    <w:rsid w:val="00CC62B2"/>
    <w:rsid w:val="00CC66FF"/>
    <w:rsid w:val="00CC6C12"/>
    <w:rsid w:val="00CC7233"/>
    <w:rsid w:val="00CC756F"/>
    <w:rsid w:val="00CD1184"/>
    <w:rsid w:val="00CD28B2"/>
    <w:rsid w:val="00CD2D8F"/>
    <w:rsid w:val="00CD4402"/>
    <w:rsid w:val="00CD6209"/>
    <w:rsid w:val="00CD6BD9"/>
    <w:rsid w:val="00CD7EA6"/>
    <w:rsid w:val="00CE1432"/>
    <w:rsid w:val="00CE5315"/>
    <w:rsid w:val="00CE5A8B"/>
    <w:rsid w:val="00CF04EC"/>
    <w:rsid w:val="00CF30B0"/>
    <w:rsid w:val="00CF6332"/>
    <w:rsid w:val="00CF66F0"/>
    <w:rsid w:val="00D00F0A"/>
    <w:rsid w:val="00D017ED"/>
    <w:rsid w:val="00D01EAA"/>
    <w:rsid w:val="00D0526F"/>
    <w:rsid w:val="00D135F0"/>
    <w:rsid w:val="00D137EA"/>
    <w:rsid w:val="00D14059"/>
    <w:rsid w:val="00D1452B"/>
    <w:rsid w:val="00D16527"/>
    <w:rsid w:val="00D16640"/>
    <w:rsid w:val="00D167E4"/>
    <w:rsid w:val="00D1782C"/>
    <w:rsid w:val="00D209A3"/>
    <w:rsid w:val="00D21283"/>
    <w:rsid w:val="00D21C41"/>
    <w:rsid w:val="00D21D82"/>
    <w:rsid w:val="00D2509D"/>
    <w:rsid w:val="00D30A0F"/>
    <w:rsid w:val="00D30E82"/>
    <w:rsid w:val="00D33F22"/>
    <w:rsid w:val="00D35FA4"/>
    <w:rsid w:val="00D37031"/>
    <w:rsid w:val="00D456B8"/>
    <w:rsid w:val="00D46EE8"/>
    <w:rsid w:val="00D51715"/>
    <w:rsid w:val="00D54AED"/>
    <w:rsid w:val="00D5554F"/>
    <w:rsid w:val="00D61822"/>
    <w:rsid w:val="00D61C82"/>
    <w:rsid w:val="00D7014A"/>
    <w:rsid w:val="00D71212"/>
    <w:rsid w:val="00D73B50"/>
    <w:rsid w:val="00D73C51"/>
    <w:rsid w:val="00D73E7C"/>
    <w:rsid w:val="00D744BC"/>
    <w:rsid w:val="00D77E70"/>
    <w:rsid w:val="00D800F2"/>
    <w:rsid w:val="00D8217E"/>
    <w:rsid w:val="00D82B22"/>
    <w:rsid w:val="00D854CB"/>
    <w:rsid w:val="00D875E3"/>
    <w:rsid w:val="00D87AA2"/>
    <w:rsid w:val="00D906AB"/>
    <w:rsid w:val="00D909C3"/>
    <w:rsid w:val="00D9179B"/>
    <w:rsid w:val="00D930B6"/>
    <w:rsid w:val="00D93DB6"/>
    <w:rsid w:val="00D9488D"/>
    <w:rsid w:val="00D94B1D"/>
    <w:rsid w:val="00DA0A72"/>
    <w:rsid w:val="00DA0BC7"/>
    <w:rsid w:val="00DA1886"/>
    <w:rsid w:val="00DA2435"/>
    <w:rsid w:val="00DA3798"/>
    <w:rsid w:val="00DA559C"/>
    <w:rsid w:val="00DA5A00"/>
    <w:rsid w:val="00DA621F"/>
    <w:rsid w:val="00DA6385"/>
    <w:rsid w:val="00DB3947"/>
    <w:rsid w:val="00DB4613"/>
    <w:rsid w:val="00DB5DFB"/>
    <w:rsid w:val="00DB7CEE"/>
    <w:rsid w:val="00DB7EC1"/>
    <w:rsid w:val="00DC06E3"/>
    <w:rsid w:val="00DC0B31"/>
    <w:rsid w:val="00DC10F4"/>
    <w:rsid w:val="00DC1ECA"/>
    <w:rsid w:val="00DD038A"/>
    <w:rsid w:val="00DD100B"/>
    <w:rsid w:val="00DD1603"/>
    <w:rsid w:val="00DD1D27"/>
    <w:rsid w:val="00DD1E7A"/>
    <w:rsid w:val="00DD2D1D"/>
    <w:rsid w:val="00DD62D8"/>
    <w:rsid w:val="00DD6B0B"/>
    <w:rsid w:val="00DE39A9"/>
    <w:rsid w:val="00DE4425"/>
    <w:rsid w:val="00DE4B72"/>
    <w:rsid w:val="00DE58CB"/>
    <w:rsid w:val="00DE73A8"/>
    <w:rsid w:val="00DF04A9"/>
    <w:rsid w:val="00DF2140"/>
    <w:rsid w:val="00DF453C"/>
    <w:rsid w:val="00DF544F"/>
    <w:rsid w:val="00DF69AA"/>
    <w:rsid w:val="00E00E93"/>
    <w:rsid w:val="00E01297"/>
    <w:rsid w:val="00E03398"/>
    <w:rsid w:val="00E03778"/>
    <w:rsid w:val="00E03D02"/>
    <w:rsid w:val="00E05F01"/>
    <w:rsid w:val="00E06DAC"/>
    <w:rsid w:val="00E103C5"/>
    <w:rsid w:val="00E10883"/>
    <w:rsid w:val="00E10D73"/>
    <w:rsid w:val="00E11954"/>
    <w:rsid w:val="00E128D6"/>
    <w:rsid w:val="00E129E0"/>
    <w:rsid w:val="00E12F87"/>
    <w:rsid w:val="00E15204"/>
    <w:rsid w:val="00E15A7C"/>
    <w:rsid w:val="00E1764A"/>
    <w:rsid w:val="00E206ED"/>
    <w:rsid w:val="00E25398"/>
    <w:rsid w:val="00E25A6B"/>
    <w:rsid w:val="00E308EC"/>
    <w:rsid w:val="00E3387C"/>
    <w:rsid w:val="00E37224"/>
    <w:rsid w:val="00E377D1"/>
    <w:rsid w:val="00E37AC4"/>
    <w:rsid w:val="00E417BA"/>
    <w:rsid w:val="00E429C8"/>
    <w:rsid w:val="00E43496"/>
    <w:rsid w:val="00E43720"/>
    <w:rsid w:val="00E466AE"/>
    <w:rsid w:val="00E47D6B"/>
    <w:rsid w:val="00E520CA"/>
    <w:rsid w:val="00E542F0"/>
    <w:rsid w:val="00E548F7"/>
    <w:rsid w:val="00E555C3"/>
    <w:rsid w:val="00E609E5"/>
    <w:rsid w:val="00E63E1A"/>
    <w:rsid w:val="00E640A3"/>
    <w:rsid w:val="00E71A96"/>
    <w:rsid w:val="00E730C5"/>
    <w:rsid w:val="00E76581"/>
    <w:rsid w:val="00E77FAD"/>
    <w:rsid w:val="00E804CE"/>
    <w:rsid w:val="00E82ED6"/>
    <w:rsid w:val="00E852F6"/>
    <w:rsid w:val="00E90F85"/>
    <w:rsid w:val="00E911BC"/>
    <w:rsid w:val="00E91B1E"/>
    <w:rsid w:val="00E938A1"/>
    <w:rsid w:val="00E93CFB"/>
    <w:rsid w:val="00E94A4F"/>
    <w:rsid w:val="00E94DE7"/>
    <w:rsid w:val="00E95F74"/>
    <w:rsid w:val="00E961C6"/>
    <w:rsid w:val="00E96D0F"/>
    <w:rsid w:val="00EA1367"/>
    <w:rsid w:val="00EA1907"/>
    <w:rsid w:val="00EA2FC3"/>
    <w:rsid w:val="00EA6A4A"/>
    <w:rsid w:val="00EA7868"/>
    <w:rsid w:val="00EB17D8"/>
    <w:rsid w:val="00EB1DC8"/>
    <w:rsid w:val="00EB33A4"/>
    <w:rsid w:val="00EB6142"/>
    <w:rsid w:val="00EB7B65"/>
    <w:rsid w:val="00EC003F"/>
    <w:rsid w:val="00EC112C"/>
    <w:rsid w:val="00EC27F2"/>
    <w:rsid w:val="00EC2F8B"/>
    <w:rsid w:val="00EC3068"/>
    <w:rsid w:val="00EC3C27"/>
    <w:rsid w:val="00EC56F3"/>
    <w:rsid w:val="00EC57B2"/>
    <w:rsid w:val="00EC6991"/>
    <w:rsid w:val="00EC6E6D"/>
    <w:rsid w:val="00EC7A18"/>
    <w:rsid w:val="00EC7B7C"/>
    <w:rsid w:val="00ED1243"/>
    <w:rsid w:val="00ED1ACB"/>
    <w:rsid w:val="00ED233A"/>
    <w:rsid w:val="00ED651E"/>
    <w:rsid w:val="00ED7240"/>
    <w:rsid w:val="00ED7872"/>
    <w:rsid w:val="00EE0A55"/>
    <w:rsid w:val="00EE24FC"/>
    <w:rsid w:val="00EE4459"/>
    <w:rsid w:val="00EE5C36"/>
    <w:rsid w:val="00EE6576"/>
    <w:rsid w:val="00EF3838"/>
    <w:rsid w:val="00EF3C80"/>
    <w:rsid w:val="00EF43A4"/>
    <w:rsid w:val="00EF58B4"/>
    <w:rsid w:val="00F01D55"/>
    <w:rsid w:val="00F04445"/>
    <w:rsid w:val="00F0463D"/>
    <w:rsid w:val="00F05699"/>
    <w:rsid w:val="00F071C7"/>
    <w:rsid w:val="00F0768F"/>
    <w:rsid w:val="00F11020"/>
    <w:rsid w:val="00F11C0F"/>
    <w:rsid w:val="00F12B42"/>
    <w:rsid w:val="00F14670"/>
    <w:rsid w:val="00F1469B"/>
    <w:rsid w:val="00F15A05"/>
    <w:rsid w:val="00F15C16"/>
    <w:rsid w:val="00F17AEB"/>
    <w:rsid w:val="00F20F98"/>
    <w:rsid w:val="00F219E5"/>
    <w:rsid w:val="00F21AF0"/>
    <w:rsid w:val="00F22054"/>
    <w:rsid w:val="00F2291F"/>
    <w:rsid w:val="00F2396B"/>
    <w:rsid w:val="00F2459A"/>
    <w:rsid w:val="00F25840"/>
    <w:rsid w:val="00F259BE"/>
    <w:rsid w:val="00F2635D"/>
    <w:rsid w:val="00F26989"/>
    <w:rsid w:val="00F2733E"/>
    <w:rsid w:val="00F27F99"/>
    <w:rsid w:val="00F30A81"/>
    <w:rsid w:val="00F321E4"/>
    <w:rsid w:val="00F34BE1"/>
    <w:rsid w:val="00F40FEA"/>
    <w:rsid w:val="00F41AD5"/>
    <w:rsid w:val="00F425EE"/>
    <w:rsid w:val="00F46BAA"/>
    <w:rsid w:val="00F47B52"/>
    <w:rsid w:val="00F47C32"/>
    <w:rsid w:val="00F51047"/>
    <w:rsid w:val="00F51BE5"/>
    <w:rsid w:val="00F520BB"/>
    <w:rsid w:val="00F55CDD"/>
    <w:rsid w:val="00F56B5C"/>
    <w:rsid w:val="00F56BD3"/>
    <w:rsid w:val="00F57AD4"/>
    <w:rsid w:val="00F60C84"/>
    <w:rsid w:val="00F634B8"/>
    <w:rsid w:val="00F635EF"/>
    <w:rsid w:val="00F64018"/>
    <w:rsid w:val="00F65916"/>
    <w:rsid w:val="00F665DE"/>
    <w:rsid w:val="00F66B73"/>
    <w:rsid w:val="00F71DB4"/>
    <w:rsid w:val="00F74AEF"/>
    <w:rsid w:val="00F7557C"/>
    <w:rsid w:val="00F7575E"/>
    <w:rsid w:val="00F76BF9"/>
    <w:rsid w:val="00F76E32"/>
    <w:rsid w:val="00F7722F"/>
    <w:rsid w:val="00F878C5"/>
    <w:rsid w:val="00F87B6D"/>
    <w:rsid w:val="00F908A7"/>
    <w:rsid w:val="00F9217F"/>
    <w:rsid w:val="00FA1279"/>
    <w:rsid w:val="00FA3331"/>
    <w:rsid w:val="00FA4A94"/>
    <w:rsid w:val="00FA4B46"/>
    <w:rsid w:val="00FA556F"/>
    <w:rsid w:val="00FA595A"/>
    <w:rsid w:val="00FA7755"/>
    <w:rsid w:val="00FB00DB"/>
    <w:rsid w:val="00FB0D18"/>
    <w:rsid w:val="00FB1F4A"/>
    <w:rsid w:val="00FB46CC"/>
    <w:rsid w:val="00FB5867"/>
    <w:rsid w:val="00FB58B0"/>
    <w:rsid w:val="00FB61A8"/>
    <w:rsid w:val="00FB640A"/>
    <w:rsid w:val="00FB7A44"/>
    <w:rsid w:val="00FC05C5"/>
    <w:rsid w:val="00FC0D7D"/>
    <w:rsid w:val="00FC4C0A"/>
    <w:rsid w:val="00FD0FBA"/>
    <w:rsid w:val="00FD2164"/>
    <w:rsid w:val="00FD5A0C"/>
    <w:rsid w:val="00FD62D9"/>
    <w:rsid w:val="00FE0832"/>
    <w:rsid w:val="00FE399A"/>
    <w:rsid w:val="00FE3A27"/>
    <w:rsid w:val="00FE7D89"/>
    <w:rsid w:val="00FF111F"/>
    <w:rsid w:val="00FF4CA5"/>
    <w:rsid w:val="00FF543C"/>
    <w:rsid w:val="00FF6036"/>
    <w:rsid w:val="00FF7398"/>
    <w:rsid w:val="015A0EDA"/>
    <w:rsid w:val="01E41F16"/>
    <w:rsid w:val="01EC8A0A"/>
    <w:rsid w:val="020D9986"/>
    <w:rsid w:val="02251226"/>
    <w:rsid w:val="02645A0E"/>
    <w:rsid w:val="0283D1C5"/>
    <w:rsid w:val="02AF659D"/>
    <w:rsid w:val="02C016FF"/>
    <w:rsid w:val="02F28CA2"/>
    <w:rsid w:val="03239DD7"/>
    <w:rsid w:val="03AE2B7E"/>
    <w:rsid w:val="03E41607"/>
    <w:rsid w:val="040C0A0D"/>
    <w:rsid w:val="040C8066"/>
    <w:rsid w:val="04311B04"/>
    <w:rsid w:val="043C2EBD"/>
    <w:rsid w:val="049BAE6F"/>
    <w:rsid w:val="04B802A4"/>
    <w:rsid w:val="050F613C"/>
    <w:rsid w:val="05D2F2E0"/>
    <w:rsid w:val="05E6574A"/>
    <w:rsid w:val="05EB73F7"/>
    <w:rsid w:val="066ECE37"/>
    <w:rsid w:val="06AFA17D"/>
    <w:rsid w:val="06BAD256"/>
    <w:rsid w:val="06E56835"/>
    <w:rsid w:val="077D9F26"/>
    <w:rsid w:val="078E3FA4"/>
    <w:rsid w:val="0818B6BA"/>
    <w:rsid w:val="082127B9"/>
    <w:rsid w:val="08679272"/>
    <w:rsid w:val="087A14EC"/>
    <w:rsid w:val="088611AC"/>
    <w:rsid w:val="088627DE"/>
    <w:rsid w:val="08EB63CA"/>
    <w:rsid w:val="09B4871B"/>
    <w:rsid w:val="0A04F51B"/>
    <w:rsid w:val="0A5044BB"/>
    <w:rsid w:val="0AA78C4C"/>
    <w:rsid w:val="0AEBEAF9"/>
    <w:rsid w:val="0B255A6F"/>
    <w:rsid w:val="0B82C9DC"/>
    <w:rsid w:val="0B9E2A9A"/>
    <w:rsid w:val="0BD2768D"/>
    <w:rsid w:val="0BDE85ED"/>
    <w:rsid w:val="0BF17F16"/>
    <w:rsid w:val="0C172DA4"/>
    <w:rsid w:val="0C4BC542"/>
    <w:rsid w:val="0C6E01D3"/>
    <w:rsid w:val="0C706575"/>
    <w:rsid w:val="0CEDCD26"/>
    <w:rsid w:val="0CF73B96"/>
    <w:rsid w:val="0D239033"/>
    <w:rsid w:val="0D26C6E4"/>
    <w:rsid w:val="0D7AECF0"/>
    <w:rsid w:val="0DEEAF84"/>
    <w:rsid w:val="0E35FB77"/>
    <w:rsid w:val="0E4BF427"/>
    <w:rsid w:val="0E5AED63"/>
    <w:rsid w:val="0E5DDF8F"/>
    <w:rsid w:val="0E7F6FF3"/>
    <w:rsid w:val="0EF1877E"/>
    <w:rsid w:val="0F05D590"/>
    <w:rsid w:val="0F1A4832"/>
    <w:rsid w:val="0FD1FE34"/>
    <w:rsid w:val="0FD3A5AB"/>
    <w:rsid w:val="103E51B8"/>
    <w:rsid w:val="107DCFCA"/>
    <w:rsid w:val="108193FB"/>
    <w:rsid w:val="10A7A5FB"/>
    <w:rsid w:val="10BC14AD"/>
    <w:rsid w:val="111CAB7D"/>
    <w:rsid w:val="11326A9D"/>
    <w:rsid w:val="1132B30F"/>
    <w:rsid w:val="1154D883"/>
    <w:rsid w:val="1171DBF7"/>
    <w:rsid w:val="11AC5231"/>
    <w:rsid w:val="12157B20"/>
    <w:rsid w:val="12771684"/>
    <w:rsid w:val="12DE18FA"/>
    <w:rsid w:val="135D9ABE"/>
    <w:rsid w:val="13856DC2"/>
    <w:rsid w:val="13E18354"/>
    <w:rsid w:val="141C088A"/>
    <w:rsid w:val="14C183C7"/>
    <w:rsid w:val="151D7D00"/>
    <w:rsid w:val="1530B018"/>
    <w:rsid w:val="1541093C"/>
    <w:rsid w:val="156A3C04"/>
    <w:rsid w:val="159CC63F"/>
    <w:rsid w:val="15F10430"/>
    <w:rsid w:val="1672B176"/>
    <w:rsid w:val="168C244F"/>
    <w:rsid w:val="16DD719C"/>
    <w:rsid w:val="16DF67D7"/>
    <w:rsid w:val="170D8D99"/>
    <w:rsid w:val="176E8FEE"/>
    <w:rsid w:val="17811059"/>
    <w:rsid w:val="17C66A0A"/>
    <w:rsid w:val="17D1CB77"/>
    <w:rsid w:val="17DC604A"/>
    <w:rsid w:val="180D32C4"/>
    <w:rsid w:val="182EFA2E"/>
    <w:rsid w:val="184D918C"/>
    <w:rsid w:val="18706EF6"/>
    <w:rsid w:val="1888682A"/>
    <w:rsid w:val="18D809B0"/>
    <w:rsid w:val="18E1FE6F"/>
    <w:rsid w:val="19410272"/>
    <w:rsid w:val="195EB949"/>
    <w:rsid w:val="1975AAE3"/>
    <w:rsid w:val="19AFBA77"/>
    <w:rsid w:val="19BCA1D4"/>
    <w:rsid w:val="1A09A041"/>
    <w:rsid w:val="1A16179D"/>
    <w:rsid w:val="1A5AD7B2"/>
    <w:rsid w:val="1A8CF57B"/>
    <w:rsid w:val="1AA0E7B9"/>
    <w:rsid w:val="1AB710B0"/>
    <w:rsid w:val="1BC8ACBF"/>
    <w:rsid w:val="1C1BB75C"/>
    <w:rsid w:val="1C4EAFF4"/>
    <w:rsid w:val="1C965A0B"/>
    <w:rsid w:val="1CD2F328"/>
    <w:rsid w:val="1CD4F7E2"/>
    <w:rsid w:val="1CE5F978"/>
    <w:rsid w:val="1CEABA9F"/>
    <w:rsid w:val="1D35CEE6"/>
    <w:rsid w:val="1DBA0108"/>
    <w:rsid w:val="1DE12C1A"/>
    <w:rsid w:val="1DEDF9D6"/>
    <w:rsid w:val="1DFC1615"/>
    <w:rsid w:val="1EBD1793"/>
    <w:rsid w:val="1EC7B3EE"/>
    <w:rsid w:val="1EE1C373"/>
    <w:rsid w:val="1F25A78D"/>
    <w:rsid w:val="1F294A14"/>
    <w:rsid w:val="1F83CA57"/>
    <w:rsid w:val="1FD2A70A"/>
    <w:rsid w:val="20043681"/>
    <w:rsid w:val="201228C8"/>
    <w:rsid w:val="20436693"/>
    <w:rsid w:val="205F337E"/>
    <w:rsid w:val="20834BFB"/>
    <w:rsid w:val="20A2EAF2"/>
    <w:rsid w:val="20BA1256"/>
    <w:rsid w:val="20EBECD4"/>
    <w:rsid w:val="21891B03"/>
    <w:rsid w:val="2238BEC9"/>
    <w:rsid w:val="22FA179C"/>
    <w:rsid w:val="237EA4EC"/>
    <w:rsid w:val="23930D78"/>
    <w:rsid w:val="2398721C"/>
    <w:rsid w:val="23CACF98"/>
    <w:rsid w:val="242A8001"/>
    <w:rsid w:val="24307993"/>
    <w:rsid w:val="245F2900"/>
    <w:rsid w:val="2491442C"/>
    <w:rsid w:val="24B76A14"/>
    <w:rsid w:val="255E185F"/>
    <w:rsid w:val="2565BE25"/>
    <w:rsid w:val="25705F8B"/>
    <w:rsid w:val="25C65062"/>
    <w:rsid w:val="25FD504E"/>
    <w:rsid w:val="261B2F80"/>
    <w:rsid w:val="2631B85E"/>
    <w:rsid w:val="26E2B201"/>
    <w:rsid w:val="26FB9B69"/>
    <w:rsid w:val="2723FACB"/>
    <w:rsid w:val="2783C883"/>
    <w:rsid w:val="27AFC17A"/>
    <w:rsid w:val="27CB1C2F"/>
    <w:rsid w:val="283807A7"/>
    <w:rsid w:val="28AAF8C8"/>
    <w:rsid w:val="28B933AE"/>
    <w:rsid w:val="29386D51"/>
    <w:rsid w:val="294B91DB"/>
    <w:rsid w:val="29ADEC18"/>
    <w:rsid w:val="29EA809C"/>
    <w:rsid w:val="2A8666D4"/>
    <w:rsid w:val="2ACE6A84"/>
    <w:rsid w:val="2B42045D"/>
    <w:rsid w:val="2B604230"/>
    <w:rsid w:val="2C5739A6"/>
    <w:rsid w:val="2C6A3AE5"/>
    <w:rsid w:val="2CE303D2"/>
    <w:rsid w:val="2CF2D7C1"/>
    <w:rsid w:val="2D2D80EA"/>
    <w:rsid w:val="2D67F576"/>
    <w:rsid w:val="2D7709E3"/>
    <w:rsid w:val="2DB8578B"/>
    <w:rsid w:val="2DD16247"/>
    <w:rsid w:val="2E060B46"/>
    <w:rsid w:val="2E3D2DBC"/>
    <w:rsid w:val="2E5A4DB8"/>
    <w:rsid w:val="2EBA04B8"/>
    <w:rsid w:val="2F20FF66"/>
    <w:rsid w:val="3037EF88"/>
    <w:rsid w:val="307E7364"/>
    <w:rsid w:val="3088A4D6"/>
    <w:rsid w:val="3111826C"/>
    <w:rsid w:val="312B29BC"/>
    <w:rsid w:val="313DAC08"/>
    <w:rsid w:val="31D48446"/>
    <w:rsid w:val="320F9A62"/>
    <w:rsid w:val="321E93C9"/>
    <w:rsid w:val="32247537"/>
    <w:rsid w:val="3231A91F"/>
    <w:rsid w:val="32349317"/>
    <w:rsid w:val="328A067C"/>
    <w:rsid w:val="33A7C559"/>
    <w:rsid w:val="33D18A97"/>
    <w:rsid w:val="33E192CE"/>
    <w:rsid w:val="3403A2E2"/>
    <w:rsid w:val="34120F96"/>
    <w:rsid w:val="34161E5B"/>
    <w:rsid w:val="352F6577"/>
    <w:rsid w:val="360EF550"/>
    <w:rsid w:val="361CD2F4"/>
    <w:rsid w:val="36E3CA3B"/>
    <w:rsid w:val="36EB56B1"/>
    <w:rsid w:val="3706C585"/>
    <w:rsid w:val="370DC173"/>
    <w:rsid w:val="3726AEE7"/>
    <w:rsid w:val="375D4AB3"/>
    <w:rsid w:val="37A36677"/>
    <w:rsid w:val="37B8A355"/>
    <w:rsid w:val="37CA26F9"/>
    <w:rsid w:val="37DE0178"/>
    <w:rsid w:val="37E2DA25"/>
    <w:rsid w:val="3848D79B"/>
    <w:rsid w:val="387486E3"/>
    <w:rsid w:val="38BDE129"/>
    <w:rsid w:val="38D1234F"/>
    <w:rsid w:val="394145CA"/>
    <w:rsid w:val="39462800"/>
    <w:rsid w:val="395E0685"/>
    <w:rsid w:val="3985A64B"/>
    <w:rsid w:val="39D48D82"/>
    <w:rsid w:val="3A8530AF"/>
    <w:rsid w:val="3B016C99"/>
    <w:rsid w:val="3B34FFE8"/>
    <w:rsid w:val="3B810251"/>
    <w:rsid w:val="3BB73B5E"/>
    <w:rsid w:val="3BCADEAD"/>
    <w:rsid w:val="3BEC7EBA"/>
    <w:rsid w:val="3C5018E0"/>
    <w:rsid w:val="3C7323F1"/>
    <w:rsid w:val="3CA1D107"/>
    <w:rsid w:val="3CC5082F"/>
    <w:rsid w:val="3D01D07E"/>
    <w:rsid w:val="3D373130"/>
    <w:rsid w:val="3D5D5370"/>
    <w:rsid w:val="3D9D0C8E"/>
    <w:rsid w:val="3DD8A1C0"/>
    <w:rsid w:val="3DEF7397"/>
    <w:rsid w:val="3E81E31A"/>
    <w:rsid w:val="3EBEB770"/>
    <w:rsid w:val="3EDB6893"/>
    <w:rsid w:val="3F05507E"/>
    <w:rsid w:val="3F1C2AC4"/>
    <w:rsid w:val="3F29598E"/>
    <w:rsid w:val="3F721B9B"/>
    <w:rsid w:val="3FC58E63"/>
    <w:rsid w:val="3FD8E4AF"/>
    <w:rsid w:val="405A87D1"/>
    <w:rsid w:val="40630B3D"/>
    <w:rsid w:val="4086FA39"/>
    <w:rsid w:val="40ACA740"/>
    <w:rsid w:val="40C95904"/>
    <w:rsid w:val="40EAAD27"/>
    <w:rsid w:val="41804814"/>
    <w:rsid w:val="41A6D26A"/>
    <w:rsid w:val="41AB9662"/>
    <w:rsid w:val="41CB6526"/>
    <w:rsid w:val="41DA70C3"/>
    <w:rsid w:val="422E6A68"/>
    <w:rsid w:val="42843549"/>
    <w:rsid w:val="42D9BA55"/>
    <w:rsid w:val="43B7398A"/>
    <w:rsid w:val="43D75B69"/>
    <w:rsid w:val="4417F5B8"/>
    <w:rsid w:val="441C0F57"/>
    <w:rsid w:val="442AD344"/>
    <w:rsid w:val="445EB51B"/>
    <w:rsid w:val="44CC0A4B"/>
    <w:rsid w:val="44E21007"/>
    <w:rsid w:val="450194A8"/>
    <w:rsid w:val="45037D2A"/>
    <w:rsid w:val="4519F6EA"/>
    <w:rsid w:val="454CF8ED"/>
    <w:rsid w:val="4578E57A"/>
    <w:rsid w:val="45DA2DCD"/>
    <w:rsid w:val="4636C6BD"/>
    <w:rsid w:val="46523A70"/>
    <w:rsid w:val="46588BA9"/>
    <w:rsid w:val="4658DB44"/>
    <w:rsid w:val="46959C83"/>
    <w:rsid w:val="47273CA9"/>
    <w:rsid w:val="47863D41"/>
    <w:rsid w:val="47BE9A19"/>
    <w:rsid w:val="47C5A433"/>
    <w:rsid w:val="47EDB0F8"/>
    <w:rsid w:val="47F9E9B9"/>
    <w:rsid w:val="4802D956"/>
    <w:rsid w:val="48B1C594"/>
    <w:rsid w:val="48BB463C"/>
    <w:rsid w:val="491F7BF4"/>
    <w:rsid w:val="49238267"/>
    <w:rsid w:val="495F82EA"/>
    <w:rsid w:val="49A64805"/>
    <w:rsid w:val="4A2F82FF"/>
    <w:rsid w:val="4A54A4C7"/>
    <w:rsid w:val="4A7E8C1C"/>
    <w:rsid w:val="4ABB23AD"/>
    <w:rsid w:val="4ACF902E"/>
    <w:rsid w:val="4B33F43B"/>
    <w:rsid w:val="4BA527FE"/>
    <w:rsid w:val="4BB8CFAB"/>
    <w:rsid w:val="4BBC2451"/>
    <w:rsid w:val="4BE1EE95"/>
    <w:rsid w:val="4BFCF419"/>
    <w:rsid w:val="4C155C14"/>
    <w:rsid w:val="4CED0F87"/>
    <w:rsid w:val="4D47DC39"/>
    <w:rsid w:val="4D586589"/>
    <w:rsid w:val="4D6D6CCB"/>
    <w:rsid w:val="4D9B52E8"/>
    <w:rsid w:val="4DA581DC"/>
    <w:rsid w:val="4E143B55"/>
    <w:rsid w:val="4E1EDA2C"/>
    <w:rsid w:val="4E4F9F28"/>
    <w:rsid w:val="4E92081F"/>
    <w:rsid w:val="4F3F1CB2"/>
    <w:rsid w:val="4F6CCF2E"/>
    <w:rsid w:val="4F99C240"/>
    <w:rsid w:val="4FCC89AC"/>
    <w:rsid w:val="4FE4B27B"/>
    <w:rsid w:val="502B329F"/>
    <w:rsid w:val="50324E8C"/>
    <w:rsid w:val="506006AA"/>
    <w:rsid w:val="5071B14C"/>
    <w:rsid w:val="50DD57CF"/>
    <w:rsid w:val="51178AD4"/>
    <w:rsid w:val="515E7801"/>
    <w:rsid w:val="51FCED88"/>
    <w:rsid w:val="52131744"/>
    <w:rsid w:val="525C2749"/>
    <w:rsid w:val="52C7CDAD"/>
    <w:rsid w:val="537407B5"/>
    <w:rsid w:val="53A317EB"/>
    <w:rsid w:val="53A3AD54"/>
    <w:rsid w:val="53AEE7A5"/>
    <w:rsid w:val="53E36ABC"/>
    <w:rsid w:val="54415296"/>
    <w:rsid w:val="545950A9"/>
    <w:rsid w:val="54653DBC"/>
    <w:rsid w:val="549C0F50"/>
    <w:rsid w:val="54AA34AB"/>
    <w:rsid w:val="554AB806"/>
    <w:rsid w:val="55C317DE"/>
    <w:rsid w:val="55E28FDB"/>
    <w:rsid w:val="5603FEFC"/>
    <w:rsid w:val="561242D5"/>
    <w:rsid w:val="56A7A49A"/>
    <w:rsid w:val="56FA61F5"/>
    <w:rsid w:val="572BA2A4"/>
    <w:rsid w:val="57D777A7"/>
    <w:rsid w:val="58BA8732"/>
    <w:rsid w:val="593379B6"/>
    <w:rsid w:val="59DA9E19"/>
    <w:rsid w:val="59F3B567"/>
    <w:rsid w:val="5A22E49E"/>
    <w:rsid w:val="5A40A333"/>
    <w:rsid w:val="5A85546D"/>
    <w:rsid w:val="5AB916A3"/>
    <w:rsid w:val="5AFBF186"/>
    <w:rsid w:val="5B2D4FA8"/>
    <w:rsid w:val="5C0AFC61"/>
    <w:rsid w:val="5C0E6812"/>
    <w:rsid w:val="5C348F54"/>
    <w:rsid w:val="5C6EAFF3"/>
    <w:rsid w:val="5D176069"/>
    <w:rsid w:val="5D8E8E43"/>
    <w:rsid w:val="5E6B50C5"/>
    <w:rsid w:val="5EB9EC50"/>
    <w:rsid w:val="5EE178AE"/>
    <w:rsid w:val="5F0E6163"/>
    <w:rsid w:val="5F1117AD"/>
    <w:rsid w:val="5F11D663"/>
    <w:rsid w:val="5FD6D4D3"/>
    <w:rsid w:val="5FEAAA91"/>
    <w:rsid w:val="60576DE4"/>
    <w:rsid w:val="60B45E40"/>
    <w:rsid w:val="60E6B398"/>
    <w:rsid w:val="60EF2295"/>
    <w:rsid w:val="60F0B00D"/>
    <w:rsid w:val="612DA034"/>
    <w:rsid w:val="6143E696"/>
    <w:rsid w:val="615C1AF9"/>
    <w:rsid w:val="616C21FC"/>
    <w:rsid w:val="61867AF2"/>
    <w:rsid w:val="618B6D6A"/>
    <w:rsid w:val="61C2A35C"/>
    <w:rsid w:val="61CB5173"/>
    <w:rsid w:val="61D8F3AD"/>
    <w:rsid w:val="620035D5"/>
    <w:rsid w:val="620F4D82"/>
    <w:rsid w:val="62193156"/>
    <w:rsid w:val="62394484"/>
    <w:rsid w:val="6245A57B"/>
    <w:rsid w:val="6248B86F"/>
    <w:rsid w:val="62DD52D2"/>
    <w:rsid w:val="62DE264D"/>
    <w:rsid w:val="6344EDDA"/>
    <w:rsid w:val="63F4E8CE"/>
    <w:rsid w:val="63F541D9"/>
    <w:rsid w:val="644E1195"/>
    <w:rsid w:val="644EB376"/>
    <w:rsid w:val="64591A17"/>
    <w:rsid w:val="64B3C6B1"/>
    <w:rsid w:val="64CF4C6D"/>
    <w:rsid w:val="64F1C17C"/>
    <w:rsid w:val="652CD6C8"/>
    <w:rsid w:val="6584082E"/>
    <w:rsid w:val="65B526AF"/>
    <w:rsid w:val="66380B3B"/>
    <w:rsid w:val="6640D2FB"/>
    <w:rsid w:val="66DB3849"/>
    <w:rsid w:val="66DFDC95"/>
    <w:rsid w:val="67030135"/>
    <w:rsid w:val="67459A44"/>
    <w:rsid w:val="67A99A1A"/>
    <w:rsid w:val="67AD1EFD"/>
    <w:rsid w:val="67D528AF"/>
    <w:rsid w:val="681E9DC5"/>
    <w:rsid w:val="6856D90E"/>
    <w:rsid w:val="68B552FD"/>
    <w:rsid w:val="68C31C34"/>
    <w:rsid w:val="6926B4F9"/>
    <w:rsid w:val="692B4C05"/>
    <w:rsid w:val="695E6BA1"/>
    <w:rsid w:val="6A39229A"/>
    <w:rsid w:val="6A6EFBA6"/>
    <w:rsid w:val="6ADF4A15"/>
    <w:rsid w:val="6B4E921E"/>
    <w:rsid w:val="6BE5D610"/>
    <w:rsid w:val="6C9377B1"/>
    <w:rsid w:val="6D0D36F1"/>
    <w:rsid w:val="6D353626"/>
    <w:rsid w:val="6D7E2725"/>
    <w:rsid w:val="6DE7F519"/>
    <w:rsid w:val="6E2AE4E3"/>
    <w:rsid w:val="6E3BBF13"/>
    <w:rsid w:val="6E423CEE"/>
    <w:rsid w:val="6E4DF28F"/>
    <w:rsid w:val="6E591574"/>
    <w:rsid w:val="6E97B73F"/>
    <w:rsid w:val="6F3B6919"/>
    <w:rsid w:val="6FDE6E80"/>
    <w:rsid w:val="6FE3AAEA"/>
    <w:rsid w:val="7065104C"/>
    <w:rsid w:val="70A9E37B"/>
    <w:rsid w:val="70CF5DF2"/>
    <w:rsid w:val="70D68E50"/>
    <w:rsid w:val="71424D14"/>
    <w:rsid w:val="7182E482"/>
    <w:rsid w:val="719C777E"/>
    <w:rsid w:val="72497569"/>
    <w:rsid w:val="7264CC2A"/>
    <w:rsid w:val="73169DD3"/>
    <w:rsid w:val="731B4BAC"/>
    <w:rsid w:val="7324E5B6"/>
    <w:rsid w:val="736C559A"/>
    <w:rsid w:val="73B7287C"/>
    <w:rsid w:val="73C4B362"/>
    <w:rsid w:val="740F0E9F"/>
    <w:rsid w:val="74312F0B"/>
    <w:rsid w:val="74A8D352"/>
    <w:rsid w:val="75AADF00"/>
    <w:rsid w:val="75FB0E7D"/>
    <w:rsid w:val="7602AB1B"/>
    <w:rsid w:val="761B61CA"/>
    <w:rsid w:val="76892EE7"/>
    <w:rsid w:val="76973765"/>
    <w:rsid w:val="76A89544"/>
    <w:rsid w:val="76F0E207"/>
    <w:rsid w:val="7739446D"/>
    <w:rsid w:val="7760B1C0"/>
    <w:rsid w:val="77725CD4"/>
    <w:rsid w:val="7775E175"/>
    <w:rsid w:val="77980F0B"/>
    <w:rsid w:val="77B753C3"/>
    <w:rsid w:val="77D6145F"/>
    <w:rsid w:val="77F7632A"/>
    <w:rsid w:val="7800889E"/>
    <w:rsid w:val="7805C4B5"/>
    <w:rsid w:val="7807164A"/>
    <w:rsid w:val="7814441F"/>
    <w:rsid w:val="78B926C8"/>
    <w:rsid w:val="791D7714"/>
    <w:rsid w:val="79965FF6"/>
    <w:rsid w:val="79A3F269"/>
    <w:rsid w:val="79ADBD8D"/>
    <w:rsid w:val="79CED827"/>
    <w:rsid w:val="79EAAC52"/>
    <w:rsid w:val="7A24C8FE"/>
    <w:rsid w:val="7B15B8A0"/>
    <w:rsid w:val="7B32462B"/>
    <w:rsid w:val="7B452209"/>
    <w:rsid w:val="7B596389"/>
    <w:rsid w:val="7B7C0667"/>
    <w:rsid w:val="7B93F9D6"/>
    <w:rsid w:val="7BE75E86"/>
    <w:rsid w:val="7C2FA90D"/>
    <w:rsid w:val="7C4EB79C"/>
    <w:rsid w:val="7CA7B357"/>
    <w:rsid w:val="7CA817EE"/>
    <w:rsid w:val="7CC63E4F"/>
    <w:rsid w:val="7CF4CA1B"/>
    <w:rsid w:val="7D1A7B5A"/>
    <w:rsid w:val="7D2911E9"/>
    <w:rsid w:val="7D3057D6"/>
    <w:rsid w:val="7DAD6869"/>
    <w:rsid w:val="7E753708"/>
    <w:rsid w:val="7E7BFF39"/>
    <w:rsid w:val="7EB8682D"/>
    <w:rsid w:val="7FC2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9D4EF"/>
  <w15:docId w15:val="{E87837DF-64F2-4158-9492-D93FD4B7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qFormat/>
  </w:style>
  <w:style w:type="table" w:styleId="TableGrid">
    <w:name w:val="Table Grid"/>
    <w:basedOn w:val="TableNormal"/>
    <w:uiPriority w:val="39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table" w:customStyle="1" w:styleId="TableStyle-Accent1">
    <w:name w:val="__Table Style-Accent 1"/>
    <w:basedOn w:val="TableNormal"/>
    <w:uiPriority w:val="99"/>
    <w:rsid w:val="006A7692"/>
    <w:pPr>
      <w:spacing w:before="60" w:after="60" w:line="276" w:lineRule="auto"/>
    </w:pPr>
    <w:rPr>
      <w:rFonts w:asciiTheme="majorHAnsi" w:eastAsiaTheme="minorHAnsi" w:hAnsiTheme="majorHAnsi" w:cstheme="minorBidi"/>
      <w:szCs w:val="24"/>
    </w:rPr>
    <w:tblPr>
      <w:tblStyleRowBandSize w:val="1"/>
      <w:tblBorders>
        <w:top w:val="single" w:sz="6" w:space="0" w:color="003462"/>
        <w:left w:val="single" w:sz="6" w:space="0" w:color="003462"/>
        <w:bottom w:val="single" w:sz="6" w:space="0" w:color="003462"/>
        <w:right w:val="single" w:sz="6" w:space="0" w:color="003462"/>
        <w:insideH w:val="single" w:sz="6" w:space="0" w:color="003462"/>
        <w:insideV w:val="single" w:sz="6" w:space="0" w:color="003462"/>
      </w:tblBorders>
      <w:tblCellMar>
        <w:left w:w="72" w:type="dxa"/>
        <w:right w:w="72" w:type="dxa"/>
      </w:tblCellMar>
    </w:tblPr>
    <w:trPr>
      <w:cantSplit/>
    </w:trPr>
    <w:tblStylePr w:type="firstRow">
      <w:pPr>
        <w:jc w:val="center"/>
      </w:pPr>
      <w:rPr>
        <w:b w:val="0"/>
      </w:rPr>
      <w:tblPr/>
      <w:tcPr>
        <w:tcBorders>
          <w:top w:val="single" w:sz="6" w:space="0" w:color="FFFFFF" w:themeColor="background1"/>
          <w:left w:val="single" w:sz="6" w:space="0" w:color="003462"/>
          <w:bottom w:val="nil"/>
          <w:right w:val="single" w:sz="6" w:space="0" w:color="003462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3462"/>
        <w:vAlign w:val="bottom"/>
      </w:tcPr>
    </w:tblStylePr>
    <w:tblStylePr w:type="lastRow">
      <w:rPr>
        <w:b w:val="0"/>
      </w:rPr>
    </w:tblStylePr>
    <w:tblStylePr w:type="firstCol">
      <w:pPr>
        <w:jc w:val="left"/>
      </w:pPr>
      <w:rPr>
        <w:b w:val="0"/>
      </w:rPr>
      <w:tblPr/>
      <w:tcPr>
        <w:shd w:val="clear" w:color="auto" w:fill="D6ECFF"/>
      </w:tcPr>
    </w:tblStylePr>
    <w:tblStylePr w:type="band1Horz">
      <w:tblPr/>
      <w:tcPr>
        <w:shd w:val="clear" w:color="auto" w:fill="D6ECFF"/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Mention">
    <w:name w:val="Mention"/>
    <w:basedOn w:val="DefaultParagraphFont"/>
    <w:uiPriority w:val="99"/>
    <w:unhideWhenUsed/>
    <w:rsid w:val="006A7692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6248F"/>
  </w:style>
  <w:style w:type="paragraph" w:styleId="Revision">
    <w:name w:val="Revision"/>
    <w:hidden/>
    <w:uiPriority w:val="99"/>
    <w:semiHidden/>
    <w:rsid w:val="00652A52"/>
    <w:rPr>
      <w:snapToGrid w:val="0"/>
      <w:sz w:val="24"/>
    </w:rPr>
  </w:style>
  <w:style w:type="character" w:customStyle="1" w:styleId="cf01">
    <w:name w:val="cf01"/>
    <w:basedOn w:val="DefaultParagraphFont"/>
    <w:rsid w:val="003236B6"/>
    <w:rPr>
      <w:rFonts w:ascii="Segoe UI" w:hAnsi="Segoe UI" w:cs="Segoe UI" w:hint="default"/>
      <w:sz w:val="18"/>
      <w:szCs w:val="18"/>
    </w:rPr>
  </w:style>
  <w:style w:type="character" w:customStyle="1" w:styleId="jss739">
    <w:name w:val="jss739"/>
    <w:basedOn w:val="DefaultParagraphFont"/>
    <w:rsid w:val="0004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54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documenttasks/documenttasks1.xml><?xml version="1.0" encoding="utf-8"?>
<t:Tasks xmlns:t="http://schemas.microsoft.com/office/tasks/2019/documenttasks" xmlns:oel="http://schemas.microsoft.com/office/2019/extlst">
  <t:Task id="{5308263D-7503-46F2-9536-0001A46D9B8E}">
    <t:Anchor>
      <t:Comment id="653445675"/>
    </t:Anchor>
    <t:History>
      <t:Event id="{A69F0A66-8499-493B-8205-44D7FE66BE96}" time="2022-10-14T12:57:20.954Z">
        <t:Attribution userId="S::lucy.a.wall@mass.gov::fa07faa1-2c68-42e2-a6fd-e0361f5ae0cd" userProvider="AD" userName="Wall, Lucy (DESE)"/>
        <t:Anchor>
          <t:Comment id="40946800"/>
        </t:Anchor>
        <t:Create/>
      </t:Event>
      <t:Event id="{CF89BC64-5CB4-418B-875C-188AC251D12D}" time="2022-10-14T12:57:20.954Z">
        <t:Attribution userId="S::lucy.a.wall@mass.gov::fa07faa1-2c68-42e2-a6fd-e0361f5ae0cd" userProvider="AD" userName="Wall, Lucy (DESE)"/>
        <t:Anchor>
          <t:Comment id="40946800"/>
        </t:Anchor>
        <t:Assign userId="S::Claire.J.Abbott@mass.gov::b80222f3-7abf-41f6-a69e-af06caaffd48" userProvider="AD" userName="Abbott, Claire (DESE)"/>
      </t:Event>
      <t:Event id="{59DAC1C3-7915-4F9A-B706-F07C66604DE3}" time="2022-10-14T12:57:20.954Z">
        <t:Attribution userId="S::lucy.a.wall@mass.gov::fa07faa1-2c68-42e2-a6fd-e0361f5ae0cd" userProvider="AD" userName="Wall, Lucy (DESE)"/>
        <t:Anchor>
          <t:Comment id="40946800"/>
        </t:Anchor>
        <t:SetTitle title="@Abbott, Claire (DESE) Claire - I accepted the proposed edits, and deleted all comments but this one, as it seems to be advice going forward. Do you want to document that somew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4FE8B31-480E-4E80-B63F-FE06C4108A01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4" ma:contentTypeDescription="Create a new document." ma:contentTypeScope="" ma:versionID="b181ecfbf5fb369bcefdd64b7db60712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9057751246863167ece704329bdc767f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d57df-05e8-4749-9cc8-5afe3dcd00a5" xsi:nil="true"/>
    <lcf76f155ced4ddcb4097134ff3c332f xmlns="b4f9eb54-60b0-4ef1-b507-fba3c7eb8bf0">
      <Terms xmlns="http://schemas.microsoft.com/office/infopath/2007/PartnerControls"/>
    </lcf76f155ced4ddcb4097134ff3c332f>
    <SharedWithUsers xmlns="fdcd57df-05e8-4749-9cc8-5afe3dcd00a5">
      <UserInfo>
        <DisplayName>Anderson, Daniel (DESE)</DisplayName>
        <AccountId>29</AccountId>
        <AccountType/>
      </UserInfo>
      <UserInfo>
        <DisplayName>Abbott, Claire (DESE)</DisplayName>
        <AccountId>286</AccountId>
        <AccountType/>
      </UserInfo>
      <UserInfo>
        <DisplayName>Newquist, Brian (DESE)</DisplayName>
        <AccountId>40</AccountId>
        <AccountType/>
      </UserInfo>
      <UserInfo>
        <DisplayName>Fuentes, Nyal (DESE)</DisplayName>
        <AccountId>39</AccountId>
        <AccountType/>
      </UserInfo>
      <UserInfo>
        <DisplayName>Senio, Theresa (DESE)</DisplayName>
        <AccountId>28</AccountId>
        <AccountType/>
      </UserInfo>
      <UserInfo>
        <DisplayName>Oldenburg, Marc (DESE)</DisplayName>
        <AccountId>20</AccountId>
        <AccountType/>
      </UserInfo>
      <UserInfo>
        <DisplayName>Bagg, Alison (DESE)</DisplayName>
        <AccountId>122</AccountId>
        <AccountType/>
      </UserInfo>
      <UserInfo>
        <DisplayName>Hersh, Ruth (DESE)</DisplayName>
        <AccountId>110</AccountId>
        <AccountType/>
      </UserInfo>
      <UserInfo>
        <DisplayName>Valcourt, Kristin (DESE)</DisplayName>
        <AccountId>86</AccountId>
        <AccountType/>
      </UserInfo>
      <UserInfo>
        <DisplayName>Schneider, Rhoda E (DESE)</DisplayName>
        <AccountId>301</AccountId>
        <AccountType/>
      </UserInfo>
      <UserInfo>
        <DisplayName>DeLorenzo, Lee E (DESE)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B8B8A3-C11B-45DD-8ED9-FE0619B5F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1E180-8810-4A86-8551-61A213E32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45532-1C73-445B-A2F3-A66650A94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b4f9eb54-60b0-4ef1-b507-fba3c7eb8b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December 2022 Regular Meeting Item 3: Proposed Amendments to Regulations on Commonwealth of Massachusetts Virtual Schools, 603 CMR 52.00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2023 Regular Meeting Item 5: Amendment to Regulations on Commonwealth of Massachusetts Virtual Schools, 603 CMR 52.00</dc:title>
  <dc:subject/>
  <dc:creator>DESE</dc:creator>
  <cp:keywords/>
  <cp:lastModifiedBy>Zou, Dong (EOE)</cp:lastModifiedBy>
  <cp:revision>9</cp:revision>
  <cp:lastPrinted>2022-11-22T12:16:00Z</cp:lastPrinted>
  <dcterms:created xsi:type="dcterms:W3CDTF">2023-05-11T21:58:00Z</dcterms:created>
  <dcterms:modified xsi:type="dcterms:W3CDTF">2023-05-17T15:50:00Z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2023 12:00AM</vt:lpwstr>
  </property>
</Properties>
</file>