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BD797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 w:rsidTr="2E5A4DB8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25DC879" w14:textId="512D6BC7" w:rsidR="2E5A4DB8" w:rsidRDefault="2E5A4DB8"/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7DAD6869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7DAD6869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FC74A87" w:rsidR="0091273B" w:rsidRPr="00947C0C" w:rsidRDefault="000E5E95" w:rsidP="003D6889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7DAD6869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7CC4317" w:rsidR="000E5E95" w:rsidRDefault="00577DEB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June </w:t>
            </w:r>
            <w:r w:rsidR="6BA29C1E">
              <w:t>2</w:t>
            </w:r>
            <w:r w:rsidR="00BD3316">
              <w:t>3</w:t>
            </w:r>
            <w:r w:rsidR="001412E1">
              <w:t>, 2023</w:t>
            </w:r>
          </w:p>
        </w:tc>
      </w:tr>
      <w:tr w:rsidR="000E5E95" w14:paraId="5D0D4861" w14:textId="77777777" w:rsidTr="7DAD6869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668A7D4D" w:rsidR="000E5E95" w:rsidRPr="007A22FF" w:rsidRDefault="0004067C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4E21007">
              <w:rPr>
                <w:snapToGrid w:val="0"/>
              </w:rPr>
              <w:t>Amendment</w:t>
            </w:r>
            <w:r w:rsidR="4E92081F" w:rsidRPr="44E21007">
              <w:rPr>
                <w:snapToGrid w:val="0"/>
              </w:rPr>
              <w:t>s</w:t>
            </w:r>
            <w:r w:rsidR="00577DEB">
              <w:rPr>
                <w:snapToGrid w:val="0"/>
              </w:rPr>
              <w:t xml:space="preserve"> to Regulations for </w:t>
            </w:r>
            <w:r w:rsidR="007A4459">
              <w:rPr>
                <w:snapToGrid w:val="0"/>
              </w:rPr>
              <w:t>Educator Licensure and Preparation Program Approval, 603 CMR 7.00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9AA4C1A" w14:textId="11ABD93A" w:rsidR="00577DEB" w:rsidRPr="003F6826" w:rsidRDefault="00577DEB" w:rsidP="006A7692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3F6826">
        <w:rPr>
          <w:color w:val="000000"/>
          <w:szCs w:val="24"/>
        </w:rPr>
        <w:t>On April 25, 2023, the Board of Elementary and Secondary Education (Board) voted to solicit public comment on proposed amendments to 603 CMR 7.00. I am recommending that the Board adopt the amendments with several modifications</w:t>
      </w:r>
      <w:r w:rsidR="00ED1850">
        <w:rPr>
          <w:color w:val="000000"/>
          <w:szCs w:val="24"/>
        </w:rPr>
        <w:t>, primarily</w:t>
      </w:r>
      <w:r w:rsidRPr="003F6826">
        <w:rPr>
          <w:color w:val="000000"/>
          <w:szCs w:val="24"/>
        </w:rPr>
        <w:t xml:space="preserve"> based on the public comments that the Department of Elementary and Secondary Education (Department) received. I have enclosed a summary of the comments and the Department’s responses. All comments are available upon request. I recommend that the Board vote on June 27, </w:t>
      </w:r>
      <w:proofErr w:type="gramStart"/>
      <w:r w:rsidRPr="003F6826">
        <w:rPr>
          <w:color w:val="000000"/>
          <w:szCs w:val="24"/>
        </w:rPr>
        <w:t>2023</w:t>
      </w:r>
      <w:proofErr w:type="gramEnd"/>
      <w:r w:rsidRPr="003F6826">
        <w:rPr>
          <w:color w:val="000000"/>
          <w:szCs w:val="24"/>
        </w:rPr>
        <w:t xml:space="preserve"> to adopt the proposed amendments including </w:t>
      </w:r>
      <w:r w:rsidR="00950EDB">
        <w:rPr>
          <w:color w:val="000000"/>
          <w:szCs w:val="24"/>
        </w:rPr>
        <w:t xml:space="preserve">some </w:t>
      </w:r>
      <w:r w:rsidRPr="003F6826">
        <w:rPr>
          <w:color w:val="000000"/>
          <w:szCs w:val="24"/>
        </w:rPr>
        <w:t>modifications.</w:t>
      </w:r>
    </w:p>
    <w:p w14:paraId="7E76126D" w14:textId="77777777" w:rsidR="00577DEB" w:rsidRPr="003F6826" w:rsidRDefault="00577DEB" w:rsidP="006A7692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71ACE8A1" w14:textId="7B397824" w:rsidR="00577DEB" w:rsidRPr="003F6826" w:rsidRDefault="00577DEB" w:rsidP="006A7692">
      <w:pPr>
        <w:widowControl/>
        <w:autoSpaceDE w:val="0"/>
        <w:autoSpaceDN w:val="0"/>
        <w:adjustRightInd w:val="0"/>
        <w:rPr>
          <w:b/>
          <w:bCs/>
          <w:color w:val="000000" w:themeColor="text1"/>
          <w:szCs w:val="24"/>
          <w:u w:val="single"/>
        </w:rPr>
      </w:pPr>
      <w:r w:rsidRPr="003F6826">
        <w:rPr>
          <w:b/>
          <w:bCs/>
          <w:color w:val="000000" w:themeColor="text1"/>
          <w:szCs w:val="24"/>
          <w:u w:val="single"/>
        </w:rPr>
        <w:t>Background</w:t>
      </w:r>
    </w:p>
    <w:p w14:paraId="23BCE774" w14:textId="77777777" w:rsidR="00DA5A00" w:rsidRPr="003F6826" w:rsidRDefault="00DA5A00" w:rsidP="006A7692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14:paraId="5D86F052" w14:textId="57ED17CA" w:rsidR="00577DEB" w:rsidRPr="003F6826" w:rsidRDefault="00577DEB" w:rsidP="5A85546D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3F6826">
        <w:rPr>
          <w:color w:val="000000"/>
          <w:szCs w:val="24"/>
        </w:rPr>
        <w:t>At the April 2023 Board meeting, the Board voted to release for public comment proposed amendments to the Regulations for Educator Licensure and Preparation Program Approval, 603 CMR 7.00.</w:t>
      </w:r>
    </w:p>
    <w:p w14:paraId="4E9DA203" w14:textId="77777777" w:rsidR="00577DEB" w:rsidRPr="003F6826" w:rsidRDefault="00577DEB" w:rsidP="5A85546D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71B8FF08" w14:textId="72CDE018" w:rsidR="007B6284" w:rsidRPr="003F6826" w:rsidRDefault="53E36ABC" w:rsidP="5A85546D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3F6826">
        <w:rPr>
          <w:color w:val="000000" w:themeColor="text1"/>
          <w:szCs w:val="24"/>
        </w:rPr>
        <w:t xml:space="preserve">The </w:t>
      </w:r>
      <w:r w:rsidR="007D1E39">
        <w:rPr>
          <w:color w:val="000000" w:themeColor="text1"/>
          <w:szCs w:val="24"/>
        </w:rPr>
        <w:t xml:space="preserve">initially </w:t>
      </w:r>
      <w:r w:rsidRPr="003F6826">
        <w:rPr>
          <w:color w:val="000000" w:themeColor="text1"/>
          <w:szCs w:val="24"/>
        </w:rPr>
        <w:t xml:space="preserve">proposed amendments </w:t>
      </w:r>
      <w:r w:rsidR="00577DEB" w:rsidRPr="003F6826">
        <w:rPr>
          <w:color w:val="000000" w:themeColor="text1"/>
          <w:szCs w:val="24"/>
        </w:rPr>
        <w:t>would</w:t>
      </w:r>
      <w:r w:rsidR="000E41BC" w:rsidRPr="003F6826">
        <w:rPr>
          <w:color w:val="000000" w:themeColor="text1"/>
          <w:szCs w:val="24"/>
        </w:rPr>
        <w:t xml:space="preserve"> </w:t>
      </w:r>
      <w:r w:rsidR="00FA7DBD">
        <w:rPr>
          <w:color w:val="000000" w:themeColor="text1"/>
          <w:szCs w:val="24"/>
        </w:rPr>
        <w:t xml:space="preserve">have </w:t>
      </w:r>
      <w:r w:rsidR="000E41BC" w:rsidRPr="003F6826">
        <w:rPr>
          <w:color w:val="000000" w:themeColor="text1"/>
          <w:szCs w:val="24"/>
        </w:rPr>
        <w:t>expand</w:t>
      </w:r>
      <w:r w:rsidR="00FA7DBD">
        <w:rPr>
          <w:color w:val="000000" w:themeColor="text1"/>
          <w:szCs w:val="24"/>
        </w:rPr>
        <w:t>ed</w:t>
      </w:r>
      <w:r w:rsidR="000E41BC" w:rsidRPr="003F6826">
        <w:rPr>
          <w:color w:val="000000" w:themeColor="text1"/>
          <w:szCs w:val="24"/>
        </w:rPr>
        <w:t xml:space="preserve"> options for licensure as follows</w:t>
      </w:r>
      <w:r w:rsidRPr="003F6826">
        <w:rPr>
          <w:color w:val="000000" w:themeColor="text1"/>
          <w:szCs w:val="24"/>
        </w:rPr>
        <w:t>:</w:t>
      </w:r>
    </w:p>
    <w:p w14:paraId="1E85B57C" w14:textId="67ACF034" w:rsidR="007B6284" w:rsidRPr="003F6826" w:rsidRDefault="00424B92" w:rsidP="00AD52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3F6826">
        <w:t>Allow educators with Initial and Professional licenses to obtain Provisional license</w:t>
      </w:r>
      <w:r w:rsidR="00D171AD" w:rsidRPr="003F6826">
        <w:t>s</w:t>
      </w:r>
      <w:r w:rsidRPr="003F6826">
        <w:t xml:space="preserve"> in certain </w:t>
      </w:r>
      <w:proofErr w:type="gramStart"/>
      <w:r w:rsidRPr="003F6826">
        <w:t>fields</w:t>
      </w:r>
      <w:r w:rsidR="16DD719C" w:rsidRPr="003F6826">
        <w:t>;</w:t>
      </w:r>
      <w:proofErr w:type="gramEnd"/>
      <w:r w:rsidR="7D2911E9" w:rsidRPr="003F6826">
        <w:t xml:space="preserve"> </w:t>
      </w:r>
    </w:p>
    <w:p w14:paraId="58C8BE4B" w14:textId="7087EC08" w:rsidR="61CB5173" w:rsidRPr="003F6826" w:rsidRDefault="00424B92" w:rsidP="00AD5212">
      <w:pPr>
        <w:pStyle w:val="ListParagraph"/>
        <w:numPr>
          <w:ilvl w:val="0"/>
          <w:numId w:val="1"/>
        </w:numPr>
      </w:pPr>
      <w:r w:rsidRPr="003F6826">
        <w:rPr>
          <w:rFonts w:eastAsia="Calibri"/>
        </w:rPr>
        <w:t xml:space="preserve">Create a new grade span, PreK-2, for </w:t>
      </w:r>
      <w:r w:rsidR="000E41BC" w:rsidRPr="003F6826">
        <w:rPr>
          <w:rFonts w:eastAsia="Calibri"/>
        </w:rPr>
        <w:t xml:space="preserve">two licenses: teacher of students with </w:t>
      </w:r>
      <w:r w:rsidRPr="003F6826">
        <w:rPr>
          <w:rFonts w:eastAsia="Calibri"/>
        </w:rPr>
        <w:t xml:space="preserve">moderate disabilities and </w:t>
      </w:r>
      <w:r w:rsidR="000E41BC" w:rsidRPr="003F6826">
        <w:rPr>
          <w:rFonts w:eastAsia="Calibri"/>
        </w:rPr>
        <w:t xml:space="preserve">teacher of students with </w:t>
      </w:r>
      <w:r w:rsidRPr="003F6826">
        <w:rPr>
          <w:rFonts w:eastAsia="Calibri"/>
        </w:rPr>
        <w:t xml:space="preserve">severe </w:t>
      </w:r>
      <w:proofErr w:type="gramStart"/>
      <w:r w:rsidRPr="003F6826">
        <w:rPr>
          <w:rFonts w:eastAsia="Calibri"/>
        </w:rPr>
        <w:t>disabilities;</w:t>
      </w:r>
      <w:proofErr w:type="gramEnd"/>
    </w:p>
    <w:p w14:paraId="638FC050" w14:textId="430685B3" w:rsidR="1A09A041" w:rsidRPr="003F6826" w:rsidRDefault="00424B92" w:rsidP="00AD5212">
      <w:pPr>
        <w:pStyle w:val="ListParagraph"/>
        <w:numPr>
          <w:ilvl w:val="0"/>
          <w:numId w:val="1"/>
        </w:numPr>
      </w:pPr>
      <w:r w:rsidRPr="003F6826">
        <w:rPr>
          <w:rFonts w:eastAsia="Calibri"/>
        </w:rPr>
        <w:t xml:space="preserve">Permit applicants for </w:t>
      </w:r>
      <w:r w:rsidR="00436DA6" w:rsidRPr="003F6826">
        <w:rPr>
          <w:rFonts w:eastAsia="Calibri"/>
        </w:rPr>
        <w:t>P</w:t>
      </w:r>
      <w:r w:rsidR="76870D00" w:rsidRPr="003F6826">
        <w:rPr>
          <w:rFonts w:eastAsia="Calibri"/>
        </w:rPr>
        <w:t xml:space="preserve">rovisional </w:t>
      </w:r>
      <w:r w:rsidRPr="003F6826">
        <w:rPr>
          <w:rFonts w:eastAsia="Calibri"/>
        </w:rPr>
        <w:t xml:space="preserve">licenses to meet a requirement through demonstrating knowledge, </w:t>
      </w:r>
      <w:r w:rsidR="00037DEE" w:rsidRPr="003F6826">
        <w:rPr>
          <w:rFonts w:eastAsia="Calibri"/>
        </w:rPr>
        <w:t>as an alternative</w:t>
      </w:r>
      <w:r w:rsidRPr="003F6826">
        <w:rPr>
          <w:rFonts w:eastAsia="Calibri"/>
        </w:rPr>
        <w:t xml:space="preserve"> to meeting the requirement by taking a course or seminar</w:t>
      </w:r>
      <w:r w:rsidR="4802D956" w:rsidRPr="003F6826">
        <w:rPr>
          <w:rFonts w:eastAsia="Calibri"/>
        </w:rPr>
        <w:t xml:space="preserve">; </w:t>
      </w:r>
      <w:r w:rsidRPr="003F6826">
        <w:rPr>
          <w:rFonts w:eastAsia="Calibri"/>
        </w:rPr>
        <w:t>and</w:t>
      </w:r>
    </w:p>
    <w:p w14:paraId="6F1DB163" w14:textId="080FF815" w:rsidR="00424B92" w:rsidRPr="003F6826" w:rsidRDefault="015A0EDA" w:rsidP="00424B92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03F6826">
        <w:rPr>
          <w:rFonts w:eastAsia="Calibri"/>
          <w:color w:val="000000" w:themeColor="text1"/>
        </w:rPr>
        <w:t>Creat</w:t>
      </w:r>
      <w:r w:rsidR="00995DC6" w:rsidRPr="003F6826">
        <w:rPr>
          <w:rFonts w:eastAsia="Calibri"/>
          <w:color w:val="000000" w:themeColor="text1"/>
        </w:rPr>
        <w:t>e</w:t>
      </w:r>
      <w:r w:rsidRPr="003F6826">
        <w:rPr>
          <w:rFonts w:eastAsia="Calibri"/>
          <w:color w:val="000000" w:themeColor="text1"/>
        </w:rPr>
        <w:t xml:space="preserve"> a n</w:t>
      </w:r>
      <w:r w:rsidR="4802D956" w:rsidRPr="003F6826">
        <w:rPr>
          <w:rFonts w:eastAsia="Calibri"/>
          <w:color w:val="000000" w:themeColor="text1"/>
        </w:rPr>
        <w:t xml:space="preserve">ew </w:t>
      </w:r>
      <w:r w:rsidR="00424B92" w:rsidRPr="003F6826">
        <w:rPr>
          <w:rFonts w:eastAsia="Calibri"/>
          <w:color w:val="000000" w:themeColor="text1"/>
        </w:rPr>
        <w:t>Provisio</w:t>
      </w:r>
      <w:r w:rsidR="00037DEE" w:rsidRPr="003F6826">
        <w:rPr>
          <w:rFonts w:eastAsia="Calibri"/>
          <w:color w:val="000000" w:themeColor="text1"/>
        </w:rPr>
        <w:t>n</w:t>
      </w:r>
      <w:r w:rsidR="00424B92" w:rsidRPr="003F6826">
        <w:rPr>
          <w:rFonts w:eastAsia="Calibri"/>
          <w:color w:val="000000" w:themeColor="text1"/>
        </w:rPr>
        <w:t>al license for school nurses.</w:t>
      </w:r>
    </w:p>
    <w:p w14:paraId="77FD8BCF" w14:textId="262BAC98" w:rsidR="44E21007" w:rsidRPr="003F6826" w:rsidRDefault="44E21007" w:rsidP="009B0D91">
      <w:pPr>
        <w:rPr>
          <w:szCs w:val="24"/>
        </w:rPr>
      </w:pPr>
    </w:p>
    <w:p w14:paraId="7488FCFC" w14:textId="6B760521" w:rsidR="009B0D91" w:rsidRPr="003F6826" w:rsidRDefault="009B0D91" w:rsidP="009B0D91">
      <w:pPr>
        <w:rPr>
          <w:szCs w:val="24"/>
        </w:rPr>
      </w:pPr>
      <w:r w:rsidRPr="003F6826">
        <w:rPr>
          <w:szCs w:val="24"/>
        </w:rPr>
        <w:t xml:space="preserve">These </w:t>
      </w:r>
      <w:r w:rsidR="004A25A2">
        <w:rPr>
          <w:szCs w:val="24"/>
        </w:rPr>
        <w:t>proposals</w:t>
      </w:r>
      <w:r w:rsidRPr="003F6826">
        <w:rPr>
          <w:szCs w:val="24"/>
        </w:rPr>
        <w:t xml:space="preserve"> </w:t>
      </w:r>
      <w:r w:rsidR="00AB5174">
        <w:rPr>
          <w:szCs w:val="24"/>
        </w:rPr>
        <w:t xml:space="preserve">are </w:t>
      </w:r>
      <w:r w:rsidRPr="003F6826">
        <w:rPr>
          <w:szCs w:val="24"/>
        </w:rPr>
        <w:t xml:space="preserve">designed to </w:t>
      </w:r>
      <w:r w:rsidR="000E41BC" w:rsidRPr="003F6826">
        <w:rPr>
          <w:szCs w:val="24"/>
        </w:rPr>
        <w:t xml:space="preserve">enable </w:t>
      </w:r>
      <w:r w:rsidRPr="003F6826">
        <w:rPr>
          <w:szCs w:val="24"/>
        </w:rPr>
        <w:t xml:space="preserve">more educators to enter fields in which school districts report major staffing challenges, while maintaining key qualifications for educators seeking these licenses. </w:t>
      </w:r>
    </w:p>
    <w:p w14:paraId="581FF4E8" w14:textId="77777777" w:rsidR="00972675" w:rsidRPr="003F6826" w:rsidRDefault="00972675" w:rsidP="00972675">
      <w:pPr>
        <w:pStyle w:val="NormalWeb"/>
        <w:rPr>
          <w:b/>
          <w:bCs/>
          <w:color w:val="000000"/>
          <w:u w:val="single"/>
        </w:rPr>
      </w:pPr>
      <w:r w:rsidRPr="003F6826">
        <w:rPr>
          <w:b/>
          <w:bCs/>
          <w:color w:val="000000"/>
          <w:u w:val="single"/>
        </w:rPr>
        <w:t>Overview of Comments Received</w:t>
      </w:r>
    </w:p>
    <w:p w14:paraId="5D0342B8" w14:textId="77777777" w:rsidR="00972675" w:rsidRPr="003F6826" w:rsidRDefault="00972675" w:rsidP="00972675">
      <w:pPr>
        <w:pStyle w:val="NormalWeb"/>
        <w:rPr>
          <w:color w:val="000000"/>
        </w:rPr>
      </w:pPr>
      <w:r w:rsidRPr="003F6826">
        <w:rPr>
          <w:color w:val="000000"/>
        </w:rPr>
        <w:lastRenderedPageBreak/>
        <w:t xml:space="preserve">The public comment period closed on June 2, 2023. In total, the Department received comments from over </w:t>
      </w:r>
      <w:r>
        <w:rPr>
          <w:color w:val="000000"/>
        </w:rPr>
        <w:t>350</w:t>
      </w:r>
      <w:r w:rsidRPr="003F6826">
        <w:rPr>
          <w:color w:val="000000"/>
        </w:rPr>
        <w:t xml:space="preserve"> commenters, most of whom were individuals, including the following roles: teacher/instructional coach, audiologist, speech pathologist, advocate, interpreter, district/school administrator, educator preparation faculty/administrator, physician, parent/community member, and student. The following organizations also submitted a group/organization response:</w:t>
      </w:r>
    </w:p>
    <w:p w14:paraId="61236FE6" w14:textId="74EA1B68" w:rsidR="00972675" w:rsidRPr="003F6826" w:rsidRDefault="00972675" w:rsidP="00972675">
      <w:pPr>
        <w:pStyle w:val="NormalWeb"/>
        <w:numPr>
          <w:ilvl w:val="0"/>
          <w:numId w:val="39"/>
        </w:numPr>
      </w:pPr>
      <w:r w:rsidRPr="003F6826">
        <w:t>Alliance of Massachusetts YMCAs</w:t>
      </w:r>
    </w:p>
    <w:p w14:paraId="2788A957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 w:rsidRPr="003F6826">
        <w:t>American Federation of Teachers-Massachusetts</w:t>
      </w:r>
    </w:p>
    <w:p w14:paraId="40D53FD4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 w:rsidRPr="003F6826">
        <w:t>Bay State Council for the Blind</w:t>
      </w:r>
    </w:p>
    <w:p w14:paraId="4FFE7DF5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 w:rsidRPr="003F6826">
        <w:t>Center for Law &amp; Education</w:t>
      </w:r>
    </w:p>
    <w:p w14:paraId="713306F4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 w:rsidRPr="003F6826">
        <w:t>Council on Education for the Deaf</w:t>
      </w:r>
    </w:p>
    <w:p w14:paraId="4D9EAE82" w14:textId="77777777" w:rsidR="00972675" w:rsidRDefault="00972675" w:rsidP="00972675">
      <w:pPr>
        <w:pStyle w:val="NormalWeb"/>
        <w:numPr>
          <w:ilvl w:val="0"/>
          <w:numId w:val="39"/>
        </w:numPr>
      </w:pPr>
      <w:proofErr w:type="spellStart"/>
      <w:r>
        <w:t>Lasell</w:t>
      </w:r>
      <w:proofErr w:type="spellEnd"/>
      <w:r>
        <w:t xml:space="preserve"> University</w:t>
      </w:r>
    </w:p>
    <w:p w14:paraId="5B999268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Massachusetts Advocates for Children</w:t>
      </w:r>
    </w:p>
    <w:p w14:paraId="2D92902D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Massachusetts Association of Approved Special Education Schools</w:t>
      </w:r>
    </w:p>
    <w:p w14:paraId="6AB1D381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Massachusetts Organization of Educational Collaboratives</w:t>
      </w:r>
    </w:p>
    <w:p w14:paraId="430BEECE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Massachusetts School Nurses Organization</w:t>
      </w:r>
    </w:p>
    <w:p w14:paraId="3BD520BD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National Association for the Deaf</w:t>
      </w:r>
    </w:p>
    <w:p w14:paraId="7A55CC92" w14:textId="77777777" w:rsidR="00972675" w:rsidRPr="003F6826" w:rsidRDefault="00972675" w:rsidP="00972675">
      <w:pPr>
        <w:pStyle w:val="ListParagraph"/>
        <w:numPr>
          <w:ilvl w:val="0"/>
          <w:numId w:val="39"/>
        </w:numPr>
        <w:textAlignment w:val="baseline"/>
      </w:pPr>
      <w:r>
        <w:t>National Federation of the Blind Massachus</w:t>
      </w:r>
      <w:r w:rsidRPr="00664FC5">
        <w:t>etts </w:t>
      </w:r>
    </w:p>
    <w:p w14:paraId="4895FC0B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Massachusetts Teachers Association</w:t>
      </w:r>
    </w:p>
    <w:p w14:paraId="3CF30757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The Learning Center for the Deaf Parent Association Board</w:t>
      </w:r>
    </w:p>
    <w:p w14:paraId="526D6A2C" w14:textId="77777777" w:rsidR="00972675" w:rsidRPr="003F6826" w:rsidRDefault="00972675" w:rsidP="00972675">
      <w:pPr>
        <w:pStyle w:val="NormalWeb"/>
        <w:numPr>
          <w:ilvl w:val="0"/>
          <w:numId w:val="39"/>
        </w:numPr>
      </w:pPr>
      <w:r>
        <w:t>Wheelock School of Education, Boston University, Faculty of Deaf Studies</w:t>
      </w:r>
    </w:p>
    <w:p w14:paraId="4A8F0475" w14:textId="7F399892" w:rsidR="00972675" w:rsidRDefault="00972675" w:rsidP="00972675">
      <w:pPr>
        <w:pStyle w:val="NormalWeb"/>
        <w:rPr>
          <w:color w:val="000000"/>
        </w:rPr>
      </w:pPr>
      <w:r w:rsidRPr="003F6826">
        <w:rPr>
          <w:color w:val="000000"/>
        </w:rPr>
        <w:t xml:space="preserve">While the level of agreement varied across the different amendments, in general commenters were in favor of </w:t>
      </w:r>
      <w:r w:rsidR="00AB5174">
        <w:rPr>
          <w:color w:val="000000"/>
        </w:rPr>
        <w:t xml:space="preserve">the </w:t>
      </w:r>
      <w:r w:rsidRPr="003F6826">
        <w:rPr>
          <w:color w:val="000000"/>
        </w:rPr>
        <w:t xml:space="preserve">proposed changes </w:t>
      </w:r>
      <w:r w:rsidR="00AB5174">
        <w:rPr>
          <w:color w:val="000000"/>
        </w:rPr>
        <w:t xml:space="preserve">except </w:t>
      </w:r>
      <w:r w:rsidRPr="003F6826">
        <w:rPr>
          <w:color w:val="000000"/>
        </w:rPr>
        <w:t>for permitting teacher</w:t>
      </w:r>
      <w:r>
        <w:rPr>
          <w:color w:val="000000"/>
        </w:rPr>
        <w:t>s</w:t>
      </w:r>
      <w:r w:rsidRPr="003F6826">
        <w:rPr>
          <w:color w:val="000000"/>
        </w:rPr>
        <w:t xml:space="preserve"> with an Initial or Professional license to add a Provisional license </w:t>
      </w:r>
      <w:r w:rsidR="00D13288">
        <w:rPr>
          <w:color w:val="000000"/>
        </w:rPr>
        <w:t>as</w:t>
      </w:r>
      <w:r w:rsidRPr="003F6826">
        <w:rPr>
          <w:color w:val="000000"/>
        </w:rPr>
        <w:t xml:space="preserve"> either </w:t>
      </w:r>
      <w:r w:rsidR="00D13288">
        <w:rPr>
          <w:color w:val="000000"/>
        </w:rPr>
        <w:t>a</w:t>
      </w:r>
      <w:r w:rsidRPr="003F6826">
        <w:rPr>
          <w:color w:val="000000"/>
        </w:rPr>
        <w:t xml:space="preserve"> Teacher of the Deaf and Hard-of-Hearing or </w:t>
      </w:r>
      <w:r w:rsidR="00D13288">
        <w:rPr>
          <w:color w:val="000000"/>
        </w:rPr>
        <w:t>a</w:t>
      </w:r>
      <w:r>
        <w:rPr>
          <w:color w:val="000000"/>
        </w:rPr>
        <w:t xml:space="preserve"> </w:t>
      </w:r>
      <w:r w:rsidRPr="003F6826">
        <w:rPr>
          <w:color w:val="000000"/>
        </w:rPr>
        <w:t xml:space="preserve">Teacher of </w:t>
      </w:r>
      <w:r>
        <w:rPr>
          <w:color w:val="000000"/>
        </w:rPr>
        <w:t xml:space="preserve">the </w:t>
      </w:r>
      <w:r w:rsidRPr="003F6826">
        <w:rPr>
          <w:color w:val="000000"/>
        </w:rPr>
        <w:t>Visual</w:t>
      </w:r>
      <w:r>
        <w:rPr>
          <w:color w:val="000000"/>
        </w:rPr>
        <w:t>ly</w:t>
      </w:r>
      <w:r w:rsidRPr="003F6826">
        <w:rPr>
          <w:color w:val="000000"/>
        </w:rPr>
        <w:t xml:space="preserve"> Impair</w:t>
      </w:r>
      <w:r>
        <w:rPr>
          <w:color w:val="000000"/>
        </w:rPr>
        <w:t>ed</w:t>
      </w:r>
      <w:r w:rsidRPr="003F6826">
        <w:rPr>
          <w:color w:val="000000"/>
        </w:rPr>
        <w:t xml:space="preserve">. The Department </w:t>
      </w:r>
      <w:r w:rsidR="00AB5174">
        <w:rPr>
          <w:color w:val="000000"/>
        </w:rPr>
        <w:t xml:space="preserve">has </w:t>
      </w:r>
      <w:r w:rsidRPr="003F6826">
        <w:rPr>
          <w:color w:val="000000"/>
        </w:rPr>
        <w:t xml:space="preserve">made </w:t>
      </w:r>
      <w:r w:rsidR="00AB5174">
        <w:rPr>
          <w:color w:val="000000"/>
        </w:rPr>
        <w:t xml:space="preserve">some </w:t>
      </w:r>
      <w:r w:rsidRPr="003F6826">
        <w:rPr>
          <w:color w:val="000000"/>
        </w:rPr>
        <w:t>modifications based on the comments. Attached is a summary of the comments and the Department’s analysis and responses.</w:t>
      </w:r>
    </w:p>
    <w:p w14:paraId="4BFA5F6F" w14:textId="77777777" w:rsidR="00BB6D7E" w:rsidRPr="003F6826" w:rsidRDefault="00BB6D7E" w:rsidP="00BB6D7E">
      <w:pPr>
        <w:pStyle w:val="NormalWeb"/>
        <w:rPr>
          <w:b/>
          <w:bCs/>
          <w:color w:val="000000"/>
          <w:u w:val="single"/>
        </w:rPr>
      </w:pPr>
      <w:r w:rsidRPr="003F6826">
        <w:rPr>
          <w:b/>
          <w:bCs/>
          <w:color w:val="000000"/>
          <w:u w:val="single"/>
        </w:rPr>
        <w:t>Recommendation</w:t>
      </w:r>
    </w:p>
    <w:p w14:paraId="5F2BFB1E" w14:textId="48B701B0" w:rsidR="00BB6D7E" w:rsidRPr="003F6826" w:rsidRDefault="00BB6D7E" w:rsidP="00BB6D7E">
      <w:pPr>
        <w:rPr>
          <w:szCs w:val="24"/>
        </w:rPr>
      </w:pPr>
      <w:r w:rsidRPr="003F6826">
        <w:rPr>
          <w:szCs w:val="24"/>
        </w:rPr>
        <w:t xml:space="preserve">In response to public comments, </w:t>
      </w:r>
      <w:r>
        <w:rPr>
          <w:szCs w:val="24"/>
        </w:rPr>
        <w:t xml:space="preserve">the Department is </w:t>
      </w:r>
      <w:r w:rsidRPr="003F6826">
        <w:rPr>
          <w:szCs w:val="24"/>
        </w:rPr>
        <w:t xml:space="preserve">proposing changes to </w:t>
      </w:r>
      <w:r w:rsidR="000F75E2">
        <w:rPr>
          <w:szCs w:val="24"/>
        </w:rPr>
        <w:t xml:space="preserve">the amendments </w:t>
      </w:r>
      <w:r w:rsidR="00D50A22">
        <w:rPr>
          <w:szCs w:val="24"/>
        </w:rPr>
        <w:t xml:space="preserve">in </w:t>
      </w:r>
      <w:r w:rsidRPr="003F6826">
        <w:rPr>
          <w:szCs w:val="24"/>
        </w:rPr>
        <w:t>item</w:t>
      </w:r>
      <w:r w:rsidR="00D50A22">
        <w:rPr>
          <w:szCs w:val="24"/>
        </w:rPr>
        <w:t>s</w:t>
      </w:r>
      <w:r w:rsidRPr="003F6826">
        <w:rPr>
          <w:szCs w:val="24"/>
        </w:rPr>
        <w:t xml:space="preserve"> #</w:t>
      </w:r>
      <w:r>
        <w:t>1</w:t>
      </w:r>
      <w:r w:rsidR="2DE26679">
        <w:t xml:space="preserve"> </w:t>
      </w:r>
      <w:r>
        <w:t>and</w:t>
      </w:r>
      <w:r w:rsidRPr="003F6826">
        <w:rPr>
          <w:szCs w:val="24"/>
        </w:rPr>
        <w:t xml:space="preserve"> #4 </w:t>
      </w:r>
      <w:r w:rsidR="008D0692">
        <w:rPr>
          <w:szCs w:val="24"/>
        </w:rPr>
        <w:t>below</w:t>
      </w:r>
      <w:r>
        <w:rPr>
          <w:szCs w:val="24"/>
        </w:rPr>
        <w:t>. In addition, the Department is proposing a small modification to item #2.</w:t>
      </w:r>
    </w:p>
    <w:p w14:paraId="50C2B17D" w14:textId="77777777" w:rsidR="00972675" w:rsidRPr="003F6826" w:rsidRDefault="00972675" w:rsidP="7D1A7B5A">
      <w:pPr>
        <w:widowControl/>
        <w:autoSpaceDE w:val="0"/>
        <w:autoSpaceDN w:val="0"/>
        <w:adjustRightInd w:val="0"/>
        <w:rPr>
          <w:szCs w:val="24"/>
        </w:rPr>
      </w:pPr>
    </w:p>
    <w:p w14:paraId="16D6171F" w14:textId="15CB1DAD" w:rsidR="12771684" w:rsidRPr="003F6826" w:rsidRDefault="12771684" w:rsidP="003307EE">
      <w:pPr>
        <w:pStyle w:val="ListParagraph"/>
        <w:numPr>
          <w:ilvl w:val="0"/>
          <w:numId w:val="37"/>
        </w:numPr>
        <w:rPr>
          <w:b/>
          <w:bCs/>
        </w:rPr>
      </w:pPr>
      <w:r w:rsidRPr="003F6826">
        <w:rPr>
          <w:b/>
          <w:bCs/>
        </w:rPr>
        <w:t xml:space="preserve">Proposed </w:t>
      </w:r>
      <w:r w:rsidR="009B0D91" w:rsidRPr="003F6826">
        <w:rPr>
          <w:b/>
          <w:bCs/>
        </w:rPr>
        <w:t>a</w:t>
      </w:r>
      <w:r w:rsidRPr="003F6826">
        <w:rPr>
          <w:b/>
          <w:bCs/>
        </w:rPr>
        <w:t xml:space="preserve">mendments </w:t>
      </w:r>
      <w:r w:rsidR="00424B92" w:rsidRPr="003F6826">
        <w:rPr>
          <w:b/>
          <w:bCs/>
        </w:rPr>
        <w:t>to</w:t>
      </w:r>
      <w:r w:rsidRPr="003F6826">
        <w:rPr>
          <w:b/>
          <w:bCs/>
        </w:rPr>
        <w:t xml:space="preserve"> </w:t>
      </w:r>
      <w:r w:rsidR="00424B92" w:rsidRPr="003F6826">
        <w:rPr>
          <w:b/>
          <w:bCs/>
        </w:rPr>
        <w:t xml:space="preserve">allow Initial and Professional </w:t>
      </w:r>
      <w:r w:rsidR="009B0D91" w:rsidRPr="003F6826">
        <w:rPr>
          <w:b/>
          <w:bCs/>
        </w:rPr>
        <w:t>l</w:t>
      </w:r>
      <w:r w:rsidR="00424B92" w:rsidRPr="003F6826">
        <w:rPr>
          <w:b/>
          <w:bCs/>
        </w:rPr>
        <w:t xml:space="preserve">icense holders to obtain a Provisional license in special education areas and </w:t>
      </w:r>
      <w:r w:rsidR="00FF6B7D" w:rsidRPr="003F6826">
        <w:rPr>
          <w:b/>
          <w:bCs/>
        </w:rPr>
        <w:t xml:space="preserve">in </w:t>
      </w:r>
      <w:r w:rsidR="00424B92" w:rsidRPr="003F6826">
        <w:rPr>
          <w:b/>
          <w:bCs/>
        </w:rPr>
        <w:t xml:space="preserve">English as a </w:t>
      </w:r>
      <w:r w:rsidR="000E41BC" w:rsidRPr="003F6826">
        <w:rPr>
          <w:b/>
          <w:bCs/>
        </w:rPr>
        <w:t>S</w:t>
      </w:r>
      <w:r w:rsidR="00424B92" w:rsidRPr="003F6826">
        <w:rPr>
          <w:b/>
          <w:bCs/>
        </w:rPr>
        <w:t xml:space="preserve">econd </w:t>
      </w:r>
      <w:r w:rsidR="000E41BC" w:rsidRPr="003F6826">
        <w:rPr>
          <w:b/>
          <w:bCs/>
        </w:rPr>
        <w:t>L</w:t>
      </w:r>
      <w:r w:rsidR="00424B92" w:rsidRPr="003F6826">
        <w:rPr>
          <w:b/>
          <w:bCs/>
        </w:rPr>
        <w:t xml:space="preserve">anguage. </w:t>
      </w:r>
    </w:p>
    <w:p w14:paraId="19C2E2A1" w14:textId="420BF08C" w:rsidR="5A85546D" w:rsidRPr="003F6826" w:rsidRDefault="5A85546D" w:rsidP="5A85546D">
      <w:pPr>
        <w:rPr>
          <w:b/>
          <w:bCs/>
          <w:szCs w:val="24"/>
        </w:rPr>
      </w:pPr>
    </w:p>
    <w:p w14:paraId="6C04521E" w14:textId="51C10915" w:rsidR="00424B92" w:rsidRPr="003F6826" w:rsidRDefault="00424B92" w:rsidP="00424B92">
      <w:pPr>
        <w:rPr>
          <w:szCs w:val="24"/>
        </w:rPr>
      </w:pPr>
      <w:r w:rsidRPr="003F6826">
        <w:rPr>
          <w:szCs w:val="24"/>
        </w:rPr>
        <w:t xml:space="preserve">The Provisional license is an entry license, generally granted </w:t>
      </w:r>
      <w:r w:rsidR="000E41BC" w:rsidRPr="003F6826">
        <w:rPr>
          <w:szCs w:val="24"/>
        </w:rPr>
        <w:t xml:space="preserve">to </w:t>
      </w:r>
      <w:r w:rsidRPr="003F6826">
        <w:rPr>
          <w:szCs w:val="24"/>
        </w:rPr>
        <w:t>an individual who has passed the required Massachusetts Test for Educator Licensure (MTEL) tests and holds a bachelor’s degree. Provisional license holders need to complete an approved educator preparation program to advance to an Initial license. Currently, teacher</w:t>
      </w:r>
      <w:r w:rsidR="00ED1850">
        <w:rPr>
          <w:szCs w:val="24"/>
        </w:rPr>
        <w:t>s</w:t>
      </w:r>
      <w:r w:rsidRPr="003F6826">
        <w:rPr>
          <w:szCs w:val="24"/>
        </w:rPr>
        <w:t xml:space="preserve"> with Initial or Professional license</w:t>
      </w:r>
      <w:r w:rsidR="00C27F18">
        <w:rPr>
          <w:szCs w:val="24"/>
        </w:rPr>
        <w:t>s</w:t>
      </w:r>
      <w:r w:rsidRPr="003F6826">
        <w:rPr>
          <w:szCs w:val="24"/>
        </w:rPr>
        <w:t xml:space="preserve"> </w:t>
      </w:r>
      <w:r w:rsidR="00ED1850">
        <w:rPr>
          <w:szCs w:val="24"/>
        </w:rPr>
        <w:t>are</w:t>
      </w:r>
      <w:r w:rsidRPr="003F6826">
        <w:rPr>
          <w:szCs w:val="24"/>
        </w:rPr>
        <w:t xml:space="preserve"> unable to obtain a Provisional license in any new </w:t>
      </w:r>
      <w:r w:rsidR="00ED1850" w:rsidRPr="003F6826">
        <w:rPr>
          <w:szCs w:val="24"/>
        </w:rPr>
        <w:t>field because</w:t>
      </w:r>
      <w:r w:rsidR="000E41BC" w:rsidRPr="003F6826">
        <w:rPr>
          <w:szCs w:val="24"/>
        </w:rPr>
        <w:t xml:space="preserve"> the </w:t>
      </w:r>
      <w:r w:rsidRPr="003F6826">
        <w:rPr>
          <w:szCs w:val="24"/>
        </w:rPr>
        <w:t xml:space="preserve">regulations require that their first license in </w:t>
      </w:r>
      <w:r w:rsidR="00D40320" w:rsidRPr="003F6826">
        <w:rPr>
          <w:szCs w:val="24"/>
        </w:rPr>
        <w:t xml:space="preserve">a </w:t>
      </w:r>
      <w:r w:rsidRPr="003F6826">
        <w:rPr>
          <w:szCs w:val="24"/>
        </w:rPr>
        <w:t xml:space="preserve">new field </w:t>
      </w:r>
      <w:r w:rsidR="009B0D91" w:rsidRPr="003F6826">
        <w:rPr>
          <w:szCs w:val="24"/>
        </w:rPr>
        <w:t>be</w:t>
      </w:r>
      <w:r w:rsidRPr="003F6826">
        <w:rPr>
          <w:szCs w:val="24"/>
        </w:rPr>
        <w:t xml:space="preserve"> at the level (Initial or Professional) of their current license.</w:t>
      </w:r>
    </w:p>
    <w:p w14:paraId="051757E4" w14:textId="77777777" w:rsidR="00D50A22" w:rsidRDefault="00D50A22" w:rsidP="00424B92">
      <w:pPr>
        <w:rPr>
          <w:szCs w:val="24"/>
        </w:rPr>
      </w:pPr>
    </w:p>
    <w:p w14:paraId="70621AA6" w14:textId="77777777" w:rsidR="00ED5E8A" w:rsidRDefault="00D50A22" w:rsidP="00424B92">
      <w:pPr>
        <w:rPr>
          <w:szCs w:val="24"/>
        </w:rPr>
      </w:pPr>
      <w:r>
        <w:rPr>
          <w:szCs w:val="24"/>
        </w:rPr>
        <w:t xml:space="preserve">As initially </w:t>
      </w:r>
      <w:r w:rsidR="00424B92" w:rsidRPr="003F6826">
        <w:rPr>
          <w:szCs w:val="24"/>
        </w:rPr>
        <w:t>proposed</w:t>
      </w:r>
      <w:r>
        <w:rPr>
          <w:szCs w:val="24"/>
        </w:rPr>
        <w:t>, the</w:t>
      </w:r>
      <w:r w:rsidR="00424B92" w:rsidRPr="003F6826">
        <w:rPr>
          <w:szCs w:val="24"/>
        </w:rPr>
        <w:t xml:space="preserve"> amendments would </w:t>
      </w:r>
      <w:r w:rsidR="001F0BF3">
        <w:rPr>
          <w:szCs w:val="24"/>
        </w:rPr>
        <w:t>have</w:t>
      </w:r>
      <w:r w:rsidR="00424B92" w:rsidRPr="003F6826">
        <w:rPr>
          <w:szCs w:val="24"/>
        </w:rPr>
        <w:t xml:space="preserve"> allow</w:t>
      </w:r>
      <w:r w:rsidR="00B82FF1">
        <w:rPr>
          <w:szCs w:val="24"/>
        </w:rPr>
        <w:t>ed</w:t>
      </w:r>
      <w:r w:rsidR="00424B92" w:rsidRPr="003F6826">
        <w:rPr>
          <w:szCs w:val="24"/>
        </w:rPr>
        <w:t xml:space="preserve"> educators with Initial or </w:t>
      </w:r>
      <w:r w:rsidR="68512A6C" w:rsidRPr="003F6826">
        <w:rPr>
          <w:szCs w:val="24"/>
        </w:rPr>
        <w:t>Professional</w:t>
      </w:r>
      <w:r w:rsidR="00424B92" w:rsidRPr="003F6826">
        <w:rPr>
          <w:szCs w:val="24"/>
        </w:rPr>
        <w:t xml:space="preserve"> licenses, who have at least two years </w:t>
      </w:r>
      <w:r w:rsidR="009B0D91" w:rsidRPr="003F6826">
        <w:rPr>
          <w:szCs w:val="24"/>
        </w:rPr>
        <w:t xml:space="preserve">of </w:t>
      </w:r>
      <w:r w:rsidR="00424B92" w:rsidRPr="003F6826">
        <w:rPr>
          <w:szCs w:val="24"/>
        </w:rPr>
        <w:t>experience mo</w:t>
      </w:r>
      <w:r w:rsidR="009B0D91" w:rsidRPr="003F6826">
        <w:rPr>
          <w:szCs w:val="24"/>
        </w:rPr>
        <w:t xml:space="preserve">difying curriculum for students with </w:t>
      </w:r>
      <w:r w:rsidR="009B0D91" w:rsidRPr="003F6826">
        <w:rPr>
          <w:szCs w:val="24"/>
        </w:rPr>
        <w:lastRenderedPageBreak/>
        <w:t>disabilities</w:t>
      </w:r>
      <w:r w:rsidR="004E6613" w:rsidRPr="003F6826">
        <w:rPr>
          <w:szCs w:val="24"/>
        </w:rPr>
        <w:t>,</w:t>
      </w:r>
      <w:r w:rsidR="00424B92" w:rsidRPr="003F6826">
        <w:rPr>
          <w:szCs w:val="24"/>
        </w:rPr>
        <w:t xml:space="preserve"> to obtain a Provisional license </w:t>
      </w:r>
      <w:r w:rsidR="000E41BC" w:rsidRPr="003F6826">
        <w:rPr>
          <w:szCs w:val="24"/>
        </w:rPr>
        <w:t>as</w:t>
      </w:r>
      <w:r w:rsidR="00424B92" w:rsidRPr="003F6826">
        <w:rPr>
          <w:rFonts w:ascii="Segoe UI" w:hAnsi="Segoe UI" w:cs="Segoe UI"/>
          <w:color w:val="222222"/>
          <w:szCs w:val="24"/>
        </w:rPr>
        <w:t xml:space="preserve"> </w:t>
      </w:r>
      <w:r w:rsidR="00114BB0">
        <w:rPr>
          <w:szCs w:val="24"/>
        </w:rPr>
        <w:t>T</w:t>
      </w:r>
      <w:r w:rsidR="00424B92" w:rsidRPr="003F6826">
        <w:rPr>
          <w:szCs w:val="24"/>
        </w:rPr>
        <w:t xml:space="preserve">eacher of </w:t>
      </w:r>
      <w:r w:rsidR="00114BB0">
        <w:rPr>
          <w:szCs w:val="24"/>
        </w:rPr>
        <w:t>S</w:t>
      </w:r>
      <w:r w:rsidR="00424B92" w:rsidRPr="003F6826">
        <w:rPr>
          <w:szCs w:val="24"/>
        </w:rPr>
        <w:t xml:space="preserve">tudents with </w:t>
      </w:r>
      <w:r w:rsidR="00114BB0">
        <w:rPr>
          <w:szCs w:val="24"/>
        </w:rPr>
        <w:t>M</w:t>
      </w:r>
      <w:r w:rsidR="00424B92" w:rsidRPr="003F6826">
        <w:rPr>
          <w:szCs w:val="24"/>
        </w:rPr>
        <w:t xml:space="preserve">oderate </w:t>
      </w:r>
      <w:r w:rsidR="00114BB0">
        <w:rPr>
          <w:szCs w:val="24"/>
        </w:rPr>
        <w:t>D</w:t>
      </w:r>
      <w:r w:rsidR="00424B92" w:rsidRPr="003F6826">
        <w:rPr>
          <w:szCs w:val="24"/>
        </w:rPr>
        <w:t xml:space="preserve">isabilities, </w:t>
      </w:r>
      <w:r w:rsidR="00114BB0">
        <w:rPr>
          <w:szCs w:val="24"/>
        </w:rPr>
        <w:t>T</w:t>
      </w:r>
      <w:r w:rsidR="00424B92" w:rsidRPr="003F6826">
        <w:rPr>
          <w:szCs w:val="24"/>
        </w:rPr>
        <w:t xml:space="preserve">eacher of </w:t>
      </w:r>
      <w:r w:rsidR="00114BB0">
        <w:rPr>
          <w:szCs w:val="24"/>
        </w:rPr>
        <w:t>S</w:t>
      </w:r>
      <w:r w:rsidR="00424B92" w:rsidRPr="003F6826">
        <w:rPr>
          <w:szCs w:val="24"/>
        </w:rPr>
        <w:t xml:space="preserve">tudents with </w:t>
      </w:r>
      <w:r w:rsidR="00114BB0">
        <w:rPr>
          <w:szCs w:val="24"/>
        </w:rPr>
        <w:t>S</w:t>
      </w:r>
      <w:r w:rsidR="00424B92" w:rsidRPr="003F6826">
        <w:rPr>
          <w:szCs w:val="24"/>
        </w:rPr>
        <w:t xml:space="preserve">evere </w:t>
      </w:r>
      <w:r w:rsidR="00114BB0">
        <w:rPr>
          <w:szCs w:val="24"/>
        </w:rPr>
        <w:t>D</w:t>
      </w:r>
      <w:r w:rsidR="00424B92" w:rsidRPr="003F6826">
        <w:rPr>
          <w:szCs w:val="24"/>
        </w:rPr>
        <w:t xml:space="preserve">isabilities, </w:t>
      </w:r>
      <w:r w:rsidR="00114BB0">
        <w:rPr>
          <w:szCs w:val="24"/>
        </w:rPr>
        <w:t>T</w:t>
      </w:r>
      <w:r w:rsidR="00424B92" w:rsidRPr="003F6826">
        <w:rPr>
          <w:szCs w:val="24"/>
        </w:rPr>
        <w:t xml:space="preserve">eacher of the </w:t>
      </w:r>
      <w:r w:rsidR="00114BB0">
        <w:rPr>
          <w:szCs w:val="24"/>
        </w:rPr>
        <w:t>D</w:t>
      </w:r>
      <w:r w:rsidR="00424B92" w:rsidRPr="003F6826">
        <w:rPr>
          <w:szCs w:val="24"/>
        </w:rPr>
        <w:t xml:space="preserve">eaf and </w:t>
      </w:r>
      <w:r w:rsidR="00114BB0">
        <w:rPr>
          <w:szCs w:val="24"/>
        </w:rPr>
        <w:t>H</w:t>
      </w:r>
      <w:r w:rsidR="00424B92" w:rsidRPr="003F6826">
        <w:rPr>
          <w:szCs w:val="24"/>
        </w:rPr>
        <w:t>ard-of-</w:t>
      </w:r>
      <w:r w:rsidR="00114BB0">
        <w:rPr>
          <w:szCs w:val="24"/>
        </w:rPr>
        <w:t>H</w:t>
      </w:r>
      <w:r w:rsidR="00424B92" w:rsidRPr="003F6826">
        <w:rPr>
          <w:szCs w:val="24"/>
        </w:rPr>
        <w:t>earing, or</w:t>
      </w:r>
      <w:r w:rsidR="00114BB0">
        <w:rPr>
          <w:szCs w:val="24"/>
        </w:rPr>
        <w:t xml:space="preserve"> </w:t>
      </w:r>
      <w:r w:rsidR="00AE7224">
        <w:rPr>
          <w:szCs w:val="24"/>
        </w:rPr>
        <w:t>T</w:t>
      </w:r>
      <w:r w:rsidR="00424B92" w:rsidRPr="003F6826">
        <w:rPr>
          <w:szCs w:val="24"/>
        </w:rPr>
        <w:t xml:space="preserve">eacher of the </w:t>
      </w:r>
      <w:r w:rsidR="00AE7224">
        <w:rPr>
          <w:szCs w:val="24"/>
        </w:rPr>
        <w:t>V</w:t>
      </w:r>
      <w:r w:rsidR="00424B92" w:rsidRPr="003F6826">
        <w:rPr>
          <w:szCs w:val="24"/>
        </w:rPr>
        <w:t xml:space="preserve">isually </w:t>
      </w:r>
      <w:r w:rsidR="00AE7224">
        <w:rPr>
          <w:szCs w:val="24"/>
        </w:rPr>
        <w:t>I</w:t>
      </w:r>
      <w:r w:rsidR="00424B92" w:rsidRPr="003F6826">
        <w:rPr>
          <w:szCs w:val="24"/>
        </w:rPr>
        <w:t>mpaired</w:t>
      </w:r>
      <w:r w:rsidR="009B0D91" w:rsidRPr="003F6826">
        <w:rPr>
          <w:szCs w:val="24"/>
        </w:rPr>
        <w:t xml:space="preserve">. </w:t>
      </w:r>
      <w:r w:rsidR="00D40320" w:rsidRPr="003F6826">
        <w:rPr>
          <w:szCs w:val="24"/>
        </w:rPr>
        <w:t xml:space="preserve"> </w:t>
      </w:r>
      <w:r w:rsidR="009B0D91" w:rsidRPr="003F6826">
        <w:rPr>
          <w:szCs w:val="24"/>
        </w:rPr>
        <w:t xml:space="preserve">Provisional licenses in English as a Second </w:t>
      </w:r>
      <w:r w:rsidR="000E41BC" w:rsidRPr="003F6826">
        <w:rPr>
          <w:szCs w:val="24"/>
        </w:rPr>
        <w:t>L</w:t>
      </w:r>
      <w:r w:rsidR="009B0D91" w:rsidRPr="003F6826">
        <w:rPr>
          <w:szCs w:val="24"/>
        </w:rPr>
        <w:t>anguage</w:t>
      </w:r>
      <w:r w:rsidR="006E7BCD" w:rsidRPr="003F6826">
        <w:rPr>
          <w:szCs w:val="24"/>
        </w:rPr>
        <w:t xml:space="preserve"> (ESL)</w:t>
      </w:r>
      <w:r w:rsidR="009B0D91" w:rsidRPr="003F6826">
        <w:rPr>
          <w:szCs w:val="24"/>
        </w:rPr>
        <w:t xml:space="preserve"> would also </w:t>
      </w:r>
      <w:r w:rsidR="00E93950">
        <w:rPr>
          <w:szCs w:val="24"/>
        </w:rPr>
        <w:t xml:space="preserve">have </w:t>
      </w:r>
      <w:r w:rsidR="009B0D91" w:rsidRPr="003F6826">
        <w:rPr>
          <w:szCs w:val="24"/>
        </w:rPr>
        <w:t>be</w:t>
      </w:r>
      <w:r w:rsidR="000F5F60">
        <w:rPr>
          <w:szCs w:val="24"/>
        </w:rPr>
        <w:t>en</w:t>
      </w:r>
      <w:r w:rsidR="009B0D91" w:rsidRPr="003F6826">
        <w:rPr>
          <w:szCs w:val="24"/>
        </w:rPr>
        <w:t xml:space="preserve"> available to educators who hold Initial or Professional licenses in other fields</w:t>
      </w:r>
      <w:r w:rsidR="4384F25E" w:rsidRPr="003F6826">
        <w:rPr>
          <w:szCs w:val="24"/>
        </w:rPr>
        <w:t>.</w:t>
      </w:r>
      <w:r w:rsidR="00424B92" w:rsidRPr="003F6826">
        <w:rPr>
          <w:szCs w:val="24"/>
        </w:rPr>
        <w:t xml:space="preserve"> </w:t>
      </w:r>
    </w:p>
    <w:p w14:paraId="23DFFF11" w14:textId="77777777" w:rsidR="00ED5E8A" w:rsidRDefault="00ED5E8A" w:rsidP="00424B92">
      <w:pPr>
        <w:rPr>
          <w:szCs w:val="24"/>
        </w:rPr>
      </w:pPr>
    </w:p>
    <w:p w14:paraId="79DF6F8E" w14:textId="6D19C3E4" w:rsidR="00424B92" w:rsidRDefault="00ED5E8A" w:rsidP="00424B92">
      <w:pPr>
        <w:rPr>
          <w:szCs w:val="24"/>
        </w:rPr>
      </w:pPr>
      <w:r>
        <w:rPr>
          <w:szCs w:val="24"/>
        </w:rPr>
        <w:t>T</w:t>
      </w:r>
      <w:r w:rsidRPr="003F6826">
        <w:rPr>
          <w:szCs w:val="24"/>
        </w:rPr>
        <w:t>o obtain the</w:t>
      </w:r>
      <w:r>
        <w:rPr>
          <w:szCs w:val="24"/>
        </w:rPr>
        <w:t>se</w:t>
      </w:r>
      <w:r w:rsidRPr="003F6826">
        <w:rPr>
          <w:szCs w:val="24"/>
        </w:rPr>
        <w:t xml:space="preserve"> Provisional licenses</w:t>
      </w:r>
      <w:r>
        <w:rPr>
          <w:szCs w:val="24"/>
        </w:rPr>
        <w:t>, the applicant must demonstrate</w:t>
      </w:r>
      <w:r w:rsidR="00E90E3F">
        <w:rPr>
          <w:szCs w:val="24"/>
        </w:rPr>
        <w:t xml:space="preserve"> </w:t>
      </w:r>
      <w:r w:rsidR="2EE8D863" w:rsidRPr="003F6826">
        <w:rPr>
          <w:szCs w:val="24"/>
        </w:rPr>
        <w:t xml:space="preserve">the </w:t>
      </w:r>
      <w:r w:rsidR="00E90E3F">
        <w:rPr>
          <w:szCs w:val="24"/>
        </w:rPr>
        <w:t xml:space="preserve">required </w:t>
      </w:r>
      <w:r w:rsidR="2EE8D863" w:rsidRPr="003F6826">
        <w:rPr>
          <w:szCs w:val="24"/>
        </w:rPr>
        <w:t xml:space="preserve">subject matter knowledge for the license sought. </w:t>
      </w:r>
      <w:r w:rsidR="009A0AD5" w:rsidRPr="003F6826">
        <w:rPr>
          <w:szCs w:val="24"/>
        </w:rPr>
        <w:t xml:space="preserve">For </w:t>
      </w:r>
      <w:r w:rsidR="00FF7926" w:rsidRPr="003F6826">
        <w:rPr>
          <w:szCs w:val="24"/>
        </w:rPr>
        <w:t>example, an educator seeking a license in ESL must pass the ESL MTEL test</w:t>
      </w:r>
      <w:r w:rsidR="00B730DB" w:rsidRPr="003F6826">
        <w:rPr>
          <w:szCs w:val="24"/>
        </w:rPr>
        <w:t xml:space="preserve">. </w:t>
      </w:r>
      <w:r w:rsidR="00D40320" w:rsidRPr="003F6826">
        <w:rPr>
          <w:szCs w:val="24"/>
        </w:rPr>
        <w:t xml:space="preserve">Provisional license holders </w:t>
      </w:r>
      <w:r w:rsidR="004D61B8">
        <w:rPr>
          <w:szCs w:val="24"/>
        </w:rPr>
        <w:t xml:space="preserve">who </w:t>
      </w:r>
      <w:r w:rsidR="00424B92" w:rsidRPr="003F6826">
        <w:rPr>
          <w:szCs w:val="24"/>
        </w:rPr>
        <w:t>wish to advance their licenses t</w:t>
      </w:r>
      <w:r w:rsidR="00D40320" w:rsidRPr="003F6826">
        <w:rPr>
          <w:szCs w:val="24"/>
        </w:rPr>
        <w:t>o the</w:t>
      </w:r>
      <w:r w:rsidR="00424B92" w:rsidRPr="003F6826">
        <w:rPr>
          <w:szCs w:val="24"/>
        </w:rPr>
        <w:t xml:space="preserve"> Initial or Professional</w:t>
      </w:r>
      <w:r w:rsidR="00D40320" w:rsidRPr="003F6826">
        <w:rPr>
          <w:szCs w:val="24"/>
        </w:rPr>
        <w:t xml:space="preserve"> level</w:t>
      </w:r>
      <w:r w:rsidR="00F4486C" w:rsidRPr="003F6826">
        <w:rPr>
          <w:szCs w:val="24"/>
        </w:rPr>
        <w:t xml:space="preserve"> in these fields</w:t>
      </w:r>
      <w:r w:rsidR="00424B92" w:rsidRPr="003F6826">
        <w:rPr>
          <w:szCs w:val="24"/>
        </w:rPr>
        <w:t xml:space="preserve"> </w:t>
      </w:r>
      <w:r w:rsidR="004D61B8">
        <w:rPr>
          <w:szCs w:val="24"/>
        </w:rPr>
        <w:t xml:space="preserve">also </w:t>
      </w:r>
      <w:r w:rsidR="00424B92" w:rsidRPr="003F6826">
        <w:rPr>
          <w:szCs w:val="24"/>
        </w:rPr>
        <w:t xml:space="preserve">need to complete an internship of 150 hours. </w:t>
      </w:r>
    </w:p>
    <w:p w14:paraId="61288B0A" w14:textId="77777777" w:rsidR="00BB6D7E" w:rsidRDefault="00BB6D7E" w:rsidP="00424B92">
      <w:pPr>
        <w:rPr>
          <w:szCs w:val="24"/>
        </w:rPr>
      </w:pPr>
    </w:p>
    <w:p w14:paraId="1EEFB9C3" w14:textId="40271CB7" w:rsidR="00BB6D7E" w:rsidRDefault="00BB6D7E" w:rsidP="00BB6D7E">
      <w:r>
        <w:t xml:space="preserve">The Department received significant public comment </w:t>
      </w:r>
      <w:r w:rsidR="00A040DD">
        <w:t xml:space="preserve">in opposition to the proposal to </w:t>
      </w:r>
      <w:r>
        <w:t>allow</w:t>
      </w:r>
      <w:r w:rsidR="00E24C4D">
        <w:t xml:space="preserve"> hold</w:t>
      </w:r>
      <w:r w:rsidR="00DB5937">
        <w:t>ers of</w:t>
      </w:r>
      <w:r w:rsidR="00E24C4D">
        <w:t xml:space="preserve"> Initial or Professional </w:t>
      </w:r>
      <w:r w:rsidR="00783EEB">
        <w:t xml:space="preserve">licenses </w:t>
      </w:r>
      <w:r w:rsidR="00DB5937">
        <w:t xml:space="preserve">to add </w:t>
      </w:r>
      <w:r w:rsidR="00AD26C7">
        <w:t xml:space="preserve">Provisional </w:t>
      </w:r>
      <w:r>
        <w:t>licenses in the fields of Teacher of the Deaf and Hard-of-Hearing and Teacher of the Visually Impaired</w:t>
      </w:r>
      <w:r w:rsidR="00E24C4D">
        <w:t>. In response to th</w:t>
      </w:r>
      <w:r w:rsidR="00783EEB">
        <w:t>ese</w:t>
      </w:r>
      <w:r w:rsidR="00E24C4D">
        <w:t xml:space="preserve"> comment</w:t>
      </w:r>
      <w:r w:rsidR="00783EEB">
        <w:t>s</w:t>
      </w:r>
      <w:r w:rsidR="00E24C4D">
        <w:t xml:space="preserve">, these </w:t>
      </w:r>
      <w:r>
        <w:t xml:space="preserve">fields </w:t>
      </w:r>
      <w:r w:rsidR="00E24C4D">
        <w:t xml:space="preserve">have been removed from the </w:t>
      </w:r>
      <w:r w:rsidR="00DB5937">
        <w:t>proposed</w:t>
      </w:r>
      <w:r w:rsidR="0028660D">
        <w:t xml:space="preserve"> </w:t>
      </w:r>
      <w:r w:rsidR="00783EEB">
        <w:t>amendments</w:t>
      </w:r>
      <w:r w:rsidR="00DB5937">
        <w:t xml:space="preserve">. </w:t>
      </w:r>
      <w:r w:rsidR="004D61B8">
        <w:t xml:space="preserve">Under the modified </w:t>
      </w:r>
      <w:r w:rsidR="00C81A4A">
        <w:t xml:space="preserve">amendment, </w:t>
      </w:r>
      <w:r>
        <w:t>Provisional licenses will be available in the fields of Teacher of Students with Moderate Disabilities (PreK-2), (Prek-8) and (5-12), Teacher of Students with Severe Disabilities (PreK-2) and (all), and ES</w:t>
      </w:r>
      <w:r w:rsidR="00DB5937">
        <w:t>L</w:t>
      </w:r>
      <w:r w:rsidR="017CAA56">
        <w:t xml:space="preserve"> (PreK-6) and (5-12)</w:t>
      </w:r>
      <w:r w:rsidR="00DB5937">
        <w:t xml:space="preserve">. </w:t>
      </w:r>
    </w:p>
    <w:p w14:paraId="21CB6CD1" w14:textId="77777777" w:rsidR="00DB5937" w:rsidRPr="00E24C4D" w:rsidRDefault="00DB5937" w:rsidP="00BB6D7E"/>
    <w:p w14:paraId="6DB61E2B" w14:textId="22F78943" w:rsidR="00BB6D7E" w:rsidRPr="003F6826" w:rsidRDefault="00BB6D7E" w:rsidP="00BB6D7E">
      <w:pPr>
        <w:rPr>
          <w:szCs w:val="24"/>
        </w:rPr>
      </w:pPr>
      <w:r>
        <w:rPr>
          <w:szCs w:val="24"/>
        </w:rPr>
        <w:t xml:space="preserve">The Department </w:t>
      </w:r>
      <w:r w:rsidR="00C81A4A">
        <w:rPr>
          <w:szCs w:val="24"/>
        </w:rPr>
        <w:t xml:space="preserve">also </w:t>
      </w:r>
      <w:r w:rsidR="0028660D">
        <w:rPr>
          <w:szCs w:val="24"/>
        </w:rPr>
        <w:t xml:space="preserve">received </w:t>
      </w:r>
      <w:r w:rsidR="002D1247">
        <w:rPr>
          <w:szCs w:val="24"/>
        </w:rPr>
        <w:t>several</w:t>
      </w:r>
      <w:r w:rsidR="0028660D">
        <w:rPr>
          <w:szCs w:val="24"/>
        </w:rPr>
        <w:t xml:space="preserve"> comments </w:t>
      </w:r>
      <w:r w:rsidR="00800F8A">
        <w:rPr>
          <w:szCs w:val="24"/>
        </w:rPr>
        <w:t>that</w:t>
      </w:r>
      <w:r w:rsidR="0087164D">
        <w:rPr>
          <w:szCs w:val="24"/>
        </w:rPr>
        <w:t xml:space="preserve"> </w:t>
      </w:r>
      <w:r w:rsidR="0028660D">
        <w:rPr>
          <w:szCs w:val="24"/>
        </w:rPr>
        <w:t>recommend</w:t>
      </w:r>
      <w:r w:rsidR="0087164D">
        <w:rPr>
          <w:szCs w:val="24"/>
        </w:rPr>
        <w:t>ed</w:t>
      </w:r>
      <w:r w:rsidR="0028660D">
        <w:rPr>
          <w:szCs w:val="24"/>
        </w:rPr>
        <w:t xml:space="preserve"> </w:t>
      </w:r>
      <w:r w:rsidRPr="003F6826">
        <w:rPr>
          <w:szCs w:val="24"/>
        </w:rPr>
        <w:t>add</w:t>
      </w:r>
      <w:r>
        <w:rPr>
          <w:szCs w:val="24"/>
        </w:rPr>
        <w:t>ing</w:t>
      </w:r>
      <w:r w:rsidRPr="003F6826">
        <w:rPr>
          <w:szCs w:val="24"/>
        </w:rPr>
        <w:t xml:space="preserve"> an experience requirement for initially or professionally licensed teachers to add a </w:t>
      </w:r>
      <w:r>
        <w:rPr>
          <w:szCs w:val="24"/>
        </w:rPr>
        <w:t>P</w:t>
      </w:r>
      <w:r w:rsidRPr="003F6826">
        <w:rPr>
          <w:szCs w:val="24"/>
        </w:rPr>
        <w:t xml:space="preserve">rovisional license in ESL. </w:t>
      </w:r>
      <w:r w:rsidR="0028660D">
        <w:rPr>
          <w:szCs w:val="24"/>
        </w:rPr>
        <w:t xml:space="preserve">In response to these comments, the </w:t>
      </w:r>
      <w:r w:rsidR="00800F8A">
        <w:rPr>
          <w:szCs w:val="24"/>
        </w:rPr>
        <w:t xml:space="preserve">revised </w:t>
      </w:r>
      <w:r w:rsidR="0028660D">
        <w:rPr>
          <w:szCs w:val="24"/>
        </w:rPr>
        <w:t xml:space="preserve">proposed regulations now require an </w:t>
      </w:r>
      <w:r w:rsidRPr="003F6826">
        <w:rPr>
          <w:szCs w:val="24"/>
        </w:rPr>
        <w:t xml:space="preserve">applicant </w:t>
      </w:r>
      <w:r w:rsidR="0028660D">
        <w:rPr>
          <w:szCs w:val="24"/>
        </w:rPr>
        <w:t xml:space="preserve">holding an Initial or Professional license </w:t>
      </w:r>
      <w:r w:rsidRPr="003F6826">
        <w:rPr>
          <w:szCs w:val="24"/>
        </w:rPr>
        <w:t xml:space="preserve">to have at least two years of experience </w:t>
      </w:r>
      <w:r w:rsidRPr="00800F8A">
        <w:rPr>
          <w:color w:val="222222"/>
          <w:szCs w:val="24"/>
        </w:rPr>
        <w:t>in</w:t>
      </w:r>
      <w:r w:rsidRPr="003F6826">
        <w:rPr>
          <w:rFonts w:ascii="Segoe UI" w:hAnsi="Segoe UI" w:cs="Segoe UI"/>
          <w:color w:val="222222"/>
          <w:szCs w:val="24"/>
        </w:rPr>
        <w:t xml:space="preserve"> </w:t>
      </w:r>
      <w:r w:rsidRPr="003F6826">
        <w:rPr>
          <w:szCs w:val="24"/>
        </w:rPr>
        <w:t>second language acquisition and sheltering content for English learners</w:t>
      </w:r>
      <w:r w:rsidR="0028660D">
        <w:rPr>
          <w:szCs w:val="24"/>
        </w:rPr>
        <w:t xml:space="preserve"> </w:t>
      </w:r>
      <w:proofErr w:type="gramStart"/>
      <w:r w:rsidR="0028660D">
        <w:rPr>
          <w:szCs w:val="24"/>
        </w:rPr>
        <w:t>in order to</w:t>
      </w:r>
      <w:proofErr w:type="gramEnd"/>
      <w:r w:rsidR="0028660D">
        <w:rPr>
          <w:szCs w:val="24"/>
        </w:rPr>
        <w:t xml:space="preserve"> add a Provisional license in ESL</w:t>
      </w:r>
      <w:r w:rsidRPr="003F6826">
        <w:rPr>
          <w:szCs w:val="24"/>
        </w:rPr>
        <w:t>.</w:t>
      </w:r>
    </w:p>
    <w:p w14:paraId="5E61E820" w14:textId="6D130045" w:rsidR="009B0D91" w:rsidRPr="003F6826" w:rsidRDefault="009B0D91" w:rsidP="00424B92">
      <w:pPr>
        <w:rPr>
          <w:szCs w:val="24"/>
        </w:rPr>
      </w:pPr>
    </w:p>
    <w:p w14:paraId="0CFE3F72" w14:textId="290314D5" w:rsidR="009B0D91" w:rsidRPr="003F6826" w:rsidRDefault="009B0D91" w:rsidP="003307EE">
      <w:pPr>
        <w:pStyle w:val="ListParagraph"/>
        <w:numPr>
          <w:ilvl w:val="0"/>
          <w:numId w:val="37"/>
        </w:numPr>
        <w:rPr>
          <w:b/>
          <w:bCs/>
        </w:rPr>
      </w:pPr>
      <w:r w:rsidRPr="003F6826">
        <w:rPr>
          <w:b/>
          <w:bCs/>
        </w:rPr>
        <w:t xml:space="preserve">Proposed amendments to create a new grade span, PreK-2, for </w:t>
      </w:r>
      <w:r w:rsidR="00586EB5" w:rsidRPr="003F6826">
        <w:rPr>
          <w:rFonts w:eastAsia="Calibri"/>
          <w:b/>
          <w:bCs/>
        </w:rPr>
        <w:t xml:space="preserve">two licenses: </w:t>
      </w:r>
      <w:r w:rsidR="00114BB0">
        <w:rPr>
          <w:rFonts w:eastAsia="Calibri"/>
          <w:b/>
          <w:bCs/>
        </w:rPr>
        <w:t>T</w:t>
      </w:r>
      <w:r w:rsidR="00586EB5" w:rsidRPr="003F6826">
        <w:rPr>
          <w:rFonts w:eastAsia="Calibri"/>
          <w:b/>
          <w:bCs/>
        </w:rPr>
        <w:t xml:space="preserve">eacher of </w:t>
      </w:r>
      <w:r w:rsidR="00114BB0">
        <w:rPr>
          <w:rFonts w:eastAsia="Calibri"/>
          <w:b/>
          <w:bCs/>
        </w:rPr>
        <w:t>S</w:t>
      </w:r>
      <w:r w:rsidR="00586EB5" w:rsidRPr="003F6826">
        <w:rPr>
          <w:rFonts w:eastAsia="Calibri"/>
          <w:b/>
          <w:bCs/>
        </w:rPr>
        <w:t xml:space="preserve">tudents with </w:t>
      </w:r>
      <w:r w:rsidR="00114BB0">
        <w:rPr>
          <w:b/>
          <w:bCs/>
        </w:rPr>
        <w:t>M</w:t>
      </w:r>
      <w:r w:rsidRPr="003F6826">
        <w:rPr>
          <w:b/>
          <w:bCs/>
        </w:rPr>
        <w:t xml:space="preserve">oderate </w:t>
      </w:r>
      <w:r w:rsidR="00114BB0">
        <w:rPr>
          <w:b/>
          <w:bCs/>
        </w:rPr>
        <w:t>D</w:t>
      </w:r>
      <w:r w:rsidRPr="003F6826">
        <w:rPr>
          <w:b/>
          <w:bCs/>
        </w:rPr>
        <w:t xml:space="preserve">isabilities and </w:t>
      </w:r>
      <w:r w:rsidR="00114BB0">
        <w:rPr>
          <w:rFonts w:eastAsia="Calibri"/>
          <w:b/>
          <w:bCs/>
        </w:rPr>
        <w:t>T</w:t>
      </w:r>
      <w:r w:rsidR="00586EB5" w:rsidRPr="003F6826">
        <w:rPr>
          <w:rFonts w:eastAsia="Calibri"/>
          <w:b/>
          <w:bCs/>
        </w:rPr>
        <w:t xml:space="preserve">eacher of </w:t>
      </w:r>
      <w:r w:rsidR="00114BB0">
        <w:rPr>
          <w:rFonts w:eastAsia="Calibri"/>
          <w:b/>
          <w:bCs/>
        </w:rPr>
        <w:t>S</w:t>
      </w:r>
      <w:r w:rsidR="00586EB5" w:rsidRPr="003F6826">
        <w:rPr>
          <w:rFonts w:eastAsia="Calibri"/>
          <w:b/>
          <w:bCs/>
        </w:rPr>
        <w:t xml:space="preserve">tudents with </w:t>
      </w:r>
      <w:r w:rsidR="00114BB0">
        <w:rPr>
          <w:b/>
          <w:bCs/>
        </w:rPr>
        <w:t>S</w:t>
      </w:r>
      <w:r w:rsidRPr="003F6826">
        <w:rPr>
          <w:b/>
          <w:bCs/>
        </w:rPr>
        <w:t xml:space="preserve">evere </w:t>
      </w:r>
      <w:r w:rsidR="00114BB0">
        <w:rPr>
          <w:b/>
          <w:bCs/>
        </w:rPr>
        <w:t>D</w:t>
      </w:r>
      <w:r w:rsidRPr="003F6826">
        <w:rPr>
          <w:b/>
          <w:bCs/>
        </w:rPr>
        <w:t>isabilities.</w:t>
      </w:r>
    </w:p>
    <w:p w14:paraId="0C405114" w14:textId="77777777" w:rsidR="009B0D91" w:rsidRPr="003F6826" w:rsidRDefault="009B0D91" w:rsidP="00424B92">
      <w:pPr>
        <w:rPr>
          <w:szCs w:val="24"/>
        </w:rPr>
      </w:pPr>
    </w:p>
    <w:p w14:paraId="7004EA8B" w14:textId="77777777" w:rsidR="00E67020" w:rsidRDefault="009B0D91" w:rsidP="009B0D91">
      <w:r>
        <w:t>The Department offers an Early Childhood license</w:t>
      </w:r>
      <w:r w:rsidR="004C488E">
        <w:t>, for teaching in Pre</w:t>
      </w:r>
      <w:r w:rsidR="00A83B44">
        <w:t>-</w:t>
      </w:r>
      <w:r w:rsidR="004C488E">
        <w:t>K</w:t>
      </w:r>
      <w:r w:rsidR="00586EB5">
        <w:t>indergarten</w:t>
      </w:r>
      <w:r w:rsidR="004C488E">
        <w:t xml:space="preserve"> through second grade,</w:t>
      </w:r>
      <w:r>
        <w:t xml:space="preserve"> that requires passing the Communication and Literacy Skills, Foundations of Reading, and Early Childhood MTEL tests. To obtain the Moderate Disabilities PreK-8 license, the required MTEL tests are Communication and Literacy Skills, Foundations of Reading, and General Curriculum. </w:t>
      </w:r>
      <w:r w:rsidR="004C488E">
        <w:t xml:space="preserve">To obtain the Severe Disabilities PreK-8 license, the required MTEL tests are Communication and Literacy Skills and General Curriculum. </w:t>
      </w:r>
    </w:p>
    <w:p w14:paraId="22853105" w14:textId="77777777" w:rsidR="00E67020" w:rsidRDefault="00E67020" w:rsidP="009B0D91"/>
    <w:p w14:paraId="169FC850" w14:textId="4BCA999F" w:rsidR="009B0D91" w:rsidRDefault="009B0D91" w:rsidP="009B0D91">
      <w:r>
        <w:t xml:space="preserve">Under the </w:t>
      </w:r>
      <w:r w:rsidR="00E67020">
        <w:t>amendment as proposed in April</w:t>
      </w:r>
      <w:r w:rsidR="76BC895F">
        <w:t>,</w:t>
      </w:r>
      <w:r>
        <w:t xml:space="preserve"> the Department would </w:t>
      </w:r>
      <w:r w:rsidR="009425BA">
        <w:t xml:space="preserve">have </w:t>
      </w:r>
      <w:r>
        <w:t>accept</w:t>
      </w:r>
      <w:r w:rsidR="009425BA">
        <w:t>ed</w:t>
      </w:r>
      <w:r>
        <w:t xml:space="preserve"> either the Early Childhood or General Curriculum MTEL test</w:t>
      </w:r>
      <w:r w:rsidR="000F65F5">
        <w:t>s</w:t>
      </w:r>
      <w:r w:rsidR="5B9901A2">
        <w:t xml:space="preserve"> for the PreK-2 special education licenses</w:t>
      </w:r>
      <w:r>
        <w:t xml:space="preserve">. Individuals pursuing the PreK-2 special education licenses </w:t>
      </w:r>
      <w:r w:rsidR="00586EB5">
        <w:t xml:space="preserve">would </w:t>
      </w:r>
      <w:r>
        <w:t xml:space="preserve">also need to demonstrate the subject matter knowledge of moderate or severe disabilities. </w:t>
      </w:r>
    </w:p>
    <w:p w14:paraId="192E51F5" w14:textId="77777777" w:rsidR="0087164D" w:rsidRDefault="0087164D" w:rsidP="009B0D91"/>
    <w:p w14:paraId="01D19469" w14:textId="17CDDF62" w:rsidR="0087164D" w:rsidRPr="00A318E5" w:rsidRDefault="0087164D" w:rsidP="0087164D">
      <w:r>
        <w:t>The Department has modified the proposed amendment to remove the option of passing the General Curriculum test as one of the two acceptable subject matter tests to obtain a PreK-2 license in moderate disabilities or severe disabilities. The Early Childhood</w:t>
      </w:r>
      <w:r w:rsidR="001476BE">
        <w:t xml:space="preserve"> MTEL</w:t>
      </w:r>
      <w:r>
        <w:t xml:space="preserve"> test is better designed for this license, as it includes elements such as child development and the science of </w:t>
      </w:r>
      <w:r>
        <w:lastRenderedPageBreak/>
        <w:t>early learning.</w:t>
      </w:r>
    </w:p>
    <w:p w14:paraId="3D3841D5" w14:textId="77777777" w:rsidR="009B0D91" w:rsidRPr="003F6826" w:rsidRDefault="009B0D91" w:rsidP="5A85546D">
      <w:pPr>
        <w:rPr>
          <w:szCs w:val="24"/>
        </w:rPr>
      </w:pPr>
    </w:p>
    <w:p w14:paraId="38D88358" w14:textId="18CDE606" w:rsidR="009B0D91" w:rsidRDefault="004C488E" w:rsidP="003307EE">
      <w:pPr>
        <w:pStyle w:val="ListParagraph"/>
        <w:numPr>
          <w:ilvl w:val="0"/>
          <w:numId w:val="37"/>
        </w:numPr>
        <w:rPr>
          <w:b/>
          <w:bCs/>
        </w:rPr>
      </w:pPr>
      <w:r w:rsidRPr="003F6826">
        <w:rPr>
          <w:b/>
          <w:bCs/>
        </w:rPr>
        <w:t>Proposed amendments to permit</w:t>
      </w:r>
      <w:r w:rsidR="00D40320" w:rsidRPr="003F6826">
        <w:rPr>
          <w:b/>
          <w:bCs/>
        </w:rPr>
        <w:t xml:space="preserve"> </w:t>
      </w:r>
      <w:r w:rsidR="00BB1568" w:rsidRPr="003F6826">
        <w:rPr>
          <w:b/>
          <w:bCs/>
        </w:rPr>
        <w:t>P</w:t>
      </w:r>
      <w:r w:rsidR="56D5DC2A" w:rsidRPr="003F6826">
        <w:rPr>
          <w:b/>
          <w:bCs/>
        </w:rPr>
        <w:t>rovisional licensure</w:t>
      </w:r>
      <w:r w:rsidRPr="003F6826">
        <w:rPr>
          <w:b/>
          <w:bCs/>
        </w:rPr>
        <w:t xml:space="preserve"> applicants to meet </w:t>
      </w:r>
      <w:r w:rsidR="00D40320" w:rsidRPr="003F6826">
        <w:rPr>
          <w:b/>
          <w:bCs/>
        </w:rPr>
        <w:t xml:space="preserve">a </w:t>
      </w:r>
      <w:r w:rsidRPr="003F6826">
        <w:rPr>
          <w:b/>
          <w:bCs/>
        </w:rPr>
        <w:t xml:space="preserve">requirement through a demonstration of knowledge, </w:t>
      </w:r>
      <w:r w:rsidR="00074DE0" w:rsidRPr="003F6826">
        <w:rPr>
          <w:b/>
          <w:bCs/>
        </w:rPr>
        <w:t>as an alternative to</w:t>
      </w:r>
      <w:r w:rsidRPr="003F6826">
        <w:rPr>
          <w:b/>
          <w:bCs/>
        </w:rPr>
        <w:t xml:space="preserve"> meeting the requirement by taking a course or seminar. </w:t>
      </w:r>
    </w:p>
    <w:p w14:paraId="7789C0DE" w14:textId="77777777" w:rsidR="0087164D" w:rsidRPr="003F6826" w:rsidRDefault="0087164D" w:rsidP="0087164D">
      <w:pPr>
        <w:pStyle w:val="ListParagraph"/>
        <w:rPr>
          <w:b/>
          <w:bCs/>
        </w:rPr>
      </w:pPr>
    </w:p>
    <w:p w14:paraId="26CB1338" w14:textId="77777777" w:rsidR="0087164D" w:rsidRDefault="694BACE6" w:rsidP="00A222B2">
      <w:r>
        <w:t>To obtain elementary, early childhood</w:t>
      </w:r>
      <w:r w:rsidR="659DE906">
        <w:t>,</w:t>
      </w:r>
      <w:r>
        <w:t xml:space="preserve"> and special education </w:t>
      </w:r>
      <w:r w:rsidR="33307C02">
        <w:t>P</w:t>
      </w:r>
      <w:r w:rsidR="7FD741A7">
        <w:t xml:space="preserve">rovisional </w:t>
      </w:r>
      <w:r>
        <w:t xml:space="preserve">licenses, applicants must complete a course or seminar “on ways to prepare and maintain students with disabilities for general classrooms.” </w:t>
      </w:r>
      <w:r w:rsidR="00C95EF8">
        <w:t xml:space="preserve">The Department </w:t>
      </w:r>
      <w:r>
        <w:t>propose</w:t>
      </w:r>
      <w:r w:rsidR="2DB0ED88">
        <w:t>s</w:t>
      </w:r>
      <w:r>
        <w:t xml:space="preserve"> to allow applicants to meet this requirement by means of demonstrated knowledge gained through experiences</w:t>
      </w:r>
      <w:r w:rsidR="745D4798">
        <w:t>,</w:t>
      </w:r>
      <w:r>
        <w:t xml:space="preserve"> such as</w:t>
      </w:r>
      <w:r w:rsidR="01C943B2">
        <w:t xml:space="preserve"> the</w:t>
      </w:r>
      <w:r>
        <w:t xml:space="preserve"> </w:t>
      </w:r>
      <w:hyperlink r:id="rId13">
        <w:r w:rsidR="01C943B2" w:rsidRPr="29B8C30D">
          <w:rPr>
            <w:rStyle w:val="Hyperlink"/>
          </w:rPr>
          <w:t>Structured Guidance and Supports</w:t>
        </w:r>
      </w:hyperlink>
      <w:r w:rsidR="01C943B2" w:rsidRPr="000F65F5">
        <w:rPr>
          <w:rStyle w:val="Hyperlink"/>
          <w:u w:val="none"/>
        </w:rPr>
        <w:t xml:space="preserve"> </w:t>
      </w:r>
      <w:r w:rsidR="01C943B2">
        <w:t>performance-based assessment</w:t>
      </w:r>
      <w:r w:rsidR="745D4798">
        <w:t>,</w:t>
      </w:r>
      <w:r w:rsidR="01C943B2">
        <w:t xml:space="preserve"> in an appropriate classroom. </w:t>
      </w:r>
      <w:r w:rsidR="5359EEC4">
        <w:t xml:space="preserve"> </w:t>
      </w:r>
    </w:p>
    <w:p w14:paraId="23C10411" w14:textId="77777777" w:rsidR="0087164D" w:rsidRDefault="0087164D" w:rsidP="00A222B2"/>
    <w:p w14:paraId="74C7A65D" w14:textId="7CEDF4C2" w:rsidR="00A222B2" w:rsidRDefault="00591375" w:rsidP="00A222B2">
      <w:pPr>
        <w:rPr>
          <w:rStyle w:val="normaltextrun"/>
          <w:color w:val="000000" w:themeColor="text1"/>
        </w:rPr>
      </w:pPr>
      <w:r>
        <w:t>While t</w:t>
      </w:r>
      <w:r w:rsidR="0087164D">
        <w:t xml:space="preserve">he Department is not recommending any changes to these amendments, </w:t>
      </w:r>
      <w:r w:rsidR="007B49FC">
        <w:t>c</w:t>
      </w:r>
      <w:r w:rsidR="00BB6D7E">
        <w:t xml:space="preserve">onsistent with </w:t>
      </w:r>
      <w:r w:rsidR="001055CF">
        <w:t xml:space="preserve">comments received, the Department </w:t>
      </w:r>
      <w:r w:rsidR="004C049F">
        <w:t>will</w:t>
      </w:r>
      <w:r w:rsidR="001055CF">
        <w:t xml:space="preserve"> issue </w:t>
      </w:r>
      <w:r w:rsidR="00A222B2">
        <w:t>an</w:t>
      </w:r>
      <w:r w:rsidR="00BB6D7E">
        <w:t xml:space="preserve"> advisory</w:t>
      </w:r>
      <w:r w:rsidR="00A222B2">
        <w:t xml:space="preserve"> </w:t>
      </w:r>
      <w:r w:rsidR="00A222B2" w:rsidRPr="008E4378">
        <w:rPr>
          <w:rStyle w:val="normaltextrun"/>
          <w:color w:val="000000" w:themeColor="text1"/>
        </w:rPr>
        <w:t xml:space="preserve">to </w:t>
      </w:r>
      <w:r w:rsidR="00A222B2">
        <w:rPr>
          <w:rStyle w:val="normaltextrun"/>
          <w:color w:val="000000" w:themeColor="text1"/>
        </w:rPr>
        <w:t xml:space="preserve">inform </w:t>
      </w:r>
      <w:r w:rsidR="00A222B2" w:rsidRPr="008E4378">
        <w:rPr>
          <w:rStyle w:val="normaltextrun"/>
          <w:color w:val="000000" w:themeColor="text1"/>
        </w:rPr>
        <w:t>applicants</w:t>
      </w:r>
      <w:r w:rsidR="00A222B2">
        <w:rPr>
          <w:rStyle w:val="normaltextrun"/>
          <w:color w:val="000000" w:themeColor="text1"/>
        </w:rPr>
        <w:t xml:space="preserve"> of </w:t>
      </w:r>
      <w:r w:rsidR="00A222B2" w:rsidRPr="008E4378">
        <w:rPr>
          <w:rStyle w:val="normaltextrun"/>
          <w:color w:val="000000" w:themeColor="text1"/>
        </w:rPr>
        <w:t>how to satisfy this requirement</w:t>
      </w:r>
      <w:r w:rsidR="00BB6D7E">
        <w:rPr>
          <w:rStyle w:val="normaltextrun"/>
          <w:color w:val="000000" w:themeColor="text1"/>
        </w:rPr>
        <w:t xml:space="preserve"> and will </w:t>
      </w:r>
      <w:r w:rsidR="004C049F">
        <w:rPr>
          <w:rStyle w:val="normaltextrun"/>
          <w:color w:val="000000" w:themeColor="text1"/>
        </w:rPr>
        <w:t xml:space="preserve">provide </w:t>
      </w:r>
      <w:r w:rsidR="00BB6D7E">
        <w:rPr>
          <w:rStyle w:val="normaltextrun"/>
          <w:color w:val="000000" w:themeColor="text1"/>
        </w:rPr>
        <w:t xml:space="preserve">instructions and </w:t>
      </w:r>
      <w:r w:rsidR="00A222B2" w:rsidRPr="008E4378">
        <w:rPr>
          <w:rStyle w:val="normaltextrun"/>
          <w:color w:val="000000" w:themeColor="text1"/>
        </w:rPr>
        <w:t>a template for districts to complete</w:t>
      </w:r>
      <w:r w:rsidR="00BB6D7E">
        <w:rPr>
          <w:rStyle w:val="normaltextrun"/>
          <w:color w:val="000000" w:themeColor="text1"/>
        </w:rPr>
        <w:t xml:space="preserve"> to document an applicant’s satisfaction of the requirement</w:t>
      </w:r>
      <w:r w:rsidR="00A222B2" w:rsidRPr="008E4378">
        <w:rPr>
          <w:rStyle w:val="normaltextrun"/>
          <w:color w:val="000000" w:themeColor="text1"/>
        </w:rPr>
        <w:t>.</w:t>
      </w:r>
    </w:p>
    <w:p w14:paraId="2C06B6FB" w14:textId="77777777" w:rsidR="007B49FC" w:rsidRDefault="007B49FC" w:rsidP="00A222B2">
      <w:pPr>
        <w:rPr>
          <w:rFonts w:cstheme="minorHAnsi"/>
        </w:rPr>
      </w:pPr>
    </w:p>
    <w:p w14:paraId="04B8D1DF" w14:textId="7D591BE3" w:rsidR="00610264" w:rsidRDefault="004C488E" w:rsidP="003307EE">
      <w:pPr>
        <w:pStyle w:val="ListParagraph"/>
        <w:numPr>
          <w:ilvl w:val="0"/>
          <w:numId w:val="37"/>
        </w:numPr>
        <w:rPr>
          <w:b/>
          <w:bCs/>
        </w:rPr>
      </w:pPr>
      <w:r w:rsidRPr="003F6826">
        <w:rPr>
          <w:b/>
          <w:bCs/>
        </w:rPr>
        <w:t xml:space="preserve">Proposed amendment to </w:t>
      </w:r>
      <w:r w:rsidR="00610264" w:rsidRPr="003F6826">
        <w:rPr>
          <w:b/>
          <w:bCs/>
        </w:rPr>
        <w:t xml:space="preserve">create a new Provisional license for school nurses. </w:t>
      </w:r>
    </w:p>
    <w:p w14:paraId="5E8FD743" w14:textId="77777777" w:rsidR="003F6826" w:rsidRPr="003F6826" w:rsidRDefault="003F6826" w:rsidP="003F6826">
      <w:pPr>
        <w:pStyle w:val="ListParagraph"/>
        <w:rPr>
          <w:b/>
          <w:bCs/>
        </w:rPr>
      </w:pPr>
    </w:p>
    <w:p w14:paraId="05257A28" w14:textId="73A30F21" w:rsidR="44E21007" w:rsidRDefault="6C7461D5" w:rsidP="44E21007">
      <w:pPr>
        <w:rPr>
          <w:szCs w:val="24"/>
        </w:rPr>
      </w:pPr>
      <w:r w:rsidRPr="003F6826">
        <w:rPr>
          <w:szCs w:val="24"/>
        </w:rPr>
        <w:t>In the health care industry and in our schools, nurses are in high demand</w:t>
      </w:r>
      <w:r w:rsidR="1EE4EFA8" w:rsidRPr="003F6826">
        <w:rPr>
          <w:szCs w:val="24"/>
        </w:rPr>
        <w:t xml:space="preserve">. </w:t>
      </w:r>
      <w:r w:rsidR="6E970840" w:rsidRPr="003F6826">
        <w:rPr>
          <w:szCs w:val="24"/>
        </w:rPr>
        <w:t>C</w:t>
      </w:r>
      <w:r w:rsidRPr="003F6826">
        <w:rPr>
          <w:szCs w:val="24"/>
        </w:rPr>
        <w:t xml:space="preserve">reating a Provisional license </w:t>
      </w:r>
      <w:r w:rsidR="4602ADBA" w:rsidRPr="003F6826">
        <w:rPr>
          <w:szCs w:val="24"/>
        </w:rPr>
        <w:t xml:space="preserve">for school nurses </w:t>
      </w:r>
      <w:r w:rsidRPr="003F6826">
        <w:rPr>
          <w:szCs w:val="24"/>
        </w:rPr>
        <w:t xml:space="preserve">will streamline entry </w:t>
      </w:r>
      <w:r w:rsidR="77E98DCF" w:rsidRPr="003F6826">
        <w:rPr>
          <w:szCs w:val="24"/>
        </w:rPr>
        <w:t xml:space="preserve">for </w:t>
      </w:r>
      <w:r w:rsidR="3D403B93" w:rsidRPr="003F6826">
        <w:rPr>
          <w:szCs w:val="24"/>
        </w:rPr>
        <w:t xml:space="preserve">qualified nurses who </w:t>
      </w:r>
      <w:r w:rsidR="315CF820" w:rsidRPr="003F6826">
        <w:rPr>
          <w:szCs w:val="24"/>
        </w:rPr>
        <w:t xml:space="preserve">wish to </w:t>
      </w:r>
      <w:r w:rsidR="303FE11B" w:rsidRPr="003F6826">
        <w:rPr>
          <w:szCs w:val="24"/>
        </w:rPr>
        <w:t xml:space="preserve">serve students in </w:t>
      </w:r>
      <w:r w:rsidR="024A47FA" w:rsidRPr="003F6826">
        <w:rPr>
          <w:szCs w:val="24"/>
        </w:rPr>
        <w:t xml:space="preserve">our </w:t>
      </w:r>
      <w:r w:rsidR="303FE11B" w:rsidRPr="003F6826">
        <w:rPr>
          <w:szCs w:val="24"/>
        </w:rPr>
        <w:t>school</w:t>
      </w:r>
      <w:r w:rsidR="024A47FA" w:rsidRPr="003F6826">
        <w:rPr>
          <w:szCs w:val="24"/>
        </w:rPr>
        <w:t>s</w:t>
      </w:r>
      <w:r w:rsidRPr="003F6826">
        <w:rPr>
          <w:szCs w:val="24"/>
        </w:rPr>
        <w:t xml:space="preserve">. </w:t>
      </w:r>
      <w:r w:rsidR="00731EA8">
        <w:rPr>
          <w:szCs w:val="24"/>
        </w:rPr>
        <w:t xml:space="preserve">Under the </w:t>
      </w:r>
      <w:r w:rsidR="008C6F5D">
        <w:rPr>
          <w:szCs w:val="24"/>
        </w:rPr>
        <w:t>original proposal, c</w:t>
      </w:r>
      <w:r w:rsidRPr="003F6826">
        <w:rPr>
          <w:szCs w:val="24"/>
        </w:rPr>
        <w:t xml:space="preserve">andidates for the Provisional School Nurse license would need to pass the Communication and Literacy Skills MTEL test and possess a bachelor’s degree or master’s degree in nursing </w:t>
      </w:r>
      <w:r w:rsidR="001D0892" w:rsidRPr="003F6826">
        <w:rPr>
          <w:szCs w:val="24"/>
        </w:rPr>
        <w:t xml:space="preserve">as well as </w:t>
      </w:r>
      <w:r w:rsidRPr="003F6826">
        <w:rPr>
          <w:szCs w:val="24"/>
        </w:rPr>
        <w:t>a valid license as a Registered Nurse</w:t>
      </w:r>
      <w:r w:rsidR="007740DD">
        <w:rPr>
          <w:szCs w:val="24"/>
        </w:rPr>
        <w:t xml:space="preserve"> (RN)</w:t>
      </w:r>
      <w:r w:rsidRPr="003F6826">
        <w:rPr>
          <w:szCs w:val="24"/>
        </w:rPr>
        <w:t xml:space="preserve">. While employed under the Provisional license, the school nurse would </w:t>
      </w:r>
      <w:r w:rsidR="001F41C6">
        <w:rPr>
          <w:szCs w:val="24"/>
        </w:rPr>
        <w:t xml:space="preserve">have </w:t>
      </w:r>
      <w:r w:rsidRPr="003F6826">
        <w:rPr>
          <w:szCs w:val="24"/>
        </w:rPr>
        <w:t>need</w:t>
      </w:r>
      <w:r w:rsidR="001F41C6">
        <w:rPr>
          <w:szCs w:val="24"/>
        </w:rPr>
        <w:t>ed</w:t>
      </w:r>
      <w:r w:rsidRPr="003F6826">
        <w:rPr>
          <w:szCs w:val="24"/>
        </w:rPr>
        <w:t xml:space="preserve"> to complete the required orientation program and gain two years of experience under their RN license in a child health, community health, or other relevant clinical nursing setting to advance to an Initial license. </w:t>
      </w:r>
    </w:p>
    <w:p w14:paraId="1A695E62" w14:textId="77777777" w:rsidR="004B31CB" w:rsidRDefault="004B31CB" w:rsidP="44E21007">
      <w:pPr>
        <w:rPr>
          <w:szCs w:val="24"/>
        </w:rPr>
      </w:pPr>
    </w:p>
    <w:p w14:paraId="310D5B74" w14:textId="756AE35D" w:rsidR="008A5BC0" w:rsidRPr="003F6826" w:rsidRDefault="008A5BC0" w:rsidP="008A5BC0">
      <w:pPr>
        <w:rPr>
          <w:szCs w:val="24"/>
        </w:rPr>
      </w:pPr>
      <w:r>
        <w:rPr>
          <w:szCs w:val="24"/>
        </w:rPr>
        <w:t xml:space="preserve">Based on public comment, the Department </w:t>
      </w:r>
      <w:r w:rsidR="006E3165">
        <w:rPr>
          <w:szCs w:val="24"/>
        </w:rPr>
        <w:t xml:space="preserve">has revised the proposed amendment to specify </w:t>
      </w:r>
      <w:r w:rsidRPr="003F6826">
        <w:rPr>
          <w:szCs w:val="24"/>
        </w:rPr>
        <w:t xml:space="preserve">that applicants for a </w:t>
      </w:r>
      <w:r>
        <w:rPr>
          <w:szCs w:val="24"/>
        </w:rPr>
        <w:t>P</w:t>
      </w:r>
      <w:r w:rsidRPr="003F6826">
        <w:rPr>
          <w:szCs w:val="24"/>
        </w:rPr>
        <w:t xml:space="preserve">rovisional </w:t>
      </w:r>
      <w:r>
        <w:rPr>
          <w:szCs w:val="24"/>
        </w:rPr>
        <w:t>S</w:t>
      </w:r>
      <w:r w:rsidRPr="003F6826">
        <w:rPr>
          <w:szCs w:val="24"/>
        </w:rPr>
        <w:t xml:space="preserve">chool </w:t>
      </w:r>
      <w:r>
        <w:rPr>
          <w:szCs w:val="24"/>
        </w:rPr>
        <w:t>N</w:t>
      </w:r>
      <w:r w:rsidRPr="003F6826">
        <w:rPr>
          <w:szCs w:val="24"/>
        </w:rPr>
        <w:t>urse license must</w:t>
      </w:r>
      <w:r w:rsidR="005E3D87">
        <w:rPr>
          <w:szCs w:val="24"/>
        </w:rPr>
        <w:t xml:space="preserve"> also</w:t>
      </w:r>
      <w:r w:rsidRPr="003F6826">
        <w:rPr>
          <w:szCs w:val="24"/>
        </w:rPr>
        <w:t xml:space="preserve"> complete portions of the required </w:t>
      </w:r>
      <w:hyperlink r:id="rId14" w:history="1">
        <w:r w:rsidRPr="003F6826">
          <w:rPr>
            <w:rStyle w:val="Hyperlink"/>
            <w:szCs w:val="24"/>
          </w:rPr>
          <w:t>orientation program</w:t>
        </w:r>
      </w:hyperlink>
      <w:r w:rsidRPr="003F6826">
        <w:rPr>
          <w:szCs w:val="24"/>
        </w:rPr>
        <w:t xml:space="preserve"> for school nurses approved by the Department of Public Health and </w:t>
      </w:r>
      <w:r>
        <w:rPr>
          <w:szCs w:val="24"/>
        </w:rPr>
        <w:t>identified by the Department in guidance.</w:t>
      </w:r>
      <w:r w:rsidRPr="003F6826">
        <w:rPr>
          <w:szCs w:val="24"/>
        </w:rPr>
        <w:t xml:space="preserve"> At the outset, </w:t>
      </w:r>
      <w:r>
        <w:rPr>
          <w:szCs w:val="24"/>
        </w:rPr>
        <w:t xml:space="preserve">the Department anticipates requiring </w:t>
      </w:r>
      <w:r w:rsidRPr="003F6826">
        <w:rPr>
          <w:szCs w:val="24"/>
        </w:rPr>
        <w:t xml:space="preserve">2 of the 4 segments: Foundations of School Nursing Practice and Medication Administration in a School Setting. </w:t>
      </w:r>
      <w:r w:rsidR="000C05A0">
        <w:rPr>
          <w:szCs w:val="24"/>
        </w:rPr>
        <w:t xml:space="preserve">As revised, the proposed amendment provides </w:t>
      </w:r>
      <w:r w:rsidR="00863EB4">
        <w:rPr>
          <w:szCs w:val="24"/>
        </w:rPr>
        <w:t xml:space="preserve">flexibility in specifying </w:t>
      </w:r>
      <w:r w:rsidRPr="003F6826">
        <w:rPr>
          <w:szCs w:val="24"/>
        </w:rPr>
        <w:t xml:space="preserve">the required segments of the orientation program, as the program may change over time. </w:t>
      </w:r>
    </w:p>
    <w:p w14:paraId="40CBF195" w14:textId="77777777" w:rsidR="003307EE" w:rsidRPr="003F6826" w:rsidRDefault="003307EE" w:rsidP="003307EE">
      <w:pPr>
        <w:rPr>
          <w:szCs w:val="24"/>
        </w:rPr>
      </w:pPr>
    </w:p>
    <w:p w14:paraId="57CA655F" w14:textId="4D127517" w:rsidR="3231A91F" w:rsidRPr="003F6826" w:rsidRDefault="003F6826" w:rsidP="53A317EB">
      <w:pPr>
        <w:rPr>
          <w:color w:val="000000" w:themeColor="text1"/>
          <w:szCs w:val="24"/>
        </w:rPr>
      </w:pPr>
      <w:r w:rsidRPr="004A25A2">
        <w:rPr>
          <w:color w:val="000000" w:themeColor="text1"/>
          <w:szCs w:val="24"/>
        </w:rPr>
        <w:t xml:space="preserve">Russell Johnston, Deputy Commissioner, </w:t>
      </w:r>
      <w:r w:rsidR="00424B92" w:rsidRPr="004A25A2">
        <w:rPr>
          <w:color w:val="000000" w:themeColor="text1"/>
          <w:szCs w:val="24"/>
        </w:rPr>
        <w:t xml:space="preserve">Jamie Camacho, </w:t>
      </w:r>
      <w:r w:rsidR="00610264" w:rsidRPr="004A25A2">
        <w:rPr>
          <w:color w:val="000000" w:themeColor="text1"/>
          <w:szCs w:val="24"/>
        </w:rPr>
        <w:t xml:space="preserve">Director of the Office of Special Education </w:t>
      </w:r>
      <w:r w:rsidR="00133A0F" w:rsidRPr="004A25A2">
        <w:rPr>
          <w:color w:val="000000" w:themeColor="text1"/>
          <w:szCs w:val="24"/>
        </w:rPr>
        <w:t>Planning and Policy</w:t>
      </w:r>
      <w:r w:rsidR="00610264" w:rsidRPr="004A25A2">
        <w:rPr>
          <w:color w:val="000000" w:themeColor="text1"/>
          <w:szCs w:val="24"/>
        </w:rPr>
        <w:t xml:space="preserve">; </w:t>
      </w:r>
      <w:r w:rsidR="19410272" w:rsidRPr="004A25A2">
        <w:rPr>
          <w:color w:val="000000" w:themeColor="text1"/>
          <w:szCs w:val="24"/>
        </w:rPr>
        <w:t xml:space="preserve">Brian Devine, Director of </w:t>
      </w:r>
      <w:r w:rsidR="000B72FC" w:rsidRPr="004A25A2">
        <w:rPr>
          <w:color w:val="000000" w:themeColor="text1"/>
          <w:szCs w:val="24"/>
        </w:rPr>
        <w:t xml:space="preserve">Educator </w:t>
      </w:r>
      <w:r w:rsidR="19410272" w:rsidRPr="004A25A2">
        <w:rPr>
          <w:color w:val="000000" w:themeColor="text1"/>
          <w:szCs w:val="24"/>
        </w:rPr>
        <w:t>Licensure</w:t>
      </w:r>
      <w:r w:rsidR="04B802A4" w:rsidRPr="004A25A2">
        <w:rPr>
          <w:color w:val="000000" w:themeColor="text1"/>
          <w:szCs w:val="24"/>
        </w:rPr>
        <w:t>;</w:t>
      </w:r>
      <w:r w:rsidR="19410272" w:rsidRPr="004A25A2">
        <w:rPr>
          <w:color w:val="000000" w:themeColor="text1"/>
          <w:szCs w:val="24"/>
        </w:rPr>
        <w:t xml:space="preserve"> Liz Losee, Director </w:t>
      </w:r>
      <w:r w:rsidR="78B926C8" w:rsidRPr="004A25A2">
        <w:rPr>
          <w:color w:val="000000" w:themeColor="text1"/>
          <w:szCs w:val="24"/>
        </w:rPr>
        <w:t>o</w:t>
      </w:r>
      <w:r w:rsidR="19410272" w:rsidRPr="004A25A2">
        <w:rPr>
          <w:color w:val="000000" w:themeColor="text1"/>
          <w:szCs w:val="24"/>
        </w:rPr>
        <w:t>f Educator Effectiveness Policy</w:t>
      </w:r>
      <w:r w:rsidR="04B802A4" w:rsidRPr="004A25A2">
        <w:rPr>
          <w:color w:val="000000" w:themeColor="text1"/>
          <w:szCs w:val="24"/>
        </w:rPr>
        <w:t>;</w:t>
      </w:r>
      <w:r w:rsidR="19410272" w:rsidRPr="004A25A2">
        <w:rPr>
          <w:color w:val="000000" w:themeColor="text1"/>
          <w:szCs w:val="24"/>
        </w:rPr>
        <w:t xml:space="preserve"> and Lucy Wall of our legal staff</w:t>
      </w:r>
      <w:r w:rsidR="00D40320" w:rsidRPr="004A25A2">
        <w:rPr>
          <w:color w:val="000000" w:themeColor="text1"/>
          <w:szCs w:val="24"/>
        </w:rPr>
        <w:t xml:space="preserve"> </w:t>
      </w:r>
      <w:r w:rsidR="19410272" w:rsidRPr="004A25A2">
        <w:rPr>
          <w:color w:val="000000" w:themeColor="text1"/>
          <w:szCs w:val="24"/>
        </w:rPr>
        <w:t>will join us for the discussion</w:t>
      </w:r>
      <w:r w:rsidR="001B1EF6" w:rsidRPr="004A25A2">
        <w:rPr>
          <w:color w:val="000000" w:themeColor="text1"/>
          <w:szCs w:val="24"/>
        </w:rPr>
        <w:t xml:space="preserve"> at the </w:t>
      </w:r>
      <w:r w:rsidR="008B269E">
        <w:rPr>
          <w:color w:val="000000" w:themeColor="text1"/>
          <w:szCs w:val="24"/>
        </w:rPr>
        <w:t>June 27</w:t>
      </w:r>
      <w:r w:rsidR="001B1EF6" w:rsidRPr="004A25A2">
        <w:rPr>
          <w:color w:val="000000" w:themeColor="text1"/>
          <w:szCs w:val="24"/>
        </w:rPr>
        <w:t xml:space="preserve"> meeting</w:t>
      </w:r>
      <w:r w:rsidR="19410272" w:rsidRPr="004A25A2">
        <w:rPr>
          <w:color w:val="000000" w:themeColor="text1"/>
          <w:szCs w:val="24"/>
        </w:rPr>
        <w:t>.</w:t>
      </w:r>
    </w:p>
    <w:p w14:paraId="61BC1A29" w14:textId="44231164" w:rsidR="5A85546D" w:rsidRPr="003F6826" w:rsidRDefault="5A85546D" w:rsidP="5A85546D">
      <w:pPr>
        <w:rPr>
          <w:color w:val="000000" w:themeColor="text1"/>
          <w:szCs w:val="24"/>
        </w:rPr>
      </w:pPr>
    </w:p>
    <w:p w14:paraId="61EBF5A1" w14:textId="77777777" w:rsidR="00A515D8" w:rsidRDefault="00A515D8" w:rsidP="00A515D8">
      <w:pPr>
        <w:pStyle w:val="NormalWeb"/>
        <w:spacing w:before="0" w:beforeAutospacing="0"/>
        <w:rPr>
          <w:color w:val="000000"/>
        </w:rPr>
      </w:pPr>
    </w:p>
    <w:p w14:paraId="3B6734C3" w14:textId="2BF144DF" w:rsidR="003307EE" w:rsidRPr="0091273B" w:rsidRDefault="003307EE" w:rsidP="009127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73B">
        <w:rPr>
          <w:rFonts w:ascii="Times New Roman" w:hAnsi="Times New Roman" w:cs="Times New Roman"/>
          <w:sz w:val="24"/>
          <w:szCs w:val="24"/>
        </w:rPr>
        <w:t xml:space="preserve">Enclosures: </w:t>
      </w:r>
      <w:r w:rsidR="004A25A2" w:rsidRPr="0091273B">
        <w:rPr>
          <w:rFonts w:ascii="Times New Roman" w:hAnsi="Times New Roman" w:cs="Times New Roman"/>
          <w:sz w:val="24"/>
          <w:szCs w:val="24"/>
        </w:rPr>
        <w:tab/>
      </w:r>
      <w:r w:rsidRPr="0091273B">
        <w:rPr>
          <w:rFonts w:ascii="Times New Roman" w:hAnsi="Times New Roman" w:cs="Times New Roman"/>
          <w:sz w:val="24"/>
          <w:szCs w:val="24"/>
        </w:rPr>
        <w:t>Summary of Public Comments Received and Department Respons</w:t>
      </w:r>
      <w:r w:rsidR="00664FC5" w:rsidRPr="0091273B">
        <w:rPr>
          <w:rFonts w:ascii="Times New Roman" w:hAnsi="Times New Roman" w:cs="Times New Roman"/>
          <w:sz w:val="24"/>
          <w:szCs w:val="24"/>
        </w:rPr>
        <w:t>es</w:t>
      </w:r>
    </w:p>
    <w:p w14:paraId="599E41D9" w14:textId="1D638A94" w:rsidR="003307EE" w:rsidRPr="0091273B" w:rsidRDefault="003307EE" w:rsidP="0091273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1273B">
        <w:rPr>
          <w:rFonts w:ascii="Times New Roman" w:hAnsi="Times New Roman" w:cs="Times New Roman"/>
          <w:sz w:val="24"/>
          <w:szCs w:val="24"/>
        </w:rPr>
        <w:t xml:space="preserve">603 CMR 7.00 –Redlined regulation showing amendments and </w:t>
      </w:r>
      <w:r w:rsidR="00664FC5" w:rsidRPr="0091273B">
        <w:rPr>
          <w:rFonts w:ascii="Times New Roman" w:hAnsi="Times New Roman" w:cs="Times New Roman"/>
          <w:sz w:val="24"/>
          <w:szCs w:val="24"/>
        </w:rPr>
        <w:t xml:space="preserve">additional </w:t>
      </w:r>
      <w:proofErr w:type="gramStart"/>
      <w:r w:rsidRPr="0091273B">
        <w:rPr>
          <w:rFonts w:ascii="Times New Roman" w:hAnsi="Times New Roman" w:cs="Times New Roman"/>
          <w:sz w:val="24"/>
          <w:szCs w:val="24"/>
        </w:rPr>
        <w:t>changes</w:t>
      </w:r>
      <w:proofErr w:type="gramEnd"/>
      <w:r w:rsidRPr="00912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1009F" w14:textId="736FC37C" w:rsidR="003307EE" w:rsidRPr="0091273B" w:rsidRDefault="003307EE" w:rsidP="0091273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1273B">
        <w:rPr>
          <w:rFonts w:ascii="Times New Roman" w:hAnsi="Times New Roman" w:cs="Times New Roman"/>
          <w:sz w:val="24"/>
          <w:szCs w:val="24"/>
        </w:rPr>
        <w:lastRenderedPageBreak/>
        <w:t>Motion</w:t>
      </w:r>
    </w:p>
    <w:p w14:paraId="3CBEEA8F" w14:textId="2700ABFF" w:rsidR="33D18A97" w:rsidRPr="003F6826" w:rsidRDefault="33D18A97" w:rsidP="7B7C0667">
      <w:pPr>
        <w:rPr>
          <w:b/>
          <w:bCs/>
          <w:szCs w:val="24"/>
        </w:rPr>
      </w:pPr>
    </w:p>
    <w:sectPr w:rsidR="33D18A97" w:rsidRPr="003F6826" w:rsidSect="007B3EE1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0BB7" w14:textId="77777777" w:rsidR="00690030" w:rsidRDefault="00690030">
      <w:r>
        <w:separator/>
      </w:r>
    </w:p>
  </w:endnote>
  <w:endnote w:type="continuationSeparator" w:id="0">
    <w:p w14:paraId="043AD257" w14:textId="77777777" w:rsidR="00690030" w:rsidRDefault="00690030">
      <w:r>
        <w:continuationSeparator/>
      </w:r>
    </w:p>
  </w:endnote>
  <w:endnote w:type="continuationNotice" w:id="1">
    <w:p w14:paraId="3459EF29" w14:textId="77777777" w:rsidR="00690030" w:rsidRDefault="00690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160F" w14:textId="77777777" w:rsidR="00690030" w:rsidRDefault="00690030">
      <w:r>
        <w:separator/>
      </w:r>
    </w:p>
  </w:footnote>
  <w:footnote w:type="continuationSeparator" w:id="0">
    <w:p w14:paraId="24C9E62D" w14:textId="77777777" w:rsidR="00690030" w:rsidRDefault="00690030">
      <w:r>
        <w:continuationSeparator/>
      </w:r>
    </w:p>
  </w:footnote>
  <w:footnote w:type="continuationNotice" w:id="1">
    <w:p w14:paraId="5FD76D81" w14:textId="77777777" w:rsidR="00690030" w:rsidRDefault="00690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96D"/>
    <w:multiLevelType w:val="multilevel"/>
    <w:tmpl w:val="A044D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711"/>
    <w:multiLevelType w:val="hybridMultilevel"/>
    <w:tmpl w:val="C2B4EDCE"/>
    <w:lvl w:ilvl="0" w:tplc="D2965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69CB"/>
    <w:multiLevelType w:val="hybridMultilevel"/>
    <w:tmpl w:val="1A98A5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6042AF"/>
    <w:multiLevelType w:val="hybridMultilevel"/>
    <w:tmpl w:val="CFCC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56DD8"/>
    <w:multiLevelType w:val="multilevel"/>
    <w:tmpl w:val="9FA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625D"/>
    <w:multiLevelType w:val="multilevel"/>
    <w:tmpl w:val="C0E81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812993"/>
    <w:multiLevelType w:val="multilevel"/>
    <w:tmpl w:val="2AEAB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F7087"/>
    <w:multiLevelType w:val="multilevel"/>
    <w:tmpl w:val="535E9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25014"/>
    <w:multiLevelType w:val="hybridMultilevel"/>
    <w:tmpl w:val="6A9A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62F4"/>
    <w:multiLevelType w:val="multilevel"/>
    <w:tmpl w:val="0A32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C6831"/>
    <w:multiLevelType w:val="multilevel"/>
    <w:tmpl w:val="E45AD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135E03"/>
    <w:multiLevelType w:val="hybridMultilevel"/>
    <w:tmpl w:val="9FA4F78C"/>
    <w:lvl w:ilvl="0" w:tplc="D2965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88F17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B4512"/>
    <w:multiLevelType w:val="hybridMultilevel"/>
    <w:tmpl w:val="1FC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4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D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C7EC2"/>
    <w:multiLevelType w:val="hybridMultilevel"/>
    <w:tmpl w:val="FF3AED06"/>
    <w:lvl w:ilvl="0" w:tplc="C63ECB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920"/>
    <w:multiLevelType w:val="hybridMultilevel"/>
    <w:tmpl w:val="E85804B4"/>
    <w:lvl w:ilvl="0" w:tplc="0C22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9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F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48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D38B6"/>
    <w:multiLevelType w:val="hybridMultilevel"/>
    <w:tmpl w:val="DCE26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55E2C"/>
    <w:multiLevelType w:val="hybridMultilevel"/>
    <w:tmpl w:val="1EA2793A"/>
    <w:lvl w:ilvl="0" w:tplc="36C2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4C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D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F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4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A7907"/>
    <w:multiLevelType w:val="hybridMultilevel"/>
    <w:tmpl w:val="97EA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68102">
    <w:abstractNumId w:val="27"/>
  </w:num>
  <w:num w:numId="2" w16cid:durableId="1821001893">
    <w:abstractNumId w:val="36"/>
  </w:num>
  <w:num w:numId="3" w16cid:durableId="1914201314">
    <w:abstractNumId w:val="7"/>
  </w:num>
  <w:num w:numId="4" w16cid:durableId="243802782">
    <w:abstractNumId w:val="14"/>
  </w:num>
  <w:num w:numId="5" w16cid:durableId="1578400340">
    <w:abstractNumId w:val="4"/>
  </w:num>
  <w:num w:numId="6" w16cid:durableId="534999642">
    <w:abstractNumId w:val="28"/>
  </w:num>
  <w:num w:numId="7" w16cid:durableId="1417706581">
    <w:abstractNumId w:val="9"/>
  </w:num>
  <w:num w:numId="8" w16cid:durableId="1267885655">
    <w:abstractNumId w:val="19"/>
  </w:num>
  <w:num w:numId="9" w16cid:durableId="472992207">
    <w:abstractNumId w:val="12"/>
  </w:num>
  <w:num w:numId="10" w16cid:durableId="54159474">
    <w:abstractNumId w:val="3"/>
  </w:num>
  <w:num w:numId="11" w16cid:durableId="1553227823">
    <w:abstractNumId w:val="2"/>
  </w:num>
  <w:num w:numId="12" w16cid:durableId="481194992">
    <w:abstractNumId w:val="0"/>
  </w:num>
  <w:num w:numId="13" w16cid:durableId="1195651931">
    <w:abstractNumId w:val="30"/>
  </w:num>
  <w:num w:numId="14" w16cid:durableId="868372296">
    <w:abstractNumId w:val="13"/>
  </w:num>
  <w:num w:numId="15" w16cid:durableId="1172573651">
    <w:abstractNumId w:val="33"/>
  </w:num>
  <w:num w:numId="16" w16cid:durableId="1167597131">
    <w:abstractNumId w:val="18"/>
  </w:num>
  <w:num w:numId="17" w16cid:durableId="227884075">
    <w:abstractNumId w:val="5"/>
  </w:num>
  <w:num w:numId="18" w16cid:durableId="103981825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4231805">
    <w:abstractNumId w:val="37"/>
  </w:num>
  <w:num w:numId="20" w16cid:durableId="655692552">
    <w:abstractNumId w:val="10"/>
  </w:num>
  <w:num w:numId="21" w16cid:durableId="776800569">
    <w:abstractNumId w:val="23"/>
  </w:num>
  <w:num w:numId="22" w16cid:durableId="2042909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7851342">
    <w:abstractNumId w:val="34"/>
  </w:num>
  <w:num w:numId="24" w16cid:durableId="1640722929">
    <w:abstractNumId w:val="15"/>
  </w:num>
  <w:num w:numId="25" w16cid:durableId="2044595230">
    <w:abstractNumId w:val="20"/>
  </w:num>
  <w:num w:numId="26" w16cid:durableId="275328153">
    <w:abstractNumId w:val="29"/>
  </w:num>
  <w:num w:numId="27" w16cid:durableId="1657882756">
    <w:abstractNumId w:val="22"/>
  </w:num>
  <w:num w:numId="28" w16cid:durableId="52316919">
    <w:abstractNumId w:val="11"/>
  </w:num>
  <w:num w:numId="29" w16cid:durableId="1855345313">
    <w:abstractNumId w:val="38"/>
  </w:num>
  <w:num w:numId="30" w16cid:durableId="166754745">
    <w:abstractNumId w:val="16"/>
  </w:num>
  <w:num w:numId="31" w16cid:durableId="1984309339">
    <w:abstractNumId w:val="24"/>
  </w:num>
  <w:num w:numId="32" w16cid:durableId="2036494578">
    <w:abstractNumId w:val="1"/>
  </w:num>
  <w:num w:numId="33" w16cid:durableId="1443301347">
    <w:abstractNumId w:val="25"/>
  </w:num>
  <w:num w:numId="34" w16cid:durableId="1122846879">
    <w:abstractNumId w:val="21"/>
  </w:num>
  <w:num w:numId="35" w16cid:durableId="995915524">
    <w:abstractNumId w:val="17"/>
  </w:num>
  <w:num w:numId="36" w16cid:durableId="2089959945">
    <w:abstractNumId w:val="35"/>
  </w:num>
  <w:num w:numId="37" w16cid:durableId="479151151">
    <w:abstractNumId w:val="8"/>
  </w:num>
  <w:num w:numId="38" w16cid:durableId="1959755586">
    <w:abstractNumId w:val="6"/>
  </w:num>
  <w:num w:numId="39" w16cid:durableId="20322249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827"/>
    <w:rsid w:val="00005D37"/>
    <w:rsid w:val="00006E03"/>
    <w:rsid w:val="000075B7"/>
    <w:rsid w:val="00012F0E"/>
    <w:rsid w:val="00015185"/>
    <w:rsid w:val="0001663D"/>
    <w:rsid w:val="00017045"/>
    <w:rsid w:val="00017DD3"/>
    <w:rsid w:val="000216DF"/>
    <w:rsid w:val="00021821"/>
    <w:rsid w:val="00025507"/>
    <w:rsid w:val="000264D4"/>
    <w:rsid w:val="0002723F"/>
    <w:rsid w:val="00037DEE"/>
    <w:rsid w:val="0004066E"/>
    <w:rsid w:val="0004067C"/>
    <w:rsid w:val="00041CA1"/>
    <w:rsid w:val="00043404"/>
    <w:rsid w:val="00043ADE"/>
    <w:rsid w:val="000457B9"/>
    <w:rsid w:val="00046685"/>
    <w:rsid w:val="000475B1"/>
    <w:rsid w:val="00052EFE"/>
    <w:rsid w:val="000556C1"/>
    <w:rsid w:val="000576C5"/>
    <w:rsid w:val="000577C7"/>
    <w:rsid w:val="00062FA8"/>
    <w:rsid w:val="00064857"/>
    <w:rsid w:val="00065AD3"/>
    <w:rsid w:val="00070E5E"/>
    <w:rsid w:val="0007180B"/>
    <w:rsid w:val="00074DE0"/>
    <w:rsid w:val="0008573A"/>
    <w:rsid w:val="00085950"/>
    <w:rsid w:val="00085D87"/>
    <w:rsid w:val="00094FD8"/>
    <w:rsid w:val="00097E55"/>
    <w:rsid w:val="000A065E"/>
    <w:rsid w:val="000A0D6A"/>
    <w:rsid w:val="000A0F1D"/>
    <w:rsid w:val="000A59A0"/>
    <w:rsid w:val="000A7B44"/>
    <w:rsid w:val="000B00C3"/>
    <w:rsid w:val="000B1628"/>
    <w:rsid w:val="000B1C0A"/>
    <w:rsid w:val="000B222C"/>
    <w:rsid w:val="000B726B"/>
    <w:rsid w:val="000B72FC"/>
    <w:rsid w:val="000C05A0"/>
    <w:rsid w:val="000C2726"/>
    <w:rsid w:val="000C2BCD"/>
    <w:rsid w:val="000D0DB3"/>
    <w:rsid w:val="000D0F2D"/>
    <w:rsid w:val="000D1D52"/>
    <w:rsid w:val="000D23B5"/>
    <w:rsid w:val="000E0994"/>
    <w:rsid w:val="000E409B"/>
    <w:rsid w:val="000E41BC"/>
    <w:rsid w:val="000E49AC"/>
    <w:rsid w:val="000E5E95"/>
    <w:rsid w:val="000F4D5B"/>
    <w:rsid w:val="000F57E0"/>
    <w:rsid w:val="000F5939"/>
    <w:rsid w:val="000F5F60"/>
    <w:rsid w:val="000F65F5"/>
    <w:rsid w:val="000F75E2"/>
    <w:rsid w:val="0010052A"/>
    <w:rsid w:val="0010114E"/>
    <w:rsid w:val="00102369"/>
    <w:rsid w:val="001055CF"/>
    <w:rsid w:val="00106155"/>
    <w:rsid w:val="0010679E"/>
    <w:rsid w:val="00111195"/>
    <w:rsid w:val="001139FC"/>
    <w:rsid w:val="0011409B"/>
    <w:rsid w:val="001144C3"/>
    <w:rsid w:val="00114B7E"/>
    <w:rsid w:val="00114BB0"/>
    <w:rsid w:val="0011549B"/>
    <w:rsid w:val="0012146E"/>
    <w:rsid w:val="001258EC"/>
    <w:rsid w:val="00126F23"/>
    <w:rsid w:val="0013138D"/>
    <w:rsid w:val="00133A0F"/>
    <w:rsid w:val="00134110"/>
    <w:rsid w:val="00134901"/>
    <w:rsid w:val="00136904"/>
    <w:rsid w:val="0014090E"/>
    <w:rsid w:val="00140CD4"/>
    <w:rsid w:val="001412E1"/>
    <w:rsid w:val="001449CB"/>
    <w:rsid w:val="00144A5B"/>
    <w:rsid w:val="001455F2"/>
    <w:rsid w:val="00146252"/>
    <w:rsid w:val="001476BE"/>
    <w:rsid w:val="001511A4"/>
    <w:rsid w:val="0015328C"/>
    <w:rsid w:val="00157073"/>
    <w:rsid w:val="001579CF"/>
    <w:rsid w:val="00164507"/>
    <w:rsid w:val="001652E5"/>
    <w:rsid w:val="00167E8F"/>
    <w:rsid w:val="00170340"/>
    <w:rsid w:val="001710B3"/>
    <w:rsid w:val="001713A3"/>
    <w:rsid w:val="00171E38"/>
    <w:rsid w:val="0018220B"/>
    <w:rsid w:val="00183643"/>
    <w:rsid w:val="00185E9E"/>
    <w:rsid w:val="001862C5"/>
    <w:rsid w:val="001878DD"/>
    <w:rsid w:val="001901DF"/>
    <w:rsid w:val="00190AEB"/>
    <w:rsid w:val="00191772"/>
    <w:rsid w:val="00192B1A"/>
    <w:rsid w:val="00195199"/>
    <w:rsid w:val="00196311"/>
    <w:rsid w:val="001A0386"/>
    <w:rsid w:val="001A2861"/>
    <w:rsid w:val="001A3384"/>
    <w:rsid w:val="001A66F1"/>
    <w:rsid w:val="001B07EC"/>
    <w:rsid w:val="001B1C0E"/>
    <w:rsid w:val="001B1EF6"/>
    <w:rsid w:val="001B6352"/>
    <w:rsid w:val="001B6B1A"/>
    <w:rsid w:val="001C07EA"/>
    <w:rsid w:val="001C0E08"/>
    <w:rsid w:val="001C1B5F"/>
    <w:rsid w:val="001C24AC"/>
    <w:rsid w:val="001C351D"/>
    <w:rsid w:val="001C3DDA"/>
    <w:rsid w:val="001C43EA"/>
    <w:rsid w:val="001C5178"/>
    <w:rsid w:val="001D0892"/>
    <w:rsid w:val="001D25C5"/>
    <w:rsid w:val="001D2824"/>
    <w:rsid w:val="001D2934"/>
    <w:rsid w:val="001D4709"/>
    <w:rsid w:val="001D4950"/>
    <w:rsid w:val="001D4BB5"/>
    <w:rsid w:val="001D4F6E"/>
    <w:rsid w:val="001E3180"/>
    <w:rsid w:val="001E57B5"/>
    <w:rsid w:val="001E62BE"/>
    <w:rsid w:val="001F0BF3"/>
    <w:rsid w:val="001F1BC3"/>
    <w:rsid w:val="001F202B"/>
    <w:rsid w:val="001F41C6"/>
    <w:rsid w:val="001F4C19"/>
    <w:rsid w:val="001F5005"/>
    <w:rsid w:val="001F56D8"/>
    <w:rsid w:val="001F5825"/>
    <w:rsid w:val="00200A5C"/>
    <w:rsid w:val="00200F90"/>
    <w:rsid w:val="00201172"/>
    <w:rsid w:val="002011A3"/>
    <w:rsid w:val="00206827"/>
    <w:rsid w:val="00210C78"/>
    <w:rsid w:val="002111CB"/>
    <w:rsid w:val="00213AD5"/>
    <w:rsid w:val="00214718"/>
    <w:rsid w:val="00215E78"/>
    <w:rsid w:val="00215FA9"/>
    <w:rsid w:val="002163A1"/>
    <w:rsid w:val="002254B6"/>
    <w:rsid w:val="0022610F"/>
    <w:rsid w:val="002308C1"/>
    <w:rsid w:val="00231705"/>
    <w:rsid w:val="002344EB"/>
    <w:rsid w:val="002416E7"/>
    <w:rsid w:val="00241A1F"/>
    <w:rsid w:val="00241E32"/>
    <w:rsid w:val="00241E5A"/>
    <w:rsid w:val="00242A43"/>
    <w:rsid w:val="00243A55"/>
    <w:rsid w:val="002464B1"/>
    <w:rsid w:val="002502CB"/>
    <w:rsid w:val="00250B84"/>
    <w:rsid w:val="0026149D"/>
    <w:rsid w:val="00261BFC"/>
    <w:rsid w:val="00262597"/>
    <w:rsid w:val="002645BA"/>
    <w:rsid w:val="002654B4"/>
    <w:rsid w:val="002655C7"/>
    <w:rsid w:val="00265C65"/>
    <w:rsid w:val="00267021"/>
    <w:rsid w:val="00271228"/>
    <w:rsid w:val="002713FC"/>
    <w:rsid w:val="00273152"/>
    <w:rsid w:val="002813B0"/>
    <w:rsid w:val="002822AC"/>
    <w:rsid w:val="00282A0A"/>
    <w:rsid w:val="00285DFD"/>
    <w:rsid w:val="0028660D"/>
    <w:rsid w:val="002877D1"/>
    <w:rsid w:val="00290A39"/>
    <w:rsid w:val="002915E7"/>
    <w:rsid w:val="00291F01"/>
    <w:rsid w:val="0029346E"/>
    <w:rsid w:val="00297F1D"/>
    <w:rsid w:val="002A0EF6"/>
    <w:rsid w:val="002A1110"/>
    <w:rsid w:val="002A3E22"/>
    <w:rsid w:val="002A4CA7"/>
    <w:rsid w:val="002A68B5"/>
    <w:rsid w:val="002B030B"/>
    <w:rsid w:val="002B09A2"/>
    <w:rsid w:val="002B09E8"/>
    <w:rsid w:val="002B152F"/>
    <w:rsid w:val="002B1689"/>
    <w:rsid w:val="002B4272"/>
    <w:rsid w:val="002B48F5"/>
    <w:rsid w:val="002B4B10"/>
    <w:rsid w:val="002C0315"/>
    <w:rsid w:val="002C0CF9"/>
    <w:rsid w:val="002C1A7D"/>
    <w:rsid w:val="002C218B"/>
    <w:rsid w:val="002C2CDF"/>
    <w:rsid w:val="002C40B4"/>
    <w:rsid w:val="002C492B"/>
    <w:rsid w:val="002C56BD"/>
    <w:rsid w:val="002C622E"/>
    <w:rsid w:val="002D1247"/>
    <w:rsid w:val="002D3F69"/>
    <w:rsid w:val="002D48B6"/>
    <w:rsid w:val="002D4EB8"/>
    <w:rsid w:val="002D5D81"/>
    <w:rsid w:val="002D6DA3"/>
    <w:rsid w:val="002F3534"/>
    <w:rsid w:val="002F3BD2"/>
    <w:rsid w:val="002F5424"/>
    <w:rsid w:val="00300537"/>
    <w:rsid w:val="00301CE8"/>
    <w:rsid w:val="00305B80"/>
    <w:rsid w:val="00306095"/>
    <w:rsid w:val="00306178"/>
    <w:rsid w:val="00307FDD"/>
    <w:rsid w:val="00311431"/>
    <w:rsid w:val="00313BD9"/>
    <w:rsid w:val="003151AD"/>
    <w:rsid w:val="00315230"/>
    <w:rsid w:val="003166C8"/>
    <w:rsid w:val="00316CFD"/>
    <w:rsid w:val="00316F05"/>
    <w:rsid w:val="00316FE1"/>
    <w:rsid w:val="00324E6B"/>
    <w:rsid w:val="00329642"/>
    <w:rsid w:val="003300A8"/>
    <w:rsid w:val="003307EE"/>
    <w:rsid w:val="00330D15"/>
    <w:rsid w:val="00335965"/>
    <w:rsid w:val="00336420"/>
    <w:rsid w:val="00341984"/>
    <w:rsid w:val="00342577"/>
    <w:rsid w:val="003446CC"/>
    <w:rsid w:val="00346048"/>
    <w:rsid w:val="0035445A"/>
    <w:rsid w:val="00354860"/>
    <w:rsid w:val="00354C15"/>
    <w:rsid w:val="003550DC"/>
    <w:rsid w:val="00360559"/>
    <w:rsid w:val="00361467"/>
    <w:rsid w:val="0036248F"/>
    <w:rsid w:val="00363010"/>
    <w:rsid w:val="00363A77"/>
    <w:rsid w:val="00363EC5"/>
    <w:rsid w:val="0036421F"/>
    <w:rsid w:val="003659BE"/>
    <w:rsid w:val="00365F2F"/>
    <w:rsid w:val="00381ED5"/>
    <w:rsid w:val="003823F9"/>
    <w:rsid w:val="00383355"/>
    <w:rsid w:val="003841BC"/>
    <w:rsid w:val="003845C3"/>
    <w:rsid w:val="003848AD"/>
    <w:rsid w:val="00384AD3"/>
    <w:rsid w:val="00387D21"/>
    <w:rsid w:val="003908E4"/>
    <w:rsid w:val="0039194F"/>
    <w:rsid w:val="00391FAF"/>
    <w:rsid w:val="003935C5"/>
    <w:rsid w:val="003937D1"/>
    <w:rsid w:val="0039533A"/>
    <w:rsid w:val="003953C8"/>
    <w:rsid w:val="003A2F60"/>
    <w:rsid w:val="003A6637"/>
    <w:rsid w:val="003A70B5"/>
    <w:rsid w:val="003A753A"/>
    <w:rsid w:val="003A7ADB"/>
    <w:rsid w:val="003B43E3"/>
    <w:rsid w:val="003C4139"/>
    <w:rsid w:val="003D0F91"/>
    <w:rsid w:val="003D25FA"/>
    <w:rsid w:val="003D2A70"/>
    <w:rsid w:val="003D335F"/>
    <w:rsid w:val="003D4A7A"/>
    <w:rsid w:val="003D6889"/>
    <w:rsid w:val="003D77E3"/>
    <w:rsid w:val="003E05D6"/>
    <w:rsid w:val="003F20EE"/>
    <w:rsid w:val="003F3A30"/>
    <w:rsid w:val="003F3ABE"/>
    <w:rsid w:val="003F4A18"/>
    <w:rsid w:val="003F6826"/>
    <w:rsid w:val="00402142"/>
    <w:rsid w:val="00403035"/>
    <w:rsid w:val="00404B36"/>
    <w:rsid w:val="00405677"/>
    <w:rsid w:val="00405D9F"/>
    <w:rsid w:val="0040659C"/>
    <w:rsid w:val="00407B2A"/>
    <w:rsid w:val="0041210C"/>
    <w:rsid w:val="00412D42"/>
    <w:rsid w:val="004159AD"/>
    <w:rsid w:val="004173F3"/>
    <w:rsid w:val="004202BA"/>
    <w:rsid w:val="00422896"/>
    <w:rsid w:val="004233C3"/>
    <w:rsid w:val="004242A3"/>
    <w:rsid w:val="00424576"/>
    <w:rsid w:val="00424B92"/>
    <w:rsid w:val="00424E06"/>
    <w:rsid w:val="00425C3E"/>
    <w:rsid w:val="00430805"/>
    <w:rsid w:val="004315F6"/>
    <w:rsid w:val="00435E8F"/>
    <w:rsid w:val="00436DA6"/>
    <w:rsid w:val="00442409"/>
    <w:rsid w:val="00442C6C"/>
    <w:rsid w:val="00442F66"/>
    <w:rsid w:val="0044545A"/>
    <w:rsid w:val="0044648D"/>
    <w:rsid w:val="00461538"/>
    <w:rsid w:val="004621DF"/>
    <w:rsid w:val="00463F9F"/>
    <w:rsid w:val="00464D8D"/>
    <w:rsid w:val="00466169"/>
    <w:rsid w:val="00466D00"/>
    <w:rsid w:val="00471607"/>
    <w:rsid w:val="00473F1D"/>
    <w:rsid w:val="004758F0"/>
    <w:rsid w:val="00481D9E"/>
    <w:rsid w:val="00484D70"/>
    <w:rsid w:val="0048535F"/>
    <w:rsid w:val="00485687"/>
    <w:rsid w:val="00486582"/>
    <w:rsid w:val="00487EF3"/>
    <w:rsid w:val="00493193"/>
    <w:rsid w:val="0049325F"/>
    <w:rsid w:val="00493CB7"/>
    <w:rsid w:val="00495BAB"/>
    <w:rsid w:val="004A0E69"/>
    <w:rsid w:val="004A25A2"/>
    <w:rsid w:val="004A33E4"/>
    <w:rsid w:val="004A4B97"/>
    <w:rsid w:val="004A669E"/>
    <w:rsid w:val="004A7C2E"/>
    <w:rsid w:val="004B2D72"/>
    <w:rsid w:val="004B31CB"/>
    <w:rsid w:val="004B3C8A"/>
    <w:rsid w:val="004B559D"/>
    <w:rsid w:val="004C049F"/>
    <w:rsid w:val="004C488E"/>
    <w:rsid w:val="004C5C80"/>
    <w:rsid w:val="004D040A"/>
    <w:rsid w:val="004D2264"/>
    <w:rsid w:val="004D3915"/>
    <w:rsid w:val="004D3D41"/>
    <w:rsid w:val="004D4CF2"/>
    <w:rsid w:val="004D61B8"/>
    <w:rsid w:val="004D738E"/>
    <w:rsid w:val="004E060F"/>
    <w:rsid w:val="004E2553"/>
    <w:rsid w:val="004E3466"/>
    <w:rsid w:val="004E5697"/>
    <w:rsid w:val="004E56EF"/>
    <w:rsid w:val="004E6613"/>
    <w:rsid w:val="004F1B4F"/>
    <w:rsid w:val="004F2A2A"/>
    <w:rsid w:val="004F2ACF"/>
    <w:rsid w:val="004F4F13"/>
    <w:rsid w:val="004F5B67"/>
    <w:rsid w:val="004F773E"/>
    <w:rsid w:val="005002A8"/>
    <w:rsid w:val="0050066E"/>
    <w:rsid w:val="00501082"/>
    <w:rsid w:val="005010EF"/>
    <w:rsid w:val="005020D1"/>
    <w:rsid w:val="00502568"/>
    <w:rsid w:val="0050501D"/>
    <w:rsid w:val="00507BF7"/>
    <w:rsid w:val="0051073E"/>
    <w:rsid w:val="00510E59"/>
    <w:rsid w:val="00511E41"/>
    <w:rsid w:val="00512653"/>
    <w:rsid w:val="005135B4"/>
    <w:rsid w:val="005149F4"/>
    <w:rsid w:val="00516A0F"/>
    <w:rsid w:val="00521080"/>
    <w:rsid w:val="005217FC"/>
    <w:rsid w:val="00523AF5"/>
    <w:rsid w:val="00523CD4"/>
    <w:rsid w:val="0052463E"/>
    <w:rsid w:val="00532FBF"/>
    <w:rsid w:val="00534FF2"/>
    <w:rsid w:val="00535443"/>
    <w:rsid w:val="00536648"/>
    <w:rsid w:val="005430E2"/>
    <w:rsid w:val="005443C6"/>
    <w:rsid w:val="0054573A"/>
    <w:rsid w:val="00546139"/>
    <w:rsid w:val="005463E4"/>
    <w:rsid w:val="005507C1"/>
    <w:rsid w:val="00550804"/>
    <w:rsid w:val="0055308F"/>
    <w:rsid w:val="00554B85"/>
    <w:rsid w:val="00554F3B"/>
    <w:rsid w:val="00555019"/>
    <w:rsid w:val="00563759"/>
    <w:rsid w:val="00563E31"/>
    <w:rsid w:val="00565917"/>
    <w:rsid w:val="00571660"/>
    <w:rsid w:val="00571666"/>
    <w:rsid w:val="00577DEB"/>
    <w:rsid w:val="00580DFA"/>
    <w:rsid w:val="005810F6"/>
    <w:rsid w:val="00581489"/>
    <w:rsid w:val="00581F4D"/>
    <w:rsid w:val="00585076"/>
    <w:rsid w:val="00586EB5"/>
    <w:rsid w:val="0058702A"/>
    <w:rsid w:val="0059105D"/>
    <w:rsid w:val="00591375"/>
    <w:rsid w:val="0059178C"/>
    <w:rsid w:val="00592174"/>
    <w:rsid w:val="005956EA"/>
    <w:rsid w:val="00595D74"/>
    <w:rsid w:val="00596375"/>
    <w:rsid w:val="00596C51"/>
    <w:rsid w:val="005A1BF8"/>
    <w:rsid w:val="005A30EA"/>
    <w:rsid w:val="005A3B13"/>
    <w:rsid w:val="005A3DFB"/>
    <w:rsid w:val="005A40BD"/>
    <w:rsid w:val="005A4C11"/>
    <w:rsid w:val="005B07E6"/>
    <w:rsid w:val="005B0DAB"/>
    <w:rsid w:val="005C0EAD"/>
    <w:rsid w:val="005C1013"/>
    <w:rsid w:val="005C3775"/>
    <w:rsid w:val="005C426F"/>
    <w:rsid w:val="005D013E"/>
    <w:rsid w:val="005D1011"/>
    <w:rsid w:val="005D14AC"/>
    <w:rsid w:val="005D5062"/>
    <w:rsid w:val="005D6B50"/>
    <w:rsid w:val="005E2373"/>
    <w:rsid w:val="005E3535"/>
    <w:rsid w:val="005E3D87"/>
    <w:rsid w:val="005E4C60"/>
    <w:rsid w:val="005E4EBE"/>
    <w:rsid w:val="005E5C82"/>
    <w:rsid w:val="005F1E55"/>
    <w:rsid w:val="005F2DD8"/>
    <w:rsid w:val="005F4333"/>
    <w:rsid w:val="005F4F8D"/>
    <w:rsid w:val="005F733D"/>
    <w:rsid w:val="0060130D"/>
    <w:rsid w:val="00603C4D"/>
    <w:rsid w:val="00603CA0"/>
    <w:rsid w:val="006052D1"/>
    <w:rsid w:val="00607B6C"/>
    <w:rsid w:val="00607C24"/>
    <w:rsid w:val="00610264"/>
    <w:rsid w:val="006146D8"/>
    <w:rsid w:val="00614949"/>
    <w:rsid w:val="00614C61"/>
    <w:rsid w:val="0061507C"/>
    <w:rsid w:val="00616885"/>
    <w:rsid w:val="00616E24"/>
    <w:rsid w:val="00620208"/>
    <w:rsid w:val="00622645"/>
    <w:rsid w:val="00626373"/>
    <w:rsid w:val="00630B70"/>
    <w:rsid w:val="00630BB2"/>
    <w:rsid w:val="00634C74"/>
    <w:rsid w:val="00634EB6"/>
    <w:rsid w:val="00635070"/>
    <w:rsid w:val="00635CFB"/>
    <w:rsid w:val="00636B3B"/>
    <w:rsid w:val="00636FC2"/>
    <w:rsid w:val="006375F6"/>
    <w:rsid w:val="00637BA3"/>
    <w:rsid w:val="006417AC"/>
    <w:rsid w:val="00646A2F"/>
    <w:rsid w:val="00646C12"/>
    <w:rsid w:val="0064770F"/>
    <w:rsid w:val="00652A52"/>
    <w:rsid w:val="00652E9B"/>
    <w:rsid w:val="00653DA3"/>
    <w:rsid w:val="00656E10"/>
    <w:rsid w:val="00660504"/>
    <w:rsid w:val="00660518"/>
    <w:rsid w:val="00660DA4"/>
    <w:rsid w:val="00663BDC"/>
    <w:rsid w:val="0066458A"/>
    <w:rsid w:val="006646C8"/>
    <w:rsid w:val="00664FC5"/>
    <w:rsid w:val="00666136"/>
    <w:rsid w:val="006667C0"/>
    <w:rsid w:val="006675E3"/>
    <w:rsid w:val="0066789B"/>
    <w:rsid w:val="00671AED"/>
    <w:rsid w:val="0067524C"/>
    <w:rsid w:val="00680CCF"/>
    <w:rsid w:val="00681897"/>
    <w:rsid w:val="00681C2D"/>
    <w:rsid w:val="00682128"/>
    <w:rsid w:val="00683F34"/>
    <w:rsid w:val="00683FC0"/>
    <w:rsid w:val="006850BB"/>
    <w:rsid w:val="00686E2E"/>
    <w:rsid w:val="00690030"/>
    <w:rsid w:val="00691197"/>
    <w:rsid w:val="006925C9"/>
    <w:rsid w:val="00693A38"/>
    <w:rsid w:val="006A0F24"/>
    <w:rsid w:val="006A3461"/>
    <w:rsid w:val="006A3D35"/>
    <w:rsid w:val="006A5EC7"/>
    <w:rsid w:val="006A7692"/>
    <w:rsid w:val="006B60F5"/>
    <w:rsid w:val="006B70A6"/>
    <w:rsid w:val="006C0F45"/>
    <w:rsid w:val="006C11E4"/>
    <w:rsid w:val="006C32D4"/>
    <w:rsid w:val="006C460F"/>
    <w:rsid w:val="006D2826"/>
    <w:rsid w:val="006D4E62"/>
    <w:rsid w:val="006D7FD2"/>
    <w:rsid w:val="006E07CE"/>
    <w:rsid w:val="006E118B"/>
    <w:rsid w:val="006E1F5B"/>
    <w:rsid w:val="006E3165"/>
    <w:rsid w:val="006E5E0D"/>
    <w:rsid w:val="006E7BCD"/>
    <w:rsid w:val="006F0218"/>
    <w:rsid w:val="006F339C"/>
    <w:rsid w:val="006F40C5"/>
    <w:rsid w:val="006F4EC8"/>
    <w:rsid w:val="006F5210"/>
    <w:rsid w:val="006F57AE"/>
    <w:rsid w:val="00701E51"/>
    <w:rsid w:val="0070548F"/>
    <w:rsid w:val="007058CD"/>
    <w:rsid w:val="00706995"/>
    <w:rsid w:val="007072FB"/>
    <w:rsid w:val="00707AC3"/>
    <w:rsid w:val="00711AB6"/>
    <w:rsid w:val="0071297A"/>
    <w:rsid w:val="00713DC9"/>
    <w:rsid w:val="007146EA"/>
    <w:rsid w:val="00714801"/>
    <w:rsid w:val="007154E6"/>
    <w:rsid w:val="007155C0"/>
    <w:rsid w:val="00716796"/>
    <w:rsid w:val="00720A67"/>
    <w:rsid w:val="007228F7"/>
    <w:rsid w:val="00722DB2"/>
    <w:rsid w:val="007234D1"/>
    <w:rsid w:val="0072529E"/>
    <w:rsid w:val="007256AB"/>
    <w:rsid w:val="00725D86"/>
    <w:rsid w:val="00731EA8"/>
    <w:rsid w:val="007374CB"/>
    <w:rsid w:val="00737979"/>
    <w:rsid w:val="007409BA"/>
    <w:rsid w:val="00741038"/>
    <w:rsid w:val="00741E12"/>
    <w:rsid w:val="0074422E"/>
    <w:rsid w:val="00750959"/>
    <w:rsid w:val="00750D49"/>
    <w:rsid w:val="007539A5"/>
    <w:rsid w:val="00754327"/>
    <w:rsid w:val="00754742"/>
    <w:rsid w:val="00755C81"/>
    <w:rsid w:val="007568E6"/>
    <w:rsid w:val="007569B3"/>
    <w:rsid w:val="00756BF4"/>
    <w:rsid w:val="00757C57"/>
    <w:rsid w:val="00761FD8"/>
    <w:rsid w:val="0076327A"/>
    <w:rsid w:val="00763B5B"/>
    <w:rsid w:val="00763C00"/>
    <w:rsid w:val="00765ECA"/>
    <w:rsid w:val="007665E9"/>
    <w:rsid w:val="0077043F"/>
    <w:rsid w:val="00770595"/>
    <w:rsid w:val="007732FB"/>
    <w:rsid w:val="007740DD"/>
    <w:rsid w:val="00774BD3"/>
    <w:rsid w:val="00776BBC"/>
    <w:rsid w:val="0077790A"/>
    <w:rsid w:val="00781A42"/>
    <w:rsid w:val="00781F46"/>
    <w:rsid w:val="00782810"/>
    <w:rsid w:val="00783EEB"/>
    <w:rsid w:val="007840EF"/>
    <w:rsid w:val="00784ACC"/>
    <w:rsid w:val="00784C8F"/>
    <w:rsid w:val="00785797"/>
    <w:rsid w:val="00785F0D"/>
    <w:rsid w:val="00787E2D"/>
    <w:rsid w:val="00791578"/>
    <w:rsid w:val="0079197D"/>
    <w:rsid w:val="00792C87"/>
    <w:rsid w:val="00792DC5"/>
    <w:rsid w:val="00793595"/>
    <w:rsid w:val="007951E0"/>
    <w:rsid w:val="00796BE0"/>
    <w:rsid w:val="007979CF"/>
    <w:rsid w:val="007A3B56"/>
    <w:rsid w:val="007A4459"/>
    <w:rsid w:val="007A5EDE"/>
    <w:rsid w:val="007B04CA"/>
    <w:rsid w:val="007B3EE1"/>
    <w:rsid w:val="007B49FC"/>
    <w:rsid w:val="007B5827"/>
    <w:rsid w:val="007B5BEB"/>
    <w:rsid w:val="007B6284"/>
    <w:rsid w:val="007C6735"/>
    <w:rsid w:val="007D0A95"/>
    <w:rsid w:val="007D1CAC"/>
    <w:rsid w:val="007D1E39"/>
    <w:rsid w:val="007D2CAF"/>
    <w:rsid w:val="007D4D89"/>
    <w:rsid w:val="007E2623"/>
    <w:rsid w:val="007E2E1E"/>
    <w:rsid w:val="007E62A6"/>
    <w:rsid w:val="007E69E7"/>
    <w:rsid w:val="007E7DBE"/>
    <w:rsid w:val="007F3491"/>
    <w:rsid w:val="007F363E"/>
    <w:rsid w:val="007F4B6F"/>
    <w:rsid w:val="007F77B6"/>
    <w:rsid w:val="00800F8A"/>
    <w:rsid w:val="008016C9"/>
    <w:rsid w:val="00803008"/>
    <w:rsid w:val="00807EBF"/>
    <w:rsid w:val="0081038C"/>
    <w:rsid w:val="00810F60"/>
    <w:rsid w:val="008112A7"/>
    <w:rsid w:val="00812514"/>
    <w:rsid w:val="00812669"/>
    <w:rsid w:val="008126E8"/>
    <w:rsid w:val="00814019"/>
    <w:rsid w:val="008141C1"/>
    <w:rsid w:val="008163FF"/>
    <w:rsid w:val="008218C2"/>
    <w:rsid w:val="00822791"/>
    <w:rsid w:val="008244BB"/>
    <w:rsid w:val="00824A61"/>
    <w:rsid w:val="00826B97"/>
    <w:rsid w:val="0083105B"/>
    <w:rsid w:val="0083108B"/>
    <w:rsid w:val="00831CE9"/>
    <w:rsid w:val="00832A24"/>
    <w:rsid w:val="0083611B"/>
    <w:rsid w:val="00841589"/>
    <w:rsid w:val="00841E76"/>
    <w:rsid w:val="00842659"/>
    <w:rsid w:val="00843308"/>
    <w:rsid w:val="00843725"/>
    <w:rsid w:val="00844114"/>
    <w:rsid w:val="00844D0E"/>
    <w:rsid w:val="008475E5"/>
    <w:rsid w:val="008551A3"/>
    <w:rsid w:val="008564D3"/>
    <w:rsid w:val="00856EA1"/>
    <w:rsid w:val="008616F0"/>
    <w:rsid w:val="00863EB4"/>
    <w:rsid w:val="00864B32"/>
    <w:rsid w:val="00865C47"/>
    <w:rsid w:val="00865E97"/>
    <w:rsid w:val="00867C54"/>
    <w:rsid w:val="00867CAA"/>
    <w:rsid w:val="00870284"/>
    <w:rsid w:val="0087164D"/>
    <w:rsid w:val="00874CA3"/>
    <w:rsid w:val="00875E69"/>
    <w:rsid w:val="0088224F"/>
    <w:rsid w:val="008859AF"/>
    <w:rsid w:val="008862AD"/>
    <w:rsid w:val="00891412"/>
    <w:rsid w:val="00893ACB"/>
    <w:rsid w:val="0089434C"/>
    <w:rsid w:val="00896357"/>
    <w:rsid w:val="00896E27"/>
    <w:rsid w:val="00897627"/>
    <w:rsid w:val="008A07BF"/>
    <w:rsid w:val="008A1596"/>
    <w:rsid w:val="008A5685"/>
    <w:rsid w:val="008A5BC0"/>
    <w:rsid w:val="008A6FE5"/>
    <w:rsid w:val="008A79DC"/>
    <w:rsid w:val="008B14B1"/>
    <w:rsid w:val="008B269E"/>
    <w:rsid w:val="008C238A"/>
    <w:rsid w:val="008C271F"/>
    <w:rsid w:val="008C5534"/>
    <w:rsid w:val="008C6578"/>
    <w:rsid w:val="008C6F0E"/>
    <w:rsid w:val="008C6F5D"/>
    <w:rsid w:val="008D0443"/>
    <w:rsid w:val="008D0692"/>
    <w:rsid w:val="008D140A"/>
    <w:rsid w:val="008D1C58"/>
    <w:rsid w:val="008D4081"/>
    <w:rsid w:val="008D470F"/>
    <w:rsid w:val="008D4E42"/>
    <w:rsid w:val="008D5853"/>
    <w:rsid w:val="008E53BD"/>
    <w:rsid w:val="008E69C1"/>
    <w:rsid w:val="008E732C"/>
    <w:rsid w:val="008F18E7"/>
    <w:rsid w:val="008F3370"/>
    <w:rsid w:val="008F57DA"/>
    <w:rsid w:val="008F5DF6"/>
    <w:rsid w:val="008FD222"/>
    <w:rsid w:val="0090018B"/>
    <w:rsid w:val="009005EB"/>
    <w:rsid w:val="00901C88"/>
    <w:rsid w:val="009048AD"/>
    <w:rsid w:val="0090560C"/>
    <w:rsid w:val="0091273B"/>
    <w:rsid w:val="0091677E"/>
    <w:rsid w:val="009178B2"/>
    <w:rsid w:val="00917F9D"/>
    <w:rsid w:val="00917FC7"/>
    <w:rsid w:val="00920145"/>
    <w:rsid w:val="009258A2"/>
    <w:rsid w:val="00932810"/>
    <w:rsid w:val="00932C66"/>
    <w:rsid w:val="00933520"/>
    <w:rsid w:val="009361F6"/>
    <w:rsid w:val="00936F13"/>
    <w:rsid w:val="00937193"/>
    <w:rsid w:val="00937657"/>
    <w:rsid w:val="00937BC3"/>
    <w:rsid w:val="00940947"/>
    <w:rsid w:val="009425BA"/>
    <w:rsid w:val="00944294"/>
    <w:rsid w:val="00946156"/>
    <w:rsid w:val="009468E4"/>
    <w:rsid w:val="00947C0C"/>
    <w:rsid w:val="009507DB"/>
    <w:rsid w:val="00950EDB"/>
    <w:rsid w:val="009539C3"/>
    <w:rsid w:val="009545B7"/>
    <w:rsid w:val="009553E5"/>
    <w:rsid w:val="00955888"/>
    <w:rsid w:val="00956D21"/>
    <w:rsid w:val="00960843"/>
    <w:rsid w:val="00960973"/>
    <w:rsid w:val="00962B95"/>
    <w:rsid w:val="00963449"/>
    <w:rsid w:val="0096377A"/>
    <w:rsid w:val="00965E17"/>
    <w:rsid w:val="0097067C"/>
    <w:rsid w:val="00972675"/>
    <w:rsid w:val="00972AD9"/>
    <w:rsid w:val="009763A8"/>
    <w:rsid w:val="00976F4C"/>
    <w:rsid w:val="009778D0"/>
    <w:rsid w:val="00980EF4"/>
    <w:rsid w:val="00982D1D"/>
    <w:rsid w:val="00983AAA"/>
    <w:rsid w:val="009855E4"/>
    <w:rsid w:val="00986649"/>
    <w:rsid w:val="00986801"/>
    <w:rsid w:val="00987AF0"/>
    <w:rsid w:val="00992282"/>
    <w:rsid w:val="009948D1"/>
    <w:rsid w:val="0099568D"/>
    <w:rsid w:val="00995D4E"/>
    <w:rsid w:val="00995DC6"/>
    <w:rsid w:val="00996805"/>
    <w:rsid w:val="00997C00"/>
    <w:rsid w:val="009A0AD5"/>
    <w:rsid w:val="009A3F37"/>
    <w:rsid w:val="009A5AD3"/>
    <w:rsid w:val="009A76CD"/>
    <w:rsid w:val="009B0D91"/>
    <w:rsid w:val="009B0F18"/>
    <w:rsid w:val="009B1F5D"/>
    <w:rsid w:val="009B3502"/>
    <w:rsid w:val="009B4B18"/>
    <w:rsid w:val="009B6184"/>
    <w:rsid w:val="009B7854"/>
    <w:rsid w:val="009B7921"/>
    <w:rsid w:val="009C052E"/>
    <w:rsid w:val="009C1350"/>
    <w:rsid w:val="009C529C"/>
    <w:rsid w:val="009C644A"/>
    <w:rsid w:val="009D11E3"/>
    <w:rsid w:val="009D2817"/>
    <w:rsid w:val="009D638D"/>
    <w:rsid w:val="009D6567"/>
    <w:rsid w:val="009E116F"/>
    <w:rsid w:val="009E48AC"/>
    <w:rsid w:val="009E585A"/>
    <w:rsid w:val="009E5DE8"/>
    <w:rsid w:val="009F2938"/>
    <w:rsid w:val="009F2B44"/>
    <w:rsid w:val="009F2C44"/>
    <w:rsid w:val="009F5663"/>
    <w:rsid w:val="009F6317"/>
    <w:rsid w:val="009F7A16"/>
    <w:rsid w:val="00A012A9"/>
    <w:rsid w:val="00A02608"/>
    <w:rsid w:val="00A03941"/>
    <w:rsid w:val="00A0406D"/>
    <w:rsid w:val="00A040DD"/>
    <w:rsid w:val="00A05813"/>
    <w:rsid w:val="00A05BD5"/>
    <w:rsid w:val="00A11B62"/>
    <w:rsid w:val="00A1245E"/>
    <w:rsid w:val="00A16419"/>
    <w:rsid w:val="00A179A2"/>
    <w:rsid w:val="00A20194"/>
    <w:rsid w:val="00A222B2"/>
    <w:rsid w:val="00A232C7"/>
    <w:rsid w:val="00A2674E"/>
    <w:rsid w:val="00A2743A"/>
    <w:rsid w:val="00A318E5"/>
    <w:rsid w:val="00A31A07"/>
    <w:rsid w:val="00A31E99"/>
    <w:rsid w:val="00A322FD"/>
    <w:rsid w:val="00A327E4"/>
    <w:rsid w:val="00A3775C"/>
    <w:rsid w:val="00A37BA6"/>
    <w:rsid w:val="00A37CC3"/>
    <w:rsid w:val="00A40540"/>
    <w:rsid w:val="00A4251A"/>
    <w:rsid w:val="00A4297E"/>
    <w:rsid w:val="00A43A8A"/>
    <w:rsid w:val="00A45FE5"/>
    <w:rsid w:val="00A464FB"/>
    <w:rsid w:val="00A515D8"/>
    <w:rsid w:val="00A555FD"/>
    <w:rsid w:val="00A56640"/>
    <w:rsid w:val="00A64182"/>
    <w:rsid w:val="00A6659A"/>
    <w:rsid w:val="00A669F1"/>
    <w:rsid w:val="00A70FE3"/>
    <w:rsid w:val="00A72D34"/>
    <w:rsid w:val="00A73C30"/>
    <w:rsid w:val="00A76105"/>
    <w:rsid w:val="00A7681B"/>
    <w:rsid w:val="00A83705"/>
    <w:rsid w:val="00A839DA"/>
    <w:rsid w:val="00A83B44"/>
    <w:rsid w:val="00A870A7"/>
    <w:rsid w:val="00A9121F"/>
    <w:rsid w:val="00A91F4E"/>
    <w:rsid w:val="00A91FF8"/>
    <w:rsid w:val="00A92437"/>
    <w:rsid w:val="00A925C1"/>
    <w:rsid w:val="00A931F9"/>
    <w:rsid w:val="00A93A5E"/>
    <w:rsid w:val="00A94072"/>
    <w:rsid w:val="00A94F83"/>
    <w:rsid w:val="00A954F1"/>
    <w:rsid w:val="00AA2C45"/>
    <w:rsid w:val="00AA46CF"/>
    <w:rsid w:val="00AA482B"/>
    <w:rsid w:val="00AA4D66"/>
    <w:rsid w:val="00AA53EA"/>
    <w:rsid w:val="00AA55A8"/>
    <w:rsid w:val="00AA69F3"/>
    <w:rsid w:val="00AB0FAC"/>
    <w:rsid w:val="00AB42FA"/>
    <w:rsid w:val="00AB5174"/>
    <w:rsid w:val="00AB5330"/>
    <w:rsid w:val="00AB6D9C"/>
    <w:rsid w:val="00AB76BB"/>
    <w:rsid w:val="00AC1A57"/>
    <w:rsid w:val="00AC1C82"/>
    <w:rsid w:val="00AC355B"/>
    <w:rsid w:val="00AD0AE7"/>
    <w:rsid w:val="00AD26C7"/>
    <w:rsid w:val="00AD2817"/>
    <w:rsid w:val="00AD3989"/>
    <w:rsid w:val="00AD461E"/>
    <w:rsid w:val="00AD493E"/>
    <w:rsid w:val="00AD5212"/>
    <w:rsid w:val="00AD58F2"/>
    <w:rsid w:val="00AE3F34"/>
    <w:rsid w:val="00AE40B7"/>
    <w:rsid w:val="00AE7224"/>
    <w:rsid w:val="00AF072D"/>
    <w:rsid w:val="00AF0A91"/>
    <w:rsid w:val="00AF2E1F"/>
    <w:rsid w:val="00AF406C"/>
    <w:rsid w:val="00AF6352"/>
    <w:rsid w:val="00AF77FE"/>
    <w:rsid w:val="00B0351F"/>
    <w:rsid w:val="00B05BD8"/>
    <w:rsid w:val="00B05D76"/>
    <w:rsid w:val="00B10B56"/>
    <w:rsid w:val="00B13D27"/>
    <w:rsid w:val="00B14361"/>
    <w:rsid w:val="00B15E7C"/>
    <w:rsid w:val="00B20029"/>
    <w:rsid w:val="00B20D7F"/>
    <w:rsid w:val="00B22F2C"/>
    <w:rsid w:val="00B23AD1"/>
    <w:rsid w:val="00B24E4B"/>
    <w:rsid w:val="00B2626E"/>
    <w:rsid w:val="00B26E87"/>
    <w:rsid w:val="00B325AE"/>
    <w:rsid w:val="00B33C77"/>
    <w:rsid w:val="00B34968"/>
    <w:rsid w:val="00B3741A"/>
    <w:rsid w:val="00B37922"/>
    <w:rsid w:val="00B406F4"/>
    <w:rsid w:val="00B41861"/>
    <w:rsid w:val="00B45FEF"/>
    <w:rsid w:val="00B46222"/>
    <w:rsid w:val="00B4780E"/>
    <w:rsid w:val="00B51E1B"/>
    <w:rsid w:val="00B60A72"/>
    <w:rsid w:val="00B6230A"/>
    <w:rsid w:val="00B62C58"/>
    <w:rsid w:val="00B65E6C"/>
    <w:rsid w:val="00B717C8"/>
    <w:rsid w:val="00B730DB"/>
    <w:rsid w:val="00B73D3D"/>
    <w:rsid w:val="00B76CD4"/>
    <w:rsid w:val="00B77FD4"/>
    <w:rsid w:val="00B81971"/>
    <w:rsid w:val="00B82FF1"/>
    <w:rsid w:val="00B8354C"/>
    <w:rsid w:val="00B836AF"/>
    <w:rsid w:val="00B83F08"/>
    <w:rsid w:val="00B84176"/>
    <w:rsid w:val="00B84485"/>
    <w:rsid w:val="00B85B25"/>
    <w:rsid w:val="00B96287"/>
    <w:rsid w:val="00B9714D"/>
    <w:rsid w:val="00BA1BA6"/>
    <w:rsid w:val="00BA4441"/>
    <w:rsid w:val="00BA6910"/>
    <w:rsid w:val="00BA7399"/>
    <w:rsid w:val="00BB1568"/>
    <w:rsid w:val="00BB208C"/>
    <w:rsid w:val="00BB31FB"/>
    <w:rsid w:val="00BB5D8F"/>
    <w:rsid w:val="00BB6D7E"/>
    <w:rsid w:val="00BB7BB2"/>
    <w:rsid w:val="00BC0B4A"/>
    <w:rsid w:val="00BC43AA"/>
    <w:rsid w:val="00BC4AE0"/>
    <w:rsid w:val="00BC4FB2"/>
    <w:rsid w:val="00BC7BD0"/>
    <w:rsid w:val="00BD01EE"/>
    <w:rsid w:val="00BD1E6E"/>
    <w:rsid w:val="00BD2885"/>
    <w:rsid w:val="00BD3316"/>
    <w:rsid w:val="00BD7402"/>
    <w:rsid w:val="00BE05C1"/>
    <w:rsid w:val="00BE1521"/>
    <w:rsid w:val="00BE2178"/>
    <w:rsid w:val="00BE513D"/>
    <w:rsid w:val="00BE61D6"/>
    <w:rsid w:val="00BE6E54"/>
    <w:rsid w:val="00BF4ECA"/>
    <w:rsid w:val="00BF550F"/>
    <w:rsid w:val="00BF65B8"/>
    <w:rsid w:val="00BF7780"/>
    <w:rsid w:val="00BF7B91"/>
    <w:rsid w:val="00C003E1"/>
    <w:rsid w:val="00C0045D"/>
    <w:rsid w:val="00C0265C"/>
    <w:rsid w:val="00C02E61"/>
    <w:rsid w:val="00C1190E"/>
    <w:rsid w:val="00C17441"/>
    <w:rsid w:val="00C1CA2C"/>
    <w:rsid w:val="00C20A80"/>
    <w:rsid w:val="00C21F65"/>
    <w:rsid w:val="00C24857"/>
    <w:rsid w:val="00C24DBD"/>
    <w:rsid w:val="00C27F18"/>
    <w:rsid w:val="00C324D3"/>
    <w:rsid w:val="00C34091"/>
    <w:rsid w:val="00C35831"/>
    <w:rsid w:val="00C370AE"/>
    <w:rsid w:val="00C37E40"/>
    <w:rsid w:val="00C40709"/>
    <w:rsid w:val="00C40B81"/>
    <w:rsid w:val="00C40BC3"/>
    <w:rsid w:val="00C41BE1"/>
    <w:rsid w:val="00C46331"/>
    <w:rsid w:val="00C467D0"/>
    <w:rsid w:val="00C4691B"/>
    <w:rsid w:val="00C46D5F"/>
    <w:rsid w:val="00C47267"/>
    <w:rsid w:val="00C47D72"/>
    <w:rsid w:val="00C50181"/>
    <w:rsid w:val="00C50613"/>
    <w:rsid w:val="00C521F2"/>
    <w:rsid w:val="00C52CFA"/>
    <w:rsid w:val="00C538F2"/>
    <w:rsid w:val="00C55A3C"/>
    <w:rsid w:val="00C56176"/>
    <w:rsid w:val="00C56F8A"/>
    <w:rsid w:val="00C57023"/>
    <w:rsid w:val="00C57321"/>
    <w:rsid w:val="00C575E0"/>
    <w:rsid w:val="00C57EEE"/>
    <w:rsid w:val="00C641F6"/>
    <w:rsid w:val="00C64FF9"/>
    <w:rsid w:val="00C65880"/>
    <w:rsid w:val="00C67032"/>
    <w:rsid w:val="00C73264"/>
    <w:rsid w:val="00C7397D"/>
    <w:rsid w:val="00C74991"/>
    <w:rsid w:val="00C750B5"/>
    <w:rsid w:val="00C81220"/>
    <w:rsid w:val="00C81340"/>
    <w:rsid w:val="00C81528"/>
    <w:rsid w:val="00C81A4A"/>
    <w:rsid w:val="00C82AC5"/>
    <w:rsid w:val="00C84692"/>
    <w:rsid w:val="00C87116"/>
    <w:rsid w:val="00C8763D"/>
    <w:rsid w:val="00C8776E"/>
    <w:rsid w:val="00C931B3"/>
    <w:rsid w:val="00C95EF8"/>
    <w:rsid w:val="00C974A6"/>
    <w:rsid w:val="00CA0C0B"/>
    <w:rsid w:val="00CA0D78"/>
    <w:rsid w:val="00CA29AF"/>
    <w:rsid w:val="00CA3733"/>
    <w:rsid w:val="00CB0D38"/>
    <w:rsid w:val="00CB2AEC"/>
    <w:rsid w:val="00CB31D1"/>
    <w:rsid w:val="00CB3E17"/>
    <w:rsid w:val="00CB51E2"/>
    <w:rsid w:val="00CB70FF"/>
    <w:rsid w:val="00CC0D5A"/>
    <w:rsid w:val="00CC4C0B"/>
    <w:rsid w:val="00CC62B2"/>
    <w:rsid w:val="00CC66FF"/>
    <w:rsid w:val="00CC6C12"/>
    <w:rsid w:val="00CC756F"/>
    <w:rsid w:val="00CD1184"/>
    <w:rsid w:val="00CD28B2"/>
    <w:rsid w:val="00CD2D8F"/>
    <w:rsid w:val="00CD4402"/>
    <w:rsid w:val="00CD6209"/>
    <w:rsid w:val="00CD6BD9"/>
    <w:rsid w:val="00CD7EA6"/>
    <w:rsid w:val="00CE1432"/>
    <w:rsid w:val="00CE5315"/>
    <w:rsid w:val="00CF11A8"/>
    <w:rsid w:val="00CF30B0"/>
    <w:rsid w:val="00CF4508"/>
    <w:rsid w:val="00CF6332"/>
    <w:rsid w:val="00CF66F0"/>
    <w:rsid w:val="00D00F0A"/>
    <w:rsid w:val="00D01EAA"/>
    <w:rsid w:val="00D0526F"/>
    <w:rsid w:val="00D06673"/>
    <w:rsid w:val="00D13288"/>
    <w:rsid w:val="00D135F0"/>
    <w:rsid w:val="00D137EA"/>
    <w:rsid w:val="00D1452B"/>
    <w:rsid w:val="00D1581D"/>
    <w:rsid w:val="00D16527"/>
    <w:rsid w:val="00D16A64"/>
    <w:rsid w:val="00D171AD"/>
    <w:rsid w:val="00D1782C"/>
    <w:rsid w:val="00D209A3"/>
    <w:rsid w:val="00D21283"/>
    <w:rsid w:val="00D21C41"/>
    <w:rsid w:val="00D21D82"/>
    <w:rsid w:val="00D2509D"/>
    <w:rsid w:val="00D30E82"/>
    <w:rsid w:val="00D322EF"/>
    <w:rsid w:val="00D33F22"/>
    <w:rsid w:val="00D34A66"/>
    <w:rsid w:val="00D37031"/>
    <w:rsid w:val="00D40320"/>
    <w:rsid w:val="00D438E8"/>
    <w:rsid w:val="00D456B8"/>
    <w:rsid w:val="00D461DC"/>
    <w:rsid w:val="00D46E6B"/>
    <w:rsid w:val="00D46EE8"/>
    <w:rsid w:val="00D50A22"/>
    <w:rsid w:val="00D51715"/>
    <w:rsid w:val="00D53B9E"/>
    <w:rsid w:val="00D54AED"/>
    <w:rsid w:val="00D61822"/>
    <w:rsid w:val="00D73B50"/>
    <w:rsid w:val="00D73C51"/>
    <w:rsid w:val="00D744BC"/>
    <w:rsid w:val="00D77E70"/>
    <w:rsid w:val="00D800F2"/>
    <w:rsid w:val="00D8217E"/>
    <w:rsid w:val="00D854CB"/>
    <w:rsid w:val="00D875E3"/>
    <w:rsid w:val="00D87873"/>
    <w:rsid w:val="00D87AA2"/>
    <w:rsid w:val="00D906AB"/>
    <w:rsid w:val="00D909C3"/>
    <w:rsid w:val="00D9179B"/>
    <w:rsid w:val="00D93DB6"/>
    <w:rsid w:val="00D9488D"/>
    <w:rsid w:val="00D94B1D"/>
    <w:rsid w:val="00D96F88"/>
    <w:rsid w:val="00DA0A72"/>
    <w:rsid w:val="00DA1886"/>
    <w:rsid w:val="00DA3798"/>
    <w:rsid w:val="00DA5A00"/>
    <w:rsid w:val="00DA6385"/>
    <w:rsid w:val="00DA787E"/>
    <w:rsid w:val="00DA7B6E"/>
    <w:rsid w:val="00DB3947"/>
    <w:rsid w:val="00DB4613"/>
    <w:rsid w:val="00DB5937"/>
    <w:rsid w:val="00DB5DFB"/>
    <w:rsid w:val="00DC06E3"/>
    <w:rsid w:val="00DC0B31"/>
    <w:rsid w:val="00DC10F4"/>
    <w:rsid w:val="00DD100B"/>
    <w:rsid w:val="00DD1603"/>
    <w:rsid w:val="00DD1D27"/>
    <w:rsid w:val="00DD1E7A"/>
    <w:rsid w:val="00DD2D1D"/>
    <w:rsid w:val="00DD62D8"/>
    <w:rsid w:val="00DD6B0B"/>
    <w:rsid w:val="00DD7630"/>
    <w:rsid w:val="00DE39A9"/>
    <w:rsid w:val="00DE73A8"/>
    <w:rsid w:val="00DE7CF8"/>
    <w:rsid w:val="00DF453C"/>
    <w:rsid w:val="00DF544F"/>
    <w:rsid w:val="00E00E93"/>
    <w:rsid w:val="00E01297"/>
    <w:rsid w:val="00E03398"/>
    <w:rsid w:val="00E03D02"/>
    <w:rsid w:val="00E06DAC"/>
    <w:rsid w:val="00E103C5"/>
    <w:rsid w:val="00E10883"/>
    <w:rsid w:val="00E11954"/>
    <w:rsid w:val="00E128D6"/>
    <w:rsid w:val="00E129E0"/>
    <w:rsid w:val="00E12F87"/>
    <w:rsid w:val="00E15204"/>
    <w:rsid w:val="00E15A7C"/>
    <w:rsid w:val="00E206ED"/>
    <w:rsid w:val="00E24C4D"/>
    <w:rsid w:val="00E25398"/>
    <w:rsid w:val="00E25A6B"/>
    <w:rsid w:val="00E308EC"/>
    <w:rsid w:val="00E3387C"/>
    <w:rsid w:val="00E37224"/>
    <w:rsid w:val="00E37AC4"/>
    <w:rsid w:val="00E417BA"/>
    <w:rsid w:val="00E429C8"/>
    <w:rsid w:val="00E43496"/>
    <w:rsid w:val="00E43720"/>
    <w:rsid w:val="00E466AE"/>
    <w:rsid w:val="00E47D6B"/>
    <w:rsid w:val="00E520CA"/>
    <w:rsid w:val="00E555C3"/>
    <w:rsid w:val="00E6096F"/>
    <w:rsid w:val="00E609E5"/>
    <w:rsid w:val="00E640A3"/>
    <w:rsid w:val="00E67020"/>
    <w:rsid w:val="00E730C5"/>
    <w:rsid w:val="00E76581"/>
    <w:rsid w:val="00E77FAD"/>
    <w:rsid w:val="00E804CE"/>
    <w:rsid w:val="00E852F6"/>
    <w:rsid w:val="00E90E3F"/>
    <w:rsid w:val="00E911BC"/>
    <w:rsid w:val="00E91B1E"/>
    <w:rsid w:val="00E938A1"/>
    <w:rsid w:val="00E93950"/>
    <w:rsid w:val="00E93CFB"/>
    <w:rsid w:val="00E94A4F"/>
    <w:rsid w:val="00E95F74"/>
    <w:rsid w:val="00E961C6"/>
    <w:rsid w:val="00EA1367"/>
    <w:rsid w:val="00EA1907"/>
    <w:rsid w:val="00EA2FC3"/>
    <w:rsid w:val="00EA6A4A"/>
    <w:rsid w:val="00EA7868"/>
    <w:rsid w:val="00EB17D8"/>
    <w:rsid w:val="00EB1DC8"/>
    <w:rsid w:val="00EB33A4"/>
    <w:rsid w:val="00EB7B65"/>
    <w:rsid w:val="00EC003F"/>
    <w:rsid w:val="00EC112C"/>
    <w:rsid w:val="00EC2633"/>
    <w:rsid w:val="00EC2F8B"/>
    <w:rsid w:val="00EC3068"/>
    <w:rsid w:val="00EC3C27"/>
    <w:rsid w:val="00EC4E5F"/>
    <w:rsid w:val="00EC52D3"/>
    <w:rsid w:val="00EC56F3"/>
    <w:rsid w:val="00EC59EB"/>
    <w:rsid w:val="00EC6991"/>
    <w:rsid w:val="00EC7A18"/>
    <w:rsid w:val="00EC7B7C"/>
    <w:rsid w:val="00ED1243"/>
    <w:rsid w:val="00ED1850"/>
    <w:rsid w:val="00ED233A"/>
    <w:rsid w:val="00ED26DE"/>
    <w:rsid w:val="00ED5E8A"/>
    <w:rsid w:val="00ED651E"/>
    <w:rsid w:val="00ED7240"/>
    <w:rsid w:val="00ED7872"/>
    <w:rsid w:val="00ED7F52"/>
    <w:rsid w:val="00EE0A55"/>
    <w:rsid w:val="00EE0B77"/>
    <w:rsid w:val="00EE0B9A"/>
    <w:rsid w:val="00EE24FC"/>
    <w:rsid w:val="00EE4459"/>
    <w:rsid w:val="00EE6576"/>
    <w:rsid w:val="00EF0EAD"/>
    <w:rsid w:val="00EF3838"/>
    <w:rsid w:val="00EF3C80"/>
    <w:rsid w:val="00EF43A4"/>
    <w:rsid w:val="00EF58B4"/>
    <w:rsid w:val="00F01D55"/>
    <w:rsid w:val="00F04445"/>
    <w:rsid w:val="00F071C7"/>
    <w:rsid w:val="00F0768F"/>
    <w:rsid w:val="00F11020"/>
    <w:rsid w:val="00F12B42"/>
    <w:rsid w:val="00F138C4"/>
    <w:rsid w:val="00F1469B"/>
    <w:rsid w:val="00F15A05"/>
    <w:rsid w:val="00F17AEB"/>
    <w:rsid w:val="00F20F98"/>
    <w:rsid w:val="00F219E5"/>
    <w:rsid w:val="00F2291F"/>
    <w:rsid w:val="00F2396B"/>
    <w:rsid w:val="00F2459A"/>
    <w:rsid w:val="00F25840"/>
    <w:rsid w:val="00F259BE"/>
    <w:rsid w:val="00F26989"/>
    <w:rsid w:val="00F27F99"/>
    <w:rsid w:val="00F30A81"/>
    <w:rsid w:val="00F321E4"/>
    <w:rsid w:val="00F34BE1"/>
    <w:rsid w:val="00F379AB"/>
    <w:rsid w:val="00F40FEA"/>
    <w:rsid w:val="00F43FC7"/>
    <w:rsid w:val="00F4486C"/>
    <w:rsid w:val="00F46BAA"/>
    <w:rsid w:val="00F47B52"/>
    <w:rsid w:val="00F47C32"/>
    <w:rsid w:val="00F51BE5"/>
    <w:rsid w:val="00F520BB"/>
    <w:rsid w:val="00F55CDD"/>
    <w:rsid w:val="00F56B5C"/>
    <w:rsid w:val="00F56BD3"/>
    <w:rsid w:val="00F57AD4"/>
    <w:rsid w:val="00F60C84"/>
    <w:rsid w:val="00F634B8"/>
    <w:rsid w:val="00F635EF"/>
    <w:rsid w:val="00F64018"/>
    <w:rsid w:val="00F659DA"/>
    <w:rsid w:val="00F665DE"/>
    <w:rsid w:val="00F66B73"/>
    <w:rsid w:val="00F71DB4"/>
    <w:rsid w:val="00F74AEF"/>
    <w:rsid w:val="00F7557C"/>
    <w:rsid w:val="00F7575E"/>
    <w:rsid w:val="00F76E32"/>
    <w:rsid w:val="00F867E6"/>
    <w:rsid w:val="00F878C5"/>
    <w:rsid w:val="00F87B6D"/>
    <w:rsid w:val="00F908A7"/>
    <w:rsid w:val="00F9217F"/>
    <w:rsid w:val="00F97179"/>
    <w:rsid w:val="00F97691"/>
    <w:rsid w:val="00FA4A94"/>
    <w:rsid w:val="00FA4B46"/>
    <w:rsid w:val="00FA556F"/>
    <w:rsid w:val="00FA7755"/>
    <w:rsid w:val="00FA7DBD"/>
    <w:rsid w:val="00FB0D18"/>
    <w:rsid w:val="00FB16C5"/>
    <w:rsid w:val="00FB1F4A"/>
    <w:rsid w:val="00FB46CC"/>
    <w:rsid w:val="00FB5867"/>
    <w:rsid w:val="00FB640A"/>
    <w:rsid w:val="00FB7A44"/>
    <w:rsid w:val="00FB7D88"/>
    <w:rsid w:val="00FC05C5"/>
    <w:rsid w:val="00FC4C0A"/>
    <w:rsid w:val="00FD072D"/>
    <w:rsid w:val="00FD0FBA"/>
    <w:rsid w:val="00FD2164"/>
    <w:rsid w:val="00FD5A0C"/>
    <w:rsid w:val="00FE3A27"/>
    <w:rsid w:val="00FE7D89"/>
    <w:rsid w:val="00FF111F"/>
    <w:rsid w:val="00FF330E"/>
    <w:rsid w:val="00FF3E3C"/>
    <w:rsid w:val="00FF543C"/>
    <w:rsid w:val="00FF6B7D"/>
    <w:rsid w:val="00FF7398"/>
    <w:rsid w:val="00FF77DE"/>
    <w:rsid w:val="00FF7926"/>
    <w:rsid w:val="015A0EDA"/>
    <w:rsid w:val="017CAA56"/>
    <w:rsid w:val="01C943B2"/>
    <w:rsid w:val="01E41F16"/>
    <w:rsid w:val="01EC8A0A"/>
    <w:rsid w:val="020D9986"/>
    <w:rsid w:val="02251226"/>
    <w:rsid w:val="024A47FA"/>
    <w:rsid w:val="02645A0E"/>
    <w:rsid w:val="0283D1C5"/>
    <w:rsid w:val="02AF659D"/>
    <w:rsid w:val="02C016FF"/>
    <w:rsid w:val="02F28CA2"/>
    <w:rsid w:val="03239DD7"/>
    <w:rsid w:val="03AE2B7E"/>
    <w:rsid w:val="03E41607"/>
    <w:rsid w:val="040C0A0D"/>
    <w:rsid w:val="040C8066"/>
    <w:rsid w:val="041E5529"/>
    <w:rsid w:val="04311B04"/>
    <w:rsid w:val="043C2EBD"/>
    <w:rsid w:val="049BAE6F"/>
    <w:rsid w:val="04B802A4"/>
    <w:rsid w:val="050F613C"/>
    <w:rsid w:val="0545D339"/>
    <w:rsid w:val="056E5970"/>
    <w:rsid w:val="05D2F2E0"/>
    <w:rsid w:val="05E6574A"/>
    <w:rsid w:val="05EB73F7"/>
    <w:rsid w:val="05F30151"/>
    <w:rsid w:val="062EFF77"/>
    <w:rsid w:val="066ECE37"/>
    <w:rsid w:val="06AFA17D"/>
    <w:rsid w:val="06BAD256"/>
    <w:rsid w:val="06E56835"/>
    <w:rsid w:val="077D9F26"/>
    <w:rsid w:val="078E3FA4"/>
    <w:rsid w:val="0818B6BA"/>
    <w:rsid w:val="082127B9"/>
    <w:rsid w:val="08679272"/>
    <w:rsid w:val="087A14EC"/>
    <w:rsid w:val="088611AC"/>
    <w:rsid w:val="088627DE"/>
    <w:rsid w:val="08EB63CA"/>
    <w:rsid w:val="09B4871B"/>
    <w:rsid w:val="0A04F51B"/>
    <w:rsid w:val="0A5044BB"/>
    <w:rsid w:val="0AA78C4C"/>
    <w:rsid w:val="0AB53041"/>
    <w:rsid w:val="0AEBEAF9"/>
    <w:rsid w:val="0B255A6F"/>
    <w:rsid w:val="0B262FAC"/>
    <w:rsid w:val="0B82C9DC"/>
    <w:rsid w:val="0B9E2A9A"/>
    <w:rsid w:val="0BD2768D"/>
    <w:rsid w:val="0BDE85ED"/>
    <w:rsid w:val="0BF17F16"/>
    <w:rsid w:val="0C172DA4"/>
    <w:rsid w:val="0C4BC542"/>
    <w:rsid w:val="0C6E01D3"/>
    <w:rsid w:val="0C706575"/>
    <w:rsid w:val="0CEDCD26"/>
    <w:rsid w:val="0CF73B96"/>
    <w:rsid w:val="0D239033"/>
    <w:rsid w:val="0D26C6E4"/>
    <w:rsid w:val="0D3D5E0B"/>
    <w:rsid w:val="0D7AECF0"/>
    <w:rsid w:val="0DEEAF84"/>
    <w:rsid w:val="0E35FB77"/>
    <w:rsid w:val="0E4BF427"/>
    <w:rsid w:val="0E5AED63"/>
    <w:rsid w:val="0E5DDF8F"/>
    <w:rsid w:val="0E7F6FF3"/>
    <w:rsid w:val="0EF1877E"/>
    <w:rsid w:val="0F05D590"/>
    <w:rsid w:val="0F1A4832"/>
    <w:rsid w:val="0FD1FE34"/>
    <w:rsid w:val="0FD3A5AB"/>
    <w:rsid w:val="103E51B8"/>
    <w:rsid w:val="107DCFCA"/>
    <w:rsid w:val="108193FB"/>
    <w:rsid w:val="10A7A5FB"/>
    <w:rsid w:val="10BC14AD"/>
    <w:rsid w:val="111CAB7D"/>
    <w:rsid w:val="11326A9D"/>
    <w:rsid w:val="1132B30F"/>
    <w:rsid w:val="1154D883"/>
    <w:rsid w:val="1171DBF7"/>
    <w:rsid w:val="11AC5231"/>
    <w:rsid w:val="12157B20"/>
    <w:rsid w:val="12771684"/>
    <w:rsid w:val="12DE18FA"/>
    <w:rsid w:val="135D9ABE"/>
    <w:rsid w:val="13856DC2"/>
    <w:rsid w:val="138C6C2A"/>
    <w:rsid w:val="13DC9A1D"/>
    <w:rsid w:val="13E18354"/>
    <w:rsid w:val="140E8EB6"/>
    <w:rsid w:val="141C088A"/>
    <w:rsid w:val="14561672"/>
    <w:rsid w:val="14C183C7"/>
    <w:rsid w:val="151D7D00"/>
    <w:rsid w:val="1530B018"/>
    <w:rsid w:val="1541093C"/>
    <w:rsid w:val="156A3C04"/>
    <w:rsid w:val="159CC63F"/>
    <w:rsid w:val="15F10430"/>
    <w:rsid w:val="1653445F"/>
    <w:rsid w:val="165CF824"/>
    <w:rsid w:val="1672B176"/>
    <w:rsid w:val="168C244F"/>
    <w:rsid w:val="16DD719C"/>
    <w:rsid w:val="16DF67D7"/>
    <w:rsid w:val="170D8D99"/>
    <w:rsid w:val="17642022"/>
    <w:rsid w:val="176E8FEE"/>
    <w:rsid w:val="17811059"/>
    <w:rsid w:val="17C66A0A"/>
    <w:rsid w:val="17D1CB77"/>
    <w:rsid w:val="17DC604A"/>
    <w:rsid w:val="180D32C4"/>
    <w:rsid w:val="18257E36"/>
    <w:rsid w:val="182EFA2E"/>
    <w:rsid w:val="184D918C"/>
    <w:rsid w:val="18706EF6"/>
    <w:rsid w:val="1888682A"/>
    <w:rsid w:val="18D809B0"/>
    <w:rsid w:val="18E1FE6F"/>
    <w:rsid w:val="19410272"/>
    <w:rsid w:val="194792BE"/>
    <w:rsid w:val="195EB949"/>
    <w:rsid w:val="1975AAE3"/>
    <w:rsid w:val="19AFBA77"/>
    <w:rsid w:val="19BCA1D4"/>
    <w:rsid w:val="1A09A041"/>
    <w:rsid w:val="1A16179D"/>
    <w:rsid w:val="1A5AD7B2"/>
    <w:rsid w:val="1A5E7A22"/>
    <w:rsid w:val="1A8CF57B"/>
    <w:rsid w:val="1AA0E7B9"/>
    <w:rsid w:val="1AB710B0"/>
    <w:rsid w:val="1BC8ACBF"/>
    <w:rsid w:val="1C1BB75C"/>
    <w:rsid w:val="1C4EAFF4"/>
    <w:rsid w:val="1C965A0B"/>
    <w:rsid w:val="1CD2F328"/>
    <w:rsid w:val="1CD4F7E2"/>
    <w:rsid w:val="1CE5F978"/>
    <w:rsid w:val="1CEABA9F"/>
    <w:rsid w:val="1D35CEE6"/>
    <w:rsid w:val="1DBA0108"/>
    <w:rsid w:val="1DE12C1A"/>
    <w:rsid w:val="1DEDF9D6"/>
    <w:rsid w:val="1DF015E8"/>
    <w:rsid w:val="1DFC1615"/>
    <w:rsid w:val="1EBD1793"/>
    <w:rsid w:val="1EC7B3EE"/>
    <w:rsid w:val="1EDC843D"/>
    <w:rsid w:val="1EE1C373"/>
    <w:rsid w:val="1EE4EFA8"/>
    <w:rsid w:val="1F25A78D"/>
    <w:rsid w:val="1F294A14"/>
    <w:rsid w:val="1F83CA57"/>
    <w:rsid w:val="1FD2A70A"/>
    <w:rsid w:val="20043681"/>
    <w:rsid w:val="201228C8"/>
    <w:rsid w:val="20436693"/>
    <w:rsid w:val="205F337E"/>
    <w:rsid w:val="20834BFB"/>
    <w:rsid w:val="20A2EAF2"/>
    <w:rsid w:val="20BA1256"/>
    <w:rsid w:val="20EBECD4"/>
    <w:rsid w:val="20F2F1C0"/>
    <w:rsid w:val="21891B03"/>
    <w:rsid w:val="21A5A45F"/>
    <w:rsid w:val="21D90EB9"/>
    <w:rsid w:val="2238BEC9"/>
    <w:rsid w:val="2251AA6D"/>
    <w:rsid w:val="22A81950"/>
    <w:rsid w:val="22EC3E71"/>
    <w:rsid w:val="22FA179C"/>
    <w:rsid w:val="237EA4EC"/>
    <w:rsid w:val="23930D78"/>
    <w:rsid w:val="2398721C"/>
    <w:rsid w:val="23BAE4A1"/>
    <w:rsid w:val="23CACF98"/>
    <w:rsid w:val="242A8001"/>
    <w:rsid w:val="24307993"/>
    <w:rsid w:val="245F2900"/>
    <w:rsid w:val="2491442C"/>
    <w:rsid w:val="24B76A14"/>
    <w:rsid w:val="255E185F"/>
    <w:rsid w:val="2565BE25"/>
    <w:rsid w:val="25705F8B"/>
    <w:rsid w:val="25C65062"/>
    <w:rsid w:val="25FD504E"/>
    <w:rsid w:val="261B2F80"/>
    <w:rsid w:val="2631B85E"/>
    <w:rsid w:val="26431BC8"/>
    <w:rsid w:val="26E2B201"/>
    <w:rsid w:val="26FB9B69"/>
    <w:rsid w:val="26FD448A"/>
    <w:rsid w:val="2723FACB"/>
    <w:rsid w:val="2783C883"/>
    <w:rsid w:val="27AFC17A"/>
    <w:rsid w:val="27CB1C2F"/>
    <w:rsid w:val="283807A7"/>
    <w:rsid w:val="2897E940"/>
    <w:rsid w:val="28AAF8C8"/>
    <w:rsid w:val="28B933AE"/>
    <w:rsid w:val="29386D51"/>
    <w:rsid w:val="294B91DB"/>
    <w:rsid w:val="29ADEC18"/>
    <w:rsid w:val="29B8C30D"/>
    <w:rsid w:val="29D7156E"/>
    <w:rsid w:val="29EA809C"/>
    <w:rsid w:val="2A4A27CF"/>
    <w:rsid w:val="2A8666D4"/>
    <w:rsid w:val="2ACE6A84"/>
    <w:rsid w:val="2B42045D"/>
    <w:rsid w:val="2B493782"/>
    <w:rsid w:val="2B604230"/>
    <w:rsid w:val="2B664F38"/>
    <w:rsid w:val="2C5739A6"/>
    <w:rsid w:val="2C6A3AE5"/>
    <w:rsid w:val="2CE303D2"/>
    <w:rsid w:val="2CF2D7C1"/>
    <w:rsid w:val="2D2D80EA"/>
    <w:rsid w:val="2D67F576"/>
    <w:rsid w:val="2D7709E3"/>
    <w:rsid w:val="2DB0ED88"/>
    <w:rsid w:val="2DB8578B"/>
    <w:rsid w:val="2DD16247"/>
    <w:rsid w:val="2DE26679"/>
    <w:rsid w:val="2E060B46"/>
    <w:rsid w:val="2E3D2DBC"/>
    <w:rsid w:val="2E5A4DB8"/>
    <w:rsid w:val="2EBA04B8"/>
    <w:rsid w:val="2EE8D863"/>
    <w:rsid w:val="2F20FF66"/>
    <w:rsid w:val="3037EF88"/>
    <w:rsid w:val="303FE11B"/>
    <w:rsid w:val="307E7364"/>
    <w:rsid w:val="3088A4D6"/>
    <w:rsid w:val="308F7412"/>
    <w:rsid w:val="30DDB233"/>
    <w:rsid w:val="3111826C"/>
    <w:rsid w:val="312B29BC"/>
    <w:rsid w:val="313DAC08"/>
    <w:rsid w:val="315CF820"/>
    <w:rsid w:val="31D48446"/>
    <w:rsid w:val="320F9A62"/>
    <w:rsid w:val="321E93C9"/>
    <w:rsid w:val="32247537"/>
    <w:rsid w:val="3231A91F"/>
    <w:rsid w:val="32349317"/>
    <w:rsid w:val="328A067C"/>
    <w:rsid w:val="32DEEC69"/>
    <w:rsid w:val="33307C02"/>
    <w:rsid w:val="33A7C559"/>
    <w:rsid w:val="33D18A97"/>
    <w:rsid w:val="33E192CE"/>
    <w:rsid w:val="3403A2E2"/>
    <w:rsid w:val="34120F96"/>
    <w:rsid w:val="34161E5B"/>
    <w:rsid w:val="352F6577"/>
    <w:rsid w:val="360EF550"/>
    <w:rsid w:val="361CD2F4"/>
    <w:rsid w:val="36E3CA3B"/>
    <w:rsid w:val="36EB56B1"/>
    <w:rsid w:val="3706C585"/>
    <w:rsid w:val="370DC173"/>
    <w:rsid w:val="3726AEE7"/>
    <w:rsid w:val="375D4AB3"/>
    <w:rsid w:val="37A36677"/>
    <w:rsid w:val="37B8A355"/>
    <w:rsid w:val="37CA26F9"/>
    <w:rsid w:val="37DE0178"/>
    <w:rsid w:val="37E2DA25"/>
    <w:rsid w:val="37E59A59"/>
    <w:rsid w:val="3848D79B"/>
    <w:rsid w:val="387486E3"/>
    <w:rsid w:val="38BDE129"/>
    <w:rsid w:val="38D1234F"/>
    <w:rsid w:val="393F1E25"/>
    <w:rsid w:val="394145CA"/>
    <w:rsid w:val="39462800"/>
    <w:rsid w:val="395E0685"/>
    <w:rsid w:val="3985A64B"/>
    <w:rsid w:val="39D48D82"/>
    <w:rsid w:val="3A83DF1F"/>
    <w:rsid w:val="3A8530AF"/>
    <w:rsid w:val="3AA42204"/>
    <w:rsid w:val="3B016C99"/>
    <w:rsid w:val="3B34FFE8"/>
    <w:rsid w:val="3B810251"/>
    <w:rsid w:val="3BB30A0F"/>
    <w:rsid w:val="3BB73B5E"/>
    <w:rsid w:val="3BCADEAD"/>
    <w:rsid w:val="3BEC7EBA"/>
    <w:rsid w:val="3C5018E0"/>
    <w:rsid w:val="3C7323F1"/>
    <w:rsid w:val="3CA1D107"/>
    <w:rsid w:val="3CB9F73B"/>
    <w:rsid w:val="3CC5082F"/>
    <w:rsid w:val="3D01D07E"/>
    <w:rsid w:val="3D373130"/>
    <w:rsid w:val="3D403B93"/>
    <w:rsid w:val="3D5D5370"/>
    <w:rsid w:val="3D9D0C8E"/>
    <w:rsid w:val="3DD8A1C0"/>
    <w:rsid w:val="3DEF7397"/>
    <w:rsid w:val="3E33F9F6"/>
    <w:rsid w:val="3E7297F1"/>
    <w:rsid w:val="3E81E31A"/>
    <w:rsid w:val="3EBEB770"/>
    <w:rsid w:val="3EDB6893"/>
    <w:rsid w:val="3F05507E"/>
    <w:rsid w:val="3F1C2AC4"/>
    <w:rsid w:val="3F29598E"/>
    <w:rsid w:val="3F721B9B"/>
    <w:rsid w:val="3FC58E63"/>
    <w:rsid w:val="3FD8E4AF"/>
    <w:rsid w:val="405A87D1"/>
    <w:rsid w:val="40630B3D"/>
    <w:rsid w:val="4086FA39"/>
    <w:rsid w:val="40ACA740"/>
    <w:rsid w:val="40C95904"/>
    <w:rsid w:val="40EAAD27"/>
    <w:rsid w:val="411FB35D"/>
    <w:rsid w:val="41804814"/>
    <w:rsid w:val="41A6D26A"/>
    <w:rsid w:val="41AB9662"/>
    <w:rsid w:val="41CB6526"/>
    <w:rsid w:val="41DA70C3"/>
    <w:rsid w:val="422E6A68"/>
    <w:rsid w:val="42843549"/>
    <w:rsid w:val="42D9BA55"/>
    <w:rsid w:val="4384F25E"/>
    <w:rsid w:val="43B7398A"/>
    <w:rsid w:val="43D75B69"/>
    <w:rsid w:val="43FC185A"/>
    <w:rsid w:val="4417F5B8"/>
    <w:rsid w:val="441C0F57"/>
    <w:rsid w:val="44264231"/>
    <w:rsid w:val="442AD344"/>
    <w:rsid w:val="445EB51B"/>
    <w:rsid w:val="44CC0A4B"/>
    <w:rsid w:val="44E21007"/>
    <w:rsid w:val="450194A8"/>
    <w:rsid w:val="45037D2A"/>
    <w:rsid w:val="4519F6EA"/>
    <w:rsid w:val="454CF8ED"/>
    <w:rsid w:val="4578E57A"/>
    <w:rsid w:val="45DA2DCD"/>
    <w:rsid w:val="4602ADBA"/>
    <w:rsid w:val="4636C6BD"/>
    <w:rsid w:val="464E46C0"/>
    <w:rsid w:val="46523A70"/>
    <w:rsid w:val="46588BA9"/>
    <w:rsid w:val="4658DB44"/>
    <w:rsid w:val="46959C83"/>
    <w:rsid w:val="46BF72F9"/>
    <w:rsid w:val="47273CA9"/>
    <w:rsid w:val="47863D41"/>
    <w:rsid w:val="47BE9A19"/>
    <w:rsid w:val="47C5A433"/>
    <w:rsid w:val="47E566C4"/>
    <w:rsid w:val="47EDB0F8"/>
    <w:rsid w:val="47F9E9B9"/>
    <w:rsid w:val="4802D956"/>
    <w:rsid w:val="48B17BBE"/>
    <w:rsid w:val="48B1C594"/>
    <w:rsid w:val="48BB463C"/>
    <w:rsid w:val="491F7BF4"/>
    <w:rsid w:val="49238267"/>
    <w:rsid w:val="495F82EA"/>
    <w:rsid w:val="49604420"/>
    <w:rsid w:val="49A64805"/>
    <w:rsid w:val="49B321E6"/>
    <w:rsid w:val="4A2F82FF"/>
    <w:rsid w:val="4A54A4C7"/>
    <w:rsid w:val="4A7E8C1C"/>
    <w:rsid w:val="4ABB23AD"/>
    <w:rsid w:val="4ACF902E"/>
    <w:rsid w:val="4B33F43B"/>
    <w:rsid w:val="4BA527FE"/>
    <w:rsid w:val="4BB8CFAB"/>
    <w:rsid w:val="4BBAF00E"/>
    <w:rsid w:val="4BBC2451"/>
    <w:rsid w:val="4BE1EE95"/>
    <w:rsid w:val="4BFCF419"/>
    <w:rsid w:val="4C155C14"/>
    <w:rsid w:val="4CED0F87"/>
    <w:rsid w:val="4D0AD914"/>
    <w:rsid w:val="4D47DC39"/>
    <w:rsid w:val="4D586589"/>
    <w:rsid w:val="4D6D6CCB"/>
    <w:rsid w:val="4D9B52E8"/>
    <w:rsid w:val="4DA581DC"/>
    <w:rsid w:val="4E143B55"/>
    <w:rsid w:val="4E1EDA2C"/>
    <w:rsid w:val="4E4F9F28"/>
    <w:rsid w:val="4E7C87F3"/>
    <w:rsid w:val="4E92081F"/>
    <w:rsid w:val="4F3F1CB2"/>
    <w:rsid w:val="4F6CCF2E"/>
    <w:rsid w:val="4F99C240"/>
    <w:rsid w:val="4FCC89AC"/>
    <w:rsid w:val="4FE4B27B"/>
    <w:rsid w:val="4FEE2A8C"/>
    <w:rsid w:val="502B329F"/>
    <w:rsid w:val="50324E8C"/>
    <w:rsid w:val="506006AA"/>
    <w:rsid w:val="5071B14C"/>
    <w:rsid w:val="50DD57CF"/>
    <w:rsid w:val="51178AD4"/>
    <w:rsid w:val="51572648"/>
    <w:rsid w:val="515E7801"/>
    <w:rsid w:val="51FCED88"/>
    <w:rsid w:val="52131744"/>
    <w:rsid w:val="52189119"/>
    <w:rsid w:val="5235DFA7"/>
    <w:rsid w:val="525C2749"/>
    <w:rsid w:val="52C7CDAD"/>
    <w:rsid w:val="5359EEC4"/>
    <w:rsid w:val="537407B5"/>
    <w:rsid w:val="53A317EB"/>
    <w:rsid w:val="53A3AD54"/>
    <w:rsid w:val="53AEE7A5"/>
    <w:rsid w:val="53E36ABC"/>
    <w:rsid w:val="54415296"/>
    <w:rsid w:val="545950A9"/>
    <w:rsid w:val="54653DBC"/>
    <w:rsid w:val="549C0F50"/>
    <w:rsid w:val="54AA34AB"/>
    <w:rsid w:val="54D99186"/>
    <w:rsid w:val="5503B308"/>
    <w:rsid w:val="554AB806"/>
    <w:rsid w:val="55C317DE"/>
    <w:rsid w:val="55E28FDB"/>
    <w:rsid w:val="5603FEFC"/>
    <w:rsid w:val="561242D5"/>
    <w:rsid w:val="56A7A49A"/>
    <w:rsid w:val="56D5DC2A"/>
    <w:rsid w:val="56FA61F5"/>
    <w:rsid w:val="572BA2A4"/>
    <w:rsid w:val="57A9E903"/>
    <w:rsid w:val="57D777A7"/>
    <w:rsid w:val="5896E886"/>
    <w:rsid w:val="58BA8732"/>
    <w:rsid w:val="593379B6"/>
    <w:rsid w:val="59DA9E19"/>
    <w:rsid w:val="59F3B567"/>
    <w:rsid w:val="5A22E49E"/>
    <w:rsid w:val="5A40A333"/>
    <w:rsid w:val="5A85546D"/>
    <w:rsid w:val="5AB916A3"/>
    <w:rsid w:val="5AFBF186"/>
    <w:rsid w:val="5B2D4FA8"/>
    <w:rsid w:val="5B9901A2"/>
    <w:rsid w:val="5C0AFC61"/>
    <w:rsid w:val="5C0E6812"/>
    <w:rsid w:val="5C348F54"/>
    <w:rsid w:val="5C6EAFF3"/>
    <w:rsid w:val="5D176069"/>
    <w:rsid w:val="5D8E8E43"/>
    <w:rsid w:val="5E6B50C5"/>
    <w:rsid w:val="5EB9EC50"/>
    <w:rsid w:val="5EE178AE"/>
    <w:rsid w:val="5F0E6163"/>
    <w:rsid w:val="5F1117AD"/>
    <w:rsid w:val="5F11D663"/>
    <w:rsid w:val="5F4D9231"/>
    <w:rsid w:val="5F8BBDE0"/>
    <w:rsid w:val="5FD6D4D3"/>
    <w:rsid w:val="5FEAAA91"/>
    <w:rsid w:val="60576DE4"/>
    <w:rsid w:val="60B2CB75"/>
    <w:rsid w:val="60B45E40"/>
    <w:rsid w:val="60E6B398"/>
    <w:rsid w:val="60EF2295"/>
    <w:rsid w:val="60F0B00D"/>
    <w:rsid w:val="61002D0F"/>
    <w:rsid w:val="612DA034"/>
    <w:rsid w:val="6143E696"/>
    <w:rsid w:val="615C1AF9"/>
    <w:rsid w:val="616C21FC"/>
    <w:rsid w:val="61867AF2"/>
    <w:rsid w:val="618B6D6A"/>
    <w:rsid w:val="61923A49"/>
    <w:rsid w:val="61C2A35C"/>
    <w:rsid w:val="61CB5173"/>
    <w:rsid w:val="61D8F3AD"/>
    <w:rsid w:val="620035D5"/>
    <w:rsid w:val="620F4D82"/>
    <w:rsid w:val="62193156"/>
    <w:rsid w:val="62394484"/>
    <w:rsid w:val="6245A57B"/>
    <w:rsid w:val="6248B86F"/>
    <w:rsid w:val="62DD52D2"/>
    <w:rsid w:val="62DE264D"/>
    <w:rsid w:val="6344EDDA"/>
    <w:rsid w:val="63F4E8CE"/>
    <w:rsid w:val="63F541D9"/>
    <w:rsid w:val="644E1195"/>
    <w:rsid w:val="644EB376"/>
    <w:rsid w:val="64591A17"/>
    <w:rsid w:val="647DB3CF"/>
    <w:rsid w:val="64B3C6B1"/>
    <w:rsid w:val="64CF4C6D"/>
    <w:rsid w:val="64F1C17C"/>
    <w:rsid w:val="652CD6C8"/>
    <w:rsid w:val="6584082E"/>
    <w:rsid w:val="659DE906"/>
    <w:rsid w:val="65B526AF"/>
    <w:rsid w:val="66380B3B"/>
    <w:rsid w:val="6640D2FB"/>
    <w:rsid w:val="66DB3849"/>
    <w:rsid w:val="66DFDC95"/>
    <w:rsid w:val="67030135"/>
    <w:rsid w:val="67459A44"/>
    <w:rsid w:val="67628523"/>
    <w:rsid w:val="67A99A1A"/>
    <w:rsid w:val="67AD1EFD"/>
    <w:rsid w:val="67D528AF"/>
    <w:rsid w:val="681E9DC5"/>
    <w:rsid w:val="68512A6C"/>
    <w:rsid w:val="6856D90E"/>
    <w:rsid w:val="68B552FD"/>
    <w:rsid w:val="68C31C34"/>
    <w:rsid w:val="6926B4F9"/>
    <w:rsid w:val="692B4C05"/>
    <w:rsid w:val="694BACE6"/>
    <w:rsid w:val="695E6BA1"/>
    <w:rsid w:val="6A39229A"/>
    <w:rsid w:val="6A6EFBA6"/>
    <w:rsid w:val="6AC02E96"/>
    <w:rsid w:val="6ADF4A15"/>
    <w:rsid w:val="6B4E921E"/>
    <w:rsid w:val="6B9B69C0"/>
    <w:rsid w:val="6BA29C1E"/>
    <w:rsid w:val="6BE5D610"/>
    <w:rsid w:val="6C2D76FA"/>
    <w:rsid w:val="6C7461D5"/>
    <w:rsid w:val="6C9377B1"/>
    <w:rsid w:val="6D0D36F1"/>
    <w:rsid w:val="6D353626"/>
    <w:rsid w:val="6D7E2725"/>
    <w:rsid w:val="6DE7F519"/>
    <w:rsid w:val="6E2AE4E3"/>
    <w:rsid w:val="6E3BBF13"/>
    <w:rsid w:val="6E423CEE"/>
    <w:rsid w:val="6E4DF28F"/>
    <w:rsid w:val="6E591574"/>
    <w:rsid w:val="6E970840"/>
    <w:rsid w:val="6E97B73F"/>
    <w:rsid w:val="6F3B6919"/>
    <w:rsid w:val="6FDE6E80"/>
    <w:rsid w:val="6FE3AAEA"/>
    <w:rsid w:val="7065104C"/>
    <w:rsid w:val="70A9E37B"/>
    <w:rsid w:val="70BF097B"/>
    <w:rsid w:val="70CF5DF2"/>
    <w:rsid w:val="70D68E50"/>
    <w:rsid w:val="71424D14"/>
    <w:rsid w:val="7182E482"/>
    <w:rsid w:val="719C777E"/>
    <w:rsid w:val="72497569"/>
    <w:rsid w:val="7264CC2A"/>
    <w:rsid w:val="73169DD3"/>
    <w:rsid w:val="731B4BAC"/>
    <w:rsid w:val="7324E5B6"/>
    <w:rsid w:val="736C559A"/>
    <w:rsid w:val="73B7287C"/>
    <w:rsid w:val="73C4B362"/>
    <w:rsid w:val="740F0E9F"/>
    <w:rsid w:val="74312F0B"/>
    <w:rsid w:val="745D4798"/>
    <w:rsid w:val="74A8D352"/>
    <w:rsid w:val="74D3682E"/>
    <w:rsid w:val="74FF7698"/>
    <w:rsid w:val="75AADF00"/>
    <w:rsid w:val="75FB0E7D"/>
    <w:rsid w:val="7602AB1B"/>
    <w:rsid w:val="761B61CA"/>
    <w:rsid w:val="76870D00"/>
    <w:rsid w:val="76892EE7"/>
    <w:rsid w:val="76973765"/>
    <w:rsid w:val="76A89544"/>
    <w:rsid w:val="76BC895F"/>
    <w:rsid w:val="76F0E207"/>
    <w:rsid w:val="7739446D"/>
    <w:rsid w:val="7760B1C0"/>
    <w:rsid w:val="7768883E"/>
    <w:rsid w:val="77725CD4"/>
    <w:rsid w:val="7775E175"/>
    <w:rsid w:val="77980F0B"/>
    <w:rsid w:val="77B753C3"/>
    <w:rsid w:val="77D6145F"/>
    <w:rsid w:val="77E98DCF"/>
    <w:rsid w:val="77F7632A"/>
    <w:rsid w:val="7800889E"/>
    <w:rsid w:val="7805C4B5"/>
    <w:rsid w:val="7807164A"/>
    <w:rsid w:val="7814441F"/>
    <w:rsid w:val="78B926C8"/>
    <w:rsid w:val="78F7CE2A"/>
    <w:rsid w:val="791D7714"/>
    <w:rsid w:val="79965FF6"/>
    <w:rsid w:val="79A3F269"/>
    <w:rsid w:val="79ADBD8D"/>
    <w:rsid w:val="79CED827"/>
    <w:rsid w:val="79EAAC52"/>
    <w:rsid w:val="7A0DFBA1"/>
    <w:rsid w:val="7A24C8FE"/>
    <w:rsid w:val="7A478E64"/>
    <w:rsid w:val="7B15B8A0"/>
    <w:rsid w:val="7B32462B"/>
    <w:rsid w:val="7B452209"/>
    <w:rsid w:val="7B596389"/>
    <w:rsid w:val="7B7C0667"/>
    <w:rsid w:val="7B93F9D6"/>
    <w:rsid w:val="7BE75E86"/>
    <w:rsid w:val="7C2FA90D"/>
    <w:rsid w:val="7C4EB79C"/>
    <w:rsid w:val="7CA7B357"/>
    <w:rsid w:val="7CA817EE"/>
    <w:rsid w:val="7CC63E4F"/>
    <w:rsid w:val="7CF4CA1B"/>
    <w:rsid w:val="7D1A7B5A"/>
    <w:rsid w:val="7D2911E9"/>
    <w:rsid w:val="7D3057D6"/>
    <w:rsid w:val="7DAD6869"/>
    <w:rsid w:val="7E6BD9D8"/>
    <w:rsid w:val="7E753708"/>
    <w:rsid w:val="7E7BFF39"/>
    <w:rsid w:val="7EB8682D"/>
    <w:rsid w:val="7EDD83B0"/>
    <w:rsid w:val="7FC25C5F"/>
    <w:rsid w:val="7FD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D7FD6117-0961-4B00-BF72-FE3564A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table" w:customStyle="1" w:styleId="TableStyle-Accent1">
    <w:name w:val="__Table Style-Accent 1"/>
    <w:basedOn w:val="TableNormal"/>
    <w:uiPriority w:val="99"/>
    <w:rsid w:val="006A7692"/>
    <w:pPr>
      <w:spacing w:before="60" w:after="60" w:line="276" w:lineRule="auto"/>
    </w:pPr>
    <w:rPr>
      <w:rFonts w:asciiTheme="majorHAnsi" w:eastAsiaTheme="minorHAnsi" w:hAnsiTheme="majorHAnsi" w:cstheme="minorBidi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cPr>
        <w:tcBorders>
          <w:top w:val="single" w:sz="6" w:space="0" w:color="FFFFFF" w:themeColor="background1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462"/>
        <w:vAlign w:val="bottom"/>
      </w:tcPr>
    </w:tblStylePr>
    <w:tblStylePr w:type="lastRow"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Mention">
    <w:name w:val="Mention"/>
    <w:basedOn w:val="DefaultParagraphFont"/>
    <w:uiPriority w:val="99"/>
    <w:unhideWhenUsed/>
    <w:rsid w:val="006A769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6248F"/>
  </w:style>
  <w:style w:type="paragraph" w:styleId="Revision">
    <w:name w:val="Revision"/>
    <w:hidden/>
    <w:uiPriority w:val="99"/>
    <w:semiHidden/>
    <w:rsid w:val="00652A52"/>
    <w:rPr>
      <w:snapToGrid w:val="0"/>
      <w:sz w:val="24"/>
    </w:rPr>
  </w:style>
  <w:style w:type="character" w:customStyle="1" w:styleId="spellingerror">
    <w:name w:val="spellingerror"/>
    <w:basedOn w:val="DefaultParagraphFont"/>
    <w:rsid w:val="0052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icensure/academic-prek12/sgs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me.bu.edu/shield.bu.ed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308263D-7503-46F2-9536-0001A46D9B8E}">
    <t:Anchor>
      <t:Comment id="653445675"/>
    </t:Anchor>
    <t:History>
      <t:Event id="{A69F0A66-8499-493B-8205-44D7FE66BE96}" time="2022-10-14T12:57:20.954Z">
        <t:Attribution userId="S::lucy.a.wall@mass.gov::fa07faa1-2c68-42e2-a6fd-e0361f5ae0cd" userProvider="AD" userName="Wall, Lucy (DESE)"/>
        <t:Anchor>
          <t:Comment id="40946800"/>
        </t:Anchor>
        <t:Create/>
      </t:Event>
      <t:Event id="{CF89BC64-5CB4-418B-875C-188AC251D12D}" time="2022-10-14T12:57:20.954Z">
        <t:Attribution userId="S::lucy.a.wall@mass.gov::fa07faa1-2c68-42e2-a6fd-e0361f5ae0cd" userProvider="AD" userName="Wall, Lucy (DESE)"/>
        <t:Anchor>
          <t:Comment id="40946800"/>
        </t:Anchor>
        <t:Assign userId="S::Claire.J.Abbott@mass.gov::b80222f3-7abf-41f6-a69e-af06caaffd48" userProvider="AD" userName="Abbott, Claire (DESE)"/>
      </t:Event>
      <t:Event id="{59DAC1C3-7915-4F9A-B706-F07C66604DE3}" time="2022-10-14T12:57:20.954Z">
        <t:Attribution userId="S::lucy.a.wall@mass.gov::fa07faa1-2c68-42e2-a6fd-e0361f5ae0cd" userProvider="AD" userName="Wall, Lucy (DESE)"/>
        <t:Anchor>
          <t:Comment id="40946800"/>
        </t:Anchor>
        <t:SetTitle title="@Abbott, Claire (DESE) Claire - I accepted the proposed edits, and deleted all comments but this one, as it seems to be advice going forward. Do you want to document that somew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Losee, Elizabeth (DESE)</DisplayName>
        <AccountId>286</AccountId>
        <AccountType/>
      </UserInfo>
      <UserInfo>
        <DisplayName>Devine, Brian J (DESE)</DisplayName>
        <AccountId>40</AccountId>
        <AccountType/>
      </UserInfo>
      <UserInfo>
        <DisplayName>Abbott, Claire (DESE)</DisplayName>
        <AccountId>39</AccountId>
        <AccountType/>
      </UserInfo>
      <UserInfo>
        <DisplayName>Wall, Lucy (DESE)</DisplayName>
        <AccountId>28</AccountId>
        <AccountType/>
      </UserInfo>
      <UserInfo>
        <DisplayName>Sullivan, Courtney (DESE)</DisplayName>
        <AccountId>20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0E445532-1C73-445B-A2F3-A66650A94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228C4-F21A-4BDA-B89D-7C208254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8B8A3-C11B-45DD-8ED9-FE0619B5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2023 Regular Meeting Item 4: Proposed Amendments to Educator Licensure Regulations, 603 CMR 7.00</vt:lpstr>
    </vt:vector>
  </TitlesOfParts>
  <Company/>
  <LinksUpToDate>false</LinksUpToDate>
  <CharactersWithSpaces>11183</CharactersWithSpaces>
  <SharedDoc>false</SharedDoc>
  <HLinks>
    <vt:vector size="12" baseType="variant"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https://cme.bu.edu/shield.bu.edu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https://www.doe.mass.edu/licensure/academic-prek12/sgs/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2023 Regular Meeting Item 4: Proposed Amendments to Educator Licensure Regulations, 603 CMR 7.00</dc:title>
  <dc:subject/>
  <dc:creator>DESE</dc:creator>
  <cp:keywords/>
  <cp:lastModifiedBy>Zou, Dong (EOE)</cp:lastModifiedBy>
  <cp:revision>6</cp:revision>
  <cp:lastPrinted>2023-06-23T16:13:00Z</cp:lastPrinted>
  <dcterms:created xsi:type="dcterms:W3CDTF">2023-06-23T16:09:00Z</dcterms:created>
  <dcterms:modified xsi:type="dcterms:W3CDTF">2023-06-26T16:58:00Z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2023 12:00AM</vt:lpwstr>
  </property>
</Properties>
</file>