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BE6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8E63EEE" wp14:editId="6473027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643670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2D5596D"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3E328BBA" wp14:editId="6CBB512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5592"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7DD4A68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20573AA" w14:textId="77777777" w:rsidR="00A20194" w:rsidRPr="00C974A6" w:rsidRDefault="00A20194">
      <w:pPr>
        <w:ind w:left="720"/>
        <w:rPr>
          <w:rFonts w:ascii="Arial" w:hAnsi="Arial"/>
          <w:i/>
          <w:sz w:val="16"/>
          <w:szCs w:val="16"/>
        </w:rPr>
      </w:pPr>
    </w:p>
    <w:p w14:paraId="06332CE2" w14:textId="77777777" w:rsidR="00A20194" w:rsidRDefault="00A20194">
      <w:pPr>
        <w:ind w:left="720"/>
        <w:rPr>
          <w:rFonts w:ascii="Arial" w:hAnsi="Arial"/>
          <w:i/>
          <w:sz w:val="18"/>
        </w:rPr>
        <w:sectPr w:rsidR="00A20194" w:rsidSect="0039767D">
          <w:footerReference w:type="default" r:id="rId12"/>
          <w:endnotePr>
            <w:numFmt w:val="decimal"/>
          </w:endnotePr>
          <w:pgSz w:w="12240" w:h="15840"/>
          <w:pgMar w:top="864" w:right="1080" w:bottom="1440" w:left="1800" w:header="1440" w:footer="1440" w:gutter="0"/>
          <w:cols w:space="720"/>
          <w:noEndnote/>
          <w:titlePg/>
          <w:docGrid w:linePitch="326"/>
        </w:sectPr>
      </w:pPr>
    </w:p>
    <w:p w14:paraId="744D91B2"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F01FB5" w14:textId="77777777">
        <w:tc>
          <w:tcPr>
            <w:tcW w:w="2988" w:type="dxa"/>
          </w:tcPr>
          <w:p w14:paraId="5EDB515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ECBBA2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08B0BA84" w14:textId="77777777" w:rsidR="00C974A6" w:rsidRPr="00C974A6" w:rsidRDefault="00C974A6" w:rsidP="00C974A6">
            <w:pPr>
              <w:jc w:val="center"/>
              <w:rPr>
                <w:rFonts w:ascii="Arial" w:hAnsi="Arial"/>
                <w:i/>
                <w:sz w:val="16"/>
                <w:szCs w:val="16"/>
              </w:rPr>
            </w:pPr>
          </w:p>
        </w:tc>
      </w:tr>
    </w:tbl>
    <w:p w14:paraId="5CFD6713" w14:textId="77777777" w:rsidR="00A20194" w:rsidRDefault="00A20194">
      <w:pPr>
        <w:rPr>
          <w:rFonts w:ascii="Arial" w:hAnsi="Arial"/>
          <w:i/>
          <w:sz w:val="18"/>
        </w:rPr>
      </w:pPr>
    </w:p>
    <w:p w14:paraId="00683BB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9C79FF7" w14:textId="77777777" w:rsidR="0059178C" w:rsidRDefault="0059178C" w:rsidP="0059178C">
      <w:pPr>
        <w:pStyle w:val="Heading1"/>
        <w:tabs>
          <w:tab w:val="clear" w:pos="4680"/>
        </w:tabs>
      </w:pPr>
      <w:r>
        <w:t>MEMORANDUM</w:t>
      </w:r>
    </w:p>
    <w:p w14:paraId="3A50A152" w14:textId="77777777" w:rsidR="0059178C" w:rsidRDefault="0059178C" w:rsidP="0059178C">
      <w:pPr>
        <w:pStyle w:val="Footer"/>
        <w:widowControl w:val="0"/>
        <w:tabs>
          <w:tab w:val="clear" w:pos="4320"/>
          <w:tab w:val="clear" w:pos="8640"/>
        </w:tabs>
        <w:rPr>
          <w:snapToGrid w:val="0"/>
          <w:szCs w:val="20"/>
        </w:rPr>
      </w:pPr>
    </w:p>
    <w:p w14:paraId="42499FC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rsidRPr="003E13ED" w14:paraId="7386B483" w14:textId="77777777" w:rsidTr="00837E39">
        <w:tc>
          <w:tcPr>
            <w:tcW w:w="1184" w:type="dxa"/>
          </w:tcPr>
          <w:p w14:paraId="1D847396" w14:textId="77777777" w:rsidR="0059178C" w:rsidRPr="003E13ED" w:rsidRDefault="0059178C" w:rsidP="00A77E61">
            <w:pPr>
              <w:rPr>
                <w:b/>
                <w:szCs w:val="24"/>
              </w:rPr>
            </w:pPr>
            <w:r w:rsidRPr="003E13ED">
              <w:rPr>
                <w:b/>
                <w:szCs w:val="24"/>
              </w:rPr>
              <w:t>To:</w:t>
            </w:r>
          </w:p>
        </w:tc>
        <w:tc>
          <w:tcPr>
            <w:tcW w:w="8176" w:type="dxa"/>
          </w:tcPr>
          <w:p w14:paraId="7D52FB7C" w14:textId="77777777" w:rsidR="0059178C" w:rsidRPr="003E13ED" w:rsidRDefault="0059178C" w:rsidP="00A77E61">
            <w:pPr>
              <w:pStyle w:val="Footer"/>
              <w:widowControl w:val="0"/>
              <w:tabs>
                <w:tab w:val="clear" w:pos="4320"/>
                <w:tab w:val="clear" w:pos="8640"/>
              </w:tabs>
              <w:rPr>
                <w:bCs/>
                <w:snapToGrid w:val="0"/>
              </w:rPr>
            </w:pPr>
            <w:r w:rsidRPr="003E13ED">
              <w:rPr>
                <w:bCs/>
                <w:snapToGrid w:val="0"/>
              </w:rPr>
              <w:t>Members of the Board of Elementary and Secondary Education</w:t>
            </w:r>
          </w:p>
        </w:tc>
      </w:tr>
      <w:tr w:rsidR="0059178C" w:rsidRPr="003E13ED" w14:paraId="5B909007" w14:textId="77777777" w:rsidTr="00837E39">
        <w:tc>
          <w:tcPr>
            <w:tcW w:w="1184" w:type="dxa"/>
          </w:tcPr>
          <w:p w14:paraId="11C7F829" w14:textId="77777777" w:rsidR="0059178C" w:rsidRPr="003E13ED" w:rsidRDefault="0059178C" w:rsidP="00A77E61">
            <w:pPr>
              <w:rPr>
                <w:b/>
                <w:szCs w:val="24"/>
              </w:rPr>
            </w:pPr>
            <w:r w:rsidRPr="003E13ED">
              <w:rPr>
                <w:b/>
                <w:szCs w:val="24"/>
              </w:rPr>
              <w:t>From:</w:t>
            </w:r>
            <w:r w:rsidRPr="003E13ED">
              <w:rPr>
                <w:szCs w:val="24"/>
              </w:rPr>
              <w:tab/>
            </w:r>
          </w:p>
        </w:tc>
        <w:tc>
          <w:tcPr>
            <w:tcW w:w="8176" w:type="dxa"/>
          </w:tcPr>
          <w:p w14:paraId="3F87E608" w14:textId="37497651" w:rsidR="00D16EDC" w:rsidRPr="003E13ED" w:rsidRDefault="0059178C" w:rsidP="00A77E61">
            <w:pPr>
              <w:pStyle w:val="Footer"/>
              <w:widowControl w:val="0"/>
              <w:tabs>
                <w:tab w:val="clear" w:pos="4320"/>
                <w:tab w:val="clear" w:pos="8640"/>
              </w:tabs>
              <w:rPr>
                <w:bCs/>
                <w:snapToGrid w:val="0"/>
              </w:rPr>
            </w:pPr>
            <w:r w:rsidRPr="003E13ED">
              <w:rPr>
                <w:bCs/>
                <w:snapToGrid w:val="0"/>
              </w:rPr>
              <w:t>Jeffrey C. Riley, Commissioner</w:t>
            </w:r>
          </w:p>
        </w:tc>
      </w:tr>
      <w:tr w:rsidR="0059178C" w:rsidRPr="003E13ED" w14:paraId="40B1AC56" w14:textId="77777777" w:rsidTr="00837E39">
        <w:tc>
          <w:tcPr>
            <w:tcW w:w="1184" w:type="dxa"/>
          </w:tcPr>
          <w:p w14:paraId="53F2558D" w14:textId="77777777" w:rsidR="0059178C" w:rsidRPr="003E13ED" w:rsidRDefault="0059178C" w:rsidP="00A77E61">
            <w:pPr>
              <w:rPr>
                <w:b/>
                <w:szCs w:val="24"/>
              </w:rPr>
            </w:pPr>
            <w:r w:rsidRPr="003E13ED">
              <w:rPr>
                <w:b/>
                <w:szCs w:val="24"/>
              </w:rPr>
              <w:t>Date:</w:t>
            </w:r>
            <w:r w:rsidRPr="003E13ED">
              <w:rPr>
                <w:szCs w:val="24"/>
              </w:rPr>
              <w:tab/>
            </w:r>
          </w:p>
        </w:tc>
        <w:tc>
          <w:tcPr>
            <w:tcW w:w="8176" w:type="dxa"/>
          </w:tcPr>
          <w:p w14:paraId="12C8E97A" w14:textId="10E19C23" w:rsidR="0059178C" w:rsidRPr="003E13ED" w:rsidRDefault="00AB380D" w:rsidP="00A77E61">
            <w:pPr>
              <w:pStyle w:val="Footer"/>
              <w:widowControl w:val="0"/>
              <w:tabs>
                <w:tab w:val="clear" w:pos="4320"/>
                <w:tab w:val="clear" w:pos="8640"/>
              </w:tabs>
              <w:rPr>
                <w:bCs/>
                <w:snapToGrid w:val="0"/>
              </w:rPr>
            </w:pPr>
            <w:r>
              <w:rPr>
                <w:bCs/>
                <w:snapToGrid w:val="0"/>
              </w:rPr>
              <w:t xml:space="preserve">September </w:t>
            </w:r>
            <w:r w:rsidR="00D16EDC">
              <w:rPr>
                <w:bCs/>
                <w:snapToGrid w:val="0"/>
              </w:rPr>
              <w:t>12</w:t>
            </w:r>
            <w:r>
              <w:rPr>
                <w:bCs/>
                <w:snapToGrid w:val="0"/>
              </w:rPr>
              <w:t>, 2023</w:t>
            </w:r>
          </w:p>
        </w:tc>
      </w:tr>
      <w:tr w:rsidR="00837E39" w:rsidRPr="003E13ED" w14:paraId="7350FEE2" w14:textId="77777777" w:rsidTr="00837E39">
        <w:tc>
          <w:tcPr>
            <w:tcW w:w="1184" w:type="dxa"/>
          </w:tcPr>
          <w:p w14:paraId="7B2D2FDD" w14:textId="77777777" w:rsidR="00837E39" w:rsidRPr="003E13ED" w:rsidRDefault="00837E39" w:rsidP="00837E39">
            <w:pPr>
              <w:rPr>
                <w:b/>
                <w:szCs w:val="24"/>
              </w:rPr>
            </w:pPr>
            <w:r w:rsidRPr="003E13ED">
              <w:rPr>
                <w:b/>
                <w:szCs w:val="24"/>
              </w:rPr>
              <w:t>Subject:</w:t>
            </w:r>
          </w:p>
        </w:tc>
        <w:tc>
          <w:tcPr>
            <w:tcW w:w="8176" w:type="dxa"/>
          </w:tcPr>
          <w:p w14:paraId="0F921C36" w14:textId="52353902" w:rsidR="00837E39" w:rsidRPr="003E13ED" w:rsidRDefault="00837E39" w:rsidP="00FA7C65">
            <w:pPr>
              <w:pStyle w:val="Footer"/>
              <w:widowControl w:val="0"/>
              <w:tabs>
                <w:tab w:val="left" w:pos="720"/>
              </w:tabs>
              <w:rPr>
                <w:bCs/>
                <w:i/>
                <w:snapToGrid w:val="0"/>
              </w:rPr>
            </w:pPr>
            <w:r w:rsidRPr="003E13ED">
              <w:t xml:space="preserve">Charter Schools – </w:t>
            </w:r>
            <w:r w:rsidRPr="00B84BF3">
              <w:t xml:space="preserve">Approval of </w:t>
            </w:r>
            <w:r w:rsidRPr="0093039B">
              <w:t>Loans</w:t>
            </w:r>
            <w:r w:rsidRPr="00B84BF3">
              <w:t xml:space="preserve"> beyond Charter Duration (</w:t>
            </w:r>
            <w:hyperlink r:id="rId13" w:history="1">
              <w:r w:rsidR="001E1A0D" w:rsidRPr="00B84BF3">
                <w:rPr>
                  <w:rStyle w:val="lg"/>
                </w:rPr>
                <w:t>Benjamin Franklin Classical Charter Public</w:t>
              </w:r>
            </w:hyperlink>
            <w:r w:rsidR="00A03484">
              <w:rPr>
                <w:rStyle w:val="lg"/>
              </w:rPr>
              <w:t xml:space="preserve"> School</w:t>
            </w:r>
            <w:r w:rsidR="003754E2">
              <w:t>,</w:t>
            </w:r>
            <w:r w:rsidR="001E1A0D" w:rsidRPr="00B84BF3">
              <w:t xml:space="preserve"> </w:t>
            </w:r>
            <w:r w:rsidR="006C5141" w:rsidRPr="00B84BF3">
              <w:t>Bridge Boston Charter School</w:t>
            </w:r>
            <w:r w:rsidR="003754E2">
              <w:t>,</w:t>
            </w:r>
            <w:r w:rsidR="00DB0600" w:rsidRPr="00B84BF3">
              <w:t xml:space="preserve"> </w:t>
            </w:r>
            <w:r w:rsidR="00375EB0" w:rsidRPr="00B84BF3">
              <w:rPr>
                <w:shd w:val="clear" w:color="auto" w:fill="FFFFFF"/>
              </w:rPr>
              <w:t>Pioneer Valley Chinese Immersion Charter</w:t>
            </w:r>
            <w:r w:rsidR="00A03484">
              <w:rPr>
                <w:shd w:val="clear" w:color="auto" w:fill="FFFFFF"/>
              </w:rPr>
              <w:t xml:space="preserve"> School</w:t>
            </w:r>
            <w:r w:rsidR="003754E2">
              <w:rPr>
                <w:shd w:val="clear" w:color="auto" w:fill="FFFFFF"/>
              </w:rPr>
              <w:t>,</w:t>
            </w:r>
            <w:r w:rsidR="00375EB0" w:rsidRPr="00B84BF3">
              <w:rPr>
                <w:shd w:val="clear" w:color="auto" w:fill="FFFFFF"/>
              </w:rPr>
              <w:t xml:space="preserve"> </w:t>
            </w:r>
            <w:r w:rsidR="001F51F1" w:rsidRPr="00B84BF3">
              <w:t>Roxbury Prep</w:t>
            </w:r>
            <w:r w:rsidR="00DB0600" w:rsidRPr="00B84BF3">
              <w:t>aratory Charter School</w:t>
            </w:r>
            <w:r w:rsidR="002B5E7C">
              <w:t>,</w:t>
            </w:r>
            <w:r w:rsidR="00676680" w:rsidRPr="00B84BF3">
              <w:t xml:space="preserve"> </w:t>
            </w:r>
            <w:r w:rsidR="00B84BF3" w:rsidRPr="00B84BF3">
              <w:rPr>
                <w:shd w:val="clear" w:color="auto" w:fill="FFFFFF"/>
              </w:rPr>
              <w:t>City on a Hill Charter Public School</w:t>
            </w:r>
            <w:r w:rsidR="003754E2">
              <w:rPr>
                <w:shd w:val="clear" w:color="auto" w:fill="FFFFFF"/>
              </w:rPr>
              <w:t>, Pioneer Charter School of Science II</w:t>
            </w:r>
            <w:r w:rsidR="00BD26B0" w:rsidRPr="003E13ED">
              <w:t>)</w:t>
            </w:r>
          </w:p>
        </w:tc>
      </w:tr>
    </w:tbl>
    <w:p w14:paraId="054F17F2" w14:textId="77777777" w:rsidR="0059178C" w:rsidRPr="003E13ED" w:rsidRDefault="0059178C" w:rsidP="0059178C">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46564B7F" w14:textId="77777777" w:rsidR="0059178C" w:rsidRPr="003E13ED" w:rsidRDefault="0059178C" w:rsidP="0059178C">
      <w:pPr>
        <w:rPr>
          <w:szCs w:val="24"/>
        </w:rPr>
        <w:sectPr w:rsidR="0059178C" w:rsidRPr="003E13ED">
          <w:endnotePr>
            <w:numFmt w:val="decimal"/>
          </w:endnotePr>
          <w:type w:val="continuous"/>
          <w:pgSz w:w="12240" w:h="15840"/>
          <w:pgMar w:top="1440" w:right="1440" w:bottom="1440" w:left="1440" w:header="1440" w:footer="1440" w:gutter="0"/>
          <w:cols w:space="720"/>
          <w:noEndnote/>
        </w:sectPr>
      </w:pPr>
    </w:p>
    <w:p w14:paraId="779B23E5" w14:textId="77777777" w:rsidR="0059178C" w:rsidRPr="003E13ED" w:rsidRDefault="0059178C" w:rsidP="0059178C">
      <w:pPr>
        <w:rPr>
          <w:szCs w:val="24"/>
        </w:rPr>
      </w:pPr>
    </w:p>
    <w:p w14:paraId="257C6703" w14:textId="5ED8D99E" w:rsidR="0064797E" w:rsidRDefault="00837E39" w:rsidP="00837E39">
      <w:pPr>
        <w:rPr>
          <w:szCs w:val="24"/>
        </w:rPr>
      </w:pPr>
      <w:r w:rsidRPr="003E13ED">
        <w:rPr>
          <w:szCs w:val="24"/>
        </w:rPr>
        <w:t xml:space="preserve">Under the charter school statute, G.L. c. 71, § 89(k)(6), a charter school may incur temporary debt in anticipation of receipt of funds. The charter school must receive approval of the Board of Elementary and Secondary Education (Board) if it wishes to agree to a term of repayment that exceeds the duration of the school’s charter. At its meeting on October 21, 2008, the Board voted to delegate </w:t>
      </w:r>
      <w:r w:rsidR="003E4EC9" w:rsidRPr="003E13ED">
        <w:rPr>
          <w:szCs w:val="24"/>
        </w:rPr>
        <w:t xml:space="preserve">to </w:t>
      </w:r>
      <w:r w:rsidRPr="003E13ED">
        <w:rPr>
          <w:szCs w:val="24"/>
        </w:rPr>
        <w:t xml:space="preserve">the Commissioner the authority to approve such </w:t>
      </w:r>
      <w:r w:rsidRPr="0093039B">
        <w:rPr>
          <w:szCs w:val="24"/>
        </w:rPr>
        <w:t>requests</w:t>
      </w:r>
      <w:r w:rsidRPr="003E13ED">
        <w:rPr>
          <w:szCs w:val="24"/>
        </w:rPr>
        <w:t xml:space="preserve">. </w:t>
      </w:r>
    </w:p>
    <w:p w14:paraId="06D164F9" w14:textId="77777777" w:rsidR="0064797E" w:rsidRDefault="0064797E" w:rsidP="00837E39">
      <w:pPr>
        <w:rPr>
          <w:szCs w:val="24"/>
        </w:rPr>
      </w:pPr>
    </w:p>
    <w:p w14:paraId="0F3A24FA" w14:textId="49FF8CCA" w:rsidR="00837E39" w:rsidRPr="003E13ED" w:rsidRDefault="00837E39" w:rsidP="00837E39">
      <w:pPr>
        <w:rPr>
          <w:szCs w:val="24"/>
        </w:rPr>
      </w:pPr>
      <w:r w:rsidRPr="003E13ED">
        <w:rPr>
          <w:szCs w:val="24"/>
        </w:rPr>
        <w:t xml:space="preserve">I am informing the Board of </w:t>
      </w:r>
      <w:r w:rsidR="00BD26B0" w:rsidRPr="003E13ED">
        <w:rPr>
          <w:szCs w:val="24"/>
        </w:rPr>
        <w:t>approvals</w:t>
      </w:r>
      <w:r w:rsidR="00627FF1">
        <w:rPr>
          <w:szCs w:val="24"/>
        </w:rPr>
        <w:t xml:space="preserve"> granted to </w:t>
      </w:r>
      <w:r w:rsidR="00EB6726">
        <w:rPr>
          <w:szCs w:val="24"/>
        </w:rPr>
        <w:t>six</w:t>
      </w:r>
      <w:r w:rsidR="00A03484">
        <w:rPr>
          <w:szCs w:val="24"/>
        </w:rPr>
        <w:t xml:space="preserve"> </w:t>
      </w:r>
      <w:r w:rsidR="00627FF1">
        <w:rPr>
          <w:szCs w:val="24"/>
        </w:rPr>
        <w:t>charter schools</w:t>
      </w:r>
      <w:r w:rsidR="00BD26B0" w:rsidRPr="003E13ED">
        <w:rPr>
          <w:szCs w:val="24"/>
        </w:rPr>
        <w:t xml:space="preserve"> within the past twelve months.</w:t>
      </w:r>
      <w:r w:rsidRPr="003E13ED">
        <w:rPr>
          <w:szCs w:val="24"/>
        </w:rPr>
        <w:t xml:space="preserve"> This memorandum organizes the approvals chronologically.</w:t>
      </w:r>
      <w:r w:rsidR="0064797E">
        <w:rPr>
          <w:szCs w:val="24"/>
        </w:rPr>
        <w:t xml:space="preserve"> As is explained below, these approvals impose no liability on the Commonwealth, the Board, or the Department of </w:t>
      </w:r>
      <w:r w:rsidR="0064797E" w:rsidRPr="003E13ED">
        <w:rPr>
          <w:szCs w:val="24"/>
        </w:rPr>
        <w:t>Elementary and Secondary Education</w:t>
      </w:r>
      <w:r w:rsidR="0093039B">
        <w:rPr>
          <w:szCs w:val="24"/>
        </w:rPr>
        <w:t xml:space="preserve"> (Department)</w:t>
      </w:r>
      <w:r w:rsidR="0064797E">
        <w:rPr>
          <w:szCs w:val="24"/>
        </w:rPr>
        <w:t xml:space="preserve">, nor do they </w:t>
      </w:r>
      <w:r w:rsidR="0064797E" w:rsidRPr="003E13ED">
        <w:rPr>
          <w:szCs w:val="24"/>
        </w:rPr>
        <w:t>reflect either the accountability status or the potential outcome regarding</w:t>
      </w:r>
      <w:r w:rsidR="0064797E">
        <w:rPr>
          <w:szCs w:val="24"/>
        </w:rPr>
        <w:t xml:space="preserve"> </w:t>
      </w:r>
      <w:r w:rsidR="0064797E" w:rsidRPr="003E13ED">
        <w:rPr>
          <w:szCs w:val="24"/>
        </w:rPr>
        <w:t>charter renewal for these charter schools.</w:t>
      </w:r>
    </w:p>
    <w:p w14:paraId="65184331" w14:textId="13E6E1D4" w:rsidR="00A33988" w:rsidRDefault="00A33988" w:rsidP="00A33988">
      <w:pPr>
        <w:tabs>
          <w:tab w:val="left" w:pos="8960"/>
          <w:tab w:val="right" w:pos="10080"/>
        </w:tabs>
        <w:rPr>
          <w:szCs w:val="24"/>
        </w:rPr>
      </w:pPr>
      <w:r>
        <w:rPr>
          <w:szCs w:val="24"/>
        </w:rPr>
        <w:tab/>
      </w:r>
      <w:r>
        <w:rPr>
          <w:szCs w:val="24"/>
        </w:rPr>
        <w:tab/>
      </w:r>
    </w:p>
    <w:p w14:paraId="7E7CD674" w14:textId="2088EAAD" w:rsidR="00E16A52" w:rsidRDefault="00D53BAB" w:rsidP="00E16A52">
      <w:pPr>
        <w:pStyle w:val="NoSpacing"/>
      </w:pPr>
      <w:r w:rsidRPr="00E16A52">
        <w:t xml:space="preserve">In a letter dated </w:t>
      </w:r>
      <w:r w:rsidR="00C92820" w:rsidRPr="00E16A52">
        <w:t>October 18</w:t>
      </w:r>
      <w:r w:rsidRPr="00E16A52">
        <w:t>,</w:t>
      </w:r>
      <w:r w:rsidR="00C92820" w:rsidRPr="00E16A52">
        <w:t xml:space="preserve"> 2022</w:t>
      </w:r>
      <w:r w:rsidR="00CF67F8">
        <w:t>,</w:t>
      </w:r>
      <w:r w:rsidRPr="00E16A52">
        <w:t xml:space="preserve"> the board of trustees of </w:t>
      </w:r>
      <w:hyperlink r:id="rId14" w:history="1">
        <w:r w:rsidR="00C92820" w:rsidRPr="00E16A52">
          <w:rPr>
            <w:rStyle w:val="lg"/>
            <w:b/>
            <w:bCs w:val="0"/>
          </w:rPr>
          <w:t>Benjamin Franklin Classical Charter Public</w:t>
        </w:r>
      </w:hyperlink>
      <w:r w:rsidR="00C92820" w:rsidRPr="00E16A52">
        <w:rPr>
          <w:b/>
          <w:bCs w:val="0"/>
        </w:rPr>
        <w:t xml:space="preserve"> School</w:t>
      </w:r>
      <w:r w:rsidRPr="00E16A52">
        <w:t xml:space="preserve"> </w:t>
      </w:r>
      <w:r w:rsidR="008563A6" w:rsidRPr="00E16A52">
        <w:t xml:space="preserve">requested approval to enter into a loan agreement for </w:t>
      </w:r>
      <w:r w:rsidR="0086731D" w:rsidRPr="00E16A52">
        <w:t>up to $26,734,000 from Citizens Bank</w:t>
      </w:r>
      <w:r w:rsidR="00211D78">
        <w:t>.</w:t>
      </w:r>
      <w:r w:rsidR="005F581D" w:rsidRPr="00E16A52">
        <w:t xml:space="preserve"> </w:t>
      </w:r>
      <w:r w:rsidR="00A33988" w:rsidRPr="00E16A52">
        <w:t xml:space="preserve">The loan </w:t>
      </w:r>
      <w:r w:rsidR="003754E2">
        <w:t>i</w:t>
      </w:r>
      <w:r w:rsidR="00A673EA" w:rsidRPr="00E16A52">
        <w:t>s</w:t>
      </w:r>
      <w:r w:rsidR="00A33988" w:rsidRPr="00E16A52">
        <w:t xml:space="preserve"> in the form of a tax-exempt bond with a term of up to </w:t>
      </w:r>
      <w:r w:rsidR="00E16A52" w:rsidRPr="00E16A52">
        <w:t>3</w:t>
      </w:r>
      <w:r w:rsidR="00A33988" w:rsidRPr="00E16A52">
        <w:t>0 years</w:t>
      </w:r>
      <w:r w:rsidR="00E16A52" w:rsidRPr="00E16A52">
        <w:t xml:space="preserve"> issue</w:t>
      </w:r>
      <w:r w:rsidR="00A03484">
        <w:t>d</w:t>
      </w:r>
      <w:r w:rsidR="00E16A52" w:rsidRPr="00E16A52">
        <w:t xml:space="preserve"> by t</w:t>
      </w:r>
      <w:r w:rsidR="00A33988" w:rsidRPr="00E16A52">
        <w:t>he Mass</w:t>
      </w:r>
      <w:r w:rsidR="00011D82">
        <w:t>achusetts</w:t>
      </w:r>
      <w:r w:rsidR="00A33988" w:rsidRPr="00E16A52">
        <w:t xml:space="preserve"> Development Financ</w:t>
      </w:r>
      <w:r w:rsidR="003754E2">
        <w:t>e</w:t>
      </w:r>
      <w:r w:rsidR="00A33988" w:rsidRPr="00E16A52">
        <w:t xml:space="preserve"> </w:t>
      </w:r>
      <w:r w:rsidR="007C0D7C">
        <w:t>Agency</w:t>
      </w:r>
      <w:r w:rsidR="0060067B">
        <w:t xml:space="preserve">. </w:t>
      </w:r>
      <w:r w:rsidR="00E16A52" w:rsidRPr="00E16A52">
        <w:t xml:space="preserve">The purpose of the loan </w:t>
      </w:r>
      <w:r w:rsidR="00211D78">
        <w:t>is</w:t>
      </w:r>
      <w:r w:rsidR="00211D78" w:rsidRPr="00E16A52">
        <w:t xml:space="preserve"> </w:t>
      </w:r>
      <w:r w:rsidR="00E16A52" w:rsidRPr="00E16A52">
        <w:t>to refinance an existing Series 2018 Bond and a $1.9M Purchase Credit-Impaired sub</w:t>
      </w:r>
      <w:r w:rsidR="0064797E">
        <w:t>-</w:t>
      </w:r>
      <w:r w:rsidR="00E16A52" w:rsidRPr="00E16A52">
        <w:t xml:space="preserve">debt loan. The original loan provided the funds for the school to purchase and renovate a building to accommodate the enrollment </w:t>
      </w:r>
      <w:r w:rsidR="00211D78">
        <w:t>increase of</w:t>
      </w:r>
      <w:r w:rsidR="00E16A52" w:rsidRPr="00E16A52">
        <w:t xml:space="preserve"> 450 to 900 students </w:t>
      </w:r>
      <w:r w:rsidR="00211D78">
        <w:t xml:space="preserve">granted by the Board in </w:t>
      </w:r>
      <w:r w:rsidR="00211D78" w:rsidRPr="003754E2">
        <w:t>March 2014</w:t>
      </w:r>
      <w:r w:rsidR="00E16A52" w:rsidRPr="00E16A52">
        <w:t>.</w:t>
      </w:r>
      <w:r w:rsidR="00E16A52">
        <w:t xml:space="preserve"> </w:t>
      </w:r>
    </w:p>
    <w:p w14:paraId="163C2AB0" w14:textId="77777777" w:rsidR="00E16A52" w:rsidRDefault="00E16A52" w:rsidP="00E16A52">
      <w:pPr>
        <w:pStyle w:val="NoSpacing"/>
      </w:pPr>
    </w:p>
    <w:p w14:paraId="6730B7DD" w14:textId="0E4546E6" w:rsidR="00D53BAB" w:rsidRPr="00D16EDC" w:rsidRDefault="00D53BAB" w:rsidP="00D53BAB">
      <w:r w:rsidRPr="25AA17E7">
        <w:rPr>
          <w:snapToGrid/>
        </w:rPr>
        <w:t xml:space="preserve">In a letter dated </w:t>
      </w:r>
      <w:r w:rsidR="00692D6A">
        <w:rPr>
          <w:snapToGrid/>
        </w:rPr>
        <w:t>January 13, 2023</w:t>
      </w:r>
      <w:r>
        <w:rPr>
          <w:snapToGrid/>
          <w:szCs w:val="24"/>
        </w:rPr>
        <w:t>,</w:t>
      </w:r>
      <w:r w:rsidRPr="25AA17E7">
        <w:rPr>
          <w:snapToGrid/>
        </w:rPr>
        <w:t xml:space="preserve"> the board of trustees of </w:t>
      </w:r>
      <w:r w:rsidR="00756F04" w:rsidRPr="00756F04">
        <w:rPr>
          <w:b/>
          <w:bCs/>
          <w:szCs w:val="24"/>
        </w:rPr>
        <w:t>Bridge Boston Charter School</w:t>
      </w:r>
      <w:r>
        <w:rPr>
          <w:snapToGrid/>
          <w:szCs w:val="24"/>
        </w:rPr>
        <w:t xml:space="preserve"> </w:t>
      </w:r>
      <w:r w:rsidR="002871A2" w:rsidRPr="25AA17E7">
        <w:rPr>
          <w:snapToGrid/>
        </w:rPr>
        <w:t>(</w:t>
      </w:r>
      <w:r w:rsidR="000A4AFD">
        <w:rPr>
          <w:snapToGrid/>
        </w:rPr>
        <w:t>BBCS</w:t>
      </w:r>
      <w:r w:rsidR="002871A2" w:rsidRPr="25AA17E7">
        <w:rPr>
          <w:snapToGrid/>
        </w:rPr>
        <w:t xml:space="preserve">) </w:t>
      </w:r>
      <w:r w:rsidR="00C079AE" w:rsidRPr="25AA17E7">
        <w:rPr>
          <w:snapToGrid/>
        </w:rPr>
        <w:t>requested approval to enter into a loan agreement</w:t>
      </w:r>
      <w:r w:rsidR="007336FE">
        <w:rPr>
          <w:snapToGrid/>
        </w:rPr>
        <w:t>, as guarantor</w:t>
      </w:r>
      <w:r w:rsidR="00BD2F98">
        <w:rPr>
          <w:snapToGrid/>
        </w:rPr>
        <w:t xml:space="preserve">, </w:t>
      </w:r>
      <w:r w:rsidR="007336FE">
        <w:t xml:space="preserve">for a </w:t>
      </w:r>
      <w:r w:rsidR="007336FE" w:rsidRPr="00CA40BF">
        <w:t>loan provided by M&amp;T Bank for up to $1,070,624</w:t>
      </w:r>
      <w:r w:rsidR="007336FE">
        <w:t xml:space="preserve">. The loan </w:t>
      </w:r>
      <w:r w:rsidR="00FD0EFE">
        <w:t>has</w:t>
      </w:r>
      <w:r w:rsidR="007336FE" w:rsidRPr="00CA40BF">
        <w:t xml:space="preserve"> </w:t>
      </w:r>
      <w:r w:rsidR="007336FE">
        <w:t xml:space="preserve">a term of </w:t>
      </w:r>
      <w:r w:rsidR="007336FE" w:rsidRPr="00CA40BF">
        <w:t>up to 9 years</w:t>
      </w:r>
      <w:r w:rsidR="00FD0EFE">
        <w:t xml:space="preserve"> and w</w:t>
      </w:r>
      <w:r w:rsidR="00211D78">
        <w:t>ill be</w:t>
      </w:r>
      <w:r w:rsidR="00FD0EFE">
        <w:t xml:space="preserve"> used to</w:t>
      </w:r>
      <w:r w:rsidR="007336FE">
        <w:t xml:space="preserve"> refinance the balance of an existing loan </w:t>
      </w:r>
      <w:r w:rsidR="001242C5">
        <w:t>for</w:t>
      </w:r>
      <w:r w:rsidR="007336FE">
        <w:t xml:space="preserve"> </w:t>
      </w:r>
      <w:r w:rsidR="00BD2F98">
        <w:t>BBSC’s</w:t>
      </w:r>
      <w:r w:rsidR="007336FE">
        <w:t xml:space="preserve"> permanent facility located at 435 Warren Street in Roxbury.</w:t>
      </w:r>
    </w:p>
    <w:p w14:paraId="7A4259CD" w14:textId="3F9FC564" w:rsidR="00662BCC" w:rsidRDefault="001B20A0" w:rsidP="00B456BA">
      <w:pPr>
        <w:keepNext/>
        <w:keepLines/>
      </w:pPr>
      <w:r w:rsidRPr="003E13ED">
        <w:rPr>
          <w:snapToGrid/>
          <w:szCs w:val="24"/>
        </w:rPr>
        <w:lastRenderedPageBreak/>
        <w:t xml:space="preserve">In a letter dated </w:t>
      </w:r>
      <w:r w:rsidR="00692D6A">
        <w:rPr>
          <w:snapToGrid/>
          <w:szCs w:val="24"/>
        </w:rPr>
        <w:t>April 24, 2023</w:t>
      </w:r>
      <w:r w:rsidR="002B4518">
        <w:rPr>
          <w:snapToGrid/>
          <w:szCs w:val="24"/>
        </w:rPr>
        <w:t>,</w:t>
      </w:r>
      <w:r w:rsidRPr="003E13ED">
        <w:rPr>
          <w:snapToGrid/>
          <w:szCs w:val="24"/>
        </w:rPr>
        <w:t xml:space="preserve"> the board of trustees of </w:t>
      </w:r>
      <w:r w:rsidR="000A4AFD" w:rsidRPr="000A4AFD">
        <w:rPr>
          <w:b/>
          <w:bCs/>
          <w:szCs w:val="24"/>
          <w:shd w:val="clear" w:color="auto" w:fill="FFFFFF"/>
        </w:rPr>
        <w:t>Pioneer Valley Chinese Immersion Charter School</w:t>
      </w:r>
      <w:r w:rsidR="000A4AFD" w:rsidRPr="0096656A">
        <w:t xml:space="preserve"> </w:t>
      </w:r>
      <w:r w:rsidR="002C20DE" w:rsidRPr="0096656A">
        <w:t>(</w:t>
      </w:r>
      <w:r w:rsidR="000A4AFD">
        <w:t>PVCICS</w:t>
      </w:r>
      <w:r w:rsidR="002C20DE" w:rsidRPr="0096656A">
        <w:t xml:space="preserve">) </w:t>
      </w:r>
      <w:r w:rsidR="00C079AE" w:rsidRPr="00662BCC">
        <w:rPr>
          <w:snapToGrid/>
          <w:szCs w:val="24"/>
        </w:rPr>
        <w:t>requested approval to enter into a loan agreement, as guarantor</w:t>
      </w:r>
      <w:r w:rsidR="0060067B">
        <w:rPr>
          <w:snapToGrid/>
          <w:szCs w:val="24"/>
        </w:rPr>
        <w:t xml:space="preserve">, for </w:t>
      </w:r>
      <w:r w:rsidR="0060067B">
        <w:t xml:space="preserve">a </w:t>
      </w:r>
      <w:r w:rsidR="00662BCC" w:rsidRPr="00CA40BF">
        <w:t xml:space="preserve">loan provided by </w:t>
      </w:r>
      <w:r w:rsidR="00662BCC">
        <w:t>the United States Department of Agriculture</w:t>
      </w:r>
      <w:r w:rsidR="00662BCC" w:rsidRPr="00CA40BF">
        <w:t xml:space="preserve"> for up to $</w:t>
      </w:r>
      <w:r w:rsidR="00662BCC">
        <w:t>7,650,000 with</w:t>
      </w:r>
      <w:r w:rsidR="00662BCC" w:rsidRPr="00CA40BF">
        <w:t xml:space="preserve"> </w:t>
      </w:r>
      <w:r w:rsidR="00662BCC">
        <w:t xml:space="preserve">a term of 40 </w:t>
      </w:r>
      <w:r w:rsidR="00662BCC" w:rsidRPr="00CA40BF">
        <w:t>years</w:t>
      </w:r>
      <w:r w:rsidR="00662BCC">
        <w:t>.</w:t>
      </w:r>
      <w:r w:rsidR="0060067B">
        <w:t xml:space="preserve"> The loan w</w:t>
      </w:r>
      <w:r w:rsidR="00211D78">
        <w:t>ill be</w:t>
      </w:r>
      <w:r w:rsidR="0060067B">
        <w:t xml:space="preserve"> used</w:t>
      </w:r>
      <w:r w:rsidR="00662BCC">
        <w:t xml:space="preserve"> </w:t>
      </w:r>
      <w:r w:rsidR="0060067B">
        <w:t>to purchase, and renovate</w:t>
      </w:r>
      <w:r w:rsidR="00211D78">
        <w:t xml:space="preserve"> as needed</w:t>
      </w:r>
      <w:r w:rsidR="0060067B">
        <w:t>, an existing building located at 300 Venture Way in Hadley.</w:t>
      </w:r>
    </w:p>
    <w:p w14:paraId="76DA21F2" w14:textId="77777777" w:rsidR="0038617D" w:rsidRDefault="0038617D" w:rsidP="00662BCC"/>
    <w:p w14:paraId="2AE30DBA" w14:textId="0ECACA0A" w:rsidR="00F072C0" w:rsidRPr="0003481A" w:rsidRDefault="001242C5" w:rsidP="00F072C0">
      <w:pPr>
        <w:rPr>
          <w:szCs w:val="24"/>
        </w:rPr>
      </w:pPr>
      <w:r>
        <w:t xml:space="preserve">In a letter dated </w:t>
      </w:r>
      <w:r w:rsidR="002633DA">
        <w:t xml:space="preserve">May 10, 2023, the board of trustees of </w:t>
      </w:r>
      <w:r w:rsidR="002633DA" w:rsidRPr="002633DA">
        <w:rPr>
          <w:b/>
          <w:bCs/>
          <w:szCs w:val="24"/>
        </w:rPr>
        <w:t>Roxbury Preparatory Charter School</w:t>
      </w:r>
      <w:r w:rsidR="002633DA">
        <w:rPr>
          <w:b/>
          <w:bCs/>
          <w:szCs w:val="24"/>
        </w:rPr>
        <w:t xml:space="preserve"> </w:t>
      </w:r>
      <w:r w:rsidR="002633DA" w:rsidRPr="002633DA">
        <w:rPr>
          <w:szCs w:val="24"/>
        </w:rPr>
        <w:t>(RP</w:t>
      </w:r>
      <w:r w:rsidR="003754E2">
        <w:rPr>
          <w:szCs w:val="24"/>
        </w:rPr>
        <w:t>CS</w:t>
      </w:r>
      <w:r w:rsidR="002633DA" w:rsidRPr="002633DA">
        <w:rPr>
          <w:szCs w:val="24"/>
        </w:rPr>
        <w:t>)</w:t>
      </w:r>
      <w:r w:rsidR="002633DA">
        <w:rPr>
          <w:szCs w:val="24"/>
        </w:rPr>
        <w:t xml:space="preserve"> requested approval to enter into a </w:t>
      </w:r>
      <w:r w:rsidR="00C8318D">
        <w:t>l</w:t>
      </w:r>
      <w:r w:rsidR="00F072C0">
        <w:t xml:space="preserve">ease </w:t>
      </w:r>
      <w:r w:rsidR="00C8318D">
        <w:t>a</w:t>
      </w:r>
      <w:r w:rsidR="00F072C0">
        <w:t xml:space="preserve">greement with the </w:t>
      </w:r>
      <w:r w:rsidR="00F072C0">
        <w:rPr>
          <w:szCs w:val="24"/>
        </w:rPr>
        <w:t>Roxbury Preparatory Foundation (Foundation). The Foundation receive</w:t>
      </w:r>
      <w:r w:rsidR="000B3C2C">
        <w:rPr>
          <w:szCs w:val="24"/>
        </w:rPr>
        <w:t>d</w:t>
      </w:r>
      <w:r w:rsidR="00F072C0">
        <w:rPr>
          <w:szCs w:val="24"/>
        </w:rPr>
        <w:t xml:space="preserve"> financing </w:t>
      </w:r>
      <w:r w:rsidR="00011D82">
        <w:rPr>
          <w:szCs w:val="24"/>
        </w:rPr>
        <w:t xml:space="preserve">from RPCS’s management organization, Uncommon Schools, </w:t>
      </w:r>
      <w:r w:rsidR="00F072C0">
        <w:rPr>
          <w:szCs w:val="24"/>
        </w:rPr>
        <w:t xml:space="preserve">to acquire a property located at 69-71 Proctor Street in Boston. The loan </w:t>
      </w:r>
      <w:r w:rsidR="003754E2">
        <w:rPr>
          <w:szCs w:val="24"/>
        </w:rPr>
        <w:t>i</w:t>
      </w:r>
      <w:r w:rsidR="000B3C2C">
        <w:rPr>
          <w:szCs w:val="24"/>
        </w:rPr>
        <w:t>s</w:t>
      </w:r>
      <w:r w:rsidR="00F072C0">
        <w:rPr>
          <w:szCs w:val="24"/>
        </w:rPr>
        <w:t xml:space="preserve"> in the form of two construction loans from Eastern Bank for $40M and the </w:t>
      </w:r>
      <w:proofErr w:type="spellStart"/>
      <w:r w:rsidR="00F072C0">
        <w:rPr>
          <w:szCs w:val="24"/>
        </w:rPr>
        <w:t>BlueHub</w:t>
      </w:r>
      <w:proofErr w:type="spellEnd"/>
      <w:r w:rsidR="00F072C0">
        <w:rPr>
          <w:szCs w:val="24"/>
        </w:rPr>
        <w:t xml:space="preserve"> Loan Fund for $13M. </w:t>
      </w:r>
      <w:r w:rsidR="003754E2">
        <w:rPr>
          <w:szCs w:val="24"/>
        </w:rPr>
        <w:t>RPCS</w:t>
      </w:r>
      <w:r w:rsidR="00F072C0">
        <w:rPr>
          <w:szCs w:val="24"/>
        </w:rPr>
        <w:t xml:space="preserve"> will be obligated to pay rent in an amount equal to the Foundation’s debt service obligation pursuant to its current financing and future refinancing and any required current financing and future refinancing debt service coverage ratio. Along with acquiring the land and building, the Foundation will use the proceeds from the loan to renovate</w:t>
      </w:r>
      <w:r w:rsidR="00C8318D">
        <w:rPr>
          <w:szCs w:val="24"/>
        </w:rPr>
        <w:t xml:space="preserve"> and expand</w:t>
      </w:r>
      <w:r w:rsidR="00F072C0">
        <w:rPr>
          <w:szCs w:val="24"/>
        </w:rPr>
        <w:t xml:space="preserve"> the existing </w:t>
      </w:r>
      <w:r w:rsidR="00A6377B">
        <w:rPr>
          <w:szCs w:val="24"/>
        </w:rPr>
        <w:t xml:space="preserve">property </w:t>
      </w:r>
      <w:r w:rsidR="00C8318D">
        <w:rPr>
          <w:szCs w:val="24"/>
        </w:rPr>
        <w:t>for school use</w:t>
      </w:r>
      <w:r w:rsidR="00F072C0">
        <w:rPr>
          <w:szCs w:val="24"/>
        </w:rPr>
        <w:t xml:space="preserve">.  </w:t>
      </w:r>
    </w:p>
    <w:p w14:paraId="48074809" w14:textId="77777777" w:rsidR="00F072C0" w:rsidRDefault="00F072C0" w:rsidP="00662BCC">
      <w:pPr>
        <w:rPr>
          <w:szCs w:val="24"/>
        </w:rPr>
      </w:pPr>
    </w:p>
    <w:p w14:paraId="3C720D70" w14:textId="6F645F4C" w:rsidR="00E26792" w:rsidRDefault="00566069" w:rsidP="00E26792">
      <w:pPr>
        <w:rPr>
          <w:snapToGrid/>
          <w:szCs w:val="24"/>
        </w:rPr>
      </w:pPr>
      <w:r w:rsidRPr="003E13ED">
        <w:rPr>
          <w:snapToGrid/>
          <w:szCs w:val="24"/>
        </w:rPr>
        <w:t xml:space="preserve">In a letter dated </w:t>
      </w:r>
      <w:r w:rsidR="00692D6A">
        <w:rPr>
          <w:snapToGrid/>
          <w:szCs w:val="24"/>
        </w:rPr>
        <w:t>May 23</w:t>
      </w:r>
      <w:r w:rsidRPr="003E13ED">
        <w:rPr>
          <w:snapToGrid/>
          <w:szCs w:val="24"/>
        </w:rPr>
        <w:t>,</w:t>
      </w:r>
      <w:r w:rsidR="00692D6A">
        <w:rPr>
          <w:snapToGrid/>
          <w:szCs w:val="24"/>
        </w:rPr>
        <w:t xml:space="preserve"> 2023</w:t>
      </w:r>
      <w:r w:rsidR="00FB659F">
        <w:rPr>
          <w:snapToGrid/>
          <w:szCs w:val="24"/>
        </w:rPr>
        <w:t>,</w:t>
      </w:r>
      <w:r w:rsidRPr="003E13ED">
        <w:rPr>
          <w:snapToGrid/>
          <w:szCs w:val="24"/>
        </w:rPr>
        <w:t xml:space="preserve"> the board of trustees of </w:t>
      </w:r>
      <w:r w:rsidR="00692D6A">
        <w:rPr>
          <w:b/>
          <w:snapToGrid/>
          <w:szCs w:val="24"/>
        </w:rPr>
        <w:t>City on a Hill Charter</w:t>
      </w:r>
      <w:r w:rsidRPr="003E13ED">
        <w:rPr>
          <w:b/>
          <w:snapToGrid/>
          <w:szCs w:val="24"/>
        </w:rPr>
        <w:t xml:space="preserve"> </w:t>
      </w:r>
      <w:r w:rsidR="00E35E10">
        <w:rPr>
          <w:b/>
          <w:snapToGrid/>
          <w:szCs w:val="24"/>
        </w:rPr>
        <w:t xml:space="preserve">Public </w:t>
      </w:r>
      <w:r w:rsidRPr="003E13ED">
        <w:rPr>
          <w:b/>
          <w:snapToGrid/>
          <w:szCs w:val="24"/>
        </w:rPr>
        <w:t>School</w:t>
      </w:r>
      <w:r w:rsidRPr="003E13ED">
        <w:rPr>
          <w:b/>
          <w:szCs w:val="24"/>
        </w:rPr>
        <w:t xml:space="preserve"> </w:t>
      </w:r>
      <w:r w:rsidRPr="003E13ED">
        <w:rPr>
          <w:szCs w:val="24"/>
        </w:rPr>
        <w:t>(</w:t>
      </w:r>
      <w:r w:rsidR="00692D6A">
        <w:rPr>
          <w:snapToGrid/>
          <w:szCs w:val="24"/>
        </w:rPr>
        <w:t>COAH</w:t>
      </w:r>
      <w:r w:rsidRPr="003E13ED">
        <w:rPr>
          <w:szCs w:val="24"/>
        </w:rPr>
        <w:t>)</w:t>
      </w:r>
      <w:r w:rsidRPr="003E13ED">
        <w:rPr>
          <w:b/>
          <w:szCs w:val="24"/>
        </w:rPr>
        <w:t xml:space="preserve"> </w:t>
      </w:r>
      <w:r w:rsidR="00F62C76" w:rsidRPr="00500EF2">
        <w:rPr>
          <w:snapToGrid/>
          <w:szCs w:val="24"/>
        </w:rPr>
        <w:t>requested approval to enter into a loan agreement</w:t>
      </w:r>
      <w:r w:rsidR="006B2AD4" w:rsidRPr="00500EF2">
        <w:rPr>
          <w:snapToGrid/>
          <w:szCs w:val="24"/>
        </w:rPr>
        <w:t>, as guarantor,</w:t>
      </w:r>
      <w:r w:rsidR="00F62C76" w:rsidRPr="00500EF2">
        <w:rPr>
          <w:snapToGrid/>
          <w:szCs w:val="24"/>
        </w:rPr>
        <w:t xml:space="preserve"> for </w:t>
      </w:r>
      <w:r w:rsidR="00E26792" w:rsidRPr="00500EF2">
        <w:rPr>
          <w:snapToGrid/>
          <w:szCs w:val="24"/>
        </w:rPr>
        <w:t>$</w:t>
      </w:r>
      <w:r w:rsidR="006B2AD4" w:rsidRPr="00500EF2">
        <w:rPr>
          <w:snapToGrid/>
          <w:szCs w:val="24"/>
        </w:rPr>
        <w:t>2</w:t>
      </w:r>
      <w:r w:rsidR="0059125A" w:rsidRPr="00500EF2">
        <w:rPr>
          <w:snapToGrid/>
          <w:szCs w:val="24"/>
        </w:rPr>
        <w:t>,500,000</w:t>
      </w:r>
      <w:r w:rsidR="00E26792" w:rsidRPr="00500EF2">
        <w:rPr>
          <w:snapToGrid/>
          <w:szCs w:val="24"/>
        </w:rPr>
        <w:t xml:space="preserve"> from </w:t>
      </w:r>
      <w:r w:rsidR="0059125A" w:rsidRPr="00500EF2">
        <w:t>the First Citizens Bank and Trust Company</w:t>
      </w:r>
      <w:r w:rsidR="00CB0885">
        <w:t>.</w:t>
      </w:r>
      <w:r w:rsidR="0059125A" w:rsidRPr="00500EF2">
        <w:rPr>
          <w:snapToGrid/>
          <w:szCs w:val="24"/>
        </w:rPr>
        <w:t xml:space="preserve"> </w:t>
      </w:r>
      <w:r w:rsidR="00E26792" w:rsidRPr="00500EF2">
        <w:rPr>
          <w:snapToGrid/>
          <w:szCs w:val="24"/>
        </w:rPr>
        <w:t xml:space="preserve">The loan </w:t>
      </w:r>
      <w:r w:rsidR="00CB0885">
        <w:rPr>
          <w:snapToGrid/>
          <w:szCs w:val="24"/>
        </w:rPr>
        <w:t>has a 10</w:t>
      </w:r>
      <w:r w:rsidR="0064797E">
        <w:rPr>
          <w:snapToGrid/>
          <w:szCs w:val="24"/>
        </w:rPr>
        <w:t>-</w:t>
      </w:r>
      <w:r w:rsidR="00CB0885">
        <w:rPr>
          <w:snapToGrid/>
          <w:szCs w:val="24"/>
        </w:rPr>
        <w:t xml:space="preserve">year term and </w:t>
      </w:r>
      <w:r w:rsidR="00211D78">
        <w:rPr>
          <w:snapToGrid/>
          <w:szCs w:val="24"/>
        </w:rPr>
        <w:t>will be</w:t>
      </w:r>
      <w:r w:rsidR="00E26792" w:rsidRPr="00500EF2">
        <w:rPr>
          <w:snapToGrid/>
          <w:szCs w:val="24"/>
        </w:rPr>
        <w:t xml:space="preserve"> used to refinance </w:t>
      </w:r>
      <w:r w:rsidR="00500EF2" w:rsidRPr="00500EF2">
        <w:rPr>
          <w:snapToGrid/>
          <w:szCs w:val="24"/>
        </w:rPr>
        <w:t>COAH’s existing building</w:t>
      </w:r>
      <w:r w:rsidR="007158C5">
        <w:rPr>
          <w:snapToGrid/>
          <w:szCs w:val="24"/>
        </w:rPr>
        <w:t>,</w:t>
      </w:r>
      <w:r w:rsidR="00500EF2" w:rsidRPr="00500EF2">
        <w:rPr>
          <w:snapToGrid/>
          <w:szCs w:val="24"/>
        </w:rPr>
        <w:t xml:space="preserve"> located at 56 Circuit Street in Roxbury.</w:t>
      </w:r>
    </w:p>
    <w:p w14:paraId="7E7A44D2" w14:textId="77777777" w:rsidR="00E26792" w:rsidRDefault="00E26792" w:rsidP="00E26792">
      <w:pPr>
        <w:rPr>
          <w:snapToGrid/>
          <w:szCs w:val="24"/>
        </w:rPr>
      </w:pPr>
    </w:p>
    <w:p w14:paraId="4D5FAC79" w14:textId="2656DCF9" w:rsidR="004B40D8" w:rsidRDefault="001B20A0" w:rsidP="004B40D8">
      <w:r w:rsidRPr="003E13ED">
        <w:rPr>
          <w:snapToGrid/>
          <w:szCs w:val="24"/>
        </w:rPr>
        <w:t xml:space="preserve">In a letter dated </w:t>
      </w:r>
      <w:r w:rsidR="00692D6A">
        <w:rPr>
          <w:snapToGrid/>
          <w:szCs w:val="24"/>
        </w:rPr>
        <w:t>August 1, 2023</w:t>
      </w:r>
      <w:r w:rsidRPr="003E13ED">
        <w:rPr>
          <w:snapToGrid/>
          <w:szCs w:val="24"/>
        </w:rPr>
        <w:t xml:space="preserve">, the board of trustees of </w:t>
      </w:r>
      <w:r w:rsidR="00692D6A">
        <w:rPr>
          <w:b/>
          <w:bCs/>
        </w:rPr>
        <w:t xml:space="preserve">Pioneer </w:t>
      </w:r>
      <w:r w:rsidR="00514176" w:rsidRPr="0096656A">
        <w:rPr>
          <w:b/>
          <w:bCs/>
        </w:rPr>
        <w:t xml:space="preserve">Charter School </w:t>
      </w:r>
      <w:r w:rsidR="00692D6A">
        <w:rPr>
          <w:b/>
          <w:bCs/>
        </w:rPr>
        <w:t xml:space="preserve">of Science II </w:t>
      </w:r>
      <w:r w:rsidR="00514176">
        <w:t>(</w:t>
      </w:r>
      <w:r w:rsidR="00692D6A">
        <w:t>PCSS II</w:t>
      </w:r>
      <w:r w:rsidR="00514176">
        <w:t xml:space="preserve">) </w:t>
      </w:r>
      <w:r w:rsidR="0096656A" w:rsidRPr="004B40D8">
        <w:rPr>
          <w:snapToGrid/>
          <w:szCs w:val="24"/>
        </w:rPr>
        <w:t xml:space="preserve">requested approval to enter into a loan agreement </w:t>
      </w:r>
      <w:r w:rsidR="004B40D8" w:rsidRPr="004B40D8">
        <w:t>in</w:t>
      </w:r>
      <w:r w:rsidR="004B40D8">
        <w:t xml:space="preserve"> the amount of $</w:t>
      </w:r>
      <w:r w:rsidR="004B40D8" w:rsidRPr="00B42B57">
        <w:t>26,150,000 from Salem Five Bank</w:t>
      </w:r>
      <w:r w:rsidR="004B40D8">
        <w:t xml:space="preserve">. The loan </w:t>
      </w:r>
      <w:r w:rsidR="00BF63A2">
        <w:t>will be obtained through the</w:t>
      </w:r>
      <w:r w:rsidR="004B40D8" w:rsidRPr="00B42B57">
        <w:t xml:space="preserve"> proceeds </w:t>
      </w:r>
      <w:r w:rsidR="00BF63A2">
        <w:t>of</w:t>
      </w:r>
      <w:r w:rsidR="00BF63A2" w:rsidRPr="00B42B57">
        <w:t xml:space="preserve"> </w:t>
      </w:r>
      <w:r w:rsidR="004B40D8" w:rsidRPr="00B42B57">
        <w:t>tax-exempt bonds issued by the Massachusetts Development Financ</w:t>
      </w:r>
      <w:r w:rsidR="00615592">
        <w:t>e</w:t>
      </w:r>
      <w:r w:rsidR="004B40D8" w:rsidRPr="00B42B57">
        <w:t xml:space="preserve"> </w:t>
      </w:r>
      <w:r w:rsidR="00E46057">
        <w:t>Agency</w:t>
      </w:r>
      <w:r w:rsidR="004B40D8" w:rsidRPr="00B42B57">
        <w:t xml:space="preserve">. The loan </w:t>
      </w:r>
      <w:r w:rsidR="00776F9F">
        <w:t>has</w:t>
      </w:r>
      <w:r w:rsidR="004B40D8" w:rsidRPr="00B42B57">
        <w:t xml:space="preserve"> a 32-year term and </w:t>
      </w:r>
      <w:r w:rsidR="00211D78">
        <w:t>will be</w:t>
      </w:r>
      <w:r w:rsidR="004B40D8" w:rsidRPr="00B42B57">
        <w:t xml:space="preserve"> used to finance the acquisition and construction of the </w:t>
      </w:r>
      <w:r w:rsidR="007158C5">
        <w:t>permanent</w:t>
      </w:r>
      <w:r w:rsidR="007158C5" w:rsidRPr="00B42B57">
        <w:t xml:space="preserve"> </w:t>
      </w:r>
      <w:r w:rsidR="004B40D8" w:rsidRPr="00B42B57">
        <w:t>campus</w:t>
      </w:r>
      <w:r w:rsidR="007158C5">
        <w:t xml:space="preserve"> for the school’s elementary grades.</w:t>
      </w:r>
    </w:p>
    <w:p w14:paraId="478E62F0" w14:textId="6A6884D5" w:rsidR="00514176" w:rsidRDefault="00514176" w:rsidP="004B40D8">
      <w:pPr>
        <w:tabs>
          <w:tab w:val="left" w:pos="8960"/>
          <w:tab w:val="right" w:pos="10080"/>
        </w:tabs>
        <w:rPr>
          <w:snapToGrid/>
          <w:szCs w:val="24"/>
        </w:rPr>
      </w:pPr>
    </w:p>
    <w:p w14:paraId="3A39CA4B" w14:textId="77777777" w:rsidR="00BD26B0" w:rsidRPr="003E13ED" w:rsidRDefault="00BD26B0" w:rsidP="00BD26B0">
      <w:pPr>
        <w:ind w:right="-270"/>
        <w:rPr>
          <w:szCs w:val="24"/>
        </w:rPr>
      </w:pPr>
      <w:r w:rsidRPr="003E13ED">
        <w:rPr>
          <w:szCs w:val="24"/>
        </w:rPr>
        <w:t xml:space="preserve">This memorandum provides written confirmation of my approval, pursuant to G.L. c. 71, </w:t>
      </w:r>
    </w:p>
    <w:p w14:paraId="56126528" w14:textId="3E1CD4BF" w:rsidR="00BD26B0" w:rsidRPr="0064797E" w:rsidRDefault="00BD26B0" w:rsidP="00BD26B0">
      <w:pPr>
        <w:ind w:right="-270"/>
        <w:rPr>
          <w:szCs w:val="24"/>
        </w:rPr>
      </w:pPr>
      <w:r w:rsidRPr="003E13ED">
        <w:rPr>
          <w:szCs w:val="24"/>
        </w:rPr>
        <w:t xml:space="preserve">§ 89(k)(6), of terms of repayment for the loans </w:t>
      </w:r>
      <w:r w:rsidR="0064797E">
        <w:rPr>
          <w:szCs w:val="24"/>
        </w:rPr>
        <w:t xml:space="preserve">and agreements </w:t>
      </w:r>
      <w:r w:rsidRPr="003E13ED">
        <w:rPr>
          <w:szCs w:val="24"/>
        </w:rPr>
        <w:t xml:space="preserve">described above, which exceed </w:t>
      </w:r>
      <w:r w:rsidR="00711D78">
        <w:rPr>
          <w:szCs w:val="24"/>
        </w:rPr>
        <w:br/>
      </w:r>
      <w:r w:rsidRPr="003E13ED">
        <w:rPr>
          <w:szCs w:val="24"/>
        </w:rPr>
        <w:t>the durations of these schools’ charters. The Department reviewed these requests</w:t>
      </w:r>
      <w:r w:rsidR="00721430">
        <w:rPr>
          <w:szCs w:val="24"/>
        </w:rPr>
        <w:t>,</w:t>
      </w:r>
      <w:r w:rsidRPr="003E13ED">
        <w:rPr>
          <w:szCs w:val="24"/>
        </w:rPr>
        <w:t xml:space="preserve"> and they </w:t>
      </w:r>
      <w:r w:rsidR="005C5F74">
        <w:rPr>
          <w:szCs w:val="24"/>
        </w:rPr>
        <w:t>were</w:t>
      </w:r>
      <w:r w:rsidRPr="003E13ED">
        <w:rPr>
          <w:szCs w:val="24"/>
        </w:rPr>
        <w:t xml:space="preserve"> reasonable and consistent with the charter school statute and regulations. These approvals in no </w:t>
      </w:r>
      <w:r w:rsidR="00711D78">
        <w:rPr>
          <w:szCs w:val="24"/>
        </w:rPr>
        <w:br/>
      </w:r>
      <w:r w:rsidRPr="003E13ED">
        <w:rPr>
          <w:szCs w:val="24"/>
        </w:rPr>
        <w:t>way reflect either the accountability status or the potential outcome regarding</w:t>
      </w:r>
      <w:r w:rsidR="005C5F74">
        <w:rPr>
          <w:szCs w:val="24"/>
        </w:rPr>
        <w:t xml:space="preserve"> </w:t>
      </w:r>
      <w:r w:rsidRPr="003E13ED">
        <w:rPr>
          <w:szCs w:val="24"/>
        </w:rPr>
        <w:t xml:space="preserve">charter renewal for these charter schools. Approval </w:t>
      </w:r>
      <w:r w:rsidR="006E72E0">
        <w:rPr>
          <w:szCs w:val="24"/>
        </w:rPr>
        <w:t>wa</w:t>
      </w:r>
      <w:r w:rsidRPr="003E13ED">
        <w:rPr>
          <w:szCs w:val="24"/>
        </w:rPr>
        <w:t>s explicitly conditioned upon the inclusion of the language that follows in all loan agreements</w:t>
      </w:r>
      <w:r w:rsidRPr="0064797E">
        <w:rPr>
          <w:szCs w:val="24"/>
        </w:rPr>
        <w:t>.</w:t>
      </w:r>
      <w:r w:rsidR="0064797E">
        <w:rPr>
          <w:szCs w:val="24"/>
        </w:rPr>
        <w:t xml:space="preserve"> </w:t>
      </w:r>
      <w:r w:rsidR="00E45993">
        <w:rPr>
          <w:szCs w:val="24"/>
        </w:rPr>
        <w:t>Approval of the RPCS agreement required inclusion of language modified to reflect the unique nature of the lease agreement that involved debt service obligations.</w:t>
      </w:r>
      <w:r w:rsidR="0064797E" w:rsidRPr="0064797E">
        <w:rPr>
          <w:szCs w:val="24"/>
        </w:rPr>
        <w:t xml:space="preserve"> </w:t>
      </w:r>
    </w:p>
    <w:p w14:paraId="1ABF8C12" w14:textId="77777777" w:rsidR="00BD26B0" w:rsidRPr="003E13ED" w:rsidRDefault="00BD26B0" w:rsidP="00BD26B0">
      <w:pPr>
        <w:pStyle w:val="BodyText"/>
        <w:ind w:right="360"/>
        <w:rPr>
          <w:rFonts w:ascii="Times New Roman" w:hAnsi="Times New Roman"/>
          <w:szCs w:val="24"/>
        </w:rPr>
      </w:pPr>
    </w:p>
    <w:p w14:paraId="196A6F88" w14:textId="2C19C6C0" w:rsidR="00BD26B0" w:rsidRDefault="00CF67F8" w:rsidP="00B456BA">
      <w:pPr>
        <w:pStyle w:val="BodyText"/>
        <w:tabs>
          <w:tab w:val="left" w:pos="810"/>
        </w:tabs>
        <w:ind w:left="810" w:right="360" w:hanging="810"/>
        <w:rPr>
          <w:rFonts w:ascii="Times New Roman" w:hAnsi="Times New Roman"/>
          <w:i/>
          <w:iCs/>
        </w:rPr>
      </w:pPr>
      <w:r>
        <w:rPr>
          <w:rFonts w:ascii="Times New Roman" w:hAnsi="Times New Roman"/>
          <w:i/>
          <w:iCs/>
        </w:rPr>
        <w:tab/>
      </w:r>
      <w:r w:rsidR="00BD26B0" w:rsidRPr="0097E3FA">
        <w:rPr>
          <w:rFonts w:ascii="Times New Roman" w:hAnsi="Times New Roman"/>
          <w:i/>
          <w:iCs/>
        </w:rPr>
        <w:t xml:space="preserve">The parties to the loan(s) acknowledge and agree that the Commonwealth of Massachusetts, including but not limited to the Board and the Department of Elementary and Secondary Education, provides no </w:t>
      </w:r>
      <w:proofErr w:type="gramStart"/>
      <w:r w:rsidR="00BD26B0" w:rsidRPr="0097E3FA">
        <w:rPr>
          <w:rFonts w:ascii="Times New Roman" w:hAnsi="Times New Roman"/>
          <w:i/>
          <w:iCs/>
        </w:rPr>
        <w:t>representations</w:t>
      </w:r>
      <w:proofErr w:type="gramEnd"/>
      <w:r w:rsidR="00BD26B0" w:rsidRPr="0097E3FA">
        <w:rPr>
          <w:rFonts w:ascii="Times New Roman" w:hAnsi="Times New Roman"/>
          <w:i/>
          <w:iCs/>
        </w:rPr>
        <w:t xml:space="preserve"> or guarantees with respect to these loans and has no liability for any portion of the loans. Furthermore, specifically and without limitation, approval of the loan has no impact on any action that the Massachusetts Board of Elementary and Secondary Education </w:t>
      </w:r>
      <w:r w:rsidR="00BD26B0" w:rsidRPr="0097E3FA">
        <w:rPr>
          <w:rFonts w:ascii="Times New Roman" w:hAnsi="Times New Roman"/>
          <w:i/>
          <w:iCs/>
        </w:rPr>
        <w:lastRenderedPageBreak/>
        <w:t>may choose to take in the future with respect to probation, revocation, or renewal of the school's charter.</w:t>
      </w:r>
    </w:p>
    <w:p w14:paraId="73EA7E9A" w14:textId="0532D7B4" w:rsidR="008B776F" w:rsidRDefault="008B776F" w:rsidP="00B456BA">
      <w:pPr>
        <w:pStyle w:val="BodyText"/>
        <w:tabs>
          <w:tab w:val="left" w:pos="810"/>
        </w:tabs>
        <w:ind w:left="810" w:right="360" w:hanging="810"/>
        <w:rPr>
          <w:rFonts w:ascii="Times New Roman" w:hAnsi="Times New Roman"/>
          <w:i/>
          <w:iCs/>
        </w:rPr>
      </w:pPr>
    </w:p>
    <w:p w14:paraId="0A89D0C9" w14:textId="2C1E1F65" w:rsidR="008B776F" w:rsidRDefault="008B776F" w:rsidP="008B776F">
      <w:pPr>
        <w:pStyle w:val="BodyText"/>
        <w:tabs>
          <w:tab w:val="left" w:pos="810"/>
        </w:tabs>
        <w:ind w:left="810" w:right="360" w:hanging="810"/>
        <w:jc w:val="center"/>
        <w:rPr>
          <w:rFonts w:ascii="Times New Roman" w:hAnsi="Times New Roman"/>
          <w:i/>
          <w:iCs/>
        </w:rPr>
      </w:pPr>
      <w:r>
        <w:rPr>
          <w:rFonts w:ascii="Times New Roman" w:hAnsi="Times New Roman"/>
          <w:i/>
          <w:iCs/>
        </w:rPr>
        <w:t>***</w:t>
      </w:r>
    </w:p>
    <w:p w14:paraId="0BEE992C" w14:textId="77777777" w:rsidR="008B776F" w:rsidRPr="003E13ED" w:rsidRDefault="008B776F" w:rsidP="00B456BA">
      <w:pPr>
        <w:pStyle w:val="BodyText"/>
        <w:tabs>
          <w:tab w:val="left" w:pos="810"/>
        </w:tabs>
        <w:ind w:left="810" w:right="360" w:hanging="810"/>
        <w:rPr>
          <w:rFonts w:ascii="Times New Roman" w:hAnsi="Times New Roman"/>
          <w:szCs w:val="24"/>
        </w:rPr>
      </w:pPr>
    </w:p>
    <w:p w14:paraId="41B14A27" w14:textId="66C454E1" w:rsidR="00E72455" w:rsidRPr="003E13ED" w:rsidRDefault="00BD26B0">
      <w:pPr>
        <w:rPr>
          <w:szCs w:val="24"/>
        </w:rPr>
      </w:pPr>
      <w:r w:rsidRPr="003E13ED">
        <w:rPr>
          <w:color w:val="000000"/>
          <w:szCs w:val="24"/>
        </w:rPr>
        <w:t xml:space="preserve">If you have any questions regarding these matters or require additional information, please contact Alison Bagg, Director of Charter </w:t>
      </w:r>
      <w:proofErr w:type="gramStart"/>
      <w:r w:rsidRPr="003E13ED">
        <w:rPr>
          <w:color w:val="000000"/>
          <w:szCs w:val="24"/>
        </w:rPr>
        <w:t>School</w:t>
      </w:r>
      <w:r w:rsidR="00C83965" w:rsidRPr="003E13ED">
        <w:rPr>
          <w:color w:val="000000"/>
          <w:szCs w:val="24"/>
        </w:rPr>
        <w:t>s</w:t>
      </w:r>
      <w:proofErr w:type="gramEnd"/>
      <w:r w:rsidRPr="003E13ED">
        <w:rPr>
          <w:color w:val="000000"/>
          <w:szCs w:val="24"/>
        </w:rPr>
        <w:t xml:space="preserve"> and School Redesign (781-338-3218); </w:t>
      </w:r>
      <w:r w:rsidR="00211D78">
        <w:rPr>
          <w:color w:val="000000"/>
          <w:szCs w:val="24"/>
        </w:rPr>
        <w:t xml:space="preserve">Regina Robinson, Deputy Commissioner; </w:t>
      </w:r>
      <w:r w:rsidRPr="003E13ED">
        <w:rPr>
          <w:color w:val="000000"/>
          <w:szCs w:val="24"/>
        </w:rPr>
        <w:t>or me.</w:t>
      </w:r>
    </w:p>
    <w:sectPr w:rsidR="00E72455" w:rsidRPr="003E13ED" w:rsidSect="0039767D">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E538" w14:textId="77777777" w:rsidR="00580BA0" w:rsidRDefault="00580BA0" w:rsidP="0039767D">
      <w:r>
        <w:separator/>
      </w:r>
    </w:p>
  </w:endnote>
  <w:endnote w:type="continuationSeparator" w:id="0">
    <w:p w14:paraId="54A35818" w14:textId="77777777" w:rsidR="00580BA0" w:rsidRDefault="00580BA0" w:rsidP="0039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061792"/>
      <w:docPartObj>
        <w:docPartGallery w:val="Page Numbers (Bottom of Page)"/>
        <w:docPartUnique/>
      </w:docPartObj>
    </w:sdtPr>
    <w:sdtEndPr>
      <w:rPr>
        <w:noProof/>
      </w:rPr>
    </w:sdtEndPr>
    <w:sdtContent>
      <w:p w14:paraId="3D109263" w14:textId="294944CE" w:rsidR="0039767D" w:rsidRDefault="003976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30013" w14:textId="77777777" w:rsidR="0039767D" w:rsidRDefault="0039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045B" w14:textId="77777777" w:rsidR="00580BA0" w:rsidRDefault="00580BA0" w:rsidP="0039767D">
      <w:r>
        <w:separator/>
      </w:r>
    </w:p>
  </w:footnote>
  <w:footnote w:type="continuationSeparator" w:id="0">
    <w:p w14:paraId="48A92015" w14:textId="77777777" w:rsidR="00580BA0" w:rsidRDefault="00580BA0" w:rsidP="0039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830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39"/>
    <w:rsid w:val="00000013"/>
    <w:rsid w:val="000113E3"/>
    <w:rsid w:val="00011D82"/>
    <w:rsid w:val="00025507"/>
    <w:rsid w:val="00027C13"/>
    <w:rsid w:val="00033831"/>
    <w:rsid w:val="0003481A"/>
    <w:rsid w:val="00041CA1"/>
    <w:rsid w:val="00057DA5"/>
    <w:rsid w:val="00060E12"/>
    <w:rsid w:val="00072BB8"/>
    <w:rsid w:val="00073469"/>
    <w:rsid w:val="00077D5F"/>
    <w:rsid w:val="00091684"/>
    <w:rsid w:val="00092C46"/>
    <w:rsid w:val="000A4AFD"/>
    <w:rsid w:val="000A742F"/>
    <w:rsid w:val="000B33B5"/>
    <w:rsid w:val="000B3C2C"/>
    <w:rsid w:val="000D2F51"/>
    <w:rsid w:val="000D66BB"/>
    <w:rsid w:val="000E010A"/>
    <w:rsid w:val="000E0994"/>
    <w:rsid w:val="000E4F95"/>
    <w:rsid w:val="000F3829"/>
    <w:rsid w:val="000F3B36"/>
    <w:rsid w:val="00106828"/>
    <w:rsid w:val="00114179"/>
    <w:rsid w:val="001242C5"/>
    <w:rsid w:val="0013091D"/>
    <w:rsid w:val="00143518"/>
    <w:rsid w:val="00187E80"/>
    <w:rsid w:val="00190DFA"/>
    <w:rsid w:val="001A1AB1"/>
    <w:rsid w:val="001A4432"/>
    <w:rsid w:val="001B20A0"/>
    <w:rsid w:val="001B577F"/>
    <w:rsid w:val="001C5D45"/>
    <w:rsid w:val="001D79C2"/>
    <w:rsid w:val="001E101F"/>
    <w:rsid w:val="001E1A0D"/>
    <w:rsid w:val="001E28E7"/>
    <w:rsid w:val="001E5519"/>
    <w:rsid w:val="001E7D10"/>
    <w:rsid w:val="001F51F1"/>
    <w:rsid w:val="00201172"/>
    <w:rsid w:val="00211AD8"/>
    <w:rsid w:val="00211D78"/>
    <w:rsid w:val="002525CE"/>
    <w:rsid w:val="002633DA"/>
    <w:rsid w:val="0028208A"/>
    <w:rsid w:val="00284EC8"/>
    <w:rsid w:val="002871A2"/>
    <w:rsid w:val="002940E6"/>
    <w:rsid w:val="00297817"/>
    <w:rsid w:val="002A3E22"/>
    <w:rsid w:val="002B04C0"/>
    <w:rsid w:val="002B4518"/>
    <w:rsid w:val="002B4B10"/>
    <w:rsid w:val="002B5E7C"/>
    <w:rsid w:val="002C0CF9"/>
    <w:rsid w:val="002C20DE"/>
    <w:rsid w:val="002C2316"/>
    <w:rsid w:val="002D0206"/>
    <w:rsid w:val="002D6CE4"/>
    <w:rsid w:val="002E2969"/>
    <w:rsid w:val="002E6C81"/>
    <w:rsid w:val="002F5424"/>
    <w:rsid w:val="00302B39"/>
    <w:rsid w:val="003051E3"/>
    <w:rsid w:val="0030616F"/>
    <w:rsid w:val="00316A04"/>
    <w:rsid w:val="0032202F"/>
    <w:rsid w:val="00334F81"/>
    <w:rsid w:val="00346B03"/>
    <w:rsid w:val="0035052A"/>
    <w:rsid w:val="00362C11"/>
    <w:rsid w:val="00363021"/>
    <w:rsid w:val="00363794"/>
    <w:rsid w:val="003754E2"/>
    <w:rsid w:val="00375EB0"/>
    <w:rsid w:val="00385034"/>
    <w:rsid w:val="0038617D"/>
    <w:rsid w:val="00392362"/>
    <w:rsid w:val="003953C8"/>
    <w:rsid w:val="0039767D"/>
    <w:rsid w:val="003A4FB2"/>
    <w:rsid w:val="003A757E"/>
    <w:rsid w:val="003C5B6D"/>
    <w:rsid w:val="003D0861"/>
    <w:rsid w:val="003D5DBC"/>
    <w:rsid w:val="003D7DE8"/>
    <w:rsid w:val="003E0142"/>
    <w:rsid w:val="003E13ED"/>
    <w:rsid w:val="003E2395"/>
    <w:rsid w:val="003E3F0E"/>
    <w:rsid w:val="003E4EC9"/>
    <w:rsid w:val="0040260A"/>
    <w:rsid w:val="00402C19"/>
    <w:rsid w:val="0040551C"/>
    <w:rsid w:val="00410AAC"/>
    <w:rsid w:val="0041210C"/>
    <w:rsid w:val="00415455"/>
    <w:rsid w:val="00422A32"/>
    <w:rsid w:val="0043317A"/>
    <w:rsid w:val="004338AF"/>
    <w:rsid w:val="004419D6"/>
    <w:rsid w:val="00442468"/>
    <w:rsid w:val="004779A2"/>
    <w:rsid w:val="004B1CC1"/>
    <w:rsid w:val="004B40D8"/>
    <w:rsid w:val="004B6600"/>
    <w:rsid w:val="004C054B"/>
    <w:rsid w:val="004C3B9D"/>
    <w:rsid w:val="004D293C"/>
    <w:rsid w:val="004E5697"/>
    <w:rsid w:val="004E56E6"/>
    <w:rsid w:val="004F1676"/>
    <w:rsid w:val="005004C1"/>
    <w:rsid w:val="00500EF2"/>
    <w:rsid w:val="00514176"/>
    <w:rsid w:val="005430E2"/>
    <w:rsid w:val="0055226E"/>
    <w:rsid w:val="00566069"/>
    <w:rsid w:val="00571666"/>
    <w:rsid w:val="00580422"/>
    <w:rsid w:val="00580BA0"/>
    <w:rsid w:val="0059125A"/>
    <w:rsid w:val="0059178C"/>
    <w:rsid w:val="005C09C7"/>
    <w:rsid w:val="005C1013"/>
    <w:rsid w:val="005C257C"/>
    <w:rsid w:val="005C3F16"/>
    <w:rsid w:val="005C5F74"/>
    <w:rsid w:val="005C79E4"/>
    <w:rsid w:val="005D68B4"/>
    <w:rsid w:val="005E14E5"/>
    <w:rsid w:val="005E3535"/>
    <w:rsid w:val="005E604D"/>
    <w:rsid w:val="005F13D1"/>
    <w:rsid w:val="005F1BFC"/>
    <w:rsid w:val="005F581D"/>
    <w:rsid w:val="005F6170"/>
    <w:rsid w:val="0060067B"/>
    <w:rsid w:val="00615592"/>
    <w:rsid w:val="00617E7E"/>
    <w:rsid w:val="00624A39"/>
    <w:rsid w:val="00624BD5"/>
    <w:rsid w:val="00627FF1"/>
    <w:rsid w:val="006306A9"/>
    <w:rsid w:val="00635070"/>
    <w:rsid w:val="00644BD8"/>
    <w:rsid w:val="0064797E"/>
    <w:rsid w:val="00653837"/>
    <w:rsid w:val="00654757"/>
    <w:rsid w:val="00662BCC"/>
    <w:rsid w:val="006670DE"/>
    <w:rsid w:val="00676680"/>
    <w:rsid w:val="00683A7D"/>
    <w:rsid w:val="00692D6A"/>
    <w:rsid w:val="006A7772"/>
    <w:rsid w:val="006B2AD4"/>
    <w:rsid w:val="006B3556"/>
    <w:rsid w:val="006C0598"/>
    <w:rsid w:val="006C0CBC"/>
    <w:rsid w:val="006C5141"/>
    <w:rsid w:val="006E72E0"/>
    <w:rsid w:val="006E7AA5"/>
    <w:rsid w:val="006F1842"/>
    <w:rsid w:val="006F3245"/>
    <w:rsid w:val="006F5998"/>
    <w:rsid w:val="0070453D"/>
    <w:rsid w:val="007111D6"/>
    <w:rsid w:val="00711D78"/>
    <w:rsid w:val="007158C5"/>
    <w:rsid w:val="00721430"/>
    <w:rsid w:val="0072486F"/>
    <w:rsid w:val="007336FE"/>
    <w:rsid w:val="00736DF7"/>
    <w:rsid w:val="00756F04"/>
    <w:rsid w:val="00761FD8"/>
    <w:rsid w:val="0076254F"/>
    <w:rsid w:val="00772DBF"/>
    <w:rsid w:val="007732FB"/>
    <w:rsid w:val="00776F9F"/>
    <w:rsid w:val="007A5E9C"/>
    <w:rsid w:val="007B00E7"/>
    <w:rsid w:val="007C0D7C"/>
    <w:rsid w:val="007C1AB5"/>
    <w:rsid w:val="007D4B40"/>
    <w:rsid w:val="007D5303"/>
    <w:rsid w:val="007E0A85"/>
    <w:rsid w:val="0081226B"/>
    <w:rsid w:val="00814559"/>
    <w:rsid w:val="00831378"/>
    <w:rsid w:val="0083442E"/>
    <w:rsid w:val="00837E39"/>
    <w:rsid w:val="008412F8"/>
    <w:rsid w:val="00851A42"/>
    <w:rsid w:val="00855FF3"/>
    <w:rsid w:val="008563A6"/>
    <w:rsid w:val="008572E5"/>
    <w:rsid w:val="00861E30"/>
    <w:rsid w:val="0086731D"/>
    <w:rsid w:val="00870076"/>
    <w:rsid w:val="0087618D"/>
    <w:rsid w:val="00885C61"/>
    <w:rsid w:val="00897796"/>
    <w:rsid w:val="008978B8"/>
    <w:rsid w:val="008A2F86"/>
    <w:rsid w:val="008A46BE"/>
    <w:rsid w:val="008B0655"/>
    <w:rsid w:val="008B1B68"/>
    <w:rsid w:val="008B5873"/>
    <w:rsid w:val="008B776F"/>
    <w:rsid w:val="008C238A"/>
    <w:rsid w:val="008E38EC"/>
    <w:rsid w:val="008E6D96"/>
    <w:rsid w:val="008F4F42"/>
    <w:rsid w:val="008F5F6B"/>
    <w:rsid w:val="00910F44"/>
    <w:rsid w:val="009219EA"/>
    <w:rsid w:val="00923451"/>
    <w:rsid w:val="0093039B"/>
    <w:rsid w:val="00930EF2"/>
    <w:rsid w:val="00960707"/>
    <w:rsid w:val="00965DDB"/>
    <w:rsid w:val="0096656A"/>
    <w:rsid w:val="0097E3FA"/>
    <w:rsid w:val="00991148"/>
    <w:rsid w:val="009C3AE5"/>
    <w:rsid w:val="009C543C"/>
    <w:rsid w:val="009F051D"/>
    <w:rsid w:val="00A0070B"/>
    <w:rsid w:val="00A03484"/>
    <w:rsid w:val="00A14D1F"/>
    <w:rsid w:val="00A20194"/>
    <w:rsid w:val="00A243E8"/>
    <w:rsid w:val="00A26BA2"/>
    <w:rsid w:val="00A26C6D"/>
    <w:rsid w:val="00A32562"/>
    <w:rsid w:val="00A33988"/>
    <w:rsid w:val="00A446FC"/>
    <w:rsid w:val="00A51D3A"/>
    <w:rsid w:val="00A60342"/>
    <w:rsid w:val="00A6377B"/>
    <w:rsid w:val="00A673EA"/>
    <w:rsid w:val="00A70FE3"/>
    <w:rsid w:val="00A72736"/>
    <w:rsid w:val="00A73C3A"/>
    <w:rsid w:val="00A7681B"/>
    <w:rsid w:val="00A77E61"/>
    <w:rsid w:val="00A830F2"/>
    <w:rsid w:val="00A8635E"/>
    <w:rsid w:val="00A92D7C"/>
    <w:rsid w:val="00AB380D"/>
    <w:rsid w:val="00AB49EE"/>
    <w:rsid w:val="00AB7388"/>
    <w:rsid w:val="00AE135B"/>
    <w:rsid w:val="00B15E7C"/>
    <w:rsid w:val="00B17162"/>
    <w:rsid w:val="00B175BA"/>
    <w:rsid w:val="00B23F59"/>
    <w:rsid w:val="00B27145"/>
    <w:rsid w:val="00B34968"/>
    <w:rsid w:val="00B4145C"/>
    <w:rsid w:val="00B456BA"/>
    <w:rsid w:val="00B479FC"/>
    <w:rsid w:val="00B576E3"/>
    <w:rsid w:val="00B6615F"/>
    <w:rsid w:val="00B666F3"/>
    <w:rsid w:val="00B71A92"/>
    <w:rsid w:val="00B84BF3"/>
    <w:rsid w:val="00B95127"/>
    <w:rsid w:val="00BD0D18"/>
    <w:rsid w:val="00BD26B0"/>
    <w:rsid w:val="00BD2F98"/>
    <w:rsid w:val="00BD7617"/>
    <w:rsid w:val="00BE3A4A"/>
    <w:rsid w:val="00BF63A2"/>
    <w:rsid w:val="00C00926"/>
    <w:rsid w:val="00C0659A"/>
    <w:rsid w:val="00C079AE"/>
    <w:rsid w:val="00C100CC"/>
    <w:rsid w:val="00C13857"/>
    <w:rsid w:val="00C210A8"/>
    <w:rsid w:val="00C2271F"/>
    <w:rsid w:val="00C309F8"/>
    <w:rsid w:val="00C326E5"/>
    <w:rsid w:val="00C61E2C"/>
    <w:rsid w:val="00C8318D"/>
    <w:rsid w:val="00C83965"/>
    <w:rsid w:val="00C92820"/>
    <w:rsid w:val="00C974A6"/>
    <w:rsid w:val="00CB0885"/>
    <w:rsid w:val="00CB5E11"/>
    <w:rsid w:val="00CD241E"/>
    <w:rsid w:val="00CD49B6"/>
    <w:rsid w:val="00CF67F8"/>
    <w:rsid w:val="00D005D6"/>
    <w:rsid w:val="00D06ED9"/>
    <w:rsid w:val="00D11285"/>
    <w:rsid w:val="00D16EDC"/>
    <w:rsid w:val="00D1782C"/>
    <w:rsid w:val="00D217CD"/>
    <w:rsid w:val="00D346B1"/>
    <w:rsid w:val="00D456B8"/>
    <w:rsid w:val="00D517AF"/>
    <w:rsid w:val="00D53BAB"/>
    <w:rsid w:val="00D73B50"/>
    <w:rsid w:val="00D7433A"/>
    <w:rsid w:val="00D77488"/>
    <w:rsid w:val="00D878DD"/>
    <w:rsid w:val="00D91767"/>
    <w:rsid w:val="00DA36BE"/>
    <w:rsid w:val="00DA61CE"/>
    <w:rsid w:val="00DA682E"/>
    <w:rsid w:val="00DB0600"/>
    <w:rsid w:val="00DB4CD9"/>
    <w:rsid w:val="00DD15EE"/>
    <w:rsid w:val="00DF6E45"/>
    <w:rsid w:val="00E1682C"/>
    <w:rsid w:val="00E16A52"/>
    <w:rsid w:val="00E26792"/>
    <w:rsid w:val="00E35E10"/>
    <w:rsid w:val="00E45993"/>
    <w:rsid w:val="00E46057"/>
    <w:rsid w:val="00E6466D"/>
    <w:rsid w:val="00E6596D"/>
    <w:rsid w:val="00E72455"/>
    <w:rsid w:val="00E74463"/>
    <w:rsid w:val="00E77FAD"/>
    <w:rsid w:val="00E8149C"/>
    <w:rsid w:val="00E841C8"/>
    <w:rsid w:val="00E85D22"/>
    <w:rsid w:val="00EA735A"/>
    <w:rsid w:val="00EB6726"/>
    <w:rsid w:val="00EE0A55"/>
    <w:rsid w:val="00EE1E3A"/>
    <w:rsid w:val="00EE41B5"/>
    <w:rsid w:val="00EF0F69"/>
    <w:rsid w:val="00F0707E"/>
    <w:rsid w:val="00F072C0"/>
    <w:rsid w:val="00F11723"/>
    <w:rsid w:val="00F11C08"/>
    <w:rsid w:val="00F12DE8"/>
    <w:rsid w:val="00F14327"/>
    <w:rsid w:val="00F208B2"/>
    <w:rsid w:val="00F25840"/>
    <w:rsid w:val="00F5515F"/>
    <w:rsid w:val="00F56130"/>
    <w:rsid w:val="00F62C76"/>
    <w:rsid w:val="00F7203D"/>
    <w:rsid w:val="00F76E32"/>
    <w:rsid w:val="00F878C5"/>
    <w:rsid w:val="00F92CD1"/>
    <w:rsid w:val="00F9702B"/>
    <w:rsid w:val="00FA7C65"/>
    <w:rsid w:val="00FB659F"/>
    <w:rsid w:val="00FB76FE"/>
    <w:rsid w:val="00FC0507"/>
    <w:rsid w:val="00FD0EFE"/>
    <w:rsid w:val="00FE4F71"/>
    <w:rsid w:val="25AA1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B9CFC"/>
  <w15:docId w15:val="{63D8FD63-1596-41AE-8EAE-64A090CA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837E39"/>
    <w:pPr>
      <w:widowControl/>
      <w:snapToGrid w:val="0"/>
    </w:pPr>
    <w:rPr>
      <w:rFonts w:ascii="Times" w:hAnsi="Times"/>
      <w:snapToGrid/>
      <w:color w:val="000000"/>
    </w:rPr>
  </w:style>
  <w:style w:type="character" w:customStyle="1" w:styleId="BodyTextChar">
    <w:name w:val="Body Text Char"/>
    <w:basedOn w:val="DefaultParagraphFont"/>
    <w:link w:val="BodyText"/>
    <w:rsid w:val="00837E39"/>
    <w:rPr>
      <w:rFonts w:ascii="Times" w:hAnsi="Times"/>
      <w:color w:val="000000"/>
      <w:sz w:val="24"/>
    </w:rPr>
  </w:style>
  <w:style w:type="paragraph" w:styleId="BodyText2">
    <w:name w:val="Body Text 2"/>
    <w:basedOn w:val="Normal"/>
    <w:link w:val="BodyText2Char"/>
    <w:rsid w:val="00837E39"/>
    <w:pPr>
      <w:spacing w:after="120" w:line="480" w:lineRule="auto"/>
    </w:pPr>
  </w:style>
  <w:style w:type="character" w:customStyle="1" w:styleId="BodyText2Char">
    <w:name w:val="Body Text 2 Char"/>
    <w:basedOn w:val="DefaultParagraphFont"/>
    <w:link w:val="BodyText2"/>
    <w:rsid w:val="00837E39"/>
    <w:rPr>
      <w:snapToGrid w:val="0"/>
      <w:sz w:val="24"/>
    </w:rPr>
  </w:style>
  <w:style w:type="character" w:styleId="CommentReference">
    <w:name w:val="annotation reference"/>
    <w:basedOn w:val="DefaultParagraphFont"/>
    <w:semiHidden/>
    <w:unhideWhenUsed/>
    <w:rsid w:val="002525CE"/>
    <w:rPr>
      <w:sz w:val="16"/>
      <w:szCs w:val="16"/>
    </w:rPr>
  </w:style>
  <w:style w:type="paragraph" w:styleId="CommentText">
    <w:name w:val="annotation text"/>
    <w:basedOn w:val="Normal"/>
    <w:link w:val="CommentTextChar"/>
    <w:unhideWhenUsed/>
    <w:rsid w:val="002525CE"/>
    <w:rPr>
      <w:sz w:val="20"/>
    </w:rPr>
  </w:style>
  <w:style w:type="character" w:customStyle="1" w:styleId="CommentTextChar">
    <w:name w:val="Comment Text Char"/>
    <w:basedOn w:val="DefaultParagraphFont"/>
    <w:link w:val="CommentText"/>
    <w:rsid w:val="002525CE"/>
    <w:rPr>
      <w:snapToGrid w:val="0"/>
    </w:rPr>
  </w:style>
  <w:style w:type="paragraph" w:styleId="CommentSubject">
    <w:name w:val="annotation subject"/>
    <w:basedOn w:val="CommentText"/>
    <w:next w:val="CommentText"/>
    <w:link w:val="CommentSubjectChar"/>
    <w:semiHidden/>
    <w:unhideWhenUsed/>
    <w:rsid w:val="002525CE"/>
    <w:rPr>
      <w:b/>
      <w:bCs/>
    </w:rPr>
  </w:style>
  <w:style w:type="character" w:customStyle="1" w:styleId="CommentSubjectChar">
    <w:name w:val="Comment Subject Char"/>
    <w:basedOn w:val="CommentTextChar"/>
    <w:link w:val="CommentSubject"/>
    <w:semiHidden/>
    <w:rsid w:val="002525CE"/>
    <w:rPr>
      <w:b/>
      <w:bCs/>
      <w:snapToGrid w:val="0"/>
    </w:rPr>
  </w:style>
  <w:style w:type="character" w:styleId="Hyperlink">
    <w:name w:val="Hyperlink"/>
    <w:basedOn w:val="DefaultParagraphFont"/>
    <w:unhideWhenUsed/>
    <w:rsid w:val="002525CE"/>
    <w:rPr>
      <w:color w:val="0000FF" w:themeColor="hyperlink"/>
      <w:u w:val="single"/>
    </w:rPr>
  </w:style>
  <w:style w:type="paragraph" w:styleId="NoSpacing">
    <w:name w:val="No Spacing"/>
    <w:uiPriority w:val="1"/>
    <w:qFormat/>
    <w:rsid w:val="00566069"/>
    <w:rPr>
      <w:rFonts w:eastAsiaTheme="minorHAnsi"/>
      <w:bCs/>
      <w:sz w:val="24"/>
      <w:szCs w:val="24"/>
    </w:rPr>
  </w:style>
  <w:style w:type="paragraph" w:styleId="Revision">
    <w:name w:val="Revision"/>
    <w:hidden/>
    <w:uiPriority w:val="99"/>
    <w:semiHidden/>
    <w:rsid w:val="00960707"/>
    <w:rPr>
      <w:snapToGrid w:val="0"/>
      <w:sz w:val="24"/>
    </w:rPr>
  </w:style>
  <w:style w:type="character" w:customStyle="1" w:styleId="cf01">
    <w:name w:val="cf01"/>
    <w:basedOn w:val="DefaultParagraphFont"/>
    <w:rsid w:val="002B04C0"/>
    <w:rPr>
      <w:rFonts w:ascii="Segoe UI" w:hAnsi="Segoe UI" w:cs="Segoe UI" w:hint="default"/>
      <w:sz w:val="18"/>
      <w:szCs w:val="18"/>
    </w:rPr>
  </w:style>
  <w:style w:type="character" w:customStyle="1" w:styleId="lg">
    <w:name w:val="lg"/>
    <w:basedOn w:val="DefaultParagraphFont"/>
    <w:rsid w:val="001E1A0D"/>
  </w:style>
  <w:style w:type="character" w:styleId="Mention">
    <w:name w:val="Mention"/>
    <w:basedOn w:val="DefaultParagraphFont"/>
    <w:uiPriority w:val="99"/>
    <w:unhideWhenUsed/>
    <w:rsid w:val="00FC0507"/>
    <w:rPr>
      <w:color w:val="2B579A"/>
      <w:shd w:val="clear" w:color="auto" w:fill="E1DFDD"/>
    </w:rPr>
  </w:style>
  <w:style w:type="paragraph" w:styleId="Header">
    <w:name w:val="header"/>
    <w:basedOn w:val="Normal"/>
    <w:link w:val="HeaderChar"/>
    <w:unhideWhenUsed/>
    <w:rsid w:val="0039767D"/>
    <w:pPr>
      <w:tabs>
        <w:tab w:val="center" w:pos="4680"/>
        <w:tab w:val="right" w:pos="9360"/>
      </w:tabs>
    </w:pPr>
  </w:style>
  <w:style w:type="character" w:customStyle="1" w:styleId="HeaderChar">
    <w:name w:val="Header Char"/>
    <w:basedOn w:val="DefaultParagraphFont"/>
    <w:link w:val="Header"/>
    <w:rsid w:val="0039767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home.aspx?orgTypeCode=5&amp;orgCode=044700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iles.doe.mass.edu/home.aspx?orgTypeCode=5&amp;orgCode=044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Hopkins, Alyssa (DESE)</DisplayName>
        <AccountId>91</AccountId>
        <AccountType/>
      </UserInfo>
      <UserInfo>
        <DisplayName>DeLorenzo, Lee E (DESE)</DisplayName>
        <AccountId>83</AccountId>
        <AccountType/>
      </UserInfo>
      <UserInfo>
        <DisplayName>Bagg, Alison (DESE)</DisplayName>
        <AccountId>122</AccountId>
        <AccountType/>
      </UserInfo>
      <UserInfo>
        <DisplayName>Laghetto, Joanna (DESE)</DisplayName>
        <AccountId>313</AccountId>
        <AccountType/>
      </UserInfo>
    </SharedWithUsers>
  </documentManagement>
</p:properties>
</file>

<file path=customXml/itemProps1.xml><?xml version="1.0" encoding="utf-8"?>
<ds:datastoreItem xmlns:ds="http://schemas.openxmlformats.org/officeDocument/2006/customXml" ds:itemID="{0EED3219-7C97-479C-BA7B-FE4BA6B13128}">
  <ds:schemaRefs>
    <ds:schemaRef ds:uri="http://schemas.microsoft.com/sharepoint/v3/contenttype/forms"/>
  </ds:schemaRefs>
</ds:datastoreItem>
</file>

<file path=customXml/itemProps2.xml><?xml version="1.0" encoding="utf-8"?>
<ds:datastoreItem xmlns:ds="http://schemas.openxmlformats.org/officeDocument/2006/customXml" ds:itemID="{533BE80F-9BF8-475D-A3F1-E89E56B30EFA}">
  <ds:schemaRefs>
    <ds:schemaRef ds:uri="http://schemas.openxmlformats.org/officeDocument/2006/bibliography"/>
  </ds:schemaRefs>
</ds:datastoreItem>
</file>

<file path=customXml/itemProps3.xml><?xml version="1.0" encoding="utf-8"?>
<ds:datastoreItem xmlns:ds="http://schemas.openxmlformats.org/officeDocument/2006/customXml" ds:itemID="{B46C1FD6-DC7F-4F22-AEC3-73C6FD0F7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22FB8-5E49-4281-A6F5-54734DE7D76B}">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BESE September 2023 Regular Meeting Item 10: Report to BESE on Loan Approval</vt:lpstr>
    </vt:vector>
  </TitlesOfParts>
  <Manager/>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11: Report to BESE on Loan Approval</dc:title>
  <dc:subject/>
  <dc:creator>DESE</dc:creator>
  <cp:keywords/>
  <cp:lastModifiedBy>Zou, Dong (EOE)</cp:lastModifiedBy>
  <cp:revision>4</cp:revision>
  <cp:lastPrinted>2008-03-05T18:17:00Z</cp:lastPrinted>
  <dcterms:created xsi:type="dcterms:W3CDTF">2023-09-05T11:15:00Z</dcterms:created>
  <dcterms:modified xsi:type="dcterms:W3CDTF">2023-09-14T21:10:00Z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