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54415296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3B33E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5B7A5B1F" w14:textId="6AA90123" w:rsidR="00A20194" w:rsidRPr="00C974A6" w:rsidRDefault="00AB6343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>
        <w:rPr>
          <w:sz w:val="16"/>
          <w:szCs w:val="16"/>
        </w:rPr>
        <w:t>135 Santilli Highway</w:t>
      </w:r>
      <w:r w:rsidR="00A20194" w:rsidRPr="00C974A6">
        <w:rPr>
          <w:sz w:val="16"/>
          <w:szCs w:val="16"/>
        </w:rPr>
        <w:t xml:space="preserve">, </w:t>
      </w:r>
      <w:r>
        <w:rPr>
          <w:sz w:val="16"/>
          <w:szCs w:val="16"/>
        </w:rPr>
        <w:t>Everett</w:t>
      </w:r>
      <w:r w:rsidR="00A20194" w:rsidRPr="00C974A6">
        <w:rPr>
          <w:sz w:val="16"/>
          <w:szCs w:val="16"/>
        </w:rPr>
        <w:t xml:space="preserve">, Massachusetts </w:t>
      </w:r>
      <w:r w:rsidRPr="00C974A6">
        <w:rPr>
          <w:sz w:val="16"/>
          <w:szCs w:val="16"/>
        </w:rPr>
        <w:t>0214</w:t>
      </w:r>
      <w:r>
        <w:rPr>
          <w:sz w:val="16"/>
          <w:szCs w:val="16"/>
        </w:rPr>
        <w:t>9</w:t>
      </w:r>
      <w:r w:rsidRPr="00C974A6">
        <w:rPr>
          <w:sz w:val="16"/>
          <w:szCs w:val="16"/>
        </w:rPr>
        <w:t>-</w:t>
      </w:r>
      <w:r>
        <w:rPr>
          <w:sz w:val="16"/>
          <w:szCs w:val="16"/>
        </w:rPr>
        <w:t>1962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DA92FE" w:rsidR="00A20194" w:rsidRDefault="00A20194" w:rsidP="1E7B940B">
      <w:pPr>
        <w:ind w:left="720"/>
        <w:rPr>
          <w:rFonts w:ascii="Arial" w:hAnsi="Arial"/>
          <w:i/>
          <w:iCs/>
          <w:sz w:val="18"/>
          <w:szCs w:val="18"/>
        </w:rPr>
      </w:pPr>
    </w:p>
    <w:p w14:paraId="23922744" w14:textId="186C02F5" w:rsidR="1E7B940B" w:rsidRDefault="1E7B940B" w:rsidP="1E7B940B">
      <w:pPr>
        <w:ind w:left="720"/>
        <w:rPr>
          <w:rFonts w:ascii="Arial" w:hAnsi="Arial"/>
          <w:i/>
          <w:iCs/>
          <w:sz w:val="18"/>
          <w:szCs w:val="18"/>
        </w:rPr>
      </w:pPr>
    </w:p>
    <w:p w14:paraId="5BBF939D" w14:textId="26B858CD" w:rsidR="1E7B940B" w:rsidRDefault="1E7B940B" w:rsidP="1E7B940B">
      <w:pPr>
        <w:ind w:left="720"/>
        <w:rPr>
          <w:rFonts w:ascii="Arial" w:hAnsi="Arial"/>
          <w:i/>
          <w:iCs/>
          <w:sz w:val="18"/>
          <w:szCs w:val="18"/>
        </w:rPr>
        <w:sectPr w:rsidR="1E7B940B" w:rsidSect="003633C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52"/>
        <w:gridCol w:w="6996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0108DB">
            <w:pPr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 w:rsidSect="003633C6">
          <w:endnotePr>
            <w:numFmt w:val="decimal"/>
          </w:endnotePr>
          <w:type w:val="continuous"/>
          <w:pgSz w:w="12240" w:h="15840"/>
          <w:pgMar w:top="1152" w:right="1296" w:bottom="1152" w:left="1296" w:header="1440" w:footer="1440" w:gutter="0"/>
          <w:cols w:space="720"/>
          <w:noEndnote/>
          <w:docGrid w:linePitch="326"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54415296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7DE374E6" w:rsidR="0059178C" w:rsidRDefault="001A5C90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1A5C90"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0E5E95" w14:paraId="663CBD5C" w14:textId="77777777" w:rsidTr="54415296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50EAC55A" w:rsidR="00CB3310" w:rsidRPr="00947C0C" w:rsidRDefault="00DD03C1" w:rsidP="0096564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54415296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4C0DF40B" w:rsidR="000E5E95" w:rsidRDefault="00D730D6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>February</w:t>
            </w:r>
            <w:r w:rsidR="00E26CB6">
              <w:t xml:space="preserve"> </w:t>
            </w:r>
            <w:r w:rsidR="0028096A">
              <w:t>21</w:t>
            </w:r>
            <w:r w:rsidR="00AD75F8">
              <w:t>, 2024</w:t>
            </w:r>
          </w:p>
        </w:tc>
      </w:tr>
      <w:tr w:rsidR="000E5E95" w14:paraId="5D0D4861" w14:textId="77777777" w:rsidTr="54415296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399E270A" w:rsidR="000E5E95" w:rsidRPr="007A22FF" w:rsidRDefault="00486057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bCs/>
                <w:snapToGrid w:val="0"/>
                <w:szCs w:val="20"/>
              </w:rPr>
              <w:t xml:space="preserve">Lifetime Achievement Award 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Default="0059178C" w:rsidP="0059178C">
      <w:pPr>
        <w:rPr>
          <w:sz w:val="16"/>
        </w:rPr>
        <w:sectPr w:rsidR="0059178C" w:rsidSect="003633C6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Pr="000108DB" w:rsidRDefault="54415296">
      <w:pPr>
        <w:rPr>
          <w:sz w:val="16"/>
          <w:szCs w:val="16"/>
        </w:rPr>
      </w:pPr>
    </w:p>
    <w:p w14:paraId="37A2648F" w14:textId="327A31CE" w:rsidR="00AD75F8" w:rsidRDefault="006216E9">
      <w:pPr>
        <w:rPr>
          <w:szCs w:val="24"/>
        </w:rPr>
      </w:pPr>
      <w:r>
        <w:rPr>
          <w:szCs w:val="24"/>
        </w:rPr>
        <w:t xml:space="preserve">At the February 27, 2024, meeting, </w:t>
      </w:r>
      <w:r w:rsidR="00FB515A">
        <w:rPr>
          <w:szCs w:val="24"/>
        </w:rPr>
        <w:t xml:space="preserve">we </w:t>
      </w:r>
      <w:r>
        <w:rPr>
          <w:szCs w:val="24"/>
        </w:rPr>
        <w:t xml:space="preserve">will recognize three outstanding members of the Massachusetts educational system with a Lifetime Achievement Award. </w:t>
      </w:r>
    </w:p>
    <w:p w14:paraId="27D87E50" w14:textId="77777777" w:rsidR="00250221" w:rsidRDefault="00250221" w:rsidP="00250221">
      <w:pPr>
        <w:rPr>
          <w:szCs w:val="24"/>
        </w:rPr>
      </w:pPr>
    </w:p>
    <w:p w14:paraId="2C1CF6B9" w14:textId="043567C8" w:rsidR="00872141" w:rsidRPr="00E246F7" w:rsidRDefault="005025AA" w:rsidP="00872141">
      <w:pPr>
        <w:rPr>
          <w:b/>
          <w:bCs/>
        </w:rPr>
      </w:pPr>
      <w:r>
        <w:rPr>
          <w:b/>
          <w:bCs/>
        </w:rPr>
        <w:t>Tom</w:t>
      </w:r>
      <w:r w:rsidR="00872141" w:rsidRPr="0071120C">
        <w:rPr>
          <w:b/>
          <w:bCs/>
        </w:rPr>
        <w:t xml:space="preserve"> Scott – Executive Director of the Massachusetts Association of School Superintendents (MASS) </w:t>
      </w:r>
    </w:p>
    <w:p w14:paraId="75B34E1C" w14:textId="5506CF58" w:rsidR="0048094E" w:rsidRPr="0048094E" w:rsidRDefault="0048094E" w:rsidP="0048094E">
      <w:r w:rsidRPr="0048094E">
        <w:t xml:space="preserve">Tom Scott is the Executive Director of the Massachusetts Association of School Superintendents, serving since 2003.  An educator for 55 years, Tom served in the Concord Public Schools and Concord-Carlisle Regional School </w:t>
      </w:r>
      <w:r w:rsidR="00D204F1">
        <w:t>D</w:t>
      </w:r>
      <w:r w:rsidRPr="0048094E">
        <w:t>istrict for 29 years as a teacher, guidance counselor, principal, and superintendent of schools between 1969</w:t>
      </w:r>
      <w:r w:rsidR="00550912">
        <w:t>–</w:t>
      </w:r>
      <w:r w:rsidRPr="0048094E">
        <w:t>1998.  He was Executive Director of the EDCO Collaborative from 1998–2003</w:t>
      </w:r>
      <w:r w:rsidR="00E81ED0">
        <w:t xml:space="preserve">, </w:t>
      </w:r>
      <w:r w:rsidR="006A18C2">
        <w:t xml:space="preserve">overseeing </w:t>
      </w:r>
      <w:r w:rsidRPr="0048094E">
        <w:t xml:space="preserve">educational services for 24 districts and various statewide programs.  During the past 20 years he has </w:t>
      </w:r>
      <w:r w:rsidR="00052111">
        <w:t xml:space="preserve">led </w:t>
      </w:r>
      <w:r w:rsidRPr="0048094E">
        <w:t>the Massachusetts Association of School Superintendents. Tom received his Ed.D</w:t>
      </w:r>
      <w:r w:rsidR="006E5BC6">
        <w:t>.</w:t>
      </w:r>
      <w:r w:rsidRPr="0048094E">
        <w:t xml:space="preserve"> from Boston College in 1990.  </w:t>
      </w:r>
    </w:p>
    <w:p w14:paraId="2E92E141" w14:textId="77777777" w:rsidR="00872141" w:rsidRDefault="00872141" w:rsidP="00250221">
      <w:pPr>
        <w:rPr>
          <w:szCs w:val="24"/>
        </w:rPr>
      </w:pPr>
    </w:p>
    <w:p w14:paraId="11C8B60E" w14:textId="77777777" w:rsidR="00872141" w:rsidRPr="004617BF" w:rsidRDefault="00872141" w:rsidP="00872141">
      <w:pPr>
        <w:rPr>
          <w:b/>
          <w:bCs/>
          <w:szCs w:val="24"/>
        </w:rPr>
      </w:pPr>
      <w:r w:rsidRPr="004617BF">
        <w:rPr>
          <w:b/>
          <w:bCs/>
          <w:szCs w:val="24"/>
        </w:rPr>
        <w:t>Beth Kontos – President of American Federation of Teachers (AFT) of Massachusetts</w:t>
      </w:r>
    </w:p>
    <w:p w14:paraId="64C26C7C" w14:textId="44F1D63A" w:rsidR="00872141" w:rsidRDefault="00872141" w:rsidP="00250221">
      <w:pPr>
        <w:rPr>
          <w:szCs w:val="24"/>
        </w:rPr>
      </w:pPr>
      <w:r w:rsidRPr="004617BF">
        <w:rPr>
          <w:szCs w:val="24"/>
        </w:rPr>
        <w:t xml:space="preserve">Beth </w:t>
      </w:r>
      <w:r w:rsidR="00896EF9">
        <w:rPr>
          <w:szCs w:val="24"/>
        </w:rPr>
        <w:t xml:space="preserve">Kontos </w:t>
      </w:r>
      <w:r w:rsidRPr="004617BF">
        <w:rPr>
          <w:szCs w:val="24"/>
        </w:rPr>
        <w:t>is the President of AFT Massachusetts. She was first elected to the position in 2018</w:t>
      </w:r>
      <w:r w:rsidR="0063083E">
        <w:rPr>
          <w:szCs w:val="24"/>
        </w:rPr>
        <w:t xml:space="preserve">, after serving </w:t>
      </w:r>
      <w:r w:rsidRPr="004617BF">
        <w:rPr>
          <w:szCs w:val="24"/>
        </w:rPr>
        <w:t>as one of the union’s Vice Presidents from 2014 to 2018.</w:t>
      </w:r>
      <w:r>
        <w:rPr>
          <w:szCs w:val="24"/>
        </w:rPr>
        <w:t xml:space="preserve"> Beth became </w:t>
      </w:r>
      <w:r w:rsidRPr="00052EE8">
        <w:rPr>
          <w:szCs w:val="24"/>
        </w:rPr>
        <w:t>a history teacher in 2004. After a year at Lynn Classical High School, she spent 14 years at Salem High School, where she taught US History, Street Law, and American Government, and co-taught English language and history to recent immigrant students.</w:t>
      </w:r>
      <w:r>
        <w:rPr>
          <w:szCs w:val="24"/>
        </w:rPr>
        <w:t xml:space="preserve"> </w:t>
      </w:r>
      <w:r w:rsidR="00B232CB">
        <w:rPr>
          <w:szCs w:val="24"/>
        </w:rPr>
        <w:t>Beth</w:t>
      </w:r>
      <w:r w:rsidR="00910484">
        <w:rPr>
          <w:szCs w:val="24"/>
        </w:rPr>
        <w:t xml:space="preserve"> </w:t>
      </w:r>
      <w:r w:rsidR="006C3335">
        <w:rPr>
          <w:szCs w:val="24"/>
        </w:rPr>
        <w:t xml:space="preserve">has a </w:t>
      </w:r>
      <w:r w:rsidR="004902A5">
        <w:rPr>
          <w:szCs w:val="24"/>
        </w:rPr>
        <w:t>bachelor’s degree in history and Spanish and a master’s in history from Salem State University.</w:t>
      </w:r>
      <w:r w:rsidR="006C3335">
        <w:rPr>
          <w:szCs w:val="24"/>
        </w:rPr>
        <w:t xml:space="preserve"> </w:t>
      </w:r>
      <w:r w:rsidR="002F129C">
        <w:rPr>
          <w:szCs w:val="24"/>
        </w:rPr>
        <w:t xml:space="preserve">Her </w:t>
      </w:r>
      <w:r w:rsidR="00341F4E">
        <w:rPr>
          <w:szCs w:val="24"/>
        </w:rPr>
        <w:t xml:space="preserve">involvement </w:t>
      </w:r>
      <w:r w:rsidR="006D0011">
        <w:rPr>
          <w:szCs w:val="24"/>
        </w:rPr>
        <w:t xml:space="preserve">in education and labor includes </w:t>
      </w:r>
      <w:r w:rsidR="000407AA">
        <w:rPr>
          <w:szCs w:val="24"/>
        </w:rPr>
        <w:t xml:space="preserve">serving </w:t>
      </w:r>
      <w:r w:rsidR="00C151AB" w:rsidRPr="00C151AB">
        <w:rPr>
          <w:szCs w:val="24"/>
        </w:rPr>
        <w:t>as a Vice President of the Massachusetts AFL-CIO</w:t>
      </w:r>
      <w:r w:rsidR="00AC38EB">
        <w:rPr>
          <w:szCs w:val="24"/>
        </w:rPr>
        <w:t>.</w:t>
      </w:r>
    </w:p>
    <w:p w14:paraId="0C59EF43" w14:textId="7DDB2D9C" w:rsidR="006216E9" w:rsidRPr="000108DB" w:rsidRDefault="00404ADD">
      <w:pPr>
        <w:rPr>
          <w:b/>
        </w:rPr>
      </w:pPr>
      <w:r w:rsidRPr="38E0BBD2">
        <w:rPr>
          <w:b/>
        </w:rPr>
        <w:t>Daniel J. Warwick</w:t>
      </w:r>
      <w:r w:rsidR="00F067A3" w:rsidRPr="38E0BBD2">
        <w:rPr>
          <w:b/>
        </w:rPr>
        <w:t xml:space="preserve"> – Superintendent of the Springfield Public Schools</w:t>
      </w:r>
      <w:r>
        <w:br/>
      </w:r>
      <w:r w:rsidR="00E246F7">
        <w:t xml:space="preserve">A lifelong resident of Springfield, Dan Warwick’s </w:t>
      </w:r>
      <w:r w:rsidR="004301B2">
        <w:t>career with Springfield Public Schools s</w:t>
      </w:r>
      <w:r w:rsidR="00E246F7">
        <w:t>p</w:t>
      </w:r>
      <w:r w:rsidR="004301B2">
        <w:t>ans more than 40 years</w:t>
      </w:r>
      <w:r w:rsidR="00564372">
        <w:t xml:space="preserve">. He has earned </w:t>
      </w:r>
      <w:r w:rsidR="00201D4D">
        <w:t>regional and national distinction</w:t>
      </w:r>
      <w:r w:rsidR="004301B2">
        <w:t xml:space="preserve"> as a </w:t>
      </w:r>
      <w:r w:rsidR="00D438E1">
        <w:t xml:space="preserve">teacher in general education and </w:t>
      </w:r>
      <w:r w:rsidR="004301B2">
        <w:t>special education</w:t>
      </w:r>
      <w:r w:rsidR="00D438E1">
        <w:t>,</w:t>
      </w:r>
      <w:r w:rsidDel="004301B2">
        <w:t xml:space="preserve"> </w:t>
      </w:r>
      <w:r w:rsidR="001C0689">
        <w:t xml:space="preserve">as </w:t>
      </w:r>
      <w:r w:rsidR="004301B2">
        <w:t xml:space="preserve">principal of a school that won the National Blue-Ribbon Award under his leadership, and </w:t>
      </w:r>
      <w:r w:rsidR="001C0689">
        <w:t xml:space="preserve">as </w:t>
      </w:r>
      <w:r w:rsidR="00291025">
        <w:t xml:space="preserve">a superintendent who leads with a </w:t>
      </w:r>
      <w:r w:rsidR="004301B2">
        <w:t>collaborative, data-driven</w:t>
      </w:r>
      <w:r w:rsidDel="004301B2">
        <w:t xml:space="preserve"> </w:t>
      </w:r>
      <w:r w:rsidR="001C0689">
        <w:t>approach</w:t>
      </w:r>
      <w:r w:rsidR="004301B2">
        <w:t>.</w:t>
      </w:r>
      <w:r w:rsidR="00E246F7">
        <w:t xml:space="preserve"> </w:t>
      </w:r>
      <w:r w:rsidR="004301B2">
        <w:t xml:space="preserve">Most recently, the Massachusetts Association of School Superintendents honored </w:t>
      </w:r>
      <w:r w:rsidR="00761DD6">
        <w:t xml:space="preserve">Dan </w:t>
      </w:r>
      <w:r w:rsidR="004301B2">
        <w:t>with its 2023 President’s Award in recognition of his leadership style, strategic use of state and local resources, and the record-setting improvements in the district’s graduation and drop-out rates under his direction.</w:t>
      </w:r>
    </w:p>
    <w:sectPr w:rsidR="006216E9" w:rsidRPr="000108DB" w:rsidSect="003633C6">
      <w:footerReference w:type="default" r:id="rId12"/>
      <w:endnotePr>
        <w:numFmt w:val="decimal"/>
      </w:endnotePr>
      <w:type w:val="continuous"/>
      <w:pgSz w:w="12240" w:h="15840"/>
      <w:pgMar w:top="1296" w:right="1296" w:bottom="1296" w:left="1296" w:header="1440" w:footer="144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A133" w14:textId="77777777" w:rsidR="003633C6" w:rsidRDefault="003633C6">
      <w:r>
        <w:separator/>
      </w:r>
    </w:p>
  </w:endnote>
  <w:endnote w:type="continuationSeparator" w:id="0">
    <w:p w14:paraId="6020C720" w14:textId="77777777" w:rsidR="003633C6" w:rsidRDefault="003633C6">
      <w:r>
        <w:continuationSeparator/>
      </w:r>
    </w:p>
  </w:endnote>
  <w:endnote w:type="continuationNotice" w:id="1">
    <w:p w14:paraId="35F1A84A" w14:textId="77777777" w:rsidR="003633C6" w:rsidRDefault="003633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7459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33D98" w14:textId="7D133B63" w:rsidR="00E32ED7" w:rsidRDefault="00E32E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31513" w14:textId="77777777" w:rsidR="001F1BC3" w:rsidRDefault="001F1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9E94" w14:textId="77777777" w:rsidR="003633C6" w:rsidRDefault="003633C6">
      <w:r>
        <w:separator/>
      </w:r>
    </w:p>
  </w:footnote>
  <w:footnote w:type="continuationSeparator" w:id="0">
    <w:p w14:paraId="018C4084" w14:textId="77777777" w:rsidR="003633C6" w:rsidRDefault="003633C6">
      <w:r>
        <w:continuationSeparator/>
      </w:r>
    </w:p>
  </w:footnote>
  <w:footnote w:type="continuationNotice" w:id="1">
    <w:p w14:paraId="48C9D0CF" w14:textId="77777777" w:rsidR="003633C6" w:rsidRDefault="003633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EDC4A9B"/>
    <w:multiLevelType w:val="hybridMultilevel"/>
    <w:tmpl w:val="CDEC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93A88"/>
    <w:multiLevelType w:val="hybridMultilevel"/>
    <w:tmpl w:val="27D0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352C0"/>
    <w:multiLevelType w:val="multilevel"/>
    <w:tmpl w:val="9D1CA1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50E5D"/>
    <w:multiLevelType w:val="multilevel"/>
    <w:tmpl w:val="55B0998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D44C4"/>
    <w:multiLevelType w:val="hybridMultilevel"/>
    <w:tmpl w:val="A2A0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8164B"/>
    <w:multiLevelType w:val="hybridMultilevel"/>
    <w:tmpl w:val="EC1C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6398C"/>
    <w:multiLevelType w:val="multilevel"/>
    <w:tmpl w:val="D896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F8705A"/>
    <w:multiLevelType w:val="hybridMultilevel"/>
    <w:tmpl w:val="BADE5C36"/>
    <w:lvl w:ilvl="0" w:tplc="E0CA68C4">
      <w:start w:val="1"/>
      <w:numFmt w:val="upperRoman"/>
      <w:lvlText w:val="%1."/>
      <w:lvlJc w:val="left"/>
      <w:pPr>
        <w:ind w:left="48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9514BB"/>
    <w:multiLevelType w:val="multilevel"/>
    <w:tmpl w:val="EF4E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D97A4C"/>
    <w:multiLevelType w:val="multilevel"/>
    <w:tmpl w:val="280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C7AD9"/>
    <w:multiLevelType w:val="hybridMultilevel"/>
    <w:tmpl w:val="1FE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808E1"/>
    <w:multiLevelType w:val="multilevel"/>
    <w:tmpl w:val="C6F0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9656742">
    <w:abstractNumId w:val="9"/>
  </w:num>
  <w:num w:numId="2" w16cid:durableId="1105880202">
    <w:abstractNumId w:val="15"/>
  </w:num>
  <w:num w:numId="3" w16cid:durableId="207185529">
    <w:abstractNumId w:val="7"/>
  </w:num>
  <w:num w:numId="4" w16cid:durableId="674305572">
    <w:abstractNumId w:val="21"/>
  </w:num>
  <w:num w:numId="5" w16cid:durableId="764116017">
    <w:abstractNumId w:val="10"/>
  </w:num>
  <w:num w:numId="6" w16cid:durableId="1731728533">
    <w:abstractNumId w:val="19"/>
  </w:num>
  <w:num w:numId="7" w16cid:durableId="1938098791">
    <w:abstractNumId w:val="12"/>
  </w:num>
  <w:num w:numId="8" w16cid:durableId="1639917270">
    <w:abstractNumId w:val="3"/>
  </w:num>
  <w:num w:numId="9" w16cid:durableId="1989018519">
    <w:abstractNumId w:val="1"/>
  </w:num>
  <w:num w:numId="10" w16cid:durableId="1351495825">
    <w:abstractNumId w:val="0"/>
  </w:num>
  <w:num w:numId="11" w16cid:durableId="960765829">
    <w:abstractNumId w:val="23"/>
  </w:num>
  <w:num w:numId="12" w16cid:durableId="269748796">
    <w:abstractNumId w:val="13"/>
  </w:num>
  <w:num w:numId="13" w16cid:durableId="392317069">
    <w:abstractNumId w:val="26"/>
  </w:num>
  <w:num w:numId="14" w16cid:durableId="1365445154">
    <w:abstractNumId w:val="18"/>
  </w:num>
  <w:num w:numId="15" w16cid:durableId="1260991181">
    <w:abstractNumId w:val="8"/>
  </w:num>
  <w:num w:numId="16" w16cid:durableId="169102835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5723010">
    <w:abstractNumId w:val="5"/>
  </w:num>
  <w:num w:numId="18" w16cid:durableId="1137649273">
    <w:abstractNumId w:val="22"/>
  </w:num>
  <w:num w:numId="19" w16cid:durableId="688600951">
    <w:abstractNumId w:val="27"/>
  </w:num>
  <w:num w:numId="20" w16cid:durableId="312763373">
    <w:abstractNumId w:val="6"/>
  </w:num>
  <w:num w:numId="21" w16cid:durableId="1440488652">
    <w:abstractNumId w:val="16"/>
  </w:num>
  <w:num w:numId="22" w16cid:durableId="1925408631">
    <w:abstractNumId w:val="20"/>
  </w:num>
  <w:num w:numId="23" w16cid:durableId="1657956399">
    <w:abstractNumId w:val="17"/>
  </w:num>
  <w:num w:numId="24" w16cid:durableId="1373920112">
    <w:abstractNumId w:val="4"/>
  </w:num>
  <w:num w:numId="25" w16cid:durableId="1002703758">
    <w:abstractNumId w:val="25"/>
  </w:num>
  <w:num w:numId="26" w16cid:durableId="108857137">
    <w:abstractNumId w:val="2"/>
  </w:num>
  <w:num w:numId="27" w16cid:durableId="755782452">
    <w:abstractNumId w:val="14"/>
  </w:num>
  <w:num w:numId="28" w16cid:durableId="1177689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D37"/>
    <w:rsid w:val="000108DB"/>
    <w:rsid w:val="00012F0E"/>
    <w:rsid w:val="00021821"/>
    <w:rsid w:val="00025507"/>
    <w:rsid w:val="00032102"/>
    <w:rsid w:val="0004066E"/>
    <w:rsid w:val="000407AA"/>
    <w:rsid w:val="00041CA1"/>
    <w:rsid w:val="000457B9"/>
    <w:rsid w:val="00046685"/>
    <w:rsid w:val="00052111"/>
    <w:rsid w:val="00052EE8"/>
    <w:rsid w:val="00052EFE"/>
    <w:rsid w:val="000556C1"/>
    <w:rsid w:val="000576C5"/>
    <w:rsid w:val="00062FA8"/>
    <w:rsid w:val="00064857"/>
    <w:rsid w:val="00085950"/>
    <w:rsid w:val="000A065E"/>
    <w:rsid w:val="000A0D6A"/>
    <w:rsid w:val="000A0F1D"/>
    <w:rsid w:val="000B1C0A"/>
    <w:rsid w:val="000B726B"/>
    <w:rsid w:val="000C2726"/>
    <w:rsid w:val="000C2BCD"/>
    <w:rsid w:val="000D0DB3"/>
    <w:rsid w:val="000D1D52"/>
    <w:rsid w:val="000D23B5"/>
    <w:rsid w:val="000E0994"/>
    <w:rsid w:val="000E49AC"/>
    <w:rsid w:val="000E5E95"/>
    <w:rsid w:val="000F4D5B"/>
    <w:rsid w:val="0010052A"/>
    <w:rsid w:val="0010114E"/>
    <w:rsid w:val="00102369"/>
    <w:rsid w:val="0011409B"/>
    <w:rsid w:val="001144C3"/>
    <w:rsid w:val="00126BF9"/>
    <w:rsid w:val="00136904"/>
    <w:rsid w:val="001433A2"/>
    <w:rsid w:val="001449CB"/>
    <w:rsid w:val="0015328C"/>
    <w:rsid w:val="00162875"/>
    <w:rsid w:val="001652E5"/>
    <w:rsid w:val="00167E8F"/>
    <w:rsid w:val="001710B3"/>
    <w:rsid w:val="00185E9E"/>
    <w:rsid w:val="00190AEB"/>
    <w:rsid w:val="00196311"/>
    <w:rsid w:val="001A5C90"/>
    <w:rsid w:val="001B0CF0"/>
    <w:rsid w:val="001C0689"/>
    <w:rsid w:val="001C0E08"/>
    <w:rsid w:val="001D041E"/>
    <w:rsid w:val="001D2934"/>
    <w:rsid w:val="001D4F6E"/>
    <w:rsid w:val="001E57B5"/>
    <w:rsid w:val="001F1BC3"/>
    <w:rsid w:val="001F56D8"/>
    <w:rsid w:val="00201172"/>
    <w:rsid w:val="00201D4D"/>
    <w:rsid w:val="00210C78"/>
    <w:rsid w:val="002111CB"/>
    <w:rsid w:val="00213AD5"/>
    <w:rsid w:val="00215FA9"/>
    <w:rsid w:val="002163A1"/>
    <w:rsid w:val="00222443"/>
    <w:rsid w:val="00230B47"/>
    <w:rsid w:val="00241A1F"/>
    <w:rsid w:val="00243A55"/>
    <w:rsid w:val="00250221"/>
    <w:rsid w:val="002502CB"/>
    <w:rsid w:val="00261BFC"/>
    <w:rsid w:val="00271228"/>
    <w:rsid w:val="002713FC"/>
    <w:rsid w:val="00273152"/>
    <w:rsid w:val="0027647A"/>
    <w:rsid w:val="0028096A"/>
    <w:rsid w:val="002813B0"/>
    <w:rsid w:val="00291025"/>
    <w:rsid w:val="00291F01"/>
    <w:rsid w:val="002A0EF6"/>
    <w:rsid w:val="002A3E22"/>
    <w:rsid w:val="002A68B5"/>
    <w:rsid w:val="002B030B"/>
    <w:rsid w:val="002B09A2"/>
    <w:rsid w:val="002B1689"/>
    <w:rsid w:val="002B48F5"/>
    <w:rsid w:val="002B4B10"/>
    <w:rsid w:val="002C0CF9"/>
    <w:rsid w:val="002C2CDF"/>
    <w:rsid w:val="002C56BD"/>
    <w:rsid w:val="002C622E"/>
    <w:rsid w:val="002D6DA3"/>
    <w:rsid w:val="002E1BD0"/>
    <w:rsid w:val="002F129C"/>
    <w:rsid w:val="002F3534"/>
    <w:rsid w:val="002F4FC9"/>
    <w:rsid w:val="002F5424"/>
    <w:rsid w:val="00306095"/>
    <w:rsid w:val="00307FDD"/>
    <w:rsid w:val="00311814"/>
    <w:rsid w:val="003131B6"/>
    <w:rsid w:val="00315230"/>
    <w:rsid w:val="003166C8"/>
    <w:rsid w:val="00316F05"/>
    <w:rsid w:val="00329642"/>
    <w:rsid w:val="00330D15"/>
    <w:rsid w:val="00341F4E"/>
    <w:rsid w:val="00354C15"/>
    <w:rsid w:val="003550DC"/>
    <w:rsid w:val="003579E0"/>
    <w:rsid w:val="00360559"/>
    <w:rsid w:val="00361467"/>
    <w:rsid w:val="003633C6"/>
    <w:rsid w:val="00363A77"/>
    <w:rsid w:val="00363EC5"/>
    <w:rsid w:val="00386E34"/>
    <w:rsid w:val="0039194F"/>
    <w:rsid w:val="003953C8"/>
    <w:rsid w:val="00395D55"/>
    <w:rsid w:val="0039653F"/>
    <w:rsid w:val="003B17C5"/>
    <w:rsid w:val="003B43E3"/>
    <w:rsid w:val="003C4139"/>
    <w:rsid w:val="003D0F91"/>
    <w:rsid w:val="003D142F"/>
    <w:rsid w:val="003D25FA"/>
    <w:rsid w:val="003D335F"/>
    <w:rsid w:val="003F22F0"/>
    <w:rsid w:val="003F52ED"/>
    <w:rsid w:val="00404ADD"/>
    <w:rsid w:val="00404B36"/>
    <w:rsid w:val="00404ED0"/>
    <w:rsid w:val="0041210C"/>
    <w:rsid w:val="004159AD"/>
    <w:rsid w:val="004173F3"/>
    <w:rsid w:val="004202BA"/>
    <w:rsid w:val="004216F2"/>
    <w:rsid w:val="004233C3"/>
    <w:rsid w:val="004242A3"/>
    <w:rsid w:val="004301B2"/>
    <w:rsid w:val="00435E8F"/>
    <w:rsid w:val="00442409"/>
    <w:rsid w:val="00442B13"/>
    <w:rsid w:val="00442F66"/>
    <w:rsid w:val="00456265"/>
    <w:rsid w:val="004565DC"/>
    <w:rsid w:val="004617BF"/>
    <w:rsid w:val="004621DF"/>
    <w:rsid w:val="00466D00"/>
    <w:rsid w:val="00471607"/>
    <w:rsid w:val="004729DB"/>
    <w:rsid w:val="0048094E"/>
    <w:rsid w:val="00485687"/>
    <w:rsid w:val="00486057"/>
    <w:rsid w:val="00487EF3"/>
    <w:rsid w:val="004902A5"/>
    <w:rsid w:val="0049325F"/>
    <w:rsid w:val="004A33E4"/>
    <w:rsid w:val="004A4B97"/>
    <w:rsid w:val="004A669E"/>
    <w:rsid w:val="004A7C2E"/>
    <w:rsid w:val="004B3C8A"/>
    <w:rsid w:val="004D040A"/>
    <w:rsid w:val="004E060F"/>
    <w:rsid w:val="004E46C4"/>
    <w:rsid w:val="004E5697"/>
    <w:rsid w:val="004F2ACF"/>
    <w:rsid w:val="005002A8"/>
    <w:rsid w:val="00501082"/>
    <w:rsid w:val="005025AA"/>
    <w:rsid w:val="00507BF7"/>
    <w:rsid w:val="00511E41"/>
    <w:rsid w:val="005135B4"/>
    <w:rsid w:val="00516A0F"/>
    <w:rsid w:val="005217FC"/>
    <w:rsid w:val="00534FF2"/>
    <w:rsid w:val="005430E2"/>
    <w:rsid w:val="005463E4"/>
    <w:rsid w:val="00550912"/>
    <w:rsid w:val="0055308F"/>
    <w:rsid w:val="00554B85"/>
    <w:rsid w:val="00555019"/>
    <w:rsid w:val="005572D0"/>
    <w:rsid w:val="00564372"/>
    <w:rsid w:val="00571660"/>
    <w:rsid w:val="00571666"/>
    <w:rsid w:val="00580DFA"/>
    <w:rsid w:val="0058702A"/>
    <w:rsid w:val="0059178C"/>
    <w:rsid w:val="005A3DFB"/>
    <w:rsid w:val="005A4C11"/>
    <w:rsid w:val="005C1013"/>
    <w:rsid w:val="005C1A7F"/>
    <w:rsid w:val="005D013E"/>
    <w:rsid w:val="005E3535"/>
    <w:rsid w:val="005E4C60"/>
    <w:rsid w:val="005F2DD8"/>
    <w:rsid w:val="005F4333"/>
    <w:rsid w:val="00607C24"/>
    <w:rsid w:val="006118C3"/>
    <w:rsid w:val="00612A6D"/>
    <w:rsid w:val="006216E9"/>
    <w:rsid w:val="006222A7"/>
    <w:rsid w:val="00622645"/>
    <w:rsid w:val="0063083E"/>
    <w:rsid w:val="00630B70"/>
    <w:rsid w:val="00635070"/>
    <w:rsid w:val="0064770F"/>
    <w:rsid w:val="00653DA3"/>
    <w:rsid w:val="0065490B"/>
    <w:rsid w:val="0066458A"/>
    <w:rsid w:val="006646C8"/>
    <w:rsid w:val="006667C0"/>
    <w:rsid w:val="0066789B"/>
    <w:rsid w:val="006778DB"/>
    <w:rsid w:val="00680CCF"/>
    <w:rsid w:val="00682DBF"/>
    <w:rsid w:val="00691197"/>
    <w:rsid w:val="006925C9"/>
    <w:rsid w:val="006A0F24"/>
    <w:rsid w:val="006A18C2"/>
    <w:rsid w:val="006A3D35"/>
    <w:rsid w:val="006A5EC7"/>
    <w:rsid w:val="006C0F45"/>
    <w:rsid w:val="006C3335"/>
    <w:rsid w:val="006C621C"/>
    <w:rsid w:val="006D0011"/>
    <w:rsid w:val="006D4E62"/>
    <w:rsid w:val="006D740B"/>
    <w:rsid w:val="006E459C"/>
    <w:rsid w:val="006E4B11"/>
    <w:rsid w:val="006E5BC6"/>
    <w:rsid w:val="006F339C"/>
    <w:rsid w:val="006F5210"/>
    <w:rsid w:val="006F57AE"/>
    <w:rsid w:val="00700B91"/>
    <w:rsid w:val="00701461"/>
    <w:rsid w:val="0070548F"/>
    <w:rsid w:val="007072FB"/>
    <w:rsid w:val="0071120C"/>
    <w:rsid w:val="007155C0"/>
    <w:rsid w:val="007256AB"/>
    <w:rsid w:val="007374CB"/>
    <w:rsid w:val="00741038"/>
    <w:rsid w:val="0074422E"/>
    <w:rsid w:val="00746D80"/>
    <w:rsid w:val="00750959"/>
    <w:rsid w:val="00755C81"/>
    <w:rsid w:val="007569B3"/>
    <w:rsid w:val="00761DD6"/>
    <w:rsid w:val="00761FD8"/>
    <w:rsid w:val="00763B5B"/>
    <w:rsid w:val="00763C00"/>
    <w:rsid w:val="007665E9"/>
    <w:rsid w:val="00772ACD"/>
    <w:rsid w:val="007732FB"/>
    <w:rsid w:val="00774BD3"/>
    <w:rsid w:val="00784ACC"/>
    <w:rsid w:val="00785F0D"/>
    <w:rsid w:val="00787E2D"/>
    <w:rsid w:val="00791578"/>
    <w:rsid w:val="00792BA0"/>
    <w:rsid w:val="007B5827"/>
    <w:rsid w:val="007C6735"/>
    <w:rsid w:val="007D2CAF"/>
    <w:rsid w:val="007D3307"/>
    <w:rsid w:val="007E2623"/>
    <w:rsid w:val="007E2E1E"/>
    <w:rsid w:val="007E62A6"/>
    <w:rsid w:val="007F2A04"/>
    <w:rsid w:val="00802195"/>
    <w:rsid w:val="00803008"/>
    <w:rsid w:val="00807EBF"/>
    <w:rsid w:val="008126E8"/>
    <w:rsid w:val="008163FF"/>
    <w:rsid w:val="00824A61"/>
    <w:rsid w:val="0083108B"/>
    <w:rsid w:val="00831CE9"/>
    <w:rsid w:val="00832A24"/>
    <w:rsid w:val="00841589"/>
    <w:rsid w:val="00843308"/>
    <w:rsid w:val="008433C2"/>
    <w:rsid w:val="00844114"/>
    <w:rsid w:val="00844D0E"/>
    <w:rsid w:val="008475E5"/>
    <w:rsid w:val="00853BE1"/>
    <w:rsid w:val="008568B7"/>
    <w:rsid w:val="00856EA1"/>
    <w:rsid w:val="00865C47"/>
    <w:rsid w:val="00872141"/>
    <w:rsid w:val="008862AD"/>
    <w:rsid w:val="00896E27"/>
    <w:rsid w:val="00896EF9"/>
    <w:rsid w:val="008A07BF"/>
    <w:rsid w:val="008A6D09"/>
    <w:rsid w:val="008B14B1"/>
    <w:rsid w:val="008C238A"/>
    <w:rsid w:val="008C5534"/>
    <w:rsid w:val="008C6578"/>
    <w:rsid w:val="008C6F0E"/>
    <w:rsid w:val="008D0443"/>
    <w:rsid w:val="008D470F"/>
    <w:rsid w:val="008D5853"/>
    <w:rsid w:val="008E53BD"/>
    <w:rsid w:val="008E732C"/>
    <w:rsid w:val="008F18E7"/>
    <w:rsid w:val="008F57DA"/>
    <w:rsid w:val="008FD222"/>
    <w:rsid w:val="009005EB"/>
    <w:rsid w:val="00901C88"/>
    <w:rsid w:val="009048AD"/>
    <w:rsid w:val="00910484"/>
    <w:rsid w:val="00917F9D"/>
    <w:rsid w:val="00917FC7"/>
    <w:rsid w:val="00930089"/>
    <w:rsid w:val="00932810"/>
    <w:rsid w:val="00932C66"/>
    <w:rsid w:val="00936F13"/>
    <w:rsid w:val="00944028"/>
    <w:rsid w:val="009468E4"/>
    <w:rsid w:val="00947C0C"/>
    <w:rsid w:val="00955888"/>
    <w:rsid w:val="00965646"/>
    <w:rsid w:val="00972AD9"/>
    <w:rsid w:val="00976F4C"/>
    <w:rsid w:val="009778D0"/>
    <w:rsid w:val="00981A0D"/>
    <w:rsid w:val="00986649"/>
    <w:rsid w:val="0098716F"/>
    <w:rsid w:val="00996805"/>
    <w:rsid w:val="009A3D73"/>
    <w:rsid w:val="009A3F37"/>
    <w:rsid w:val="009A48FE"/>
    <w:rsid w:val="009A76CD"/>
    <w:rsid w:val="009B3502"/>
    <w:rsid w:val="009B4B18"/>
    <w:rsid w:val="009C1350"/>
    <w:rsid w:val="009C197E"/>
    <w:rsid w:val="009C35B9"/>
    <w:rsid w:val="009D11E3"/>
    <w:rsid w:val="009D3A56"/>
    <w:rsid w:val="009D638D"/>
    <w:rsid w:val="009D73DA"/>
    <w:rsid w:val="009E15D8"/>
    <w:rsid w:val="009E48AC"/>
    <w:rsid w:val="009E5DE8"/>
    <w:rsid w:val="009F5663"/>
    <w:rsid w:val="009F7A16"/>
    <w:rsid w:val="00A02608"/>
    <w:rsid w:val="00A1619B"/>
    <w:rsid w:val="00A20194"/>
    <w:rsid w:val="00A22532"/>
    <w:rsid w:val="00A308DE"/>
    <w:rsid w:val="00A31734"/>
    <w:rsid w:val="00A327E4"/>
    <w:rsid w:val="00A4251A"/>
    <w:rsid w:val="00A4297E"/>
    <w:rsid w:val="00A464FB"/>
    <w:rsid w:val="00A555FD"/>
    <w:rsid w:val="00A64182"/>
    <w:rsid w:val="00A65273"/>
    <w:rsid w:val="00A669F1"/>
    <w:rsid w:val="00A70FE3"/>
    <w:rsid w:val="00A73C30"/>
    <w:rsid w:val="00A76105"/>
    <w:rsid w:val="00A7681B"/>
    <w:rsid w:val="00A80C77"/>
    <w:rsid w:val="00A837FE"/>
    <w:rsid w:val="00A9121F"/>
    <w:rsid w:val="00A91FF8"/>
    <w:rsid w:val="00A925C1"/>
    <w:rsid w:val="00A93A5E"/>
    <w:rsid w:val="00A94F83"/>
    <w:rsid w:val="00A954F1"/>
    <w:rsid w:val="00AA2C45"/>
    <w:rsid w:val="00AA4D66"/>
    <w:rsid w:val="00AA53EA"/>
    <w:rsid w:val="00AB5330"/>
    <w:rsid w:val="00AB6343"/>
    <w:rsid w:val="00AC1A57"/>
    <w:rsid w:val="00AC1C82"/>
    <w:rsid w:val="00AC38EB"/>
    <w:rsid w:val="00AD28AC"/>
    <w:rsid w:val="00AD3989"/>
    <w:rsid w:val="00AD461E"/>
    <w:rsid w:val="00AD58F2"/>
    <w:rsid w:val="00AD75F8"/>
    <w:rsid w:val="00AE40B7"/>
    <w:rsid w:val="00AF0A91"/>
    <w:rsid w:val="00AF406C"/>
    <w:rsid w:val="00B0351F"/>
    <w:rsid w:val="00B10B56"/>
    <w:rsid w:val="00B13D27"/>
    <w:rsid w:val="00B15E7C"/>
    <w:rsid w:val="00B232CB"/>
    <w:rsid w:val="00B23AD1"/>
    <w:rsid w:val="00B26E87"/>
    <w:rsid w:val="00B34968"/>
    <w:rsid w:val="00B3741A"/>
    <w:rsid w:val="00B37922"/>
    <w:rsid w:val="00B406F4"/>
    <w:rsid w:val="00B41AF1"/>
    <w:rsid w:val="00B46222"/>
    <w:rsid w:val="00B52F87"/>
    <w:rsid w:val="00B81971"/>
    <w:rsid w:val="00B836AF"/>
    <w:rsid w:val="00B83F08"/>
    <w:rsid w:val="00B9714D"/>
    <w:rsid w:val="00BA1BA6"/>
    <w:rsid w:val="00BA6910"/>
    <w:rsid w:val="00BA7399"/>
    <w:rsid w:val="00BB208C"/>
    <w:rsid w:val="00BB31FB"/>
    <w:rsid w:val="00BB5D8F"/>
    <w:rsid w:val="00BB7BB2"/>
    <w:rsid w:val="00BC0B4A"/>
    <w:rsid w:val="00BD2885"/>
    <w:rsid w:val="00BD7402"/>
    <w:rsid w:val="00BE2178"/>
    <w:rsid w:val="00BF65B8"/>
    <w:rsid w:val="00C003E1"/>
    <w:rsid w:val="00C151AB"/>
    <w:rsid w:val="00C20A80"/>
    <w:rsid w:val="00C24857"/>
    <w:rsid w:val="00C269A2"/>
    <w:rsid w:val="00C34091"/>
    <w:rsid w:val="00C370E7"/>
    <w:rsid w:val="00C37E40"/>
    <w:rsid w:val="00C46D5F"/>
    <w:rsid w:val="00C57023"/>
    <w:rsid w:val="00C67032"/>
    <w:rsid w:val="00C7397D"/>
    <w:rsid w:val="00C750B5"/>
    <w:rsid w:val="00C87116"/>
    <w:rsid w:val="00C974A6"/>
    <w:rsid w:val="00CB0D38"/>
    <w:rsid w:val="00CB3310"/>
    <w:rsid w:val="00CB3E17"/>
    <w:rsid w:val="00CC0D5A"/>
    <w:rsid w:val="00CC62B2"/>
    <w:rsid w:val="00CC66FF"/>
    <w:rsid w:val="00CC6C12"/>
    <w:rsid w:val="00CD6BD9"/>
    <w:rsid w:val="00CE5315"/>
    <w:rsid w:val="00CF66F0"/>
    <w:rsid w:val="00D00F0A"/>
    <w:rsid w:val="00D0526F"/>
    <w:rsid w:val="00D1308B"/>
    <w:rsid w:val="00D135F0"/>
    <w:rsid w:val="00D1782C"/>
    <w:rsid w:val="00D204F1"/>
    <w:rsid w:val="00D21283"/>
    <w:rsid w:val="00D2509D"/>
    <w:rsid w:val="00D3468F"/>
    <w:rsid w:val="00D438E1"/>
    <w:rsid w:val="00D456B8"/>
    <w:rsid w:val="00D50432"/>
    <w:rsid w:val="00D54AED"/>
    <w:rsid w:val="00D730D6"/>
    <w:rsid w:val="00D73B50"/>
    <w:rsid w:val="00D73C51"/>
    <w:rsid w:val="00D744BC"/>
    <w:rsid w:val="00D8348B"/>
    <w:rsid w:val="00D854CB"/>
    <w:rsid w:val="00D9488D"/>
    <w:rsid w:val="00DB5DFB"/>
    <w:rsid w:val="00DB5F22"/>
    <w:rsid w:val="00DC10F4"/>
    <w:rsid w:val="00DD03C1"/>
    <w:rsid w:val="00DD1603"/>
    <w:rsid w:val="00DD1E7A"/>
    <w:rsid w:val="00DE73A8"/>
    <w:rsid w:val="00DF544F"/>
    <w:rsid w:val="00E00E93"/>
    <w:rsid w:val="00E01297"/>
    <w:rsid w:val="00E03D02"/>
    <w:rsid w:val="00E06DAC"/>
    <w:rsid w:val="00E11954"/>
    <w:rsid w:val="00E246F7"/>
    <w:rsid w:val="00E26CB6"/>
    <w:rsid w:val="00E32276"/>
    <w:rsid w:val="00E32ED7"/>
    <w:rsid w:val="00E3387C"/>
    <w:rsid w:val="00E35C79"/>
    <w:rsid w:val="00E429C8"/>
    <w:rsid w:val="00E466AE"/>
    <w:rsid w:val="00E47D6B"/>
    <w:rsid w:val="00E520CA"/>
    <w:rsid w:val="00E544DD"/>
    <w:rsid w:val="00E555C3"/>
    <w:rsid w:val="00E55B75"/>
    <w:rsid w:val="00E609E5"/>
    <w:rsid w:val="00E730C5"/>
    <w:rsid w:val="00E76581"/>
    <w:rsid w:val="00E77FAD"/>
    <w:rsid w:val="00E81ED0"/>
    <w:rsid w:val="00E83DF0"/>
    <w:rsid w:val="00E8556A"/>
    <w:rsid w:val="00E91B1E"/>
    <w:rsid w:val="00E93CFB"/>
    <w:rsid w:val="00E9435F"/>
    <w:rsid w:val="00E95F74"/>
    <w:rsid w:val="00E961C6"/>
    <w:rsid w:val="00EB17D8"/>
    <w:rsid w:val="00EC130F"/>
    <w:rsid w:val="00EC21E5"/>
    <w:rsid w:val="00EC3C27"/>
    <w:rsid w:val="00EC7507"/>
    <w:rsid w:val="00EC7A18"/>
    <w:rsid w:val="00ED7872"/>
    <w:rsid w:val="00EE0A55"/>
    <w:rsid w:val="00EE24FC"/>
    <w:rsid w:val="00EF3C80"/>
    <w:rsid w:val="00F01D55"/>
    <w:rsid w:val="00F067A3"/>
    <w:rsid w:val="00F071C7"/>
    <w:rsid w:val="00F0768F"/>
    <w:rsid w:val="00F12B42"/>
    <w:rsid w:val="00F1469B"/>
    <w:rsid w:val="00F15A05"/>
    <w:rsid w:val="00F2396B"/>
    <w:rsid w:val="00F25840"/>
    <w:rsid w:val="00F259BE"/>
    <w:rsid w:val="00F26989"/>
    <w:rsid w:val="00F27F99"/>
    <w:rsid w:val="00F30A81"/>
    <w:rsid w:val="00F4656E"/>
    <w:rsid w:val="00F47B52"/>
    <w:rsid w:val="00F56BD3"/>
    <w:rsid w:val="00F635EF"/>
    <w:rsid w:val="00F64018"/>
    <w:rsid w:val="00F66B73"/>
    <w:rsid w:val="00F70064"/>
    <w:rsid w:val="00F711F5"/>
    <w:rsid w:val="00F74AEF"/>
    <w:rsid w:val="00F7557C"/>
    <w:rsid w:val="00F76E32"/>
    <w:rsid w:val="00F878C5"/>
    <w:rsid w:val="00FA4B46"/>
    <w:rsid w:val="00FB0D18"/>
    <w:rsid w:val="00FB1F4A"/>
    <w:rsid w:val="00FB34A7"/>
    <w:rsid w:val="00FB515A"/>
    <w:rsid w:val="00FC2A01"/>
    <w:rsid w:val="00FC4C0A"/>
    <w:rsid w:val="00FC5646"/>
    <w:rsid w:val="00FD0992"/>
    <w:rsid w:val="00FF111F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1E7B940B"/>
    <w:rsid w:val="201228C8"/>
    <w:rsid w:val="21891B03"/>
    <w:rsid w:val="2398721C"/>
    <w:rsid w:val="24B76A14"/>
    <w:rsid w:val="2CE303D2"/>
    <w:rsid w:val="2E3D2DBC"/>
    <w:rsid w:val="2EBA04B8"/>
    <w:rsid w:val="328A067C"/>
    <w:rsid w:val="34161E5B"/>
    <w:rsid w:val="36EB56B1"/>
    <w:rsid w:val="38E0BBD2"/>
    <w:rsid w:val="3D5D5370"/>
    <w:rsid w:val="3E81E31A"/>
    <w:rsid w:val="41804814"/>
    <w:rsid w:val="41CB6526"/>
    <w:rsid w:val="45DA2DCD"/>
    <w:rsid w:val="4642A111"/>
    <w:rsid w:val="46588BA9"/>
    <w:rsid w:val="46929870"/>
    <w:rsid w:val="48BB463C"/>
    <w:rsid w:val="491F7BF4"/>
    <w:rsid w:val="49238267"/>
    <w:rsid w:val="4A9B66EF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DE6E80"/>
    <w:rsid w:val="72497569"/>
    <w:rsid w:val="7324E5B6"/>
    <w:rsid w:val="7739446D"/>
    <w:rsid w:val="77B8AEB1"/>
    <w:rsid w:val="77D6145F"/>
    <w:rsid w:val="7C2FA90D"/>
    <w:rsid w:val="7CC63E4F"/>
    <w:rsid w:val="7DF8B05D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9D4EF"/>
  <w15:docId w15:val="{5E9BAB54-20A6-4282-A13D-82D9A17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styleId="Revision">
    <w:name w:val="Revision"/>
    <w:hidden/>
    <w:uiPriority w:val="99"/>
    <w:semiHidden/>
    <w:rsid w:val="009E15D8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Johnston, Russell (DESE)</DisplayName>
        <AccountId>76</AccountId>
        <AccountType/>
      </UserInfo>
      <UserInfo>
        <DisplayName>Bettencourt, Helene H. (DESE)</DisplayName>
        <AccountId>18</AccountId>
        <AccountType/>
      </UserInfo>
      <UserInfo>
        <DisplayName>Alvarez, Iraida (DESE)</DisplayName>
        <AccountId>583</AccountId>
        <AccountType/>
      </UserInfo>
      <UserInfo>
        <DisplayName>Foley, Kinnon (DESE)</DisplayName>
        <AccountId>1477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4" ma:contentTypeDescription="Create a new document." ma:contentTypeScope="" ma:versionID="2570abc8cd42dcfbcf857bb7637975b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d05fa8da73a61f2f04cbd345cca9ce7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609D1-684B-4DE2-BAD9-8DECB6044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4.xml><?xml version="1.0" encoding="utf-8"?>
<ds:datastoreItem xmlns:ds="http://schemas.openxmlformats.org/officeDocument/2006/customXml" ds:itemID="{65C4C462-D477-4B09-B28B-7BCBC081D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February 2024 Regular Meeting Item 2: Lifetime Achievement Awards: Beth Kontos, Tom Scott, and Dan Warwick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February 2024 Regular Meeting Item 2: Lifetime Achievement Awards: Beth Kontos, Tom Scott, and Dan Warwick</dc:title>
  <dc:subject/>
  <dc:creator>DESE</dc:creator>
  <cp:keywords/>
  <cp:lastModifiedBy>Zou, Dong (EOE)</cp:lastModifiedBy>
  <cp:revision>5</cp:revision>
  <cp:lastPrinted>2008-03-06T03:17:00Z</cp:lastPrinted>
  <dcterms:created xsi:type="dcterms:W3CDTF">2024-02-22T00:00:00Z</dcterms:created>
  <dcterms:modified xsi:type="dcterms:W3CDTF">2024-02-23T21:58:00Z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23 2024 12:00AM</vt:lpwstr>
  </property>
</Properties>
</file>