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6B58" w14:textId="0CE453A8" w:rsidR="004873A1" w:rsidRDefault="004873A1">
      <w:pPr>
        <w:sectPr w:rsidR="004873A1" w:rsidSect="00EE526D">
          <w:headerReference w:type="default" r:id="rId11"/>
          <w:footerReference w:type="default" r:id="rId12"/>
          <w:pgSz w:w="12240" w:h="15840"/>
          <w:pgMar w:top="2880" w:right="1440" w:bottom="1440" w:left="1440" w:header="576" w:footer="720" w:gutter="0"/>
          <w:cols w:space="720"/>
          <w:docGrid w:linePitch="360"/>
        </w:sectPr>
      </w:pPr>
    </w:p>
    <w:p w14:paraId="7CF3699D" w14:textId="77777777" w:rsidR="006D3FBB" w:rsidRDefault="006D3FBB" w:rsidP="006D3FBB">
      <w:pPr>
        <w:pStyle w:val="Heading1"/>
        <w:jc w:val="center"/>
      </w:pPr>
      <w:r>
        <w:t>MEMORANDUM</w:t>
      </w:r>
    </w:p>
    <w:p w14:paraId="07F3A9E9" w14:textId="77777777" w:rsidR="006D3FBB" w:rsidRDefault="006D3FBB" w:rsidP="006D3FBB">
      <w:pPr>
        <w:pStyle w:val="Footer"/>
        <w:widowControl w:val="0"/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283766" w14:paraId="428174A4" w14:textId="77777777" w:rsidTr="3E58E2F2">
        <w:tc>
          <w:tcPr>
            <w:tcW w:w="1184" w:type="dxa"/>
          </w:tcPr>
          <w:p w14:paraId="29CA0BBD" w14:textId="400E8A7B" w:rsidR="00283766" w:rsidRDefault="00283766" w:rsidP="00283766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47311F10" w14:textId="621F7933" w:rsidR="00283766" w:rsidRDefault="00283766" w:rsidP="00283766">
            <w:pPr>
              <w:pStyle w:val="Footer"/>
              <w:widowControl w:val="0"/>
              <w:rPr>
                <w:bCs/>
                <w:snapToGrid w:val="0"/>
                <w:szCs w:val="20"/>
              </w:rPr>
            </w:pPr>
            <w:r>
              <w:t>Members of the Board of Elementary and Secondary Education</w:t>
            </w:r>
          </w:p>
        </w:tc>
      </w:tr>
      <w:tr w:rsidR="00283766" w14:paraId="6BADAB18" w14:textId="77777777" w:rsidTr="3E58E2F2">
        <w:tc>
          <w:tcPr>
            <w:tcW w:w="1184" w:type="dxa"/>
          </w:tcPr>
          <w:p w14:paraId="7B648A85" w14:textId="77777777" w:rsidR="00283766" w:rsidRDefault="00283766" w:rsidP="00283766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5B231371" w14:textId="683AD41C" w:rsidR="00283766" w:rsidRPr="00947C0C" w:rsidRDefault="00ED633B" w:rsidP="00283766">
            <w:pPr>
              <w:pStyle w:val="Footer"/>
              <w:widowControl w:val="0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Russell D. Johnston, Acting Commissioner</w:t>
            </w:r>
          </w:p>
        </w:tc>
      </w:tr>
      <w:tr w:rsidR="00283766" w14:paraId="77D97DD1" w14:textId="77777777" w:rsidTr="3E58E2F2">
        <w:tc>
          <w:tcPr>
            <w:tcW w:w="1184" w:type="dxa"/>
          </w:tcPr>
          <w:p w14:paraId="008997C8" w14:textId="77777777" w:rsidR="00283766" w:rsidRDefault="00283766" w:rsidP="00283766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3990820A" w14:textId="799A68C5" w:rsidR="00283766" w:rsidRDefault="17A49BDD" w:rsidP="00283766">
            <w:pPr>
              <w:pStyle w:val="Footer"/>
              <w:widowControl w:val="0"/>
            </w:pPr>
            <w:r>
              <w:t>January</w:t>
            </w:r>
            <w:r w:rsidR="00ED633B">
              <w:t xml:space="preserve"> </w:t>
            </w:r>
            <w:r w:rsidR="2B5DD53F">
              <w:t>21</w:t>
            </w:r>
            <w:r w:rsidR="001D4C8A">
              <w:t>,</w:t>
            </w:r>
            <w:r w:rsidR="00ED633B">
              <w:t xml:space="preserve"> </w:t>
            </w:r>
            <w:proofErr w:type="gramStart"/>
            <w:r w:rsidR="00ED633B">
              <w:t>202</w:t>
            </w:r>
            <w:r w:rsidR="645762ED">
              <w:t>5</w:t>
            </w:r>
            <w:proofErr w:type="gramEnd"/>
            <w:r w:rsidR="2E38238B">
              <w:t xml:space="preserve">  </w:t>
            </w:r>
          </w:p>
        </w:tc>
      </w:tr>
      <w:tr w:rsidR="00283766" w14:paraId="10532374" w14:textId="77777777" w:rsidTr="3E58E2F2">
        <w:tc>
          <w:tcPr>
            <w:tcW w:w="1184" w:type="dxa"/>
          </w:tcPr>
          <w:p w14:paraId="6DBCAB77" w14:textId="77777777" w:rsidR="00283766" w:rsidRDefault="00283766" w:rsidP="00283766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7A0AEDD6" w14:textId="56BFAA83" w:rsidR="00283766" w:rsidRPr="007A22FF" w:rsidRDefault="00203986" w:rsidP="00283766">
            <w:pPr>
              <w:pStyle w:val="Footer"/>
              <w:widowControl w:val="0"/>
              <w:rPr>
                <w:snapToGrid w:val="0"/>
              </w:rPr>
            </w:pPr>
            <w:r>
              <w:t>Grant Packages for the Board of Elementary and Secondary Education (</w:t>
            </w:r>
            <w:r w:rsidR="00960B3A">
              <w:t>December</w:t>
            </w:r>
            <w:r>
              <w:t>)</w:t>
            </w:r>
          </w:p>
        </w:tc>
      </w:tr>
    </w:tbl>
    <w:p w14:paraId="6083E497" w14:textId="77777777" w:rsidR="006D3FBB" w:rsidRDefault="006D3FBB" w:rsidP="006D3FBB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3EE571B0" w14:textId="71E2B449" w:rsidR="006D3FBB" w:rsidRDefault="006D3FBB" w:rsidP="006D3FBB">
      <w:pPr>
        <w:rPr>
          <w:sz w:val="16"/>
        </w:rPr>
        <w:sectPr w:rsidR="006D3FBB" w:rsidSect="00EE526D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30F97AC6" w14:textId="77777777" w:rsidR="00D36DF6" w:rsidRDefault="00D36DF6" w:rsidP="00D36DF6">
      <w:pPr>
        <w:spacing w:line="192" w:lineRule="auto"/>
        <w:ind w:left="-180"/>
        <w:outlineLvl w:val="0"/>
        <w:rPr>
          <w:rFonts w:ascii="Arial" w:hAnsi="Arial"/>
          <w:b/>
          <w:bCs/>
          <w:i/>
          <w:iCs/>
          <w:sz w:val="40"/>
          <w:szCs w:val="40"/>
        </w:rPr>
      </w:pPr>
    </w:p>
    <w:tbl>
      <w:tblPr>
        <w:tblW w:w="0" w:type="auto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7"/>
        <w:gridCol w:w="4207"/>
        <w:gridCol w:w="2491"/>
        <w:gridCol w:w="1580"/>
      </w:tblGrid>
      <w:tr w:rsidR="00D36DF6" w14:paraId="6DBB86DF" w14:textId="77777777" w:rsidTr="00AB418D">
        <w:trPr>
          <w:trHeight w:val="690"/>
        </w:trPr>
        <w:tc>
          <w:tcPr>
            <w:tcW w:w="970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E7B945" w14:textId="77777777" w:rsidR="00D36DF6" w:rsidRDefault="00D36DF6" w:rsidP="00047776">
            <w:pPr>
              <w:jc w:val="center"/>
              <w:rPr>
                <w:b/>
                <w:bCs/>
              </w:rPr>
            </w:pPr>
            <w:r w:rsidRPr="3ECB5715">
              <w:rPr>
                <w:b/>
                <w:bCs/>
              </w:rPr>
              <w:t xml:space="preserve">Pursuant to the authority given to me by the Board of Elementary and Secondary Education at its October 21, </w:t>
            </w:r>
            <w:proofErr w:type="gramStart"/>
            <w:r w:rsidRPr="3ECB5715">
              <w:rPr>
                <w:b/>
                <w:bCs/>
              </w:rPr>
              <w:t>2008</w:t>
            </w:r>
            <w:proofErr w:type="gramEnd"/>
            <w:r w:rsidRPr="3ECB5715">
              <w:rPr>
                <w:b/>
                <w:bCs/>
              </w:rPr>
              <w:t xml:space="preserve"> meeting, I approved the following competitive grants.</w:t>
            </w:r>
          </w:p>
        </w:tc>
      </w:tr>
      <w:tr w:rsidR="00D36DF6" w14:paraId="571288CF" w14:textId="77777777" w:rsidTr="00AB418D">
        <w:trPr>
          <w:trHeight w:val="963"/>
        </w:trPr>
        <w:tc>
          <w:tcPr>
            <w:tcW w:w="1427" w:type="dxa"/>
            <w:tcBorders>
              <w:bottom w:val="double" w:sz="4" w:space="0" w:color="auto"/>
            </w:tcBorders>
          </w:tcPr>
          <w:p w14:paraId="4E320E20" w14:textId="77777777" w:rsidR="00D36DF6" w:rsidRDefault="00D36DF6" w:rsidP="00047776">
            <w:pPr>
              <w:jc w:val="center"/>
              <w:rPr>
                <w:b/>
                <w:bCs/>
              </w:rPr>
            </w:pPr>
          </w:p>
          <w:p w14:paraId="7154B7DD" w14:textId="77777777" w:rsidR="00D36DF6" w:rsidRDefault="00D36DF6" w:rsidP="00047776">
            <w:pPr>
              <w:jc w:val="center"/>
              <w:rPr>
                <w:b/>
                <w:bCs/>
              </w:rPr>
            </w:pPr>
            <w:r w:rsidRPr="3ECB5715">
              <w:rPr>
                <w:b/>
                <w:bCs/>
              </w:rPr>
              <w:t xml:space="preserve">FUND </w:t>
            </w:r>
          </w:p>
          <w:p w14:paraId="5A1E9C1C" w14:textId="77777777" w:rsidR="00D36DF6" w:rsidRDefault="00D36DF6" w:rsidP="00047776">
            <w:pPr>
              <w:jc w:val="center"/>
              <w:rPr>
                <w:b/>
                <w:bCs/>
              </w:rPr>
            </w:pPr>
            <w:r w:rsidRPr="3ECB5715">
              <w:rPr>
                <w:b/>
                <w:bCs/>
              </w:rPr>
              <w:t>CODE</w:t>
            </w:r>
          </w:p>
        </w:tc>
        <w:tc>
          <w:tcPr>
            <w:tcW w:w="4207" w:type="dxa"/>
            <w:tcBorders>
              <w:bottom w:val="double" w:sz="4" w:space="0" w:color="auto"/>
            </w:tcBorders>
          </w:tcPr>
          <w:p w14:paraId="6357BDB4" w14:textId="77777777" w:rsidR="00D36DF6" w:rsidRDefault="00D36DF6" w:rsidP="00047776">
            <w:pPr>
              <w:jc w:val="center"/>
              <w:rPr>
                <w:b/>
                <w:bCs/>
              </w:rPr>
            </w:pPr>
          </w:p>
          <w:p w14:paraId="381592EF" w14:textId="77777777" w:rsidR="00D36DF6" w:rsidRDefault="00D36DF6" w:rsidP="00047776">
            <w:pPr>
              <w:keepNext/>
              <w:keepLines/>
              <w:jc w:val="center"/>
              <w:outlineLvl w:val="4"/>
              <w:rPr>
                <w:rFonts w:eastAsiaTheme="majorEastAsia"/>
                <w:b/>
                <w:bCs/>
                <w:i/>
                <w:iCs/>
              </w:rPr>
            </w:pPr>
            <w:r w:rsidRPr="3ECB5715">
              <w:rPr>
                <w:rFonts w:eastAsiaTheme="majorEastAsia"/>
                <w:b/>
                <w:bCs/>
              </w:rPr>
              <w:t>GRANT PROGRAM</w:t>
            </w:r>
          </w:p>
        </w:tc>
        <w:tc>
          <w:tcPr>
            <w:tcW w:w="2491" w:type="dxa"/>
            <w:tcBorders>
              <w:bottom w:val="double" w:sz="4" w:space="0" w:color="auto"/>
            </w:tcBorders>
          </w:tcPr>
          <w:p w14:paraId="2EB2ADEC" w14:textId="77777777" w:rsidR="00D36DF6" w:rsidRDefault="00D36DF6" w:rsidP="00047776">
            <w:pPr>
              <w:jc w:val="center"/>
              <w:rPr>
                <w:b/>
                <w:bCs/>
              </w:rPr>
            </w:pPr>
            <w:r w:rsidRPr="3ECB5715">
              <w:rPr>
                <w:b/>
                <w:bCs/>
              </w:rPr>
              <w:t>NUMBER OF</w:t>
            </w:r>
          </w:p>
          <w:p w14:paraId="17C6FB12" w14:textId="77777777" w:rsidR="00D36DF6" w:rsidRDefault="00D36DF6" w:rsidP="00047776">
            <w:pPr>
              <w:jc w:val="center"/>
              <w:rPr>
                <w:b/>
                <w:bCs/>
              </w:rPr>
            </w:pPr>
            <w:r w:rsidRPr="3ECB5715">
              <w:rPr>
                <w:b/>
                <w:bCs/>
              </w:rPr>
              <w:t xml:space="preserve">PROPOSALS </w:t>
            </w:r>
          </w:p>
          <w:p w14:paraId="479AAE31" w14:textId="77777777" w:rsidR="00D36DF6" w:rsidRDefault="00D36DF6" w:rsidP="00047776">
            <w:pPr>
              <w:jc w:val="center"/>
              <w:rPr>
                <w:b/>
                <w:bCs/>
              </w:rPr>
            </w:pPr>
            <w:r w:rsidRPr="3ECB5715">
              <w:rPr>
                <w:b/>
                <w:bCs/>
              </w:rPr>
              <w:t>APPROVED</w:t>
            </w:r>
          </w:p>
        </w:tc>
        <w:tc>
          <w:tcPr>
            <w:tcW w:w="1580" w:type="dxa"/>
            <w:tcBorders>
              <w:bottom w:val="double" w:sz="4" w:space="0" w:color="auto"/>
            </w:tcBorders>
          </w:tcPr>
          <w:p w14:paraId="141960AD" w14:textId="77777777" w:rsidR="00D36DF6" w:rsidRDefault="00D36DF6" w:rsidP="00047776">
            <w:pPr>
              <w:rPr>
                <w:b/>
                <w:bCs/>
              </w:rPr>
            </w:pPr>
          </w:p>
          <w:p w14:paraId="2C9E7C47" w14:textId="77777777" w:rsidR="00D36DF6" w:rsidRDefault="00D36DF6" w:rsidP="00047776">
            <w:pPr>
              <w:jc w:val="center"/>
              <w:rPr>
                <w:b/>
                <w:bCs/>
              </w:rPr>
            </w:pPr>
            <w:r w:rsidRPr="3ECB5715">
              <w:rPr>
                <w:b/>
                <w:bCs/>
              </w:rPr>
              <w:t>AMOUNT</w:t>
            </w:r>
          </w:p>
        </w:tc>
      </w:tr>
      <w:tr w:rsidR="000C3E8F" w14:paraId="04DF2BAB" w14:textId="77777777" w:rsidTr="00AB418D">
        <w:trPr>
          <w:trHeight w:val="393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14:paraId="7D173EF1" w14:textId="352B4740" w:rsidR="000C3E8F" w:rsidRDefault="000C3E8F" w:rsidP="000C3E8F">
            <w:pPr>
              <w:jc w:val="center"/>
            </w:pPr>
            <w:r>
              <w:t>0199</w:t>
            </w:r>
          </w:p>
        </w:tc>
        <w:tc>
          <w:tcPr>
            <w:tcW w:w="4207" w:type="dxa"/>
            <w:tcBorders>
              <w:top w:val="single" w:sz="4" w:space="0" w:color="auto"/>
              <w:bottom w:val="single" w:sz="4" w:space="0" w:color="auto"/>
            </w:tcBorders>
          </w:tcPr>
          <w:p w14:paraId="7FD6AA45" w14:textId="3E755869" w:rsidR="000C3E8F" w:rsidRDefault="000C3E8F" w:rsidP="000C3E8F">
            <w:pPr>
              <w:keepNext/>
              <w:tabs>
                <w:tab w:val="center" w:pos="4680"/>
              </w:tabs>
              <w:outlineLvl w:val="0"/>
            </w:pPr>
            <w:r>
              <w:t>Interpreter in Education Setting Training Grant Round 2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14:paraId="694F09AE" w14:textId="4140C93C" w:rsidR="000C3E8F" w:rsidRDefault="000C3E8F" w:rsidP="000C3E8F">
            <w:pPr>
              <w:keepNext/>
              <w:keepLines/>
              <w:jc w:val="center"/>
              <w:outlineLvl w:val="3"/>
              <w:rPr>
                <w:rFonts w:eastAsiaTheme="majorEastAsia"/>
              </w:rPr>
            </w:pPr>
            <w:r>
              <w:rPr>
                <w:rFonts w:eastAsiaTheme="majorEastAsia"/>
              </w:rPr>
              <w:t>1</w:t>
            </w:r>
            <w:r w:rsidR="00034093">
              <w:rPr>
                <w:rFonts w:eastAsiaTheme="majorEastAsia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14:paraId="183358B7" w14:textId="3552C122" w:rsidR="000C3E8F" w:rsidRPr="00566ED3" w:rsidRDefault="00034093" w:rsidP="000C3E8F">
            <w:pPr>
              <w:keepNext/>
              <w:keepLines/>
              <w:jc w:val="right"/>
              <w:outlineLvl w:val="3"/>
              <w:rPr>
                <w:rFonts w:eastAsiaTheme="majorEastAsia"/>
              </w:rPr>
            </w:pPr>
            <w:r w:rsidRPr="00566ED3">
              <w:t xml:space="preserve">$152,190             </w:t>
            </w:r>
          </w:p>
        </w:tc>
      </w:tr>
      <w:tr w:rsidR="00321D3A" w14:paraId="48BF0A0A" w14:textId="77777777" w:rsidTr="00AB418D">
        <w:trPr>
          <w:trHeight w:val="393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14:paraId="3C545E2D" w14:textId="70945684" w:rsidR="00321D3A" w:rsidRDefault="00566ED3" w:rsidP="00321D3A">
            <w:pPr>
              <w:jc w:val="center"/>
            </w:pPr>
            <w:r>
              <w:t>0461-2</w:t>
            </w:r>
          </w:p>
        </w:tc>
        <w:tc>
          <w:tcPr>
            <w:tcW w:w="4207" w:type="dxa"/>
            <w:tcBorders>
              <w:top w:val="single" w:sz="4" w:space="0" w:color="auto"/>
              <w:bottom w:val="single" w:sz="4" w:space="0" w:color="auto"/>
            </w:tcBorders>
          </w:tcPr>
          <w:p w14:paraId="0BADC0F6" w14:textId="0BDD72AC" w:rsidR="00321D3A" w:rsidRPr="00566ED3" w:rsidRDefault="002A3D85" w:rsidP="00321D3A">
            <w:pPr>
              <w:keepNext/>
              <w:tabs>
                <w:tab w:val="center" w:pos="4680"/>
              </w:tabs>
              <w:outlineLvl w:val="0"/>
            </w:pPr>
            <w:r w:rsidRPr="00566ED3">
              <w:t>Early College Planning Grant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14:paraId="23D06454" w14:textId="7C6ADBAE" w:rsidR="00321D3A" w:rsidRDefault="00566ED3" w:rsidP="00321D3A">
            <w:pPr>
              <w:keepNext/>
              <w:keepLines/>
              <w:jc w:val="center"/>
              <w:outlineLvl w:val="3"/>
              <w:rPr>
                <w:rFonts w:eastAsiaTheme="majorEastAsia"/>
              </w:rPr>
            </w:pPr>
            <w:r>
              <w:rPr>
                <w:rFonts w:eastAsiaTheme="majorEastAsia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14:paraId="0CA59E85" w14:textId="3471B645" w:rsidR="00321D3A" w:rsidRPr="000C16CC" w:rsidRDefault="007A2025" w:rsidP="00321D3A">
            <w:pPr>
              <w:keepNext/>
              <w:keepLines/>
              <w:jc w:val="right"/>
              <w:outlineLvl w:val="3"/>
              <w:rPr>
                <w:rFonts w:eastAsiaTheme="majorEastAsia"/>
              </w:rPr>
            </w:pPr>
            <w:r w:rsidRPr="000C16CC">
              <w:t>$2,215,815</w:t>
            </w:r>
          </w:p>
        </w:tc>
      </w:tr>
      <w:tr w:rsidR="00AB418D" w14:paraId="5F8BBCAC" w14:textId="77777777" w:rsidTr="00AB418D">
        <w:trPr>
          <w:trHeight w:val="393"/>
        </w:trPr>
        <w:tc>
          <w:tcPr>
            <w:tcW w:w="1427" w:type="dxa"/>
            <w:tcBorders>
              <w:top w:val="double" w:sz="4" w:space="0" w:color="auto"/>
              <w:bottom w:val="single" w:sz="4" w:space="0" w:color="auto"/>
            </w:tcBorders>
          </w:tcPr>
          <w:p w14:paraId="4F30887F" w14:textId="1B8D993E" w:rsidR="00AB418D" w:rsidRDefault="00AB418D" w:rsidP="00321D3A">
            <w:pPr>
              <w:jc w:val="center"/>
            </w:pPr>
            <w:r w:rsidRPr="3ECB5715">
              <w:rPr>
                <w:b/>
                <w:bCs/>
              </w:rPr>
              <w:t>TOTAL</w:t>
            </w:r>
          </w:p>
        </w:tc>
        <w:tc>
          <w:tcPr>
            <w:tcW w:w="4207" w:type="dxa"/>
            <w:tcBorders>
              <w:top w:val="double" w:sz="4" w:space="0" w:color="auto"/>
              <w:bottom w:val="single" w:sz="4" w:space="0" w:color="auto"/>
            </w:tcBorders>
          </w:tcPr>
          <w:p w14:paraId="13F149AE" w14:textId="223C8FDB" w:rsidR="00AB418D" w:rsidRPr="005A22FB" w:rsidRDefault="00AB418D" w:rsidP="00321D3A">
            <w:pPr>
              <w:keepNext/>
              <w:tabs>
                <w:tab w:val="center" w:pos="4680"/>
              </w:tabs>
              <w:outlineLvl w:val="0"/>
              <w:rPr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double" w:sz="4" w:space="0" w:color="auto"/>
              <w:bottom w:val="single" w:sz="4" w:space="0" w:color="auto"/>
            </w:tcBorders>
          </w:tcPr>
          <w:p w14:paraId="2AA44E03" w14:textId="01DE61DC" w:rsidR="00AB418D" w:rsidRDefault="007A2025" w:rsidP="00321D3A">
            <w:pPr>
              <w:keepNext/>
              <w:keepLines/>
              <w:jc w:val="center"/>
              <w:outlineLvl w:val="3"/>
              <w:rPr>
                <w:rFonts w:eastAsiaTheme="majorEastAsia"/>
              </w:rPr>
            </w:pPr>
            <w:r>
              <w:rPr>
                <w:rFonts w:eastAsiaTheme="majorEastAsia"/>
                <w:b/>
                <w:bCs/>
              </w:rPr>
              <w:t>42</w:t>
            </w:r>
          </w:p>
        </w:tc>
        <w:tc>
          <w:tcPr>
            <w:tcW w:w="1580" w:type="dxa"/>
            <w:tcBorders>
              <w:top w:val="double" w:sz="4" w:space="0" w:color="auto"/>
            </w:tcBorders>
          </w:tcPr>
          <w:p w14:paraId="7C518C99" w14:textId="58B38DE2" w:rsidR="00AB418D" w:rsidRPr="00D6648F" w:rsidRDefault="00AB418D" w:rsidP="00321D3A">
            <w:pPr>
              <w:keepNext/>
              <w:keepLines/>
              <w:jc w:val="right"/>
              <w:outlineLvl w:val="3"/>
              <w:rPr>
                <w:rFonts w:eastAsiaTheme="majorEastAsia"/>
              </w:rPr>
            </w:pPr>
            <w:r w:rsidRPr="009827FF">
              <w:rPr>
                <w:b/>
                <w:bCs/>
                <w:color w:val="000000" w:themeColor="text1"/>
              </w:rPr>
              <w:t>$</w:t>
            </w:r>
            <w:r w:rsidR="00697235">
              <w:rPr>
                <w:b/>
                <w:bCs/>
                <w:color w:val="000000" w:themeColor="text1"/>
              </w:rPr>
              <w:t>2,368</w:t>
            </w:r>
            <w:r>
              <w:rPr>
                <w:b/>
                <w:bCs/>
                <w:color w:val="000000" w:themeColor="text1"/>
              </w:rPr>
              <w:t>,</w:t>
            </w:r>
            <w:r w:rsidR="007A2025">
              <w:rPr>
                <w:b/>
                <w:bCs/>
                <w:color w:val="000000" w:themeColor="text1"/>
              </w:rPr>
              <w:t>0</w:t>
            </w:r>
            <w:r w:rsidR="00697235">
              <w:rPr>
                <w:b/>
                <w:bCs/>
                <w:color w:val="000000" w:themeColor="text1"/>
              </w:rPr>
              <w:t>05</w:t>
            </w:r>
          </w:p>
        </w:tc>
      </w:tr>
    </w:tbl>
    <w:p w14:paraId="463ABB7E" w14:textId="77777777" w:rsidR="00755187" w:rsidRPr="00755187" w:rsidRDefault="00755187" w:rsidP="00ED5501"/>
    <w:tbl>
      <w:tblPr>
        <w:tblW w:w="10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2114"/>
        <w:gridCol w:w="2896"/>
        <w:gridCol w:w="2303"/>
      </w:tblGrid>
      <w:tr w:rsidR="002A6432" w14:paraId="3B422420" w14:textId="77777777" w:rsidTr="00DE3BA4">
        <w:trPr>
          <w:cantSplit/>
          <w:trHeight w:val="569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74BC274B" w14:textId="77777777" w:rsidR="002A6432" w:rsidRDefault="002A6432" w:rsidP="00C92259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C56EA" w14:textId="5109FE05" w:rsidR="002A6432" w:rsidRDefault="002A6432" w:rsidP="00DE3BA4">
            <w:r>
              <w:t>Interpreter in Education Setting Training Grant Round 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32DF4AB7" w14:textId="77777777" w:rsidR="002A6432" w:rsidRDefault="002A6432" w:rsidP="00C92259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>
              <w:rPr>
                <w:sz w:val="22"/>
              </w:rPr>
              <w:t xml:space="preserve"> 0199</w:t>
            </w:r>
          </w:p>
        </w:tc>
      </w:tr>
      <w:tr w:rsidR="002A6432" w14:paraId="08DC89ED" w14:textId="77777777" w:rsidTr="00DE3BA4">
        <w:trPr>
          <w:cantSplit/>
          <w:trHeight w:val="366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7370AAB3" w14:textId="77777777" w:rsidR="002A6432" w:rsidRDefault="002A6432" w:rsidP="00C92259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3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519561" w14:textId="77777777" w:rsidR="002A6432" w:rsidRDefault="002A6432" w:rsidP="00C92259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$   152,190          </w:t>
            </w:r>
            <w:proofErr w:type="gramStart"/>
            <w:r>
              <w:rPr>
                <w:sz w:val="22"/>
              </w:rPr>
              <w:t xml:space="preserve">   (</w:t>
            </w:r>
            <w:proofErr w:type="gramEnd"/>
            <w:r w:rsidRPr="00CA1A22">
              <w:rPr>
                <w:sz w:val="22"/>
              </w:rPr>
              <w:t>State</w:t>
            </w:r>
            <w:r>
              <w:rPr>
                <w:sz w:val="22"/>
              </w:rPr>
              <w:t>)</w:t>
            </w:r>
          </w:p>
        </w:tc>
      </w:tr>
      <w:tr w:rsidR="002A6432" w14:paraId="1767DFCF" w14:textId="77777777" w:rsidTr="00DE3BA4">
        <w:trPr>
          <w:cantSplit/>
          <w:trHeight w:val="376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0FA3FADA" w14:textId="77777777" w:rsidR="002A6432" w:rsidRDefault="002A6432" w:rsidP="00C92259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3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DB480D" w14:textId="77777777" w:rsidR="002A6432" w:rsidRDefault="002A6432" w:rsidP="00C92259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$   372,280</w:t>
            </w:r>
          </w:p>
        </w:tc>
      </w:tr>
      <w:tr w:rsidR="002A6432" w14:paraId="6B414E38" w14:textId="77777777" w:rsidTr="00DE3BA4">
        <w:trPr>
          <w:cantSplit/>
          <w:trHeight w:val="636"/>
        </w:trPr>
        <w:tc>
          <w:tcPr>
            <w:tcW w:w="105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01CDD0" w14:textId="07FB3E8A" w:rsidR="002A6432" w:rsidRPr="000345D8" w:rsidRDefault="002A6432" w:rsidP="00C92259">
            <w:pPr>
              <w:spacing w:after="120"/>
              <w:jc w:val="both"/>
              <w:rPr>
                <w:bCs/>
                <w:sz w:val="22"/>
              </w:rPr>
            </w:pPr>
            <w:r w:rsidRPr="000345D8">
              <w:rPr>
                <w:b/>
                <w:sz w:val="22"/>
              </w:rPr>
              <w:t>PURPOSE</w:t>
            </w:r>
            <w:r w:rsidRPr="000345D8">
              <w:rPr>
                <w:bCs/>
                <w:sz w:val="22"/>
              </w:rPr>
              <w:t>: To pay training fees for DESE-approved interpreter in the education setting courses; provide stipends for individuals who complete the training; provide stipends for potential instructors to become Approved Providers</w:t>
            </w:r>
          </w:p>
        </w:tc>
      </w:tr>
      <w:tr w:rsidR="002A6432" w14:paraId="536F991A" w14:textId="77777777" w:rsidTr="00DE3BA4">
        <w:trPr>
          <w:trHeight w:val="376"/>
        </w:trPr>
        <w:tc>
          <w:tcPr>
            <w:tcW w:w="5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2BA3F" w14:textId="77777777" w:rsidR="002A6432" w:rsidRDefault="002A6432" w:rsidP="00C92259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NUMBER OF PROPOSALS RECEIVED: </w:t>
            </w:r>
          </w:p>
        </w:tc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FDF20" w14:textId="77777777" w:rsidR="002A6432" w:rsidRDefault="002A6432" w:rsidP="00C92259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 w:rsidR="002A6432" w14:paraId="7CF1445B" w14:textId="77777777" w:rsidTr="00DE3BA4">
        <w:trPr>
          <w:trHeight w:val="216"/>
        </w:trPr>
        <w:tc>
          <w:tcPr>
            <w:tcW w:w="5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16969" w14:textId="77777777" w:rsidR="002A6432" w:rsidRDefault="002A6432" w:rsidP="00C92259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NUMBER OF PROPOSALS RECOMMENDED:  </w:t>
            </w:r>
          </w:p>
        </w:tc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45E1B8" w14:textId="77777777" w:rsidR="002A6432" w:rsidRDefault="002A6432" w:rsidP="00C92259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2A6432" w14:paraId="431995F7" w14:textId="77777777" w:rsidTr="00DE3BA4">
        <w:trPr>
          <w:trHeight w:val="112"/>
        </w:trPr>
        <w:tc>
          <w:tcPr>
            <w:tcW w:w="5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D84248" w14:textId="77777777" w:rsidR="002A6432" w:rsidRDefault="002A6432" w:rsidP="00C92259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NUMBER OF PROPOSALS NOT RECOMMENDED: </w:t>
            </w:r>
          </w:p>
        </w:tc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39B4C" w14:textId="77777777" w:rsidR="002A6432" w:rsidRDefault="002A6432" w:rsidP="00C92259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2A6432" w14:paraId="095D1573" w14:textId="77777777" w:rsidTr="00DE3BA4">
        <w:trPr>
          <w:cantSplit/>
          <w:trHeight w:val="798"/>
        </w:trPr>
        <w:tc>
          <w:tcPr>
            <w:tcW w:w="105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9AF906" w14:textId="77777777" w:rsidR="002A6432" w:rsidRPr="00AF0C1B" w:rsidRDefault="002A6432" w:rsidP="00C92259">
            <w:pPr>
              <w:rPr>
                <w:bCs/>
                <w:sz w:val="22"/>
              </w:rPr>
            </w:pPr>
            <w:r w:rsidRPr="001C6572">
              <w:rPr>
                <w:b/>
                <w:sz w:val="22"/>
              </w:rPr>
              <w:lastRenderedPageBreak/>
              <w:t xml:space="preserve">RESULT OF FUNDING: </w:t>
            </w:r>
            <w:r>
              <w:rPr>
                <w:bCs/>
                <w:sz w:val="22"/>
              </w:rPr>
              <w:t>Ten</w:t>
            </w:r>
            <w:r w:rsidRPr="00D906BD">
              <w:rPr>
                <w:bCs/>
                <w:sz w:val="22"/>
              </w:rPr>
              <w:t xml:space="preserve"> applicants will receive all or part of the funding they requested to train individuals as interpreters in the education setting.</w:t>
            </w:r>
            <w:r>
              <w:rPr>
                <w:b/>
                <w:sz w:val="22"/>
              </w:rPr>
              <w:t xml:space="preserve"> </w:t>
            </w:r>
            <w:r>
              <w:rPr>
                <w:bCs/>
                <w:sz w:val="22"/>
              </w:rPr>
              <w:t>The three applicants that were not funded demonstrated the least need given limited grant funds.</w:t>
            </w:r>
          </w:p>
          <w:p w14:paraId="650B9B98" w14:textId="77777777" w:rsidR="002A6432" w:rsidRPr="00FA17BE" w:rsidRDefault="002A6432" w:rsidP="00C92259">
            <w:pPr>
              <w:rPr>
                <w:sz w:val="22"/>
                <w:szCs w:val="22"/>
              </w:rPr>
            </w:pPr>
          </w:p>
        </w:tc>
      </w:tr>
    </w:tbl>
    <w:p w14:paraId="530CA096" w14:textId="77777777" w:rsidR="002A6432" w:rsidRDefault="002A6432" w:rsidP="002A6432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3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17"/>
        <w:gridCol w:w="1382"/>
      </w:tblGrid>
      <w:tr w:rsidR="002A6432" w14:paraId="06AE2114" w14:textId="77777777" w:rsidTr="002A6432">
        <w:trPr>
          <w:cantSplit/>
          <w:trHeight w:val="257"/>
        </w:trPr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6798318" w14:textId="77777777" w:rsidR="002A6432" w:rsidRDefault="002A6432" w:rsidP="00C92259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EA6F913" w14:textId="77777777" w:rsidR="002A6432" w:rsidRDefault="002A6432" w:rsidP="00C92259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2A6432" w14:paraId="0AB29045" w14:textId="77777777" w:rsidTr="002A6432">
        <w:trPr>
          <w:cantSplit/>
          <w:trHeight w:val="63"/>
        </w:trPr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7A134" w14:textId="77777777" w:rsidR="002A6432" w:rsidRPr="00B329DA" w:rsidRDefault="002A6432" w:rsidP="00C92259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Assabet Valley Collaborative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036C9" w14:textId="77777777" w:rsidR="002A6432" w:rsidRPr="00B329DA" w:rsidRDefault="002A6432" w:rsidP="00C92259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$10,500</w:t>
            </w:r>
          </w:p>
        </w:tc>
      </w:tr>
      <w:tr w:rsidR="002A6432" w14:paraId="169E7C22" w14:textId="77777777" w:rsidTr="002A6432">
        <w:trPr>
          <w:cantSplit/>
          <w:trHeight w:val="63"/>
        </w:trPr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552F9" w14:textId="77777777" w:rsidR="002A6432" w:rsidRPr="00B329DA" w:rsidRDefault="002A6432" w:rsidP="00C92259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Chicopee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D053C" w14:textId="77777777" w:rsidR="002A6432" w:rsidRPr="00B329DA" w:rsidRDefault="002A6432" w:rsidP="00C92259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$20,000</w:t>
            </w:r>
          </w:p>
        </w:tc>
      </w:tr>
      <w:tr w:rsidR="002A6432" w14:paraId="364CC657" w14:textId="77777777" w:rsidTr="002A6432">
        <w:trPr>
          <w:cantSplit/>
          <w:trHeight w:val="63"/>
        </w:trPr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CD3B4" w14:textId="77777777" w:rsidR="002A6432" w:rsidRPr="00B329DA" w:rsidRDefault="002A6432" w:rsidP="00C92259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Everett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298CD" w14:textId="77777777" w:rsidR="002A6432" w:rsidRPr="00B329DA" w:rsidRDefault="002A6432" w:rsidP="00C92259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$25,140</w:t>
            </w:r>
          </w:p>
        </w:tc>
      </w:tr>
      <w:tr w:rsidR="002A6432" w14:paraId="34DF146B" w14:textId="77777777" w:rsidTr="002A6432">
        <w:trPr>
          <w:cantSplit/>
          <w:trHeight w:val="63"/>
        </w:trPr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1D797" w14:textId="77777777" w:rsidR="002A6432" w:rsidRDefault="002A6432" w:rsidP="00C92259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Lawrence Family Development Charter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8897B" w14:textId="77777777" w:rsidR="002A6432" w:rsidRDefault="002A6432" w:rsidP="00C92259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$9,550</w:t>
            </w:r>
          </w:p>
        </w:tc>
      </w:tr>
      <w:tr w:rsidR="002A6432" w14:paraId="3DF801F2" w14:textId="77777777" w:rsidTr="002A6432">
        <w:trPr>
          <w:cantSplit/>
          <w:trHeight w:val="63"/>
        </w:trPr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F1373" w14:textId="77777777" w:rsidR="002A6432" w:rsidRDefault="002A6432" w:rsidP="00C92259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Lowell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A2706" w14:textId="77777777" w:rsidR="002A6432" w:rsidRDefault="002A6432" w:rsidP="00C92259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$35,000</w:t>
            </w:r>
          </w:p>
        </w:tc>
      </w:tr>
      <w:tr w:rsidR="002A6432" w14:paraId="1DF798D2" w14:textId="77777777" w:rsidTr="002A6432">
        <w:trPr>
          <w:cantSplit/>
          <w:trHeight w:val="63"/>
        </w:trPr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F88E9" w14:textId="77777777" w:rsidR="002A6432" w:rsidRDefault="002A6432" w:rsidP="00C92259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Medford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45758" w14:textId="77777777" w:rsidR="002A6432" w:rsidRDefault="002A6432" w:rsidP="00C92259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$5,000</w:t>
            </w:r>
          </w:p>
        </w:tc>
      </w:tr>
      <w:tr w:rsidR="002A6432" w14:paraId="5FB00B33" w14:textId="77777777" w:rsidTr="002A6432">
        <w:trPr>
          <w:cantSplit/>
          <w:trHeight w:val="63"/>
        </w:trPr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E7F90" w14:textId="77777777" w:rsidR="002A6432" w:rsidRDefault="002A6432" w:rsidP="00C92259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Milford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097E5" w14:textId="77777777" w:rsidR="002A6432" w:rsidRDefault="002A6432" w:rsidP="00C92259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$14,000</w:t>
            </w:r>
          </w:p>
        </w:tc>
      </w:tr>
      <w:tr w:rsidR="002A6432" w14:paraId="757D37E5" w14:textId="77777777" w:rsidTr="002A6432">
        <w:trPr>
          <w:cantSplit/>
          <w:trHeight w:val="63"/>
        </w:trPr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A89A7" w14:textId="77777777" w:rsidR="002A6432" w:rsidRDefault="002A6432" w:rsidP="00C92259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Shore Educational Collaborative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FBB9C" w14:textId="77777777" w:rsidR="002A6432" w:rsidRDefault="002A6432" w:rsidP="00C92259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$13,000</w:t>
            </w:r>
          </w:p>
        </w:tc>
      </w:tr>
      <w:tr w:rsidR="002A6432" w14:paraId="3E4849D5" w14:textId="77777777" w:rsidTr="002A6432">
        <w:trPr>
          <w:cantSplit/>
          <w:trHeight w:val="63"/>
        </w:trPr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63F6E" w14:textId="77777777" w:rsidR="002A6432" w:rsidRDefault="002A6432" w:rsidP="00C92259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Sturgis Charter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C46E3" w14:textId="77777777" w:rsidR="002A6432" w:rsidRDefault="002A6432" w:rsidP="00C92259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$5,000</w:t>
            </w:r>
          </w:p>
        </w:tc>
      </w:tr>
      <w:tr w:rsidR="002A6432" w14:paraId="28A7526F" w14:textId="77777777" w:rsidTr="002A6432">
        <w:trPr>
          <w:cantSplit/>
          <w:trHeight w:val="63"/>
        </w:trPr>
        <w:tc>
          <w:tcPr>
            <w:tcW w:w="9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54246" w14:textId="77777777" w:rsidR="002A6432" w:rsidRDefault="002A6432" w:rsidP="00C92259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West Springfield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C65B9" w14:textId="77777777" w:rsidR="002A6432" w:rsidRDefault="002A6432" w:rsidP="00C92259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$15,000</w:t>
            </w:r>
          </w:p>
        </w:tc>
      </w:tr>
      <w:tr w:rsidR="002A6432" w14:paraId="6DBB16C3" w14:textId="77777777" w:rsidTr="002A6432">
        <w:trPr>
          <w:cantSplit/>
          <w:trHeight w:val="134"/>
        </w:trPr>
        <w:tc>
          <w:tcPr>
            <w:tcW w:w="9017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123934" w14:textId="77777777" w:rsidR="002A6432" w:rsidRPr="000C16CC" w:rsidRDefault="002A6432" w:rsidP="00C92259">
            <w:pPr>
              <w:pStyle w:val="Heading2"/>
              <w:spacing w:before="20" w:after="20"/>
              <w:jc w:val="both"/>
              <w:rPr>
                <w:rFonts w:ascii="Times New Roman" w:hAnsi="Times New Roman"/>
                <w:b/>
                <w:bCs/>
                <w:sz w:val="22"/>
                <w:szCs w:val="21"/>
              </w:rPr>
            </w:pPr>
            <w:r w:rsidRPr="000C16CC">
              <w:rPr>
                <w:rFonts w:ascii="Times New Roman" w:hAnsi="Times New Roman"/>
                <w:b/>
                <w:bCs/>
                <w:color w:val="auto"/>
                <w:sz w:val="22"/>
                <w:szCs w:val="21"/>
              </w:rPr>
              <w:t>TOTAL STATE FUNDS</w:t>
            </w:r>
          </w:p>
        </w:tc>
        <w:tc>
          <w:tcPr>
            <w:tcW w:w="138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29414D" w14:textId="77777777" w:rsidR="002A6432" w:rsidRPr="00CA1A22" w:rsidRDefault="002A6432" w:rsidP="00C92259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1"/>
              </w:rPr>
            </w:pPr>
            <w:r w:rsidRPr="00CA1A22">
              <w:rPr>
                <w:b/>
                <w:bCs/>
                <w:sz w:val="22"/>
              </w:rPr>
              <w:t xml:space="preserve">$152,190             </w:t>
            </w:r>
          </w:p>
        </w:tc>
      </w:tr>
    </w:tbl>
    <w:p w14:paraId="3D653758" w14:textId="77777777" w:rsidR="002A6432" w:rsidRDefault="002A6432" w:rsidP="002A6432">
      <w:pPr>
        <w:spacing w:before="60" w:after="60"/>
        <w:jc w:val="both"/>
        <w:rPr>
          <w:sz w:val="22"/>
        </w:rPr>
      </w:pPr>
    </w:p>
    <w:p w14:paraId="13DF5E51" w14:textId="17D9F00D" w:rsidR="00DE50DD" w:rsidRDefault="00DE50DD">
      <w:r>
        <w:br w:type="page"/>
      </w:r>
    </w:p>
    <w:tbl>
      <w:tblPr>
        <w:tblW w:w="10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0"/>
        <w:gridCol w:w="1889"/>
        <w:gridCol w:w="2730"/>
        <w:gridCol w:w="2508"/>
      </w:tblGrid>
      <w:tr w:rsidR="009061F6" w14:paraId="6D7DF448" w14:textId="77777777" w:rsidTr="00DE50DD">
        <w:trPr>
          <w:cantSplit/>
          <w:trHeight w:val="7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</w:tcPr>
          <w:p w14:paraId="344BEB01" w14:textId="77777777" w:rsidR="009061F6" w:rsidRPr="00A06B3C" w:rsidRDefault="009061F6" w:rsidP="00C92259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06B3C">
              <w:rPr>
                <w:b/>
                <w:sz w:val="22"/>
                <w:szCs w:val="22"/>
              </w:rPr>
              <w:lastRenderedPageBreak/>
              <w:t xml:space="preserve">NAME OF GRANT PROGRAM:   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34414" w14:textId="77777777" w:rsidR="009061F6" w:rsidRPr="00A06B3C" w:rsidRDefault="009061F6" w:rsidP="003000FF">
            <w:pPr>
              <w:rPr>
                <w:szCs w:val="22"/>
              </w:rPr>
            </w:pPr>
            <w:r>
              <w:t>Early College Planning Grant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14:paraId="49D78E61" w14:textId="77777777" w:rsidR="009061F6" w:rsidRPr="00A06B3C" w:rsidRDefault="009061F6" w:rsidP="00C92259">
            <w:pPr>
              <w:spacing w:after="120"/>
              <w:jc w:val="both"/>
              <w:rPr>
                <w:sz w:val="22"/>
                <w:szCs w:val="22"/>
              </w:rPr>
            </w:pPr>
            <w:r w:rsidRPr="00A06B3C">
              <w:rPr>
                <w:b/>
                <w:sz w:val="22"/>
                <w:szCs w:val="22"/>
              </w:rPr>
              <w:t>FUND CODE:</w:t>
            </w:r>
            <w:r w:rsidRPr="00A06B3C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461-2</w:t>
            </w:r>
          </w:p>
        </w:tc>
      </w:tr>
      <w:tr w:rsidR="009061F6" w14:paraId="4CA86BC1" w14:textId="77777777" w:rsidTr="39F80D53">
        <w:trPr>
          <w:cantSplit/>
          <w:trHeight w:val="384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</w:tcPr>
          <w:p w14:paraId="14114E38" w14:textId="77777777" w:rsidR="009061F6" w:rsidRPr="00A06B3C" w:rsidRDefault="009061F6" w:rsidP="00C92259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06B3C">
              <w:rPr>
                <w:b/>
                <w:sz w:val="22"/>
                <w:szCs w:val="22"/>
              </w:rPr>
              <w:t xml:space="preserve">FUNDS ALLOCATED:     </w:t>
            </w:r>
          </w:p>
        </w:tc>
        <w:tc>
          <w:tcPr>
            <w:tcW w:w="7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F268B9" w14:textId="77777777" w:rsidR="009061F6" w:rsidRPr="00A06B3C" w:rsidRDefault="009061F6" w:rsidP="00C92259">
            <w:pPr>
              <w:spacing w:after="120"/>
              <w:jc w:val="both"/>
              <w:rPr>
                <w:sz w:val="22"/>
                <w:szCs w:val="22"/>
              </w:rPr>
            </w:pPr>
            <w:r w:rsidRPr="4379DF18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2,215</w:t>
            </w:r>
            <w:r w:rsidRPr="4379DF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815</w:t>
            </w:r>
            <w:r w:rsidRPr="4379DF18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State</w:t>
            </w:r>
            <w:r w:rsidRPr="4379DF18">
              <w:rPr>
                <w:sz w:val="22"/>
                <w:szCs w:val="22"/>
              </w:rPr>
              <w:t>)</w:t>
            </w:r>
          </w:p>
        </w:tc>
      </w:tr>
      <w:tr w:rsidR="009061F6" w14:paraId="338313FC" w14:textId="77777777" w:rsidTr="39F80D53">
        <w:trPr>
          <w:cantSplit/>
          <w:trHeight w:val="384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</w:tcPr>
          <w:p w14:paraId="743AB057" w14:textId="77777777" w:rsidR="009061F6" w:rsidRPr="00A06B3C" w:rsidRDefault="009061F6" w:rsidP="00C92259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06B3C">
              <w:rPr>
                <w:b/>
                <w:sz w:val="22"/>
                <w:szCs w:val="22"/>
              </w:rPr>
              <w:t>FUNDS REQUESTED:</w:t>
            </w:r>
          </w:p>
        </w:tc>
        <w:tc>
          <w:tcPr>
            <w:tcW w:w="7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8BE2A9" w14:textId="77777777" w:rsidR="009061F6" w:rsidRPr="00A06B3C" w:rsidRDefault="009061F6" w:rsidP="00C92259">
            <w:pPr>
              <w:spacing w:after="120"/>
              <w:jc w:val="both"/>
              <w:rPr>
                <w:sz w:val="22"/>
                <w:szCs w:val="22"/>
              </w:rPr>
            </w:pPr>
            <w:r w:rsidRPr="54C8EEF6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2</w:t>
            </w:r>
            <w:r w:rsidRPr="54C8EEF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793</w:t>
            </w:r>
            <w:r w:rsidRPr="54C8EEF6">
              <w:rPr>
                <w:sz w:val="22"/>
                <w:szCs w:val="22"/>
              </w:rPr>
              <w:t>,2</w:t>
            </w:r>
            <w:r>
              <w:rPr>
                <w:sz w:val="22"/>
                <w:szCs w:val="22"/>
              </w:rPr>
              <w:t>22</w:t>
            </w:r>
          </w:p>
        </w:tc>
      </w:tr>
      <w:tr w:rsidR="009061F6" w14:paraId="611FD9C5" w14:textId="77777777" w:rsidTr="39F80D53">
        <w:trPr>
          <w:cantSplit/>
          <w:trHeight w:val="1272"/>
        </w:trPr>
        <w:tc>
          <w:tcPr>
            <w:tcW w:w="104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A272ED" w14:textId="3C1E5308" w:rsidR="009061F6" w:rsidRPr="00D57D8C" w:rsidRDefault="29E243E9" w:rsidP="00C92259">
            <w:pPr>
              <w:spacing w:after="120"/>
              <w:jc w:val="both"/>
              <w:rPr>
                <w:sz w:val="22"/>
                <w:szCs w:val="22"/>
              </w:rPr>
            </w:pPr>
            <w:r w:rsidRPr="00D57D8C">
              <w:rPr>
                <w:b/>
                <w:bCs/>
                <w:sz w:val="22"/>
                <w:szCs w:val="22"/>
              </w:rPr>
              <w:t xml:space="preserve">PURPOSE: </w:t>
            </w:r>
            <w:r w:rsidRPr="00D57D8C">
              <w:rPr>
                <w:rFonts w:eastAsia="Calibri"/>
              </w:rPr>
              <w:t>The FY25 competitive Early College Planning Grant</w:t>
            </w:r>
            <w:r w:rsidR="0B25EF0A" w:rsidRPr="00D57D8C">
              <w:rPr>
                <w:rFonts w:eastAsia="Calibri"/>
              </w:rPr>
              <w:t xml:space="preserve"> supports partnerships between secondary schools and institutions of higher education </w:t>
            </w:r>
            <w:r w:rsidR="6258BB7B" w:rsidRPr="00D57D8C">
              <w:rPr>
                <w:rFonts w:eastAsia="Calibri"/>
              </w:rPr>
              <w:t xml:space="preserve">(IHE) </w:t>
            </w:r>
            <w:r w:rsidR="0B25EF0A" w:rsidRPr="00D57D8C">
              <w:rPr>
                <w:rFonts w:eastAsia="Calibri"/>
              </w:rPr>
              <w:t xml:space="preserve">to </w:t>
            </w:r>
            <w:r w:rsidR="3926BCCB" w:rsidRPr="00D57D8C">
              <w:rPr>
                <w:rFonts w:eastAsia="Calibri"/>
              </w:rPr>
              <w:t xml:space="preserve">advance the </w:t>
            </w:r>
            <w:r w:rsidRPr="00D57D8C">
              <w:rPr>
                <w:color w:val="212529"/>
                <w:shd w:val="clear" w:color="auto" w:fill="FFFFFF"/>
              </w:rPr>
              <w:t>MA Early College Designation</w:t>
            </w:r>
            <w:r w:rsidR="6A0AD904" w:rsidRPr="00D57D8C">
              <w:rPr>
                <w:color w:val="212529"/>
                <w:shd w:val="clear" w:color="auto" w:fill="FFFFFF"/>
              </w:rPr>
              <w:t>. The MA Early College Designation</w:t>
            </w:r>
            <w:r w:rsidRPr="00D57D8C">
              <w:rPr>
                <w:color w:val="212529"/>
                <w:shd w:val="clear" w:color="auto" w:fill="FFFFFF"/>
              </w:rPr>
              <w:t xml:space="preserve"> intentionally prioritizes underrepresented students in higher education as an effective strategy for addressing equity gaps in postsecondary education.</w:t>
            </w:r>
          </w:p>
        </w:tc>
      </w:tr>
      <w:tr w:rsidR="009061F6" w14:paraId="2BC2338C" w14:textId="77777777" w:rsidTr="39F80D53">
        <w:trPr>
          <w:trHeight w:val="384"/>
        </w:trPr>
        <w:tc>
          <w:tcPr>
            <w:tcW w:w="5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23515" w14:textId="77777777" w:rsidR="009061F6" w:rsidRPr="00A06B3C" w:rsidRDefault="009061F6" w:rsidP="00C92259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06B3C">
              <w:rPr>
                <w:b/>
                <w:sz w:val="22"/>
                <w:szCs w:val="22"/>
              </w:rPr>
              <w:t xml:space="preserve">NUMBER OF PROPOSALS RECEIVED: </w:t>
            </w:r>
          </w:p>
        </w:tc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B2A49" w14:textId="77777777" w:rsidR="009061F6" w:rsidRPr="00A06B3C" w:rsidRDefault="009061F6" w:rsidP="00C92259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9061F6" w14:paraId="63E80739" w14:textId="77777777" w:rsidTr="39F80D53">
        <w:trPr>
          <w:trHeight w:val="220"/>
        </w:trPr>
        <w:tc>
          <w:tcPr>
            <w:tcW w:w="5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0539B" w14:textId="77777777" w:rsidR="009061F6" w:rsidRPr="00A06B3C" w:rsidRDefault="009061F6" w:rsidP="00C92259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06B3C">
              <w:rPr>
                <w:b/>
                <w:sz w:val="22"/>
                <w:szCs w:val="22"/>
              </w:rPr>
              <w:t xml:space="preserve">NUMBER OF PROPOSALS RECOMMENDED: </w:t>
            </w:r>
          </w:p>
        </w:tc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441AB" w14:textId="77777777" w:rsidR="009061F6" w:rsidRPr="00A06B3C" w:rsidRDefault="009061F6" w:rsidP="00C92259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9061F6" w14:paraId="5BCE13D3" w14:textId="77777777" w:rsidTr="39F80D53">
        <w:trPr>
          <w:trHeight w:val="115"/>
        </w:trPr>
        <w:tc>
          <w:tcPr>
            <w:tcW w:w="5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6A0832" w14:textId="77777777" w:rsidR="009061F6" w:rsidRPr="00A06B3C" w:rsidRDefault="009061F6" w:rsidP="00C92259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06B3C">
              <w:rPr>
                <w:b/>
                <w:sz w:val="22"/>
                <w:szCs w:val="22"/>
              </w:rPr>
              <w:t>NUMBER OF PROPOSALS NOT RECOMMENDED:</w:t>
            </w:r>
          </w:p>
        </w:tc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954FC" w14:textId="77777777" w:rsidR="009061F6" w:rsidRPr="00A06B3C" w:rsidRDefault="009061F6" w:rsidP="00C92259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061F6" w14:paraId="7EED85D4" w14:textId="77777777" w:rsidTr="39F80D53">
        <w:trPr>
          <w:cantSplit/>
          <w:trHeight w:val="816"/>
        </w:trPr>
        <w:tc>
          <w:tcPr>
            <w:tcW w:w="104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DB5C0C" w14:textId="4C2BD935" w:rsidR="009061F6" w:rsidRDefault="29E243E9" w:rsidP="39F80D53">
            <w:pPr>
              <w:rPr>
                <w:rFonts w:asciiTheme="majorHAnsi" w:eastAsia="Calibri" w:hAnsiTheme="majorHAnsi" w:cstheme="majorBidi"/>
              </w:rPr>
            </w:pPr>
            <w:r w:rsidRPr="4379DF18">
              <w:rPr>
                <w:b/>
                <w:bCs/>
                <w:sz w:val="22"/>
                <w:szCs w:val="22"/>
              </w:rPr>
              <w:t xml:space="preserve">RESULT OF FUNDING: </w:t>
            </w:r>
            <w:r w:rsidRPr="00D57D8C">
              <w:rPr>
                <w:color w:val="212529"/>
                <w:shd w:val="clear" w:color="auto" w:fill="FFFFFF"/>
              </w:rPr>
              <w:t xml:space="preserve">These resources are intended to support both the K–12 secondary school partner and </w:t>
            </w:r>
            <w:r w:rsidR="497D1438" w:rsidRPr="00D57D8C">
              <w:rPr>
                <w:color w:val="212529"/>
                <w:shd w:val="clear" w:color="auto" w:fill="FFFFFF"/>
              </w:rPr>
              <w:t xml:space="preserve">the </w:t>
            </w:r>
            <w:r w:rsidRPr="00D57D8C">
              <w:rPr>
                <w:color w:val="212529"/>
                <w:shd w:val="clear" w:color="auto" w:fill="FFFFFF"/>
              </w:rPr>
              <w:t xml:space="preserve">IHE partner in their planning and design of an Early College program. </w:t>
            </w:r>
            <w:r w:rsidRPr="00D57D8C">
              <w:rPr>
                <w:rFonts w:eastAsia="Calibri"/>
              </w:rPr>
              <w:t>Three funding options were available</w:t>
            </w:r>
            <w:r w:rsidR="5AABAB01" w:rsidRPr="00D57D8C">
              <w:rPr>
                <w:rFonts w:eastAsia="Calibri"/>
              </w:rPr>
              <w:t>, as listed below</w:t>
            </w:r>
            <w:r w:rsidRPr="00D57D8C">
              <w:rPr>
                <w:rFonts w:eastAsia="Calibri"/>
              </w:rPr>
              <w:t>.</w:t>
            </w:r>
          </w:p>
          <w:p w14:paraId="7966FC64" w14:textId="77777777" w:rsidR="009061F6" w:rsidRPr="00FA17BE" w:rsidRDefault="009061F6" w:rsidP="00C92259">
            <w:pPr>
              <w:rPr>
                <w:sz w:val="22"/>
                <w:szCs w:val="22"/>
              </w:rPr>
            </w:pPr>
          </w:p>
        </w:tc>
      </w:tr>
    </w:tbl>
    <w:p w14:paraId="79341FCE" w14:textId="77777777" w:rsidR="009061F6" w:rsidRDefault="009061F6" w:rsidP="009061F6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4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86"/>
        <w:gridCol w:w="1393"/>
      </w:tblGrid>
      <w:tr w:rsidR="009061F6" w14:paraId="6A26CE68" w14:textId="77777777" w:rsidTr="39F80D53">
        <w:trPr>
          <w:cantSplit/>
          <w:trHeight w:val="263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FB52389" w14:textId="77777777" w:rsidR="009061F6" w:rsidRDefault="009061F6" w:rsidP="00C92259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32128CB" w14:textId="77777777" w:rsidR="009061F6" w:rsidRDefault="009061F6" w:rsidP="00C92259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9061F6" w14:paraId="5875E1C2" w14:textId="77777777" w:rsidTr="39F80D53">
        <w:trPr>
          <w:cantSplit/>
          <w:trHeight w:val="49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963BD" w14:textId="77777777" w:rsidR="009061F6" w:rsidRPr="008061DA" w:rsidRDefault="009061F6" w:rsidP="00C92259">
            <w:pPr>
              <w:spacing w:before="20" w:after="20"/>
              <w:rPr>
                <w:b/>
                <w:bCs/>
                <w:color w:val="000000"/>
                <w:sz w:val="22"/>
                <w:szCs w:val="22"/>
              </w:rPr>
            </w:pPr>
            <w:r w:rsidRPr="008061DA">
              <w:rPr>
                <w:b/>
                <w:bCs/>
                <w:color w:val="000000"/>
                <w:sz w:val="22"/>
                <w:szCs w:val="22"/>
              </w:rPr>
              <w:t xml:space="preserve">Option A: Planning Grants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44271" w14:textId="77777777" w:rsidR="009061F6" w:rsidRPr="008061DA" w:rsidRDefault="009061F6" w:rsidP="00C92259">
            <w:pPr>
              <w:spacing w:before="20" w:after="20"/>
              <w:jc w:val="right"/>
              <w:rPr>
                <w:sz w:val="22"/>
                <w:szCs w:val="22"/>
              </w:rPr>
            </w:pPr>
          </w:p>
        </w:tc>
      </w:tr>
      <w:tr w:rsidR="009061F6" w14:paraId="31793D98" w14:textId="77777777" w:rsidTr="39F80D53">
        <w:trPr>
          <w:cantSplit/>
          <w:trHeight w:val="64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2C138" w14:textId="0F999E07" w:rsidR="009061F6" w:rsidRPr="008061DA" w:rsidRDefault="29E243E9" w:rsidP="00C92259">
            <w:pPr>
              <w:spacing w:before="20" w:after="20"/>
              <w:rPr>
                <w:sz w:val="22"/>
                <w:szCs w:val="22"/>
              </w:rPr>
            </w:pPr>
            <w:r w:rsidRPr="39F80D53">
              <w:rPr>
                <w:sz w:val="22"/>
                <w:szCs w:val="22"/>
              </w:rPr>
              <w:t>Argosy</w:t>
            </w:r>
            <w:r w:rsidR="246D8306" w:rsidRPr="39F80D53">
              <w:rPr>
                <w:sz w:val="22"/>
                <w:szCs w:val="22"/>
              </w:rPr>
              <w:t xml:space="preserve"> Collegiate Charter School, Fall River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B50D9" w14:textId="77777777" w:rsidR="009061F6" w:rsidRPr="008061DA" w:rsidRDefault="009061F6" w:rsidP="00C92259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$93,528</w:t>
            </w:r>
          </w:p>
        </w:tc>
      </w:tr>
      <w:tr w:rsidR="009061F6" w14:paraId="03859027" w14:textId="77777777" w:rsidTr="39F80D53">
        <w:trPr>
          <w:cantSplit/>
          <w:trHeight w:val="64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CC2DE" w14:textId="77777777" w:rsidR="009061F6" w:rsidRPr="008061DA" w:rsidRDefault="009061F6" w:rsidP="00C92259">
            <w:pPr>
              <w:spacing w:before="20" w:after="20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Billerica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C7F8A" w14:textId="77777777" w:rsidR="009061F6" w:rsidRPr="008061DA" w:rsidRDefault="009061F6" w:rsidP="00C92259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$100,000</w:t>
            </w:r>
          </w:p>
        </w:tc>
      </w:tr>
      <w:tr w:rsidR="009061F6" w14:paraId="4FDEF1DF" w14:textId="77777777" w:rsidTr="39F80D53">
        <w:trPr>
          <w:cantSplit/>
          <w:trHeight w:val="64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7D26E" w14:textId="77777777" w:rsidR="009061F6" w:rsidRPr="008061DA" w:rsidRDefault="009061F6" w:rsidP="00C92259">
            <w:pPr>
              <w:spacing w:before="20" w:after="20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Brockton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08A84" w14:textId="77777777" w:rsidR="009061F6" w:rsidRPr="008061DA" w:rsidRDefault="009061F6" w:rsidP="00C92259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$100,000</w:t>
            </w:r>
          </w:p>
        </w:tc>
      </w:tr>
      <w:tr w:rsidR="009061F6" w14:paraId="1BB0270D" w14:textId="77777777" w:rsidTr="39F80D53">
        <w:trPr>
          <w:cantSplit/>
          <w:trHeight w:val="64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1E509" w14:textId="49A7ECED" w:rsidR="009061F6" w:rsidRPr="008061DA" w:rsidRDefault="29E243E9" w:rsidP="00C92259">
            <w:pPr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</w:pPr>
            <w:r w:rsidRPr="39F80D53">
              <w:rPr>
                <w:sz w:val="22"/>
                <w:szCs w:val="22"/>
              </w:rPr>
              <w:t>CityLab STEM HS</w:t>
            </w:r>
            <w:r w:rsidR="770FFAD5" w:rsidRPr="39F80D53">
              <w:rPr>
                <w:sz w:val="22"/>
                <w:szCs w:val="22"/>
              </w:rPr>
              <w:t>, Revere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C48C2" w14:textId="77777777" w:rsidR="009061F6" w:rsidRPr="008061DA" w:rsidRDefault="009061F6" w:rsidP="00C92259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$100,000</w:t>
            </w:r>
          </w:p>
        </w:tc>
      </w:tr>
      <w:tr w:rsidR="009061F6" w14:paraId="220CA5C4" w14:textId="77777777" w:rsidTr="39F80D53">
        <w:trPr>
          <w:cantSplit/>
          <w:trHeight w:val="64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6D8D7" w14:textId="77A6EC4B" w:rsidR="009061F6" w:rsidRPr="008061DA" w:rsidRDefault="29E243E9" w:rsidP="00C92259">
            <w:pPr>
              <w:spacing w:before="20" w:after="20"/>
              <w:rPr>
                <w:sz w:val="22"/>
                <w:szCs w:val="22"/>
              </w:rPr>
            </w:pPr>
            <w:r w:rsidRPr="39F80D53">
              <w:rPr>
                <w:sz w:val="22"/>
                <w:szCs w:val="22"/>
              </w:rPr>
              <w:t>David Prouty HS</w:t>
            </w:r>
            <w:r w:rsidR="4BF74641" w:rsidRPr="39F80D53">
              <w:rPr>
                <w:sz w:val="22"/>
                <w:szCs w:val="22"/>
              </w:rPr>
              <w:t>, Spencer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99603" w14:textId="77777777" w:rsidR="009061F6" w:rsidRPr="008061DA" w:rsidRDefault="009061F6" w:rsidP="00C92259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$40,400</w:t>
            </w:r>
          </w:p>
        </w:tc>
      </w:tr>
      <w:tr w:rsidR="009061F6" w14:paraId="076DA4DA" w14:textId="77777777" w:rsidTr="39F80D53">
        <w:trPr>
          <w:cantSplit/>
          <w:trHeight w:val="64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01E47" w14:textId="77777777" w:rsidR="009061F6" w:rsidRPr="008061DA" w:rsidRDefault="009061F6" w:rsidP="00C92259">
            <w:pPr>
              <w:spacing w:before="20" w:after="20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Dracut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67C5B" w14:textId="77777777" w:rsidR="009061F6" w:rsidRPr="008061DA" w:rsidRDefault="009061F6" w:rsidP="00C92259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$68,908</w:t>
            </w:r>
          </w:p>
        </w:tc>
      </w:tr>
      <w:tr w:rsidR="009061F6" w14:paraId="7A0773B9" w14:textId="77777777" w:rsidTr="39F80D53">
        <w:trPr>
          <w:cantSplit/>
          <w:trHeight w:val="64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9E0FE" w14:textId="77777777" w:rsidR="009061F6" w:rsidRPr="008061DA" w:rsidRDefault="009061F6" w:rsidP="00C92259">
            <w:pPr>
              <w:spacing w:before="20" w:after="20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Durfee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920AD" w14:textId="77777777" w:rsidR="009061F6" w:rsidRPr="008061DA" w:rsidRDefault="009061F6" w:rsidP="00C92259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$100,000</w:t>
            </w:r>
          </w:p>
        </w:tc>
      </w:tr>
      <w:tr w:rsidR="009061F6" w14:paraId="217A4052" w14:textId="77777777" w:rsidTr="39F80D53">
        <w:trPr>
          <w:cantSplit/>
          <w:trHeight w:val="64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F691C" w14:textId="3843AAEA" w:rsidR="009061F6" w:rsidRPr="008061DA" w:rsidRDefault="29E243E9" w:rsidP="00C92259">
            <w:pPr>
              <w:spacing w:before="20" w:after="20"/>
              <w:rPr>
                <w:sz w:val="22"/>
                <w:szCs w:val="22"/>
              </w:rPr>
            </w:pPr>
            <w:r w:rsidRPr="39F80D53">
              <w:rPr>
                <w:sz w:val="22"/>
                <w:szCs w:val="22"/>
              </w:rPr>
              <w:t>Edward J. Kennedy Academy HMCS</w:t>
            </w:r>
            <w:r w:rsidR="60D81643" w:rsidRPr="39F80D53">
              <w:rPr>
                <w:sz w:val="22"/>
                <w:szCs w:val="22"/>
              </w:rPr>
              <w:t>, Boston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0160A" w14:textId="77777777" w:rsidR="009061F6" w:rsidRPr="008061DA" w:rsidRDefault="009061F6" w:rsidP="00C92259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$100,000</w:t>
            </w:r>
          </w:p>
        </w:tc>
      </w:tr>
      <w:tr w:rsidR="009061F6" w14:paraId="5B85AA4F" w14:textId="77777777" w:rsidTr="39F80D53">
        <w:trPr>
          <w:cantSplit/>
          <w:trHeight w:val="64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25697" w14:textId="77777777" w:rsidR="009061F6" w:rsidRPr="008061DA" w:rsidRDefault="009061F6" w:rsidP="00C92259">
            <w:pPr>
              <w:spacing w:before="20" w:after="20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Greater Lowell Tech HS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0BFA9" w14:textId="77777777" w:rsidR="009061F6" w:rsidRPr="008061DA" w:rsidRDefault="009061F6" w:rsidP="00C92259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$100,000</w:t>
            </w:r>
          </w:p>
        </w:tc>
      </w:tr>
      <w:tr w:rsidR="009061F6" w14:paraId="13EF5D3A" w14:textId="77777777" w:rsidTr="39F80D53">
        <w:trPr>
          <w:cantSplit/>
          <w:trHeight w:val="64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3728A" w14:textId="2ECF5C74" w:rsidR="009061F6" w:rsidRPr="008061DA" w:rsidRDefault="29E243E9" w:rsidP="00C92259">
            <w:pPr>
              <w:spacing w:before="20" w:after="20"/>
              <w:rPr>
                <w:sz w:val="22"/>
                <w:szCs w:val="22"/>
              </w:rPr>
            </w:pPr>
            <w:r w:rsidRPr="39F80D53">
              <w:rPr>
                <w:sz w:val="22"/>
                <w:szCs w:val="22"/>
              </w:rPr>
              <w:t>Margarita Muniz Academy</w:t>
            </w:r>
            <w:r w:rsidR="2F6FAD89" w:rsidRPr="39F80D53">
              <w:rPr>
                <w:sz w:val="22"/>
                <w:szCs w:val="22"/>
              </w:rPr>
              <w:t>, Boston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DE9CD" w14:textId="77777777" w:rsidR="009061F6" w:rsidRPr="008061DA" w:rsidRDefault="009061F6" w:rsidP="00C92259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$100,000</w:t>
            </w:r>
          </w:p>
        </w:tc>
      </w:tr>
      <w:tr w:rsidR="009061F6" w14:paraId="671CC0A7" w14:textId="77777777" w:rsidTr="39F80D53">
        <w:trPr>
          <w:cantSplit/>
          <w:trHeight w:val="64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8485E" w14:textId="77777777" w:rsidR="009061F6" w:rsidRPr="008061DA" w:rsidRDefault="009061F6" w:rsidP="00C92259">
            <w:pPr>
              <w:spacing w:before="20" w:after="20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Martha's Vineyard Regional HS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D373B" w14:textId="77777777" w:rsidR="009061F6" w:rsidRPr="008061DA" w:rsidRDefault="009061F6" w:rsidP="00C92259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$50,000</w:t>
            </w:r>
          </w:p>
        </w:tc>
      </w:tr>
      <w:tr w:rsidR="009061F6" w14:paraId="071A8020" w14:textId="77777777" w:rsidTr="39F80D53">
        <w:trPr>
          <w:cantSplit/>
          <w:trHeight w:val="64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7A7ED" w14:textId="77777777" w:rsidR="009061F6" w:rsidRPr="008061DA" w:rsidRDefault="009061F6" w:rsidP="00C92259">
            <w:pPr>
              <w:spacing w:before="20" w:after="20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Methuen HS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20019" w14:textId="77777777" w:rsidR="009061F6" w:rsidRPr="008061DA" w:rsidRDefault="009061F6" w:rsidP="00C92259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$90,789</w:t>
            </w:r>
          </w:p>
        </w:tc>
      </w:tr>
      <w:tr w:rsidR="009061F6" w14:paraId="1802E519" w14:textId="77777777" w:rsidTr="39F80D53">
        <w:trPr>
          <w:cantSplit/>
          <w:trHeight w:val="64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1F237" w14:textId="77777777" w:rsidR="009061F6" w:rsidRPr="008061DA" w:rsidRDefault="009061F6" w:rsidP="00C92259">
            <w:pPr>
              <w:spacing w:before="20" w:after="20" w:line="259" w:lineRule="auto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New Bedford HS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5F05D" w14:textId="77777777" w:rsidR="009061F6" w:rsidRPr="008061DA" w:rsidRDefault="009061F6" w:rsidP="00C92259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$50,000</w:t>
            </w:r>
          </w:p>
        </w:tc>
      </w:tr>
      <w:tr w:rsidR="009061F6" w14:paraId="5873442A" w14:textId="77777777" w:rsidTr="39F80D53">
        <w:trPr>
          <w:cantSplit/>
          <w:trHeight w:val="64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BA43B" w14:textId="77777777" w:rsidR="009061F6" w:rsidRPr="008061DA" w:rsidRDefault="009061F6" w:rsidP="00C92259">
            <w:pPr>
              <w:spacing w:before="20" w:after="20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Pittsfield HS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85575" w14:textId="77777777" w:rsidR="009061F6" w:rsidRPr="008061DA" w:rsidRDefault="009061F6" w:rsidP="00C92259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$50,000</w:t>
            </w:r>
          </w:p>
        </w:tc>
      </w:tr>
      <w:tr w:rsidR="009061F6" w14:paraId="62D9BE8C" w14:textId="77777777" w:rsidTr="39F80D53">
        <w:trPr>
          <w:cantSplit/>
          <w:trHeight w:val="64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AF738" w14:textId="77777777" w:rsidR="009061F6" w:rsidRPr="008061DA" w:rsidRDefault="009061F6" w:rsidP="00C92259">
            <w:pPr>
              <w:spacing w:before="20" w:after="20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Putnam HS (Springfield)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AF1C5" w14:textId="77777777" w:rsidR="009061F6" w:rsidRPr="008061DA" w:rsidRDefault="009061F6" w:rsidP="00C92259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$51,711</w:t>
            </w:r>
          </w:p>
        </w:tc>
      </w:tr>
      <w:tr w:rsidR="009061F6" w14:paraId="5C685D89" w14:textId="77777777" w:rsidTr="39F80D53">
        <w:trPr>
          <w:cantSplit/>
          <w:trHeight w:val="64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FF299" w14:textId="77777777" w:rsidR="009061F6" w:rsidRPr="008061DA" w:rsidRDefault="009061F6" w:rsidP="00C92259">
            <w:pPr>
              <w:spacing w:before="20" w:after="20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Shawsheen Valley Tech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ACD72" w14:textId="77777777" w:rsidR="009061F6" w:rsidRPr="008061DA" w:rsidRDefault="009061F6" w:rsidP="00C92259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$50,000</w:t>
            </w:r>
          </w:p>
        </w:tc>
      </w:tr>
      <w:tr w:rsidR="009061F6" w14:paraId="579C3FDF" w14:textId="77777777" w:rsidTr="39F80D53">
        <w:trPr>
          <w:cantSplit/>
          <w:trHeight w:val="64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949C8" w14:textId="31AB6CFC" w:rsidR="009061F6" w:rsidRPr="008061DA" w:rsidRDefault="29E243E9" w:rsidP="00C92259">
            <w:pPr>
              <w:spacing w:before="20" w:after="20"/>
              <w:rPr>
                <w:sz w:val="22"/>
                <w:szCs w:val="22"/>
              </w:rPr>
            </w:pPr>
            <w:r w:rsidRPr="39F80D53">
              <w:rPr>
                <w:sz w:val="22"/>
                <w:szCs w:val="22"/>
              </w:rPr>
              <w:t>Taconic Voc. HS</w:t>
            </w:r>
            <w:r w:rsidR="7C07F826" w:rsidRPr="39F80D53">
              <w:rPr>
                <w:sz w:val="22"/>
                <w:szCs w:val="22"/>
              </w:rPr>
              <w:t>, Pittsfield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03E8B" w14:textId="77777777" w:rsidR="009061F6" w:rsidRPr="008061DA" w:rsidRDefault="009061F6" w:rsidP="00C92259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$50,000</w:t>
            </w:r>
          </w:p>
        </w:tc>
      </w:tr>
      <w:tr w:rsidR="009061F6" w14:paraId="2A2E1A66" w14:textId="77777777" w:rsidTr="39F80D53">
        <w:trPr>
          <w:cantSplit/>
          <w:trHeight w:val="64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B4513" w14:textId="77777777" w:rsidR="009061F6" w:rsidRPr="008061DA" w:rsidRDefault="009061F6" w:rsidP="00C92259">
            <w:pPr>
              <w:spacing w:before="20" w:after="20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Taunton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5B56F" w14:textId="77777777" w:rsidR="009061F6" w:rsidRPr="008061DA" w:rsidRDefault="009061F6" w:rsidP="00C92259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$94,068</w:t>
            </w:r>
          </w:p>
        </w:tc>
      </w:tr>
      <w:tr w:rsidR="009061F6" w14:paraId="339C57A3" w14:textId="77777777" w:rsidTr="39F80D53">
        <w:trPr>
          <w:cantSplit/>
          <w:trHeight w:val="64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781F0" w14:textId="77777777" w:rsidR="009061F6" w:rsidRPr="008061DA" w:rsidRDefault="009061F6" w:rsidP="00C92259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8061DA">
              <w:rPr>
                <w:sz w:val="22"/>
                <w:szCs w:val="22"/>
              </w:rPr>
              <w:t>TechBoston</w:t>
            </w:r>
            <w:proofErr w:type="spellEnd"/>
            <w:r w:rsidRPr="008061DA">
              <w:rPr>
                <w:sz w:val="22"/>
                <w:szCs w:val="22"/>
              </w:rPr>
              <w:t xml:space="preserve"> Academy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0BE96" w14:textId="77777777" w:rsidR="009061F6" w:rsidRPr="008061DA" w:rsidRDefault="009061F6" w:rsidP="00C92259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$100,000</w:t>
            </w:r>
          </w:p>
        </w:tc>
      </w:tr>
      <w:tr w:rsidR="009061F6" w14:paraId="78211FF5" w14:textId="77777777" w:rsidTr="39F80D53">
        <w:trPr>
          <w:cantSplit/>
          <w:trHeight w:val="64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AC536" w14:textId="77777777" w:rsidR="009061F6" w:rsidRPr="008061DA" w:rsidRDefault="009061F6" w:rsidP="00C92259">
            <w:pPr>
              <w:spacing w:before="20" w:after="20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Woburn HS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C568C" w14:textId="77777777" w:rsidR="009061F6" w:rsidRPr="008061DA" w:rsidRDefault="009061F6" w:rsidP="00C92259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$69,448</w:t>
            </w:r>
          </w:p>
        </w:tc>
      </w:tr>
      <w:tr w:rsidR="009061F6" w14:paraId="1ABDC4DC" w14:textId="77777777" w:rsidTr="39F80D53">
        <w:trPr>
          <w:cantSplit/>
          <w:trHeight w:val="64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3F7CF" w14:textId="77777777" w:rsidR="009061F6" w:rsidRPr="008061DA" w:rsidRDefault="009061F6" w:rsidP="00C92259">
            <w:pPr>
              <w:spacing w:before="20" w:after="20"/>
              <w:rPr>
                <w:b/>
                <w:bCs/>
                <w:sz w:val="22"/>
                <w:szCs w:val="22"/>
              </w:rPr>
            </w:pPr>
            <w:r w:rsidRPr="008061DA">
              <w:rPr>
                <w:b/>
                <w:bCs/>
                <w:sz w:val="22"/>
                <w:szCs w:val="22"/>
              </w:rPr>
              <w:t xml:space="preserve">Option A Total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69924" w14:textId="77777777" w:rsidR="009061F6" w:rsidRPr="008061DA" w:rsidRDefault="009061F6" w:rsidP="00C92259">
            <w:pPr>
              <w:spacing w:before="20" w:after="20"/>
              <w:jc w:val="right"/>
              <w:rPr>
                <w:b/>
                <w:bCs/>
                <w:sz w:val="22"/>
                <w:szCs w:val="22"/>
              </w:rPr>
            </w:pPr>
            <w:r w:rsidRPr="008061DA">
              <w:rPr>
                <w:b/>
                <w:bCs/>
                <w:sz w:val="22"/>
                <w:szCs w:val="22"/>
              </w:rPr>
              <w:t>$1,558,852</w:t>
            </w:r>
          </w:p>
        </w:tc>
      </w:tr>
      <w:tr w:rsidR="009061F6" w14:paraId="4137FE6F" w14:textId="77777777" w:rsidTr="39F80D53">
        <w:trPr>
          <w:cantSplit/>
          <w:trHeight w:val="64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5EA09" w14:textId="77777777" w:rsidR="009061F6" w:rsidRPr="008061DA" w:rsidRDefault="009061F6" w:rsidP="00C92259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04B5D" w14:textId="77777777" w:rsidR="009061F6" w:rsidRPr="008061DA" w:rsidRDefault="009061F6" w:rsidP="00C92259">
            <w:pPr>
              <w:spacing w:before="20" w:after="20"/>
              <w:jc w:val="right"/>
              <w:rPr>
                <w:sz w:val="22"/>
                <w:szCs w:val="22"/>
              </w:rPr>
            </w:pPr>
          </w:p>
        </w:tc>
      </w:tr>
      <w:tr w:rsidR="009061F6" w14:paraId="3E57CB26" w14:textId="77777777" w:rsidTr="39F80D53">
        <w:trPr>
          <w:cantSplit/>
          <w:trHeight w:val="64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8C563" w14:textId="77777777" w:rsidR="009061F6" w:rsidRPr="008061DA" w:rsidRDefault="009061F6" w:rsidP="00C92259">
            <w:pPr>
              <w:spacing w:before="20" w:after="20"/>
              <w:rPr>
                <w:sz w:val="22"/>
                <w:szCs w:val="22"/>
              </w:rPr>
            </w:pPr>
            <w:r w:rsidRPr="008061DA">
              <w:rPr>
                <w:b/>
                <w:bCs/>
                <w:color w:val="000000"/>
                <w:sz w:val="22"/>
                <w:szCs w:val="22"/>
              </w:rPr>
              <w:t>Option B: Pre- Planning Grants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9315E" w14:textId="77777777" w:rsidR="009061F6" w:rsidRPr="008061DA" w:rsidRDefault="009061F6" w:rsidP="00C92259">
            <w:pPr>
              <w:spacing w:before="20" w:after="20"/>
              <w:jc w:val="right"/>
              <w:rPr>
                <w:sz w:val="22"/>
                <w:szCs w:val="22"/>
              </w:rPr>
            </w:pPr>
          </w:p>
        </w:tc>
      </w:tr>
      <w:tr w:rsidR="009061F6" w14:paraId="2967CADE" w14:textId="77777777" w:rsidTr="39F80D53">
        <w:trPr>
          <w:cantSplit/>
          <w:trHeight w:val="64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94F24" w14:textId="55A8A276" w:rsidR="009061F6" w:rsidRPr="008061DA" w:rsidRDefault="29E243E9" w:rsidP="00C92259">
            <w:pPr>
              <w:spacing w:before="20" w:after="20"/>
              <w:rPr>
                <w:sz w:val="22"/>
                <w:szCs w:val="22"/>
              </w:rPr>
            </w:pPr>
            <w:r w:rsidRPr="39F80D53">
              <w:rPr>
                <w:sz w:val="22"/>
                <w:szCs w:val="22"/>
              </w:rPr>
              <w:t>Albert D Holland School of Technology</w:t>
            </w:r>
            <w:r w:rsidR="4CB50996" w:rsidRPr="39F80D53">
              <w:rPr>
                <w:sz w:val="22"/>
                <w:szCs w:val="22"/>
              </w:rPr>
              <w:t>, Boston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DE5DA" w14:textId="77777777" w:rsidR="009061F6" w:rsidRPr="008061DA" w:rsidRDefault="009061F6" w:rsidP="00C92259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$50,000</w:t>
            </w:r>
          </w:p>
        </w:tc>
      </w:tr>
      <w:tr w:rsidR="009061F6" w14:paraId="23FB540A" w14:textId="77777777" w:rsidTr="39F80D53">
        <w:trPr>
          <w:cantSplit/>
          <w:trHeight w:val="64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E6511" w14:textId="77777777" w:rsidR="009061F6" w:rsidRPr="008061DA" w:rsidRDefault="009061F6" w:rsidP="00C92259">
            <w:pPr>
              <w:spacing w:before="20" w:after="20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Bourne HS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7FC6B" w14:textId="77777777" w:rsidR="009061F6" w:rsidRPr="008061DA" w:rsidRDefault="009061F6" w:rsidP="00C92259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$50,000</w:t>
            </w:r>
          </w:p>
        </w:tc>
      </w:tr>
      <w:tr w:rsidR="009061F6" w14:paraId="2A770D0C" w14:textId="77777777" w:rsidTr="39F80D53">
        <w:trPr>
          <w:cantSplit/>
          <w:trHeight w:val="64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3BBD3" w14:textId="77777777" w:rsidR="009061F6" w:rsidRPr="008061DA" w:rsidRDefault="009061F6" w:rsidP="00C92259">
            <w:pPr>
              <w:spacing w:before="20" w:after="20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Chelmsford High School Partnership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996B3" w14:textId="77777777" w:rsidR="009061F6" w:rsidRPr="008061DA" w:rsidRDefault="009061F6" w:rsidP="00C92259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$26,300</w:t>
            </w:r>
          </w:p>
        </w:tc>
      </w:tr>
      <w:tr w:rsidR="009061F6" w14:paraId="6053D13C" w14:textId="77777777" w:rsidTr="39F80D53">
        <w:trPr>
          <w:cantSplit/>
          <w:trHeight w:val="64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C4BCB" w14:textId="6C230E96" w:rsidR="009061F6" w:rsidRPr="008061DA" w:rsidRDefault="29E243E9" w:rsidP="00C92259">
            <w:pPr>
              <w:spacing w:before="20" w:after="20"/>
              <w:rPr>
                <w:sz w:val="22"/>
                <w:szCs w:val="22"/>
              </w:rPr>
            </w:pPr>
            <w:r w:rsidRPr="39F80D53">
              <w:rPr>
                <w:sz w:val="22"/>
                <w:szCs w:val="22"/>
              </w:rPr>
              <w:t>Early College ML</w:t>
            </w:r>
            <w:r w:rsidR="086573B7" w:rsidRPr="39F80D53">
              <w:rPr>
                <w:sz w:val="22"/>
                <w:szCs w:val="22"/>
              </w:rPr>
              <w:t xml:space="preserve">, </w:t>
            </w:r>
            <w:r w:rsidRPr="39F80D53">
              <w:rPr>
                <w:sz w:val="22"/>
                <w:szCs w:val="22"/>
              </w:rPr>
              <w:t>B</w:t>
            </w:r>
            <w:r w:rsidR="046C9886" w:rsidRPr="39F80D53">
              <w:rPr>
                <w:sz w:val="22"/>
                <w:szCs w:val="22"/>
              </w:rPr>
              <w:t>oston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47AB3" w14:textId="77777777" w:rsidR="009061F6" w:rsidRPr="008061DA" w:rsidRDefault="009061F6" w:rsidP="00C92259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$50,000</w:t>
            </w:r>
          </w:p>
        </w:tc>
      </w:tr>
      <w:tr w:rsidR="009061F6" w14:paraId="775DDA73" w14:textId="77777777" w:rsidTr="39F80D53">
        <w:trPr>
          <w:cantSplit/>
          <w:trHeight w:val="64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ECB15" w14:textId="77777777" w:rsidR="009061F6" w:rsidRPr="008061DA" w:rsidRDefault="009061F6" w:rsidP="00C92259">
            <w:pPr>
              <w:spacing w:before="20" w:after="20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Granby, Easthampton &amp; Hardley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1A7C4" w14:textId="77777777" w:rsidR="009061F6" w:rsidRPr="008061DA" w:rsidRDefault="009061F6" w:rsidP="00C92259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$51,445</w:t>
            </w:r>
          </w:p>
        </w:tc>
      </w:tr>
      <w:tr w:rsidR="009061F6" w14:paraId="5819ED9A" w14:textId="77777777" w:rsidTr="39F80D53">
        <w:trPr>
          <w:cantSplit/>
          <w:trHeight w:val="64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25C38" w14:textId="77777777" w:rsidR="009061F6" w:rsidRPr="008061DA" w:rsidRDefault="009061F6" w:rsidP="00C92259">
            <w:pPr>
              <w:spacing w:before="20" w:after="20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High School of Science and Tech (Springfield)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8C6A9" w14:textId="77777777" w:rsidR="009061F6" w:rsidRPr="008061DA" w:rsidRDefault="009061F6" w:rsidP="00C92259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$51,514</w:t>
            </w:r>
          </w:p>
        </w:tc>
      </w:tr>
      <w:tr w:rsidR="009061F6" w14:paraId="5DDFD849" w14:textId="77777777" w:rsidTr="39F80D53">
        <w:trPr>
          <w:cantSplit/>
          <w:trHeight w:val="64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D0D3A" w14:textId="77777777" w:rsidR="009061F6" w:rsidRPr="008061DA" w:rsidRDefault="009061F6" w:rsidP="00C92259">
            <w:pPr>
              <w:spacing w:before="20" w:after="20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Mansfield HS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15391" w14:textId="77777777" w:rsidR="009061F6" w:rsidRPr="008061DA" w:rsidRDefault="009061F6" w:rsidP="00C92259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$50,000</w:t>
            </w:r>
          </w:p>
        </w:tc>
      </w:tr>
      <w:tr w:rsidR="009061F6" w14:paraId="1495BD16" w14:textId="77777777" w:rsidTr="39F80D53">
        <w:trPr>
          <w:cantSplit/>
          <w:trHeight w:val="64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95709" w14:textId="4C6E42A0" w:rsidR="009061F6" w:rsidRPr="008061DA" w:rsidRDefault="009061F6" w:rsidP="00C92259">
            <w:pPr>
              <w:spacing w:before="20" w:after="20"/>
              <w:rPr>
                <w:sz w:val="22"/>
                <w:szCs w:val="22"/>
              </w:rPr>
            </w:pPr>
            <w:r w:rsidRPr="516581B4">
              <w:rPr>
                <w:sz w:val="22"/>
                <w:szCs w:val="22"/>
              </w:rPr>
              <w:t>Oliver Ames High School</w:t>
            </w:r>
            <w:r w:rsidR="59C9D123" w:rsidRPr="516581B4">
              <w:rPr>
                <w:sz w:val="22"/>
                <w:szCs w:val="22"/>
              </w:rPr>
              <w:t>,</w:t>
            </w:r>
            <w:r w:rsidRPr="516581B4">
              <w:rPr>
                <w:sz w:val="22"/>
                <w:szCs w:val="22"/>
              </w:rPr>
              <w:t xml:space="preserve"> Easton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CF167" w14:textId="77777777" w:rsidR="009061F6" w:rsidRPr="008061DA" w:rsidRDefault="009061F6" w:rsidP="00C92259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$50,000</w:t>
            </w:r>
          </w:p>
        </w:tc>
      </w:tr>
      <w:tr w:rsidR="009061F6" w14:paraId="28BAB6C3" w14:textId="77777777" w:rsidTr="39F80D53">
        <w:trPr>
          <w:cantSplit/>
          <w:trHeight w:val="64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39F1A" w14:textId="074DBB30" w:rsidR="009061F6" w:rsidRPr="008061DA" w:rsidRDefault="29E243E9" w:rsidP="00C92259">
            <w:pPr>
              <w:spacing w:before="20" w:after="20"/>
              <w:rPr>
                <w:sz w:val="22"/>
                <w:szCs w:val="22"/>
              </w:rPr>
            </w:pPr>
            <w:r w:rsidRPr="39F80D53">
              <w:rPr>
                <w:sz w:val="22"/>
                <w:szCs w:val="22"/>
              </w:rPr>
              <w:t>Putnam Voc. Tech HS</w:t>
            </w:r>
            <w:r w:rsidR="112A5F9B" w:rsidRPr="39F80D53">
              <w:rPr>
                <w:sz w:val="22"/>
                <w:szCs w:val="22"/>
              </w:rPr>
              <w:t>, Springfield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B856F" w14:textId="77777777" w:rsidR="009061F6" w:rsidRPr="008061DA" w:rsidRDefault="009061F6" w:rsidP="00C92259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$26,262</w:t>
            </w:r>
          </w:p>
        </w:tc>
      </w:tr>
      <w:tr w:rsidR="009061F6" w14:paraId="499860CB" w14:textId="77777777" w:rsidTr="39F80D53">
        <w:trPr>
          <w:cantSplit/>
          <w:trHeight w:val="64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21C9A" w14:textId="77777777" w:rsidR="009061F6" w:rsidRPr="008061DA" w:rsidRDefault="009061F6" w:rsidP="00C92259">
            <w:pPr>
              <w:spacing w:before="20" w:after="20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Springfield Renaissance School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FF78B" w14:textId="77777777" w:rsidR="009061F6" w:rsidRPr="008061DA" w:rsidRDefault="009061F6" w:rsidP="00C92259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$51,442</w:t>
            </w:r>
          </w:p>
        </w:tc>
      </w:tr>
      <w:tr w:rsidR="009061F6" w14:paraId="3A58C33D" w14:textId="77777777" w:rsidTr="39F80D53">
        <w:trPr>
          <w:cantSplit/>
          <w:trHeight w:val="64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628A7" w14:textId="64AC4BFC" w:rsidR="009061F6" w:rsidRPr="008061DA" w:rsidRDefault="009061F6" w:rsidP="00C92259">
            <w:pPr>
              <w:spacing w:before="20" w:after="20"/>
              <w:rPr>
                <w:sz w:val="22"/>
                <w:szCs w:val="22"/>
              </w:rPr>
            </w:pPr>
            <w:r w:rsidRPr="516581B4">
              <w:rPr>
                <w:sz w:val="22"/>
                <w:szCs w:val="22"/>
              </w:rPr>
              <w:t>Wachusett Regi</w:t>
            </w:r>
            <w:r w:rsidR="628D5B58" w:rsidRPr="516581B4">
              <w:rPr>
                <w:sz w:val="22"/>
                <w:szCs w:val="22"/>
              </w:rPr>
              <w:t>o</w:t>
            </w:r>
            <w:r w:rsidRPr="516581B4">
              <w:rPr>
                <w:sz w:val="22"/>
                <w:szCs w:val="22"/>
              </w:rPr>
              <w:t>nal HS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297DC" w14:textId="77777777" w:rsidR="009061F6" w:rsidRPr="008061DA" w:rsidRDefault="009061F6" w:rsidP="00C92259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$50,000</w:t>
            </w:r>
          </w:p>
        </w:tc>
      </w:tr>
      <w:tr w:rsidR="009061F6" w14:paraId="2707F051" w14:textId="77777777" w:rsidTr="39F80D53">
        <w:trPr>
          <w:cantSplit/>
          <w:trHeight w:val="64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6DFB6" w14:textId="77777777" w:rsidR="009061F6" w:rsidRPr="008061DA" w:rsidRDefault="009061F6" w:rsidP="00C92259">
            <w:pPr>
              <w:spacing w:before="20" w:after="20"/>
              <w:rPr>
                <w:sz w:val="22"/>
                <w:szCs w:val="22"/>
              </w:rPr>
            </w:pPr>
            <w:r w:rsidRPr="008061DA">
              <w:rPr>
                <w:b/>
                <w:bCs/>
                <w:sz w:val="22"/>
                <w:szCs w:val="22"/>
              </w:rPr>
              <w:t>Option B Total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1402F" w14:textId="77777777" w:rsidR="009061F6" w:rsidRPr="008061DA" w:rsidRDefault="009061F6" w:rsidP="00C92259">
            <w:pPr>
              <w:spacing w:before="20" w:after="20"/>
              <w:jc w:val="right"/>
              <w:rPr>
                <w:b/>
                <w:bCs/>
                <w:sz w:val="22"/>
                <w:szCs w:val="22"/>
              </w:rPr>
            </w:pPr>
            <w:r w:rsidRPr="008061DA">
              <w:rPr>
                <w:b/>
                <w:bCs/>
                <w:sz w:val="22"/>
                <w:szCs w:val="22"/>
              </w:rPr>
              <w:t>$560,963</w:t>
            </w:r>
          </w:p>
        </w:tc>
      </w:tr>
      <w:tr w:rsidR="009061F6" w14:paraId="4FC6D5E7" w14:textId="77777777" w:rsidTr="39F80D53">
        <w:trPr>
          <w:cantSplit/>
          <w:trHeight w:val="64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B1177" w14:textId="77777777" w:rsidR="009061F6" w:rsidRPr="008061DA" w:rsidRDefault="009061F6" w:rsidP="00C92259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9EB5B" w14:textId="77777777" w:rsidR="009061F6" w:rsidRPr="008061DA" w:rsidRDefault="009061F6" w:rsidP="00C92259">
            <w:pPr>
              <w:spacing w:before="20" w:after="20"/>
              <w:jc w:val="right"/>
              <w:rPr>
                <w:sz w:val="22"/>
                <w:szCs w:val="22"/>
              </w:rPr>
            </w:pPr>
          </w:p>
        </w:tc>
      </w:tr>
      <w:tr w:rsidR="009061F6" w14:paraId="3F9426DF" w14:textId="77777777" w:rsidTr="39F80D53">
        <w:trPr>
          <w:cantSplit/>
          <w:trHeight w:val="64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8E293" w14:textId="77777777" w:rsidR="009061F6" w:rsidRPr="008061DA" w:rsidRDefault="009061F6" w:rsidP="00C92259">
            <w:pPr>
              <w:spacing w:before="20" w:after="20"/>
              <w:rPr>
                <w:sz w:val="22"/>
                <w:szCs w:val="22"/>
              </w:rPr>
            </w:pPr>
            <w:r w:rsidRPr="008061DA">
              <w:rPr>
                <w:b/>
                <w:bCs/>
                <w:color w:val="000000"/>
                <w:sz w:val="22"/>
                <w:szCs w:val="22"/>
              </w:rPr>
              <w:t xml:space="preserve">Option C: Pre- Planning </w:t>
            </w:r>
            <w:r w:rsidRPr="008061DA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>Full School Grantee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8EB34" w14:textId="77777777" w:rsidR="009061F6" w:rsidRPr="008061DA" w:rsidRDefault="009061F6" w:rsidP="00C92259">
            <w:pPr>
              <w:spacing w:before="20" w:after="20"/>
              <w:jc w:val="right"/>
              <w:rPr>
                <w:sz w:val="22"/>
                <w:szCs w:val="22"/>
              </w:rPr>
            </w:pPr>
          </w:p>
        </w:tc>
      </w:tr>
      <w:tr w:rsidR="009061F6" w14:paraId="18EB555A" w14:textId="77777777" w:rsidTr="39F80D53">
        <w:trPr>
          <w:cantSplit/>
          <w:trHeight w:val="64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411F4" w14:textId="77777777" w:rsidR="009061F6" w:rsidRPr="008061DA" w:rsidRDefault="009061F6" w:rsidP="00C92259">
            <w:pPr>
              <w:spacing w:before="20" w:after="20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Randolph HS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1886A" w14:textId="77777777" w:rsidR="009061F6" w:rsidRPr="008061DA" w:rsidRDefault="009061F6" w:rsidP="00C92259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8061DA">
              <w:rPr>
                <w:sz w:val="22"/>
                <w:szCs w:val="22"/>
              </w:rPr>
              <w:t>$150,000</w:t>
            </w:r>
          </w:p>
        </w:tc>
      </w:tr>
      <w:tr w:rsidR="009061F6" w14:paraId="03C0C7D8" w14:textId="77777777" w:rsidTr="39F80D53">
        <w:trPr>
          <w:cantSplit/>
          <w:trHeight w:val="64"/>
        </w:trPr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62781" w14:textId="77777777" w:rsidR="009061F6" w:rsidRPr="008061DA" w:rsidRDefault="009061F6" w:rsidP="00C92259">
            <w:pPr>
              <w:spacing w:before="20" w:after="20"/>
              <w:rPr>
                <w:sz w:val="22"/>
                <w:szCs w:val="22"/>
              </w:rPr>
            </w:pPr>
            <w:r w:rsidRPr="008061DA">
              <w:rPr>
                <w:b/>
                <w:bCs/>
                <w:sz w:val="22"/>
                <w:szCs w:val="22"/>
              </w:rPr>
              <w:t>Option C Total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6301F" w14:textId="77777777" w:rsidR="009061F6" w:rsidRPr="008061DA" w:rsidRDefault="009061F6" w:rsidP="00C92259">
            <w:pPr>
              <w:spacing w:before="20" w:after="20"/>
              <w:jc w:val="right"/>
              <w:rPr>
                <w:b/>
                <w:bCs/>
                <w:sz w:val="22"/>
                <w:szCs w:val="22"/>
              </w:rPr>
            </w:pPr>
            <w:r w:rsidRPr="008061DA">
              <w:rPr>
                <w:b/>
                <w:bCs/>
                <w:sz w:val="22"/>
                <w:szCs w:val="22"/>
              </w:rPr>
              <w:t>$150,000</w:t>
            </w:r>
          </w:p>
        </w:tc>
      </w:tr>
      <w:tr w:rsidR="009061F6" w14:paraId="2DF80CDC" w14:textId="77777777" w:rsidTr="39F80D53">
        <w:trPr>
          <w:cantSplit/>
          <w:trHeight w:val="64"/>
        </w:trPr>
        <w:tc>
          <w:tcPr>
            <w:tcW w:w="9086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BF4DE3" w14:textId="77777777" w:rsidR="009061F6" w:rsidRPr="008061DA" w:rsidRDefault="009061F6" w:rsidP="00C92259">
            <w:pPr>
              <w:spacing w:before="20" w:after="20"/>
              <w:rPr>
                <w:b/>
                <w:bCs/>
                <w:sz w:val="22"/>
                <w:szCs w:val="22"/>
              </w:rPr>
            </w:pPr>
            <w:r w:rsidRPr="008061DA">
              <w:rPr>
                <w:b/>
                <w:bCs/>
                <w:sz w:val="22"/>
                <w:szCs w:val="22"/>
              </w:rPr>
              <w:t xml:space="preserve">TOTAL </w:t>
            </w:r>
            <w:r>
              <w:rPr>
                <w:b/>
                <w:bCs/>
                <w:sz w:val="22"/>
                <w:szCs w:val="22"/>
              </w:rPr>
              <w:t>STATE</w:t>
            </w:r>
            <w:r w:rsidRPr="008061DA">
              <w:rPr>
                <w:b/>
                <w:bCs/>
                <w:sz w:val="22"/>
                <w:szCs w:val="22"/>
              </w:rPr>
              <w:t xml:space="preserve"> FUNDS</w:t>
            </w:r>
          </w:p>
        </w:tc>
        <w:tc>
          <w:tcPr>
            <w:tcW w:w="1393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1BBB94" w14:textId="77777777" w:rsidR="009061F6" w:rsidRPr="008061DA" w:rsidRDefault="009061F6" w:rsidP="00C92259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8061DA">
              <w:rPr>
                <w:b/>
                <w:bCs/>
                <w:sz w:val="22"/>
                <w:szCs w:val="22"/>
              </w:rPr>
              <w:t>$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8061DA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215</w:t>
            </w:r>
            <w:r w:rsidRPr="008061DA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815</w:t>
            </w:r>
          </w:p>
        </w:tc>
      </w:tr>
    </w:tbl>
    <w:p w14:paraId="2E496C7D" w14:textId="77777777" w:rsidR="00AA434D" w:rsidRDefault="00AA434D" w:rsidP="00ED5501"/>
    <w:sectPr w:rsidR="00AA434D" w:rsidSect="00EE526D">
      <w:headerReference w:type="default" r:id="rId13"/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5AB63" w14:textId="77777777" w:rsidR="002062D4" w:rsidRDefault="002062D4" w:rsidP="00ED5501">
      <w:r>
        <w:separator/>
      </w:r>
    </w:p>
  </w:endnote>
  <w:endnote w:type="continuationSeparator" w:id="0">
    <w:p w14:paraId="1C4B58FF" w14:textId="77777777" w:rsidR="002062D4" w:rsidRDefault="002062D4" w:rsidP="00ED5501">
      <w:r>
        <w:continuationSeparator/>
      </w:r>
    </w:p>
  </w:endnote>
  <w:endnote w:type="continuationNotice" w:id="1">
    <w:p w14:paraId="0B67C8E5" w14:textId="77777777" w:rsidR="002062D4" w:rsidRDefault="002062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8C818" w14:textId="27232996" w:rsidR="00ED5501" w:rsidRPr="00ED5501" w:rsidRDefault="00ED5501" w:rsidP="00ED5501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20D86E0" wp14:editId="7959D846">
          <wp:simplePos x="0" y="0"/>
          <wp:positionH relativeFrom="column">
            <wp:posOffset>-970915</wp:posOffset>
          </wp:positionH>
          <wp:positionV relativeFrom="paragraph">
            <wp:posOffset>-80645</wp:posOffset>
          </wp:positionV>
          <wp:extent cx="8080001" cy="528308"/>
          <wp:effectExtent l="0" t="0" r="0" b="0"/>
          <wp:wrapNone/>
          <wp:docPr id="2051122816" name="Picture 2" descr="DESE's contact information:&#10;&#10;135 Santilli Hwy, Everett, MA 02149&#10;Voice: (781) 338-3000&#10;TTY: (800) 439-2370&#10;www.doe.mass.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122816" name="Picture 2" descr="DESE's contact information:&#10;&#10;135 Santilli Hwy, Everett, MA 02149&#10;Voice: (781) 338-3000&#10;TTY: (800) 439-2370&#10;www.doe.mass.e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0001" cy="528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8660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68C50C" w14:textId="2FE857D8" w:rsidR="00E2551F" w:rsidRDefault="00E255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738A8D" w14:textId="08F58ED5" w:rsidR="00E2551F" w:rsidRPr="00ED5501" w:rsidRDefault="00E2551F" w:rsidP="00ED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EA76B" w14:textId="77777777" w:rsidR="002062D4" w:rsidRDefault="002062D4" w:rsidP="00ED5501">
      <w:r>
        <w:separator/>
      </w:r>
    </w:p>
  </w:footnote>
  <w:footnote w:type="continuationSeparator" w:id="0">
    <w:p w14:paraId="1F18C6F6" w14:textId="77777777" w:rsidR="002062D4" w:rsidRDefault="002062D4" w:rsidP="00ED5501">
      <w:r>
        <w:continuationSeparator/>
      </w:r>
    </w:p>
  </w:footnote>
  <w:footnote w:type="continuationNotice" w:id="1">
    <w:p w14:paraId="4AECFF91" w14:textId="77777777" w:rsidR="002062D4" w:rsidRDefault="002062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551A2" w14:textId="085EA560" w:rsidR="00ED5501" w:rsidRDefault="00ED55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412DF0" wp14:editId="01AABABD">
          <wp:simplePos x="0" y="0"/>
          <wp:positionH relativeFrom="page">
            <wp:posOffset>0</wp:posOffset>
          </wp:positionH>
          <wp:positionV relativeFrom="paragraph">
            <wp:posOffset>-505460</wp:posOffset>
          </wp:positionV>
          <wp:extent cx="7810500" cy="1590675"/>
          <wp:effectExtent l="0" t="0" r="0" b="0"/>
          <wp:wrapNone/>
          <wp:docPr id="960139627" name="Picture 1" descr="DESE memo heading, including DESE logo and Massachusetts State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139627" name="Picture 1" descr="DESE memo heading, including DESE logo and Massachusetts State Sea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" r="1460"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590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E5170" w14:textId="4215CAAC" w:rsidR="004873A1" w:rsidRDefault="00487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B11C8"/>
    <w:multiLevelType w:val="hybridMultilevel"/>
    <w:tmpl w:val="793E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33F52"/>
    <w:multiLevelType w:val="hybridMultilevel"/>
    <w:tmpl w:val="DEFE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16E62"/>
    <w:multiLevelType w:val="multilevel"/>
    <w:tmpl w:val="011E2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0C34B4"/>
    <w:multiLevelType w:val="hybridMultilevel"/>
    <w:tmpl w:val="1528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47A97"/>
    <w:multiLevelType w:val="hybridMultilevel"/>
    <w:tmpl w:val="6E4E0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5102B"/>
    <w:multiLevelType w:val="hybridMultilevel"/>
    <w:tmpl w:val="76D694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2546C38"/>
    <w:multiLevelType w:val="hybridMultilevel"/>
    <w:tmpl w:val="FAAC6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36F82"/>
    <w:multiLevelType w:val="hybridMultilevel"/>
    <w:tmpl w:val="1658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C071D"/>
    <w:multiLevelType w:val="hybridMultilevel"/>
    <w:tmpl w:val="2B2E0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077112">
    <w:abstractNumId w:val="3"/>
  </w:num>
  <w:num w:numId="2" w16cid:durableId="1590314102">
    <w:abstractNumId w:val="2"/>
  </w:num>
  <w:num w:numId="3" w16cid:durableId="1287732674">
    <w:abstractNumId w:val="7"/>
  </w:num>
  <w:num w:numId="4" w16cid:durableId="614753487">
    <w:abstractNumId w:val="4"/>
  </w:num>
  <w:num w:numId="5" w16cid:durableId="723479873">
    <w:abstractNumId w:val="1"/>
  </w:num>
  <w:num w:numId="6" w16cid:durableId="57869407">
    <w:abstractNumId w:val="5"/>
  </w:num>
  <w:num w:numId="7" w16cid:durableId="760030285">
    <w:abstractNumId w:val="6"/>
  </w:num>
  <w:num w:numId="8" w16cid:durableId="1858888633">
    <w:abstractNumId w:val="0"/>
  </w:num>
  <w:num w:numId="9" w16cid:durableId="13469011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01"/>
    <w:rsid w:val="00022E9C"/>
    <w:rsid w:val="00032C6B"/>
    <w:rsid w:val="00034093"/>
    <w:rsid w:val="00047776"/>
    <w:rsid w:val="00051B92"/>
    <w:rsid w:val="00052299"/>
    <w:rsid w:val="00075DB3"/>
    <w:rsid w:val="00087C2D"/>
    <w:rsid w:val="000A3CB7"/>
    <w:rsid w:val="000A649D"/>
    <w:rsid w:val="000B76D4"/>
    <w:rsid w:val="000B7742"/>
    <w:rsid w:val="000C16CC"/>
    <w:rsid w:val="000C3E8F"/>
    <w:rsid w:val="000D1CC6"/>
    <w:rsid w:val="000D681A"/>
    <w:rsid w:val="000E5D6A"/>
    <w:rsid w:val="000F050F"/>
    <w:rsid w:val="000F7C01"/>
    <w:rsid w:val="0010063D"/>
    <w:rsid w:val="001218B1"/>
    <w:rsid w:val="00130248"/>
    <w:rsid w:val="00141ABD"/>
    <w:rsid w:val="001915C7"/>
    <w:rsid w:val="001B164E"/>
    <w:rsid w:val="001C4A51"/>
    <w:rsid w:val="001D4C8A"/>
    <w:rsid w:val="001D69F2"/>
    <w:rsid w:val="001E36DA"/>
    <w:rsid w:val="001F737D"/>
    <w:rsid w:val="00203986"/>
    <w:rsid w:val="002062D4"/>
    <w:rsid w:val="00211ABA"/>
    <w:rsid w:val="00212E56"/>
    <w:rsid w:val="0021630A"/>
    <w:rsid w:val="002238F3"/>
    <w:rsid w:val="00234AC3"/>
    <w:rsid w:val="002417C7"/>
    <w:rsid w:val="002469FB"/>
    <w:rsid w:val="00251A4F"/>
    <w:rsid w:val="0028178F"/>
    <w:rsid w:val="00283766"/>
    <w:rsid w:val="002838E6"/>
    <w:rsid w:val="002A3D85"/>
    <w:rsid w:val="002A6432"/>
    <w:rsid w:val="002A6D58"/>
    <w:rsid w:val="002B29B5"/>
    <w:rsid w:val="002B627A"/>
    <w:rsid w:val="002E18F3"/>
    <w:rsid w:val="002F6010"/>
    <w:rsid w:val="002F7D01"/>
    <w:rsid w:val="003000FF"/>
    <w:rsid w:val="00315D11"/>
    <w:rsid w:val="00321D3A"/>
    <w:rsid w:val="00325FFD"/>
    <w:rsid w:val="003359BF"/>
    <w:rsid w:val="00335DAB"/>
    <w:rsid w:val="00343F28"/>
    <w:rsid w:val="00350FAF"/>
    <w:rsid w:val="00354DA2"/>
    <w:rsid w:val="00393B5C"/>
    <w:rsid w:val="00396D7B"/>
    <w:rsid w:val="003A3862"/>
    <w:rsid w:val="003A6CB9"/>
    <w:rsid w:val="003D72C8"/>
    <w:rsid w:val="003E3979"/>
    <w:rsid w:val="003E460C"/>
    <w:rsid w:val="003E7B2D"/>
    <w:rsid w:val="003F010E"/>
    <w:rsid w:val="003F0CBC"/>
    <w:rsid w:val="003F3BAF"/>
    <w:rsid w:val="004107BE"/>
    <w:rsid w:val="00417B78"/>
    <w:rsid w:val="00426FEE"/>
    <w:rsid w:val="00430C8D"/>
    <w:rsid w:val="004510D5"/>
    <w:rsid w:val="00461967"/>
    <w:rsid w:val="00463154"/>
    <w:rsid w:val="004873A1"/>
    <w:rsid w:val="00492577"/>
    <w:rsid w:val="0049762E"/>
    <w:rsid w:val="004A05FD"/>
    <w:rsid w:val="004B0D5C"/>
    <w:rsid w:val="004B2F83"/>
    <w:rsid w:val="004D4A76"/>
    <w:rsid w:val="004D64E1"/>
    <w:rsid w:val="004E429D"/>
    <w:rsid w:val="004E7807"/>
    <w:rsid w:val="00516F27"/>
    <w:rsid w:val="00523A43"/>
    <w:rsid w:val="00550CA4"/>
    <w:rsid w:val="005611E4"/>
    <w:rsid w:val="00566ED3"/>
    <w:rsid w:val="00585571"/>
    <w:rsid w:val="0059444F"/>
    <w:rsid w:val="005A22FB"/>
    <w:rsid w:val="005A4353"/>
    <w:rsid w:val="005B7528"/>
    <w:rsid w:val="005C047E"/>
    <w:rsid w:val="005C3DAA"/>
    <w:rsid w:val="005E150F"/>
    <w:rsid w:val="005E7C15"/>
    <w:rsid w:val="005F150B"/>
    <w:rsid w:val="005F181D"/>
    <w:rsid w:val="0060248B"/>
    <w:rsid w:val="00604D7F"/>
    <w:rsid w:val="00617F97"/>
    <w:rsid w:val="00641BDD"/>
    <w:rsid w:val="006544CB"/>
    <w:rsid w:val="00656E4E"/>
    <w:rsid w:val="00660EA4"/>
    <w:rsid w:val="006759F7"/>
    <w:rsid w:val="0067628B"/>
    <w:rsid w:val="00677589"/>
    <w:rsid w:val="006870EF"/>
    <w:rsid w:val="0069035A"/>
    <w:rsid w:val="00697235"/>
    <w:rsid w:val="006A689E"/>
    <w:rsid w:val="006C2D7B"/>
    <w:rsid w:val="006C3F62"/>
    <w:rsid w:val="006C5BA2"/>
    <w:rsid w:val="006D1BF5"/>
    <w:rsid w:val="006D3FBB"/>
    <w:rsid w:val="006D512C"/>
    <w:rsid w:val="006F5064"/>
    <w:rsid w:val="0070404D"/>
    <w:rsid w:val="007054B5"/>
    <w:rsid w:val="00723FCE"/>
    <w:rsid w:val="00731F4B"/>
    <w:rsid w:val="0073331E"/>
    <w:rsid w:val="007379D6"/>
    <w:rsid w:val="00755187"/>
    <w:rsid w:val="00757727"/>
    <w:rsid w:val="00762BE1"/>
    <w:rsid w:val="00781B81"/>
    <w:rsid w:val="00796F74"/>
    <w:rsid w:val="007A2025"/>
    <w:rsid w:val="007B647A"/>
    <w:rsid w:val="007C0A41"/>
    <w:rsid w:val="007C0CC6"/>
    <w:rsid w:val="007D7C7A"/>
    <w:rsid w:val="007F43A7"/>
    <w:rsid w:val="007F6ACD"/>
    <w:rsid w:val="007F756D"/>
    <w:rsid w:val="008024D0"/>
    <w:rsid w:val="00804B5A"/>
    <w:rsid w:val="00805154"/>
    <w:rsid w:val="00807C12"/>
    <w:rsid w:val="00821BCC"/>
    <w:rsid w:val="0083635F"/>
    <w:rsid w:val="00843EE1"/>
    <w:rsid w:val="008554E1"/>
    <w:rsid w:val="00856AD1"/>
    <w:rsid w:val="00865BE5"/>
    <w:rsid w:val="0086678B"/>
    <w:rsid w:val="00867C0E"/>
    <w:rsid w:val="00881BF6"/>
    <w:rsid w:val="00882186"/>
    <w:rsid w:val="008A7B01"/>
    <w:rsid w:val="008B41ED"/>
    <w:rsid w:val="008E2782"/>
    <w:rsid w:val="008E3BFE"/>
    <w:rsid w:val="008F21F0"/>
    <w:rsid w:val="008F3A13"/>
    <w:rsid w:val="009061F6"/>
    <w:rsid w:val="00913641"/>
    <w:rsid w:val="0091491E"/>
    <w:rsid w:val="009218E8"/>
    <w:rsid w:val="00927D9E"/>
    <w:rsid w:val="009327E5"/>
    <w:rsid w:val="009330CF"/>
    <w:rsid w:val="00954096"/>
    <w:rsid w:val="009560A6"/>
    <w:rsid w:val="00960B3A"/>
    <w:rsid w:val="00960D7B"/>
    <w:rsid w:val="009827FF"/>
    <w:rsid w:val="0098CA47"/>
    <w:rsid w:val="009903DC"/>
    <w:rsid w:val="009A28ED"/>
    <w:rsid w:val="009B4C70"/>
    <w:rsid w:val="009E7F94"/>
    <w:rsid w:val="009F245B"/>
    <w:rsid w:val="00A1204F"/>
    <w:rsid w:val="00A14460"/>
    <w:rsid w:val="00A24EB9"/>
    <w:rsid w:val="00A367FF"/>
    <w:rsid w:val="00A407FE"/>
    <w:rsid w:val="00A708EC"/>
    <w:rsid w:val="00A9392D"/>
    <w:rsid w:val="00A97DEA"/>
    <w:rsid w:val="00AA434D"/>
    <w:rsid w:val="00AB386D"/>
    <w:rsid w:val="00AB418D"/>
    <w:rsid w:val="00AC453B"/>
    <w:rsid w:val="00AD6722"/>
    <w:rsid w:val="00AE5A7B"/>
    <w:rsid w:val="00AF38A2"/>
    <w:rsid w:val="00AF6765"/>
    <w:rsid w:val="00AF6EF0"/>
    <w:rsid w:val="00B118CA"/>
    <w:rsid w:val="00B44BE5"/>
    <w:rsid w:val="00B45954"/>
    <w:rsid w:val="00B55DE1"/>
    <w:rsid w:val="00B85C9C"/>
    <w:rsid w:val="00BA170B"/>
    <w:rsid w:val="00BD01B7"/>
    <w:rsid w:val="00BD5DFC"/>
    <w:rsid w:val="00BF1F79"/>
    <w:rsid w:val="00C12ACD"/>
    <w:rsid w:val="00C319D2"/>
    <w:rsid w:val="00C71E01"/>
    <w:rsid w:val="00C76BBA"/>
    <w:rsid w:val="00C85EF1"/>
    <w:rsid w:val="00C8777E"/>
    <w:rsid w:val="00C93DDC"/>
    <w:rsid w:val="00C9432C"/>
    <w:rsid w:val="00CA12AB"/>
    <w:rsid w:val="00CA265F"/>
    <w:rsid w:val="00CC1F76"/>
    <w:rsid w:val="00CC6826"/>
    <w:rsid w:val="00CC6CAC"/>
    <w:rsid w:val="00CD0ED4"/>
    <w:rsid w:val="00CD3BA3"/>
    <w:rsid w:val="00D01333"/>
    <w:rsid w:val="00D037CE"/>
    <w:rsid w:val="00D36DF6"/>
    <w:rsid w:val="00D5142A"/>
    <w:rsid w:val="00D534AD"/>
    <w:rsid w:val="00D6648F"/>
    <w:rsid w:val="00D73735"/>
    <w:rsid w:val="00D94CB0"/>
    <w:rsid w:val="00D95730"/>
    <w:rsid w:val="00DA3212"/>
    <w:rsid w:val="00DA3448"/>
    <w:rsid w:val="00DC5110"/>
    <w:rsid w:val="00DD6FEC"/>
    <w:rsid w:val="00DE3BA4"/>
    <w:rsid w:val="00DE50DD"/>
    <w:rsid w:val="00E15D33"/>
    <w:rsid w:val="00E24B80"/>
    <w:rsid w:val="00E2551F"/>
    <w:rsid w:val="00E266C9"/>
    <w:rsid w:val="00E310A0"/>
    <w:rsid w:val="00E32E7A"/>
    <w:rsid w:val="00E3706A"/>
    <w:rsid w:val="00E42567"/>
    <w:rsid w:val="00E51041"/>
    <w:rsid w:val="00E55F2B"/>
    <w:rsid w:val="00E643CC"/>
    <w:rsid w:val="00E6649D"/>
    <w:rsid w:val="00E8708C"/>
    <w:rsid w:val="00E872DB"/>
    <w:rsid w:val="00E96BD6"/>
    <w:rsid w:val="00EA12AB"/>
    <w:rsid w:val="00EC0664"/>
    <w:rsid w:val="00EC5C9A"/>
    <w:rsid w:val="00ED5501"/>
    <w:rsid w:val="00ED633B"/>
    <w:rsid w:val="00EE483C"/>
    <w:rsid w:val="00EE526D"/>
    <w:rsid w:val="00EEAB61"/>
    <w:rsid w:val="00EF2B04"/>
    <w:rsid w:val="00EF42C6"/>
    <w:rsid w:val="00EF4991"/>
    <w:rsid w:val="00F02FB1"/>
    <w:rsid w:val="00F04524"/>
    <w:rsid w:val="00F06118"/>
    <w:rsid w:val="00F1446C"/>
    <w:rsid w:val="00F21CE7"/>
    <w:rsid w:val="00F239CD"/>
    <w:rsid w:val="00F35F72"/>
    <w:rsid w:val="00F83231"/>
    <w:rsid w:val="00F90F3A"/>
    <w:rsid w:val="00F95AD9"/>
    <w:rsid w:val="00FA01C0"/>
    <w:rsid w:val="00FA1D15"/>
    <w:rsid w:val="00FB070A"/>
    <w:rsid w:val="00FD0261"/>
    <w:rsid w:val="00FE10A6"/>
    <w:rsid w:val="046C9886"/>
    <w:rsid w:val="086573B7"/>
    <w:rsid w:val="0B25EF0A"/>
    <w:rsid w:val="10BC6790"/>
    <w:rsid w:val="112A5F9B"/>
    <w:rsid w:val="1192965C"/>
    <w:rsid w:val="17A49BDD"/>
    <w:rsid w:val="2106DF5A"/>
    <w:rsid w:val="21D850E6"/>
    <w:rsid w:val="246D8306"/>
    <w:rsid w:val="28A6D35E"/>
    <w:rsid w:val="29E243E9"/>
    <w:rsid w:val="2B5DD53F"/>
    <w:rsid w:val="2E38238B"/>
    <w:rsid w:val="2F6FAD89"/>
    <w:rsid w:val="3216BAA8"/>
    <w:rsid w:val="346FB74B"/>
    <w:rsid w:val="34A3592C"/>
    <w:rsid w:val="36ACE8B1"/>
    <w:rsid w:val="3926BCCB"/>
    <w:rsid w:val="39D84496"/>
    <w:rsid w:val="39F80D53"/>
    <w:rsid w:val="3E58E2F2"/>
    <w:rsid w:val="415DFD12"/>
    <w:rsid w:val="4398CAE6"/>
    <w:rsid w:val="43F67FE1"/>
    <w:rsid w:val="44D5DF9B"/>
    <w:rsid w:val="45B89CC9"/>
    <w:rsid w:val="470D1AC4"/>
    <w:rsid w:val="497D1438"/>
    <w:rsid w:val="4B84F9E4"/>
    <w:rsid w:val="4BF74641"/>
    <w:rsid w:val="4CB50996"/>
    <w:rsid w:val="4CE8D28B"/>
    <w:rsid w:val="4E29F9CA"/>
    <w:rsid w:val="516581B4"/>
    <w:rsid w:val="52AC92BA"/>
    <w:rsid w:val="59C9D123"/>
    <w:rsid w:val="5AABAB01"/>
    <w:rsid w:val="5CA98F48"/>
    <w:rsid w:val="5DBC3409"/>
    <w:rsid w:val="60D81643"/>
    <w:rsid w:val="616E2FD7"/>
    <w:rsid w:val="6187CC9A"/>
    <w:rsid w:val="6258BB7B"/>
    <w:rsid w:val="628D5B58"/>
    <w:rsid w:val="645762ED"/>
    <w:rsid w:val="67F92676"/>
    <w:rsid w:val="69CB982C"/>
    <w:rsid w:val="6A0AD904"/>
    <w:rsid w:val="751940B8"/>
    <w:rsid w:val="753812CF"/>
    <w:rsid w:val="770FFAD5"/>
    <w:rsid w:val="7788787C"/>
    <w:rsid w:val="79FFC756"/>
    <w:rsid w:val="7C07F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896C8"/>
  <w15:chartTrackingRefBased/>
  <w15:docId w15:val="{413DF105-879B-4182-875E-0D934B65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5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5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5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501"/>
  </w:style>
  <w:style w:type="paragraph" w:styleId="Footer">
    <w:name w:val="footer"/>
    <w:basedOn w:val="Normal"/>
    <w:link w:val="Foot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01"/>
  </w:style>
  <w:style w:type="character" w:styleId="Hyperlink">
    <w:name w:val="Hyperlink"/>
    <w:basedOn w:val="DefaultParagraphFont"/>
    <w:uiPriority w:val="99"/>
    <w:unhideWhenUsed/>
    <w:rsid w:val="006D1BF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1BF5"/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1BF5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D1BF5"/>
    <w:rPr>
      <w:vertAlign w:val="superscript"/>
    </w:rPr>
  </w:style>
  <w:style w:type="paragraph" w:customStyle="1" w:styleId="faxheader">
    <w:name w:val="faxheader"/>
    <w:basedOn w:val="Normal"/>
    <w:rsid w:val="00F02FB1"/>
    <w:pPr>
      <w:spacing w:before="240" w:after="60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DC511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1F737D"/>
  </w:style>
  <w:style w:type="table" w:styleId="TableGrid">
    <w:name w:val="Table Grid"/>
    <w:basedOn w:val="TableNormal"/>
    <w:uiPriority w:val="39"/>
    <w:rsid w:val="00E6649D"/>
    <w:rPr>
      <w:rFonts w:ascii="Times New Roman" w:eastAsia="Times New Roman" w:hAnsi="Times New Roman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F7C0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eop">
    <w:name w:val="eop"/>
    <w:basedOn w:val="DefaultParagraphFont"/>
    <w:rsid w:val="000F7C01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838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A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A4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51A4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5" ma:contentTypeDescription="Create a new document." ma:contentTypeScope="" ma:versionID="ceebc1cb4766b46d7617b2a00bdd1b58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64a5af1227fad2f78fb4527f89a6e3fb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  <SharedWithUsers xmlns="7a12eb2f-f040-4639-9fb2-5a6588dc803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5F6BC3-AB60-4E6F-842C-5214BC86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7D07FC-7C50-4B2F-B3C0-99476E612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B02E31-DA10-4F95-80BC-BCBE9F76D767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4.xml><?xml version="1.0" encoding="utf-8"?>
<ds:datastoreItem xmlns:ds="http://schemas.openxmlformats.org/officeDocument/2006/customXml" ds:itemID="{D771EDCF-09C3-4842-9A92-E745491F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January 2025 Regular Meeting Item 8: Report on Grants Approved by the Commissioner</vt:lpstr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January 2025 Regular Meeting Item 8: Report on Grants Approved by the Commissioner</dc:title>
  <dc:subject/>
  <dc:creator>DESE</dc:creator>
  <cp:keywords/>
  <dc:description/>
  <cp:lastModifiedBy>Zou, Dong (EOE)</cp:lastModifiedBy>
  <cp:revision>5</cp:revision>
  <cp:lastPrinted>2024-03-18T15:40:00Z</cp:lastPrinted>
  <dcterms:created xsi:type="dcterms:W3CDTF">2025-01-20T22:13:00Z</dcterms:created>
  <dcterms:modified xsi:type="dcterms:W3CDTF">2025-01-21T21:44:00Z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21 2025 12:00AM</vt:lpwstr>
  </property>
</Properties>
</file>