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9990" w14:textId="2A5AF8C0" w:rsidR="43E9E67B" w:rsidRDefault="43E9E67B" w:rsidP="30A62386">
      <w:pPr>
        <w:spacing w:after="0" w:line="240" w:lineRule="auto"/>
        <w:jc w:val="center"/>
        <w:rPr>
          <w:rFonts w:ascii="Aptos" w:eastAsia="Aptos" w:hAnsi="Aptos" w:cs="Aptos"/>
          <w:color w:val="000000" w:themeColor="text1"/>
        </w:rPr>
      </w:pPr>
      <w:r w:rsidRPr="30A62386">
        <w:rPr>
          <w:rFonts w:ascii="Aptos" w:eastAsia="Aptos" w:hAnsi="Aptos" w:cs="Aptos"/>
          <w:b/>
          <w:bCs/>
          <w:color w:val="000000" w:themeColor="text1"/>
        </w:rPr>
        <w:t>Minutes of the Regular Meeting</w:t>
      </w:r>
    </w:p>
    <w:p w14:paraId="24FA25CA" w14:textId="2FD34C02" w:rsidR="43E9E67B" w:rsidRDefault="43E9E67B" w:rsidP="30A62386">
      <w:pPr>
        <w:spacing w:after="0" w:line="240" w:lineRule="auto"/>
        <w:jc w:val="center"/>
        <w:rPr>
          <w:rFonts w:ascii="Aptos" w:eastAsia="Aptos" w:hAnsi="Aptos" w:cs="Aptos"/>
          <w:color w:val="000000" w:themeColor="text1"/>
        </w:rPr>
      </w:pPr>
      <w:r w:rsidRPr="30A62386">
        <w:rPr>
          <w:rFonts w:ascii="Aptos" w:eastAsia="Aptos" w:hAnsi="Aptos" w:cs="Aptos"/>
          <w:b/>
          <w:bCs/>
          <w:color w:val="000000" w:themeColor="text1"/>
        </w:rPr>
        <w:t>of the Massachusetts Board of Elementary and Secondary Education</w:t>
      </w:r>
    </w:p>
    <w:p w14:paraId="22894095" w14:textId="205FFC16" w:rsidR="43E9E67B" w:rsidRDefault="43E9E67B" w:rsidP="30A62386">
      <w:pPr>
        <w:spacing w:after="0" w:line="240" w:lineRule="auto"/>
        <w:jc w:val="center"/>
        <w:rPr>
          <w:rFonts w:ascii="Aptos" w:eastAsia="Aptos" w:hAnsi="Aptos" w:cs="Aptos"/>
          <w:color w:val="000000" w:themeColor="text1"/>
        </w:rPr>
      </w:pPr>
      <w:r w:rsidRPr="30A62386">
        <w:rPr>
          <w:rFonts w:ascii="Aptos" w:eastAsia="Aptos" w:hAnsi="Aptos" w:cs="Aptos"/>
          <w:b/>
          <w:bCs/>
          <w:color w:val="000000" w:themeColor="text1"/>
        </w:rPr>
        <w:t xml:space="preserve">135 Santilli Highway </w:t>
      </w:r>
    </w:p>
    <w:p w14:paraId="3667AA2D" w14:textId="5A947379" w:rsidR="43E9E67B" w:rsidRDefault="43E9E67B" w:rsidP="55CE7983">
      <w:pPr>
        <w:spacing w:after="0" w:line="240" w:lineRule="auto"/>
        <w:jc w:val="center"/>
        <w:rPr>
          <w:rFonts w:ascii="Aptos" w:eastAsia="Aptos" w:hAnsi="Aptos" w:cs="Aptos"/>
          <w:b/>
          <w:bCs/>
          <w:color w:val="000000" w:themeColor="text1"/>
        </w:rPr>
      </w:pPr>
      <w:r w:rsidRPr="55CE7983">
        <w:rPr>
          <w:rFonts w:ascii="Aptos" w:eastAsia="Aptos" w:hAnsi="Aptos" w:cs="Aptos"/>
          <w:b/>
          <w:bCs/>
          <w:color w:val="000000" w:themeColor="text1"/>
        </w:rPr>
        <w:t>Everett, Massachusetts 02149</w:t>
      </w:r>
      <w:r>
        <w:br/>
      </w:r>
      <w:r w:rsidRPr="55CE7983">
        <w:rPr>
          <w:rFonts w:ascii="Aptos" w:eastAsia="Aptos" w:hAnsi="Aptos" w:cs="Aptos"/>
          <w:b/>
          <w:bCs/>
          <w:color w:val="000000" w:themeColor="text1"/>
        </w:rPr>
        <w:t xml:space="preserve">Tuesday, April 29, 2025, 9:10 a.m. – </w:t>
      </w:r>
      <w:r w:rsidR="76874824" w:rsidRPr="55CE7983">
        <w:rPr>
          <w:rFonts w:ascii="Aptos" w:eastAsia="Aptos" w:hAnsi="Aptos" w:cs="Aptos"/>
          <w:b/>
          <w:bCs/>
          <w:color w:val="000000" w:themeColor="text1"/>
        </w:rPr>
        <w:t>12:40</w:t>
      </w:r>
      <w:r w:rsidRPr="55CE7983">
        <w:rPr>
          <w:rFonts w:ascii="Aptos" w:eastAsia="Aptos" w:hAnsi="Aptos" w:cs="Aptos"/>
          <w:b/>
          <w:bCs/>
          <w:color w:val="000000" w:themeColor="text1"/>
        </w:rPr>
        <w:t xml:space="preserve"> p.m.</w:t>
      </w:r>
    </w:p>
    <w:p w14:paraId="04887550" w14:textId="7BBEAEAF" w:rsidR="30A62386" w:rsidRDefault="30A62386" w:rsidP="30A62386">
      <w:pPr>
        <w:spacing w:after="0" w:line="240" w:lineRule="auto"/>
        <w:jc w:val="center"/>
        <w:rPr>
          <w:rFonts w:ascii="Aptos" w:eastAsia="Aptos" w:hAnsi="Aptos" w:cs="Aptos"/>
          <w:color w:val="000000" w:themeColor="text1"/>
          <w:sz w:val="16"/>
          <w:szCs w:val="16"/>
        </w:rPr>
      </w:pPr>
    </w:p>
    <w:p w14:paraId="7E1A9341" w14:textId="3D6F1DAF" w:rsidR="30A62386" w:rsidRDefault="30A62386" w:rsidP="30A62386">
      <w:pPr>
        <w:spacing w:after="0" w:line="240" w:lineRule="auto"/>
        <w:jc w:val="center"/>
        <w:rPr>
          <w:rFonts w:ascii="Aptos" w:eastAsia="Aptos" w:hAnsi="Aptos" w:cs="Aptos"/>
          <w:color w:val="000000" w:themeColor="text1"/>
          <w:sz w:val="16"/>
          <w:szCs w:val="16"/>
        </w:rPr>
      </w:pPr>
    </w:p>
    <w:p w14:paraId="6FF33E67" w14:textId="119A0DE5" w:rsidR="30A62386" w:rsidRDefault="30A62386" w:rsidP="30A62386">
      <w:pPr>
        <w:spacing w:after="0" w:line="240" w:lineRule="auto"/>
        <w:rPr>
          <w:rFonts w:ascii="Aptos" w:eastAsia="Aptos" w:hAnsi="Aptos" w:cs="Aptos"/>
          <w:color w:val="000000" w:themeColor="text1"/>
        </w:rPr>
      </w:pPr>
    </w:p>
    <w:p w14:paraId="28892C8E" w14:textId="40855C9A"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Members of the Board of Elementary and Secondary Education Present:</w:t>
      </w:r>
      <w:r w:rsidRPr="30A62386">
        <w:rPr>
          <w:rFonts w:ascii="Arial" w:eastAsia="Arial" w:hAnsi="Arial" w:cs="Arial"/>
          <w:b/>
          <w:bCs/>
          <w:color w:val="000000" w:themeColor="text1"/>
        </w:rPr>
        <w:t> </w:t>
      </w:r>
      <w:r w:rsidRPr="30A62386">
        <w:rPr>
          <w:rFonts w:ascii="Arial" w:eastAsia="Arial" w:hAnsi="Arial" w:cs="Arial"/>
          <w:color w:val="000000" w:themeColor="text1"/>
        </w:rPr>
        <w:t> </w:t>
      </w:r>
      <w:r w:rsidRPr="30A62386">
        <w:rPr>
          <w:rFonts w:ascii="Aptos" w:eastAsia="Aptos" w:hAnsi="Aptos" w:cs="Aptos"/>
          <w:color w:val="000000" w:themeColor="text1"/>
        </w:rPr>
        <w:t> </w:t>
      </w:r>
    </w:p>
    <w:p w14:paraId="1EDCFB96" w14:textId="6BCAA23D"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Katherine Craven</w:t>
      </w:r>
      <w:r w:rsidRPr="30A62386">
        <w:rPr>
          <w:rFonts w:ascii="Aptos" w:eastAsia="Aptos" w:hAnsi="Aptos" w:cs="Aptos"/>
          <w:color w:val="000000" w:themeColor="text1"/>
        </w:rPr>
        <w:t>,</w:t>
      </w:r>
      <w:r w:rsidRPr="30A62386">
        <w:rPr>
          <w:rFonts w:ascii="Aptos" w:eastAsia="Aptos" w:hAnsi="Aptos" w:cs="Aptos"/>
          <w:b/>
          <w:bCs/>
          <w:color w:val="000000" w:themeColor="text1"/>
        </w:rPr>
        <w:t xml:space="preserve"> </w:t>
      </w:r>
      <w:r w:rsidRPr="30A62386">
        <w:rPr>
          <w:rFonts w:ascii="Aptos" w:eastAsia="Aptos" w:hAnsi="Aptos" w:cs="Aptos"/>
          <w:color w:val="000000" w:themeColor="text1"/>
        </w:rPr>
        <w:t>Chair,</w:t>
      </w:r>
      <w:r w:rsidRPr="30A62386">
        <w:rPr>
          <w:rFonts w:ascii="Aptos" w:eastAsia="Aptos" w:hAnsi="Aptos" w:cs="Aptos"/>
          <w:b/>
          <w:bCs/>
          <w:color w:val="000000" w:themeColor="text1"/>
        </w:rPr>
        <w:t xml:space="preserve"> </w:t>
      </w:r>
      <w:r w:rsidRPr="30A62386">
        <w:rPr>
          <w:rFonts w:ascii="Aptos" w:eastAsia="Aptos" w:hAnsi="Aptos" w:cs="Aptos"/>
          <w:color w:val="000000" w:themeColor="text1"/>
        </w:rPr>
        <w:t>Brookline  </w:t>
      </w:r>
    </w:p>
    <w:p w14:paraId="7BE64B11" w14:textId="1128B2A4" w:rsidR="43E9E67B" w:rsidRDefault="43E9E67B" w:rsidP="30A62386">
      <w:pPr>
        <w:spacing w:after="0" w:line="240" w:lineRule="auto"/>
        <w:rPr>
          <w:rFonts w:ascii="Aptos" w:eastAsia="Aptos" w:hAnsi="Aptos" w:cs="Aptos"/>
          <w:i/>
          <w:iCs/>
          <w:color w:val="000000" w:themeColor="text1"/>
        </w:rPr>
      </w:pPr>
      <w:r w:rsidRPr="30A62386">
        <w:rPr>
          <w:rFonts w:ascii="Aptos" w:eastAsia="Aptos" w:hAnsi="Aptos" w:cs="Aptos"/>
          <w:b/>
          <w:bCs/>
          <w:color w:val="000000" w:themeColor="text1"/>
        </w:rPr>
        <w:t>Matthew Hills</w:t>
      </w:r>
      <w:r w:rsidRPr="30A62386">
        <w:rPr>
          <w:rFonts w:ascii="Aptos" w:eastAsia="Aptos" w:hAnsi="Aptos" w:cs="Aptos"/>
          <w:color w:val="000000" w:themeColor="text1"/>
        </w:rPr>
        <w:t>, Vice-Chair, Newton</w:t>
      </w:r>
    </w:p>
    <w:p w14:paraId="084F98FD" w14:textId="205AFE4B"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Ioannis Asikis, </w:t>
      </w:r>
      <w:r w:rsidRPr="30A62386">
        <w:rPr>
          <w:rFonts w:ascii="Aptos" w:eastAsia="Aptos" w:hAnsi="Aptos" w:cs="Aptos"/>
          <w:color w:val="000000" w:themeColor="text1"/>
        </w:rPr>
        <w:t>Brookline, Student Member </w:t>
      </w:r>
    </w:p>
    <w:p w14:paraId="027F6FC9" w14:textId="46002192"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Ericka Fisher, </w:t>
      </w:r>
      <w:r w:rsidRPr="30A62386">
        <w:rPr>
          <w:rFonts w:ascii="Aptos" w:eastAsia="Aptos" w:hAnsi="Aptos" w:cs="Aptos"/>
          <w:color w:val="000000" w:themeColor="text1"/>
        </w:rPr>
        <w:t>Worcester </w:t>
      </w:r>
    </w:p>
    <w:p w14:paraId="6A9A3491" w14:textId="3187D6C0"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Christina Grant</w:t>
      </w:r>
      <w:r w:rsidRPr="30A62386">
        <w:rPr>
          <w:rFonts w:ascii="Aptos" w:eastAsia="Aptos" w:hAnsi="Aptos" w:cs="Aptos"/>
          <w:color w:val="000000" w:themeColor="text1"/>
        </w:rPr>
        <w:t>, Cambridge</w:t>
      </w:r>
    </w:p>
    <w:p w14:paraId="401492F4" w14:textId="71D8A0D9"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Farzana Mohamed, </w:t>
      </w:r>
      <w:r w:rsidRPr="30A62386">
        <w:rPr>
          <w:rFonts w:ascii="Aptos" w:eastAsia="Aptos" w:hAnsi="Aptos" w:cs="Aptos"/>
          <w:color w:val="000000" w:themeColor="text1"/>
        </w:rPr>
        <w:t xml:space="preserve">Newton, </w:t>
      </w:r>
      <w:r w:rsidRPr="30A62386">
        <w:rPr>
          <w:rFonts w:ascii="Aptos" w:eastAsia="Aptos" w:hAnsi="Aptos" w:cs="Aptos"/>
          <w:i/>
          <w:iCs/>
          <w:color w:val="000000" w:themeColor="text1"/>
        </w:rPr>
        <w:t>participated remotely</w:t>
      </w:r>
    </w:p>
    <w:p w14:paraId="3DC16EDE" w14:textId="5B649AE6"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Michael Moriarty, </w:t>
      </w:r>
      <w:r w:rsidRPr="30A62386">
        <w:rPr>
          <w:rFonts w:ascii="Aptos" w:eastAsia="Aptos" w:hAnsi="Aptos" w:cs="Aptos"/>
          <w:color w:val="000000" w:themeColor="text1"/>
        </w:rPr>
        <w:t>Holyoke</w:t>
      </w:r>
    </w:p>
    <w:p w14:paraId="46F514E1" w14:textId="723376F0"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Dálida Rocha, </w:t>
      </w:r>
      <w:r w:rsidRPr="30A62386">
        <w:rPr>
          <w:rFonts w:ascii="Aptos" w:eastAsia="Aptos" w:hAnsi="Aptos" w:cs="Aptos"/>
          <w:color w:val="000000" w:themeColor="text1"/>
        </w:rPr>
        <w:t xml:space="preserve">Worcester </w:t>
      </w:r>
    </w:p>
    <w:p w14:paraId="14CDD71E" w14:textId="05014A7B"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Mary Ann Stewart, </w:t>
      </w:r>
      <w:r w:rsidRPr="30A62386">
        <w:rPr>
          <w:rFonts w:ascii="Aptos" w:eastAsia="Aptos" w:hAnsi="Aptos" w:cs="Aptos"/>
          <w:color w:val="000000" w:themeColor="text1"/>
        </w:rPr>
        <w:t>Lexington </w:t>
      </w:r>
    </w:p>
    <w:p w14:paraId="1EF1F934" w14:textId="3235EF58"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Patrick Tutwiler</w:t>
      </w:r>
      <w:r w:rsidRPr="30A62386">
        <w:rPr>
          <w:rFonts w:ascii="Aptos" w:eastAsia="Aptos" w:hAnsi="Aptos" w:cs="Aptos"/>
          <w:color w:val="000000" w:themeColor="text1"/>
        </w:rPr>
        <w:t>, Secretary of Education, Andover</w:t>
      </w:r>
      <w:r w:rsidRPr="30A62386">
        <w:rPr>
          <w:rFonts w:ascii="Arial" w:eastAsia="Arial" w:hAnsi="Arial" w:cs="Arial"/>
          <w:color w:val="000000" w:themeColor="text1"/>
        </w:rPr>
        <w:t> </w:t>
      </w:r>
      <w:r w:rsidRPr="30A62386">
        <w:rPr>
          <w:rFonts w:ascii="Aptos" w:eastAsia="Aptos" w:hAnsi="Aptos" w:cs="Aptos"/>
          <w:color w:val="000000" w:themeColor="text1"/>
        </w:rPr>
        <w:t> </w:t>
      </w:r>
    </w:p>
    <w:p w14:paraId="33538794" w14:textId="2E08DAA3"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b/>
          <w:bCs/>
          <w:color w:val="000000" w:themeColor="text1"/>
        </w:rPr>
        <w:t xml:space="preserve">Martin West, </w:t>
      </w:r>
      <w:r w:rsidRPr="30A62386">
        <w:rPr>
          <w:rFonts w:ascii="Aptos" w:eastAsia="Aptos" w:hAnsi="Aptos" w:cs="Aptos"/>
          <w:color w:val="000000" w:themeColor="text1"/>
        </w:rPr>
        <w:t>Newton  </w:t>
      </w:r>
    </w:p>
    <w:p w14:paraId="67365F9B" w14:textId="527DDAAD" w:rsidR="30A62386" w:rsidRDefault="30A62386" w:rsidP="30A62386">
      <w:pPr>
        <w:spacing w:after="0" w:line="240" w:lineRule="auto"/>
        <w:rPr>
          <w:rFonts w:ascii="Aptos" w:eastAsia="Aptos" w:hAnsi="Aptos" w:cs="Aptos"/>
          <w:color w:val="000000" w:themeColor="text1"/>
        </w:rPr>
      </w:pPr>
    </w:p>
    <w:p w14:paraId="03E44C07" w14:textId="24313065" w:rsidR="43E9E67B" w:rsidRDefault="4886907C" w:rsidP="55CE7983">
      <w:pPr>
        <w:spacing w:after="0" w:line="240" w:lineRule="auto"/>
        <w:rPr>
          <w:rFonts w:ascii="Aptos" w:eastAsia="Aptos" w:hAnsi="Aptos" w:cs="Aptos"/>
          <w:color w:val="000000" w:themeColor="text1"/>
        </w:rPr>
      </w:pPr>
      <w:r w:rsidRPr="55CE7983">
        <w:rPr>
          <w:rFonts w:ascii="Aptos" w:eastAsia="Aptos" w:hAnsi="Aptos" w:cs="Aptos"/>
          <w:b/>
          <w:bCs/>
          <w:color w:val="000000" w:themeColor="text1"/>
        </w:rPr>
        <w:t xml:space="preserve">Patrick Tutwiler, </w:t>
      </w:r>
      <w:r w:rsidRPr="55CE7983">
        <w:rPr>
          <w:rFonts w:ascii="Aptos" w:eastAsia="Aptos" w:hAnsi="Aptos" w:cs="Aptos"/>
          <w:color w:val="000000" w:themeColor="text1"/>
        </w:rPr>
        <w:t>Interim Commissioner of Elementary and Secondary Education </w:t>
      </w:r>
    </w:p>
    <w:p w14:paraId="383BD384" w14:textId="596AC484" w:rsidR="30A62386" w:rsidRDefault="30A62386" w:rsidP="30A62386">
      <w:pPr>
        <w:spacing w:after="0" w:line="240" w:lineRule="auto"/>
        <w:rPr>
          <w:rFonts w:ascii="Aptos" w:eastAsia="Aptos" w:hAnsi="Aptos" w:cs="Aptos"/>
          <w:color w:val="000000" w:themeColor="text1"/>
          <w:sz w:val="16"/>
          <w:szCs w:val="16"/>
        </w:rPr>
      </w:pPr>
    </w:p>
    <w:p w14:paraId="3C56B2BB" w14:textId="32D19B53" w:rsidR="43E9E67B" w:rsidRDefault="43E9E67B" w:rsidP="30A62386">
      <w:pPr>
        <w:spacing w:after="0" w:line="240" w:lineRule="auto"/>
        <w:rPr>
          <w:rFonts w:ascii="Aptos" w:eastAsia="Aptos" w:hAnsi="Aptos" w:cs="Aptos"/>
          <w:color w:val="000000" w:themeColor="text1"/>
        </w:rPr>
      </w:pPr>
      <w:r w:rsidRPr="30A62386">
        <w:rPr>
          <w:rFonts w:ascii="Aptos" w:eastAsia="Aptos" w:hAnsi="Aptos" w:cs="Aptos"/>
          <w:color w:val="000000" w:themeColor="text1"/>
        </w:rPr>
        <w:t>********************************************************************************************</w:t>
      </w:r>
    </w:p>
    <w:p w14:paraId="65249FC7" w14:textId="72423072" w:rsidR="43E9E67B" w:rsidRDefault="43E9E67B" w:rsidP="0DD6D16C">
      <w:pPr>
        <w:spacing w:line="240" w:lineRule="auto"/>
        <w:rPr>
          <w:rFonts w:ascii="Aptos" w:eastAsia="Aptos" w:hAnsi="Aptos" w:cs="Aptos"/>
          <w:color w:val="000000" w:themeColor="text1"/>
        </w:rPr>
      </w:pPr>
      <w:r w:rsidRPr="0DD6D16C">
        <w:rPr>
          <w:rFonts w:ascii="Aptos" w:eastAsia="Aptos" w:hAnsi="Aptos" w:cs="Aptos"/>
          <w:color w:val="000000" w:themeColor="text1"/>
        </w:rPr>
        <w:t>Chair Craven called the meeting to order at 9:10 a.m., and members introduced themselves. Chair Craven announced that today’s Board of Elementary and Secondary Education (Board) meeting, like all open meetings of the Board, is being livestreamed and recorded.</w:t>
      </w:r>
    </w:p>
    <w:p w14:paraId="03DFEA42" w14:textId="5EF41848" w:rsidR="30A62386" w:rsidRDefault="43E9E67B" w:rsidP="0DD6D16C">
      <w:pPr>
        <w:spacing w:after="0"/>
        <w:rPr>
          <w:rFonts w:ascii="Aptos" w:eastAsia="Aptos" w:hAnsi="Aptos" w:cs="Aptos"/>
          <w:color w:val="000000" w:themeColor="text1"/>
        </w:rPr>
      </w:pPr>
      <w:r w:rsidRPr="0DD6D16C">
        <w:rPr>
          <w:rFonts w:ascii="Aptos" w:eastAsia="Aptos" w:hAnsi="Aptos" w:cs="Aptos"/>
          <w:b/>
          <w:bCs/>
          <w:color w:val="000000" w:themeColor="text1"/>
        </w:rPr>
        <w:t>Statements from the Public</w:t>
      </w:r>
    </w:p>
    <w:p w14:paraId="720B74CF" w14:textId="3FBE3CAE" w:rsidR="4ED5464E" w:rsidRDefault="4ED5464E" w:rsidP="0DD6D16C">
      <w:pPr>
        <w:pStyle w:val="ListParagraph"/>
        <w:numPr>
          <w:ilvl w:val="0"/>
          <w:numId w:val="5"/>
        </w:numPr>
        <w:rPr>
          <w:rFonts w:ascii="Aptos" w:eastAsia="Aptos" w:hAnsi="Aptos" w:cs="Aptos"/>
        </w:rPr>
      </w:pPr>
      <w:r w:rsidRPr="0DD6D16C">
        <w:rPr>
          <w:rFonts w:ascii="Aptos" w:eastAsia="Aptos" w:hAnsi="Aptos" w:cs="Aptos"/>
          <w:b/>
          <w:bCs/>
        </w:rPr>
        <w:t>Tim Murray</w:t>
      </w:r>
      <w:r w:rsidR="22BF78AB" w:rsidRPr="0DD6D16C">
        <w:rPr>
          <w:rFonts w:ascii="Aptos" w:eastAsia="Aptos" w:hAnsi="Aptos" w:cs="Aptos"/>
          <w:b/>
          <w:bCs/>
        </w:rPr>
        <w:t>, President and CEO - Worcester Regional Chamber of Commerce</w:t>
      </w:r>
      <w:r w:rsidR="22BF78AB" w:rsidRPr="0DD6D16C">
        <w:rPr>
          <w:rFonts w:ascii="Aptos" w:eastAsia="Aptos" w:hAnsi="Aptos" w:cs="Aptos"/>
        </w:rPr>
        <w:t xml:space="preserve">, addressed the Board on </w:t>
      </w:r>
      <w:r w:rsidR="4E69F453" w:rsidRPr="0DD6D16C">
        <w:rPr>
          <w:rFonts w:ascii="Aptos" w:eastAsia="Aptos" w:hAnsi="Aptos" w:cs="Aptos"/>
        </w:rPr>
        <w:t>Career Technical Education (CTE) admissions</w:t>
      </w:r>
    </w:p>
    <w:p w14:paraId="6CDE97D8" w14:textId="4C8B4D72" w:rsidR="022B47BF" w:rsidRDefault="022B47BF" w:rsidP="0DD6D16C">
      <w:pPr>
        <w:pStyle w:val="ListParagraph"/>
        <w:numPr>
          <w:ilvl w:val="0"/>
          <w:numId w:val="5"/>
        </w:numPr>
        <w:rPr>
          <w:rFonts w:ascii="Aptos" w:eastAsia="Aptos" w:hAnsi="Aptos" w:cs="Aptos"/>
        </w:rPr>
      </w:pPr>
      <w:r w:rsidRPr="0DD6D16C">
        <w:rPr>
          <w:rFonts w:ascii="Aptos" w:eastAsia="Aptos" w:hAnsi="Aptos" w:cs="Aptos"/>
          <w:b/>
          <w:bCs/>
        </w:rPr>
        <w:t>Gerry Mroz</w:t>
      </w:r>
      <w:r w:rsidR="7C6192B2" w:rsidRPr="0DD6D16C">
        <w:rPr>
          <w:rFonts w:ascii="Aptos" w:eastAsia="Aptos" w:hAnsi="Aptos" w:cs="Aptos"/>
        </w:rPr>
        <w:t xml:space="preserve">, addressed the Board on </w:t>
      </w:r>
      <w:r w:rsidR="0E2F4E10" w:rsidRPr="0DD6D16C">
        <w:rPr>
          <w:rFonts w:ascii="Aptos" w:eastAsia="Aptos" w:hAnsi="Aptos" w:cs="Aptos"/>
        </w:rPr>
        <w:t>the</w:t>
      </w:r>
      <w:r w:rsidR="7C6192B2" w:rsidRPr="0DD6D16C">
        <w:rPr>
          <w:rFonts w:ascii="Aptos" w:eastAsia="Aptos" w:hAnsi="Aptos" w:cs="Aptos"/>
        </w:rPr>
        <w:t xml:space="preserve"> Commissioner Search</w:t>
      </w:r>
    </w:p>
    <w:p w14:paraId="1765EB0D" w14:textId="661B34E1" w:rsidR="6BE0C3FF" w:rsidRDefault="6BE0C3FF" w:rsidP="0DD6D16C">
      <w:pPr>
        <w:pStyle w:val="ListParagraph"/>
        <w:numPr>
          <w:ilvl w:val="0"/>
          <w:numId w:val="5"/>
        </w:numPr>
        <w:rPr>
          <w:rFonts w:ascii="Aptos" w:eastAsia="Aptos" w:hAnsi="Aptos" w:cs="Aptos"/>
        </w:rPr>
      </w:pPr>
      <w:r w:rsidRPr="0DD6D16C">
        <w:rPr>
          <w:rFonts w:ascii="Aptos" w:eastAsia="Aptos" w:hAnsi="Aptos" w:cs="Aptos"/>
          <w:b/>
          <w:bCs/>
        </w:rPr>
        <w:t>Kahris Mclaughlin</w:t>
      </w:r>
      <w:r w:rsidR="7A1DA231" w:rsidRPr="0DD6D16C">
        <w:rPr>
          <w:rFonts w:ascii="Aptos" w:eastAsia="Aptos" w:hAnsi="Aptos" w:cs="Aptos"/>
        </w:rPr>
        <w:t>, addressed the Board on the Commissioner Search</w:t>
      </w:r>
    </w:p>
    <w:p w14:paraId="42F7CDD4" w14:textId="6D68A6CA" w:rsidR="1B5B7D3E" w:rsidRDefault="1B5B7D3E" w:rsidP="0DD6D16C">
      <w:pPr>
        <w:pStyle w:val="ListParagraph"/>
        <w:numPr>
          <w:ilvl w:val="0"/>
          <w:numId w:val="5"/>
        </w:numPr>
        <w:rPr>
          <w:rFonts w:ascii="Aptos" w:eastAsia="Aptos" w:hAnsi="Aptos" w:cs="Aptos"/>
        </w:rPr>
      </w:pPr>
      <w:r w:rsidRPr="0DD6D16C">
        <w:rPr>
          <w:rFonts w:ascii="Aptos" w:eastAsia="Aptos" w:hAnsi="Aptos" w:cs="Aptos"/>
          <w:b/>
          <w:bCs/>
        </w:rPr>
        <w:t>Sky Kochenour, Legal Director - Center for Law and Education</w:t>
      </w:r>
      <w:r w:rsidR="697EB42C" w:rsidRPr="0DD6D16C">
        <w:rPr>
          <w:rFonts w:ascii="Aptos" w:eastAsia="Aptos" w:hAnsi="Aptos" w:cs="Aptos"/>
        </w:rPr>
        <w:t>, addressed the Board on Career Technical Education (CTE) admissions</w:t>
      </w:r>
    </w:p>
    <w:p w14:paraId="514795E3" w14:textId="3AFDA62C" w:rsidR="7C338DE0" w:rsidRDefault="7C338DE0" w:rsidP="0DD6D16C">
      <w:pPr>
        <w:pStyle w:val="ListParagraph"/>
        <w:numPr>
          <w:ilvl w:val="0"/>
          <w:numId w:val="5"/>
        </w:numPr>
        <w:rPr>
          <w:rFonts w:ascii="Aptos" w:eastAsia="Aptos" w:hAnsi="Aptos" w:cs="Aptos"/>
        </w:rPr>
      </w:pPr>
      <w:r w:rsidRPr="0DD6D16C">
        <w:rPr>
          <w:rFonts w:ascii="Aptos" w:eastAsia="Aptos" w:hAnsi="Aptos" w:cs="Aptos"/>
          <w:b/>
          <w:bCs/>
        </w:rPr>
        <w:t xml:space="preserve">Tracy Stewart, Member, </w:t>
      </w:r>
      <w:r w:rsidR="63E15325" w:rsidRPr="0DD6D16C">
        <w:rPr>
          <w:rFonts w:ascii="Aptos" w:eastAsia="Aptos" w:hAnsi="Aptos" w:cs="Aptos"/>
          <w:b/>
          <w:bCs/>
        </w:rPr>
        <w:t>Tri-County Regional Vocational Technical School Committee</w:t>
      </w:r>
      <w:r w:rsidRPr="0DD6D16C">
        <w:rPr>
          <w:rFonts w:ascii="Aptos" w:eastAsia="Aptos" w:hAnsi="Aptos" w:cs="Aptos"/>
        </w:rPr>
        <w:t>, addressed the Board on</w:t>
      </w:r>
      <w:r w:rsidR="7227442A" w:rsidRPr="0DD6D16C">
        <w:rPr>
          <w:rFonts w:ascii="Aptos" w:eastAsia="Aptos" w:hAnsi="Aptos" w:cs="Aptos"/>
        </w:rPr>
        <w:t xml:space="preserve"> the</w:t>
      </w:r>
      <w:r w:rsidRPr="0DD6D16C">
        <w:rPr>
          <w:rFonts w:ascii="Aptos" w:eastAsia="Aptos" w:hAnsi="Aptos" w:cs="Aptos"/>
        </w:rPr>
        <w:t xml:space="preserve"> Proposed Amendments to Regional School District Regulations 603 CMR 41.00</w:t>
      </w:r>
    </w:p>
    <w:p w14:paraId="119C1CB9" w14:textId="5BBBFFFD" w:rsidR="755260F8" w:rsidRDefault="755260F8" w:rsidP="0DD6D16C">
      <w:pPr>
        <w:pStyle w:val="ListParagraph"/>
        <w:numPr>
          <w:ilvl w:val="0"/>
          <w:numId w:val="5"/>
        </w:numPr>
        <w:rPr>
          <w:rFonts w:ascii="Aptos" w:eastAsia="Aptos" w:hAnsi="Aptos" w:cs="Aptos"/>
        </w:rPr>
      </w:pPr>
      <w:r w:rsidRPr="0DD6D16C">
        <w:rPr>
          <w:rFonts w:ascii="Aptos" w:eastAsia="Aptos" w:hAnsi="Aptos" w:cs="Aptos"/>
          <w:b/>
          <w:bCs/>
        </w:rPr>
        <w:t>Christopher Prehl, Member, Nashoba Valley Technical School District School Committee,</w:t>
      </w:r>
      <w:r w:rsidRPr="0DD6D16C">
        <w:rPr>
          <w:rFonts w:ascii="Aptos" w:eastAsia="Aptos" w:hAnsi="Aptos" w:cs="Aptos"/>
        </w:rPr>
        <w:t xml:space="preserve"> addressed the Board on Career Technical Education (CTE) admissions</w:t>
      </w:r>
    </w:p>
    <w:p w14:paraId="4A71BA2D" w14:textId="7ADE248A" w:rsidR="12929C24" w:rsidRDefault="12929C24" w:rsidP="0DD6D16C">
      <w:pPr>
        <w:pStyle w:val="ListParagraph"/>
        <w:numPr>
          <w:ilvl w:val="0"/>
          <w:numId w:val="5"/>
        </w:numPr>
        <w:rPr>
          <w:rFonts w:ascii="Aptos" w:eastAsia="Aptos" w:hAnsi="Aptos" w:cs="Aptos"/>
        </w:rPr>
      </w:pPr>
      <w:r w:rsidRPr="0DD6D16C">
        <w:rPr>
          <w:rFonts w:ascii="Aptos" w:eastAsia="Aptos" w:hAnsi="Aptos" w:cs="Aptos"/>
          <w:b/>
          <w:bCs/>
        </w:rPr>
        <w:t>Brenda Turner, Parent,</w:t>
      </w:r>
      <w:r w:rsidRPr="0DD6D16C">
        <w:rPr>
          <w:rFonts w:ascii="Aptos" w:eastAsia="Aptos" w:hAnsi="Aptos" w:cs="Aptos"/>
        </w:rPr>
        <w:t xml:space="preserve"> addressed the Board on Career Technical Education (CTE) admissions</w:t>
      </w:r>
    </w:p>
    <w:p w14:paraId="4E80BD9C" w14:textId="4530E23B" w:rsidR="27B0F3EA" w:rsidRDefault="27B0F3EA" w:rsidP="0DD6D16C">
      <w:pPr>
        <w:pStyle w:val="ListParagraph"/>
        <w:numPr>
          <w:ilvl w:val="0"/>
          <w:numId w:val="5"/>
        </w:numPr>
        <w:rPr>
          <w:rFonts w:ascii="Aptos" w:eastAsia="Aptos" w:hAnsi="Aptos" w:cs="Aptos"/>
        </w:rPr>
      </w:pPr>
      <w:r w:rsidRPr="0DD6D16C">
        <w:rPr>
          <w:rFonts w:ascii="Aptos" w:eastAsia="Aptos" w:hAnsi="Aptos" w:cs="Aptos"/>
          <w:b/>
          <w:bCs/>
        </w:rPr>
        <w:t xml:space="preserve">Tim D. Norris, Attorney, Norris, Murray &amp; Peloquin, LLC, </w:t>
      </w:r>
      <w:r w:rsidRPr="0DD6D16C">
        <w:rPr>
          <w:rFonts w:ascii="Aptos" w:eastAsia="Aptos" w:hAnsi="Aptos" w:cs="Aptos"/>
        </w:rPr>
        <w:t>addressed the Board on Career Technical Education (CTE) admissions</w:t>
      </w:r>
    </w:p>
    <w:p w14:paraId="56539A78" w14:textId="055B9DB9" w:rsidR="13BA9C22" w:rsidRDefault="13BA9C22" w:rsidP="0DD6D16C">
      <w:pPr>
        <w:pStyle w:val="ListParagraph"/>
        <w:numPr>
          <w:ilvl w:val="0"/>
          <w:numId w:val="5"/>
        </w:numPr>
        <w:rPr>
          <w:rFonts w:ascii="Aptos" w:eastAsia="Aptos" w:hAnsi="Aptos" w:cs="Aptos"/>
        </w:rPr>
      </w:pPr>
      <w:r w:rsidRPr="0DD6D16C">
        <w:rPr>
          <w:rFonts w:ascii="Aptos" w:eastAsia="Aptos" w:hAnsi="Aptos" w:cs="Aptos"/>
          <w:b/>
          <w:bCs/>
        </w:rPr>
        <w:t>Dr. Michael F. Fitzpatrick, Superintendent, Blackstone Valley Regional Vocational Technical High School,</w:t>
      </w:r>
      <w:r w:rsidRPr="0DD6D16C">
        <w:rPr>
          <w:rFonts w:ascii="Aptos" w:eastAsia="Aptos" w:hAnsi="Aptos" w:cs="Aptos"/>
        </w:rPr>
        <w:t xml:space="preserve"> addressed the Board on Career Technical Education (CTE) admissions  </w:t>
      </w:r>
    </w:p>
    <w:p w14:paraId="7DE7D08A" w14:textId="22F5F302" w:rsidR="2831903F" w:rsidRDefault="2831903F" w:rsidP="0DD6D16C">
      <w:pPr>
        <w:pStyle w:val="ListParagraph"/>
        <w:numPr>
          <w:ilvl w:val="0"/>
          <w:numId w:val="5"/>
        </w:numPr>
        <w:rPr>
          <w:rFonts w:ascii="Aptos" w:eastAsia="Aptos" w:hAnsi="Aptos" w:cs="Aptos"/>
        </w:rPr>
      </w:pPr>
      <w:r w:rsidRPr="0DD6D16C">
        <w:rPr>
          <w:rFonts w:ascii="Aptos" w:eastAsia="Aptos" w:hAnsi="Aptos" w:cs="Aptos"/>
          <w:b/>
          <w:bCs/>
        </w:rPr>
        <w:lastRenderedPageBreak/>
        <w:t xml:space="preserve">Kevin McCaskill, Principal, Brockton High School, </w:t>
      </w:r>
      <w:r w:rsidRPr="0DD6D16C">
        <w:rPr>
          <w:rFonts w:ascii="Aptos" w:eastAsia="Aptos" w:hAnsi="Aptos" w:cs="Aptos"/>
        </w:rPr>
        <w:t xml:space="preserve">addressed the Board on Career Technical Education (CTE) admissions  </w:t>
      </w:r>
    </w:p>
    <w:p w14:paraId="65489B8C" w14:textId="2AAC836E" w:rsidR="3AE76F63" w:rsidRDefault="37DB3A67" w:rsidP="0DD6D16C">
      <w:pPr>
        <w:pStyle w:val="ListParagraph"/>
        <w:numPr>
          <w:ilvl w:val="0"/>
          <w:numId w:val="5"/>
        </w:numPr>
        <w:rPr>
          <w:rFonts w:ascii="Aptos" w:eastAsia="Aptos" w:hAnsi="Aptos" w:cs="Aptos"/>
        </w:rPr>
      </w:pPr>
      <w:r w:rsidRPr="32C19332">
        <w:rPr>
          <w:rFonts w:ascii="Aptos" w:eastAsia="Aptos" w:hAnsi="Aptos" w:cs="Aptos"/>
          <w:b/>
          <w:bCs/>
        </w:rPr>
        <w:t>Max Castell</w:t>
      </w:r>
      <w:r w:rsidR="1929DA7F" w:rsidRPr="32C19332">
        <w:rPr>
          <w:rFonts w:ascii="Aptos" w:eastAsia="Aptos" w:hAnsi="Aptos" w:cs="Aptos"/>
          <w:b/>
          <w:bCs/>
        </w:rPr>
        <w:t>on</w:t>
      </w:r>
      <w:r w:rsidRPr="32C19332">
        <w:rPr>
          <w:rFonts w:ascii="Aptos" w:eastAsia="Aptos" w:hAnsi="Aptos" w:cs="Aptos"/>
          <w:b/>
          <w:bCs/>
        </w:rPr>
        <w:t>, Student</w:t>
      </w:r>
      <w:r w:rsidR="3AE76F63" w:rsidRPr="32C19332">
        <w:rPr>
          <w:rFonts w:ascii="Aptos" w:eastAsia="Aptos" w:hAnsi="Aptos" w:cs="Aptos"/>
          <w:b/>
          <w:bCs/>
        </w:rPr>
        <w:t>,</w:t>
      </w:r>
      <w:r w:rsidR="3AE76F63" w:rsidRPr="32C19332">
        <w:rPr>
          <w:rFonts w:ascii="Aptos" w:eastAsia="Aptos" w:hAnsi="Aptos" w:cs="Aptos"/>
        </w:rPr>
        <w:t xml:space="preserve"> addressed the Board on Career Technical Education (CTE) admissions  </w:t>
      </w:r>
    </w:p>
    <w:p w14:paraId="417144C7" w14:textId="1937244F" w:rsidR="10C2576E" w:rsidRDefault="10C2576E" w:rsidP="10C2576E">
      <w:pPr>
        <w:pStyle w:val="ListParagraph"/>
        <w:rPr>
          <w:rFonts w:ascii="Aptos" w:eastAsia="Aptos" w:hAnsi="Aptos" w:cs="Aptos"/>
        </w:rPr>
      </w:pPr>
    </w:p>
    <w:p w14:paraId="3562F4FA" w14:textId="00AC95DC" w:rsidR="6A92C645" w:rsidRDefault="6A92C645" w:rsidP="10C2576E">
      <w:pPr>
        <w:spacing w:after="0"/>
        <w:rPr>
          <w:rFonts w:ascii="Aptos" w:eastAsia="Aptos" w:hAnsi="Aptos" w:cs="Aptos"/>
          <w:b/>
          <w:bCs/>
        </w:rPr>
      </w:pPr>
      <w:r w:rsidRPr="10C2576E">
        <w:rPr>
          <w:rFonts w:ascii="Aptos" w:eastAsia="Aptos" w:hAnsi="Aptos" w:cs="Aptos"/>
          <w:b/>
          <w:bCs/>
        </w:rPr>
        <w:t xml:space="preserve">Comments from the Chair </w:t>
      </w:r>
    </w:p>
    <w:p w14:paraId="1F336921" w14:textId="429DB759" w:rsidR="0DD6D16C" w:rsidRDefault="1086D910" w:rsidP="0DD6D16C">
      <w:pPr>
        <w:rPr>
          <w:rFonts w:ascii="Aptos" w:eastAsia="Aptos" w:hAnsi="Aptos" w:cs="Aptos"/>
        </w:rPr>
      </w:pPr>
      <w:r w:rsidRPr="10C2576E">
        <w:rPr>
          <w:rFonts w:ascii="Aptos" w:eastAsia="Aptos" w:hAnsi="Aptos" w:cs="Aptos"/>
        </w:rPr>
        <w:t>Chair Craven thanked the public comment presenters.</w:t>
      </w:r>
      <w:r w:rsidR="1E9E4100" w:rsidRPr="10C2576E">
        <w:rPr>
          <w:rFonts w:ascii="Aptos" w:eastAsia="Aptos" w:hAnsi="Aptos" w:cs="Aptos"/>
        </w:rPr>
        <w:t xml:space="preserve"> Chair Craven discussed the public comment responses related to the CTE regulations and stated that the Board would have a chance to review the public comment at the May 12</w:t>
      </w:r>
      <w:r w:rsidR="1E9E4100" w:rsidRPr="10C2576E">
        <w:rPr>
          <w:rFonts w:ascii="Aptos" w:eastAsia="Aptos" w:hAnsi="Aptos" w:cs="Aptos"/>
          <w:vertAlign w:val="superscript"/>
        </w:rPr>
        <w:t>th</w:t>
      </w:r>
      <w:r w:rsidR="1E9E4100" w:rsidRPr="10C2576E">
        <w:rPr>
          <w:rFonts w:ascii="Aptos" w:eastAsia="Aptos" w:hAnsi="Aptos" w:cs="Aptos"/>
        </w:rPr>
        <w:t xml:space="preserve"> special meeting of the Board dedicated to this topic. </w:t>
      </w:r>
    </w:p>
    <w:p w14:paraId="1FA1932C" w14:textId="5662DCE1" w:rsidR="7F07A6E4" w:rsidRDefault="7F07A6E4" w:rsidP="10C2576E">
      <w:pPr>
        <w:spacing w:after="0"/>
        <w:rPr>
          <w:rFonts w:ascii="Aptos" w:eastAsia="Aptos" w:hAnsi="Aptos" w:cs="Aptos"/>
          <w:b/>
          <w:bCs/>
        </w:rPr>
      </w:pPr>
      <w:r w:rsidRPr="10C2576E">
        <w:rPr>
          <w:rFonts w:ascii="Aptos" w:eastAsia="Aptos" w:hAnsi="Aptos" w:cs="Aptos"/>
          <w:b/>
          <w:bCs/>
        </w:rPr>
        <w:t>Comments from the Secretary/Interim Commissioner</w:t>
      </w:r>
    </w:p>
    <w:p w14:paraId="2C173B84" w14:textId="708484BD" w:rsidR="7705C2D5" w:rsidRDefault="7705C2D5" w:rsidP="10C2576E">
      <w:pPr>
        <w:rPr>
          <w:rFonts w:ascii="Aptos" w:eastAsia="Aptos" w:hAnsi="Aptos" w:cs="Aptos"/>
        </w:rPr>
      </w:pPr>
      <w:r w:rsidRPr="55CE7983">
        <w:rPr>
          <w:rFonts w:ascii="Aptos" w:eastAsia="Aptos" w:hAnsi="Aptos" w:cs="Aptos"/>
        </w:rPr>
        <w:t>Secretary</w:t>
      </w:r>
      <w:r w:rsidR="68EA5709" w:rsidRPr="55CE7983">
        <w:rPr>
          <w:rFonts w:ascii="Aptos" w:eastAsia="Aptos" w:hAnsi="Aptos" w:cs="Aptos"/>
        </w:rPr>
        <w:t>/Interim Commissioner</w:t>
      </w:r>
      <w:r w:rsidR="7E04C6BD" w:rsidRPr="55CE7983">
        <w:rPr>
          <w:rFonts w:ascii="Aptos" w:eastAsia="Aptos" w:hAnsi="Aptos" w:cs="Aptos"/>
        </w:rPr>
        <w:t xml:space="preserve"> </w:t>
      </w:r>
      <w:r w:rsidRPr="55CE7983">
        <w:rPr>
          <w:rFonts w:ascii="Aptos" w:eastAsia="Aptos" w:hAnsi="Aptos" w:cs="Aptos"/>
        </w:rPr>
        <w:t xml:space="preserve">Tutwiler began by providing an update on the state’s response to recent federal actions including the abrupt termination of COVID relief payments, </w:t>
      </w:r>
      <w:r w:rsidR="7A887651" w:rsidRPr="55CE7983">
        <w:rPr>
          <w:rFonts w:ascii="Aptos" w:eastAsia="Aptos" w:hAnsi="Aptos" w:cs="Aptos"/>
        </w:rPr>
        <w:t>the requirement to certify compliance with antidiscrimination obligations, and other harmful federal fu</w:t>
      </w:r>
      <w:r w:rsidR="3868027F" w:rsidRPr="55CE7983">
        <w:rPr>
          <w:rFonts w:ascii="Aptos" w:eastAsia="Aptos" w:hAnsi="Aptos" w:cs="Aptos"/>
        </w:rPr>
        <w:t>n</w:t>
      </w:r>
      <w:r w:rsidR="7A887651" w:rsidRPr="55CE7983">
        <w:rPr>
          <w:rFonts w:ascii="Aptos" w:eastAsia="Aptos" w:hAnsi="Aptos" w:cs="Aptos"/>
        </w:rPr>
        <w:t xml:space="preserve">ding cuts and policy changes. </w:t>
      </w:r>
    </w:p>
    <w:p w14:paraId="7F7F7263" w14:textId="403E9477" w:rsidR="09976C8A" w:rsidRDefault="47E53412" w:rsidP="10C2576E">
      <w:pPr>
        <w:rPr>
          <w:rFonts w:ascii="Aptos" w:eastAsia="Aptos" w:hAnsi="Aptos" w:cs="Aptos"/>
        </w:rPr>
      </w:pPr>
      <w:r w:rsidRPr="55CE7983">
        <w:rPr>
          <w:rFonts w:ascii="Aptos" w:eastAsia="Aptos" w:hAnsi="Aptos" w:cs="Aptos"/>
        </w:rPr>
        <w:t>Secretary/Interim Commissioner</w:t>
      </w:r>
      <w:r w:rsidR="09976C8A" w:rsidRPr="55CE7983">
        <w:rPr>
          <w:rFonts w:ascii="Aptos" w:eastAsia="Aptos" w:hAnsi="Aptos" w:cs="Aptos"/>
        </w:rPr>
        <w:t xml:space="preserve"> provided an update on the recent Commissioner search. He stated that he accepts the Board’s recommendation of Pedro Martinez and that the next step in the process is the negotiation of a formal contract and starting date. </w:t>
      </w:r>
    </w:p>
    <w:p w14:paraId="0125F3F4" w14:textId="3B1C5A98" w:rsidR="6064F5F9" w:rsidRDefault="5AFFC853" w:rsidP="10C2576E">
      <w:pPr>
        <w:rPr>
          <w:rFonts w:ascii="Aptos" w:eastAsia="Aptos" w:hAnsi="Aptos" w:cs="Aptos"/>
        </w:rPr>
      </w:pPr>
      <w:r w:rsidRPr="55CE7983">
        <w:rPr>
          <w:rFonts w:ascii="Aptos" w:eastAsia="Aptos" w:hAnsi="Aptos" w:cs="Aptos"/>
        </w:rPr>
        <w:t>Secretary/Interim Commissioner</w:t>
      </w:r>
      <w:r w:rsidR="6064F5F9" w:rsidRPr="55CE7983">
        <w:rPr>
          <w:rFonts w:ascii="Aptos" w:eastAsia="Aptos" w:hAnsi="Aptos" w:cs="Aptos"/>
        </w:rPr>
        <w:t xml:space="preserve"> also provided an update on the Statewide Graduation Council noting that the council continues to meet and will be hosting regional listening sessions around the state in the coming weeks. </w:t>
      </w:r>
    </w:p>
    <w:p w14:paraId="6C3FCD64" w14:textId="5AAD2213" w:rsidR="784F4DAF" w:rsidRDefault="07DE4285" w:rsidP="55CE7983">
      <w:pPr>
        <w:rPr>
          <w:rFonts w:ascii="Aptos" w:eastAsia="Aptos" w:hAnsi="Aptos" w:cs="Aptos"/>
        </w:rPr>
      </w:pPr>
      <w:r w:rsidRPr="55CE7983">
        <w:rPr>
          <w:rFonts w:ascii="Aptos" w:eastAsia="Aptos" w:hAnsi="Aptos" w:cs="Aptos"/>
        </w:rPr>
        <w:t>Secretary/Interim Commissioner</w:t>
      </w:r>
      <w:r w:rsidR="4BA0060C" w:rsidRPr="55CE7983">
        <w:rPr>
          <w:rFonts w:ascii="Aptos" w:eastAsia="Aptos" w:hAnsi="Aptos" w:cs="Aptos"/>
        </w:rPr>
        <w:t xml:space="preserve"> provided an update on Holyoke Public Schools. He stated that Holyoke’s transition out of state receivership is still anticipated for July 1, 2025. He explained that the receivership statute allows the Commissioner to determine exit assurances</w:t>
      </w:r>
      <w:r w:rsidR="261159FE" w:rsidRPr="55CE7983">
        <w:rPr>
          <w:rFonts w:ascii="Aptos" w:eastAsia="Aptos" w:hAnsi="Aptos" w:cs="Aptos"/>
        </w:rPr>
        <w:t xml:space="preserve"> and that exit assurances have been developed in consultation with district and union leadership, Mayor Joshua Garcia, and the Holyoke School Committee. </w:t>
      </w:r>
    </w:p>
    <w:p w14:paraId="5D825F0E" w14:textId="17416DC4" w:rsidR="6635AC36" w:rsidRDefault="6635AC36" w:rsidP="10C2576E">
      <w:pPr>
        <w:rPr>
          <w:rFonts w:ascii="Aptos" w:eastAsia="Aptos" w:hAnsi="Aptos" w:cs="Aptos"/>
        </w:rPr>
      </w:pPr>
      <w:r w:rsidRPr="55CE7983">
        <w:rPr>
          <w:rFonts w:ascii="Aptos" w:eastAsia="Aptos" w:hAnsi="Aptos" w:cs="Aptos"/>
        </w:rPr>
        <w:t>Lastly,</w:t>
      </w:r>
      <w:r w:rsidR="7875F8BF" w:rsidRPr="55CE7983">
        <w:rPr>
          <w:rFonts w:ascii="Aptos" w:eastAsia="Aptos" w:hAnsi="Aptos" w:cs="Aptos"/>
        </w:rPr>
        <w:t xml:space="preserve"> Secretary/Interim Commissioner </w:t>
      </w:r>
      <w:r w:rsidRPr="55CE7983">
        <w:rPr>
          <w:rFonts w:ascii="Aptos" w:eastAsia="Aptos" w:hAnsi="Aptos" w:cs="Aptos"/>
        </w:rPr>
        <w:t xml:space="preserve">Tutwiler highlighted upcoming National Teacher Appreciation Week. He shared his own appreciation for educators across the Commonwealth and shared a DESE initiative where current high school </w:t>
      </w:r>
      <w:r w:rsidR="4AB35E52" w:rsidRPr="55CE7983">
        <w:rPr>
          <w:rFonts w:ascii="Aptos" w:eastAsia="Aptos" w:hAnsi="Aptos" w:cs="Aptos"/>
        </w:rPr>
        <w:t>seniors</w:t>
      </w:r>
      <w:r w:rsidRPr="55CE7983">
        <w:rPr>
          <w:rFonts w:ascii="Aptos" w:eastAsia="Aptos" w:hAnsi="Aptos" w:cs="Aptos"/>
        </w:rPr>
        <w:t xml:space="preserve"> who are pursuing careers in education attend </w:t>
      </w:r>
      <w:r w:rsidR="0888C346" w:rsidRPr="55CE7983">
        <w:rPr>
          <w:rFonts w:ascii="Aptos" w:eastAsia="Aptos" w:hAnsi="Aptos" w:cs="Aptos"/>
        </w:rPr>
        <w:t>“Future Teacher Signing Days.”</w:t>
      </w:r>
    </w:p>
    <w:p w14:paraId="299BDD04" w14:textId="5A3C9871" w:rsidR="0C50993B" w:rsidRDefault="0C50993B" w:rsidP="0DD6D16C">
      <w:pPr>
        <w:rPr>
          <w:rFonts w:ascii="Aptos" w:eastAsia="Aptos" w:hAnsi="Aptos" w:cs="Aptos"/>
        </w:rPr>
      </w:pPr>
      <w:r w:rsidRPr="10C2576E">
        <w:rPr>
          <w:rFonts w:ascii="Aptos" w:eastAsia="Aptos" w:hAnsi="Aptos" w:cs="Aptos"/>
        </w:rPr>
        <w:t xml:space="preserve">Chair Craven called for a motion and vote to approve meeting minutes from the March 25, </w:t>
      </w:r>
      <w:bookmarkStart w:id="0" w:name="_Int_iBhurb8s"/>
      <w:r w:rsidRPr="10C2576E">
        <w:rPr>
          <w:rFonts w:ascii="Aptos" w:eastAsia="Aptos" w:hAnsi="Aptos" w:cs="Aptos"/>
        </w:rPr>
        <w:t>2025</w:t>
      </w:r>
      <w:bookmarkEnd w:id="0"/>
      <w:r w:rsidRPr="10C2576E">
        <w:rPr>
          <w:rFonts w:ascii="Aptos" w:eastAsia="Aptos" w:hAnsi="Aptos" w:cs="Aptos"/>
        </w:rPr>
        <w:t xml:space="preserve"> regular meeting. </w:t>
      </w:r>
    </w:p>
    <w:p w14:paraId="512A18D4" w14:textId="452E93D2" w:rsidR="0C50993B" w:rsidRDefault="0C50993B" w:rsidP="0DD6D16C">
      <w:pPr>
        <w:rPr>
          <w:rFonts w:ascii="Aptos" w:eastAsia="Aptos" w:hAnsi="Aptos" w:cs="Aptos"/>
          <w:b/>
          <w:bCs/>
        </w:rPr>
      </w:pPr>
      <w:r w:rsidRPr="0DD6D16C">
        <w:rPr>
          <w:rFonts w:ascii="Aptos" w:eastAsia="Aptos" w:hAnsi="Aptos" w:cs="Aptos"/>
          <w:b/>
          <w:bCs/>
        </w:rPr>
        <w:t xml:space="preserve">On a motion duly made and seconded, it was:  </w:t>
      </w:r>
    </w:p>
    <w:p w14:paraId="52962299" w14:textId="786FCEC7" w:rsidR="0DD6D16C" w:rsidRDefault="0C50993B" w:rsidP="10C2576E">
      <w:pPr>
        <w:rPr>
          <w:rFonts w:ascii="Aptos" w:eastAsia="Aptos" w:hAnsi="Aptos" w:cs="Aptos"/>
          <w:b/>
          <w:bCs/>
        </w:rPr>
      </w:pPr>
      <w:r w:rsidRPr="32C19332">
        <w:rPr>
          <w:rFonts w:ascii="Aptos" w:eastAsia="Aptos" w:hAnsi="Aptos" w:cs="Aptos"/>
          <w:b/>
          <w:bCs/>
        </w:rPr>
        <w:t>VOTED</w:t>
      </w:r>
      <w:r w:rsidR="7AF386A2" w:rsidRPr="32C19332">
        <w:rPr>
          <w:rFonts w:ascii="Aptos" w:eastAsia="Aptos" w:hAnsi="Aptos" w:cs="Aptos"/>
          <w:b/>
          <w:bCs/>
        </w:rPr>
        <w:t>:</w:t>
      </w:r>
      <w:r w:rsidR="0DD6D16C">
        <w:tab/>
      </w:r>
      <w:r w:rsidR="7AF386A2" w:rsidRPr="32C19332">
        <w:rPr>
          <w:rFonts w:ascii="Aptos" w:eastAsia="Aptos" w:hAnsi="Aptos" w:cs="Aptos"/>
          <w:b/>
          <w:bCs/>
        </w:rPr>
        <w:t xml:space="preserve">that the Board of Elementary and Secondary Education approves the minutes </w:t>
      </w:r>
      <w:r w:rsidR="0DD6D16C">
        <w:tab/>
      </w:r>
      <w:r w:rsidR="0DD6D16C">
        <w:tab/>
      </w:r>
      <w:r w:rsidR="00BB7246">
        <w:tab/>
      </w:r>
      <w:r w:rsidR="7AF386A2" w:rsidRPr="32C19332">
        <w:rPr>
          <w:rFonts w:ascii="Aptos" w:eastAsia="Aptos" w:hAnsi="Aptos" w:cs="Aptos"/>
          <w:b/>
          <w:bCs/>
        </w:rPr>
        <w:t xml:space="preserve">of the March 25, </w:t>
      </w:r>
      <w:bookmarkStart w:id="1" w:name="_Int_9kqYemWy"/>
      <w:r w:rsidR="7AF386A2" w:rsidRPr="32C19332">
        <w:rPr>
          <w:rFonts w:ascii="Aptos" w:eastAsia="Aptos" w:hAnsi="Aptos" w:cs="Aptos"/>
          <w:b/>
          <w:bCs/>
        </w:rPr>
        <w:t>2025</w:t>
      </w:r>
      <w:bookmarkEnd w:id="1"/>
      <w:r w:rsidR="7AF386A2" w:rsidRPr="32C19332">
        <w:rPr>
          <w:rFonts w:ascii="Aptos" w:eastAsia="Aptos" w:hAnsi="Aptos" w:cs="Aptos"/>
          <w:b/>
          <w:bCs/>
        </w:rPr>
        <w:t xml:space="preserve"> regular meeting</w:t>
      </w:r>
      <w:bookmarkStart w:id="2" w:name="_Int_ND7aAhyF"/>
      <w:r w:rsidR="7AF386A2" w:rsidRPr="32C19332">
        <w:rPr>
          <w:rFonts w:ascii="Aptos" w:eastAsia="Aptos" w:hAnsi="Aptos" w:cs="Aptos"/>
          <w:b/>
          <w:bCs/>
        </w:rPr>
        <w:t xml:space="preserve">.  </w:t>
      </w:r>
      <w:bookmarkEnd w:id="2"/>
    </w:p>
    <w:p w14:paraId="5293080A" w14:textId="1F720809" w:rsidR="388FDE13" w:rsidRDefault="388FDE13" w:rsidP="32C19332">
      <w:pPr>
        <w:rPr>
          <w:rFonts w:ascii="Aptos" w:eastAsia="Aptos" w:hAnsi="Aptos" w:cs="Aptos"/>
          <w:b/>
          <w:bCs/>
        </w:rPr>
      </w:pPr>
      <w:r w:rsidRPr="32C19332">
        <w:rPr>
          <w:rFonts w:ascii="Aptos" w:eastAsia="Aptos" w:hAnsi="Aptos" w:cs="Aptos"/>
        </w:rPr>
        <w:t>The vote, by roll call, was unanimous.</w:t>
      </w:r>
      <w:r w:rsidRPr="32C19332">
        <w:rPr>
          <w:rFonts w:ascii="Aptos" w:eastAsia="Aptos" w:hAnsi="Aptos" w:cs="Aptos"/>
          <w:b/>
          <w:bCs/>
        </w:rPr>
        <w:t xml:space="preserve"> </w:t>
      </w:r>
    </w:p>
    <w:p w14:paraId="258E990C" w14:textId="26C2753A" w:rsidR="1086D910" w:rsidRDefault="1086D910" w:rsidP="0DD6D16C">
      <w:pPr>
        <w:spacing w:after="0"/>
        <w:rPr>
          <w:rFonts w:ascii="Aptos" w:eastAsia="Aptos" w:hAnsi="Aptos" w:cs="Aptos"/>
          <w:b/>
          <w:bCs/>
        </w:rPr>
      </w:pPr>
      <w:r w:rsidRPr="0DD6D16C">
        <w:rPr>
          <w:rFonts w:ascii="Aptos" w:eastAsia="Aptos" w:hAnsi="Aptos" w:cs="Aptos"/>
          <w:b/>
          <w:bCs/>
        </w:rPr>
        <w:t xml:space="preserve">Educational Vision and Advancing Student Learning Update </w:t>
      </w:r>
    </w:p>
    <w:p w14:paraId="3989CDEF" w14:textId="084E3454" w:rsidR="60E4C6F5" w:rsidRDefault="60E4C6F5" w:rsidP="0DD6D16C">
      <w:pPr>
        <w:rPr>
          <w:rFonts w:ascii="Aptos" w:eastAsia="Aptos" w:hAnsi="Aptos" w:cs="Aptos"/>
        </w:rPr>
      </w:pPr>
      <w:r w:rsidRPr="0DD6D16C">
        <w:rPr>
          <w:rFonts w:ascii="Aptos" w:eastAsia="Aptos" w:hAnsi="Aptos" w:cs="Aptos"/>
        </w:rPr>
        <w:t xml:space="preserve">Interim Commissioner Tutwiler introduced the two agenda items underneath the Education Vision and their alignment to the Strategic Objectives. </w:t>
      </w:r>
    </w:p>
    <w:p w14:paraId="50F1980F" w14:textId="3180ABF9" w:rsidR="1086D910" w:rsidRDefault="1086D910" w:rsidP="0DD6D16C">
      <w:pPr>
        <w:spacing w:after="0"/>
        <w:rPr>
          <w:rFonts w:ascii="Aptos" w:eastAsia="Aptos" w:hAnsi="Aptos" w:cs="Aptos"/>
          <w:b/>
          <w:bCs/>
        </w:rPr>
      </w:pPr>
      <w:r w:rsidRPr="0DD6D16C">
        <w:rPr>
          <w:rFonts w:ascii="Aptos" w:eastAsia="Aptos" w:hAnsi="Aptos" w:cs="Aptos"/>
          <w:b/>
          <w:bCs/>
        </w:rPr>
        <w:lastRenderedPageBreak/>
        <w:t xml:space="preserve">Milken Educator Award – Discussion  </w:t>
      </w:r>
    </w:p>
    <w:p w14:paraId="7E68935C" w14:textId="32E0E66F" w:rsidR="21EE952F" w:rsidRDefault="21EE952F" w:rsidP="55CE7983">
      <w:pPr>
        <w:spacing w:after="0" w:line="276" w:lineRule="auto"/>
        <w:rPr>
          <w:rFonts w:ascii="Aptos" w:eastAsia="Aptos" w:hAnsi="Aptos" w:cs="Aptos"/>
        </w:rPr>
      </w:pPr>
      <w:r w:rsidRPr="55CE7983">
        <w:rPr>
          <w:rFonts w:ascii="Aptos" w:eastAsia="Aptos" w:hAnsi="Aptos" w:cs="Aptos"/>
        </w:rPr>
        <w:t>Interim Commissioner Tutwiler introduced Milken Award Winner Jillian Levreault and invited her to present to the Board.</w:t>
      </w:r>
      <w:r w:rsidR="70E035DD" w:rsidRPr="55CE7983">
        <w:rPr>
          <w:rFonts w:ascii="Aptos" w:eastAsia="Aptos" w:hAnsi="Aptos" w:cs="Aptos"/>
        </w:rPr>
        <w:t xml:space="preserve"> Mrs. Levreault</w:t>
      </w:r>
      <w:r w:rsidR="6453ED39" w:rsidRPr="55CE7983">
        <w:rPr>
          <w:rFonts w:ascii="Aptos" w:eastAsia="Aptos" w:hAnsi="Aptos" w:cs="Aptos"/>
        </w:rPr>
        <w:t xml:space="preserve">, </w:t>
      </w:r>
      <w:r w:rsidR="2EF380F3" w:rsidRPr="55CE7983">
        <w:rPr>
          <w:rFonts w:ascii="Aptos" w:eastAsia="Aptos" w:hAnsi="Aptos" w:cs="Aptos"/>
        </w:rPr>
        <w:t xml:space="preserve">a sixth-grade science teacher at Southbridge Middle School, </w:t>
      </w:r>
      <w:r w:rsidR="70E035DD" w:rsidRPr="55CE7983">
        <w:rPr>
          <w:rFonts w:ascii="Aptos" w:eastAsia="Aptos" w:hAnsi="Aptos" w:cs="Aptos"/>
        </w:rPr>
        <w:t>presented to the Board. Interim Commissioner Tutwiler then publicly recogn</w:t>
      </w:r>
      <w:r w:rsidR="2EAA29BC" w:rsidRPr="55CE7983">
        <w:rPr>
          <w:rFonts w:ascii="Aptos" w:eastAsia="Aptos" w:hAnsi="Aptos" w:cs="Aptos"/>
        </w:rPr>
        <w:t>iz</w:t>
      </w:r>
      <w:r w:rsidR="70E035DD" w:rsidRPr="55CE7983">
        <w:rPr>
          <w:rFonts w:ascii="Aptos" w:eastAsia="Aptos" w:hAnsi="Aptos" w:cs="Aptos"/>
        </w:rPr>
        <w:t xml:space="preserve">ed </w:t>
      </w:r>
      <w:r w:rsidR="62E2726A" w:rsidRPr="55CE7983">
        <w:rPr>
          <w:rFonts w:ascii="Aptos" w:eastAsia="Aptos" w:hAnsi="Aptos" w:cs="Aptos"/>
        </w:rPr>
        <w:t xml:space="preserve">Dr. </w:t>
      </w:r>
      <w:r w:rsidR="70E035DD" w:rsidRPr="55CE7983">
        <w:rPr>
          <w:rFonts w:ascii="Aptos" w:eastAsia="Aptos" w:hAnsi="Aptos" w:cs="Aptos"/>
        </w:rPr>
        <w:t xml:space="preserve">Jeffrey Villar, </w:t>
      </w:r>
      <w:r w:rsidR="01CEEFD4" w:rsidRPr="55CE7983">
        <w:rPr>
          <w:rFonts w:ascii="Aptos" w:eastAsia="Aptos" w:hAnsi="Aptos" w:cs="Aptos"/>
        </w:rPr>
        <w:t>who has been receiver for Southbridge Public Schools since 2018 and who will end his tenure in the district on April 30</w:t>
      </w:r>
      <w:r w:rsidR="3F6EEFD5" w:rsidRPr="55CE7983">
        <w:rPr>
          <w:rFonts w:ascii="Aptos" w:eastAsia="Aptos" w:hAnsi="Aptos" w:cs="Aptos"/>
        </w:rPr>
        <w:t xml:space="preserve">. </w:t>
      </w:r>
      <w:r w:rsidR="5E85F6A2" w:rsidRPr="55CE7983">
        <w:rPr>
          <w:rFonts w:ascii="Aptos" w:eastAsia="Aptos" w:hAnsi="Aptos" w:cs="Aptos"/>
        </w:rPr>
        <w:t xml:space="preserve"> Dr. Villar expressed his app</w:t>
      </w:r>
      <w:r w:rsidR="32987E30" w:rsidRPr="55CE7983">
        <w:rPr>
          <w:rFonts w:ascii="Aptos" w:eastAsia="Aptos" w:hAnsi="Aptos" w:cs="Aptos"/>
        </w:rPr>
        <w:t xml:space="preserve">reciation </w:t>
      </w:r>
      <w:r w:rsidR="5E85F6A2" w:rsidRPr="55CE7983">
        <w:rPr>
          <w:rFonts w:ascii="Aptos" w:eastAsia="Aptos" w:hAnsi="Aptos" w:cs="Aptos"/>
        </w:rPr>
        <w:t xml:space="preserve">for the opportunity to serve in that role.  </w:t>
      </w:r>
      <w:r w:rsidR="4DF21928" w:rsidRPr="55CE7983">
        <w:rPr>
          <w:rFonts w:ascii="Aptos" w:eastAsia="Aptos" w:hAnsi="Aptos" w:cs="Aptos"/>
        </w:rPr>
        <w:t xml:space="preserve">The Board then gathered to take a photo with Mrs. Levreault. </w:t>
      </w:r>
    </w:p>
    <w:p w14:paraId="21E1AE06" w14:textId="711FA3DE" w:rsidR="55CE7983" w:rsidRDefault="55CE7983" w:rsidP="55CE7983">
      <w:pPr>
        <w:spacing w:after="0" w:line="276" w:lineRule="auto"/>
        <w:rPr>
          <w:rFonts w:ascii="Aptos" w:eastAsia="Aptos" w:hAnsi="Aptos" w:cs="Aptos"/>
        </w:rPr>
      </w:pPr>
    </w:p>
    <w:p w14:paraId="0275ADAC" w14:textId="7A3C3E0F" w:rsidR="1086D910" w:rsidRDefault="1086D910" w:rsidP="0DD6D16C">
      <w:pPr>
        <w:spacing w:after="0"/>
        <w:rPr>
          <w:rFonts w:ascii="Aptos" w:eastAsia="Aptos" w:hAnsi="Aptos" w:cs="Aptos"/>
          <w:b/>
          <w:bCs/>
        </w:rPr>
      </w:pPr>
      <w:r w:rsidRPr="0DD6D16C">
        <w:rPr>
          <w:rFonts w:ascii="Aptos" w:eastAsia="Aptos" w:hAnsi="Aptos" w:cs="Aptos"/>
          <w:b/>
          <w:bCs/>
        </w:rPr>
        <w:t xml:space="preserve">Science/OpenSciEd – Discussion  </w:t>
      </w:r>
    </w:p>
    <w:p w14:paraId="168A3A72" w14:textId="3D8CCDDF" w:rsidR="0E418CB6" w:rsidRDefault="0E418CB6" w:rsidP="0DD6D16C">
      <w:pPr>
        <w:spacing w:after="0"/>
        <w:rPr>
          <w:rFonts w:ascii="Aptos" w:eastAsia="Aptos" w:hAnsi="Aptos" w:cs="Aptos"/>
        </w:rPr>
      </w:pPr>
      <w:r w:rsidRPr="0DD6D16C">
        <w:rPr>
          <w:rFonts w:ascii="Aptos" w:eastAsia="Aptos" w:hAnsi="Aptos" w:cs="Aptos"/>
        </w:rPr>
        <w:t xml:space="preserve">Interim Commissioner </w:t>
      </w:r>
      <w:r w:rsidR="24FD5774" w:rsidRPr="0DD6D16C">
        <w:rPr>
          <w:rFonts w:ascii="Aptos" w:eastAsia="Aptos" w:hAnsi="Aptos" w:cs="Aptos"/>
        </w:rPr>
        <w:t xml:space="preserve">Tutwiler introduced Nicole Scola, Assistant Director of Science and Technology/Engineering; Casandra Gonzalez, Science and Technology/Engineering Content Specialist; and Kim Laliberte, Director of Science for Fall River, to present an overview of OpenSciEd to the Board. </w:t>
      </w:r>
    </w:p>
    <w:p w14:paraId="3A08117E" w14:textId="31BD709E" w:rsidR="0DD6D16C" w:rsidRDefault="0DD6D16C" w:rsidP="0DD6D16C">
      <w:pPr>
        <w:spacing w:after="0"/>
        <w:rPr>
          <w:rFonts w:ascii="Aptos" w:eastAsia="Aptos" w:hAnsi="Aptos" w:cs="Aptos"/>
        </w:rPr>
      </w:pPr>
    </w:p>
    <w:p w14:paraId="2D171929" w14:textId="73158BE6" w:rsidR="0F837E03" w:rsidRDefault="0F837E03" w:rsidP="0DD6D16C">
      <w:pPr>
        <w:spacing w:after="0"/>
        <w:rPr>
          <w:rFonts w:ascii="Aptos" w:eastAsia="Aptos" w:hAnsi="Aptos" w:cs="Aptos"/>
        </w:rPr>
      </w:pPr>
      <w:r w:rsidRPr="55CE7983">
        <w:rPr>
          <w:rFonts w:ascii="Aptos" w:eastAsia="Aptos" w:hAnsi="Aptos" w:cs="Aptos"/>
        </w:rPr>
        <w:t>Ms. Scola shared that OpenSciEd is a K-12 high-quality national science curriculum that is</w:t>
      </w:r>
      <w:r w:rsidR="7E103032" w:rsidRPr="55CE7983">
        <w:rPr>
          <w:rFonts w:ascii="Aptos" w:eastAsia="Aptos" w:hAnsi="Aptos" w:cs="Aptos"/>
        </w:rPr>
        <w:t xml:space="preserve"> a</w:t>
      </w:r>
      <w:r w:rsidRPr="55CE7983">
        <w:rPr>
          <w:rFonts w:ascii="Aptos" w:eastAsia="Aptos" w:hAnsi="Aptos" w:cs="Aptos"/>
        </w:rPr>
        <w:t xml:space="preserve"> researched-based, free open-source educational resource (OER), and includes authentic, real-world situations and problems. In the curriculum, students are able to ask questions, conduct investigations, analyze data, and design solutions to unpack and address the focal issue. Ms. Scola presented on the implementation of OpenSciEd in Massachusetts to date that include</w:t>
      </w:r>
      <w:r w:rsidR="65B7C468" w:rsidRPr="55CE7983">
        <w:rPr>
          <w:rFonts w:ascii="Aptos" w:eastAsia="Aptos" w:hAnsi="Aptos" w:cs="Aptos"/>
        </w:rPr>
        <w:t>s</w:t>
      </w:r>
      <w:r w:rsidRPr="55CE7983">
        <w:rPr>
          <w:rFonts w:ascii="Aptos" w:eastAsia="Aptos" w:hAnsi="Aptos" w:cs="Aptos"/>
        </w:rPr>
        <w:t xml:space="preserve">: </w:t>
      </w:r>
    </w:p>
    <w:p w14:paraId="243021B5" w14:textId="5D8C878A" w:rsidR="0F837E03" w:rsidRDefault="0F837E03" w:rsidP="0DD6D16C">
      <w:pPr>
        <w:pStyle w:val="ListParagraph"/>
        <w:numPr>
          <w:ilvl w:val="0"/>
          <w:numId w:val="4"/>
        </w:numPr>
        <w:rPr>
          <w:rFonts w:ascii="Aptos" w:eastAsia="Aptos" w:hAnsi="Aptos" w:cs="Aptos"/>
        </w:rPr>
      </w:pPr>
      <w:r w:rsidRPr="55CE7983">
        <w:rPr>
          <w:rFonts w:ascii="Aptos" w:eastAsia="Aptos" w:hAnsi="Aptos" w:cs="Aptos"/>
        </w:rPr>
        <w:t>Over 250 K-12 educators who piloted, attended professional development, and provided feedback on the materials</w:t>
      </w:r>
      <w:r w:rsidR="73606316" w:rsidRPr="55CE7983">
        <w:rPr>
          <w:rFonts w:ascii="Aptos" w:eastAsia="Aptos" w:hAnsi="Aptos" w:cs="Aptos"/>
        </w:rPr>
        <w:t xml:space="preserve"> to support alignment to the MA Curriculum Frameworks</w:t>
      </w:r>
    </w:p>
    <w:p w14:paraId="42D30C6B" w14:textId="58DF85EF" w:rsidR="0F837E03" w:rsidRDefault="0F837E03" w:rsidP="0DD6D16C">
      <w:pPr>
        <w:pStyle w:val="ListParagraph"/>
        <w:numPr>
          <w:ilvl w:val="0"/>
          <w:numId w:val="4"/>
        </w:numPr>
        <w:rPr>
          <w:rFonts w:ascii="Aptos" w:eastAsia="Aptos" w:hAnsi="Aptos" w:cs="Aptos"/>
        </w:rPr>
      </w:pPr>
      <w:r w:rsidRPr="55CE7983">
        <w:rPr>
          <w:rFonts w:ascii="Aptos" w:eastAsia="Aptos" w:hAnsi="Aptos" w:cs="Aptos"/>
        </w:rPr>
        <w:t xml:space="preserve">Over 15,000 K-12 students who provided feedback on the materials </w:t>
      </w:r>
    </w:p>
    <w:p w14:paraId="57D0800C" w14:textId="55A29C5F" w:rsidR="0F837E03" w:rsidRDefault="0F837E03" w:rsidP="0DD6D16C">
      <w:pPr>
        <w:pStyle w:val="ListParagraph"/>
        <w:numPr>
          <w:ilvl w:val="0"/>
          <w:numId w:val="4"/>
        </w:numPr>
        <w:rPr>
          <w:rFonts w:ascii="Aptos" w:eastAsia="Aptos" w:hAnsi="Aptos" w:cs="Aptos"/>
        </w:rPr>
      </w:pPr>
      <w:r w:rsidRPr="0DD6D16C">
        <w:rPr>
          <w:rFonts w:ascii="Aptos" w:eastAsia="Aptos" w:hAnsi="Aptos" w:cs="Aptos"/>
        </w:rPr>
        <w:t xml:space="preserve">Over 90 districts that have adopted OpenSciEd </w:t>
      </w:r>
    </w:p>
    <w:p w14:paraId="0EF00758" w14:textId="5CEF6DEB" w:rsidR="68407EEE" w:rsidRDefault="68407EEE" w:rsidP="0DD6D16C">
      <w:pPr>
        <w:rPr>
          <w:rFonts w:ascii="Aptos" w:eastAsia="Aptos" w:hAnsi="Aptos" w:cs="Aptos"/>
        </w:rPr>
      </w:pPr>
      <w:r w:rsidRPr="0DD6D16C">
        <w:rPr>
          <w:rFonts w:ascii="Aptos" w:eastAsia="Aptos" w:hAnsi="Aptos" w:cs="Aptos"/>
        </w:rPr>
        <w:t xml:space="preserve">Ms. Laliberte then shared Fall River’s experience in implementing OpenSciEd including their timeline of adoption and the impact they have seen thus far. The presenters then responded to questions and comments from Board members. </w:t>
      </w:r>
    </w:p>
    <w:p w14:paraId="70FE7ECF" w14:textId="541A18FD" w:rsidR="1086D910" w:rsidRDefault="1086D910" w:rsidP="0DD6D16C">
      <w:pPr>
        <w:rPr>
          <w:rFonts w:ascii="Aptos" w:eastAsia="Aptos" w:hAnsi="Aptos" w:cs="Aptos"/>
          <w:b/>
          <w:bCs/>
        </w:rPr>
      </w:pPr>
      <w:r w:rsidRPr="32C19332">
        <w:rPr>
          <w:rFonts w:ascii="Aptos" w:eastAsia="Aptos" w:hAnsi="Aptos" w:cs="Aptos"/>
          <w:b/>
          <w:bCs/>
        </w:rPr>
        <w:t xml:space="preserve">Massachusetts K12 Artificial Intelligence Task Force Recommendations – Discussion </w:t>
      </w:r>
    </w:p>
    <w:p w14:paraId="0C447080" w14:textId="50482E81" w:rsidR="51AC7706" w:rsidRDefault="51AC7706" w:rsidP="32C19332">
      <w:pPr>
        <w:rPr>
          <w:rFonts w:ascii="Aptos" w:eastAsia="Aptos" w:hAnsi="Aptos" w:cs="Aptos"/>
        </w:rPr>
      </w:pPr>
      <w:r w:rsidRPr="32C19332">
        <w:rPr>
          <w:rFonts w:ascii="Aptos" w:eastAsia="Aptos" w:hAnsi="Aptos" w:cs="Aptos"/>
        </w:rPr>
        <w:t xml:space="preserve">Interim Commissioner Tutwiler </w:t>
      </w:r>
      <w:r w:rsidR="49A345FF" w:rsidRPr="32C19332">
        <w:rPr>
          <w:rFonts w:ascii="Aptos" w:eastAsia="Aptos" w:hAnsi="Aptos" w:cs="Aptos"/>
        </w:rPr>
        <w:t xml:space="preserve">introduced the topic of Artificial Intelligence in K12 Schools and </w:t>
      </w:r>
      <w:r w:rsidRPr="32C19332">
        <w:rPr>
          <w:rFonts w:ascii="Aptos" w:eastAsia="Aptos" w:hAnsi="Aptos" w:cs="Aptos"/>
        </w:rPr>
        <w:t xml:space="preserve">invited Jackie Gantzer, Director of School Support and EdTech, A.J. Coté, Assistant Director of EdTech, Paula Moore, Digital Literacy &amp; Computer Science Support Lead, and Greg Kulowiec, a contracted AI leader to the table to present on the AI Task Force recommendations. </w:t>
      </w:r>
    </w:p>
    <w:p w14:paraId="69E0C9D6" w14:textId="18059F57" w:rsidR="1A28DB3F" w:rsidRDefault="1A28DB3F" w:rsidP="32C19332">
      <w:pPr>
        <w:spacing w:after="0"/>
        <w:rPr>
          <w:rFonts w:ascii="Aptos" w:eastAsia="Aptos" w:hAnsi="Aptos" w:cs="Aptos"/>
        </w:rPr>
      </w:pPr>
      <w:r w:rsidRPr="32C19332">
        <w:rPr>
          <w:rFonts w:ascii="Aptos" w:eastAsia="Aptos" w:hAnsi="Aptos" w:cs="Aptos"/>
        </w:rPr>
        <w:t xml:space="preserve">Ms. Gantzer reviewed early approaches to AI in Massachusetts schools, the launch of the K12 task force, and the charge of the task force to provide recommendations for ways the state can support schools and districts as they address the opportunities and challenges presented by artificial intelligence. Ms. Gantzer then described the recommendations from the task force that include: </w:t>
      </w:r>
    </w:p>
    <w:p w14:paraId="0B80C6BB" w14:textId="6791E0C5" w:rsidR="1A28DB3F" w:rsidRDefault="1A28DB3F" w:rsidP="32C19332">
      <w:pPr>
        <w:pStyle w:val="ListParagraph"/>
        <w:numPr>
          <w:ilvl w:val="0"/>
          <w:numId w:val="3"/>
        </w:numPr>
        <w:rPr>
          <w:rFonts w:ascii="Aptos" w:eastAsia="Aptos" w:hAnsi="Aptos" w:cs="Aptos"/>
        </w:rPr>
      </w:pPr>
      <w:r w:rsidRPr="32C19332">
        <w:rPr>
          <w:rFonts w:ascii="Aptos" w:eastAsia="Aptos" w:hAnsi="Aptos" w:cs="Aptos"/>
        </w:rPr>
        <w:t xml:space="preserve">Resource Creation and Curation </w:t>
      </w:r>
    </w:p>
    <w:p w14:paraId="11400A54" w14:textId="15FDE98A"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 xml:space="preserve">Develop a set of materials for varied stakeholder groups (students, educators, caregivers, etc.) that outlines foundational understandings of AI. </w:t>
      </w:r>
    </w:p>
    <w:p w14:paraId="0FB56D22" w14:textId="7D86BA1B"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 xml:space="preserve">Curate and maintain a repository of recommended AI tools. </w:t>
      </w:r>
    </w:p>
    <w:p w14:paraId="438BD302" w14:textId="1A53CD0D"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 xml:space="preserve">Explore options for a secure, enterprise-level AI tool for K–12 use. </w:t>
      </w:r>
    </w:p>
    <w:p w14:paraId="5A3226E0" w14:textId="7482F044" w:rsidR="1A28DB3F" w:rsidRDefault="1A28DB3F" w:rsidP="32C19332">
      <w:pPr>
        <w:pStyle w:val="ListParagraph"/>
        <w:numPr>
          <w:ilvl w:val="0"/>
          <w:numId w:val="3"/>
        </w:numPr>
        <w:rPr>
          <w:rFonts w:ascii="Aptos" w:eastAsia="Aptos" w:hAnsi="Aptos" w:cs="Aptos"/>
        </w:rPr>
      </w:pPr>
      <w:r w:rsidRPr="32C19332">
        <w:rPr>
          <w:rFonts w:ascii="Aptos" w:eastAsia="Aptos" w:hAnsi="Aptos" w:cs="Aptos"/>
        </w:rPr>
        <w:t xml:space="preserve">Professional Development </w:t>
      </w:r>
    </w:p>
    <w:p w14:paraId="100204BB" w14:textId="564A1DC1"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lastRenderedPageBreak/>
        <w:t xml:space="preserve">Offer differentiated, no-cost training opportunities for educators and administrators. </w:t>
      </w:r>
    </w:p>
    <w:p w14:paraId="14F9E32F" w14:textId="5E53F1F7"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 xml:space="preserve">Provide turnkey training materials on student data privacy. </w:t>
      </w:r>
    </w:p>
    <w:p w14:paraId="4BDEF87C" w14:textId="561413FB" w:rsidR="1A28DB3F" w:rsidRDefault="1A28DB3F" w:rsidP="32C19332">
      <w:pPr>
        <w:pStyle w:val="ListParagraph"/>
        <w:numPr>
          <w:ilvl w:val="0"/>
          <w:numId w:val="3"/>
        </w:numPr>
        <w:rPr>
          <w:rFonts w:ascii="Aptos" w:eastAsia="Aptos" w:hAnsi="Aptos" w:cs="Aptos"/>
        </w:rPr>
      </w:pPr>
      <w:r w:rsidRPr="32C19332">
        <w:rPr>
          <w:rFonts w:ascii="Aptos" w:eastAsia="Aptos" w:hAnsi="Aptos" w:cs="Aptos"/>
        </w:rPr>
        <w:t xml:space="preserve">Policy Supports </w:t>
      </w:r>
    </w:p>
    <w:p w14:paraId="6884C6D7" w14:textId="50B85139"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 xml:space="preserve">Develop sample policies and guidelines for district use. </w:t>
      </w:r>
    </w:p>
    <w:p w14:paraId="28232AFE" w14:textId="4E4EEFF5"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 xml:space="preserve">Integrate AI literacy into curriculum frameworks. </w:t>
      </w:r>
    </w:p>
    <w:p w14:paraId="11D26326" w14:textId="79F40B04" w:rsidR="1A28DB3F" w:rsidRDefault="1A28DB3F" w:rsidP="32C19332">
      <w:pPr>
        <w:pStyle w:val="ListParagraph"/>
        <w:numPr>
          <w:ilvl w:val="1"/>
          <w:numId w:val="3"/>
        </w:numPr>
        <w:rPr>
          <w:rFonts w:ascii="Aptos" w:eastAsia="Aptos" w:hAnsi="Aptos" w:cs="Aptos"/>
        </w:rPr>
      </w:pPr>
      <w:r w:rsidRPr="32C19332">
        <w:rPr>
          <w:rFonts w:ascii="Aptos" w:eastAsia="Aptos" w:hAnsi="Aptos" w:cs="Aptos"/>
        </w:rPr>
        <w:t>Update educator preparation programs to include emerging technologies and ethical considerations.</w:t>
      </w:r>
    </w:p>
    <w:p w14:paraId="67C5F8A2" w14:textId="69B20A4C" w:rsidR="1A28DB3F" w:rsidRDefault="1A28DB3F" w:rsidP="32C19332">
      <w:pPr>
        <w:rPr>
          <w:rFonts w:ascii="Aptos" w:eastAsia="Aptos" w:hAnsi="Aptos" w:cs="Aptos"/>
        </w:rPr>
      </w:pPr>
      <w:r w:rsidRPr="32C19332">
        <w:rPr>
          <w:rFonts w:ascii="Aptos" w:eastAsia="Aptos" w:hAnsi="Aptos" w:cs="Aptos"/>
        </w:rPr>
        <w:t>Ms. Gantzer and the presenters then responded to questions and comments from Board members.</w:t>
      </w:r>
    </w:p>
    <w:p w14:paraId="055D3B17" w14:textId="00DDDC7F" w:rsidR="1086D910" w:rsidRDefault="1086D910" w:rsidP="0DD6D16C">
      <w:pPr>
        <w:rPr>
          <w:rFonts w:ascii="Aptos" w:eastAsia="Aptos" w:hAnsi="Aptos" w:cs="Aptos"/>
          <w:b/>
          <w:bCs/>
        </w:rPr>
      </w:pPr>
      <w:r w:rsidRPr="32C19332">
        <w:rPr>
          <w:rFonts w:ascii="Aptos" w:eastAsia="Aptos" w:hAnsi="Aptos" w:cs="Aptos"/>
          <w:b/>
          <w:bCs/>
        </w:rPr>
        <w:t xml:space="preserve">Proposed Amendments to Regional School District Regulations 603 CMR 41.00 – Initial Discussion and Vote to Solicit Public Comment  </w:t>
      </w:r>
    </w:p>
    <w:p w14:paraId="33FBC708" w14:textId="3F6B86B0" w:rsidR="44F2F43C" w:rsidRDefault="44F2F43C" w:rsidP="32C19332">
      <w:pPr>
        <w:rPr>
          <w:rFonts w:ascii="Aptos" w:eastAsia="Aptos" w:hAnsi="Aptos" w:cs="Aptos"/>
        </w:rPr>
      </w:pPr>
      <w:r w:rsidRPr="32C19332">
        <w:rPr>
          <w:rFonts w:ascii="Aptos" w:eastAsia="Aptos" w:hAnsi="Aptos" w:cs="Aptos"/>
        </w:rPr>
        <w:t xml:space="preserve">Interim Commissioner Tutwiler invited John J. Sullivan, Associate Commissioner for District and School Finance, Lucy Wall DESE </w:t>
      </w:r>
      <w:r w:rsidR="5BAE4C8F" w:rsidRPr="32C19332">
        <w:rPr>
          <w:rFonts w:ascii="Aptos" w:eastAsia="Aptos" w:hAnsi="Aptos" w:cs="Aptos"/>
        </w:rPr>
        <w:t>Legal Counsel</w:t>
      </w:r>
      <w:r w:rsidRPr="32C19332">
        <w:rPr>
          <w:rFonts w:ascii="Aptos" w:eastAsia="Aptos" w:hAnsi="Aptos" w:cs="Aptos"/>
        </w:rPr>
        <w:t>, and Michelle Griffin, Regional Governance Coordinator, to the table to present on the proposed amendments to the Regional School District (RSD) regulations.</w:t>
      </w:r>
    </w:p>
    <w:p w14:paraId="0CDFAAFB" w14:textId="4F9297E6" w:rsidR="497D56D3" w:rsidRDefault="497D56D3" w:rsidP="32C19332">
      <w:pPr>
        <w:spacing w:after="0"/>
        <w:rPr>
          <w:rFonts w:ascii="Aptos" w:eastAsia="Aptos" w:hAnsi="Aptos" w:cs="Aptos"/>
        </w:rPr>
      </w:pPr>
      <w:r w:rsidRPr="32C19332">
        <w:rPr>
          <w:rFonts w:ascii="Aptos" w:eastAsia="Aptos" w:hAnsi="Aptos" w:cs="Aptos"/>
        </w:rPr>
        <w:t xml:space="preserve">Ms. Griffin reviewed the Regional School District (RSD) law and regulations and gave an overview of the existing RSDs in Massachusetts. She then presented the proposed changes to RSD regulations that include: </w:t>
      </w:r>
    </w:p>
    <w:p w14:paraId="5552BA03" w14:textId="2B7117ED" w:rsidR="497D56D3" w:rsidRDefault="497D56D3" w:rsidP="32C19332">
      <w:pPr>
        <w:pStyle w:val="ListParagraph"/>
        <w:numPr>
          <w:ilvl w:val="0"/>
          <w:numId w:val="1"/>
        </w:numPr>
        <w:spacing w:after="0"/>
        <w:rPr>
          <w:rFonts w:ascii="Aptos" w:eastAsia="Aptos" w:hAnsi="Aptos" w:cs="Aptos"/>
        </w:rPr>
      </w:pPr>
      <w:r w:rsidRPr="32C19332">
        <w:rPr>
          <w:rFonts w:ascii="Aptos" w:eastAsia="Aptos" w:hAnsi="Aptos" w:cs="Aptos"/>
        </w:rPr>
        <w:t xml:space="preserve">Streamlining the approval of RSD agreements and amendments to RSD agreements, </w:t>
      </w:r>
    </w:p>
    <w:p w14:paraId="78BA1896" w14:textId="20D1D72D" w:rsidR="497D56D3" w:rsidRDefault="497D56D3" w:rsidP="32C19332">
      <w:pPr>
        <w:pStyle w:val="ListParagraph"/>
        <w:numPr>
          <w:ilvl w:val="0"/>
          <w:numId w:val="1"/>
        </w:numPr>
        <w:spacing w:after="0"/>
        <w:rPr>
          <w:rFonts w:ascii="Aptos" w:eastAsia="Aptos" w:hAnsi="Aptos" w:cs="Aptos"/>
        </w:rPr>
      </w:pPr>
      <w:r w:rsidRPr="32C19332">
        <w:rPr>
          <w:rFonts w:ascii="Aptos" w:eastAsia="Aptos" w:hAnsi="Aptos" w:cs="Aptos"/>
        </w:rPr>
        <w:t xml:space="preserve">Clarifying provisions surrounding the creation and approval of RSD budgets, </w:t>
      </w:r>
    </w:p>
    <w:p w14:paraId="76B62F36" w14:textId="70A6D9C3" w:rsidR="497D56D3" w:rsidRDefault="497D56D3" w:rsidP="32C19332">
      <w:pPr>
        <w:pStyle w:val="ListParagraph"/>
        <w:numPr>
          <w:ilvl w:val="0"/>
          <w:numId w:val="1"/>
        </w:numPr>
        <w:spacing w:after="0"/>
        <w:rPr>
          <w:rFonts w:ascii="Aptos" w:eastAsia="Aptos" w:hAnsi="Aptos" w:cs="Aptos"/>
        </w:rPr>
      </w:pPr>
      <w:r w:rsidRPr="32C19332">
        <w:rPr>
          <w:rFonts w:ascii="Aptos" w:eastAsia="Aptos" w:hAnsi="Aptos" w:cs="Aptos"/>
        </w:rPr>
        <w:t>Clarifying provisions related to Commissioner Fiscal Oversight, when required by RSD law,</w:t>
      </w:r>
    </w:p>
    <w:p w14:paraId="68A48926" w14:textId="2B0DE4AA" w:rsidR="497D56D3" w:rsidRDefault="497D56D3" w:rsidP="32C19332">
      <w:pPr>
        <w:pStyle w:val="ListParagraph"/>
        <w:numPr>
          <w:ilvl w:val="0"/>
          <w:numId w:val="1"/>
        </w:numPr>
        <w:spacing w:after="0"/>
        <w:rPr>
          <w:rFonts w:ascii="Aptos" w:eastAsia="Aptos" w:hAnsi="Aptos" w:cs="Aptos"/>
        </w:rPr>
      </w:pPr>
      <w:r w:rsidRPr="32C19332">
        <w:rPr>
          <w:rFonts w:ascii="Aptos" w:eastAsia="Aptos" w:hAnsi="Aptos" w:cs="Aptos"/>
        </w:rPr>
        <w:t>Addition of new provisions for waiver and severability, and</w:t>
      </w:r>
    </w:p>
    <w:p w14:paraId="158937E7" w14:textId="6562E60C" w:rsidR="497D56D3" w:rsidRDefault="497D56D3" w:rsidP="32C19332">
      <w:pPr>
        <w:pStyle w:val="ListParagraph"/>
        <w:numPr>
          <w:ilvl w:val="0"/>
          <w:numId w:val="1"/>
        </w:numPr>
        <w:rPr>
          <w:rFonts w:ascii="Aptos" w:eastAsia="Aptos" w:hAnsi="Aptos" w:cs="Aptos"/>
        </w:rPr>
      </w:pPr>
      <w:r w:rsidRPr="32C19332">
        <w:rPr>
          <w:rFonts w:ascii="Aptos" w:eastAsia="Aptos" w:hAnsi="Aptos" w:cs="Aptos"/>
        </w:rPr>
        <w:t>Technical Updates.</w:t>
      </w:r>
    </w:p>
    <w:p w14:paraId="3DDF3DE4" w14:textId="2476EF16" w:rsidR="497D56D3" w:rsidRDefault="497D56D3" w:rsidP="32C19332">
      <w:pPr>
        <w:rPr>
          <w:rFonts w:ascii="Aptos" w:eastAsia="Aptos" w:hAnsi="Aptos" w:cs="Aptos"/>
        </w:rPr>
      </w:pPr>
      <w:r w:rsidRPr="55CE7983">
        <w:rPr>
          <w:rFonts w:ascii="Aptos" w:eastAsia="Aptos" w:hAnsi="Aptos" w:cs="Aptos"/>
        </w:rPr>
        <w:t xml:space="preserve">The presenters then responded to questions and comments from Board members. </w:t>
      </w:r>
      <w:r w:rsidR="4276A3DD" w:rsidRPr="55CE7983">
        <w:rPr>
          <w:rFonts w:ascii="Aptos" w:eastAsia="Aptos" w:hAnsi="Aptos" w:cs="Aptos"/>
        </w:rPr>
        <w:t>The Board engaged in a discussion around the process for soliciting public comment</w:t>
      </w:r>
      <w:r w:rsidR="3D3C88F9" w:rsidRPr="55CE7983">
        <w:rPr>
          <w:rFonts w:ascii="Aptos" w:eastAsia="Aptos" w:hAnsi="Aptos" w:cs="Aptos"/>
        </w:rPr>
        <w:t xml:space="preserve">, and </w:t>
      </w:r>
      <w:r w:rsidR="38354442" w:rsidRPr="55CE7983">
        <w:rPr>
          <w:rFonts w:ascii="Aptos" w:eastAsia="Aptos" w:hAnsi="Aptos" w:cs="Aptos"/>
        </w:rPr>
        <w:t xml:space="preserve">Board members </w:t>
      </w:r>
      <w:r w:rsidR="3D3C88F9" w:rsidRPr="55CE7983">
        <w:rPr>
          <w:rFonts w:ascii="Aptos" w:eastAsia="Aptos" w:hAnsi="Aptos" w:cs="Aptos"/>
        </w:rPr>
        <w:t>agreed that public comment should be extended until June 28, 2025.</w:t>
      </w:r>
    </w:p>
    <w:p w14:paraId="5D32F091" w14:textId="231E53E7" w:rsidR="1CF6F1DD" w:rsidRDefault="1CF6F1DD" w:rsidP="32C19332">
      <w:pPr>
        <w:rPr>
          <w:rFonts w:ascii="Aptos" w:eastAsia="Aptos" w:hAnsi="Aptos" w:cs="Aptos"/>
          <w:b/>
          <w:bCs/>
        </w:rPr>
      </w:pPr>
      <w:r w:rsidRPr="55CE7983">
        <w:rPr>
          <w:rFonts w:ascii="Aptos" w:eastAsia="Aptos" w:hAnsi="Aptos" w:cs="Aptos"/>
          <w:b/>
          <w:bCs/>
        </w:rPr>
        <w:t xml:space="preserve">On a motion duly made and seconded, it </w:t>
      </w:r>
      <w:r w:rsidR="04F2380C" w:rsidRPr="55CE7983">
        <w:rPr>
          <w:rFonts w:ascii="Aptos" w:eastAsia="Aptos" w:hAnsi="Aptos" w:cs="Aptos"/>
          <w:b/>
          <w:bCs/>
        </w:rPr>
        <w:t xml:space="preserve">was: </w:t>
      </w:r>
    </w:p>
    <w:p w14:paraId="690F3955" w14:textId="230A24F8" w:rsidR="55DF8C31" w:rsidRDefault="55DF8C31" w:rsidP="32C19332">
      <w:pPr>
        <w:spacing w:line="240" w:lineRule="auto"/>
        <w:ind w:left="1440" w:hanging="1440"/>
        <w:rPr>
          <w:rFonts w:ascii="Aptos" w:eastAsia="Aptos" w:hAnsi="Aptos" w:cs="Aptos"/>
          <w:b/>
          <w:bCs/>
          <w:sz w:val="18"/>
          <w:szCs w:val="18"/>
        </w:rPr>
      </w:pPr>
      <w:r w:rsidRPr="55CE7983">
        <w:rPr>
          <w:rStyle w:val="normaltextrun"/>
          <w:rFonts w:ascii="Aptos" w:eastAsia="Aptos" w:hAnsi="Aptos" w:cs="Aptos"/>
          <w:b/>
          <w:bCs/>
          <w:color w:val="000000" w:themeColor="text1"/>
        </w:rPr>
        <w:t xml:space="preserve">VOTED: </w:t>
      </w:r>
      <w:r>
        <w:tab/>
      </w:r>
      <w:r w:rsidRPr="55CE7983">
        <w:rPr>
          <w:rStyle w:val="normaltextrun"/>
          <w:rFonts w:ascii="Aptos" w:eastAsia="Aptos" w:hAnsi="Aptos" w:cs="Aptos"/>
          <w:b/>
          <w:bCs/>
          <w:color w:val="000000" w:themeColor="text1"/>
        </w:rPr>
        <w:t xml:space="preserve">that the Board of Elementary and Secondary Education, in accordance with  M.G.L. c. 69, § 1B,  hereby authorizes the Commissioner to proceed in accordance with the Administrative Procedure Act, G.L. chapter 30A, § 3, to solicit public comment </w:t>
      </w:r>
      <w:r w:rsidR="7DAEBB49" w:rsidRPr="55CE7983">
        <w:rPr>
          <w:rStyle w:val="normaltextrun"/>
          <w:rFonts w:ascii="Aptos" w:eastAsia="Aptos" w:hAnsi="Aptos" w:cs="Aptos"/>
          <w:b/>
          <w:bCs/>
          <w:color w:val="000000" w:themeColor="text1"/>
        </w:rPr>
        <w:t xml:space="preserve">until June 28, 2025 </w:t>
      </w:r>
      <w:r w:rsidRPr="55CE7983">
        <w:rPr>
          <w:rStyle w:val="normaltextrun"/>
          <w:rFonts w:ascii="Aptos" w:eastAsia="Aptos" w:hAnsi="Aptos" w:cs="Aptos"/>
          <w:b/>
          <w:bCs/>
          <w:color w:val="000000" w:themeColor="text1"/>
        </w:rPr>
        <w:t xml:space="preserve">on the proposed amendments to 603 CMR 41.00, the regulations for Regional School Districts, as presented by the Commissioner. </w:t>
      </w:r>
      <w:r w:rsidRPr="55CE7983">
        <w:rPr>
          <w:rFonts w:ascii="Aptos" w:eastAsia="Aptos" w:hAnsi="Aptos" w:cs="Aptos"/>
          <w:b/>
          <w:bCs/>
          <w:sz w:val="20"/>
          <w:szCs w:val="20"/>
        </w:rPr>
        <w:t xml:space="preserve"> </w:t>
      </w:r>
    </w:p>
    <w:p w14:paraId="71BD70E6" w14:textId="44D85863" w:rsidR="1A10A227" w:rsidRDefault="1A10A227" w:rsidP="32C19332">
      <w:pPr>
        <w:rPr>
          <w:rFonts w:ascii="Aptos" w:eastAsia="Aptos" w:hAnsi="Aptos" w:cs="Aptos"/>
          <w:b/>
          <w:bCs/>
        </w:rPr>
      </w:pPr>
      <w:r w:rsidRPr="32C19332">
        <w:rPr>
          <w:rFonts w:ascii="Aptos" w:eastAsia="Aptos" w:hAnsi="Aptos" w:cs="Aptos"/>
        </w:rPr>
        <w:t>The vote, by roll call, was unanimous.</w:t>
      </w:r>
    </w:p>
    <w:p w14:paraId="6FDA7F42" w14:textId="2E4C127E" w:rsidR="1086D910" w:rsidRDefault="1086D910" w:rsidP="0DD6D16C">
      <w:pPr>
        <w:rPr>
          <w:rFonts w:ascii="Aptos" w:eastAsia="Aptos" w:hAnsi="Aptos" w:cs="Aptos"/>
          <w:b/>
          <w:bCs/>
        </w:rPr>
      </w:pPr>
      <w:r w:rsidRPr="32C19332">
        <w:rPr>
          <w:rFonts w:ascii="Aptos" w:eastAsia="Aptos" w:hAnsi="Aptos" w:cs="Aptos"/>
          <w:b/>
          <w:bCs/>
        </w:rPr>
        <w:t>Education Budget Update – Discussion</w:t>
      </w:r>
    </w:p>
    <w:p w14:paraId="4D663531" w14:textId="48340FF7" w:rsidR="61470504" w:rsidRDefault="61470504" w:rsidP="32C19332">
      <w:pPr>
        <w:rPr>
          <w:rFonts w:ascii="Aptos" w:eastAsia="Aptos" w:hAnsi="Aptos" w:cs="Aptos"/>
        </w:rPr>
      </w:pPr>
      <w:r w:rsidRPr="32C19332">
        <w:rPr>
          <w:rFonts w:ascii="Aptos" w:eastAsia="Aptos" w:hAnsi="Aptos" w:cs="Aptos"/>
        </w:rPr>
        <w:t>Interim Commissioner Tutwiler high</w:t>
      </w:r>
      <w:r w:rsidR="1AD17550" w:rsidRPr="32C19332">
        <w:rPr>
          <w:rFonts w:ascii="Aptos" w:eastAsia="Aptos" w:hAnsi="Aptos" w:cs="Aptos"/>
        </w:rPr>
        <w:t xml:space="preserve">lighted components of the FY26 House Ways and Means Budget and then </w:t>
      </w:r>
      <w:r w:rsidRPr="32C19332">
        <w:rPr>
          <w:rFonts w:ascii="Aptos" w:eastAsia="Aptos" w:hAnsi="Aptos" w:cs="Aptos"/>
        </w:rPr>
        <w:t xml:space="preserve">introduced Bill Bell, Chief Financial Officer, to </w:t>
      </w:r>
      <w:r w:rsidR="7E000554" w:rsidRPr="32C19332">
        <w:rPr>
          <w:rFonts w:ascii="Aptos" w:eastAsia="Aptos" w:hAnsi="Aptos" w:cs="Aptos"/>
        </w:rPr>
        <w:t xml:space="preserve">provide further details on the FY26 budget. </w:t>
      </w:r>
      <w:r w:rsidR="6F556706" w:rsidRPr="32C19332">
        <w:rPr>
          <w:rFonts w:ascii="Aptos" w:eastAsia="Aptos" w:hAnsi="Aptos" w:cs="Aptos"/>
        </w:rPr>
        <w:t xml:space="preserve">Mr. Bell discussed the state House Ways and Means budget proposal and provided </w:t>
      </w:r>
      <w:r w:rsidR="6F556706" w:rsidRPr="32C19332">
        <w:rPr>
          <w:rFonts w:ascii="Aptos" w:eastAsia="Aptos" w:hAnsi="Aptos" w:cs="Aptos"/>
        </w:rPr>
        <w:lastRenderedPageBreak/>
        <w:t>updates on the federal bu</w:t>
      </w:r>
      <w:r w:rsidR="63847CD1" w:rsidRPr="32C19332">
        <w:rPr>
          <w:rFonts w:ascii="Aptos" w:eastAsia="Aptos" w:hAnsi="Aptos" w:cs="Aptos"/>
        </w:rPr>
        <w:t>dget.</w:t>
      </w:r>
      <w:r w:rsidR="6F556706" w:rsidRPr="32C19332">
        <w:rPr>
          <w:rFonts w:ascii="Aptos" w:eastAsia="Aptos" w:hAnsi="Aptos" w:cs="Aptos"/>
        </w:rPr>
        <w:t xml:space="preserve"> </w:t>
      </w:r>
      <w:r w:rsidR="402ED371" w:rsidRPr="32C19332">
        <w:rPr>
          <w:rFonts w:ascii="Aptos" w:eastAsia="Aptos" w:hAnsi="Aptos" w:cs="Aptos"/>
        </w:rPr>
        <w:t>Mr. Bill then</w:t>
      </w:r>
      <w:r w:rsidR="6F556706" w:rsidRPr="32C19332">
        <w:rPr>
          <w:rFonts w:ascii="Aptos" w:eastAsia="Aptos" w:hAnsi="Aptos" w:cs="Aptos"/>
        </w:rPr>
        <w:t xml:space="preserve"> responded to comments and questions from Board members. </w:t>
      </w:r>
    </w:p>
    <w:p w14:paraId="2A4DCE3B" w14:textId="398DC1AD" w:rsidR="6E5AA911" w:rsidRDefault="6E5AA911" w:rsidP="32C19332">
      <w:pPr>
        <w:rPr>
          <w:rFonts w:ascii="Aptos" w:eastAsia="Aptos" w:hAnsi="Aptos" w:cs="Aptos"/>
        </w:rPr>
      </w:pPr>
      <w:r w:rsidRPr="55CE7983">
        <w:rPr>
          <w:rFonts w:ascii="Aptos" w:eastAsia="Aptos" w:hAnsi="Aptos" w:cs="Aptos"/>
        </w:rPr>
        <w:t xml:space="preserve">At </w:t>
      </w:r>
      <w:r w:rsidR="1AE4E644" w:rsidRPr="55CE7983">
        <w:rPr>
          <w:rFonts w:ascii="Aptos" w:eastAsia="Aptos" w:hAnsi="Aptos" w:cs="Aptos"/>
        </w:rPr>
        <w:t>approximately 12:15pm</w:t>
      </w:r>
      <w:r w:rsidRPr="55CE7983">
        <w:rPr>
          <w:rFonts w:ascii="Aptos" w:eastAsia="Aptos" w:hAnsi="Aptos" w:cs="Aptos"/>
        </w:rPr>
        <w:t xml:space="preserve">, Member West left the meeting. </w:t>
      </w:r>
    </w:p>
    <w:p w14:paraId="6133F62B" w14:textId="4C6CD266" w:rsidR="6E5AA911" w:rsidRDefault="6E5AA911" w:rsidP="32C19332">
      <w:pPr>
        <w:spacing w:after="0" w:line="240" w:lineRule="auto"/>
        <w:rPr>
          <w:rFonts w:ascii="Aptos" w:eastAsia="Aptos" w:hAnsi="Aptos" w:cs="Aptos"/>
          <w:color w:val="000000" w:themeColor="text1"/>
        </w:rPr>
      </w:pPr>
      <w:r w:rsidRPr="32C19332">
        <w:rPr>
          <w:rFonts w:ascii="Aptos" w:eastAsia="Aptos" w:hAnsi="Aptos" w:cs="Aptos"/>
          <w:b/>
          <w:bCs/>
          <w:color w:val="000000" w:themeColor="text1"/>
        </w:rPr>
        <w:t>On a motion duly made and seconded, it was:</w:t>
      </w:r>
      <w:r w:rsidRPr="32C19332">
        <w:rPr>
          <w:rFonts w:ascii="Aptos" w:eastAsia="Aptos" w:hAnsi="Aptos" w:cs="Aptos"/>
          <w:color w:val="000000" w:themeColor="text1"/>
        </w:rPr>
        <w:t> </w:t>
      </w:r>
    </w:p>
    <w:p w14:paraId="73631B9D" w14:textId="58406FD7" w:rsidR="6E5AA911" w:rsidRDefault="6E5AA911" w:rsidP="32C19332">
      <w:pPr>
        <w:spacing w:after="0" w:line="240" w:lineRule="auto"/>
        <w:ind w:left="1440" w:hanging="1440"/>
        <w:rPr>
          <w:rFonts w:ascii="Aptos" w:eastAsia="Aptos" w:hAnsi="Aptos" w:cs="Aptos"/>
          <w:color w:val="000000" w:themeColor="text1"/>
        </w:rPr>
      </w:pPr>
      <w:r w:rsidRPr="32C19332">
        <w:rPr>
          <w:rFonts w:ascii="Aptos" w:eastAsia="Aptos" w:hAnsi="Aptos" w:cs="Aptos"/>
          <w:color w:val="000000" w:themeColor="text1"/>
        </w:rPr>
        <w:t> </w:t>
      </w:r>
    </w:p>
    <w:p w14:paraId="01C098BB" w14:textId="49C425B7" w:rsidR="6E5AA911" w:rsidRDefault="6E5AA911" w:rsidP="55CE7983">
      <w:pPr>
        <w:spacing w:after="0" w:line="240" w:lineRule="auto"/>
        <w:ind w:left="1440" w:hanging="1440"/>
        <w:rPr>
          <w:rFonts w:ascii="Aptos" w:eastAsia="Aptos" w:hAnsi="Aptos" w:cs="Aptos"/>
          <w:color w:val="000000" w:themeColor="text1"/>
        </w:rPr>
      </w:pPr>
      <w:r w:rsidRPr="55CE7983">
        <w:rPr>
          <w:rFonts w:ascii="Aptos" w:eastAsia="Aptos" w:hAnsi="Aptos" w:cs="Aptos"/>
          <w:b/>
          <w:bCs/>
          <w:color w:val="000000" w:themeColor="text1"/>
        </w:rPr>
        <w:t xml:space="preserve">VOTED: </w:t>
      </w:r>
      <w:r>
        <w:tab/>
      </w:r>
      <w:r w:rsidRPr="55CE7983">
        <w:rPr>
          <w:rFonts w:ascii="Aptos" w:eastAsia="Aptos" w:hAnsi="Aptos" w:cs="Aptos"/>
          <w:b/>
          <w:bCs/>
          <w:color w:val="000000" w:themeColor="text1"/>
        </w:rPr>
        <w:t>that the Board of Elementary and Secondary Education adjourns the meeting at 1</w:t>
      </w:r>
      <w:r w:rsidR="126F5CB5" w:rsidRPr="55CE7983">
        <w:rPr>
          <w:rFonts w:ascii="Aptos" w:eastAsia="Aptos" w:hAnsi="Aptos" w:cs="Aptos"/>
          <w:b/>
          <w:bCs/>
          <w:color w:val="000000" w:themeColor="text1"/>
        </w:rPr>
        <w:t>2:40</w:t>
      </w:r>
      <w:r w:rsidRPr="55CE7983">
        <w:rPr>
          <w:rFonts w:ascii="Aptos" w:eastAsia="Aptos" w:hAnsi="Aptos" w:cs="Aptos"/>
          <w:b/>
          <w:bCs/>
          <w:color w:val="000000" w:themeColor="text1"/>
        </w:rPr>
        <w:t xml:space="preserve"> p.m., subject to the call of the Chair.</w:t>
      </w:r>
      <w:r w:rsidRPr="55CE7983">
        <w:rPr>
          <w:rFonts w:ascii="Aptos" w:eastAsia="Aptos" w:hAnsi="Aptos" w:cs="Aptos"/>
          <w:color w:val="000000" w:themeColor="text1"/>
        </w:rPr>
        <w:t> </w:t>
      </w:r>
    </w:p>
    <w:p w14:paraId="52F0E85B" w14:textId="23E01B94" w:rsidR="6E5AA911" w:rsidRDefault="6E5AA911" w:rsidP="32C19332">
      <w:pPr>
        <w:spacing w:after="0" w:line="240" w:lineRule="auto"/>
        <w:ind w:left="1440" w:hanging="1440"/>
        <w:rPr>
          <w:rFonts w:ascii="Aptos" w:eastAsia="Aptos" w:hAnsi="Aptos" w:cs="Aptos"/>
          <w:color w:val="000000" w:themeColor="text1"/>
        </w:rPr>
      </w:pPr>
      <w:r w:rsidRPr="32C19332">
        <w:rPr>
          <w:rFonts w:ascii="Aptos" w:eastAsia="Aptos" w:hAnsi="Aptos" w:cs="Aptos"/>
          <w:color w:val="000000" w:themeColor="text1"/>
        </w:rPr>
        <w:t> </w:t>
      </w:r>
    </w:p>
    <w:p w14:paraId="1AEE8785" w14:textId="0939BA2C" w:rsidR="6E5AA911" w:rsidRDefault="53FF5786" w:rsidP="5996B5C7">
      <w:pPr>
        <w:spacing w:after="0" w:line="240" w:lineRule="auto"/>
        <w:ind w:left="1440" w:hanging="1440"/>
        <w:rPr>
          <w:rFonts w:ascii="Aptos" w:eastAsia="Aptos" w:hAnsi="Aptos" w:cs="Aptos"/>
          <w:color w:val="000000" w:themeColor="text1"/>
        </w:rPr>
      </w:pPr>
      <w:r w:rsidRPr="5996B5C7">
        <w:rPr>
          <w:rFonts w:ascii="Aptos" w:eastAsia="Aptos" w:hAnsi="Aptos" w:cs="Aptos"/>
          <w:color w:val="000000" w:themeColor="text1"/>
        </w:rPr>
        <w:t>The vote was unanimous. </w:t>
      </w:r>
    </w:p>
    <w:p w14:paraId="190F377D" w14:textId="78BFCB09" w:rsidR="32C19332" w:rsidRDefault="32C19332" w:rsidP="32C19332">
      <w:pPr>
        <w:rPr>
          <w:rFonts w:ascii="Aptos" w:eastAsia="Aptos" w:hAnsi="Aptos" w:cs="Aptos"/>
        </w:rPr>
      </w:pPr>
    </w:p>
    <w:sectPr w:rsidR="32C19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4B4C" w14:textId="77777777" w:rsidR="00520D67" w:rsidRDefault="00520D67" w:rsidP="001B2631">
      <w:pPr>
        <w:spacing w:after="0" w:line="240" w:lineRule="auto"/>
      </w:pPr>
      <w:r>
        <w:separator/>
      </w:r>
    </w:p>
  </w:endnote>
  <w:endnote w:type="continuationSeparator" w:id="0">
    <w:p w14:paraId="30EF23CC" w14:textId="77777777" w:rsidR="00520D67" w:rsidRDefault="00520D67" w:rsidP="001B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ED1E" w14:textId="77777777" w:rsidR="00520D67" w:rsidRDefault="00520D67" w:rsidP="001B2631">
      <w:pPr>
        <w:spacing w:after="0" w:line="240" w:lineRule="auto"/>
      </w:pPr>
      <w:r>
        <w:separator/>
      </w:r>
    </w:p>
  </w:footnote>
  <w:footnote w:type="continuationSeparator" w:id="0">
    <w:p w14:paraId="4804E7C3" w14:textId="77777777" w:rsidR="00520D67" w:rsidRDefault="00520D67" w:rsidP="001B263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gnteWdvn2NViO" int2:id="XmCXSaXh">
      <int2:state int2:value="Rejected" int2:type="AugLoop_Text_Critique"/>
    </int2:textHash>
    <int2:bookmark int2:bookmarkName="_Int_iBhurb8s" int2:invalidationBookmarkName="" int2:hashCode="AEvondngcOywgL" int2:id="U0pnnSqF">
      <int2:state int2:value="Rejected" int2:type="AugLoop_Text_Critique"/>
    </int2:bookmark>
    <int2:bookmark int2:bookmarkName="_Int_ND7aAhyF" int2:invalidationBookmarkName="" int2:hashCode="RoHRJMxsS3O6q/" int2:id="3Z4z8h9i">
      <int2:state int2:value="Rejected" int2:type="AugLoop_Text_Critique"/>
    </int2:bookmark>
    <int2:bookmark int2:bookmarkName="_Int_9kqYemWy" int2:invalidationBookmarkName="" int2:hashCode="AEvondngcOywgL" int2:id="oJWjJ3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6BC3"/>
    <w:multiLevelType w:val="hybridMultilevel"/>
    <w:tmpl w:val="582AAC26"/>
    <w:lvl w:ilvl="0" w:tplc="BEDECD28">
      <w:start w:val="1"/>
      <w:numFmt w:val="decimal"/>
      <w:lvlText w:val="%1."/>
      <w:lvlJc w:val="left"/>
      <w:pPr>
        <w:ind w:left="720" w:hanging="360"/>
      </w:pPr>
    </w:lvl>
    <w:lvl w:ilvl="1" w:tplc="178A8212">
      <w:start w:val="1"/>
      <w:numFmt w:val="lowerLetter"/>
      <w:lvlText w:val="%2."/>
      <w:lvlJc w:val="left"/>
      <w:pPr>
        <w:ind w:left="1440" w:hanging="360"/>
      </w:pPr>
    </w:lvl>
    <w:lvl w:ilvl="2" w:tplc="4A4A51F6">
      <w:start w:val="1"/>
      <w:numFmt w:val="lowerRoman"/>
      <w:lvlText w:val="%3."/>
      <w:lvlJc w:val="right"/>
      <w:pPr>
        <w:ind w:left="2160" w:hanging="180"/>
      </w:pPr>
    </w:lvl>
    <w:lvl w:ilvl="3" w:tplc="D8AAAC04">
      <w:start w:val="1"/>
      <w:numFmt w:val="decimal"/>
      <w:lvlText w:val="%4."/>
      <w:lvlJc w:val="left"/>
      <w:pPr>
        <w:ind w:left="2880" w:hanging="360"/>
      </w:pPr>
    </w:lvl>
    <w:lvl w:ilvl="4" w:tplc="B552AE00">
      <w:start w:val="1"/>
      <w:numFmt w:val="lowerLetter"/>
      <w:lvlText w:val="%5."/>
      <w:lvlJc w:val="left"/>
      <w:pPr>
        <w:ind w:left="3600" w:hanging="360"/>
      </w:pPr>
    </w:lvl>
    <w:lvl w:ilvl="5" w:tplc="E96EB0A8">
      <w:start w:val="1"/>
      <w:numFmt w:val="lowerRoman"/>
      <w:lvlText w:val="%6."/>
      <w:lvlJc w:val="right"/>
      <w:pPr>
        <w:ind w:left="4320" w:hanging="180"/>
      </w:pPr>
    </w:lvl>
    <w:lvl w:ilvl="6" w:tplc="9A842348">
      <w:start w:val="1"/>
      <w:numFmt w:val="decimal"/>
      <w:lvlText w:val="%7."/>
      <w:lvlJc w:val="left"/>
      <w:pPr>
        <w:ind w:left="5040" w:hanging="360"/>
      </w:pPr>
    </w:lvl>
    <w:lvl w:ilvl="7" w:tplc="E0C6B176">
      <w:start w:val="1"/>
      <w:numFmt w:val="lowerLetter"/>
      <w:lvlText w:val="%8."/>
      <w:lvlJc w:val="left"/>
      <w:pPr>
        <w:ind w:left="5760" w:hanging="360"/>
      </w:pPr>
    </w:lvl>
    <w:lvl w:ilvl="8" w:tplc="9EACBC70">
      <w:start w:val="1"/>
      <w:numFmt w:val="lowerRoman"/>
      <w:lvlText w:val="%9."/>
      <w:lvlJc w:val="right"/>
      <w:pPr>
        <w:ind w:left="6480" w:hanging="180"/>
      </w:pPr>
    </w:lvl>
  </w:abstractNum>
  <w:abstractNum w:abstractNumId="1" w15:restartNumberingAfterBreak="0">
    <w:nsid w:val="4BD143A5"/>
    <w:multiLevelType w:val="hybridMultilevel"/>
    <w:tmpl w:val="8B0E0E12"/>
    <w:lvl w:ilvl="0" w:tplc="2DFEAF66">
      <w:start w:val="1"/>
      <w:numFmt w:val="bullet"/>
      <w:lvlText w:val=""/>
      <w:lvlJc w:val="left"/>
      <w:pPr>
        <w:ind w:left="720" w:hanging="360"/>
      </w:pPr>
      <w:rPr>
        <w:rFonts w:ascii="Symbol" w:hAnsi="Symbol" w:hint="default"/>
      </w:rPr>
    </w:lvl>
    <w:lvl w:ilvl="1" w:tplc="71A43C34">
      <w:start w:val="1"/>
      <w:numFmt w:val="bullet"/>
      <w:lvlText w:val="o"/>
      <w:lvlJc w:val="left"/>
      <w:pPr>
        <w:ind w:left="1440" w:hanging="360"/>
      </w:pPr>
      <w:rPr>
        <w:rFonts w:ascii="Courier New" w:hAnsi="Courier New" w:hint="default"/>
      </w:rPr>
    </w:lvl>
    <w:lvl w:ilvl="2" w:tplc="2A241D1A">
      <w:start w:val="1"/>
      <w:numFmt w:val="bullet"/>
      <w:lvlText w:val=""/>
      <w:lvlJc w:val="left"/>
      <w:pPr>
        <w:ind w:left="2160" w:hanging="360"/>
      </w:pPr>
      <w:rPr>
        <w:rFonts w:ascii="Wingdings" w:hAnsi="Wingdings" w:hint="default"/>
      </w:rPr>
    </w:lvl>
    <w:lvl w:ilvl="3" w:tplc="E842CB3E">
      <w:start w:val="1"/>
      <w:numFmt w:val="bullet"/>
      <w:lvlText w:val=""/>
      <w:lvlJc w:val="left"/>
      <w:pPr>
        <w:ind w:left="2880" w:hanging="360"/>
      </w:pPr>
      <w:rPr>
        <w:rFonts w:ascii="Symbol" w:hAnsi="Symbol" w:hint="default"/>
      </w:rPr>
    </w:lvl>
    <w:lvl w:ilvl="4" w:tplc="B632415C">
      <w:start w:val="1"/>
      <w:numFmt w:val="bullet"/>
      <w:lvlText w:val="o"/>
      <w:lvlJc w:val="left"/>
      <w:pPr>
        <w:ind w:left="3600" w:hanging="360"/>
      </w:pPr>
      <w:rPr>
        <w:rFonts w:ascii="Courier New" w:hAnsi="Courier New" w:hint="default"/>
      </w:rPr>
    </w:lvl>
    <w:lvl w:ilvl="5" w:tplc="D0E6A988">
      <w:start w:val="1"/>
      <w:numFmt w:val="bullet"/>
      <w:lvlText w:val=""/>
      <w:lvlJc w:val="left"/>
      <w:pPr>
        <w:ind w:left="4320" w:hanging="360"/>
      </w:pPr>
      <w:rPr>
        <w:rFonts w:ascii="Wingdings" w:hAnsi="Wingdings" w:hint="default"/>
      </w:rPr>
    </w:lvl>
    <w:lvl w:ilvl="6" w:tplc="3EC0CB0E">
      <w:start w:val="1"/>
      <w:numFmt w:val="bullet"/>
      <w:lvlText w:val=""/>
      <w:lvlJc w:val="left"/>
      <w:pPr>
        <w:ind w:left="5040" w:hanging="360"/>
      </w:pPr>
      <w:rPr>
        <w:rFonts w:ascii="Symbol" w:hAnsi="Symbol" w:hint="default"/>
      </w:rPr>
    </w:lvl>
    <w:lvl w:ilvl="7" w:tplc="9492327E">
      <w:start w:val="1"/>
      <w:numFmt w:val="bullet"/>
      <w:lvlText w:val="o"/>
      <w:lvlJc w:val="left"/>
      <w:pPr>
        <w:ind w:left="5760" w:hanging="360"/>
      </w:pPr>
      <w:rPr>
        <w:rFonts w:ascii="Courier New" w:hAnsi="Courier New" w:hint="default"/>
      </w:rPr>
    </w:lvl>
    <w:lvl w:ilvl="8" w:tplc="929AB92A">
      <w:start w:val="1"/>
      <w:numFmt w:val="bullet"/>
      <w:lvlText w:val=""/>
      <w:lvlJc w:val="left"/>
      <w:pPr>
        <w:ind w:left="6480" w:hanging="360"/>
      </w:pPr>
      <w:rPr>
        <w:rFonts w:ascii="Wingdings" w:hAnsi="Wingdings" w:hint="default"/>
      </w:rPr>
    </w:lvl>
  </w:abstractNum>
  <w:abstractNum w:abstractNumId="2" w15:restartNumberingAfterBreak="0">
    <w:nsid w:val="55D7F132"/>
    <w:multiLevelType w:val="hybridMultilevel"/>
    <w:tmpl w:val="2CC6300C"/>
    <w:lvl w:ilvl="0" w:tplc="A89AA060">
      <w:start w:val="1"/>
      <w:numFmt w:val="bullet"/>
      <w:lvlText w:val=""/>
      <w:lvlJc w:val="left"/>
      <w:pPr>
        <w:ind w:left="720" w:hanging="360"/>
      </w:pPr>
      <w:rPr>
        <w:rFonts w:ascii="Symbol" w:hAnsi="Symbol" w:hint="default"/>
      </w:rPr>
    </w:lvl>
    <w:lvl w:ilvl="1" w:tplc="021C2352">
      <w:start w:val="1"/>
      <w:numFmt w:val="bullet"/>
      <w:lvlText w:val="o"/>
      <w:lvlJc w:val="left"/>
      <w:pPr>
        <w:ind w:left="1440" w:hanging="360"/>
      </w:pPr>
      <w:rPr>
        <w:rFonts w:ascii="Courier New" w:hAnsi="Courier New" w:hint="default"/>
      </w:rPr>
    </w:lvl>
    <w:lvl w:ilvl="2" w:tplc="60DC5B88">
      <w:start w:val="1"/>
      <w:numFmt w:val="bullet"/>
      <w:lvlText w:val=""/>
      <w:lvlJc w:val="left"/>
      <w:pPr>
        <w:ind w:left="2160" w:hanging="360"/>
      </w:pPr>
      <w:rPr>
        <w:rFonts w:ascii="Wingdings" w:hAnsi="Wingdings" w:hint="default"/>
      </w:rPr>
    </w:lvl>
    <w:lvl w:ilvl="3" w:tplc="D5DC0C80">
      <w:start w:val="1"/>
      <w:numFmt w:val="bullet"/>
      <w:lvlText w:val=""/>
      <w:lvlJc w:val="left"/>
      <w:pPr>
        <w:ind w:left="2880" w:hanging="360"/>
      </w:pPr>
      <w:rPr>
        <w:rFonts w:ascii="Symbol" w:hAnsi="Symbol" w:hint="default"/>
      </w:rPr>
    </w:lvl>
    <w:lvl w:ilvl="4" w:tplc="C7E40620">
      <w:start w:val="1"/>
      <w:numFmt w:val="bullet"/>
      <w:lvlText w:val="o"/>
      <w:lvlJc w:val="left"/>
      <w:pPr>
        <w:ind w:left="3600" w:hanging="360"/>
      </w:pPr>
      <w:rPr>
        <w:rFonts w:ascii="Courier New" w:hAnsi="Courier New" w:hint="default"/>
      </w:rPr>
    </w:lvl>
    <w:lvl w:ilvl="5" w:tplc="54909E72">
      <w:start w:val="1"/>
      <w:numFmt w:val="bullet"/>
      <w:lvlText w:val=""/>
      <w:lvlJc w:val="left"/>
      <w:pPr>
        <w:ind w:left="4320" w:hanging="360"/>
      </w:pPr>
      <w:rPr>
        <w:rFonts w:ascii="Wingdings" w:hAnsi="Wingdings" w:hint="default"/>
      </w:rPr>
    </w:lvl>
    <w:lvl w:ilvl="6" w:tplc="EAA2C794">
      <w:start w:val="1"/>
      <w:numFmt w:val="bullet"/>
      <w:lvlText w:val=""/>
      <w:lvlJc w:val="left"/>
      <w:pPr>
        <w:ind w:left="5040" w:hanging="360"/>
      </w:pPr>
      <w:rPr>
        <w:rFonts w:ascii="Symbol" w:hAnsi="Symbol" w:hint="default"/>
      </w:rPr>
    </w:lvl>
    <w:lvl w:ilvl="7" w:tplc="29CA867E">
      <w:start w:val="1"/>
      <w:numFmt w:val="bullet"/>
      <w:lvlText w:val="o"/>
      <w:lvlJc w:val="left"/>
      <w:pPr>
        <w:ind w:left="5760" w:hanging="360"/>
      </w:pPr>
      <w:rPr>
        <w:rFonts w:ascii="Courier New" w:hAnsi="Courier New" w:hint="default"/>
      </w:rPr>
    </w:lvl>
    <w:lvl w:ilvl="8" w:tplc="0E90112A">
      <w:start w:val="1"/>
      <w:numFmt w:val="bullet"/>
      <w:lvlText w:val=""/>
      <w:lvlJc w:val="left"/>
      <w:pPr>
        <w:ind w:left="6480" w:hanging="360"/>
      </w:pPr>
      <w:rPr>
        <w:rFonts w:ascii="Wingdings" w:hAnsi="Wingdings" w:hint="default"/>
      </w:rPr>
    </w:lvl>
  </w:abstractNum>
  <w:abstractNum w:abstractNumId="3" w15:restartNumberingAfterBreak="0">
    <w:nsid w:val="617564E5"/>
    <w:multiLevelType w:val="hybridMultilevel"/>
    <w:tmpl w:val="1FF8E94E"/>
    <w:lvl w:ilvl="0" w:tplc="E1761C62">
      <w:start w:val="1"/>
      <w:numFmt w:val="bullet"/>
      <w:lvlText w:val=""/>
      <w:lvlJc w:val="left"/>
      <w:pPr>
        <w:ind w:left="720" w:hanging="360"/>
      </w:pPr>
      <w:rPr>
        <w:rFonts w:ascii="Symbol" w:hAnsi="Symbol" w:hint="default"/>
      </w:rPr>
    </w:lvl>
    <w:lvl w:ilvl="1" w:tplc="3BEADFC2">
      <w:start w:val="1"/>
      <w:numFmt w:val="bullet"/>
      <w:lvlText w:val="o"/>
      <w:lvlJc w:val="left"/>
      <w:pPr>
        <w:ind w:left="1440" w:hanging="360"/>
      </w:pPr>
      <w:rPr>
        <w:rFonts w:ascii="Courier New" w:hAnsi="Courier New" w:hint="default"/>
      </w:rPr>
    </w:lvl>
    <w:lvl w:ilvl="2" w:tplc="A1BE7A42">
      <w:start w:val="1"/>
      <w:numFmt w:val="bullet"/>
      <w:lvlText w:val=""/>
      <w:lvlJc w:val="left"/>
      <w:pPr>
        <w:ind w:left="2160" w:hanging="360"/>
      </w:pPr>
      <w:rPr>
        <w:rFonts w:ascii="Wingdings" w:hAnsi="Wingdings" w:hint="default"/>
      </w:rPr>
    </w:lvl>
    <w:lvl w:ilvl="3" w:tplc="9A58AFBE">
      <w:start w:val="1"/>
      <w:numFmt w:val="bullet"/>
      <w:lvlText w:val=""/>
      <w:lvlJc w:val="left"/>
      <w:pPr>
        <w:ind w:left="2880" w:hanging="360"/>
      </w:pPr>
      <w:rPr>
        <w:rFonts w:ascii="Symbol" w:hAnsi="Symbol" w:hint="default"/>
      </w:rPr>
    </w:lvl>
    <w:lvl w:ilvl="4" w:tplc="9BFA6CDA">
      <w:start w:val="1"/>
      <w:numFmt w:val="bullet"/>
      <w:lvlText w:val="o"/>
      <w:lvlJc w:val="left"/>
      <w:pPr>
        <w:ind w:left="3600" w:hanging="360"/>
      </w:pPr>
      <w:rPr>
        <w:rFonts w:ascii="Courier New" w:hAnsi="Courier New" w:hint="default"/>
      </w:rPr>
    </w:lvl>
    <w:lvl w:ilvl="5" w:tplc="6BF2BF24">
      <w:start w:val="1"/>
      <w:numFmt w:val="bullet"/>
      <w:lvlText w:val=""/>
      <w:lvlJc w:val="left"/>
      <w:pPr>
        <w:ind w:left="4320" w:hanging="360"/>
      </w:pPr>
      <w:rPr>
        <w:rFonts w:ascii="Wingdings" w:hAnsi="Wingdings" w:hint="default"/>
      </w:rPr>
    </w:lvl>
    <w:lvl w:ilvl="6" w:tplc="523AFEC0">
      <w:start w:val="1"/>
      <w:numFmt w:val="bullet"/>
      <w:lvlText w:val=""/>
      <w:lvlJc w:val="left"/>
      <w:pPr>
        <w:ind w:left="5040" w:hanging="360"/>
      </w:pPr>
      <w:rPr>
        <w:rFonts w:ascii="Symbol" w:hAnsi="Symbol" w:hint="default"/>
      </w:rPr>
    </w:lvl>
    <w:lvl w:ilvl="7" w:tplc="C6F2ED22">
      <w:start w:val="1"/>
      <w:numFmt w:val="bullet"/>
      <w:lvlText w:val="o"/>
      <w:lvlJc w:val="left"/>
      <w:pPr>
        <w:ind w:left="5760" w:hanging="360"/>
      </w:pPr>
      <w:rPr>
        <w:rFonts w:ascii="Courier New" w:hAnsi="Courier New" w:hint="default"/>
      </w:rPr>
    </w:lvl>
    <w:lvl w:ilvl="8" w:tplc="D5B288B4">
      <w:start w:val="1"/>
      <w:numFmt w:val="bullet"/>
      <w:lvlText w:val=""/>
      <w:lvlJc w:val="left"/>
      <w:pPr>
        <w:ind w:left="6480" w:hanging="360"/>
      </w:pPr>
      <w:rPr>
        <w:rFonts w:ascii="Wingdings" w:hAnsi="Wingdings" w:hint="default"/>
      </w:rPr>
    </w:lvl>
  </w:abstractNum>
  <w:abstractNum w:abstractNumId="4" w15:restartNumberingAfterBreak="0">
    <w:nsid w:val="64E6FC85"/>
    <w:multiLevelType w:val="hybridMultilevel"/>
    <w:tmpl w:val="40AEA612"/>
    <w:lvl w:ilvl="0" w:tplc="80328FE4">
      <w:start w:val="1"/>
      <w:numFmt w:val="bullet"/>
      <w:lvlText w:val=""/>
      <w:lvlJc w:val="left"/>
      <w:pPr>
        <w:ind w:left="720" w:hanging="360"/>
      </w:pPr>
      <w:rPr>
        <w:rFonts w:ascii="Symbol" w:hAnsi="Symbol" w:hint="default"/>
      </w:rPr>
    </w:lvl>
    <w:lvl w:ilvl="1" w:tplc="A4EC5CFC">
      <w:start w:val="1"/>
      <w:numFmt w:val="bullet"/>
      <w:lvlText w:val="o"/>
      <w:lvlJc w:val="left"/>
      <w:pPr>
        <w:ind w:left="1440" w:hanging="360"/>
      </w:pPr>
      <w:rPr>
        <w:rFonts w:ascii="Courier New" w:hAnsi="Courier New" w:hint="default"/>
      </w:rPr>
    </w:lvl>
    <w:lvl w:ilvl="2" w:tplc="8DD4783A">
      <w:start w:val="1"/>
      <w:numFmt w:val="bullet"/>
      <w:lvlText w:val=""/>
      <w:lvlJc w:val="left"/>
      <w:pPr>
        <w:ind w:left="2160" w:hanging="360"/>
      </w:pPr>
      <w:rPr>
        <w:rFonts w:ascii="Wingdings" w:hAnsi="Wingdings" w:hint="default"/>
      </w:rPr>
    </w:lvl>
    <w:lvl w:ilvl="3" w:tplc="A858D470">
      <w:start w:val="1"/>
      <w:numFmt w:val="bullet"/>
      <w:lvlText w:val=""/>
      <w:lvlJc w:val="left"/>
      <w:pPr>
        <w:ind w:left="2880" w:hanging="360"/>
      </w:pPr>
      <w:rPr>
        <w:rFonts w:ascii="Symbol" w:hAnsi="Symbol" w:hint="default"/>
      </w:rPr>
    </w:lvl>
    <w:lvl w:ilvl="4" w:tplc="67A494C2">
      <w:start w:val="1"/>
      <w:numFmt w:val="bullet"/>
      <w:lvlText w:val="o"/>
      <w:lvlJc w:val="left"/>
      <w:pPr>
        <w:ind w:left="3600" w:hanging="360"/>
      </w:pPr>
      <w:rPr>
        <w:rFonts w:ascii="Courier New" w:hAnsi="Courier New" w:hint="default"/>
      </w:rPr>
    </w:lvl>
    <w:lvl w:ilvl="5" w:tplc="7272215E">
      <w:start w:val="1"/>
      <w:numFmt w:val="bullet"/>
      <w:lvlText w:val=""/>
      <w:lvlJc w:val="left"/>
      <w:pPr>
        <w:ind w:left="4320" w:hanging="360"/>
      </w:pPr>
      <w:rPr>
        <w:rFonts w:ascii="Wingdings" w:hAnsi="Wingdings" w:hint="default"/>
      </w:rPr>
    </w:lvl>
    <w:lvl w:ilvl="6" w:tplc="6A86FCA4">
      <w:start w:val="1"/>
      <w:numFmt w:val="bullet"/>
      <w:lvlText w:val=""/>
      <w:lvlJc w:val="left"/>
      <w:pPr>
        <w:ind w:left="5040" w:hanging="360"/>
      </w:pPr>
      <w:rPr>
        <w:rFonts w:ascii="Symbol" w:hAnsi="Symbol" w:hint="default"/>
      </w:rPr>
    </w:lvl>
    <w:lvl w:ilvl="7" w:tplc="DDA0C496">
      <w:start w:val="1"/>
      <w:numFmt w:val="bullet"/>
      <w:lvlText w:val="o"/>
      <w:lvlJc w:val="left"/>
      <w:pPr>
        <w:ind w:left="5760" w:hanging="360"/>
      </w:pPr>
      <w:rPr>
        <w:rFonts w:ascii="Courier New" w:hAnsi="Courier New" w:hint="default"/>
      </w:rPr>
    </w:lvl>
    <w:lvl w:ilvl="8" w:tplc="27985A92">
      <w:start w:val="1"/>
      <w:numFmt w:val="bullet"/>
      <w:lvlText w:val=""/>
      <w:lvlJc w:val="left"/>
      <w:pPr>
        <w:ind w:left="6480" w:hanging="360"/>
      </w:pPr>
      <w:rPr>
        <w:rFonts w:ascii="Wingdings" w:hAnsi="Wingdings" w:hint="default"/>
      </w:rPr>
    </w:lvl>
  </w:abstractNum>
  <w:num w:numId="1" w16cid:durableId="1111170380">
    <w:abstractNumId w:val="3"/>
  </w:num>
  <w:num w:numId="2" w16cid:durableId="1630358810">
    <w:abstractNumId w:val="0"/>
  </w:num>
  <w:num w:numId="3" w16cid:durableId="1968198828">
    <w:abstractNumId w:val="2"/>
  </w:num>
  <w:num w:numId="4" w16cid:durableId="302538810">
    <w:abstractNumId w:val="4"/>
  </w:num>
  <w:num w:numId="5" w16cid:durableId="154953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ED19C9"/>
    <w:rsid w:val="001B2631"/>
    <w:rsid w:val="002836CE"/>
    <w:rsid w:val="0035E270"/>
    <w:rsid w:val="00367931"/>
    <w:rsid w:val="00520D67"/>
    <w:rsid w:val="009B77D3"/>
    <w:rsid w:val="00A56F75"/>
    <w:rsid w:val="00AD08C6"/>
    <w:rsid w:val="00BB7246"/>
    <w:rsid w:val="00D46703"/>
    <w:rsid w:val="01CEEFD4"/>
    <w:rsid w:val="022B47BF"/>
    <w:rsid w:val="02D9D2B6"/>
    <w:rsid w:val="038B39A6"/>
    <w:rsid w:val="043A7250"/>
    <w:rsid w:val="04F2380C"/>
    <w:rsid w:val="06F6B184"/>
    <w:rsid w:val="078891AE"/>
    <w:rsid w:val="07DE4285"/>
    <w:rsid w:val="0888C346"/>
    <w:rsid w:val="0950BAF8"/>
    <w:rsid w:val="096189CA"/>
    <w:rsid w:val="09976C8A"/>
    <w:rsid w:val="09C281A5"/>
    <w:rsid w:val="0A78FE98"/>
    <w:rsid w:val="0C4B7EB4"/>
    <w:rsid w:val="0C50993B"/>
    <w:rsid w:val="0CF98363"/>
    <w:rsid w:val="0D648038"/>
    <w:rsid w:val="0D6D56CE"/>
    <w:rsid w:val="0DD6D16C"/>
    <w:rsid w:val="0E2F4E10"/>
    <w:rsid w:val="0E418CB6"/>
    <w:rsid w:val="0EB7C244"/>
    <w:rsid w:val="0F1504F8"/>
    <w:rsid w:val="0F837E03"/>
    <w:rsid w:val="1086D910"/>
    <w:rsid w:val="10C2576E"/>
    <w:rsid w:val="122FB91A"/>
    <w:rsid w:val="1255831B"/>
    <w:rsid w:val="126F5CB5"/>
    <w:rsid w:val="12929C24"/>
    <w:rsid w:val="132D3C5A"/>
    <w:rsid w:val="1336987C"/>
    <w:rsid w:val="13BA9C22"/>
    <w:rsid w:val="1405D16C"/>
    <w:rsid w:val="14F23651"/>
    <w:rsid w:val="15EEC732"/>
    <w:rsid w:val="1668D088"/>
    <w:rsid w:val="1857AC45"/>
    <w:rsid w:val="1873C873"/>
    <w:rsid w:val="1881375A"/>
    <w:rsid w:val="1929DA7F"/>
    <w:rsid w:val="19B61E93"/>
    <w:rsid w:val="1A10A227"/>
    <w:rsid w:val="1A28DB3F"/>
    <w:rsid w:val="1AD17550"/>
    <w:rsid w:val="1AE4E644"/>
    <w:rsid w:val="1B5B7D3E"/>
    <w:rsid w:val="1CF6F1DD"/>
    <w:rsid w:val="1E8590A9"/>
    <w:rsid w:val="1E9E4100"/>
    <w:rsid w:val="1F648A12"/>
    <w:rsid w:val="21D50D79"/>
    <w:rsid w:val="21EE952F"/>
    <w:rsid w:val="22BF78AB"/>
    <w:rsid w:val="23B41A2C"/>
    <w:rsid w:val="24731DDF"/>
    <w:rsid w:val="24FD5774"/>
    <w:rsid w:val="250683FE"/>
    <w:rsid w:val="25CC3648"/>
    <w:rsid w:val="261159FE"/>
    <w:rsid w:val="271044D2"/>
    <w:rsid w:val="27B0F3EA"/>
    <w:rsid w:val="2831903F"/>
    <w:rsid w:val="286A90DC"/>
    <w:rsid w:val="2944EC71"/>
    <w:rsid w:val="29D1E94F"/>
    <w:rsid w:val="2A620D7A"/>
    <w:rsid w:val="2B73B3E9"/>
    <w:rsid w:val="2CCB2D38"/>
    <w:rsid w:val="2D9177CD"/>
    <w:rsid w:val="2DDB8931"/>
    <w:rsid w:val="2EAA29BC"/>
    <w:rsid w:val="2EF380F3"/>
    <w:rsid w:val="2F161C12"/>
    <w:rsid w:val="30564A7F"/>
    <w:rsid w:val="30A62386"/>
    <w:rsid w:val="31DD5773"/>
    <w:rsid w:val="325166E6"/>
    <w:rsid w:val="32987E30"/>
    <w:rsid w:val="32B15418"/>
    <w:rsid w:val="32C19332"/>
    <w:rsid w:val="33946A92"/>
    <w:rsid w:val="35261C1E"/>
    <w:rsid w:val="357F6F90"/>
    <w:rsid w:val="3708A574"/>
    <w:rsid w:val="37DB3A67"/>
    <w:rsid w:val="38354442"/>
    <w:rsid w:val="3868027F"/>
    <w:rsid w:val="388FDE13"/>
    <w:rsid w:val="389E6F62"/>
    <w:rsid w:val="3AE317E8"/>
    <w:rsid w:val="3AE76F63"/>
    <w:rsid w:val="3D3C88F9"/>
    <w:rsid w:val="3D7CD56A"/>
    <w:rsid w:val="3F3C1A4B"/>
    <w:rsid w:val="3F6EEFD5"/>
    <w:rsid w:val="402ED371"/>
    <w:rsid w:val="40FE0187"/>
    <w:rsid w:val="41012053"/>
    <w:rsid w:val="41D8BBB7"/>
    <w:rsid w:val="4276A3DD"/>
    <w:rsid w:val="439D5074"/>
    <w:rsid w:val="43D81224"/>
    <w:rsid w:val="43E9E67B"/>
    <w:rsid w:val="44955618"/>
    <w:rsid w:val="44F2F43C"/>
    <w:rsid w:val="4538F024"/>
    <w:rsid w:val="45F4E128"/>
    <w:rsid w:val="4601904F"/>
    <w:rsid w:val="47E53412"/>
    <w:rsid w:val="4809F712"/>
    <w:rsid w:val="4886907C"/>
    <w:rsid w:val="48F0711E"/>
    <w:rsid w:val="497D56D3"/>
    <w:rsid w:val="497F8074"/>
    <w:rsid w:val="49A345FF"/>
    <w:rsid w:val="4A993E32"/>
    <w:rsid w:val="4AB35E52"/>
    <w:rsid w:val="4B331700"/>
    <w:rsid w:val="4BA0060C"/>
    <w:rsid w:val="4D9C6B00"/>
    <w:rsid w:val="4DF21928"/>
    <w:rsid w:val="4E69F453"/>
    <w:rsid w:val="4EA23D9C"/>
    <w:rsid w:val="4ED5464E"/>
    <w:rsid w:val="4FF66662"/>
    <w:rsid w:val="508E4D06"/>
    <w:rsid w:val="516CBB3B"/>
    <w:rsid w:val="51AC7706"/>
    <w:rsid w:val="52311292"/>
    <w:rsid w:val="52F9A0A3"/>
    <w:rsid w:val="535B4660"/>
    <w:rsid w:val="536BC07B"/>
    <w:rsid w:val="53B0BAC9"/>
    <w:rsid w:val="53ED19C9"/>
    <w:rsid w:val="53FF5786"/>
    <w:rsid w:val="541715E2"/>
    <w:rsid w:val="55CE7983"/>
    <w:rsid w:val="55DF8C31"/>
    <w:rsid w:val="5667AC5F"/>
    <w:rsid w:val="571BFD50"/>
    <w:rsid w:val="57B9E9B9"/>
    <w:rsid w:val="57EA7B63"/>
    <w:rsid w:val="585EBE30"/>
    <w:rsid w:val="5996B5C7"/>
    <w:rsid w:val="5A1ACB8A"/>
    <w:rsid w:val="5AA88453"/>
    <w:rsid w:val="5AF1A060"/>
    <w:rsid w:val="5AFFC853"/>
    <w:rsid w:val="5B0ED732"/>
    <w:rsid w:val="5BAE4C8F"/>
    <w:rsid w:val="5CA270BB"/>
    <w:rsid w:val="5D095771"/>
    <w:rsid w:val="5E2BE01A"/>
    <w:rsid w:val="5E78937A"/>
    <w:rsid w:val="5E85F6A2"/>
    <w:rsid w:val="5EDCAC01"/>
    <w:rsid w:val="5F51C219"/>
    <w:rsid w:val="605D653C"/>
    <w:rsid w:val="6064F5F9"/>
    <w:rsid w:val="609D7381"/>
    <w:rsid w:val="60C00F2C"/>
    <w:rsid w:val="60E4C6F5"/>
    <w:rsid w:val="61470504"/>
    <w:rsid w:val="62E2726A"/>
    <w:rsid w:val="62FB1161"/>
    <w:rsid w:val="63847CD1"/>
    <w:rsid w:val="63E15325"/>
    <w:rsid w:val="6453ED39"/>
    <w:rsid w:val="64B4F5BC"/>
    <w:rsid w:val="656E550F"/>
    <w:rsid w:val="65ACC2CA"/>
    <w:rsid w:val="65B7C468"/>
    <w:rsid w:val="65EA0BF3"/>
    <w:rsid w:val="66161853"/>
    <w:rsid w:val="6635AC36"/>
    <w:rsid w:val="68407EEE"/>
    <w:rsid w:val="68EA5709"/>
    <w:rsid w:val="697EB42C"/>
    <w:rsid w:val="69CA8C84"/>
    <w:rsid w:val="6A38FCBB"/>
    <w:rsid w:val="6A467029"/>
    <w:rsid w:val="6A92C645"/>
    <w:rsid w:val="6ABB7B87"/>
    <w:rsid w:val="6AC6047B"/>
    <w:rsid w:val="6BE0C3FF"/>
    <w:rsid w:val="6C9BC100"/>
    <w:rsid w:val="6D9B35AC"/>
    <w:rsid w:val="6DF13BF8"/>
    <w:rsid w:val="6E5AA911"/>
    <w:rsid w:val="6F556706"/>
    <w:rsid w:val="6F73DCB2"/>
    <w:rsid w:val="70E035DD"/>
    <w:rsid w:val="71523A29"/>
    <w:rsid w:val="7227442A"/>
    <w:rsid w:val="725A570F"/>
    <w:rsid w:val="7307F1D9"/>
    <w:rsid w:val="73090AAF"/>
    <w:rsid w:val="733722F7"/>
    <w:rsid w:val="7355F419"/>
    <w:rsid w:val="73606316"/>
    <w:rsid w:val="755260F8"/>
    <w:rsid w:val="76874824"/>
    <w:rsid w:val="7705C2D5"/>
    <w:rsid w:val="77B0738D"/>
    <w:rsid w:val="784F4DAF"/>
    <w:rsid w:val="7875F8BF"/>
    <w:rsid w:val="7949A4CB"/>
    <w:rsid w:val="79688060"/>
    <w:rsid w:val="79A83C63"/>
    <w:rsid w:val="7A1DA231"/>
    <w:rsid w:val="7A887651"/>
    <w:rsid w:val="7AF386A2"/>
    <w:rsid w:val="7B74A560"/>
    <w:rsid w:val="7BEE0946"/>
    <w:rsid w:val="7C338DE0"/>
    <w:rsid w:val="7C6192B2"/>
    <w:rsid w:val="7CBA29A4"/>
    <w:rsid w:val="7D02F131"/>
    <w:rsid w:val="7D421467"/>
    <w:rsid w:val="7D7C1655"/>
    <w:rsid w:val="7DAEBB49"/>
    <w:rsid w:val="7E000554"/>
    <w:rsid w:val="7E04C6BD"/>
    <w:rsid w:val="7E103032"/>
    <w:rsid w:val="7E35B89F"/>
    <w:rsid w:val="7F07A6E4"/>
    <w:rsid w:val="7F2F086F"/>
    <w:rsid w:val="7F5828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19C9"/>
  <w15:chartTrackingRefBased/>
  <w15:docId w15:val="{D4986218-A10F-4792-A474-12D5C11F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0DD6D16C"/>
    <w:rPr>
      <w:rFonts w:ascii="Times New Roman" w:eastAsia="Times New Roman" w:hAnsi="Times New Roman" w:cs="Times New Roman"/>
      <w:sz w:val="24"/>
      <w:szCs w:val="24"/>
    </w:rPr>
  </w:style>
  <w:style w:type="character" w:customStyle="1" w:styleId="eop">
    <w:name w:val="eop"/>
    <w:basedOn w:val="DefaultParagraphFont"/>
    <w:uiPriority w:val="1"/>
    <w:rsid w:val="0DD6D16C"/>
    <w:rPr>
      <w:rFonts w:ascii="Times New Roman" w:eastAsia="Times New Roman" w:hAnsi="Times New Roman" w:cs="Times New Roman"/>
    </w:rPr>
  </w:style>
  <w:style w:type="character" w:customStyle="1" w:styleId="normaltextrun">
    <w:name w:val="normaltextrun"/>
    <w:basedOn w:val="DefaultParagraphFont"/>
    <w:uiPriority w:val="1"/>
    <w:rsid w:val="0DD6D16C"/>
    <w:rPr>
      <w:rFonts w:ascii="Times New Roman" w:eastAsia="Times New Roman" w:hAnsi="Times New Roman" w:cs="Times New Roman"/>
    </w:rPr>
  </w:style>
  <w:style w:type="character" w:customStyle="1" w:styleId="tabchar">
    <w:name w:val="tabchar"/>
    <w:basedOn w:val="DefaultParagraphFont"/>
    <w:uiPriority w:val="1"/>
    <w:rsid w:val="32C19332"/>
    <w:rPr>
      <w:rFonts w:ascii="Times New Roman" w:eastAsiaTheme="minorEastAsia" w:hAnsi="Times New Roman" w:cstheme="minorBidi"/>
      <w:sz w:val="24"/>
      <w:szCs w:val="24"/>
    </w:rPr>
  </w:style>
  <w:style w:type="paragraph" w:styleId="Header">
    <w:name w:val="header"/>
    <w:basedOn w:val="Normal"/>
    <w:link w:val="HeaderChar"/>
    <w:uiPriority w:val="99"/>
    <w:unhideWhenUsed/>
    <w:rsid w:val="001B2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631"/>
  </w:style>
  <w:style w:type="paragraph" w:styleId="Footer">
    <w:name w:val="footer"/>
    <w:basedOn w:val="Normal"/>
    <w:link w:val="FooterChar"/>
    <w:uiPriority w:val="99"/>
    <w:unhideWhenUsed/>
    <w:rsid w:val="001B2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5F7D7-29D3-4858-8F87-6DE5244C4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7435-26D6-4B03-ACEA-0C3AE5EFE3A0}">
  <ds:schemaRefs>
    <ds:schemaRef ds:uri="http://schemas.microsoft.com/sharepoint/v3/contenttype/forms"/>
  </ds:schemaRefs>
</ds:datastoreItem>
</file>

<file path=customXml/itemProps3.xml><?xml version="1.0" encoding="utf-8"?>
<ds:datastoreItem xmlns:ds="http://schemas.openxmlformats.org/officeDocument/2006/customXml" ds:itemID="{E289CA39-FCEF-4139-BFC7-A24ACBE17ECA}">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BESE April 29, 2025 Regular Meeting Minutes</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Minutes</dc:title>
  <dc:subject/>
  <dc:creator>DESE</dc:creator>
  <cp:keywords/>
  <dc:description/>
  <cp:lastModifiedBy>Zou, Dong (EOE)</cp:lastModifiedBy>
  <cp:revision>4</cp:revision>
  <dcterms:created xsi:type="dcterms:W3CDTF">2025-07-14T15:08:00Z</dcterms:created>
  <dcterms:modified xsi:type="dcterms:W3CDTF">2025-07-14T18:06:00Z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2025 12:00AM</vt:lpwstr>
  </property>
</Properties>
</file>