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EFD78" w14:textId="20F1CD65" w:rsidR="000A7687" w:rsidRPr="00877745" w:rsidRDefault="009F566B" w:rsidP="00083428">
      <w:pPr>
        <w:pStyle w:val="Title"/>
        <w:ind w:left="426" w:hanging="360"/>
        <w:rPr>
          <w:rFonts w:eastAsiaTheme="minorEastAsia" w:cstheme="minorBidi"/>
          <w:color w:val="auto"/>
          <w:sz w:val="22"/>
          <w:szCs w:val="22"/>
        </w:rPr>
      </w:pPr>
      <w:r>
        <w:t>S</w:t>
      </w:r>
      <w:r w:rsidR="000A7687" w:rsidRPr="00EE6EA5">
        <w:t xml:space="preserve">ummary of Public Comments on Proposed Changes to the </w:t>
      </w:r>
      <w:r w:rsidR="001C4ACD">
        <w:t>Vocational Technical</w:t>
      </w:r>
      <w:r w:rsidR="000A7687" w:rsidRPr="00EE6EA5">
        <w:t xml:space="preserve"> </w:t>
      </w:r>
      <w:r w:rsidR="00221542">
        <w:t>Education Regulations</w:t>
      </w:r>
    </w:p>
    <w:p w14:paraId="7A3EDB47" w14:textId="77777777" w:rsidR="000A7687" w:rsidRDefault="000A7687" w:rsidP="00756957">
      <w:pPr>
        <w:pStyle w:val="Heading1"/>
        <w:spacing w:before="0"/>
        <w:rPr>
          <w:rFonts w:ascii="Aptos" w:eastAsia="Aptos" w:hAnsi="Aptos" w:cs="Aptos"/>
          <w:color w:val="000000" w:themeColor="text1"/>
          <w:sz w:val="24"/>
          <w:szCs w:val="24"/>
        </w:rPr>
      </w:pPr>
      <w:bookmarkStart w:id="0" w:name="_Toc195291164"/>
      <w:r>
        <w:t>Introduction</w:t>
      </w:r>
      <w:bookmarkEnd w:id="0"/>
    </w:p>
    <w:p w14:paraId="586F2834" w14:textId="232D3591" w:rsidR="000A7687" w:rsidRPr="00877745" w:rsidRDefault="000A7687" w:rsidP="7FC5111D">
      <w:pPr>
        <w:rPr>
          <w:rFonts w:asciiTheme="minorHAnsi" w:eastAsiaTheme="minorEastAsia" w:hAnsiTheme="minorHAnsi"/>
          <w:sz w:val="24"/>
          <w:szCs w:val="24"/>
        </w:rPr>
      </w:pPr>
      <w:r w:rsidRPr="7FC5111D">
        <w:rPr>
          <w:rFonts w:asciiTheme="minorHAnsi" w:eastAsiaTheme="minorEastAsia" w:hAnsiTheme="minorHAnsi"/>
          <w:sz w:val="24"/>
          <w:szCs w:val="24"/>
        </w:rPr>
        <w:t xml:space="preserve">The Massachusetts Department of Elementary and Secondary Education (Department) invited public feedback on proposed changes to the state’s Regulations on Vocational Technical Education (603 CMR 4.00) from March </w:t>
      </w:r>
      <w:r w:rsidR="6B45858A" w:rsidRPr="7FC5111D">
        <w:rPr>
          <w:rFonts w:asciiTheme="minorHAnsi" w:eastAsiaTheme="minorEastAsia" w:hAnsiTheme="minorHAnsi"/>
          <w:sz w:val="24"/>
          <w:szCs w:val="24"/>
        </w:rPr>
        <w:t>10</w:t>
      </w:r>
      <w:r w:rsidRPr="7FC5111D">
        <w:rPr>
          <w:rFonts w:asciiTheme="minorHAnsi" w:eastAsiaTheme="minorEastAsia" w:hAnsiTheme="minorHAnsi"/>
          <w:sz w:val="24"/>
          <w:szCs w:val="24"/>
        </w:rPr>
        <w:t xml:space="preserve"> to April 18, 2025. During this period, the Department received a total of </w:t>
      </w:r>
      <w:r w:rsidR="56810562" w:rsidRPr="7FC5111D">
        <w:rPr>
          <w:rFonts w:asciiTheme="minorHAnsi" w:eastAsiaTheme="minorEastAsia" w:hAnsiTheme="minorHAnsi"/>
          <w:sz w:val="24"/>
          <w:szCs w:val="24"/>
        </w:rPr>
        <w:t>1,</w:t>
      </w:r>
      <w:r w:rsidR="3A1FE67E" w:rsidRPr="7FC5111D">
        <w:rPr>
          <w:rFonts w:asciiTheme="minorHAnsi" w:eastAsiaTheme="minorEastAsia" w:hAnsiTheme="minorHAnsi"/>
          <w:sz w:val="24"/>
          <w:szCs w:val="24"/>
        </w:rPr>
        <w:t>295</w:t>
      </w:r>
      <w:r w:rsidR="00911C1F" w:rsidRPr="7FC5111D">
        <w:rPr>
          <w:rStyle w:val="FootnoteReference"/>
          <w:rFonts w:asciiTheme="minorHAnsi" w:eastAsiaTheme="minorEastAsia" w:hAnsiTheme="minorHAnsi"/>
          <w:sz w:val="24"/>
          <w:szCs w:val="24"/>
        </w:rPr>
        <w:footnoteReference w:id="2"/>
      </w:r>
      <w:r w:rsidR="1D3B002D" w:rsidRPr="7FC5111D">
        <w:rPr>
          <w:rFonts w:asciiTheme="minorHAnsi" w:eastAsiaTheme="minorEastAsia" w:hAnsiTheme="minorHAnsi"/>
          <w:sz w:val="24"/>
          <w:szCs w:val="24"/>
        </w:rPr>
        <w:t xml:space="preserve"> </w:t>
      </w:r>
      <w:r w:rsidR="56810562" w:rsidRPr="7FC5111D">
        <w:rPr>
          <w:rFonts w:asciiTheme="minorHAnsi" w:eastAsiaTheme="minorEastAsia" w:hAnsiTheme="minorHAnsi"/>
          <w:sz w:val="24"/>
          <w:szCs w:val="24"/>
        </w:rPr>
        <w:t xml:space="preserve">responses via </w:t>
      </w:r>
      <w:r w:rsidRPr="7FC5111D">
        <w:rPr>
          <w:rFonts w:asciiTheme="minorHAnsi" w:eastAsiaTheme="minorEastAsia" w:hAnsiTheme="minorHAnsi"/>
          <w:sz w:val="24"/>
          <w:szCs w:val="24"/>
        </w:rPr>
        <w:t>email</w:t>
      </w:r>
      <w:r w:rsidR="17703744" w:rsidRPr="7FC5111D">
        <w:rPr>
          <w:rFonts w:asciiTheme="minorHAnsi" w:eastAsiaTheme="minorEastAsia" w:hAnsiTheme="minorHAnsi"/>
          <w:sz w:val="24"/>
          <w:szCs w:val="24"/>
        </w:rPr>
        <w:t>/mail</w:t>
      </w:r>
      <w:r w:rsidR="27992368" w:rsidRPr="7FC5111D">
        <w:rPr>
          <w:rFonts w:asciiTheme="minorHAnsi" w:eastAsiaTheme="minorEastAsia" w:hAnsiTheme="minorHAnsi"/>
          <w:sz w:val="24"/>
          <w:szCs w:val="24"/>
        </w:rPr>
        <w:t xml:space="preserve"> </w:t>
      </w:r>
      <w:r w:rsidRPr="7FC5111D">
        <w:rPr>
          <w:rFonts w:asciiTheme="minorHAnsi" w:eastAsiaTheme="minorEastAsia" w:hAnsiTheme="minorHAnsi"/>
          <w:sz w:val="24"/>
          <w:szCs w:val="24"/>
        </w:rPr>
        <w:t xml:space="preserve">and </w:t>
      </w:r>
      <w:r w:rsidR="6FE6E40A" w:rsidRPr="7FC5111D">
        <w:rPr>
          <w:rFonts w:asciiTheme="minorHAnsi" w:eastAsiaTheme="minorEastAsia" w:hAnsiTheme="minorHAnsi"/>
          <w:sz w:val="24"/>
          <w:szCs w:val="24"/>
        </w:rPr>
        <w:t>7</w:t>
      </w:r>
      <w:r w:rsidR="04581F4F" w:rsidRPr="7FC5111D">
        <w:rPr>
          <w:rFonts w:asciiTheme="minorHAnsi" w:eastAsiaTheme="minorEastAsia" w:hAnsiTheme="minorHAnsi"/>
          <w:sz w:val="24"/>
          <w:szCs w:val="24"/>
        </w:rPr>
        <w:t>82</w:t>
      </w:r>
      <w:r w:rsidR="51829554" w:rsidRPr="7FC5111D">
        <w:rPr>
          <w:rFonts w:asciiTheme="minorHAnsi" w:eastAsiaTheme="minorEastAsia" w:hAnsiTheme="minorHAnsi"/>
          <w:sz w:val="24"/>
          <w:szCs w:val="24"/>
        </w:rPr>
        <w:t xml:space="preserve"> </w:t>
      </w:r>
      <w:r w:rsidRPr="7FC5111D">
        <w:rPr>
          <w:rFonts w:asciiTheme="minorHAnsi" w:eastAsiaTheme="minorEastAsia" w:hAnsiTheme="minorHAnsi"/>
          <w:sz w:val="24"/>
          <w:szCs w:val="24"/>
        </w:rPr>
        <w:t xml:space="preserve">responses through a dedicated public comment survey tool. </w:t>
      </w:r>
    </w:p>
    <w:p w14:paraId="1EAE4925" w14:textId="48FCC5A3" w:rsidR="000A7687" w:rsidRDefault="000A7687" w:rsidP="13AE8DFB">
      <w:pPr>
        <w:spacing w:after="0"/>
        <w:rPr>
          <w:rFonts w:asciiTheme="minorHAnsi" w:eastAsiaTheme="minorEastAsia" w:hAnsiTheme="minorHAnsi"/>
          <w:color w:val="000000" w:themeColor="text1"/>
          <w:sz w:val="24"/>
          <w:szCs w:val="24"/>
        </w:rPr>
      </w:pPr>
      <w:r w:rsidRPr="13AE8DFB">
        <w:rPr>
          <w:rFonts w:asciiTheme="minorHAnsi" w:eastAsiaTheme="minorEastAsia" w:hAnsiTheme="minorHAnsi"/>
          <w:sz w:val="24"/>
          <w:szCs w:val="24"/>
        </w:rPr>
        <w:t>Among the</w:t>
      </w:r>
      <w:r w:rsidR="004671AB" w:rsidRPr="13AE8DFB">
        <w:rPr>
          <w:rFonts w:asciiTheme="minorHAnsi" w:eastAsiaTheme="minorEastAsia" w:hAnsiTheme="minorHAnsi"/>
          <w:sz w:val="24"/>
          <w:szCs w:val="24"/>
        </w:rPr>
        <w:t xml:space="preserve"> </w:t>
      </w:r>
      <w:r w:rsidRPr="13AE8DFB">
        <w:rPr>
          <w:rFonts w:asciiTheme="minorHAnsi" w:eastAsiaTheme="minorEastAsia" w:hAnsiTheme="minorHAnsi"/>
          <w:sz w:val="24"/>
          <w:szCs w:val="24"/>
        </w:rPr>
        <w:t xml:space="preserve">comments submitted through the survey tool, </w:t>
      </w:r>
      <w:r w:rsidR="00611747" w:rsidRPr="13AE8DFB">
        <w:rPr>
          <w:rFonts w:asciiTheme="minorHAnsi" w:eastAsiaTheme="minorEastAsia" w:hAnsiTheme="minorHAnsi"/>
          <w:sz w:val="24"/>
          <w:szCs w:val="24"/>
        </w:rPr>
        <w:t>approximately 10%</w:t>
      </w:r>
      <w:r w:rsidRPr="13AE8DFB">
        <w:rPr>
          <w:rFonts w:asciiTheme="minorHAnsi" w:eastAsiaTheme="minorEastAsia" w:hAnsiTheme="minorHAnsi"/>
          <w:sz w:val="24"/>
          <w:szCs w:val="24"/>
        </w:rPr>
        <w:t xml:space="preserve"> came from individuals representing their school, district, or organization, while </w:t>
      </w:r>
      <w:r w:rsidR="00611747" w:rsidRPr="13AE8DFB">
        <w:rPr>
          <w:rFonts w:asciiTheme="minorHAnsi" w:eastAsiaTheme="minorEastAsia" w:hAnsiTheme="minorHAnsi"/>
          <w:sz w:val="24"/>
          <w:szCs w:val="24"/>
        </w:rPr>
        <w:t>approximately 90%</w:t>
      </w:r>
      <w:r w:rsidRPr="13AE8DFB">
        <w:rPr>
          <w:rFonts w:asciiTheme="minorHAnsi" w:eastAsiaTheme="minorEastAsia" w:hAnsiTheme="minorHAnsi"/>
          <w:sz w:val="24"/>
          <w:szCs w:val="24"/>
        </w:rPr>
        <w:t xml:space="preserve"> were submitted by individuals on their own behalf. </w:t>
      </w:r>
      <w:r w:rsidR="0236A4F2" w:rsidRPr="13AE8DFB">
        <w:rPr>
          <w:rFonts w:asciiTheme="minorHAnsi" w:eastAsiaTheme="minorEastAsia" w:hAnsiTheme="minorHAnsi"/>
          <w:color w:val="000000" w:themeColor="text1"/>
          <w:sz w:val="24"/>
          <w:szCs w:val="24"/>
        </w:rPr>
        <w:t>The breakdown of comments by role is as follows (respondents were able to select multiple roles):</w:t>
      </w:r>
    </w:p>
    <w:p w14:paraId="0E6F6D75" w14:textId="0488FF25" w:rsidR="0236A4F2" w:rsidRDefault="0236A4F2" w:rsidP="13AE8DFB">
      <w:pPr>
        <w:pStyle w:val="ListParagraph"/>
        <w:numPr>
          <w:ilvl w:val="0"/>
          <w:numId w:val="9"/>
        </w:numPr>
        <w:rPr>
          <w:rFonts w:eastAsia="Aptos" w:cs="Aptos"/>
          <w:color w:val="000000" w:themeColor="text1"/>
          <w:sz w:val="24"/>
          <w:szCs w:val="24"/>
        </w:rPr>
      </w:pPr>
      <w:r w:rsidRPr="245777AB">
        <w:rPr>
          <w:rFonts w:eastAsia="Aptos" w:cs="Aptos"/>
          <w:color w:val="000000" w:themeColor="text1"/>
          <w:sz w:val="24"/>
          <w:szCs w:val="24"/>
        </w:rPr>
        <w:t>4.3% from district administrators</w:t>
      </w:r>
    </w:p>
    <w:p w14:paraId="478A6C0A" w14:textId="67A472A5" w:rsidR="0236A4F2" w:rsidRDefault="0236A4F2" w:rsidP="13AE8DFB">
      <w:pPr>
        <w:pStyle w:val="ListParagraph"/>
        <w:numPr>
          <w:ilvl w:val="0"/>
          <w:numId w:val="9"/>
        </w:numPr>
        <w:rPr>
          <w:rFonts w:eastAsia="Aptos" w:cs="Aptos"/>
          <w:color w:val="000000" w:themeColor="text1"/>
          <w:sz w:val="24"/>
          <w:szCs w:val="24"/>
        </w:rPr>
      </w:pPr>
      <w:r w:rsidRPr="245777AB">
        <w:rPr>
          <w:rFonts w:eastAsia="Aptos" w:cs="Aptos"/>
          <w:color w:val="000000" w:themeColor="text1"/>
          <w:sz w:val="24"/>
          <w:szCs w:val="24"/>
        </w:rPr>
        <w:t>4.0% from members of advocacy organizations</w:t>
      </w:r>
    </w:p>
    <w:p w14:paraId="488186D6" w14:textId="62D18443" w:rsidR="0236A4F2" w:rsidRDefault="0236A4F2" w:rsidP="13AE8DFB">
      <w:pPr>
        <w:pStyle w:val="ListParagraph"/>
        <w:numPr>
          <w:ilvl w:val="0"/>
          <w:numId w:val="9"/>
        </w:numPr>
        <w:rPr>
          <w:rFonts w:eastAsia="Aptos" w:cs="Aptos"/>
          <w:color w:val="000000" w:themeColor="text1"/>
          <w:sz w:val="24"/>
          <w:szCs w:val="24"/>
        </w:rPr>
      </w:pPr>
      <w:r w:rsidRPr="245777AB">
        <w:rPr>
          <w:rFonts w:eastAsia="Aptos" w:cs="Aptos"/>
          <w:color w:val="000000" w:themeColor="text1"/>
          <w:sz w:val="24"/>
          <w:szCs w:val="24"/>
        </w:rPr>
        <w:t xml:space="preserve">59.9% </w:t>
      </w:r>
      <w:proofErr w:type="gramStart"/>
      <w:r w:rsidRPr="245777AB">
        <w:rPr>
          <w:rFonts w:eastAsia="Aptos" w:cs="Aptos"/>
          <w:color w:val="000000" w:themeColor="text1"/>
          <w:sz w:val="24"/>
          <w:szCs w:val="24"/>
        </w:rPr>
        <w:t>from</w:t>
      </w:r>
      <w:proofErr w:type="gramEnd"/>
      <w:r w:rsidRPr="245777AB">
        <w:rPr>
          <w:rFonts w:eastAsia="Aptos" w:cs="Aptos"/>
          <w:color w:val="000000" w:themeColor="text1"/>
          <w:sz w:val="24"/>
          <w:szCs w:val="24"/>
        </w:rPr>
        <w:t xml:space="preserve"> parents and community members</w:t>
      </w:r>
    </w:p>
    <w:p w14:paraId="5DB11DAE" w14:textId="3AD555B8" w:rsidR="0236A4F2" w:rsidRDefault="0236A4F2" w:rsidP="13AE8DFB">
      <w:pPr>
        <w:pStyle w:val="ListParagraph"/>
        <w:numPr>
          <w:ilvl w:val="0"/>
          <w:numId w:val="9"/>
        </w:numPr>
        <w:rPr>
          <w:rFonts w:eastAsia="Aptos" w:cs="Aptos"/>
          <w:color w:val="000000" w:themeColor="text1"/>
          <w:sz w:val="24"/>
          <w:szCs w:val="24"/>
        </w:rPr>
      </w:pPr>
      <w:r w:rsidRPr="245777AB">
        <w:rPr>
          <w:rFonts w:eastAsia="Aptos" w:cs="Aptos"/>
          <w:color w:val="000000" w:themeColor="text1"/>
          <w:sz w:val="24"/>
          <w:szCs w:val="24"/>
        </w:rPr>
        <w:t xml:space="preserve">3.6% </w:t>
      </w:r>
      <w:proofErr w:type="gramStart"/>
      <w:r w:rsidRPr="245777AB">
        <w:rPr>
          <w:rFonts w:eastAsia="Aptos" w:cs="Aptos"/>
          <w:color w:val="000000" w:themeColor="text1"/>
          <w:sz w:val="24"/>
          <w:szCs w:val="24"/>
        </w:rPr>
        <w:t>from</w:t>
      </w:r>
      <w:proofErr w:type="gramEnd"/>
      <w:r w:rsidRPr="245777AB">
        <w:rPr>
          <w:rFonts w:eastAsia="Aptos" w:cs="Aptos"/>
          <w:color w:val="000000" w:themeColor="text1"/>
          <w:sz w:val="24"/>
          <w:szCs w:val="24"/>
        </w:rPr>
        <w:t xml:space="preserve"> school administrators</w:t>
      </w:r>
    </w:p>
    <w:p w14:paraId="4B5C9394" w14:textId="24CBC893" w:rsidR="0236A4F2" w:rsidRDefault="0236A4F2" w:rsidP="13AE8DFB">
      <w:pPr>
        <w:pStyle w:val="ListParagraph"/>
        <w:numPr>
          <w:ilvl w:val="0"/>
          <w:numId w:val="9"/>
        </w:numPr>
        <w:rPr>
          <w:rFonts w:eastAsia="Aptos" w:cs="Aptos"/>
          <w:color w:val="000000" w:themeColor="text1"/>
          <w:sz w:val="24"/>
          <w:szCs w:val="24"/>
        </w:rPr>
      </w:pPr>
      <w:r w:rsidRPr="245777AB">
        <w:rPr>
          <w:rFonts w:eastAsia="Aptos" w:cs="Aptos"/>
          <w:color w:val="000000" w:themeColor="text1"/>
          <w:sz w:val="24"/>
          <w:szCs w:val="24"/>
        </w:rPr>
        <w:t>9.8% from students</w:t>
      </w:r>
    </w:p>
    <w:p w14:paraId="2EE67063" w14:textId="47BB4796" w:rsidR="0236A4F2" w:rsidRDefault="0236A4F2" w:rsidP="13AE8DFB">
      <w:pPr>
        <w:pStyle w:val="ListParagraph"/>
        <w:numPr>
          <w:ilvl w:val="0"/>
          <w:numId w:val="9"/>
        </w:numPr>
        <w:rPr>
          <w:rFonts w:eastAsia="Aptos" w:cs="Aptos"/>
          <w:color w:val="000000" w:themeColor="text1"/>
          <w:sz w:val="24"/>
          <w:szCs w:val="24"/>
        </w:rPr>
      </w:pPr>
      <w:r w:rsidRPr="245777AB">
        <w:rPr>
          <w:rFonts w:eastAsia="Aptos" w:cs="Aptos"/>
          <w:color w:val="000000" w:themeColor="text1"/>
          <w:sz w:val="24"/>
          <w:szCs w:val="24"/>
        </w:rPr>
        <w:t>15.9% from teachers</w:t>
      </w:r>
    </w:p>
    <w:p w14:paraId="288F2A16" w14:textId="5D25A064" w:rsidR="13AE8DFB" w:rsidRDefault="0236A4F2" w:rsidP="76A9E164">
      <w:pPr>
        <w:pStyle w:val="ListParagraph"/>
        <w:numPr>
          <w:ilvl w:val="0"/>
          <w:numId w:val="9"/>
        </w:numPr>
        <w:rPr>
          <w:rFonts w:eastAsia="Aptos" w:cs="Aptos"/>
          <w:color w:val="000000" w:themeColor="text1"/>
          <w:sz w:val="24"/>
          <w:szCs w:val="24"/>
        </w:rPr>
      </w:pPr>
      <w:r w:rsidRPr="245777AB">
        <w:rPr>
          <w:rFonts w:eastAsia="Aptos" w:cs="Aptos"/>
          <w:color w:val="000000" w:themeColor="text1"/>
          <w:sz w:val="24"/>
          <w:szCs w:val="24"/>
        </w:rPr>
        <w:t>18.1% from individuals identifying as “other”</w:t>
      </w:r>
    </w:p>
    <w:p w14:paraId="506F68BE" w14:textId="4EB13BA3" w:rsidR="586224F6" w:rsidRDefault="3A9CEE25" w:rsidP="15EA6A6C">
      <w:pPr>
        <w:rPr>
          <w:rFonts w:eastAsia="Aptos" w:cs="Aptos"/>
          <w:color w:val="000000" w:themeColor="text1"/>
          <w:sz w:val="24"/>
          <w:szCs w:val="24"/>
        </w:rPr>
      </w:pPr>
      <w:r w:rsidRPr="425376AB">
        <w:rPr>
          <w:rFonts w:eastAsia="Aptos" w:cs="Aptos"/>
          <w:color w:val="000000" w:themeColor="text1"/>
          <w:sz w:val="24"/>
          <w:szCs w:val="24"/>
        </w:rPr>
        <w:t xml:space="preserve">All </w:t>
      </w:r>
      <w:r w:rsidR="4842228A" w:rsidRPr="425376AB">
        <w:rPr>
          <w:rFonts w:eastAsia="Aptos" w:cs="Aptos"/>
          <w:color w:val="000000" w:themeColor="text1"/>
          <w:sz w:val="24"/>
          <w:szCs w:val="24"/>
        </w:rPr>
        <w:t>public</w:t>
      </w:r>
      <w:r w:rsidRPr="3425C8B2">
        <w:rPr>
          <w:rFonts w:eastAsia="Aptos" w:cs="Aptos"/>
          <w:color w:val="000000" w:themeColor="text1"/>
          <w:sz w:val="24"/>
          <w:szCs w:val="24"/>
        </w:rPr>
        <w:t xml:space="preserve"> comments, with personal data redacted as required, are available upon request.</w:t>
      </w:r>
    </w:p>
    <w:p w14:paraId="54BF05DD" w14:textId="520E950D" w:rsidR="3A9CEE25" w:rsidRDefault="3A9CEE25">
      <w:pPr>
        <w:rPr>
          <w:rFonts w:eastAsia="Aptos" w:cs="Aptos"/>
          <w:color w:val="000000" w:themeColor="text1"/>
          <w:sz w:val="24"/>
          <w:szCs w:val="24"/>
        </w:rPr>
      </w:pPr>
      <w:r w:rsidRPr="673E1D17">
        <w:rPr>
          <w:rFonts w:eastAsia="Aptos" w:cs="Aptos"/>
          <w:color w:val="000000" w:themeColor="text1"/>
          <w:sz w:val="24"/>
          <w:szCs w:val="24"/>
        </w:rPr>
        <w:t>For the purposes of this summary, the Department has summarized the number of responses for each comment as follows: Some (1-24%), Many (25-49%), Majority (50-74%), or Most (75-100%).</w:t>
      </w:r>
    </w:p>
    <w:p w14:paraId="05EA4353" w14:textId="48850BD1" w:rsidR="673E1D17" w:rsidRDefault="673E1D17" w:rsidP="673E1D17">
      <w:pPr>
        <w:rPr>
          <w:rFonts w:eastAsia="Aptos" w:cs="Aptos"/>
          <w:color w:val="000000" w:themeColor="text1"/>
          <w:sz w:val="24"/>
          <w:szCs w:val="24"/>
        </w:rPr>
      </w:pPr>
    </w:p>
    <w:p w14:paraId="702BD71E" w14:textId="72880C16" w:rsidR="673E1D17" w:rsidRDefault="673E1D17" w:rsidP="673E1D17">
      <w:pPr>
        <w:rPr>
          <w:rFonts w:eastAsia="Aptos" w:cs="Aptos"/>
          <w:color w:val="000000" w:themeColor="text1"/>
          <w:sz w:val="24"/>
          <w:szCs w:val="24"/>
        </w:rPr>
      </w:pPr>
    </w:p>
    <w:p w14:paraId="36009CA8" w14:textId="5D454376" w:rsidR="673E1D17" w:rsidRDefault="673E1D17" w:rsidP="673E1D17">
      <w:pPr>
        <w:rPr>
          <w:rFonts w:eastAsia="Aptos" w:cs="Aptos"/>
          <w:color w:val="000000" w:themeColor="text1"/>
          <w:sz w:val="24"/>
          <w:szCs w:val="24"/>
        </w:rPr>
      </w:pPr>
    </w:p>
    <w:p w14:paraId="31B095B6" w14:textId="7C863BEB" w:rsidR="673E1D17" w:rsidRDefault="673E1D17" w:rsidP="673E1D17">
      <w:pPr>
        <w:rPr>
          <w:rFonts w:eastAsia="Aptos" w:cs="Aptos"/>
          <w:color w:val="000000" w:themeColor="text1"/>
          <w:sz w:val="24"/>
          <w:szCs w:val="24"/>
        </w:rPr>
      </w:pPr>
    </w:p>
    <w:p w14:paraId="674B82E0" w14:textId="47F584A7" w:rsidR="673E1D17" w:rsidRDefault="673E1D17" w:rsidP="673E1D17">
      <w:pPr>
        <w:rPr>
          <w:rFonts w:eastAsia="Aptos" w:cs="Aptos"/>
          <w:color w:val="000000" w:themeColor="text1"/>
          <w:sz w:val="24"/>
          <w:szCs w:val="24"/>
        </w:rPr>
      </w:pPr>
    </w:p>
    <w:p w14:paraId="6A7DCD1E" w14:textId="6E281E06" w:rsidR="673E1D17" w:rsidRDefault="673E1D17" w:rsidP="673E1D17">
      <w:pPr>
        <w:rPr>
          <w:rFonts w:eastAsia="Aptos" w:cs="Aptos"/>
          <w:color w:val="000000" w:themeColor="text1"/>
          <w:sz w:val="24"/>
          <w:szCs w:val="24"/>
        </w:rPr>
      </w:pPr>
    </w:p>
    <w:p w14:paraId="52185BC2" w14:textId="4F24D2B1" w:rsidR="673E1D17" w:rsidRDefault="673E1D17" w:rsidP="673E1D17">
      <w:pPr>
        <w:rPr>
          <w:rFonts w:eastAsia="Aptos" w:cs="Aptos"/>
          <w:color w:val="000000" w:themeColor="text1"/>
          <w:sz w:val="24"/>
          <w:szCs w:val="24"/>
        </w:rPr>
      </w:pPr>
    </w:p>
    <w:p w14:paraId="6510670E" w14:textId="616529D9" w:rsidR="00FA6FA7" w:rsidRPr="00877745" w:rsidRDefault="000A7687" w:rsidP="76A9E164">
      <w:pPr>
        <w:pStyle w:val="Heading2"/>
        <w:spacing w:before="0"/>
        <w:rPr>
          <w:rFonts w:eastAsiaTheme="minorEastAsia" w:cstheme="minorBidi"/>
          <w:color w:val="auto"/>
          <w:sz w:val="22"/>
          <w:szCs w:val="22"/>
        </w:rPr>
      </w:pPr>
      <w:r>
        <w:lastRenderedPageBreak/>
        <w:t>Weighted Lottery</w:t>
      </w:r>
    </w:p>
    <w:tbl>
      <w:tblPr>
        <w:tblStyle w:val="TableGrid"/>
        <w:tblW w:w="14305" w:type="dxa"/>
        <w:tblLook w:val="04A0" w:firstRow="1" w:lastRow="0" w:firstColumn="1" w:lastColumn="0" w:noHBand="0" w:noVBand="1"/>
      </w:tblPr>
      <w:tblGrid>
        <w:gridCol w:w="7285"/>
        <w:gridCol w:w="7020"/>
      </w:tblGrid>
      <w:tr w:rsidR="000A7687" w:rsidRPr="00305B2A" w14:paraId="7CF220AA" w14:textId="77777777" w:rsidTr="2B3F943D">
        <w:trPr>
          <w:cnfStyle w:val="100000000000" w:firstRow="1" w:lastRow="0" w:firstColumn="0" w:lastColumn="0" w:oddVBand="0" w:evenVBand="0" w:oddHBand="0" w:evenHBand="0" w:firstRowFirstColumn="0" w:firstRowLastColumn="0" w:lastRowFirstColumn="0" w:lastRowLastColumn="0"/>
          <w:trHeight w:val="300"/>
        </w:trPr>
        <w:tc>
          <w:tcPr>
            <w:tcW w:w="7285" w:type="dxa"/>
            <w:hideMark/>
          </w:tcPr>
          <w:p w14:paraId="24578A9D" w14:textId="77777777" w:rsidR="000A7687" w:rsidRPr="00396BDF" w:rsidRDefault="000A7687" w:rsidP="002E4CF6">
            <w:r w:rsidRPr="00396BDF">
              <w:t>Summary of Comments Received </w:t>
            </w:r>
          </w:p>
        </w:tc>
        <w:tc>
          <w:tcPr>
            <w:tcW w:w="7020" w:type="dxa"/>
            <w:hideMark/>
          </w:tcPr>
          <w:p w14:paraId="4D6D80C7" w14:textId="77777777" w:rsidR="000A7687" w:rsidRPr="00396BDF" w:rsidRDefault="000A7687" w:rsidP="002E4CF6">
            <w:r w:rsidRPr="00396BDF">
              <w:t>Department’s Response </w:t>
            </w:r>
          </w:p>
        </w:tc>
      </w:tr>
      <w:tr w:rsidR="000A7687" w:rsidRPr="00305B2A" w14:paraId="78CF992F" w14:textId="77777777" w:rsidTr="2B3F943D">
        <w:trPr>
          <w:trHeight w:val="62"/>
        </w:trPr>
        <w:tc>
          <w:tcPr>
            <w:tcW w:w="7285" w:type="dxa"/>
          </w:tcPr>
          <w:p w14:paraId="75FF068C" w14:textId="77777777" w:rsidR="009E17DA" w:rsidRDefault="00196A6E" w:rsidP="00B505D6">
            <w:r>
              <w:t xml:space="preserve">Commenters suggested </w:t>
            </w:r>
            <w:r w:rsidR="001245CF">
              <w:t xml:space="preserve">that while </w:t>
            </w:r>
            <w:r w:rsidR="00FC5463">
              <w:t xml:space="preserve">the introduction of </w:t>
            </w:r>
            <w:r w:rsidR="000A7687">
              <w:t xml:space="preserve">a weighted lottery is a step </w:t>
            </w:r>
            <w:r w:rsidR="004840F4">
              <w:t>toward</w:t>
            </w:r>
            <w:r w:rsidR="005847FB">
              <w:t xml:space="preserve"> equity</w:t>
            </w:r>
            <w:r w:rsidR="001245CF">
              <w:t xml:space="preserve">, </w:t>
            </w:r>
            <w:r w:rsidR="00FC5463">
              <w:t>the proposed regulations do</w:t>
            </w:r>
            <w:r w:rsidR="000A7687">
              <w:t xml:space="preserve"> not go far enough </w:t>
            </w:r>
            <w:r w:rsidR="00FC5463">
              <w:t>to remove</w:t>
            </w:r>
            <w:r w:rsidR="000A7687">
              <w:t xml:space="preserve"> </w:t>
            </w:r>
            <w:r w:rsidR="00436FEF">
              <w:t xml:space="preserve">discriminatory </w:t>
            </w:r>
            <w:r w:rsidR="000A7687">
              <w:t>barriers</w:t>
            </w:r>
            <w:r w:rsidR="00FC5463">
              <w:t>,</w:t>
            </w:r>
            <w:r w:rsidR="002C4CD6">
              <w:t xml:space="preserve"> </w:t>
            </w:r>
            <w:r w:rsidR="00ED5663">
              <w:t xml:space="preserve">such </w:t>
            </w:r>
            <w:r w:rsidR="0038709B">
              <w:t>as</w:t>
            </w:r>
            <w:r w:rsidR="000A7687">
              <w:t xml:space="preserve"> attendance, discipline, and student interest. </w:t>
            </w:r>
            <w:r w:rsidR="00142868">
              <w:t xml:space="preserve">Instead, </w:t>
            </w:r>
            <w:r w:rsidR="00FC5463">
              <w:t>commenters</w:t>
            </w:r>
            <w:r w:rsidR="00940B92">
              <w:t xml:space="preserve"> advocated for </w:t>
            </w:r>
            <w:r w:rsidR="00FC5463">
              <w:t>a</w:t>
            </w:r>
            <w:r w:rsidR="00EC6980">
              <w:t xml:space="preserve"> blind, </w:t>
            </w:r>
            <w:r w:rsidR="00940B92">
              <w:t>unweighted lottery open to all students who complete eighth grade</w:t>
            </w:r>
            <w:r w:rsidR="00B8186A">
              <w:t>, arguing this is the only way to ensure fair access to CTE programs for students from protected classes</w:t>
            </w:r>
            <w:r w:rsidR="006036DA">
              <w:t>.</w:t>
            </w:r>
          </w:p>
          <w:p w14:paraId="5A9D8125" w14:textId="006628D7" w:rsidR="6406981F" w:rsidRDefault="6406981F" w:rsidP="6406981F"/>
          <w:p w14:paraId="6FDC19CF" w14:textId="0940F1DB" w:rsidR="000A7687" w:rsidRPr="00877745" w:rsidRDefault="7AC643EE" w:rsidP="6406981F">
            <w:pPr>
              <w:rPr>
                <w:lang w:bidi="th-TH"/>
              </w:rPr>
            </w:pPr>
            <w:r>
              <w:t>Commenters</w:t>
            </w:r>
            <w:r w:rsidR="453F26B6">
              <w:t xml:space="preserve"> argued that the proposed </w:t>
            </w:r>
            <w:r>
              <w:t xml:space="preserve">system continues to reinforce exclusion for students from protected classes due to weighted criteria that reflect systemic inequities. </w:t>
            </w:r>
            <w:r w:rsidR="7D98CF09">
              <w:t xml:space="preserve">Commenters stressed that regional and district CTE schools are public schools and thus any eighth grader who is deemed to be ready for the ninth grade should be eligible to enroll </w:t>
            </w:r>
            <w:r>
              <w:t>without barriers</w:t>
            </w:r>
            <w:r w:rsidR="57C13BF0">
              <w:t xml:space="preserve"> and</w:t>
            </w:r>
            <w:r>
              <w:t xml:space="preserve"> that blind admissions lotteries work</w:t>
            </w:r>
            <w:r w:rsidR="05D4E63B">
              <w:t>.</w:t>
            </w:r>
            <w:r w:rsidR="453F26B6">
              <w:t xml:space="preserve"> </w:t>
            </w:r>
            <w:r w:rsidR="000A7687" w:rsidRPr="2B3F943D">
              <w:rPr>
                <w:i/>
                <w:iCs/>
              </w:rPr>
              <w:t>(American Civil Liberties Union</w:t>
            </w:r>
            <w:r w:rsidR="1A0B1DB1" w:rsidRPr="2B3F943D">
              <w:rPr>
                <w:i/>
                <w:iCs/>
              </w:rPr>
              <w:t xml:space="preserve"> [ACLU]</w:t>
            </w:r>
            <w:r w:rsidR="11BC8681" w:rsidRPr="2B3F943D">
              <w:rPr>
                <w:i/>
                <w:iCs/>
              </w:rPr>
              <w:t xml:space="preserve"> of Massachusetts</w:t>
            </w:r>
            <w:r w:rsidR="000A7687" w:rsidRPr="2B3F943D">
              <w:rPr>
                <w:i/>
                <w:iCs/>
              </w:rPr>
              <w:t xml:space="preserve">, </w:t>
            </w:r>
            <w:r w:rsidR="2C6BC913" w:rsidRPr="2B3F943D">
              <w:rPr>
                <w:i/>
                <w:iCs/>
              </w:rPr>
              <w:t>Ashburnham-Westminster</w:t>
            </w:r>
            <w:r w:rsidR="1F5FC02A" w:rsidRPr="2B3F943D">
              <w:rPr>
                <w:i/>
                <w:iCs/>
              </w:rPr>
              <w:t xml:space="preserve"> School Committee</w:t>
            </w:r>
            <w:r w:rsidR="2C6BC913" w:rsidRPr="2B3F943D">
              <w:rPr>
                <w:i/>
                <w:iCs/>
              </w:rPr>
              <w:t xml:space="preserve">, </w:t>
            </w:r>
            <w:r w:rsidR="17DB869C" w:rsidRPr="2B3F943D">
              <w:rPr>
                <w:i/>
                <w:iCs/>
              </w:rPr>
              <w:t>Athol-</w:t>
            </w:r>
            <w:proofErr w:type="spellStart"/>
            <w:r w:rsidR="17DB869C" w:rsidRPr="2B3F943D">
              <w:rPr>
                <w:i/>
                <w:iCs/>
              </w:rPr>
              <w:t>Royalston</w:t>
            </w:r>
            <w:proofErr w:type="spellEnd"/>
            <w:r w:rsidR="17DB869C" w:rsidRPr="2B3F943D">
              <w:rPr>
                <w:i/>
                <w:iCs/>
              </w:rPr>
              <w:t xml:space="preserve"> Regional School District, </w:t>
            </w:r>
            <w:r w:rsidR="45E9E9D3" w:rsidRPr="2B3F943D">
              <w:rPr>
                <w:i/>
                <w:iCs/>
              </w:rPr>
              <w:t xml:space="preserve">Black Educators Alliance of Massachusetts, </w:t>
            </w:r>
            <w:r w:rsidR="75819C54" w:rsidRPr="2B3F943D">
              <w:rPr>
                <w:i/>
                <w:iCs/>
                <w:lang w:bidi="th-TH"/>
              </w:rPr>
              <w:t>Brockton Interfaith Community</w:t>
            </w:r>
            <w:r w:rsidR="75819C54" w:rsidRPr="2B3F943D">
              <w:rPr>
                <w:i/>
                <w:iCs/>
              </w:rPr>
              <w:t xml:space="preserve">, </w:t>
            </w:r>
            <w:r w:rsidR="22DE6783" w:rsidRPr="2B3F943D">
              <w:rPr>
                <w:i/>
                <w:iCs/>
              </w:rPr>
              <w:t xml:space="preserve">Collaborative Parent Leadership Action Network, </w:t>
            </w:r>
            <w:r w:rsidR="30A87262" w:rsidRPr="2B3F943D">
              <w:rPr>
                <w:i/>
                <w:iCs/>
              </w:rPr>
              <w:t>Center for Law and Education</w:t>
            </w:r>
            <w:r w:rsidR="019F3E69" w:rsidRPr="2B3F943D">
              <w:rPr>
                <w:i/>
                <w:iCs/>
              </w:rPr>
              <w:t xml:space="preserve"> [CLE]</w:t>
            </w:r>
            <w:r w:rsidR="30A87262" w:rsidRPr="2B3F943D">
              <w:rPr>
                <w:i/>
                <w:iCs/>
              </w:rPr>
              <w:t xml:space="preserve">, </w:t>
            </w:r>
            <w:r w:rsidR="33A20E86" w:rsidRPr="2B3F943D">
              <w:rPr>
                <w:i/>
                <w:iCs/>
              </w:rPr>
              <w:t xml:space="preserve">Citizens for Public Schools </w:t>
            </w:r>
            <w:r w:rsidR="5A5B948D" w:rsidRPr="2B3F943D">
              <w:rPr>
                <w:i/>
                <w:iCs/>
              </w:rPr>
              <w:t>[</w:t>
            </w:r>
            <w:r w:rsidR="33A20E86" w:rsidRPr="2B3F943D">
              <w:rPr>
                <w:i/>
                <w:iCs/>
              </w:rPr>
              <w:t>CPS</w:t>
            </w:r>
            <w:r w:rsidR="5A5B948D" w:rsidRPr="2B3F943D">
              <w:rPr>
                <w:i/>
                <w:iCs/>
              </w:rPr>
              <w:t>]</w:t>
            </w:r>
            <w:r w:rsidR="33A20E86" w:rsidRPr="2B3F943D">
              <w:rPr>
                <w:i/>
                <w:iCs/>
              </w:rPr>
              <w:t>,</w:t>
            </w:r>
            <w:r w:rsidR="43FAE462" w:rsidRPr="2B3F943D">
              <w:rPr>
                <w:i/>
                <w:iCs/>
              </w:rPr>
              <w:t xml:space="preserve"> Commonwealth of Massachusetts Office of the Attorney General</w:t>
            </w:r>
            <w:r w:rsidR="70593885" w:rsidRPr="2B3F943D">
              <w:rPr>
                <w:i/>
                <w:iCs/>
              </w:rPr>
              <w:t xml:space="preserve"> [Office of the Attorney General]</w:t>
            </w:r>
            <w:r w:rsidR="43FAE462" w:rsidRPr="2B3F943D">
              <w:rPr>
                <w:i/>
                <w:iCs/>
              </w:rPr>
              <w:t xml:space="preserve">, </w:t>
            </w:r>
            <w:proofErr w:type="spellStart"/>
            <w:r w:rsidR="724F2820" w:rsidRPr="2B3F943D">
              <w:rPr>
                <w:i/>
                <w:iCs/>
              </w:rPr>
              <w:t>EdLaw</w:t>
            </w:r>
            <w:proofErr w:type="spellEnd"/>
            <w:r w:rsidR="724F2820" w:rsidRPr="2B3F943D">
              <w:rPr>
                <w:i/>
                <w:iCs/>
              </w:rPr>
              <w:t xml:space="preserve"> Project, </w:t>
            </w:r>
            <w:r w:rsidR="188607F0" w:rsidRPr="2B3F943D">
              <w:rPr>
                <w:i/>
                <w:iCs/>
              </w:rPr>
              <w:t xml:space="preserve">Fitchburg Public Schools, </w:t>
            </w:r>
            <w:r w:rsidR="48CF7804" w:rsidRPr="2B3F943D">
              <w:rPr>
                <w:i/>
                <w:iCs/>
                <w:lang w:bidi="th-TH"/>
              </w:rPr>
              <w:t>Gardner Public Schools</w:t>
            </w:r>
            <w:r w:rsidR="48CF7804" w:rsidRPr="2B3F943D">
              <w:rPr>
                <w:i/>
                <w:iCs/>
              </w:rPr>
              <w:t xml:space="preserve">, </w:t>
            </w:r>
            <w:r w:rsidR="30039802" w:rsidRPr="2B3F943D">
              <w:rPr>
                <w:i/>
                <w:iCs/>
              </w:rPr>
              <w:t xml:space="preserve">Greater Boston Latino Network </w:t>
            </w:r>
            <w:r w:rsidR="63ACFD17" w:rsidRPr="2B3F943D">
              <w:rPr>
                <w:i/>
                <w:iCs/>
              </w:rPr>
              <w:t>[</w:t>
            </w:r>
            <w:r w:rsidR="30039802" w:rsidRPr="2B3F943D">
              <w:rPr>
                <w:i/>
                <w:iCs/>
              </w:rPr>
              <w:t>GBLN</w:t>
            </w:r>
            <w:r w:rsidR="63ACFD17" w:rsidRPr="2B3F943D">
              <w:rPr>
                <w:i/>
                <w:iCs/>
              </w:rPr>
              <w:t>]</w:t>
            </w:r>
            <w:r w:rsidR="774625D6" w:rsidRPr="2B3F943D">
              <w:rPr>
                <w:i/>
                <w:iCs/>
              </w:rPr>
              <w:t xml:space="preserve">, </w:t>
            </w:r>
            <w:r w:rsidR="03351478" w:rsidRPr="2B3F943D">
              <w:rPr>
                <w:i/>
                <w:iCs/>
                <w:lang w:bidi="th-TH"/>
              </w:rPr>
              <w:t xml:space="preserve">Lawyers for Civil Rights </w:t>
            </w:r>
            <w:r w:rsidR="4B5E0C42" w:rsidRPr="2B3F943D">
              <w:rPr>
                <w:i/>
                <w:iCs/>
                <w:lang w:bidi="th-TH"/>
              </w:rPr>
              <w:t>[</w:t>
            </w:r>
            <w:r w:rsidR="03351478" w:rsidRPr="2B3F943D">
              <w:rPr>
                <w:i/>
                <w:iCs/>
                <w:lang w:bidi="th-TH"/>
              </w:rPr>
              <w:t>LCR</w:t>
            </w:r>
            <w:r w:rsidR="4B5E0C42" w:rsidRPr="2B3F943D">
              <w:rPr>
                <w:i/>
                <w:iCs/>
                <w:lang w:bidi="th-TH"/>
              </w:rPr>
              <w:t>]</w:t>
            </w:r>
            <w:r w:rsidR="172F21CF" w:rsidRPr="2B3F943D">
              <w:rPr>
                <w:i/>
                <w:iCs/>
              </w:rPr>
              <w:t xml:space="preserve">, </w:t>
            </w:r>
            <w:r w:rsidR="7D1621C2" w:rsidRPr="2B3F943D">
              <w:rPr>
                <w:i/>
                <w:iCs/>
              </w:rPr>
              <w:t xml:space="preserve">Massachusetts Action for Justice, </w:t>
            </w:r>
            <w:r w:rsidR="492C209E" w:rsidRPr="2B3F943D">
              <w:rPr>
                <w:i/>
                <w:iCs/>
              </w:rPr>
              <w:t xml:space="preserve">Massachusetts Advocates for Children </w:t>
            </w:r>
            <w:r w:rsidR="4B5E0C42" w:rsidRPr="2B3F943D">
              <w:rPr>
                <w:i/>
                <w:iCs/>
              </w:rPr>
              <w:t>[</w:t>
            </w:r>
            <w:r w:rsidR="492C209E" w:rsidRPr="2B3F943D">
              <w:rPr>
                <w:i/>
                <w:iCs/>
              </w:rPr>
              <w:t>MAC</w:t>
            </w:r>
            <w:r w:rsidR="4B5E0C42" w:rsidRPr="2B3F943D">
              <w:rPr>
                <w:i/>
                <w:iCs/>
              </w:rPr>
              <w:t>]</w:t>
            </w:r>
            <w:r w:rsidR="492C209E" w:rsidRPr="2B3F943D">
              <w:rPr>
                <w:i/>
                <w:iCs/>
              </w:rPr>
              <w:t xml:space="preserve">, </w:t>
            </w:r>
            <w:r w:rsidR="6668D8AF" w:rsidRPr="2B3F943D">
              <w:rPr>
                <w:i/>
                <w:iCs/>
                <w:lang w:bidi="th-TH"/>
              </w:rPr>
              <w:t xml:space="preserve">Massachusetts Communities Action Network </w:t>
            </w:r>
            <w:r w:rsidR="5A5B948D" w:rsidRPr="2B3F943D">
              <w:rPr>
                <w:i/>
                <w:iCs/>
              </w:rPr>
              <w:t>[</w:t>
            </w:r>
            <w:r w:rsidR="6668D8AF" w:rsidRPr="2B3F943D">
              <w:rPr>
                <w:i/>
                <w:iCs/>
                <w:lang w:bidi="th-TH"/>
              </w:rPr>
              <w:t>MCAN</w:t>
            </w:r>
            <w:r w:rsidR="5A5B948D" w:rsidRPr="2B3F943D">
              <w:rPr>
                <w:i/>
                <w:iCs/>
              </w:rPr>
              <w:t>]</w:t>
            </w:r>
            <w:r w:rsidR="6668D8AF" w:rsidRPr="2B3F943D">
              <w:rPr>
                <w:i/>
                <w:iCs/>
              </w:rPr>
              <w:t xml:space="preserve">, </w:t>
            </w:r>
            <w:r w:rsidR="5F2D4319" w:rsidRPr="2B3F943D">
              <w:rPr>
                <w:i/>
                <w:iCs/>
              </w:rPr>
              <w:t xml:space="preserve">Massachusetts Municipal Association [MMA], </w:t>
            </w:r>
            <w:r w:rsidR="0F066E3B" w:rsidRPr="2B3F943D">
              <w:rPr>
                <w:i/>
                <w:iCs/>
              </w:rPr>
              <w:t>MetroWest Legal Services,</w:t>
            </w:r>
            <w:r w:rsidR="1A0B1DB1" w:rsidRPr="2B3F943D">
              <w:rPr>
                <w:i/>
                <w:iCs/>
              </w:rPr>
              <w:t xml:space="preserve"> </w:t>
            </w:r>
            <w:r w:rsidR="44269455" w:rsidRPr="2B3F943D">
              <w:rPr>
                <w:i/>
                <w:iCs/>
              </w:rPr>
              <w:t xml:space="preserve">North Brookfield Public Schools, </w:t>
            </w:r>
            <w:r w:rsidR="459D05F7" w:rsidRPr="2B3F943D">
              <w:rPr>
                <w:i/>
                <w:iCs/>
              </w:rPr>
              <w:t>Oxford Public Schools</w:t>
            </w:r>
            <w:r w:rsidR="66664EC9" w:rsidRPr="2B3F943D">
              <w:rPr>
                <w:i/>
                <w:iCs/>
              </w:rPr>
              <w:t xml:space="preserve">, </w:t>
            </w:r>
            <w:r w:rsidR="1A0B1DB1" w:rsidRPr="2B3F943D">
              <w:rPr>
                <w:i/>
                <w:iCs/>
              </w:rPr>
              <w:t>Progressive Democrats of Massachusetts [PDM],</w:t>
            </w:r>
            <w:r w:rsidR="000A7687" w:rsidRPr="2B3F943D">
              <w:rPr>
                <w:i/>
                <w:iCs/>
              </w:rPr>
              <w:t xml:space="preserve"> </w:t>
            </w:r>
            <w:r w:rsidR="5CE6192F" w:rsidRPr="2B3F943D">
              <w:rPr>
                <w:i/>
                <w:iCs/>
              </w:rPr>
              <w:t xml:space="preserve">Social Justice Foundation, </w:t>
            </w:r>
            <w:r w:rsidR="58074C60" w:rsidRPr="2B3F943D">
              <w:rPr>
                <w:i/>
                <w:iCs/>
              </w:rPr>
              <w:t>Taunton Public Schools,</w:t>
            </w:r>
            <w:r w:rsidR="1A0B1DB1" w:rsidRPr="2B3F943D">
              <w:rPr>
                <w:i/>
                <w:iCs/>
              </w:rPr>
              <w:t xml:space="preserve"> </w:t>
            </w:r>
            <w:r w:rsidR="65AB04C2" w:rsidRPr="2B3F943D">
              <w:rPr>
                <w:i/>
                <w:iCs/>
              </w:rPr>
              <w:t xml:space="preserve">Town of Groveland Select Board, </w:t>
            </w:r>
            <w:r w:rsidR="000A7687" w:rsidRPr="2B3F943D">
              <w:rPr>
                <w:i/>
                <w:iCs/>
              </w:rPr>
              <w:t xml:space="preserve">Vocational </w:t>
            </w:r>
            <w:r w:rsidR="28C193D8" w:rsidRPr="2B3F943D">
              <w:rPr>
                <w:i/>
                <w:iCs/>
              </w:rPr>
              <w:t xml:space="preserve">Education </w:t>
            </w:r>
            <w:r w:rsidR="000A7687" w:rsidRPr="2B3F943D">
              <w:rPr>
                <w:i/>
                <w:iCs/>
              </w:rPr>
              <w:t>Justice Coalition</w:t>
            </w:r>
            <w:r w:rsidR="28C193D8" w:rsidRPr="2B3F943D">
              <w:rPr>
                <w:i/>
                <w:iCs/>
              </w:rPr>
              <w:t xml:space="preserve"> </w:t>
            </w:r>
            <w:r w:rsidR="48FDDBC7" w:rsidRPr="2B3F943D">
              <w:rPr>
                <w:i/>
                <w:iCs/>
              </w:rPr>
              <w:t>[</w:t>
            </w:r>
            <w:r w:rsidR="28C193D8" w:rsidRPr="2B3F943D">
              <w:rPr>
                <w:i/>
                <w:iCs/>
              </w:rPr>
              <w:t>VEJC</w:t>
            </w:r>
            <w:r w:rsidR="48FDDBC7" w:rsidRPr="2B3F943D">
              <w:rPr>
                <w:i/>
                <w:iCs/>
              </w:rPr>
              <w:t>]</w:t>
            </w:r>
            <w:r w:rsidR="1A0B1DB1" w:rsidRPr="2B3F943D">
              <w:rPr>
                <w:i/>
                <w:iCs/>
              </w:rPr>
              <w:t>,</w:t>
            </w:r>
            <w:r w:rsidR="000A7687" w:rsidRPr="2B3F943D">
              <w:rPr>
                <w:i/>
                <w:iCs/>
              </w:rPr>
              <w:t xml:space="preserve"> </w:t>
            </w:r>
            <w:r w:rsidR="7871B9D2" w:rsidRPr="2B3F943D">
              <w:rPr>
                <w:i/>
                <w:iCs/>
              </w:rPr>
              <w:t xml:space="preserve">and </w:t>
            </w:r>
            <w:r w:rsidR="00B05651" w:rsidRPr="2B3F943D">
              <w:rPr>
                <w:i/>
                <w:iCs/>
              </w:rPr>
              <w:t>some individuals</w:t>
            </w:r>
            <w:r w:rsidR="000A7687" w:rsidRPr="2B3F943D">
              <w:rPr>
                <w:i/>
                <w:iCs/>
                <w:lang w:bidi="th-TH"/>
              </w:rPr>
              <w:t>)</w:t>
            </w:r>
          </w:p>
        </w:tc>
        <w:tc>
          <w:tcPr>
            <w:tcW w:w="7020" w:type="dxa"/>
          </w:tcPr>
          <w:p w14:paraId="69D7045F" w14:textId="77CA9037" w:rsidR="000A7687" w:rsidRPr="00396BDF" w:rsidRDefault="000A7687" w:rsidP="00160F61">
            <w:pPr>
              <w:rPr>
                <w:lang w:eastAsia="zh-CN" w:bidi="th-TH"/>
              </w:rPr>
            </w:pPr>
            <w:r w:rsidRPr="00160F61">
              <w:rPr>
                <w:lang w:eastAsia="zh-CN" w:bidi="th-TH"/>
              </w:rPr>
              <w:t xml:space="preserve">No Change. </w:t>
            </w:r>
            <w:r w:rsidR="000401A1">
              <w:rPr>
                <w:lang w:eastAsia="zh-CN" w:bidi="th-TH"/>
              </w:rPr>
              <w:t xml:space="preserve">All interested students will have an opportunity to </w:t>
            </w:r>
            <w:r w:rsidR="003C3372">
              <w:rPr>
                <w:lang w:eastAsia="zh-CN" w:bidi="th-TH"/>
              </w:rPr>
              <w:t>apply and be entered into the weighted lottery.</w:t>
            </w:r>
          </w:p>
        </w:tc>
      </w:tr>
      <w:tr w:rsidR="00781336" w:rsidRPr="00305B2A" w14:paraId="23854782" w14:textId="77777777" w:rsidTr="2B3F943D">
        <w:trPr>
          <w:trHeight w:val="300"/>
        </w:trPr>
        <w:tc>
          <w:tcPr>
            <w:tcW w:w="7285" w:type="dxa"/>
          </w:tcPr>
          <w:p w14:paraId="4F3496C3" w14:textId="3690E011" w:rsidR="000A7687" w:rsidRPr="007D4D3A" w:rsidRDefault="179310C0" w:rsidP="2B3F943D">
            <w:pPr>
              <w:rPr>
                <w:i/>
                <w:iCs/>
              </w:rPr>
            </w:pPr>
            <w:r>
              <w:t xml:space="preserve">Commenters suggested </w:t>
            </w:r>
            <w:r w:rsidR="79589B68">
              <w:t xml:space="preserve">that </w:t>
            </w:r>
            <w:r>
              <w:t>t</w:t>
            </w:r>
            <w:r w:rsidR="3A16984D">
              <w:t>he implementation of a lottery leaves students</w:t>
            </w:r>
            <w:r w:rsidR="1DC696F3">
              <w:t>’</w:t>
            </w:r>
            <w:r w:rsidR="3A16984D">
              <w:t xml:space="preserve"> education to chance and </w:t>
            </w:r>
            <w:r w:rsidR="3C96C734">
              <w:t xml:space="preserve">undermines merit. </w:t>
            </w:r>
            <w:r w:rsidR="16553D28">
              <w:t xml:space="preserve">They favored </w:t>
            </w:r>
            <w:r w:rsidR="4599C439">
              <w:t>a</w:t>
            </w:r>
            <w:r w:rsidR="06191EB6">
              <w:t xml:space="preserve"> merit-based admissions</w:t>
            </w:r>
            <w:r w:rsidR="3A16984D">
              <w:t xml:space="preserve"> </w:t>
            </w:r>
            <w:r w:rsidR="364DEF0C">
              <w:t>pro</w:t>
            </w:r>
            <w:r w:rsidR="3C3C3EAB">
              <w:t xml:space="preserve">cess with selective criteria </w:t>
            </w:r>
            <w:r w:rsidR="5ED3565F">
              <w:t>that reward</w:t>
            </w:r>
            <w:r w:rsidR="3A16984D">
              <w:t xml:space="preserve"> students who work</w:t>
            </w:r>
            <w:r w:rsidR="55623A6F">
              <w:t>ed</w:t>
            </w:r>
            <w:r w:rsidR="3A16984D">
              <w:t xml:space="preserve"> hard to be there. </w:t>
            </w:r>
            <w:r w:rsidR="3051F1AA">
              <w:t>Further commenters suggested students</w:t>
            </w:r>
            <w:r w:rsidR="3B90B3EE">
              <w:t xml:space="preserve"> should</w:t>
            </w:r>
            <w:r w:rsidR="3051F1AA">
              <w:t xml:space="preserve"> demonstrate academic readiness before </w:t>
            </w:r>
            <w:r w:rsidR="119EE18F">
              <w:t xml:space="preserve">admissions such as by requiring students to have been promoted and passed </w:t>
            </w:r>
            <w:r w:rsidR="3755F9F7">
              <w:t>English</w:t>
            </w:r>
            <w:r w:rsidR="119EE18F">
              <w:t xml:space="preserve"> and math before admissions</w:t>
            </w:r>
            <w:r w:rsidR="17C06FE6">
              <w:t>.</w:t>
            </w:r>
            <w:r w:rsidR="0ECA8BDF">
              <w:t xml:space="preserve"> </w:t>
            </w:r>
            <w:r w:rsidR="0ECA8BDF" w:rsidRPr="2B3F943D">
              <w:rPr>
                <w:i/>
                <w:iCs/>
              </w:rPr>
              <w:t>(</w:t>
            </w:r>
            <w:r w:rsidR="40F4A04E" w:rsidRPr="2B3F943D">
              <w:rPr>
                <w:i/>
                <w:iCs/>
              </w:rPr>
              <w:t>Bristol-Plymouth</w:t>
            </w:r>
            <w:r w:rsidR="366BB6BE" w:rsidRPr="2B3F943D">
              <w:rPr>
                <w:i/>
                <w:iCs/>
              </w:rPr>
              <w:t xml:space="preserve"> </w:t>
            </w:r>
            <w:r w:rsidR="019E7B2D" w:rsidRPr="2B3F943D">
              <w:rPr>
                <w:i/>
                <w:iCs/>
              </w:rPr>
              <w:t xml:space="preserve">Regional Vocational </w:t>
            </w:r>
            <w:r w:rsidR="019E7B2D" w:rsidRPr="2B3F943D">
              <w:rPr>
                <w:i/>
                <w:iCs/>
              </w:rPr>
              <w:lastRenderedPageBreak/>
              <w:t>Technical</w:t>
            </w:r>
            <w:r w:rsidR="79F8E32B" w:rsidRPr="2B3F943D">
              <w:rPr>
                <w:i/>
                <w:iCs/>
              </w:rPr>
              <w:t>,</w:t>
            </w:r>
            <w:r w:rsidR="12C65E65" w:rsidRPr="2B3F943D">
              <w:rPr>
                <w:i/>
                <w:iCs/>
              </w:rPr>
              <w:t xml:space="preserve"> </w:t>
            </w:r>
            <w:r w:rsidR="5F7B5D63" w:rsidRPr="2B3F943D">
              <w:rPr>
                <w:i/>
                <w:iCs/>
              </w:rPr>
              <w:t>Massachusetts Association of Vocational Administrators [</w:t>
            </w:r>
            <w:r w:rsidR="38516725" w:rsidRPr="2B3F943D">
              <w:rPr>
                <w:i/>
                <w:iCs/>
              </w:rPr>
              <w:t>MAVA</w:t>
            </w:r>
            <w:r w:rsidR="5C1BFDE3" w:rsidRPr="2B3F943D">
              <w:rPr>
                <w:i/>
                <w:iCs/>
              </w:rPr>
              <w:t>]</w:t>
            </w:r>
            <w:r w:rsidR="38516725" w:rsidRPr="2B3F943D">
              <w:rPr>
                <w:i/>
                <w:iCs/>
              </w:rPr>
              <w:t>,</w:t>
            </w:r>
            <w:r w:rsidR="2D0F8FAD" w:rsidRPr="2B3F943D">
              <w:rPr>
                <w:i/>
                <w:iCs/>
              </w:rPr>
              <w:t xml:space="preserve"> </w:t>
            </w:r>
            <w:r w:rsidR="5B3A1228" w:rsidRPr="2B3F943D">
              <w:rPr>
                <w:i/>
                <w:iCs/>
              </w:rPr>
              <w:t xml:space="preserve">and </w:t>
            </w:r>
            <w:r w:rsidR="69ED8C9A" w:rsidRPr="2B3F943D">
              <w:rPr>
                <w:i/>
                <w:iCs/>
              </w:rPr>
              <w:t>some individuals)</w:t>
            </w:r>
          </w:p>
        </w:tc>
        <w:tc>
          <w:tcPr>
            <w:tcW w:w="7020" w:type="dxa"/>
          </w:tcPr>
          <w:p w14:paraId="2F8885E4" w14:textId="62029A14" w:rsidR="000A7687" w:rsidRPr="001C4ACD" w:rsidRDefault="000A7687" w:rsidP="001C4ACD">
            <w:pPr>
              <w:rPr>
                <w:lang w:eastAsia="zh-CN" w:bidi="th-TH"/>
              </w:rPr>
            </w:pPr>
            <w:r>
              <w:lastRenderedPageBreak/>
              <w:t xml:space="preserve">No Change. </w:t>
            </w:r>
            <w:r w:rsidR="00698DE5" w:rsidRPr="50C6F7A5">
              <w:rPr>
                <w:lang w:eastAsia="zh-CN" w:bidi="th-TH"/>
              </w:rPr>
              <w:t>All interested students will have an opportunity to apply and be entered into the weighted lottery</w:t>
            </w:r>
            <w:r w:rsidR="21570F92" w:rsidRPr="50C6F7A5">
              <w:rPr>
                <w:lang w:eastAsia="zh-CN" w:bidi="th-TH"/>
              </w:rPr>
              <w:t>,</w:t>
            </w:r>
            <w:r w:rsidR="148CA528" w:rsidRPr="50C6F7A5">
              <w:rPr>
                <w:lang w:eastAsia="zh-CN" w:bidi="th-TH"/>
              </w:rPr>
              <w:t xml:space="preserve"> and the regulations already require students to be eligible for promotion to </w:t>
            </w:r>
            <w:r w:rsidR="2997DD85" w:rsidRPr="50C6F7A5">
              <w:rPr>
                <w:lang w:eastAsia="zh-CN" w:bidi="th-TH"/>
              </w:rPr>
              <w:t xml:space="preserve">the grade that they have been admitted </w:t>
            </w:r>
            <w:bookmarkStart w:id="1" w:name="_Int_cqmivmrh"/>
            <w:proofErr w:type="gramStart"/>
            <w:r w:rsidR="2997DD85" w:rsidRPr="50C6F7A5">
              <w:rPr>
                <w:lang w:eastAsia="zh-CN" w:bidi="th-TH"/>
              </w:rPr>
              <w:t>to enter</w:t>
            </w:r>
            <w:bookmarkEnd w:id="1"/>
            <w:proofErr w:type="gramEnd"/>
            <w:r w:rsidR="008D3732" w:rsidRPr="50C6F7A5">
              <w:rPr>
                <w:lang w:eastAsia="zh-CN" w:bidi="th-TH"/>
              </w:rPr>
              <w:t>.</w:t>
            </w:r>
          </w:p>
        </w:tc>
      </w:tr>
      <w:tr w:rsidR="00781336" w:rsidRPr="00305B2A" w14:paraId="634F499E" w14:textId="77777777" w:rsidTr="2B3F943D">
        <w:trPr>
          <w:trHeight w:val="300"/>
        </w:trPr>
        <w:tc>
          <w:tcPr>
            <w:tcW w:w="7285" w:type="dxa"/>
          </w:tcPr>
          <w:p w14:paraId="4B150B3C" w14:textId="660676B1" w:rsidR="000A7687" w:rsidRPr="001A21EF" w:rsidRDefault="179310C0" w:rsidP="2B3F943D">
            <w:pPr>
              <w:rPr>
                <w:i/>
                <w:iCs/>
              </w:rPr>
            </w:pPr>
            <w:r>
              <w:t>Commenters suggested t</w:t>
            </w:r>
            <w:r w:rsidR="3A16984D">
              <w:t>he lottery does not address other issues</w:t>
            </w:r>
            <w:r w:rsidR="110E0704">
              <w:t>,</w:t>
            </w:r>
            <w:r w:rsidR="3A16984D">
              <w:t xml:space="preserve"> such as supporting </w:t>
            </w:r>
            <w:r w:rsidR="528A82AF">
              <w:t xml:space="preserve">the </w:t>
            </w:r>
            <w:r w:rsidR="3A16984D">
              <w:t>improvement of comprehensive high schools and/or creating more CTE seats to meet the demand</w:t>
            </w:r>
            <w:r w:rsidR="29ED747F">
              <w:t>.</w:t>
            </w:r>
            <w:r w:rsidR="0ECA8BDF">
              <w:t xml:space="preserve"> </w:t>
            </w:r>
            <w:r w:rsidR="0ECA8BDF" w:rsidRPr="2B3F943D">
              <w:rPr>
                <w:i/>
                <w:iCs/>
              </w:rPr>
              <w:t>(</w:t>
            </w:r>
            <w:r w:rsidR="5F7356A7" w:rsidRPr="2B3F943D">
              <w:rPr>
                <w:i/>
                <w:iCs/>
              </w:rPr>
              <w:t>Gateway</w:t>
            </w:r>
            <w:r w:rsidR="1ADAADCA" w:rsidRPr="2B3F943D">
              <w:rPr>
                <w:i/>
                <w:iCs/>
              </w:rPr>
              <w:t xml:space="preserve"> Cities Legislative Caucus</w:t>
            </w:r>
            <w:r w:rsidR="5F7356A7" w:rsidRPr="2B3F943D">
              <w:rPr>
                <w:i/>
                <w:iCs/>
              </w:rPr>
              <w:t>,</w:t>
            </w:r>
            <w:r w:rsidR="08036731" w:rsidRPr="2B3F943D">
              <w:rPr>
                <w:i/>
                <w:iCs/>
              </w:rPr>
              <w:t xml:space="preserve"> </w:t>
            </w:r>
            <w:r w:rsidR="7C29588B" w:rsidRPr="2B3F943D">
              <w:rPr>
                <w:i/>
                <w:iCs/>
              </w:rPr>
              <w:t xml:space="preserve">Representative Frank Moran, </w:t>
            </w:r>
            <w:r w:rsidR="08036731" w:rsidRPr="2B3F943D">
              <w:rPr>
                <w:i/>
                <w:iCs/>
              </w:rPr>
              <w:t>Representative Jim Hawkins,</w:t>
            </w:r>
            <w:r w:rsidR="5F7356A7" w:rsidRPr="2B3F943D">
              <w:rPr>
                <w:i/>
                <w:iCs/>
              </w:rPr>
              <w:t xml:space="preserve"> </w:t>
            </w:r>
            <w:r w:rsidR="4D16C966" w:rsidRPr="2B3F943D">
              <w:rPr>
                <w:i/>
                <w:iCs/>
              </w:rPr>
              <w:t>Representative Christopher M. Markey</w:t>
            </w:r>
            <w:r w:rsidR="5F7356A7" w:rsidRPr="2B3F943D">
              <w:rPr>
                <w:i/>
                <w:iCs/>
              </w:rPr>
              <w:t>,</w:t>
            </w:r>
            <w:r w:rsidR="0F40B194" w:rsidRPr="2B3F943D">
              <w:rPr>
                <w:i/>
                <w:iCs/>
              </w:rPr>
              <w:t xml:space="preserve"> Representative Steven </w:t>
            </w:r>
            <w:proofErr w:type="spellStart"/>
            <w:r w:rsidR="0F40B194" w:rsidRPr="2B3F943D">
              <w:rPr>
                <w:i/>
                <w:iCs/>
              </w:rPr>
              <w:t>Xiarhos</w:t>
            </w:r>
            <w:proofErr w:type="spellEnd"/>
            <w:r w:rsidR="0F40B194" w:rsidRPr="2B3F943D">
              <w:rPr>
                <w:i/>
                <w:iCs/>
              </w:rPr>
              <w:t>,</w:t>
            </w:r>
            <w:r w:rsidR="4D16C966" w:rsidRPr="2B3F943D">
              <w:rPr>
                <w:i/>
                <w:iCs/>
              </w:rPr>
              <w:t xml:space="preserve"> </w:t>
            </w:r>
            <w:r w:rsidR="31DF8DC7" w:rsidRPr="2B3F943D">
              <w:rPr>
                <w:i/>
                <w:iCs/>
              </w:rPr>
              <w:t>Senator John Keenan,</w:t>
            </w:r>
            <w:r w:rsidR="5CD5BA90" w:rsidRPr="2B3F943D">
              <w:rPr>
                <w:i/>
                <w:iCs/>
              </w:rPr>
              <w:t xml:space="preserve"> Representative William C. Galvin,</w:t>
            </w:r>
            <w:r w:rsidR="31DF8DC7" w:rsidRPr="2B3F943D">
              <w:rPr>
                <w:i/>
                <w:iCs/>
              </w:rPr>
              <w:t xml:space="preserve"> </w:t>
            </w:r>
            <w:r w:rsidR="648A0588" w:rsidRPr="2B3F943D">
              <w:rPr>
                <w:i/>
                <w:iCs/>
              </w:rPr>
              <w:t xml:space="preserve">Southeastern Regional Vocational Technical, </w:t>
            </w:r>
            <w:r w:rsidR="4D16C966" w:rsidRPr="2B3F943D">
              <w:rPr>
                <w:i/>
                <w:iCs/>
              </w:rPr>
              <w:t xml:space="preserve">and </w:t>
            </w:r>
            <w:r w:rsidR="0ECA8BDF" w:rsidRPr="2B3F943D">
              <w:rPr>
                <w:i/>
                <w:iCs/>
              </w:rPr>
              <w:t>some individuals)</w:t>
            </w:r>
          </w:p>
        </w:tc>
        <w:tc>
          <w:tcPr>
            <w:tcW w:w="7020" w:type="dxa"/>
          </w:tcPr>
          <w:p w14:paraId="015CE1CE" w14:textId="7F2D9306" w:rsidR="000A7687" w:rsidRPr="001C4ACD" w:rsidRDefault="000A7687" w:rsidP="001C4ACD">
            <w:r w:rsidRPr="001C4ACD">
              <w:t xml:space="preserve">No Change. This is outside the scope of the regulations. </w:t>
            </w:r>
          </w:p>
        </w:tc>
      </w:tr>
      <w:tr w:rsidR="00781336" w:rsidRPr="00305B2A" w14:paraId="62B0451D" w14:textId="77777777" w:rsidTr="2B3F943D">
        <w:trPr>
          <w:trHeight w:val="300"/>
        </w:trPr>
        <w:tc>
          <w:tcPr>
            <w:tcW w:w="7285" w:type="dxa"/>
          </w:tcPr>
          <w:p w14:paraId="73C80B90" w14:textId="6935C2FA" w:rsidR="000A7687" w:rsidRPr="001A21EF" w:rsidRDefault="179310C0" w:rsidP="2B3F943D">
            <w:pPr>
              <w:rPr>
                <w:i/>
                <w:iCs/>
              </w:rPr>
            </w:pPr>
            <w:r>
              <w:t>Commenters were g</w:t>
            </w:r>
            <w:r w:rsidR="3A16984D">
              <w:t>enerally against the lottery</w:t>
            </w:r>
            <w:r w:rsidR="6855975C">
              <w:t xml:space="preserve"> and do not believe admission should be based on a lottery – weighted or otherwise</w:t>
            </w:r>
            <w:r w:rsidR="1E575031">
              <w:t>.</w:t>
            </w:r>
            <w:r w:rsidR="0ECA8BDF">
              <w:t xml:space="preserve"> </w:t>
            </w:r>
            <w:r w:rsidR="0ECA8BDF" w:rsidRPr="2B3F943D">
              <w:rPr>
                <w:i/>
                <w:iCs/>
              </w:rPr>
              <w:t>(</w:t>
            </w:r>
            <w:r w:rsidR="0825E77A" w:rsidRPr="2B3F943D">
              <w:rPr>
                <w:i/>
                <w:iCs/>
              </w:rPr>
              <w:t xml:space="preserve">Franklin County Technical </w:t>
            </w:r>
            <w:r w:rsidR="29974BB9" w:rsidRPr="2B3F943D">
              <w:rPr>
                <w:i/>
                <w:iCs/>
              </w:rPr>
              <w:t>School</w:t>
            </w:r>
            <w:r w:rsidR="0825E77A" w:rsidRPr="2B3F943D">
              <w:rPr>
                <w:i/>
                <w:iCs/>
              </w:rPr>
              <w:t xml:space="preserve">, </w:t>
            </w:r>
            <w:r w:rsidR="1E09A208" w:rsidRPr="2B3F943D">
              <w:rPr>
                <w:i/>
                <w:iCs/>
              </w:rPr>
              <w:t xml:space="preserve">MAVA, </w:t>
            </w:r>
            <w:r w:rsidR="28388361" w:rsidRPr="2B3F943D">
              <w:rPr>
                <w:i/>
                <w:iCs/>
              </w:rPr>
              <w:t xml:space="preserve">Old Colony </w:t>
            </w:r>
            <w:r w:rsidR="0825E77A" w:rsidRPr="2B3F943D">
              <w:rPr>
                <w:i/>
                <w:iCs/>
              </w:rPr>
              <w:t xml:space="preserve">Regional Vocational </w:t>
            </w:r>
            <w:r w:rsidR="28388361" w:rsidRPr="2B3F943D">
              <w:rPr>
                <w:i/>
                <w:iCs/>
              </w:rPr>
              <w:t>T</w:t>
            </w:r>
            <w:r w:rsidR="29974BB9" w:rsidRPr="2B3F943D">
              <w:rPr>
                <w:i/>
                <w:iCs/>
              </w:rPr>
              <w:t>echnical High School</w:t>
            </w:r>
            <w:r w:rsidR="28388361" w:rsidRPr="2B3F943D">
              <w:rPr>
                <w:i/>
                <w:iCs/>
              </w:rPr>
              <w:t xml:space="preserve">, </w:t>
            </w:r>
            <w:r w:rsidR="34B94217" w:rsidRPr="2B3F943D">
              <w:rPr>
                <w:i/>
                <w:iCs/>
              </w:rPr>
              <w:t>Representative Jim Hawkins,</w:t>
            </w:r>
            <w:r w:rsidR="26C37E51" w:rsidRPr="2B3F943D">
              <w:rPr>
                <w:i/>
                <w:iCs/>
              </w:rPr>
              <w:t xml:space="preserve"> Representative William C. Galvin,</w:t>
            </w:r>
            <w:r w:rsidR="34B94217" w:rsidRPr="2B3F943D">
              <w:rPr>
                <w:i/>
                <w:iCs/>
              </w:rPr>
              <w:t xml:space="preserve"> </w:t>
            </w:r>
            <w:r w:rsidR="06C8C22C" w:rsidRPr="2B3F943D">
              <w:rPr>
                <w:i/>
                <w:iCs/>
              </w:rPr>
              <w:t xml:space="preserve">Representative Steven </w:t>
            </w:r>
            <w:proofErr w:type="spellStart"/>
            <w:r w:rsidR="06C8C22C" w:rsidRPr="2B3F943D">
              <w:rPr>
                <w:i/>
                <w:iCs/>
              </w:rPr>
              <w:t>Xiarhos</w:t>
            </w:r>
            <w:proofErr w:type="spellEnd"/>
            <w:r w:rsidR="06C8C22C" w:rsidRPr="2B3F943D">
              <w:rPr>
                <w:i/>
                <w:iCs/>
              </w:rPr>
              <w:t xml:space="preserve">, </w:t>
            </w:r>
            <w:r w:rsidR="7786F044" w:rsidRPr="2B3F943D">
              <w:rPr>
                <w:i/>
                <w:iCs/>
              </w:rPr>
              <w:t xml:space="preserve">Senator Paul R. Feeney, </w:t>
            </w:r>
            <w:r w:rsidR="29974BB9" w:rsidRPr="2B3F943D">
              <w:rPr>
                <w:i/>
                <w:iCs/>
              </w:rPr>
              <w:t>and</w:t>
            </w:r>
            <w:r w:rsidR="28388361" w:rsidRPr="2B3F943D">
              <w:rPr>
                <w:i/>
                <w:iCs/>
              </w:rPr>
              <w:t xml:space="preserve"> </w:t>
            </w:r>
            <w:r w:rsidR="0ECA8BDF" w:rsidRPr="2B3F943D">
              <w:rPr>
                <w:i/>
                <w:iCs/>
              </w:rPr>
              <w:t>some individuals)</w:t>
            </w:r>
          </w:p>
        </w:tc>
        <w:tc>
          <w:tcPr>
            <w:tcW w:w="7020" w:type="dxa"/>
          </w:tcPr>
          <w:p w14:paraId="5C707E75" w14:textId="40613601" w:rsidR="000A7687" w:rsidRPr="001C4ACD" w:rsidRDefault="000A7687" w:rsidP="001C4ACD">
            <w:r w:rsidRPr="001C4ACD">
              <w:t>No Change.</w:t>
            </w:r>
          </w:p>
        </w:tc>
      </w:tr>
      <w:tr w:rsidR="00641177" w:rsidRPr="00305B2A" w14:paraId="3623132F" w14:textId="77777777" w:rsidTr="2B3F943D">
        <w:trPr>
          <w:trHeight w:val="300"/>
        </w:trPr>
        <w:tc>
          <w:tcPr>
            <w:tcW w:w="7285" w:type="dxa"/>
          </w:tcPr>
          <w:p w14:paraId="1F5857FB" w14:textId="4EC157F6" w:rsidR="000A7687" w:rsidRPr="001A21EF" w:rsidRDefault="74B53F83" w:rsidP="2B3F943D">
            <w:pPr>
              <w:rPr>
                <w:i/>
                <w:iCs/>
              </w:rPr>
            </w:pPr>
            <w:r>
              <w:t>Commenters expressed concern that the lottery system prevents CTE schools from selecting students who are a strong match for their programs, including the ability to identify those who are genuinely interested in attending for the specific offerings the school provides.</w:t>
            </w:r>
            <w:r w:rsidR="3A16984D">
              <w:t xml:space="preserve"> </w:t>
            </w:r>
            <w:r w:rsidR="0ECA8BDF" w:rsidRPr="2B3F943D">
              <w:rPr>
                <w:i/>
                <w:iCs/>
              </w:rPr>
              <w:t>(</w:t>
            </w:r>
            <w:r w:rsidR="052815A6" w:rsidRPr="2B3F943D">
              <w:rPr>
                <w:i/>
                <w:iCs/>
              </w:rPr>
              <w:t xml:space="preserve">Blackstone Valley Technical High School, </w:t>
            </w:r>
            <w:r w:rsidR="4109698F" w:rsidRPr="2B3F943D">
              <w:rPr>
                <w:i/>
                <w:iCs/>
              </w:rPr>
              <w:t xml:space="preserve">Cape Cod </w:t>
            </w:r>
            <w:r w:rsidR="30625A1A" w:rsidRPr="2B3F943D">
              <w:rPr>
                <w:i/>
                <w:iCs/>
              </w:rPr>
              <w:t>Regional Technical High School</w:t>
            </w:r>
            <w:r w:rsidR="6C9C8001" w:rsidRPr="2B3F943D">
              <w:rPr>
                <w:i/>
                <w:iCs/>
              </w:rPr>
              <w:t xml:space="preserve">, </w:t>
            </w:r>
            <w:r w:rsidR="052E0AB7" w:rsidRPr="2B3F943D">
              <w:rPr>
                <w:i/>
                <w:iCs/>
              </w:rPr>
              <w:t xml:space="preserve">Representative Thomas Walsh, </w:t>
            </w:r>
            <w:r w:rsidR="58348AF8" w:rsidRPr="2B3F943D">
              <w:rPr>
                <w:i/>
                <w:iCs/>
              </w:rPr>
              <w:t>Senator Patrick O’Connor,</w:t>
            </w:r>
            <w:r w:rsidR="4109698F" w:rsidRPr="2B3F943D">
              <w:rPr>
                <w:i/>
                <w:iCs/>
              </w:rPr>
              <w:t xml:space="preserve"> and </w:t>
            </w:r>
            <w:r w:rsidR="0ECA8BDF" w:rsidRPr="2B3F943D">
              <w:rPr>
                <w:i/>
                <w:iCs/>
              </w:rPr>
              <w:t>some individuals)</w:t>
            </w:r>
          </w:p>
        </w:tc>
        <w:tc>
          <w:tcPr>
            <w:tcW w:w="7020" w:type="dxa"/>
          </w:tcPr>
          <w:p w14:paraId="1B3407FC" w14:textId="16F57E3D" w:rsidR="000A7687" w:rsidRPr="001C4ACD" w:rsidRDefault="000A7687" w:rsidP="001C4ACD">
            <w:r>
              <w:t>Change.</w:t>
            </w:r>
            <w:r w:rsidR="13A75605">
              <w:t xml:space="preserve"> </w:t>
            </w:r>
            <w:r w:rsidR="3B4CD874">
              <w:t>DESE is proposing a change to the regulations that would permit CTE schools and programs to use student interest as part of a weighted lottery.</w:t>
            </w:r>
          </w:p>
        </w:tc>
      </w:tr>
      <w:tr w:rsidR="00F82214" w:rsidRPr="00F82214" w14:paraId="1BCC8F3C" w14:textId="77777777" w:rsidTr="2B3F943D">
        <w:trPr>
          <w:trHeight w:val="37"/>
        </w:trPr>
        <w:tc>
          <w:tcPr>
            <w:tcW w:w="7285" w:type="dxa"/>
            <w:hideMark/>
          </w:tcPr>
          <w:p w14:paraId="5DAF956B" w14:textId="01065E6A" w:rsidR="00F82214" w:rsidRPr="001A21EF" w:rsidRDefault="39A4877C" w:rsidP="001A21EF">
            <w:r>
              <w:t xml:space="preserve">Commenters suggested </w:t>
            </w:r>
            <w:r w:rsidR="2A86F24D">
              <w:t xml:space="preserve">that </w:t>
            </w:r>
            <w:r>
              <w:t>admissions systems must include attendance and discipline</w:t>
            </w:r>
            <w:r w:rsidR="416000D6">
              <w:t>.</w:t>
            </w:r>
            <w:r w:rsidR="00B05651">
              <w:t xml:space="preserve"> </w:t>
            </w:r>
            <w:r w:rsidR="00B05651" w:rsidRPr="2B3F943D">
              <w:rPr>
                <w:i/>
                <w:iCs/>
              </w:rPr>
              <w:t>(</w:t>
            </w:r>
            <w:r w:rsidR="7A57DE4A" w:rsidRPr="2B3F943D">
              <w:rPr>
                <w:i/>
                <w:iCs/>
              </w:rPr>
              <w:t xml:space="preserve">Union Vocational Presidents and </w:t>
            </w:r>
            <w:r w:rsidR="00B05651" w:rsidRPr="2B3F943D">
              <w:rPr>
                <w:i/>
                <w:iCs/>
              </w:rPr>
              <w:t>some individuals</w:t>
            </w:r>
            <w:r w:rsidR="0067079D" w:rsidRPr="2B3F943D">
              <w:rPr>
                <w:i/>
                <w:iCs/>
              </w:rPr>
              <w:t>)</w:t>
            </w:r>
          </w:p>
        </w:tc>
        <w:tc>
          <w:tcPr>
            <w:tcW w:w="7020" w:type="dxa"/>
            <w:hideMark/>
          </w:tcPr>
          <w:p w14:paraId="340415FE" w14:textId="4B62946B" w:rsidR="00F82214" w:rsidRPr="001C4ACD" w:rsidRDefault="003251D8" w:rsidP="001C4ACD">
            <w:r w:rsidRPr="001C4ACD">
              <w:t xml:space="preserve">No </w:t>
            </w:r>
            <w:r w:rsidR="00F82214" w:rsidRPr="001C4ACD">
              <w:t>Change</w:t>
            </w:r>
            <w:r w:rsidR="00C44689" w:rsidRPr="001C4ACD">
              <w:t xml:space="preserve">. </w:t>
            </w:r>
            <w:r w:rsidR="00AC1FCE">
              <w:t xml:space="preserve">The proposed </w:t>
            </w:r>
            <w:r w:rsidR="5ECDDDAA">
              <w:t>regulations</w:t>
            </w:r>
            <w:r w:rsidR="569AC5CD">
              <w:t xml:space="preserve"> allow</w:t>
            </w:r>
            <w:r w:rsidR="00AC1FCE">
              <w:t xml:space="preserve"> all students </w:t>
            </w:r>
            <w:r w:rsidR="391DE196">
              <w:t>the opportunity</w:t>
            </w:r>
            <w:r w:rsidR="00AC1FCE">
              <w:t xml:space="preserve"> to </w:t>
            </w:r>
            <w:r w:rsidR="391DE196">
              <w:t xml:space="preserve">apply </w:t>
            </w:r>
            <w:r w:rsidR="00AC1FCE">
              <w:t>while incentivizing attendance and positive behavior.</w:t>
            </w:r>
          </w:p>
        </w:tc>
      </w:tr>
      <w:tr w:rsidR="009302EA" w:rsidRPr="00305B2A" w14:paraId="2015998B" w14:textId="77777777" w:rsidTr="2B3F943D">
        <w:trPr>
          <w:trHeight w:val="37"/>
        </w:trPr>
        <w:tc>
          <w:tcPr>
            <w:tcW w:w="7285" w:type="dxa"/>
            <w:hideMark/>
          </w:tcPr>
          <w:p w14:paraId="3AD8C224" w14:textId="7E35FB66" w:rsidR="009302EA" w:rsidRPr="0081169A" w:rsidRDefault="1A075DF4" w:rsidP="2B3F943D">
            <w:pPr>
              <w:rPr>
                <w:i/>
                <w:iCs/>
              </w:rPr>
            </w:pPr>
            <w:r>
              <w:t xml:space="preserve">Commenters expressed the view that a lottery turns CTE school admission into a matter of chance, arguing that attending a CTE school is a privilege rather than a right. They suggested that admission should be based on merit, with preference given to those who have earned it, while others have shown they are not </w:t>
            </w:r>
            <w:proofErr w:type="gramStart"/>
            <w:r>
              <w:t>deserving</w:t>
            </w:r>
            <w:proofErr w:type="gramEnd"/>
            <w:r>
              <w:t>.</w:t>
            </w:r>
            <w:r w:rsidR="5EE10C31">
              <w:t xml:space="preserve"> </w:t>
            </w:r>
            <w:r w:rsidR="00B05651" w:rsidRPr="2B3F943D">
              <w:rPr>
                <w:i/>
                <w:iCs/>
              </w:rPr>
              <w:t>(some individuals)</w:t>
            </w:r>
          </w:p>
        </w:tc>
        <w:tc>
          <w:tcPr>
            <w:tcW w:w="7020" w:type="dxa"/>
            <w:hideMark/>
          </w:tcPr>
          <w:p w14:paraId="289CBD44" w14:textId="5E2E1105" w:rsidR="009302EA" w:rsidRPr="001C4ACD" w:rsidRDefault="009302EA" w:rsidP="001C4ACD">
            <w:r w:rsidRPr="00B22077">
              <w:t xml:space="preserve">No Change. </w:t>
            </w:r>
            <w:r w:rsidR="009838CE">
              <w:t xml:space="preserve">The proposed policy allows all students </w:t>
            </w:r>
            <w:r w:rsidR="331ADFA3">
              <w:t>the opportunity</w:t>
            </w:r>
            <w:r w:rsidR="009838CE">
              <w:t xml:space="preserve"> to </w:t>
            </w:r>
            <w:r w:rsidR="331ADFA3">
              <w:t>apply</w:t>
            </w:r>
            <w:r w:rsidR="009838CE">
              <w:t xml:space="preserve"> while incentivizing </w:t>
            </w:r>
            <w:r w:rsidR="0073631E">
              <w:t xml:space="preserve">attendance and positive behavior. </w:t>
            </w:r>
            <w:r w:rsidR="19082B71">
              <w:t xml:space="preserve">Further, DESE recognizes that students may be more </w:t>
            </w:r>
            <w:r w:rsidR="33099CF1">
              <w:t>positively engaged</w:t>
            </w:r>
            <w:r w:rsidR="19082B71">
              <w:t xml:space="preserve"> in a different learning environment</w:t>
            </w:r>
            <w:r w:rsidR="092B4722">
              <w:t xml:space="preserve">. </w:t>
            </w:r>
          </w:p>
        </w:tc>
      </w:tr>
      <w:tr w:rsidR="009302EA" w:rsidRPr="00305B2A" w14:paraId="71FE9F1A" w14:textId="77777777" w:rsidTr="2B3F943D">
        <w:trPr>
          <w:trHeight w:val="39"/>
        </w:trPr>
        <w:tc>
          <w:tcPr>
            <w:tcW w:w="7285" w:type="dxa"/>
            <w:hideMark/>
          </w:tcPr>
          <w:p w14:paraId="77B03A0A" w14:textId="4E478468" w:rsidR="009302EA" w:rsidRPr="001A21EF" w:rsidRDefault="43A3E2CB" w:rsidP="2B3F943D">
            <w:pPr>
              <w:rPr>
                <w:i/>
                <w:iCs/>
              </w:rPr>
            </w:pPr>
            <w:r>
              <w:t>Commenters suggested that smaller districts may be disadvantaged in the process.</w:t>
            </w:r>
            <w:r w:rsidR="5EE10C31">
              <w:t xml:space="preserve"> </w:t>
            </w:r>
            <w:r w:rsidR="5EE10C31" w:rsidRPr="2B3F943D">
              <w:rPr>
                <w:i/>
                <w:iCs/>
              </w:rPr>
              <w:t>(some individuals)</w:t>
            </w:r>
          </w:p>
        </w:tc>
        <w:tc>
          <w:tcPr>
            <w:tcW w:w="7020" w:type="dxa"/>
            <w:hideMark/>
          </w:tcPr>
          <w:p w14:paraId="3EAF9BF3" w14:textId="2919ADD8" w:rsidR="009302EA" w:rsidRPr="001C4ACD" w:rsidRDefault="009302EA" w:rsidP="001C4ACD">
            <w:r w:rsidRPr="00B22077">
              <w:t xml:space="preserve">No Change. </w:t>
            </w:r>
            <w:r>
              <w:t xml:space="preserve">Districts will be able to adopt a policy aligned to the regulations that meets their regional needs. </w:t>
            </w:r>
          </w:p>
        </w:tc>
      </w:tr>
      <w:tr w:rsidR="006C5835" w:rsidRPr="00305B2A" w14:paraId="577908DC" w14:textId="77777777" w:rsidTr="2B3F943D">
        <w:trPr>
          <w:trHeight w:val="300"/>
        </w:trPr>
        <w:tc>
          <w:tcPr>
            <w:tcW w:w="7285" w:type="dxa"/>
            <w:hideMark/>
          </w:tcPr>
          <w:p w14:paraId="36DAAFC5" w14:textId="19D23B34" w:rsidR="006C5835" w:rsidRPr="001A21EF" w:rsidRDefault="34E5756A" w:rsidP="2B3F943D">
            <w:pPr>
              <w:rPr>
                <w:i/>
                <w:iCs/>
              </w:rPr>
            </w:pPr>
            <w:r>
              <w:t>Commenters suggested that the lottery system may not be suitable for all students and could be unfair to those who are not selected</w:t>
            </w:r>
            <w:r w:rsidR="5F1D6483">
              <w:t>.</w:t>
            </w:r>
            <w:r>
              <w:t xml:space="preserve"> </w:t>
            </w:r>
            <w:r w:rsidR="00B05651" w:rsidRPr="2B3F943D">
              <w:rPr>
                <w:i/>
                <w:iCs/>
              </w:rPr>
              <w:t>(</w:t>
            </w:r>
            <w:r w:rsidR="7B224295" w:rsidRPr="2B3F943D">
              <w:rPr>
                <w:i/>
                <w:iCs/>
              </w:rPr>
              <w:t>South Shore Vocational Technical High School</w:t>
            </w:r>
            <w:r w:rsidR="7DF4E435" w:rsidRPr="2B3F943D">
              <w:rPr>
                <w:i/>
                <w:iCs/>
              </w:rPr>
              <w:t xml:space="preserve"> and </w:t>
            </w:r>
            <w:r w:rsidR="00B05651" w:rsidRPr="2B3F943D">
              <w:rPr>
                <w:i/>
                <w:iCs/>
              </w:rPr>
              <w:t>some individuals)</w:t>
            </w:r>
          </w:p>
        </w:tc>
        <w:tc>
          <w:tcPr>
            <w:tcW w:w="7020" w:type="dxa"/>
            <w:hideMark/>
          </w:tcPr>
          <w:p w14:paraId="7E95E4D7" w14:textId="1E56AE74" w:rsidR="006C5835" w:rsidRPr="001C4ACD" w:rsidRDefault="006C5835" w:rsidP="001C4ACD">
            <w:r w:rsidRPr="006C5835">
              <w:t xml:space="preserve">No Change.  </w:t>
            </w:r>
          </w:p>
        </w:tc>
      </w:tr>
      <w:tr w:rsidR="006C5835" w:rsidRPr="00305B2A" w14:paraId="4DC5F9F8" w14:textId="77777777" w:rsidTr="2B3F943D">
        <w:trPr>
          <w:trHeight w:val="600"/>
        </w:trPr>
        <w:tc>
          <w:tcPr>
            <w:tcW w:w="7285" w:type="dxa"/>
            <w:hideMark/>
          </w:tcPr>
          <w:p w14:paraId="04822270" w14:textId="5F00FA93" w:rsidR="006C5835" w:rsidRPr="001A21EF" w:rsidRDefault="38D2B53F" w:rsidP="2B3F943D">
            <w:pPr>
              <w:rPr>
                <w:i/>
                <w:iCs/>
              </w:rPr>
            </w:pPr>
            <w:r>
              <w:lastRenderedPageBreak/>
              <w:t xml:space="preserve">Commenters suggested </w:t>
            </w:r>
            <w:r w:rsidR="0AB85B75">
              <w:t xml:space="preserve">the </w:t>
            </w:r>
            <w:r>
              <w:t>lottery won’t improve equity and may misplace students</w:t>
            </w:r>
            <w:r w:rsidR="41D90F70">
              <w:t>.</w:t>
            </w:r>
            <w:r w:rsidR="00B05651">
              <w:t xml:space="preserve"> </w:t>
            </w:r>
            <w:r w:rsidR="00B05651" w:rsidRPr="2B3F943D">
              <w:rPr>
                <w:i/>
                <w:iCs/>
              </w:rPr>
              <w:t>(</w:t>
            </w:r>
            <w:r w:rsidR="0EFBE3B9" w:rsidRPr="2B3F943D">
              <w:rPr>
                <w:i/>
                <w:iCs/>
              </w:rPr>
              <w:t>Blackstone Valley Technical High School</w:t>
            </w:r>
            <w:r w:rsidR="7DF4E435" w:rsidRPr="2B3F943D">
              <w:rPr>
                <w:i/>
                <w:iCs/>
              </w:rPr>
              <w:t xml:space="preserve">, </w:t>
            </w:r>
            <w:r w:rsidR="33BEF435" w:rsidRPr="2B3F943D">
              <w:rPr>
                <w:i/>
                <w:iCs/>
              </w:rPr>
              <w:t xml:space="preserve">Cape Cod </w:t>
            </w:r>
            <w:r w:rsidR="109E5427" w:rsidRPr="2B3F943D">
              <w:rPr>
                <w:i/>
                <w:iCs/>
              </w:rPr>
              <w:t>Regional Technical High School</w:t>
            </w:r>
            <w:r w:rsidR="33BEF435" w:rsidRPr="2B3F943D">
              <w:rPr>
                <w:i/>
                <w:iCs/>
              </w:rPr>
              <w:t xml:space="preserve">, </w:t>
            </w:r>
            <w:r w:rsidR="73BD8B97" w:rsidRPr="2B3F943D">
              <w:rPr>
                <w:i/>
                <w:iCs/>
              </w:rPr>
              <w:t xml:space="preserve">and </w:t>
            </w:r>
            <w:r w:rsidR="00B05651" w:rsidRPr="2B3F943D">
              <w:rPr>
                <w:i/>
                <w:iCs/>
              </w:rPr>
              <w:t>some individuals)</w:t>
            </w:r>
          </w:p>
        </w:tc>
        <w:tc>
          <w:tcPr>
            <w:tcW w:w="7020" w:type="dxa"/>
            <w:hideMark/>
          </w:tcPr>
          <w:p w14:paraId="0F6FC42F" w14:textId="72B3FCC3" w:rsidR="006C5835" w:rsidRPr="001C4ACD" w:rsidRDefault="006C5835" w:rsidP="001C4ACD">
            <w:r w:rsidRPr="006C5835">
              <w:t xml:space="preserve">No Change. </w:t>
            </w:r>
          </w:p>
        </w:tc>
      </w:tr>
      <w:tr w:rsidR="006C5835" w:rsidRPr="00305B2A" w14:paraId="318BCA5C" w14:textId="77777777" w:rsidTr="2B3F943D">
        <w:trPr>
          <w:trHeight w:val="300"/>
        </w:trPr>
        <w:tc>
          <w:tcPr>
            <w:tcW w:w="7285" w:type="dxa"/>
            <w:hideMark/>
          </w:tcPr>
          <w:p w14:paraId="330CA831" w14:textId="6A80646D" w:rsidR="006C5835" w:rsidRPr="001A21EF" w:rsidRDefault="38D2B53F" w:rsidP="004556A4">
            <w:r>
              <w:t xml:space="preserve">Commenters suggested implementation of a lottery </w:t>
            </w:r>
            <w:proofErr w:type="gramStart"/>
            <w:r>
              <w:t>negates</w:t>
            </w:r>
            <w:proofErr w:type="gramEnd"/>
            <w:r>
              <w:t xml:space="preserve"> </w:t>
            </w:r>
            <w:r w:rsidR="7A7129A4">
              <w:t xml:space="preserve">local control </w:t>
            </w:r>
            <w:r>
              <w:t>and/or lowers standards</w:t>
            </w:r>
            <w:r w:rsidR="78EE83BE">
              <w:t>.</w:t>
            </w:r>
            <w:r w:rsidR="00B05651">
              <w:t xml:space="preserve"> </w:t>
            </w:r>
            <w:r w:rsidR="00B05651" w:rsidRPr="2B3F943D">
              <w:rPr>
                <w:i/>
                <w:iCs/>
              </w:rPr>
              <w:t>(</w:t>
            </w:r>
            <w:r w:rsidR="0054C48D" w:rsidRPr="2B3F943D">
              <w:rPr>
                <w:i/>
                <w:iCs/>
              </w:rPr>
              <w:t xml:space="preserve">Blue Hills Regional Technical School, </w:t>
            </w:r>
            <w:r w:rsidR="6A9023A8" w:rsidRPr="2B3F943D">
              <w:rPr>
                <w:i/>
                <w:iCs/>
              </w:rPr>
              <w:t xml:space="preserve">Massachusetts Association of School Committees [MASC], </w:t>
            </w:r>
            <w:r w:rsidR="372FB098" w:rsidRPr="2B3F943D">
              <w:rPr>
                <w:i/>
                <w:iCs/>
              </w:rPr>
              <w:t xml:space="preserve">Springfield Public </w:t>
            </w:r>
            <w:proofErr w:type="gramStart"/>
            <w:r w:rsidR="372FB098" w:rsidRPr="2B3F943D">
              <w:rPr>
                <w:i/>
                <w:iCs/>
              </w:rPr>
              <w:t xml:space="preserve">Schools </w:t>
            </w:r>
            <w:r w:rsidR="2BECDA7F" w:rsidRPr="2B3F943D">
              <w:rPr>
                <w:i/>
                <w:iCs/>
              </w:rPr>
              <w:t>School</w:t>
            </w:r>
            <w:proofErr w:type="gramEnd"/>
            <w:r w:rsidR="2BECDA7F" w:rsidRPr="2B3F943D">
              <w:rPr>
                <w:i/>
                <w:iCs/>
              </w:rPr>
              <w:t xml:space="preserve"> Committee</w:t>
            </w:r>
            <w:r w:rsidR="10955CCC" w:rsidRPr="2B3F943D">
              <w:rPr>
                <w:i/>
                <w:iCs/>
              </w:rPr>
              <w:t>, Town of Littleton Office of the Select Board,</w:t>
            </w:r>
            <w:r w:rsidR="2BECDA7F" w:rsidRPr="2B3F943D">
              <w:rPr>
                <w:i/>
                <w:iCs/>
              </w:rPr>
              <w:t xml:space="preserve"> </w:t>
            </w:r>
            <w:r w:rsidR="372FB098" w:rsidRPr="2B3F943D">
              <w:rPr>
                <w:i/>
                <w:iCs/>
              </w:rPr>
              <w:t xml:space="preserve">and </w:t>
            </w:r>
            <w:r w:rsidR="00B05651" w:rsidRPr="2B3F943D">
              <w:rPr>
                <w:i/>
                <w:iCs/>
              </w:rPr>
              <w:t>some individuals</w:t>
            </w:r>
            <w:r w:rsidR="0067079D" w:rsidRPr="2B3F943D">
              <w:rPr>
                <w:i/>
                <w:iCs/>
              </w:rPr>
              <w:t>)</w:t>
            </w:r>
          </w:p>
        </w:tc>
        <w:tc>
          <w:tcPr>
            <w:tcW w:w="7020" w:type="dxa"/>
            <w:hideMark/>
          </w:tcPr>
          <w:p w14:paraId="079D1DC5" w14:textId="663998B3" w:rsidR="006C5835" w:rsidRPr="001C4ACD" w:rsidRDefault="67AF8510" w:rsidP="001C4ACD">
            <w:r>
              <w:t xml:space="preserve">No Change. </w:t>
            </w:r>
            <w:r w:rsidR="35F6EEAC">
              <w:t xml:space="preserve">The proposed amendments to the regulations maintain a level of local control in schools and/or programs with the ability to choose </w:t>
            </w:r>
            <w:proofErr w:type="gramStart"/>
            <w:r w:rsidR="35F6EEAC">
              <w:t>whether or not</w:t>
            </w:r>
            <w:proofErr w:type="gramEnd"/>
            <w:r w:rsidR="35F6EEAC">
              <w:t xml:space="preserve"> to run a weighted lottery. </w:t>
            </w:r>
          </w:p>
        </w:tc>
      </w:tr>
      <w:tr w:rsidR="006C5835" w:rsidRPr="00305B2A" w14:paraId="5EA86452" w14:textId="77777777" w:rsidTr="2B3F943D">
        <w:trPr>
          <w:trHeight w:val="37"/>
        </w:trPr>
        <w:tc>
          <w:tcPr>
            <w:tcW w:w="7285" w:type="dxa"/>
            <w:hideMark/>
          </w:tcPr>
          <w:p w14:paraId="5ADF0350" w14:textId="7CCDD4D2" w:rsidR="006C5835" w:rsidRPr="001A21EF" w:rsidRDefault="38D2B53F" w:rsidP="001A21EF">
            <w:r>
              <w:t>Commenters suggested</w:t>
            </w:r>
            <w:r w:rsidR="68EE711E">
              <w:t xml:space="preserve"> that the weighted lottery </w:t>
            </w:r>
            <w:proofErr w:type="gramStart"/>
            <w:r w:rsidR="68EE711E">
              <w:t>may</w:t>
            </w:r>
            <w:proofErr w:type="gramEnd"/>
            <w:r>
              <w:t xml:space="preserve"> </w:t>
            </w:r>
            <w:r w:rsidR="449D5DCD">
              <w:t xml:space="preserve">a </w:t>
            </w:r>
            <w:r>
              <w:t>negative impact on school quality, students, teachers, and/or programs</w:t>
            </w:r>
            <w:r w:rsidR="0B67A786">
              <w:t>.</w:t>
            </w:r>
            <w:r w:rsidR="00B05651">
              <w:t xml:space="preserve"> </w:t>
            </w:r>
            <w:r w:rsidR="00B05651" w:rsidRPr="2B3F943D">
              <w:rPr>
                <w:i/>
                <w:iCs/>
              </w:rPr>
              <w:t>(</w:t>
            </w:r>
            <w:r w:rsidR="3DDE6BC4" w:rsidRPr="2B3F943D">
              <w:rPr>
                <w:i/>
                <w:iCs/>
              </w:rPr>
              <w:t>Diman Regional Vocational Technical High School</w:t>
            </w:r>
            <w:r w:rsidR="427A3072" w:rsidRPr="2B3F943D">
              <w:rPr>
                <w:i/>
                <w:iCs/>
              </w:rPr>
              <w:t xml:space="preserve">, </w:t>
            </w:r>
            <w:r w:rsidR="3E51F374" w:rsidRPr="2B3F943D">
              <w:rPr>
                <w:i/>
                <w:iCs/>
              </w:rPr>
              <w:t xml:space="preserve">Franklin County Technical School, </w:t>
            </w:r>
            <w:r w:rsidR="2203B226" w:rsidRPr="2B3F943D">
              <w:rPr>
                <w:i/>
                <w:iCs/>
              </w:rPr>
              <w:t>Represe</w:t>
            </w:r>
            <w:r w:rsidR="57B57766" w:rsidRPr="2B3F943D">
              <w:rPr>
                <w:i/>
                <w:iCs/>
              </w:rPr>
              <w:t xml:space="preserve">ntative </w:t>
            </w:r>
            <w:r w:rsidR="5122B3E3" w:rsidRPr="2B3F943D">
              <w:rPr>
                <w:i/>
                <w:iCs/>
              </w:rPr>
              <w:t>Frank A. Moran</w:t>
            </w:r>
            <w:r w:rsidR="427A3072" w:rsidRPr="2B3F943D">
              <w:rPr>
                <w:i/>
                <w:iCs/>
              </w:rPr>
              <w:t>,</w:t>
            </w:r>
            <w:r w:rsidR="2203B226" w:rsidRPr="2B3F943D">
              <w:rPr>
                <w:i/>
                <w:iCs/>
              </w:rPr>
              <w:t xml:space="preserve"> </w:t>
            </w:r>
            <w:r w:rsidR="679C476D" w:rsidRPr="2B3F943D">
              <w:rPr>
                <w:i/>
                <w:iCs/>
              </w:rPr>
              <w:t xml:space="preserve">Worcester Regional Chamber of Commerce, </w:t>
            </w:r>
            <w:r w:rsidR="2203B226" w:rsidRPr="2B3F943D">
              <w:rPr>
                <w:i/>
                <w:iCs/>
              </w:rPr>
              <w:t xml:space="preserve">and </w:t>
            </w:r>
            <w:r w:rsidR="00B05651" w:rsidRPr="2B3F943D">
              <w:rPr>
                <w:i/>
                <w:iCs/>
              </w:rPr>
              <w:t>some individuals</w:t>
            </w:r>
            <w:r w:rsidR="0067079D" w:rsidRPr="2B3F943D">
              <w:rPr>
                <w:i/>
                <w:iCs/>
              </w:rPr>
              <w:t>)</w:t>
            </w:r>
          </w:p>
        </w:tc>
        <w:tc>
          <w:tcPr>
            <w:tcW w:w="7020" w:type="dxa"/>
            <w:hideMark/>
          </w:tcPr>
          <w:p w14:paraId="388EF060" w14:textId="22950D1E" w:rsidR="006C5835" w:rsidRPr="001C4ACD" w:rsidRDefault="006C5835" w:rsidP="001C4ACD">
            <w:r w:rsidRPr="006C5835">
              <w:t xml:space="preserve">No Change. </w:t>
            </w:r>
          </w:p>
        </w:tc>
      </w:tr>
      <w:tr w:rsidR="00486778" w:rsidRPr="00305B2A" w14:paraId="62DACE18" w14:textId="77777777" w:rsidTr="2B3F943D">
        <w:trPr>
          <w:trHeight w:val="300"/>
        </w:trPr>
        <w:tc>
          <w:tcPr>
            <w:tcW w:w="7285" w:type="dxa"/>
            <w:hideMark/>
          </w:tcPr>
          <w:p w14:paraId="785189E5" w14:textId="35FE3F4D" w:rsidR="00486778" w:rsidRPr="001A21EF" w:rsidRDefault="23B22299" w:rsidP="2B3F943D">
            <w:pPr>
              <w:rPr>
                <w:i/>
                <w:iCs/>
              </w:rPr>
            </w:pPr>
            <w:r>
              <w:t>Commenters suggested BESE needs more time to study policy</w:t>
            </w:r>
            <w:r w:rsidR="60B1A667">
              <w:t>.</w:t>
            </w:r>
            <w:r w:rsidR="00B05651">
              <w:t xml:space="preserve"> </w:t>
            </w:r>
            <w:r w:rsidR="00B05651" w:rsidRPr="2B3F943D">
              <w:rPr>
                <w:i/>
                <w:iCs/>
              </w:rPr>
              <w:t>(</w:t>
            </w:r>
            <w:r w:rsidR="621F6402" w:rsidRPr="2B3F943D">
              <w:rPr>
                <w:i/>
                <w:iCs/>
              </w:rPr>
              <w:t xml:space="preserve">Blue Hills Regional and </w:t>
            </w:r>
            <w:r w:rsidR="00B05651" w:rsidRPr="2B3F943D">
              <w:rPr>
                <w:i/>
                <w:iCs/>
              </w:rPr>
              <w:t>some individuals)</w:t>
            </w:r>
          </w:p>
        </w:tc>
        <w:tc>
          <w:tcPr>
            <w:tcW w:w="7020" w:type="dxa"/>
            <w:hideMark/>
          </w:tcPr>
          <w:p w14:paraId="6B2418DD" w14:textId="1960623C" w:rsidR="00486778" w:rsidRPr="001C4ACD" w:rsidRDefault="00486778" w:rsidP="001C4ACD">
            <w:r>
              <w:t xml:space="preserve">No Change. </w:t>
            </w:r>
            <w:r w:rsidR="006C5835">
              <w:t xml:space="preserve">BESE has conducted </w:t>
            </w:r>
            <w:r w:rsidR="22F45185">
              <w:t>eight</w:t>
            </w:r>
            <w:r w:rsidR="006C5835">
              <w:t xml:space="preserve"> meetings dedicated to this topic</w:t>
            </w:r>
            <w:r w:rsidR="0942854B">
              <w:t xml:space="preserve"> over the course of eight months. </w:t>
            </w:r>
          </w:p>
        </w:tc>
      </w:tr>
      <w:tr w:rsidR="00486778" w:rsidRPr="00305B2A" w14:paraId="5DEF675F" w14:textId="77777777" w:rsidTr="2B3F943D">
        <w:trPr>
          <w:trHeight w:val="37"/>
        </w:trPr>
        <w:tc>
          <w:tcPr>
            <w:tcW w:w="7285" w:type="dxa"/>
            <w:hideMark/>
          </w:tcPr>
          <w:p w14:paraId="7F2159A3" w14:textId="217C10A2" w:rsidR="00486778" w:rsidRPr="001A21EF" w:rsidRDefault="23B22299" w:rsidP="001A21EF">
            <w:r>
              <w:t>Commenters suggested sibling preference should be considered</w:t>
            </w:r>
            <w:r w:rsidR="10EAAC54">
              <w:t>.</w:t>
            </w:r>
            <w:r w:rsidR="00B05651">
              <w:t xml:space="preserve"> </w:t>
            </w:r>
            <w:r w:rsidR="00B05651" w:rsidRPr="2B3F943D">
              <w:rPr>
                <w:i/>
                <w:iCs/>
              </w:rPr>
              <w:t>(some individuals</w:t>
            </w:r>
            <w:r w:rsidR="0067079D" w:rsidRPr="2B3F943D">
              <w:rPr>
                <w:i/>
                <w:iCs/>
              </w:rPr>
              <w:t>)</w:t>
            </w:r>
          </w:p>
        </w:tc>
        <w:tc>
          <w:tcPr>
            <w:tcW w:w="7020" w:type="dxa"/>
            <w:hideMark/>
          </w:tcPr>
          <w:p w14:paraId="3D78CA23" w14:textId="09694326" w:rsidR="00486778" w:rsidRPr="001C4ACD" w:rsidRDefault="11CA3026" w:rsidP="001C4ACD">
            <w:r>
              <w:t>No Change.</w:t>
            </w:r>
            <w:r w:rsidR="00975E0E">
              <w:t xml:space="preserve"> </w:t>
            </w:r>
            <w:r>
              <w:t xml:space="preserve"> </w:t>
            </w:r>
          </w:p>
        </w:tc>
      </w:tr>
      <w:tr w:rsidR="00486778" w:rsidRPr="00305B2A" w14:paraId="22535C78" w14:textId="77777777" w:rsidTr="2B3F943D">
        <w:trPr>
          <w:trHeight w:val="600"/>
        </w:trPr>
        <w:tc>
          <w:tcPr>
            <w:tcW w:w="7285" w:type="dxa"/>
            <w:hideMark/>
          </w:tcPr>
          <w:p w14:paraId="445D8C5E" w14:textId="2C86EA39" w:rsidR="00486778" w:rsidRPr="001A21EF" w:rsidRDefault="3A925D14" w:rsidP="2B3F943D">
            <w:pPr>
              <w:rPr>
                <w:i/>
                <w:iCs/>
              </w:rPr>
            </w:pPr>
            <w:r>
              <w:t>Commenters suggested a CTE school’s capacity to provide services to a student with disabilities should be considered as part of the admissions process</w:t>
            </w:r>
            <w:r w:rsidR="2078F17B">
              <w:t>.</w:t>
            </w:r>
            <w:r w:rsidR="2E7246A0">
              <w:t xml:space="preserve"> </w:t>
            </w:r>
            <w:r w:rsidR="00B05651" w:rsidRPr="2B3F943D">
              <w:rPr>
                <w:i/>
                <w:iCs/>
              </w:rPr>
              <w:t>(some individuals</w:t>
            </w:r>
            <w:r w:rsidR="0067079D" w:rsidRPr="2B3F943D">
              <w:rPr>
                <w:i/>
                <w:iCs/>
              </w:rPr>
              <w:t>)</w:t>
            </w:r>
          </w:p>
        </w:tc>
        <w:tc>
          <w:tcPr>
            <w:tcW w:w="7020" w:type="dxa"/>
            <w:hideMark/>
          </w:tcPr>
          <w:p w14:paraId="53DEB85B" w14:textId="15F54E88" w:rsidR="00486778" w:rsidRPr="001C4ACD" w:rsidRDefault="00EB6CFA" w:rsidP="001C4ACD">
            <w:r w:rsidRPr="00B22077">
              <w:t xml:space="preserve">No Change. </w:t>
            </w:r>
            <w:r w:rsidR="39F8730E">
              <w:t xml:space="preserve"> Civil rights law prohibits public schools, including public CTE schools, from excluding students with disabilities from admission into their programs </w:t>
            </w:r>
            <w:proofErr w:type="gramStart"/>
            <w:r w:rsidR="39F8730E">
              <w:t>on the basis of</w:t>
            </w:r>
            <w:proofErr w:type="gramEnd"/>
            <w:r w:rsidR="39F8730E">
              <w:t xml:space="preserve"> their disabilities.  </w:t>
            </w:r>
          </w:p>
        </w:tc>
      </w:tr>
      <w:tr w:rsidR="00EB6CFA" w:rsidRPr="00305B2A" w14:paraId="2ACF38B9" w14:textId="77777777" w:rsidTr="2B3F943D">
        <w:trPr>
          <w:trHeight w:val="600"/>
        </w:trPr>
        <w:tc>
          <w:tcPr>
            <w:tcW w:w="7285" w:type="dxa"/>
            <w:hideMark/>
          </w:tcPr>
          <w:p w14:paraId="730F2029" w14:textId="1CB5B06B" w:rsidR="00EB6CFA" w:rsidRPr="001A21EF" w:rsidRDefault="0860A6F8" w:rsidP="2B3F943D">
            <w:pPr>
              <w:rPr>
                <w:i/>
                <w:iCs/>
                <w:lang w:eastAsia="zh-CN" w:bidi="th-TH"/>
              </w:rPr>
            </w:pPr>
            <w:r>
              <w:t>Commenters argued that, as public schools, CTE schools should be open to all students and not exclude applicants based on factors like attendance or disciplinary history. They emphasized that all public schools should be held to the same standard and noted that young people often make mistakes and should not face lasting consequences that restrict their access to valuable educational opportunities.</w:t>
            </w:r>
            <w:r w:rsidR="108892D4">
              <w:t xml:space="preserve"> </w:t>
            </w:r>
            <w:r w:rsidR="00B05651" w:rsidRPr="2B3F943D">
              <w:rPr>
                <w:i/>
                <w:iCs/>
              </w:rPr>
              <w:t>(</w:t>
            </w:r>
            <w:r w:rsidR="09A06775" w:rsidRPr="2B3F943D">
              <w:rPr>
                <w:i/>
                <w:iCs/>
              </w:rPr>
              <w:t xml:space="preserve">Fitchburg Public Schools, </w:t>
            </w:r>
            <w:r w:rsidR="4352060D" w:rsidRPr="2B3F943D">
              <w:rPr>
                <w:i/>
                <w:iCs/>
              </w:rPr>
              <w:t xml:space="preserve">Massachusetts Action for Justice, </w:t>
            </w:r>
            <w:r w:rsidR="7A2BE77F" w:rsidRPr="2B3F943D">
              <w:rPr>
                <w:i/>
                <w:iCs/>
              </w:rPr>
              <w:t xml:space="preserve">North Brookfield Public Schools, </w:t>
            </w:r>
            <w:r w:rsidR="6131C90B" w:rsidRPr="2B3F943D">
              <w:rPr>
                <w:i/>
                <w:iCs/>
              </w:rPr>
              <w:t>Pioneer Valley Regional School District</w:t>
            </w:r>
            <w:r w:rsidR="09A06775" w:rsidRPr="2B3F943D">
              <w:rPr>
                <w:i/>
                <w:iCs/>
              </w:rPr>
              <w:t>,</w:t>
            </w:r>
            <w:r w:rsidR="6131C90B" w:rsidRPr="2B3F943D">
              <w:rPr>
                <w:i/>
                <w:iCs/>
              </w:rPr>
              <w:t xml:space="preserve"> </w:t>
            </w:r>
            <w:r w:rsidR="19A8CEE6" w:rsidRPr="2B3F943D">
              <w:rPr>
                <w:i/>
                <w:iCs/>
              </w:rPr>
              <w:t xml:space="preserve">Taunton Public Schools, </w:t>
            </w:r>
            <w:r w:rsidR="6131C90B" w:rsidRPr="2B3F943D">
              <w:rPr>
                <w:i/>
                <w:iCs/>
              </w:rPr>
              <w:t xml:space="preserve">and </w:t>
            </w:r>
            <w:r w:rsidR="00B05651" w:rsidRPr="2B3F943D">
              <w:rPr>
                <w:i/>
                <w:iCs/>
              </w:rPr>
              <w:t>some individuals)</w:t>
            </w:r>
          </w:p>
        </w:tc>
        <w:tc>
          <w:tcPr>
            <w:tcW w:w="7020" w:type="dxa"/>
            <w:hideMark/>
          </w:tcPr>
          <w:p w14:paraId="2651CA6B" w14:textId="0997DC2A" w:rsidR="00EB6CFA" w:rsidRPr="0081169A" w:rsidRDefault="008B7C25" w:rsidP="00634781">
            <w:pPr>
              <w:rPr>
                <w:lang w:eastAsia="zh-CN" w:bidi="th-TH"/>
              </w:rPr>
            </w:pPr>
            <w:r w:rsidRPr="00305B2A">
              <w:t>No Change</w:t>
            </w:r>
            <w:r>
              <w:t xml:space="preserve">. The proposed regulation allows all </w:t>
            </w:r>
            <w:r w:rsidR="21D3542D">
              <w:t xml:space="preserve">interested </w:t>
            </w:r>
            <w:r>
              <w:t xml:space="preserve">students to enter the lottery and creates additional opportunities that </w:t>
            </w:r>
            <w:r w:rsidR="006F39F6">
              <w:t>incentivize</w:t>
            </w:r>
            <w:r>
              <w:t xml:space="preserve"> attendance and </w:t>
            </w:r>
            <w:r w:rsidR="00285253">
              <w:t>positive behavior</w:t>
            </w:r>
            <w:r>
              <w:t>.</w:t>
            </w:r>
          </w:p>
        </w:tc>
      </w:tr>
      <w:tr w:rsidR="00EB6CFA" w:rsidRPr="00305B2A" w14:paraId="3F11257A" w14:textId="77777777" w:rsidTr="2B3F943D">
        <w:trPr>
          <w:trHeight w:val="600"/>
        </w:trPr>
        <w:tc>
          <w:tcPr>
            <w:tcW w:w="7285" w:type="dxa"/>
            <w:hideMark/>
          </w:tcPr>
          <w:p w14:paraId="6A58E6A3" w14:textId="12878553" w:rsidR="00EB6CFA" w:rsidRPr="001A21EF" w:rsidRDefault="1A722022" w:rsidP="2B3F943D">
            <w:pPr>
              <w:rPr>
                <w:i/>
                <w:iCs/>
              </w:rPr>
            </w:pPr>
            <w:r>
              <w:t xml:space="preserve">Commenters suggested </w:t>
            </w:r>
            <w:r w:rsidR="67CC233A">
              <w:t xml:space="preserve">that </w:t>
            </w:r>
            <w:r>
              <w:t>using a lottery may deny some students access to quality education</w:t>
            </w:r>
            <w:r w:rsidR="54BCE2EF">
              <w:t>.</w:t>
            </w:r>
            <w:r w:rsidR="00B05651">
              <w:t xml:space="preserve"> </w:t>
            </w:r>
            <w:r w:rsidR="00B05651" w:rsidRPr="2B3F943D">
              <w:rPr>
                <w:i/>
                <w:iCs/>
              </w:rPr>
              <w:t>(</w:t>
            </w:r>
            <w:r w:rsidR="1923B70E" w:rsidRPr="2B3F943D">
              <w:rPr>
                <w:i/>
                <w:iCs/>
              </w:rPr>
              <w:t>Gateway</w:t>
            </w:r>
            <w:r w:rsidR="4A93E8C9" w:rsidRPr="2B3F943D">
              <w:rPr>
                <w:i/>
                <w:iCs/>
              </w:rPr>
              <w:t xml:space="preserve"> and </w:t>
            </w:r>
            <w:r w:rsidR="00B05651" w:rsidRPr="2B3F943D">
              <w:rPr>
                <w:i/>
                <w:iCs/>
              </w:rPr>
              <w:t>some individuals)</w:t>
            </w:r>
          </w:p>
        </w:tc>
        <w:tc>
          <w:tcPr>
            <w:tcW w:w="7020" w:type="dxa"/>
            <w:hideMark/>
          </w:tcPr>
          <w:p w14:paraId="6F94EB3B" w14:textId="7BAF1285" w:rsidR="00EB6CFA" w:rsidRPr="00634781" w:rsidRDefault="00EB6CFA" w:rsidP="00634781">
            <w:r w:rsidRPr="00634781">
              <w:t xml:space="preserve">No Change. </w:t>
            </w:r>
            <w:r w:rsidR="00535D2F" w:rsidRPr="00634781">
              <w:t xml:space="preserve">The proposed regulations do not make changes to the number of seats available to students. </w:t>
            </w:r>
          </w:p>
        </w:tc>
      </w:tr>
      <w:tr w:rsidR="00EB6CFA" w:rsidRPr="00305B2A" w14:paraId="19D4BA22" w14:textId="77777777" w:rsidTr="2B3F943D">
        <w:trPr>
          <w:trHeight w:val="600"/>
        </w:trPr>
        <w:tc>
          <w:tcPr>
            <w:tcW w:w="7285" w:type="dxa"/>
            <w:hideMark/>
          </w:tcPr>
          <w:p w14:paraId="0FD79AA8" w14:textId="043D707A" w:rsidR="00EB6CFA" w:rsidRPr="001A21EF" w:rsidRDefault="1A722022" w:rsidP="2B3F943D">
            <w:pPr>
              <w:rPr>
                <w:i/>
                <w:iCs/>
              </w:rPr>
            </w:pPr>
            <w:r>
              <w:t xml:space="preserve">Commenters </w:t>
            </w:r>
            <w:r w:rsidR="3C9E6F74" w:rsidRPr="2B3F943D">
              <w:rPr>
                <w:rFonts w:eastAsia="Times New Roman" w:cs="Times New Roman"/>
                <w:color w:val="000000" w:themeColor="text1"/>
                <w:lang w:eastAsia="zh-CN" w:bidi="th-TH"/>
              </w:rPr>
              <w:t>support</w:t>
            </w:r>
            <w:r w:rsidR="3F6CA92F" w:rsidRPr="2B3F943D">
              <w:rPr>
                <w:rFonts w:eastAsia="Times New Roman" w:cs="Times New Roman"/>
                <w:color w:val="000000" w:themeColor="text1"/>
                <w:lang w:eastAsia="zh-CN" w:bidi="th-TH"/>
              </w:rPr>
              <w:t>ed</w:t>
            </w:r>
            <w:r w:rsidR="67CC233A">
              <w:t xml:space="preserve"> the weighted lottery</w:t>
            </w:r>
            <w:r w:rsidR="79F3D577">
              <w:t>, emphasizing that the current admissions system excludes students from protected and historically marginalized groups</w:t>
            </w:r>
            <w:r w:rsidR="4589583F">
              <w:t xml:space="preserve">, </w:t>
            </w:r>
            <w:r w:rsidR="79F3D577">
              <w:t>undermining the core purpose of CTE schools</w:t>
            </w:r>
            <w:r w:rsidR="7E09A34F">
              <w:t xml:space="preserve">. </w:t>
            </w:r>
            <w:r w:rsidR="26B41D0F">
              <w:t>Commenters suggested the weighed lottery was fairer than the current system</w:t>
            </w:r>
            <w:r w:rsidR="13A78475">
              <w:t>.</w:t>
            </w:r>
            <w:r w:rsidR="12020D1F">
              <w:t xml:space="preserve"> </w:t>
            </w:r>
            <w:r w:rsidR="0067079D" w:rsidRPr="2B3F943D">
              <w:rPr>
                <w:i/>
                <w:iCs/>
              </w:rPr>
              <w:t>(</w:t>
            </w:r>
            <w:r w:rsidR="0B403804" w:rsidRPr="2B3F943D">
              <w:rPr>
                <w:i/>
                <w:iCs/>
              </w:rPr>
              <w:t>Gateway Cities Legislative Caucus</w:t>
            </w:r>
            <w:r w:rsidR="0E014AEA" w:rsidRPr="2B3F943D">
              <w:rPr>
                <w:i/>
                <w:iCs/>
              </w:rPr>
              <w:t>,</w:t>
            </w:r>
            <w:r w:rsidR="0B403804" w:rsidRPr="2B3F943D">
              <w:rPr>
                <w:i/>
                <w:iCs/>
              </w:rPr>
              <w:t xml:space="preserve"> Greater Boston Building Trades Unions</w:t>
            </w:r>
            <w:r w:rsidR="0E014AEA" w:rsidRPr="2B3F943D">
              <w:rPr>
                <w:i/>
                <w:iCs/>
              </w:rPr>
              <w:t xml:space="preserve">, and </w:t>
            </w:r>
            <w:r w:rsidR="00B05651" w:rsidRPr="2B3F943D">
              <w:rPr>
                <w:i/>
                <w:iCs/>
              </w:rPr>
              <w:t>some individuals</w:t>
            </w:r>
            <w:r w:rsidR="0067079D" w:rsidRPr="2B3F943D">
              <w:rPr>
                <w:i/>
                <w:iCs/>
              </w:rPr>
              <w:t>)</w:t>
            </w:r>
          </w:p>
        </w:tc>
        <w:tc>
          <w:tcPr>
            <w:tcW w:w="7020" w:type="dxa"/>
            <w:hideMark/>
          </w:tcPr>
          <w:p w14:paraId="5D54D0A2" w14:textId="7566F32C" w:rsidR="00EB6CFA" w:rsidRPr="00634781" w:rsidRDefault="00EB6CFA" w:rsidP="00634781">
            <w:r w:rsidRPr="00634781">
              <w:t>No Change.</w:t>
            </w:r>
          </w:p>
        </w:tc>
      </w:tr>
      <w:tr w:rsidR="00EB6CFA" w:rsidRPr="00305B2A" w14:paraId="0ED1709C" w14:textId="77777777" w:rsidTr="2B3F943D">
        <w:trPr>
          <w:trHeight w:val="600"/>
        </w:trPr>
        <w:tc>
          <w:tcPr>
            <w:tcW w:w="7285" w:type="dxa"/>
            <w:hideMark/>
          </w:tcPr>
          <w:p w14:paraId="495964AA" w14:textId="67CA3731" w:rsidR="6B454D78" w:rsidRDefault="08142FAC">
            <w:r>
              <w:lastRenderedPageBreak/>
              <w:t xml:space="preserve">Commenters opposed the use of attendance and discipline records, as well as any requirement for students to express additional interest beyond </w:t>
            </w:r>
            <w:proofErr w:type="gramStart"/>
            <w:r>
              <w:t>submitting an application</w:t>
            </w:r>
            <w:proofErr w:type="gramEnd"/>
            <w:r>
              <w:t>. They argued that these elements could disproportionately exclude students from protected classes and create barriers unrelated to academic potential, instead reflecting broader systemic inequities. Requiring students to demonstrate interest—such as by attending an open house—was viewed as an unnecessary obstacle that could limit access for those already facing structural challenges.</w:t>
            </w:r>
          </w:p>
          <w:p w14:paraId="41982BD5" w14:textId="1A36A500" w:rsidR="6406981F" w:rsidRDefault="6406981F" w:rsidP="6406981F">
            <w:pPr>
              <w:rPr>
                <w:rFonts w:eastAsia="Times New Roman" w:cs="Times New Roman"/>
                <w:color w:val="000000" w:themeColor="text1"/>
                <w:lang w:eastAsia="zh-CN" w:bidi="th-TH"/>
              </w:rPr>
            </w:pPr>
          </w:p>
          <w:p w14:paraId="10F577AE" w14:textId="551EE68A" w:rsidR="00EB6CFA" w:rsidRPr="001A21EF" w:rsidRDefault="1AC7EDBF" w:rsidP="2B3F943D">
            <w:pPr>
              <w:rPr>
                <w:rFonts w:eastAsia="Times New Roman" w:cs="Times New Roman"/>
                <w:i/>
                <w:iCs/>
                <w:color w:val="000000" w:themeColor="text1"/>
                <w:lang w:eastAsia="zh-CN" w:bidi="th-TH"/>
              </w:rPr>
            </w:pPr>
            <w:r w:rsidRPr="2B3F943D">
              <w:rPr>
                <w:rFonts w:eastAsia="Times New Roman" w:cs="Times New Roman"/>
                <w:color w:val="000000" w:themeColor="text1"/>
                <w:lang w:eastAsia="zh-CN" w:bidi="th-TH"/>
              </w:rPr>
              <w:t>Commenters concluded that these criteria would unfairly disadvantage the very students</w:t>
            </w:r>
            <w:r w:rsidR="39F62C19" w:rsidRPr="2B3F943D">
              <w:rPr>
                <w:rFonts w:eastAsia="Times New Roman" w:cs="Times New Roman"/>
                <w:color w:val="000000" w:themeColor="text1"/>
                <w:lang w:eastAsia="zh-CN" w:bidi="th-TH"/>
              </w:rPr>
              <w:t xml:space="preserve"> that</w:t>
            </w:r>
            <w:r w:rsidRPr="2B3F943D">
              <w:rPr>
                <w:rFonts w:eastAsia="Times New Roman" w:cs="Times New Roman"/>
                <w:color w:val="000000" w:themeColor="text1"/>
                <w:lang w:eastAsia="zh-CN" w:bidi="th-TH"/>
              </w:rPr>
              <w:t xml:space="preserve"> vocational schools are intended to serve, without any evidence that they improve educational outcomes</w:t>
            </w:r>
            <w:r w:rsidR="3A71418C" w:rsidRPr="2B3F943D">
              <w:rPr>
                <w:rFonts w:eastAsia="Times New Roman" w:cs="Times New Roman"/>
                <w:color w:val="000000" w:themeColor="text1"/>
                <w:lang w:eastAsia="zh-CN" w:bidi="th-TH"/>
              </w:rPr>
              <w:t>.</w:t>
            </w:r>
            <w:r w:rsidR="55550460">
              <w:t xml:space="preserve"> </w:t>
            </w:r>
            <w:r w:rsidR="00B05651" w:rsidRPr="2B3F943D">
              <w:rPr>
                <w:i/>
                <w:iCs/>
              </w:rPr>
              <w:t>(</w:t>
            </w:r>
            <w:r w:rsidR="74EF7018" w:rsidRPr="2B3F943D">
              <w:rPr>
                <w:i/>
                <w:iCs/>
              </w:rPr>
              <w:t>Ashburnham-Westminster</w:t>
            </w:r>
            <w:r w:rsidR="1F5FC02A" w:rsidRPr="2B3F943D">
              <w:rPr>
                <w:i/>
                <w:iCs/>
              </w:rPr>
              <w:t xml:space="preserve"> School Committee</w:t>
            </w:r>
            <w:r w:rsidR="74EF7018" w:rsidRPr="2B3F943D">
              <w:rPr>
                <w:i/>
                <w:iCs/>
              </w:rPr>
              <w:t xml:space="preserve">, </w:t>
            </w:r>
            <w:r w:rsidR="27536D91" w:rsidRPr="2B3F943D">
              <w:rPr>
                <w:i/>
                <w:iCs/>
              </w:rPr>
              <w:t xml:space="preserve">CLE, </w:t>
            </w:r>
            <w:r w:rsidR="33A20E86" w:rsidRPr="2B3F943D">
              <w:rPr>
                <w:i/>
                <w:iCs/>
              </w:rPr>
              <w:t xml:space="preserve">CPS, </w:t>
            </w:r>
            <w:r w:rsidR="74EF7018" w:rsidRPr="2B3F943D">
              <w:rPr>
                <w:i/>
                <w:iCs/>
              </w:rPr>
              <w:t xml:space="preserve">Gardner Public Schools, </w:t>
            </w:r>
            <w:r w:rsidR="49108D73" w:rsidRPr="2B3F943D">
              <w:rPr>
                <w:i/>
                <w:iCs/>
              </w:rPr>
              <w:t>GBLN,</w:t>
            </w:r>
            <w:r w:rsidR="63C8AA4A" w:rsidRPr="2B3F943D">
              <w:rPr>
                <w:i/>
                <w:iCs/>
              </w:rPr>
              <w:t xml:space="preserve"> Lawyers for Civil Rights Boston,</w:t>
            </w:r>
            <w:r w:rsidR="49108D73" w:rsidRPr="2B3F943D">
              <w:rPr>
                <w:i/>
                <w:iCs/>
              </w:rPr>
              <w:t xml:space="preserve"> </w:t>
            </w:r>
            <w:r w:rsidR="68968BB0" w:rsidRPr="2B3F943D">
              <w:rPr>
                <w:i/>
                <w:iCs/>
              </w:rPr>
              <w:t xml:space="preserve">MCAN, </w:t>
            </w:r>
            <w:r w:rsidR="00022C70" w:rsidRPr="2B3F943D">
              <w:rPr>
                <w:i/>
                <w:iCs/>
              </w:rPr>
              <w:t xml:space="preserve">MetroWest Legal Services, </w:t>
            </w:r>
            <w:r w:rsidR="33A20E86" w:rsidRPr="2B3F943D">
              <w:rPr>
                <w:i/>
                <w:iCs/>
              </w:rPr>
              <w:t xml:space="preserve">Office of the Attorney General, </w:t>
            </w:r>
            <w:r w:rsidR="500D7CD1" w:rsidRPr="2B3F943D">
              <w:rPr>
                <w:i/>
                <w:iCs/>
              </w:rPr>
              <w:t>PDM</w:t>
            </w:r>
            <w:r w:rsidR="00022C70" w:rsidRPr="2B3F943D">
              <w:rPr>
                <w:i/>
                <w:iCs/>
              </w:rPr>
              <w:t>,</w:t>
            </w:r>
            <w:r w:rsidR="500D7CD1" w:rsidRPr="2B3F943D">
              <w:rPr>
                <w:i/>
                <w:iCs/>
              </w:rPr>
              <w:t xml:space="preserve"> and </w:t>
            </w:r>
            <w:r w:rsidR="00B05651" w:rsidRPr="2B3F943D">
              <w:rPr>
                <w:i/>
                <w:iCs/>
              </w:rPr>
              <w:t>some individuals</w:t>
            </w:r>
            <w:r w:rsidR="3F5F8F82" w:rsidRPr="2B3F943D">
              <w:rPr>
                <w:rFonts w:eastAsia="Times New Roman" w:cs="Times New Roman"/>
                <w:i/>
                <w:iCs/>
                <w:color w:val="000000" w:themeColor="text1"/>
                <w:lang w:eastAsia="zh-CN" w:bidi="th-TH"/>
              </w:rPr>
              <w:t>)</w:t>
            </w:r>
          </w:p>
        </w:tc>
        <w:tc>
          <w:tcPr>
            <w:tcW w:w="7020" w:type="dxa"/>
            <w:hideMark/>
          </w:tcPr>
          <w:p w14:paraId="33FD1312" w14:textId="3B66CAAE" w:rsidR="00EB6CFA" w:rsidRPr="00634781" w:rsidRDefault="7218A57D" w:rsidP="00634781">
            <w:r>
              <w:t xml:space="preserve">No Change. The proposed regulation allows all </w:t>
            </w:r>
            <w:r w:rsidR="4384CA49">
              <w:t>interested</w:t>
            </w:r>
            <w:r w:rsidR="4B52165C">
              <w:t xml:space="preserve"> </w:t>
            </w:r>
            <w:r>
              <w:t xml:space="preserve">students to enter the lottery and creates additional opportunities that incentivize attendance and </w:t>
            </w:r>
            <w:r w:rsidR="00B4401B">
              <w:t>positive behavior</w:t>
            </w:r>
            <w:r>
              <w:t xml:space="preserve">. </w:t>
            </w:r>
          </w:p>
        </w:tc>
      </w:tr>
      <w:tr w:rsidR="0041713D" w:rsidRPr="00305B2A" w14:paraId="28DF77CB" w14:textId="77777777" w:rsidTr="2B3F943D">
        <w:trPr>
          <w:trHeight w:val="600"/>
        </w:trPr>
        <w:tc>
          <w:tcPr>
            <w:tcW w:w="7285" w:type="dxa"/>
          </w:tcPr>
          <w:p w14:paraId="3190B7CA" w14:textId="7F0C2EDB" w:rsidR="0041713D" w:rsidRPr="001A21EF" w:rsidRDefault="7350F68B" w:rsidP="2B3F943D">
            <w:pPr>
              <w:rPr>
                <w:i/>
                <w:iCs/>
              </w:rPr>
            </w:pPr>
            <w:r>
              <w:t>Commenters suggested that admissions systems must include attendance and discipline</w:t>
            </w:r>
            <w:r w:rsidR="42D58526">
              <w:t>.</w:t>
            </w:r>
            <w:r w:rsidRPr="2B3F943D">
              <w:rPr>
                <w:i/>
                <w:iCs/>
              </w:rPr>
              <w:t xml:space="preserve"> (</w:t>
            </w:r>
            <w:r w:rsidR="2E3F1AB6" w:rsidRPr="2B3F943D">
              <w:rPr>
                <w:i/>
                <w:iCs/>
              </w:rPr>
              <w:t xml:space="preserve">Senator Patrick O’Connor and </w:t>
            </w:r>
            <w:r w:rsidRPr="2B3F943D">
              <w:rPr>
                <w:i/>
                <w:iCs/>
              </w:rPr>
              <w:t>some individuals)</w:t>
            </w:r>
          </w:p>
        </w:tc>
        <w:tc>
          <w:tcPr>
            <w:tcW w:w="7020" w:type="dxa"/>
          </w:tcPr>
          <w:p w14:paraId="17E78B80" w14:textId="186F42D9" w:rsidR="0041713D" w:rsidRPr="00634781" w:rsidRDefault="00952811" w:rsidP="00634781">
            <w:r>
              <w:t>No Change.</w:t>
            </w:r>
            <w:r w:rsidR="0041713D" w:rsidRPr="00634781">
              <w:t xml:space="preserve"> The proposal </w:t>
            </w:r>
            <w:r w:rsidR="0041713D">
              <w:t>incentivizes attendance and positive behavior.</w:t>
            </w:r>
          </w:p>
        </w:tc>
      </w:tr>
      <w:tr w:rsidR="00EB6CFA" w:rsidRPr="00305B2A" w14:paraId="3F7116BF" w14:textId="77777777" w:rsidTr="2B3F943D">
        <w:trPr>
          <w:trHeight w:val="705"/>
        </w:trPr>
        <w:tc>
          <w:tcPr>
            <w:tcW w:w="7285" w:type="dxa"/>
            <w:hideMark/>
          </w:tcPr>
          <w:p w14:paraId="3E20673D" w14:textId="136425B1" w:rsidR="00EB6CFA" w:rsidRPr="001A21EF" w:rsidRDefault="1A722022" w:rsidP="001A21EF">
            <w:r>
              <w:t xml:space="preserve">Commenters supported </w:t>
            </w:r>
            <w:r w:rsidR="79C60F43">
              <w:t xml:space="preserve">a </w:t>
            </w:r>
            <w:r>
              <w:t>weighted lottery with more variables</w:t>
            </w:r>
            <w:r w:rsidR="2212CFF9">
              <w:t>,</w:t>
            </w:r>
            <w:r>
              <w:t xml:space="preserve"> such as student interest and academic performance</w:t>
            </w:r>
            <w:r w:rsidR="06B7C4A7">
              <w:t>.</w:t>
            </w:r>
            <w:r w:rsidR="00B05651">
              <w:t xml:space="preserve"> </w:t>
            </w:r>
            <w:r w:rsidR="00B05651" w:rsidRPr="2B3F943D">
              <w:rPr>
                <w:i/>
                <w:iCs/>
              </w:rPr>
              <w:t>(some individuals</w:t>
            </w:r>
            <w:r w:rsidR="0067079D" w:rsidRPr="2B3F943D">
              <w:rPr>
                <w:i/>
                <w:iCs/>
              </w:rPr>
              <w:t>)</w:t>
            </w:r>
          </w:p>
        </w:tc>
        <w:tc>
          <w:tcPr>
            <w:tcW w:w="7020" w:type="dxa"/>
            <w:hideMark/>
          </w:tcPr>
          <w:p w14:paraId="7C25566A" w14:textId="32917D92" w:rsidR="00EB6CFA" w:rsidRPr="00634781" w:rsidRDefault="00952811" w:rsidP="00634781">
            <w:r>
              <w:t>Change.</w:t>
            </w:r>
            <w:r w:rsidR="00EB6CFA">
              <w:t xml:space="preserve"> </w:t>
            </w:r>
            <w:r w:rsidR="2F1E1BA3">
              <w:t>DESE is proposing a change to the regulations that would permit CTE schools and programs to use student interest as part of a weighted lottery.</w:t>
            </w:r>
          </w:p>
        </w:tc>
      </w:tr>
      <w:tr w:rsidR="001C28FD" w:rsidRPr="00877745" w14:paraId="0C581ABF" w14:textId="77777777" w:rsidTr="2B3F943D">
        <w:trPr>
          <w:trHeight w:val="600"/>
        </w:trPr>
        <w:tc>
          <w:tcPr>
            <w:tcW w:w="7285" w:type="dxa"/>
          </w:tcPr>
          <w:p w14:paraId="7558808F" w14:textId="7AB9003C" w:rsidR="007E68C5" w:rsidRPr="001A21EF" w:rsidRDefault="48973488" w:rsidP="2B3F943D">
            <w:pPr>
              <w:rPr>
                <w:i/>
                <w:iCs/>
              </w:rPr>
            </w:pPr>
            <w:r w:rsidRPr="2B3F943D">
              <w:rPr>
                <w:lang w:eastAsia="zh-CN" w:bidi="th-TH"/>
              </w:rPr>
              <w:t>Commenters suggested that the proposed changes should apply only to CTE schools and programs that have demonstrated a significant and ongoing gap in the enrollment of underrepresented student populations relative to the demographics of the region they serve</w:t>
            </w:r>
            <w:r w:rsidR="1A6BEC69">
              <w:t xml:space="preserve">. </w:t>
            </w:r>
            <w:r w:rsidRPr="2B3F943D">
              <w:rPr>
                <w:lang w:eastAsia="zh-CN" w:bidi="th-TH"/>
              </w:rPr>
              <w:t xml:space="preserve">These commenters argued that districts without disproportionality should not be subject to additional requirements. </w:t>
            </w:r>
            <w:r w:rsidR="58397DF6" w:rsidRPr="2B3F943D">
              <w:rPr>
                <w:i/>
                <w:iCs/>
              </w:rPr>
              <w:t>(</w:t>
            </w:r>
            <w:r w:rsidR="1D3E0D47" w:rsidRPr="2B3F943D">
              <w:rPr>
                <w:i/>
                <w:iCs/>
              </w:rPr>
              <w:t xml:space="preserve">Assabet Valley Regional Vocational School District </w:t>
            </w:r>
            <w:r w:rsidR="02196AE8" w:rsidRPr="2B3F943D">
              <w:rPr>
                <w:i/>
                <w:iCs/>
              </w:rPr>
              <w:t>and its school c</w:t>
            </w:r>
            <w:r w:rsidR="1D3E0D47" w:rsidRPr="2B3F943D">
              <w:rPr>
                <w:i/>
                <w:iCs/>
              </w:rPr>
              <w:t>ommittee</w:t>
            </w:r>
            <w:r w:rsidR="02196AE8" w:rsidRPr="2B3F943D">
              <w:rPr>
                <w:i/>
                <w:iCs/>
              </w:rPr>
              <w:t>,</w:t>
            </w:r>
            <w:r w:rsidR="4DF1F900" w:rsidRPr="2B3F943D">
              <w:rPr>
                <w:i/>
                <w:iCs/>
              </w:rPr>
              <w:t xml:space="preserve"> </w:t>
            </w:r>
            <w:r w:rsidR="368F7F4E" w:rsidRPr="2B3F943D">
              <w:rPr>
                <w:i/>
                <w:iCs/>
              </w:rPr>
              <w:t>Cape Cod Regional Technical High School</w:t>
            </w:r>
            <w:r w:rsidR="77B4A95F" w:rsidRPr="2B3F943D">
              <w:rPr>
                <w:i/>
                <w:iCs/>
              </w:rPr>
              <w:t>,</w:t>
            </w:r>
            <w:r w:rsidR="368F7F4E" w:rsidRPr="2B3F943D">
              <w:rPr>
                <w:i/>
                <w:iCs/>
              </w:rPr>
              <w:t xml:space="preserve"> </w:t>
            </w:r>
            <w:r w:rsidR="58397DF6" w:rsidRPr="2B3F943D">
              <w:rPr>
                <w:i/>
                <w:iCs/>
              </w:rPr>
              <w:t>Essex North Shore Agricultural and Technical School</w:t>
            </w:r>
            <w:r w:rsidR="0DB6DF14" w:rsidRPr="2B3F943D">
              <w:rPr>
                <w:i/>
                <w:iCs/>
              </w:rPr>
              <w:t xml:space="preserve">, </w:t>
            </w:r>
            <w:r w:rsidR="3AAB9620" w:rsidRPr="2B3F943D">
              <w:rPr>
                <w:i/>
                <w:iCs/>
              </w:rPr>
              <w:t xml:space="preserve">Greater New Bedford Regional Vocational Technical High School, </w:t>
            </w:r>
            <w:r w:rsidR="1D71B385" w:rsidRPr="2B3F943D">
              <w:rPr>
                <w:i/>
                <w:iCs/>
              </w:rPr>
              <w:t xml:space="preserve">Keefe Regional Technical School, </w:t>
            </w:r>
            <w:r w:rsidR="0DB6DF14" w:rsidRPr="2B3F943D">
              <w:rPr>
                <w:i/>
                <w:iCs/>
                <w:lang w:eastAsia="zh-CN" w:bidi="th-TH"/>
              </w:rPr>
              <w:t xml:space="preserve">MA Business Alliance for Education </w:t>
            </w:r>
            <w:r w:rsidR="42EB4344" w:rsidRPr="2B3F943D">
              <w:rPr>
                <w:i/>
                <w:iCs/>
              </w:rPr>
              <w:t>[MBAE</w:t>
            </w:r>
            <w:r w:rsidR="47FDF3C2" w:rsidRPr="2B3F943D">
              <w:rPr>
                <w:i/>
                <w:iCs/>
              </w:rPr>
              <w:t>]</w:t>
            </w:r>
            <w:r w:rsidR="2D39077B" w:rsidRPr="2B3F943D">
              <w:rPr>
                <w:i/>
                <w:iCs/>
              </w:rPr>
              <w:t>,</w:t>
            </w:r>
            <w:r w:rsidR="3491AA45" w:rsidRPr="2B3F943D">
              <w:rPr>
                <w:i/>
                <w:iCs/>
              </w:rPr>
              <w:t xml:space="preserve"> </w:t>
            </w:r>
            <w:r w:rsidR="5C83BA80" w:rsidRPr="2B3F943D">
              <w:rPr>
                <w:i/>
                <w:iCs/>
              </w:rPr>
              <w:t>MAVA</w:t>
            </w:r>
            <w:r w:rsidR="48FF5EF5" w:rsidRPr="2B3F943D">
              <w:rPr>
                <w:i/>
                <w:iCs/>
              </w:rPr>
              <w:t>,</w:t>
            </w:r>
            <w:r w:rsidR="2D39077B" w:rsidRPr="2B3F943D">
              <w:rPr>
                <w:i/>
                <w:iCs/>
              </w:rPr>
              <w:t xml:space="preserve"> </w:t>
            </w:r>
            <w:r w:rsidR="731C5A61" w:rsidRPr="2B3F943D">
              <w:rPr>
                <w:i/>
                <w:iCs/>
              </w:rPr>
              <w:t xml:space="preserve">South Shore Vocational Technical High School, </w:t>
            </w:r>
            <w:r w:rsidR="2D39077B" w:rsidRPr="2B3F943D">
              <w:rPr>
                <w:i/>
                <w:iCs/>
              </w:rPr>
              <w:t>Southeastern Regional School District</w:t>
            </w:r>
            <w:r w:rsidR="08A95E8D" w:rsidRPr="2B3F943D">
              <w:rPr>
                <w:i/>
                <w:iCs/>
              </w:rPr>
              <w:t xml:space="preserve">, Representative Alice </w:t>
            </w:r>
            <w:proofErr w:type="spellStart"/>
            <w:r w:rsidR="08A95E8D" w:rsidRPr="2B3F943D">
              <w:rPr>
                <w:i/>
                <w:iCs/>
              </w:rPr>
              <w:t>Peisch</w:t>
            </w:r>
            <w:proofErr w:type="spellEnd"/>
            <w:r w:rsidR="30AB3699" w:rsidRPr="2B3F943D">
              <w:rPr>
                <w:i/>
                <w:iCs/>
              </w:rPr>
              <w:t>)</w:t>
            </w:r>
          </w:p>
        </w:tc>
        <w:tc>
          <w:tcPr>
            <w:tcW w:w="7020" w:type="dxa"/>
          </w:tcPr>
          <w:p w14:paraId="5F48F126" w14:textId="4DD8A0C2" w:rsidR="001C28FD" w:rsidRPr="00634781" w:rsidRDefault="00945AD9" w:rsidP="00634781">
            <w:r>
              <w:t>No Change.</w:t>
            </w:r>
          </w:p>
        </w:tc>
      </w:tr>
      <w:tr w:rsidR="000B3376" w:rsidRPr="00877745" w14:paraId="1E28A0FB" w14:textId="77777777" w:rsidTr="2B3F943D">
        <w:trPr>
          <w:trHeight w:val="600"/>
        </w:trPr>
        <w:tc>
          <w:tcPr>
            <w:tcW w:w="7285" w:type="dxa"/>
          </w:tcPr>
          <w:p w14:paraId="44CC088D" w14:textId="4A104F91" w:rsidR="000B3376" w:rsidRDefault="00CD2A4F" w:rsidP="2B3F943D">
            <w:pPr>
              <w:rPr>
                <w:rFonts w:asciiTheme="minorHAnsi" w:hAnsiTheme="minorHAnsi"/>
                <w:i/>
                <w:iCs/>
              </w:rPr>
            </w:pPr>
            <w:r w:rsidRPr="2B3F943D">
              <w:rPr>
                <w:rFonts w:asciiTheme="minorHAnsi" w:hAnsiTheme="minorHAnsi"/>
              </w:rPr>
              <w:lastRenderedPageBreak/>
              <w:t>Commenters</w:t>
            </w:r>
            <w:r w:rsidR="56E504F4" w:rsidRPr="2B3F943D">
              <w:rPr>
                <w:rFonts w:asciiTheme="minorHAnsi" w:hAnsiTheme="minorHAnsi"/>
              </w:rPr>
              <w:t xml:space="preserve"> suggested that t</w:t>
            </w:r>
            <w:r w:rsidR="62D2D300" w:rsidRPr="2B3F943D">
              <w:rPr>
                <w:rFonts w:asciiTheme="minorHAnsi" w:hAnsiTheme="minorHAnsi"/>
              </w:rPr>
              <w:t xml:space="preserve">he proposed weighted lottery system </w:t>
            </w:r>
            <w:r w:rsidR="1E8E43F1" w:rsidRPr="2B3F943D">
              <w:rPr>
                <w:rFonts w:asciiTheme="minorHAnsi" w:hAnsiTheme="minorHAnsi"/>
              </w:rPr>
              <w:t>changes under 603 CMR 4.03(6)(a)</w:t>
            </w:r>
            <w:r w:rsidR="0071603E" w:rsidRPr="2B3F943D">
              <w:rPr>
                <w:rStyle w:val="FootnoteReference"/>
                <w:rFonts w:asciiTheme="minorHAnsi" w:hAnsiTheme="minorHAnsi"/>
              </w:rPr>
              <w:footnoteReference w:id="3"/>
            </w:r>
            <w:r w:rsidR="1E8E43F1" w:rsidRPr="2B3F943D">
              <w:rPr>
                <w:rFonts w:asciiTheme="minorHAnsi" w:hAnsiTheme="minorHAnsi"/>
              </w:rPr>
              <w:t xml:space="preserve"> </w:t>
            </w:r>
            <w:r w:rsidR="62D2D300" w:rsidRPr="2B3F943D">
              <w:rPr>
                <w:rFonts w:asciiTheme="minorHAnsi" w:hAnsiTheme="minorHAnsi"/>
              </w:rPr>
              <w:t>could result in agricultural schools losing money because they must admit in-district students before out-of-district students and could decrease the chances of out-of-district students being admitted</w:t>
            </w:r>
            <w:r w:rsidR="22A7D449" w:rsidRPr="2B3F943D">
              <w:rPr>
                <w:rFonts w:asciiTheme="minorHAnsi" w:hAnsiTheme="minorHAnsi"/>
              </w:rPr>
              <w:t>.</w:t>
            </w:r>
            <w:r w:rsidR="62D2D300" w:rsidRPr="2B3F943D">
              <w:rPr>
                <w:rFonts w:asciiTheme="minorHAnsi" w:hAnsiTheme="minorHAnsi"/>
              </w:rPr>
              <w:t xml:space="preserve"> Most student commenters shared their understanding that the proposed regulations would prohibit non-resident students from enrolling, and some students shared their belief that non-resident students would be prohibited from even applying to </w:t>
            </w:r>
            <w:r w:rsidR="1E8E43F1" w:rsidRPr="2B3F943D">
              <w:rPr>
                <w:rFonts w:asciiTheme="minorHAnsi" w:hAnsiTheme="minorHAnsi"/>
              </w:rPr>
              <w:t xml:space="preserve">CTE </w:t>
            </w:r>
            <w:r w:rsidR="62D2D300" w:rsidRPr="2B3F943D">
              <w:rPr>
                <w:rFonts w:asciiTheme="minorHAnsi" w:hAnsiTheme="minorHAnsi"/>
              </w:rPr>
              <w:t xml:space="preserve">schools. Some students shared that they were not against the idea of a lottery but oppose a lottery that excludes non-resident students. </w:t>
            </w:r>
            <w:r w:rsidR="14826BE3" w:rsidRPr="2B3F943D">
              <w:rPr>
                <w:rFonts w:asciiTheme="minorHAnsi" w:hAnsiTheme="minorHAnsi"/>
              </w:rPr>
              <w:t xml:space="preserve">The commenters </w:t>
            </w:r>
            <w:r w:rsidR="62D2D300" w:rsidRPr="2B3F943D">
              <w:rPr>
                <w:rFonts w:asciiTheme="minorHAnsi" w:hAnsiTheme="minorHAnsi"/>
              </w:rPr>
              <w:t xml:space="preserve">shared </w:t>
            </w:r>
            <w:r w:rsidR="140BF37E" w:rsidRPr="2B3F943D">
              <w:rPr>
                <w:rFonts w:asciiTheme="minorHAnsi" w:hAnsiTheme="minorHAnsi"/>
              </w:rPr>
              <w:t>their</w:t>
            </w:r>
            <w:r w:rsidR="62D2D300" w:rsidRPr="2B3F943D">
              <w:rPr>
                <w:rFonts w:asciiTheme="minorHAnsi" w:hAnsiTheme="minorHAnsi"/>
              </w:rPr>
              <w:t xml:space="preserve"> understanding that the proposed changes would restrict non-resident enrollment</w:t>
            </w:r>
            <w:r w:rsidR="5AE3C580" w:rsidRPr="2B3F943D">
              <w:rPr>
                <w:rFonts w:asciiTheme="minorHAnsi" w:hAnsiTheme="minorHAnsi"/>
              </w:rPr>
              <w:t xml:space="preserve">. </w:t>
            </w:r>
            <w:r w:rsidR="62D2D300" w:rsidRPr="2B3F943D">
              <w:rPr>
                <w:rFonts w:asciiTheme="minorHAnsi" w:hAnsiTheme="minorHAnsi"/>
              </w:rPr>
              <w:t>(</w:t>
            </w:r>
            <w:r w:rsidR="62D2D300" w:rsidRPr="2B3F943D">
              <w:rPr>
                <w:rFonts w:asciiTheme="minorHAnsi" w:hAnsiTheme="minorHAnsi"/>
                <w:i/>
                <w:iCs/>
              </w:rPr>
              <w:t>Bristol County Board of Trustees</w:t>
            </w:r>
            <w:r w:rsidR="1BC13D66" w:rsidRPr="2B3F943D">
              <w:rPr>
                <w:rFonts w:asciiTheme="minorHAnsi" w:hAnsiTheme="minorHAnsi"/>
                <w:i/>
                <w:iCs/>
              </w:rPr>
              <w:t xml:space="preserve"> and some individuals</w:t>
            </w:r>
            <w:r w:rsidR="62D2D300" w:rsidRPr="2B3F943D">
              <w:rPr>
                <w:rFonts w:asciiTheme="minorHAnsi" w:hAnsiTheme="minorHAnsi"/>
                <w:i/>
                <w:iCs/>
              </w:rPr>
              <w:t>)</w:t>
            </w:r>
          </w:p>
        </w:tc>
        <w:tc>
          <w:tcPr>
            <w:tcW w:w="7020" w:type="dxa"/>
          </w:tcPr>
          <w:p w14:paraId="655A9ADF" w14:textId="21B5A3BB" w:rsidR="000B3376" w:rsidRDefault="00952811" w:rsidP="000B3376">
            <w:pPr>
              <w:rPr>
                <w:rFonts w:asciiTheme="minorHAnsi" w:hAnsiTheme="minorHAnsi"/>
              </w:rPr>
            </w:pPr>
            <w:r w:rsidRPr="673E1D17">
              <w:rPr>
                <w:rFonts w:asciiTheme="minorHAnsi" w:hAnsiTheme="minorHAnsi"/>
              </w:rPr>
              <w:t>No Change.</w:t>
            </w:r>
            <w:r w:rsidR="000B3376" w:rsidRPr="673E1D17">
              <w:rPr>
                <w:rFonts w:asciiTheme="minorHAnsi" w:hAnsiTheme="minorHAnsi"/>
              </w:rPr>
              <w:t xml:space="preserve"> </w:t>
            </w:r>
            <w:r w:rsidR="262B31B7" w:rsidRPr="673E1D17">
              <w:rPr>
                <w:rFonts w:asciiTheme="minorHAnsi" w:hAnsiTheme="minorHAnsi"/>
              </w:rPr>
              <w:t>T</w:t>
            </w:r>
            <w:r w:rsidR="000B3376" w:rsidRPr="673E1D17">
              <w:rPr>
                <w:rFonts w:asciiTheme="minorHAnsi" w:hAnsiTheme="minorHAnsi"/>
              </w:rPr>
              <w:t xml:space="preserve">he requirement to admit in-district students first </w:t>
            </w:r>
            <w:r w:rsidR="255D7800" w:rsidRPr="673E1D17">
              <w:rPr>
                <w:rFonts w:asciiTheme="minorHAnsi" w:hAnsiTheme="minorHAnsi"/>
              </w:rPr>
              <w:t>exists in current regulations.</w:t>
            </w:r>
            <w:r w:rsidR="000B3376" w:rsidRPr="673E1D17">
              <w:rPr>
                <w:rFonts w:asciiTheme="minorHAnsi" w:hAnsiTheme="minorHAnsi"/>
              </w:rPr>
              <w:t xml:space="preserve"> </w:t>
            </w:r>
            <w:r w:rsidR="0094720A" w:rsidRPr="673E1D17">
              <w:rPr>
                <w:rFonts w:asciiTheme="minorHAnsi" w:hAnsiTheme="minorHAnsi"/>
              </w:rPr>
              <w:t xml:space="preserve">Further, </w:t>
            </w:r>
            <w:r w:rsidR="004335FB" w:rsidRPr="673E1D17">
              <w:rPr>
                <w:rFonts w:asciiTheme="minorHAnsi" w:hAnsiTheme="minorHAnsi"/>
              </w:rPr>
              <w:t xml:space="preserve">there is </w:t>
            </w:r>
            <w:r w:rsidR="00E732F0" w:rsidRPr="673E1D17">
              <w:rPr>
                <w:rFonts w:asciiTheme="minorHAnsi" w:hAnsiTheme="minorHAnsi"/>
              </w:rPr>
              <w:t>no prohibition in the regulations against non-resident students applying to career technical schools.</w:t>
            </w:r>
          </w:p>
          <w:p w14:paraId="793A95F0" w14:textId="47773052" w:rsidR="673E1D17" w:rsidRDefault="673E1D17" w:rsidP="673E1D17">
            <w:pPr>
              <w:rPr>
                <w:rFonts w:asciiTheme="minorHAnsi" w:hAnsiTheme="minorHAnsi"/>
              </w:rPr>
            </w:pPr>
          </w:p>
          <w:p w14:paraId="70ACF260" w14:textId="0CE6455C" w:rsidR="00B111EF" w:rsidRDefault="000B3376" w:rsidP="673E1D17">
            <w:pPr>
              <w:rPr>
                <w:rFonts w:asciiTheme="minorHAnsi" w:hAnsiTheme="minorHAnsi"/>
              </w:rPr>
            </w:pPr>
            <w:r w:rsidRPr="673E1D17">
              <w:rPr>
                <w:rFonts w:asciiTheme="minorHAnsi" w:hAnsiTheme="minorHAnsi"/>
              </w:rPr>
              <w:t xml:space="preserve">The current regulations at 603 CMR 4.03(6)(a) state: “Resident students who meet the minimum requirements for admission shall be admitted prior to acceptance of any non-resident students seeking the same program.” </w:t>
            </w:r>
            <w:r w:rsidR="00792D76" w:rsidRPr="673E1D17">
              <w:rPr>
                <w:rFonts w:asciiTheme="minorHAnsi" w:hAnsiTheme="minorHAnsi"/>
              </w:rPr>
              <w:t>The proposed regulatory changes leave this language untouched.</w:t>
            </w:r>
          </w:p>
          <w:p w14:paraId="6D504A5A" w14:textId="69ADC93F" w:rsidR="673E1D17" w:rsidRDefault="673E1D17" w:rsidP="673E1D17">
            <w:pPr>
              <w:rPr>
                <w:rFonts w:asciiTheme="minorHAnsi" w:hAnsiTheme="minorHAnsi"/>
              </w:rPr>
            </w:pPr>
          </w:p>
          <w:p w14:paraId="6270D858" w14:textId="4F861AEA" w:rsidR="000B3376" w:rsidRPr="00CD1570" w:rsidRDefault="00E732F0" w:rsidP="673E1D17">
            <w:pPr>
              <w:rPr>
                <w:rFonts w:asciiTheme="minorHAnsi" w:hAnsiTheme="minorHAnsi"/>
              </w:rPr>
            </w:pPr>
            <w:r w:rsidRPr="673E1D17">
              <w:rPr>
                <w:rFonts w:asciiTheme="minorHAnsi" w:hAnsiTheme="minorHAnsi"/>
              </w:rPr>
              <w:t>The current regulations at 603 CMR 4.03(6)(b) outline the process for non-resident students to apply to schools.</w:t>
            </w:r>
            <w:r w:rsidR="00792D76" w:rsidRPr="673E1D17">
              <w:rPr>
                <w:rFonts w:asciiTheme="minorHAnsi" w:hAnsiTheme="minorHAnsi"/>
              </w:rPr>
              <w:t xml:space="preserve"> </w:t>
            </w:r>
            <w:r w:rsidR="000B3376" w:rsidRPr="673E1D17">
              <w:rPr>
                <w:rFonts w:asciiTheme="minorHAnsi" w:hAnsiTheme="minorHAnsi"/>
              </w:rPr>
              <w:t>The proposed regulations do not change this.</w:t>
            </w:r>
          </w:p>
        </w:tc>
      </w:tr>
      <w:tr w:rsidR="000B3376" w:rsidRPr="00877745" w14:paraId="3F150757" w14:textId="77777777" w:rsidTr="2B3F943D">
        <w:trPr>
          <w:trHeight w:val="600"/>
        </w:trPr>
        <w:tc>
          <w:tcPr>
            <w:tcW w:w="7285" w:type="dxa"/>
          </w:tcPr>
          <w:p w14:paraId="4ED81FAA" w14:textId="142A8827" w:rsidR="000B3376" w:rsidRDefault="6CBFBD86" w:rsidP="2B3F943D">
            <w:pPr>
              <w:rPr>
                <w:rFonts w:asciiTheme="minorHAnsi" w:hAnsiTheme="minorHAnsi"/>
              </w:rPr>
            </w:pPr>
            <w:r w:rsidRPr="2B3F943D">
              <w:rPr>
                <w:rFonts w:asciiTheme="minorHAnsi" w:hAnsiTheme="minorHAnsi"/>
              </w:rPr>
              <w:t>Commente</w:t>
            </w:r>
            <w:r w:rsidR="33C27253" w:rsidRPr="2B3F943D">
              <w:rPr>
                <w:rFonts w:asciiTheme="minorHAnsi" w:hAnsiTheme="minorHAnsi"/>
              </w:rPr>
              <w:t>r</w:t>
            </w:r>
            <w:r w:rsidRPr="2B3F943D">
              <w:rPr>
                <w:rFonts w:asciiTheme="minorHAnsi" w:hAnsiTheme="minorHAnsi"/>
              </w:rPr>
              <w:t>s suggested that t</w:t>
            </w:r>
            <w:r w:rsidR="62D2D300" w:rsidRPr="2B3F943D">
              <w:rPr>
                <w:rFonts w:asciiTheme="minorHAnsi" w:hAnsiTheme="minorHAnsi"/>
              </w:rPr>
              <w:t xml:space="preserve">he proposed weighted lottery </w:t>
            </w:r>
            <w:r w:rsidR="3782400F" w:rsidRPr="2B3F943D">
              <w:rPr>
                <w:rFonts w:asciiTheme="minorHAnsi" w:hAnsiTheme="minorHAnsi"/>
              </w:rPr>
              <w:t xml:space="preserve">changes under </w:t>
            </w:r>
            <w:r w:rsidR="62D2D300" w:rsidRPr="2B3F943D">
              <w:rPr>
                <w:rFonts w:asciiTheme="minorHAnsi" w:hAnsiTheme="minorHAnsi"/>
              </w:rPr>
              <w:t>603 CMR 4.03(6)(d) could decrease the likelihood that students who may be better at hands-on learning are admitted</w:t>
            </w:r>
            <w:r w:rsidR="5184A658" w:rsidRPr="2B3F943D">
              <w:rPr>
                <w:rFonts w:asciiTheme="minorHAnsi" w:hAnsiTheme="minorHAnsi"/>
              </w:rPr>
              <w:t xml:space="preserve">. Commenters noted </w:t>
            </w:r>
            <w:r w:rsidR="46710978" w:rsidRPr="2B3F943D">
              <w:rPr>
                <w:rFonts w:asciiTheme="minorHAnsi" w:hAnsiTheme="minorHAnsi"/>
              </w:rPr>
              <w:t xml:space="preserve">that </w:t>
            </w:r>
            <w:r w:rsidR="147A353A" w:rsidRPr="2B3F943D">
              <w:rPr>
                <w:rFonts w:asciiTheme="minorHAnsi" w:hAnsiTheme="minorHAnsi"/>
              </w:rPr>
              <w:t xml:space="preserve">students </w:t>
            </w:r>
            <w:r w:rsidR="1D118E6D" w:rsidRPr="2B3F943D">
              <w:rPr>
                <w:rFonts w:asciiTheme="minorHAnsi" w:hAnsiTheme="minorHAnsi"/>
              </w:rPr>
              <w:t xml:space="preserve">who </w:t>
            </w:r>
            <w:r w:rsidR="64B6ABC3" w:rsidRPr="2B3F943D">
              <w:rPr>
                <w:rFonts w:asciiTheme="minorHAnsi" w:hAnsiTheme="minorHAnsi"/>
              </w:rPr>
              <w:t xml:space="preserve">struggle with </w:t>
            </w:r>
            <w:r w:rsidR="2D635C81" w:rsidRPr="2B3F943D">
              <w:rPr>
                <w:rFonts w:asciiTheme="minorHAnsi" w:hAnsiTheme="minorHAnsi"/>
              </w:rPr>
              <w:t xml:space="preserve">coursework and </w:t>
            </w:r>
            <w:r w:rsidR="509B220F" w:rsidRPr="2B3F943D">
              <w:rPr>
                <w:rFonts w:asciiTheme="minorHAnsi" w:hAnsiTheme="minorHAnsi"/>
              </w:rPr>
              <w:t>receive</w:t>
            </w:r>
            <w:r w:rsidR="117B1719" w:rsidRPr="2B3F943D">
              <w:rPr>
                <w:rFonts w:asciiTheme="minorHAnsi" w:hAnsiTheme="minorHAnsi"/>
              </w:rPr>
              <w:t xml:space="preserve"> low </w:t>
            </w:r>
            <w:r w:rsidR="4AF4416C" w:rsidRPr="2B3F943D">
              <w:rPr>
                <w:rFonts w:asciiTheme="minorHAnsi" w:hAnsiTheme="minorHAnsi"/>
              </w:rPr>
              <w:t xml:space="preserve">grades </w:t>
            </w:r>
            <w:r w:rsidR="074F9121" w:rsidRPr="2B3F943D">
              <w:rPr>
                <w:rFonts w:asciiTheme="minorHAnsi" w:hAnsiTheme="minorHAnsi"/>
              </w:rPr>
              <w:t>in mi</w:t>
            </w:r>
            <w:r w:rsidR="5CF285B1" w:rsidRPr="2B3F943D">
              <w:rPr>
                <w:rFonts w:asciiTheme="minorHAnsi" w:hAnsiTheme="minorHAnsi"/>
              </w:rPr>
              <w:t xml:space="preserve">ddle school </w:t>
            </w:r>
            <w:r w:rsidR="579689BE" w:rsidRPr="2B3F943D">
              <w:rPr>
                <w:rFonts w:asciiTheme="minorHAnsi" w:hAnsiTheme="minorHAnsi"/>
              </w:rPr>
              <w:t xml:space="preserve">benefit from </w:t>
            </w:r>
            <w:r w:rsidR="21A5F731" w:rsidRPr="2B3F943D">
              <w:rPr>
                <w:rFonts w:asciiTheme="minorHAnsi" w:hAnsiTheme="minorHAnsi"/>
              </w:rPr>
              <w:t>hands-on learning</w:t>
            </w:r>
            <w:r w:rsidR="36E00E83" w:rsidRPr="2B3F943D">
              <w:rPr>
                <w:rFonts w:asciiTheme="minorHAnsi" w:hAnsiTheme="minorHAnsi"/>
              </w:rPr>
              <w:t>.</w:t>
            </w:r>
            <w:r w:rsidR="62D2D300" w:rsidRPr="2B3F943D">
              <w:rPr>
                <w:rFonts w:asciiTheme="minorHAnsi" w:hAnsiTheme="minorHAnsi"/>
              </w:rPr>
              <w:t xml:space="preserve"> </w:t>
            </w:r>
            <w:r w:rsidR="62D2D300" w:rsidRPr="2B3F943D">
              <w:rPr>
                <w:rFonts w:asciiTheme="minorHAnsi" w:hAnsiTheme="minorHAnsi"/>
                <w:i/>
                <w:iCs/>
              </w:rPr>
              <w:t>(some individuals)</w:t>
            </w:r>
          </w:p>
        </w:tc>
        <w:tc>
          <w:tcPr>
            <w:tcW w:w="7020" w:type="dxa"/>
          </w:tcPr>
          <w:p w14:paraId="544390C0" w14:textId="418FDABC" w:rsidR="000B3376" w:rsidRDefault="00952811" w:rsidP="000B3376">
            <w:pPr>
              <w:rPr>
                <w:rFonts w:asciiTheme="minorHAnsi" w:hAnsiTheme="minorHAnsi"/>
              </w:rPr>
            </w:pPr>
            <w:r w:rsidRPr="6AAA46FA">
              <w:rPr>
                <w:rFonts w:asciiTheme="minorHAnsi" w:hAnsiTheme="minorHAnsi"/>
              </w:rPr>
              <w:t>No Change.</w:t>
            </w:r>
            <w:r w:rsidR="000B3376" w:rsidRPr="5EE9E2DE">
              <w:rPr>
                <w:rFonts w:asciiTheme="minorHAnsi" w:hAnsiTheme="minorHAnsi"/>
              </w:rPr>
              <w:t xml:space="preserve"> The proposed weighted lottery eliminates grades as </w:t>
            </w:r>
            <w:r w:rsidR="00C557AC">
              <w:rPr>
                <w:rFonts w:asciiTheme="minorHAnsi" w:hAnsiTheme="minorHAnsi"/>
              </w:rPr>
              <w:t xml:space="preserve">a </w:t>
            </w:r>
            <w:r w:rsidR="000B3376" w:rsidRPr="5EE9E2DE">
              <w:rPr>
                <w:rFonts w:asciiTheme="minorHAnsi" w:hAnsiTheme="minorHAnsi"/>
              </w:rPr>
              <w:t xml:space="preserve">barrier to </w:t>
            </w:r>
            <w:r w:rsidR="000C302D" w:rsidRPr="5EE9E2DE">
              <w:rPr>
                <w:rFonts w:asciiTheme="minorHAnsi" w:hAnsiTheme="minorHAnsi"/>
              </w:rPr>
              <w:t>career technical</w:t>
            </w:r>
            <w:r w:rsidR="000B3376" w:rsidRPr="5EE9E2DE">
              <w:rPr>
                <w:rFonts w:asciiTheme="minorHAnsi" w:hAnsiTheme="minorHAnsi"/>
              </w:rPr>
              <w:t xml:space="preserve"> school admission. In this way, students who </w:t>
            </w:r>
            <w:r w:rsidR="0E191609" w:rsidRPr="5EE9E2DE">
              <w:rPr>
                <w:rFonts w:asciiTheme="minorHAnsi" w:hAnsiTheme="minorHAnsi"/>
              </w:rPr>
              <w:t>struggled with grades</w:t>
            </w:r>
            <w:r w:rsidR="000B3376" w:rsidRPr="5EE9E2DE">
              <w:rPr>
                <w:rFonts w:asciiTheme="minorHAnsi" w:hAnsiTheme="minorHAnsi"/>
              </w:rPr>
              <w:t xml:space="preserve"> have an increased likelihood, not a decreased likelihood, of admission to a </w:t>
            </w:r>
            <w:r w:rsidR="00E87AF0">
              <w:rPr>
                <w:rFonts w:asciiTheme="minorHAnsi" w:hAnsiTheme="minorHAnsi"/>
              </w:rPr>
              <w:t xml:space="preserve">CTE </w:t>
            </w:r>
            <w:r w:rsidR="5B18700D" w:rsidRPr="6AAA46FA">
              <w:rPr>
                <w:rFonts w:asciiTheme="minorHAnsi" w:hAnsiTheme="minorHAnsi"/>
              </w:rPr>
              <w:t xml:space="preserve">program. </w:t>
            </w:r>
          </w:p>
        </w:tc>
      </w:tr>
      <w:tr w:rsidR="000B3376" w:rsidRPr="00877745" w14:paraId="69808E90" w14:textId="77777777" w:rsidTr="2B3F943D">
        <w:trPr>
          <w:trHeight w:val="600"/>
        </w:trPr>
        <w:tc>
          <w:tcPr>
            <w:tcW w:w="7285" w:type="dxa"/>
          </w:tcPr>
          <w:p w14:paraId="79F38123" w14:textId="376AE141" w:rsidR="000B3376" w:rsidRDefault="4195E33C" w:rsidP="2B3F943D">
            <w:pPr>
              <w:rPr>
                <w:rFonts w:asciiTheme="minorHAnsi" w:hAnsiTheme="minorHAnsi"/>
                <w:i/>
                <w:iCs/>
              </w:rPr>
            </w:pPr>
            <w:r w:rsidRPr="2B3F943D">
              <w:rPr>
                <w:rFonts w:asciiTheme="minorHAnsi" w:hAnsiTheme="minorHAnsi"/>
              </w:rPr>
              <w:t>Commenters suggested that t</w:t>
            </w:r>
            <w:r w:rsidR="62D2D300" w:rsidRPr="2B3F943D">
              <w:rPr>
                <w:rFonts w:asciiTheme="minorHAnsi" w:hAnsiTheme="minorHAnsi"/>
              </w:rPr>
              <w:t>he proposed weighted lottery</w:t>
            </w:r>
            <w:r w:rsidR="3782400F" w:rsidRPr="2B3F943D">
              <w:rPr>
                <w:rFonts w:asciiTheme="minorHAnsi" w:hAnsiTheme="minorHAnsi"/>
              </w:rPr>
              <w:t xml:space="preserve"> changes under </w:t>
            </w:r>
            <w:r w:rsidR="62D2D300" w:rsidRPr="2B3F943D">
              <w:rPr>
                <w:rFonts w:asciiTheme="minorHAnsi" w:hAnsiTheme="minorHAnsi"/>
              </w:rPr>
              <w:t xml:space="preserve">603 CMR 4.03(6)(d) could decrease the likelihood that students with strong middle school academic records are admitted to </w:t>
            </w:r>
            <w:r w:rsidR="2CFB05A8" w:rsidRPr="2B3F943D">
              <w:rPr>
                <w:rFonts w:asciiTheme="minorHAnsi" w:hAnsiTheme="minorHAnsi"/>
              </w:rPr>
              <w:t xml:space="preserve">CTE </w:t>
            </w:r>
            <w:r w:rsidR="62D2D300" w:rsidRPr="2B3F943D">
              <w:rPr>
                <w:rFonts w:asciiTheme="minorHAnsi" w:hAnsiTheme="minorHAnsi"/>
              </w:rPr>
              <w:t>programs</w:t>
            </w:r>
            <w:r w:rsidR="34620C33" w:rsidRPr="2B3F943D">
              <w:rPr>
                <w:rFonts w:asciiTheme="minorHAnsi" w:hAnsiTheme="minorHAnsi"/>
              </w:rPr>
              <w:t>.</w:t>
            </w:r>
            <w:r w:rsidR="62D2D300" w:rsidRPr="2B3F943D">
              <w:rPr>
                <w:rFonts w:asciiTheme="minorHAnsi" w:hAnsiTheme="minorHAnsi"/>
              </w:rPr>
              <w:t xml:space="preserve"> </w:t>
            </w:r>
            <w:r w:rsidR="62D2D300" w:rsidRPr="2B3F943D">
              <w:rPr>
                <w:rFonts w:asciiTheme="minorHAnsi" w:hAnsiTheme="minorHAnsi"/>
                <w:i/>
                <w:iCs/>
              </w:rPr>
              <w:t>(some individuals)</w:t>
            </w:r>
          </w:p>
        </w:tc>
        <w:tc>
          <w:tcPr>
            <w:tcW w:w="7020" w:type="dxa"/>
          </w:tcPr>
          <w:p w14:paraId="0DAE0EF5" w14:textId="0D756F3C" w:rsidR="000B3376" w:rsidRDefault="00952811" w:rsidP="000B3376">
            <w:pPr>
              <w:rPr>
                <w:rFonts w:asciiTheme="minorHAnsi" w:hAnsiTheme="minorHAnsi"/>
              </w:rPr>
            </w:pPr>
            <w:r w:rsidRPr="6AAA46FA">
              <w:rPr>
                <w:rFonts w:asciiTheme="minorHAnsi" w:hAnsiTheme="minorHAnsi"/>
              </w:rPr>
              <w:t>No Change.</w:t>
            </w:r>
            <w:r w:rsidR="000B3376" w:rsidRPr="6AAA46FA">
              <w:rPr>
                <w:rFonts w:asciiTheme="minorHAnsi" w:hAnsiTheme="minorHAnsi"/>
              </w:rPr>
              <w:t xml:space="preserve"> Using middle school academic grades to screen out </w:t>
            </w:r>
            <w:r w:rsidR="0006583E" w:rsidRPr="6AAA46FA">
              <w:rPr>
                <w:rFonts w:asciiTheme="minorHAnsi" w:hAnsiTheme="minorHAnsi"/>
              </w:rPr>
              <w:t xml:space="preserve">students </w:t>
            </w:r>
            <w:r w:rsidR="000B3376" w:rsidRPr="6AAA46FA">
              <w:rPr>
                <w:rFonts w:asciiTheme="minorHAnsi" w:hAnsiTheme="minorHAnsi"/>
              </w:rPr>
              <w:t xml:space="preserve">overlooks the fact that some students who struggled with traditional classroom work in middle school </w:t>
            </w:r>
            <w:r w:rsidR="006E78DA" w:rsidRPr="6AAA46FA">
              <w:rPr>
                <w:rFonts w:asciiTheme="minorHAnsi" w:hAnsiTheme="minorHAnsi"/>
              </w:rPr>
              <w:t xml:space="preserve">do </w:t>
            </w:r>
            <w:r w:rsidR="000B3376" w:rsidRPr="6AAA46FA">
              <w:rPr>
                <w:rFonts w:asciiTheme="minorHAnsi" w:hAnsiTheme="minorHAnsi"/>
              </w:rPr>
              <w:t>indeed thrive</w:t>
            </w:r>
            <w:r w:rsidR="006E78DA" w:rsidRPr="6AAA46FA">
              <w:rPr>
                <w:rFonts w:asciiTheme="minorHAnsi" w:hAnsiTheme="minorHAnsi"/>
              </w:rPr>
              <w:t xml:space="preserve"> in </w:t>
            </w:r>
            <w:r w:rsidR="0043081E" w:rsidRPr="6AAA46FA">
              <w:rPr>
                <w:rFonts w:asciiTheme="minorHAnsi" w:hAnsiTheme="minorHAnsi"/>
              </w:rPr>
              <w:t>CTE</w:t>
            </w:r>
            <w:r w:rsidR="000B3376" w:rsidRPr="6AAA46FA">
              <w:rPr>
                <w:rFonts w:asciiTheme="minorHAnsi" w:hAnsiTheme="minorHAnsi"/>
              </w:rPr>
              <w:t xml:space="preserve">. Some students indicated that they had poor grades in middle school, but since </w:t>
            </w:r>
            <w:r w:rsidR="00913D2A" w:rsidRPr="6AAA46FA">
              <w:rPr>
                <w:rFonts w:asciiTheme="minorHAnsi" w:hAnsiTheme="minorHAnsi"/>
              </w:rPr>
              <w:t xml:space="preserve">enrolling </w:t>
            </w:r>
            <w:r w:rsidR="000B3376" w:rsidRPr="6AAA46FA">
              <w:rPr>
                <w:rFonts w:asciiTheme="minorHAnsi" w:hAnsiTheme="minorHAnsi"/>
              </w:rPr>
              <w:t xml:space="preserve">in their </w:t>
            </w:r>
            <w:r w:rsidR="000C302D" w:rsidRPr="6AAA46FA">
              <w:rPr>
                <w:rFonts w:asciiTheme="minorHAnsi" w:hAnsiTheme="minorHAnsi"/>
              </w:rPr>
              <w:t>career technical</w:t>
            </w:r>
            <w:r w:rsidR="000B3376" w:rsidRPr="6AAA46FA">
              <w:rPr>
                <w:rFonts w:asciiTheme="minorHAnsi" w:hAnsiTheme="minorHAnsi"/>
              </w:rPr>
              <w:t xml:space="preserve"> school, their grades improved dramatically because the learning model better matches their interests. </w:t>
            </w:r>
          </w:p>
        </w:tc>
      </w:tr>
      <w:tr w:rsidR="000B3376" w:rsidRPr="00877745" w14:paraId="5F2C4200" w14:textId="77777777" w:rsidTr="2B3F943D">
        <w:trPr>
          <w:trHeight w:val="600"/>
        </w:trPr>
        <w:tc>
          <w:tcPr>
            <w:tcW w:w="7285" w:type="dxa"/>
          </w:tcPr>
          <w:p w14:paraId="318298C1" w14:textId="12CD5CDF" w:rsidR="000B3376" w:rsidRDefault="72EF538E" w:rsidP="2B3F943D">
            <w:pPr>
              <w:rPr>
                <w:rFonts w:asciiTheme="minorHAnsi" w:hAnsiTheme="minorHAnsi"/>
                <w:i/>
                <w:iCs/>
              </w:rPr>
            </w:pPr>
            <w:r w:rsidRPr="2B3F943D">
              <w:rPr>
                <w:rFonts w:asciiTheme="minorHAnsi" w:hAnsiTheme="minorHAnsi"/>
              </w:rPr>
              <w:t>Commenters suggested that t</w:t>
            </w:r>
            <w:r w:rsidR="62D2D300" w:rsidRPr="2B3F943D">
              <w:rPr>
                <w:rFonts w:asciiTheme="minorHAnsi" w:hAnsiTheme="minorHAnsi"/>
              </w:rPr>
              <w:t xml:space="preserve">he proposed weighted lottery </w:t>
            </w:r>
            <w:r w:rsidR="4A62409A" w:rsidRPr="2B3F943D">
              <w:rPr>
                <w:rFonts w:asciiTheme="minorHAnsi" w:hAnsiTheme="minorHAnsi"/>
              </w:rPr>
              <w:t xml:space="preserve">changes under </w:t>
            </w:r>
            <w:r w:rsidR="62D2D300" w:rsidRPr="2B3F943D">
              <w:rPr>
                <w:rFonts w:asciiTheme="minorHAnsi" w:hAnsiTheme="minorHAnsi"/>
              </w:rPr>
              <w:t xml:space="preserve">603 CMR 4.03(6)(d) could negatively impact the reputations of </w:t>
            </w:r>
            <w:r w:rsidR="378604F6" w:rsidRPr="2B3F943D">
              <w:rPr>
                <w:rFonts w:asciiTheme="minorHAnsi" w:hAnsiTheme="minorHAnsi"/>
              </w:rPr>
              <w:t>CTE</w:t>
            </w:r>
            <w:r w:rsidR="62D2D300" w:rsidRPr="2B3F943D">
              <w:rPr>
                <w:rFonts w:asciiTheme="minorHAnsi" w:hAnsiTheme="minorHAnsi"/>
              </w:rPr>
              <w:t xml:space="preserve"> schools and programs</w:t>
            </w:r>
            <w:r w:rsidR="3A047ECA" w:rsidRPr="2B3F943D">
              <w:rPr>
                <w:rFonts w:asciiTheme="minorHAnsi" w:hAnsiTheme="minorHAnsi"/>
              </w:rPr>
              <w:t>.</w:t>
            </w:r>
            <w:r w:rsidR="62D2D300" w:rsidRPr="2B3F943D">
              <w:rPr>
                <w:rFonts w:asciiTheme="minorHAnsi" w:hAnsiTheme="minorHAnsi"/>
              </w:rPr>
              <w:t xml:space="preserve"> </w:t>
            </w:r>
            <w:r w:rsidR="62D2D300" w:rsidRPr="2B3F943D">
              <w:rPr>
                <w:rFonts w:asciiTheme="minorHAnsi" w:hAnsiTheme="minorHAnsi"/>
                <w:i/>
                <w:iCs/>
              </w:rPr>
              <w:t>(some individuals)</w:t>
            </w:r>
          </w:p>
        </w:tc>
        <w:tc>
          <w:tcPr>
            <w:tcW w:w="7020" w:type="dxa"/>
          </w:tcPr>
          <w:p w14:paraId="7A2B0358" w14:textId="75C0004E" w:rsidR="000B3376" w:rsidRDefault="00952811" w:rsidP="000B3376">
            <w:pPr>
              <w:rPr>
                <w:rFonts w:asciiTheme="minorHAnsi" w:hAnsiTheme="minorHAnsi"/>
              </w:rPr>
            </w:pPr>
            <w:r w:rsidRPr="5EE9E2DE">
              <w:rPr>
                <w:rFonts w:asciiTheme="minorHAnsi" w:hAnsiTheme="minorHAnsi"/>
              </w:rPr>
              <w:t>No Change.</w:t>
            </w:r>
            <w:r w:rsidR="000B3376" w:rsidRPr="5EE9E2DE">
              <w:rPr>
                <w:rFonts w:asciiTheme="minorHAnsi" w:hAnsiTheme="minorHAnsi"/>
              </w:rPr>
              <w:t xml:space="preserve"> </w:t>
            </w:r>
            <w:r w:rsidR="7DAA04E1" w:rsidRPr="0BECA57D">
              <w:rPr>
                <w:rFonts w:asciiTheme="minorHAnsi" w:hAnsiTheme="minorHAnsi"/>
              </w:rPr>
              <w:t>DESE</w:t>
            </w:r>
            <w:r w:rsidR="000B3376" w:rsidRPr="5EE9E2DE">
              <w:rPr>
                <w:rFonts w:asciiTheme="minorHAnsi" w:hAnsiTheme="minorHAnsi"/>
              </w:rPr>
              <w:t xml:space="preserve"> is confident that </w:t>
            </w:r>
            <w:r w:rsidR="000C302D" w:rsidRPr="5EE9E2DE">
              <w:rPr>
                <w:rFonts w:asciiTheme="minorHAnsi" w:hAnsiTheme="minorHAnsi"/>
              </w:rPr>
              <w:t>career technical</w:t>
            </w:r>
            <w:r w:rsidR="000B3376" w:rsidRPr="5EE9E2DE">
              <w:rPr>
                <w:rFonts w:asciiTheme="minorHAnsi" w:hAnsiTheme="minorHAnsi"/>
              </w:rPr>
              <w:t xml:space="preserve"> schools and programs are well-positioned to educate all </w:t>
            </w:r>
            <w:r w:rsidR="5B18700D" w:rsidRPr="6AAA46FA">
              <w:rPr>
                <w:rFonts w:asciiTheme="minorHAnsi" w:hAnsiTheme="minorHAnsi"/>
              </w:rPr>
              <w:t>students</w:t>
            </w:r>
            <w:r w:rsidR="000B3376" w:rsidRPr="5EE9E2DE">
              <w:rPr>
                <w:rFonts w:asciiTheme="minorHAnsi" w:hAnsiTheme="minorHAnsi"/>
              </w:rPr>
              <w:t xml:space="preserve"> and to set them up for success in their chosen career paths. </w:t>
            </w:r>
          </w:p>
        </w:tc>
      </w:tr>
      <w:tr w:rsidR="000B3376" w:rsidRPr="00877745" w14:paraId="210E1699" w14:textId="77777777" w:rsidTr="2B3F943D">
        <w:trPr>
          <w:trHeight w:val="600"/>
        </w:trPr>
        <w:tc>
          <w:tcPr>
            <w:tcW w:w="7285" w:type="dxa"/>
          </w:tcPr>
          <w:p w14:paraId="133AAEE2" w14:textId="7B5D72A7" w:rsidR="000B3376" w:rsidRDefault="72EF538E" w:rsidP="2B3F943D">
            <w:pPr>
              <w:rPr>
                <w:rFonts w:asciiTheme="minorHAnsi" w:hAnsiTheme="minorHAnsi"/>
                <w:i/>
                <w:iCs/>
              </w:rPr>
            </w:pPr>
            <w:r w:rsidRPr="2B3F943D">
              <w:rPr>
                <w:rFonts w:asciiTheme="minorHAnsi" w:hAnsiTheme="minorHAnsi"/>
              </w:rPr>
              <w:t xml:space="preserve">Commenters </w:t>
            </w:r>
            <w:r w:rsidR="5A28F27E" w:rsidRPr="2B3F943D">
              <w:rPr>
                <w:rFonts w:asciiTheme="minorHAnsi" w:hAnsiTheme="minorHAnsi"/>
              </w:rPr>
              <w:t>opposed</w:t>
            </w:r>
            <w:r w:rsidRPr="2B3F943D">
              <w:rPr>
                <w:rFonts w:asciiTheme="minorHAnsi" w:hAnsiTheme="minorHAnsi"/>
              </w:rPr>
              <w:t xml:space="preserve"> t</w:t>
            </w:r>
            <w:r w:rsidR="62D2D300" w:rsidRPr="2B3F943D">
              <w:rPr>
                <w:rFonts w:asciiTheme="minorHAnsi" w:hAnsiTheme="minorHAnsi"/>
              </w:rPr>
              <w:t xml:space="preserve">he </w:t>
            </w:r>
            <w:r w:rsidR="0BE7E2A0" w:rsidRPr="2B3F943D">
              <w:rPr>
                <w:rFonts w:asciiTheme="minorHAnsi" w:hAnsiTheme="minorHAnsi"/>
              </w:rPr>
              <w:t>adoption of the</w:t>
            </w:r>
            <w:r w:rsidR="62D2D300" w:rsidRPr="2B3F943D">
              <w:rPr>
                <w:rFonts w:asciiTheme="minorHAnsi" w:hAnsiTheme="minorHAnsi"/>
              </w:rPr>
              <w:t xml:space="preserve"> proposed weighted lottery </w:t>
            </w:r>
            <w:r w:rsidR="006E03C5" w:rsidRPr="2B3F943D">
              <w:rPr>
                <w:rFonts w:asciiTheme="minorHAnsi" w:hAnsiTheme="minorHAnsi"/>
              </w:rPr>
              <w:t xml:space="preserve">and its related </w:t>
            </w:r>
            <w:r w:rsidR="42BC5DCA" w:rsidRPr="2B3F943D">
              <w:rPr>
                <w:rFonts w:asciiTheme="minorHAnsi" w:hAnsiTheme="minorHAnsi"/>
              </w:rPr>
              <w:t>changes</w:t>
            </w:r>
            <w:r w:rsidR="006E03C5" w:rsidRPr="2B3F943D">
              <w:rPr>
                <w:rFonts w:asciiTheme="minorHAnsi" w:hAnsiTheme="minorHAnsi"/>
              </w:rPr>
              <w:t xml:space="preserve"> </w:t>
            </w:r>
            <w:r w:rsidR="5AF17E0C" w:rsidRPr="2B3F943D">
              <w:rPr>
                <w:rFonts w:asciiTheme="minorHAnsi" w:hAnsiTheme="minorHAnsi"/>
              </w:rPr>
              <w:t xml:space="preserve">under 603 CMR 4.03(6)(b) </w:t>
            </w:r>
            <w:r w:rsidR="62D2D300" w:rsidRPr="2B3F943D">
              <w:rPr>
                <w:rFonts w:asciiTheme="minorHAnsi" w:hAnsiTheme="minorHAnsi"/>
              </w:rPr>
              <w:t xml:space="preserve">because it could increase the number of students with disabilities </w:t>
            </w:r>
            <w:r w:rsidR="59E71B6C" w:rsidRPr="2B3F943D">
              <w:rPr>
                <w:rFonts w:asciiTheme="minorHAnsi" w:hAnsiTheme="minorHAnsi"/>
              </w:rPr>
              <w:t xml:space="preserve">and </w:t>
            </w:r>
            <w:r w:rsidR="697ECF36" w:rsidRPr="2B3F943D">
              <w:rPr>
                <w:rFonts w:asciiTheme="minorHAnsi" w:hAnsiTheme="minorHAnsi"/>
              </w:rPr>
              <w:t>these students would be unable to participate in career technical programs in the same way as students without disabilities.</w:t>
            </w:r>
            <w:r w:rsidR="62D2D300" w:rsidRPr="2B3F943D">
              <w:rPr>
                <w:rFonts w:asciiTheme="minorHAnsi" w:hAnsiTheme="minorHAnsi"/>
              </w:rPr>
              <w:t xml:space="preserve"> </w:t>
            </w:r>
            <w:r w:rsidR="62D2D300" w:rsidRPr="2B3F943D">
              <w:rPr>
                <w:rFonts w:asciiTheme="minorHAnsi" w:hAnsiTheme="minorHAnsi"/>
                <w:i/>
                <w:iCs/>
              </w:rPr>
              <w:t>(some individuals)</w:t>
            </w:r>
          </w:p>
        </w:tc>
        <w:tc>
          <w:tcPr>
            <w:tcW w:w="7020" w:type="dxa"/>
          </w:tcPr>
          <w:p w14:paraId="4D53C089" w14:textId="323CAC43" w:rsidR="000B3376" w:rsidRDefault="00952811" w:rsidP="000B3376">
            <w:pPr>
              <w:rPr>
                <w:rFonts w:asciiTheme="minorHAnsi" w:hAnsiTheme="minorHAnsi"/>
              </w:rPr>
            </w:pPr>
            <w:r w:rsidRPr="6AAA46FA">
              <w:rPr>
                <w:rFonts w:asciiTheme="minorHAnsi" w:hAnsiTheme="minorHAnsi"/>
              </w:rPr>
              <w:t>No Change.</w:t>
            </w:r>
            <w:r w:rsidR="000B3376" w:rsidRPr="6AAA46FA">
              <w:rPr>
                <w:rFonts w:asciiTheme="minorHAnsi" w:hAnsiTheme="minorHAnsi"/>
              </w:rPr>
              <w:t xml:space="preserve"> </w:t>
            </w:r>
            <w:r w:rsidR="001E05C4" w:rsidRPr="6AAA46FA">
              <w:rPr>
                <w:rFonts w:asciiTheme="minorHAnsi" w:hAnsiTheme="minorHAnsi"/>
              </w:rPr>
              <w:t xml:space="preserve">Civil rights law prohibits </w:t>
            </w:r>
            <w:r w:rsidR="00FB04F3" w:rsidRPr="6AAA46FA">
              <w:rPr>
                <w:rFonts w:asciiTheme="minorHAnsi" w:hAnsiTheme="minorHAnsi"/>
              </w:rPr>
              <w:t xml:space="preserve">public schools, including public </w:t>
            </w:r>
            <w:r w:rsidR="00F0066D" w:rsidRPr="6AAA46FA">
              <w:rPr>
                <w:rFonts w:asciiTheme="minorHAnsi" w:hAnsiTheme="minorHAnsi"/>
              </w:rPr>
              <w:t>CTE schools</w:t>
            </w:r>
            <w:r w:rsidR="00FB04F3" w:rsidRPr="6AAA46FA">
              <w:rPr>
                <w:rFonts w:asciiTheme="minorHAnsi" w:hAnsiTheme="minorHAnsi"/>
              </w:rPr>
              <w:t>,</w:t>
            </w:r>
            <w:r w:rsidR="00F0066D" w:rsidRPr="6AAA46FA">
              <w:rPr>
                <w:rFonts w:asciiTheme="minorHAnsi" w:hAnsiTheme="minorHAnsi"/>
              </w:rPr>
              <w:t xml:space="preserve"> from excluding s</w:t>
            </w:r>
            <w:r w:rsidR="000B3376" w:rsidRPr="6AAA46FA">
              <w:rPr>
                <w:rFonts w:asciiTheme="minorHAnsi" w:hAnsiTheme="minorHAnsi"/>
              </w:rPr>
              <w:t xml:space="preserve">tudents with disabilities from admission </w:t>
            </w:r>
            <w:r w:rsidR="00307BCA" w:rsidRPr="6AAA46FA">
              <w:rPr>
                <w:rFonts w:asciiTheme="minorHAnsi" w:hAnsiTheme="minorHAnsi"/>
              </w:rPr>
              <w:t>in</w:t>
            </w:r>
            <w:r w:rsidR="000B3376" w:rsidRPr="6AAA46FA">
              <w:rPr>
                <w:rFonts w:asciiTheme="minorHAnsi" w:hAnsiTheme="minorHAnsi"/>
              </w:rPr>
              <w:t xml:space="preserve">to </w:t>
            </w:r>
            <w:r w:rsidR="00307BCA" w:rsidRPr="6AAA46FA">
              <w:rPr>
                <w:rFonts w:asciiTheme="minorHAnsi" w:hAnsiTheme="minorHAnsi"/>
              </w:rPr>
              <w:t xml:space="preserve">their </w:t>
            </w:r>
            <w:r w:rsidR="000B3376" w:rsidRPr="6AAA46FA">
              <w:rPr>
                <w:rFonts w:asciiTheme="minorHAnsi" w:hAnsiTheme="minorHAnsi"/>
              </w:rPr>
              <w:t xml:space="preserve">programs </w:t>
            </w:r>
            <w:proofErr w:type="gramStart"/>
            <w:r w:rsidR="000B3376" w:rsidRPr="6AAA46FA">
              <w:rPr>
                <w:rFonts w:asciiTheme="minorHAnsi" w:hAnsiTheme="minorHAnsi"/>
              </w:rPr>
              <w:t>on the basis of</w:t>
            </w:r>
            <w:proofErr w:type="gramEnd"/>
            <w:r w:rsidR="000B3376" w:rsidRPr="6AAA46FA">
              <w:rPr>
                <w:rFonts w:asciiTheme="minorHAnsi" w:hAnsiTheme="minorHAnsi"/>
              </w:rPr>
              <w:t xml:space="preserve"> their disabilities. </w:t>
            </w:r>
          </w:p>
        </w:tc>
      </w:tr>
      <w:tr w:rsidR="000B3376" w:rsidRPr="00877745" w14:paraId="1C77C782" w14:textId="77777777" w:rsidTr="2B3F943D">
        <w:trPr>
          <w:trHeight w:val="600"/>
        </w:trPr>
        <w:tc>
          <w:tcPr>
            <w:tcW w:w="7285" w:type="dxa"/>
          </w:tcPr>
          <w:p w14:paraId="396F372E" w14:textId="377AF674" w:rsidR="000B3376" w:rsidRDefault="3E2AB4D0" w:rsidP="2B3F943D">
            <w:pPr>
              <w:rPr>
                <w:rFonts w:asciiTheme="minorHAnsi" w:hAnsiTheme="minorHAnsi"/>
                <w:i/>
                <w:iCs/>
              </w:rPr>
            </w:pPr>
            <w:r w:rsidRPr="2B3F943D">
              <w:rPr>
                <w:rFonts w:asciiTheme="minorHAnsi" w:hAnsiTheme="minorHAnsi"/>
              </w:rPr>
              <w:lastRenderedPageBreak/>
              <w:t>Comment</w:t>
            </w:r>
            <w:r w:rsidR="29DC668E" w:rsidRPr="2B3F943D">
              <w:rPr>
                <w:rFonts w:asciiTheme="minorHAnsi" w:hAnsiTheme="minorHAnsi"/>
              </w:rPr>
              <w:t>e</w:t>
            </w:r>
            <w:r w:rsidRPr="2B3F943D">
              <w:rPr>
                <w:rFonts w:asciiTheme="minorHAnsi" w:hAnsiTheme="minorHAnsi"/>
              </w:rPr>
              <w:t>rs</w:t>
            </w:r>
            <w:r w:rsidR="00F7023D" w:rsidRPr="2B3F943D">
              <w:rPr>
                <w:rFonts w:asciiTheme="minorHAnsi" w:hAnsiTheme="minorHAnsi"/>
              </w:rPr>
              <w:t xml:space="preserve"> suggested a</w:t>
            </w:r>
            <w:r w:rsidR="62D2D300" w:rsidRPr="2B3F943D">
              <w:rPr>
                <w:rFonts w:asciiTheme="minorHAnsi" w:hAnsiTheme="minorHAnsi"/>
              </w:rPr>
              <w:t xml:space="preserve">gricultural vocational schools should be exempt from the proposed weighted lottery system </w:t>
            </w:r>
            <w:r w:rsidR="30CF091C" w:rsidRPr="2B3F943D">
              <w:rPr>
                <w:rFonts w:asciiTheme="minorHAnsi" w:hAnsiTheme="minorHAnsi"/>
              </w:rPr>
              <w:t>and its related changes under 603 CMR 4.03(</w:t>
            </w:r>
            <w:proofErr w:type="gramStart"/>
            <w:r w:rsidR="30CF091C" w:rsidRPr="2B3F943D">
              <w:rPr>
                <w:rFonts w:asciiTheme="minorHAnsi" w:hAnsiTheme="minorHAnsi"/>
              </w:rPr>
              <w:t>6)</w:t>
            </w:r>
            <w:proofErr w:type="gramEnd"/>
            <w:r w:rsidR="30CF091C" w:rsidRPr="2B3F943D">
              <w:rPr>
                <w:rFonts w:asciiTheme="minorHAnsi" w:hAnsiTheme="minorHAnsi"/>
              </w:rPr>
              <w:t xml:space="preserve">(b) </w:t>
            </w:r>
            <w:r w:rsidR="62D2D300" w:rsidRPr="2B3F943D">
              <w:rPr>
                <w:rFonts w:asciiTheme="minorHAnsi" w:hAnsiTheme="minorHAnsi"/>
              </w:rPr>
              <w:t xml:space="preserve">because their programs are unique, the workforce needs are real, and it is important for their students to demonstrate interest in these careers. One student suggested that agricultural schools could set aside seats for non-residents and allow </w:t>
            </w:r>
            <w:r w:rsidR="4057C68B" w:rsidRPr="2B3F943D">
              <w:rPr>
                <w:rFonts w:asciiTheme="minorHAnsi" w:hAnsiTheme="minorHAnsi"/>
              </w:rPr>
              <w:t xml:space="preserve">additional weight in a lottery for </w:t>
            </w:r>
            <w:r w:rsidR="62D2D300" w:rsidRPr="2B3F943D">
              <w:rPr>
                <w:rFonts w:asciiTheme="minorHAnsi" w:hAnsiTheme="minorHAnsi"/>
              </w:rPr>
              <w:t>student interest</w:t>
            </w:r>
            <w:r w:rsidR="29E2933A" w:rsidRPr="2B3F943D">
              <w:rPr>
                <w:rFonts w:asciiTheme="minorHAnsi" w:hAnsiTheme="minorHAnsi"/>
              </w:rPr>
              <w:t>.</w:t>
            </w:r>
            <w:r w:rsidR="62D2D300" w:rsidRPr="2B3F943D">
              <w:rPr>
                <w:rFonts w:asciiTheme="minorHAnsi" w:hAnsiTheme="minorHAnsi"/>
              </w:rPr>
              <w:t xml:space="preserve"> Some students noted that other Massachusetts public schools use admission criteria</w:t>
            </w:r>
            <w:r w:rsidR="2F74DEC8" w:rsidRPr="2B3F943D">
              <w:rPr>
                <w:rFonts w:asciiTheme="minorHAnsi" w:hAnsiTheme="minorHAnsi"/>
              </w:rPr>
              <w:t>.</w:t>
            </w:r>
            <w:r w:rsidR="62D2D300" w:rsidRPr="2B3F943D">
              <w:rPr>
                <w:rFonts w:asciiTheme="minorHAnsi" w:hAnsiTheme="minorHAnsi"/>
              </w:rPr>
              <w:t xml:space="preserve"> </w:t>
            </w:r>
            <w:r w:rsidR="62D2D300" w:rsidRPr="2B3F943D">
              <w:rPr>
                <w:rFonts w:asciiTheme="minorHAnsi" w:hAnsiTheme="minorHAnsi"/>
                <w:i/>
                <w:iCs/>
              </w:rPr>
              <w:t>(some individuals)</w:t>
            </w:r>
          </w:p>
        </w:tc>
        <w:tc>
          <w:tcPr>
            <w:tcW w:w="7020" w:type="dxa"/>
          </w:tcPr>
          <w:p w14:paraId="7AA4B9C6" w14:textId="6183949E" w:rsidR="000B3376" w:rsidRDefault="71CED6E4" w:rsidP="000B3376">
            <w:pPr>
              <w:rPr>
                <w:rFonts w:eastAsia="Times New Roman" w:cs="Segoe UI"/>
                <w:b/>
                <w:color w:val="212529"/>
                <w:u w:val="single"/>
              </w:rPr>
            </w:pPr>
            <w:r w:rsidRPr="5EE9E2DE">
              <w:rPr>
                <w:rFonts w:asciiTheme="minorHAnsi" w:hAnsiTheme="minorHAnsi"/>
              </w:rPr>
              <w:t>Change</w:t>
            </w:r>
            <w:r w:rsidRPr="23C9FD3C">
              <w:rPr>
                <w:rFonts w:asciiTheme="minorHAnsi" w:hAnsiTheme="minorHAnsi"/>
              </w:rPr>
              <w:t>.</w:t>
            </w:r>
            <w:r w:rsidR="009021BD" w:rsidRPr="23C9FD3C">
              <w:rPr>
                <w:rFonts w:asciiTheme="minorHAnsi" w:hAnsiTheme="minorHAnsi"/>
              </w:rPr>
              <w:t xml:space="preserve"> </w:t>
            </w:r>
            <w:r w:rsidR="005B2BBB">
              <w:rPr>
                <w:rFonts w:asciiTheme="minorHAnsi" w:hAnsiTheme="minorHAnsi"/>
              </w:rPr>
              <w:t>DESE is proposing</w:t>
            </w:r>
            <w:r w:rsidR="009021BD" w:rsidRPr="5EE9E2DE">
              <w:rPr>
                <w:rFonts w:asciiTheme="minorHAnsi" w:hAnsiTheme="minorHAnsi"/>
              </w:rPr>
              <w:t xml:space="preserve"> </w:t>
            </w:r>
            <w:r w:rsidR="763483F7" w:rsidRPr="5EE9E2DE">
              <w:rPr>
                <w:rFonts w:asciiTheme="minorHAnsi" w:hAnsiTheme="minorHAnsi"/>
              </w:rPr>
              <w:t xml:space="preserve">a change to the regulations that would permit </w:t>
            </w:r>
            <w:r w:rsidR="0DF3371E" w:rsidRPr="5EE9E2DE">
              <w:rPr>
                <w:rFonts w:asciiTheme="minorHAnsi" w:hAnsiTheme="minorHAnsi"/>
              </w:rPr>
              <w:t xml:space="preserve">CTE </w:t>
            </w:r>
            <w:r w:rsidR="763483F7" w:rsidRPr="5EE9E2DE">
              <w:rPr>
                <w:rFonts w:asciiTheme="minorHAnsi" w:hAnsiTheme="minorHAnsi"/>
              </w:rPr>
              <w:t>schools and programs to use student interest as part of a weighted lottery.</w:t>
            </w:r>
          </w:p>
        </w:tc>
      </w:tr>
      <w:tr w:rsidR="00236604" w:rsidRPr="00877745" w14:paraId="452EAACC" w14:textId="77777777" w:rsidTr="2B3F943D">
        <w:trPr>
          <w:trHeight w:val="600"/>
        </w:trPr>
        <w:tc>
          <w:tcPr>
            <w:tcW w:w="7285" w:type="dxa"/>
          </w:tcPr>
          <w:p w14:paraId="5ABA897B" w14:textId="68C7BAFB" w:rsidR="00236604" w:rsidRDefault="79BD2FAA" w:rsidP="2B3F943D">
            <w:pPr>
              <w:rPr>
                <w:rFonts w:asciiTheme="minorHAnsi" w:hAnsiTheme="minorHAnsi"/>
              </w:rPr>
            </w:pPr>
            <w:r>
              <w:t>Commenter</w:t>
            </w:r>
            <w:r w:rsidR="6A9746D2">
              <w:t>s</w:t>
            </w:r>
            <w:r>
              <w:t xml:space="preserve"> raised concern that the draft regulations may not clearly apply to admissions into specific CTE programs within technical education schools, which could create compliance issues under state and federal law. Commenters noted that the language referring to “technical education schools and programs at comprehensive high schools” could be misinterpreted to exclude program-level admissions within CTE schools. They emphasized that this would depart from longstanding Massachusetts policy and violate federal civil rights requirements, which apply to vocational </w:t>
            </w:r>
            <w:r w:rsidRPr="2B3F943D">
              <w:rPr>
                <w:i/>
                <w:iCs/>
              </w:rPr>
              <w:t>programs</w:t>
            </w:r>
            <w:r>
              <w:t xml:space="preserve"> wherever they are offered. </w:t>
            </w:r>
            <w:r w:rsidRPr="2B3F943D">
              <w:rPr>
                <w:rFonts w:asciiTheme="minorHAnsi" w:hAnsiTheme="minorHAnsi"/>
                <w:i/>
                <w:iCs/>
              </w:rPr>
              <w:t>(</w:t>
            </w:r>
            <w:r w:rsidR="72417C0A" w:rsidRPr="2B3F943D">
              <w:rPr>
                <w:rFonts w:asciiTheme="minorHAnsi" w:hAnsiTheme="minorHAnsi"/>
                <w:i/>
                <w:iCs/>
              </w:rPr>
              <w:t>VEJC</w:t>
            </w:r>
            <w:r w:rsidR="474E567E" w:rsidRPr="2B3F943D">
              <w:rPr>
                <w:rFonts w:asciiTheme="minorHAnsi" w:hAnsiTheme="minorHAnsi"/>
                <w:i/>
                <w:iCs/>
              </w:rPr>
              <w:t>, Center for Law and Education,</w:t>
            </w:r>
            <w:r w:rsidR="72417C0A" w:rsidRPr="2B3F943D">
              <w:rPr>
                <w:rFonts w:asciiTheme="minorHAnsi" w:hAnsiTheme="minorHAnsi"/>
                <w:i/>
                <w:iCs/>
              </w:rPr>
              <w:t xml:space="preserve"> and s</w:t>
            </w:r>
            <w:r w:rsidRPr="2B3F943D">
              <w:rPr>
                <w:rFonts w:asciiTheme="minorHAnsi" w:hAnsiTheme="minorHAnsi"/>
                <w:i/>
                <w:iCs/>
              </w:rPr>
              <w:t>ome individuals)</w:t>
            </w:r>
          </w:p>
        </w:tc>
        <w:tc>
          <w:tcPr>
            <w:tcW w:w="7020" w:type="dxa"/>
          </w:tcPr>
          <w:p w14:paraId="4139102F" w14:textId="2E885A1C" w:rsidR="00236604" w:rsidRDefault="31A08356" w:rsidP="5756F599">
            <w:pPr>
              <w:rPr>
                <w:rFonts w:asciiTheme="minorHAnsi" w:hAnsiTheme="minorHAnsi"/>
              </w:rPr>
            </w:pPr>
            <w:r w:rsidRPr="5756F599">
              <w:rPr>
                <w:rFonts w:asciiTheme="minorHAnsi" w:hAnsiTheme="minorHAnsi"/>
              </w:rPr>
              <w:t xml:space="preserve">No </w:t>
            </w:r>
            <w:r w:rsidR="00952811" w:rsidRPr="5756F599">
              <w:rPr>
                <w:rFonts w:asciiTheme="minorHAnsi" w:hAnsiTheme="minorHAnsi"/>
              </w:rPr>
              <w:t>C</w:t>
            </w:r>
            <w:r w:rsidRPr="5756F599">
              <w:rPr>
                <w:rFonts w:asciiTheme="minorHAnsi" w:hAnsiTheme="minorHAnsi"/>
              </w:rPr>
              <w:t>hange</w:t>
            </w:r>
            <w:r w:rsidR="49FFEB41" w:rsidRPr="5756F599">
              <w:rPr>
                <w:rFonts w:asciiTheme="minorHAnsi" w:hAnsiTheme="minorHAnsi"/>
              </w:rPr>
              <w:t>.</w:t>
            </w:r>
            <w:r w:rsidR="4117CC1F" w:rsidRPr="5756F599">
              <w:rPr>
                <w:rFonts w:asciiTheme="minorHAnsi" w:hAnsiTheme="minorHAnsi"/>
              </w:rPr>
              <w:t xml:space="preserve">  As in the past, enrollment at the program level in CTE schools will continue to be evaluated as part of </w:t>
            </w:r>
            <w:r w:rsidR="3812BBCA" w:rsidRPr="5756F599">
              <w:rPr>
                <w:rFonts w:asciiTheme="minorHAnsi" w:hAnsiTheme="minorHAnsi"/>
              </w:rPr>
              <w:t>th</w:t>
            </w:r>
            <w:r w:rsidR="44CECE26" w:rsidRPr="5756F599">
              <w:rPr>
                <w:rFonts w:asciiTheme="minorHAnsi" w:hAnsiTheme="minorHAnsi"/>
              </w:rPr>
              <w:t>e</w:t>
            </w:r>
            <w:r w:rsidR="3812BBCA" w:rsidRPr="5756F599">
              <w:rPr>
                <w:rFonts w:asciiTheme="minorHAnsi" w:hAnsiTheme="minorHAnsi"/>
              </w:rPr>
              <w:t xml:space="preserve"> </w:t>
            </w:r>
            <w:r w:rsidR="67805C4F" w:rsidRPr="5756F599">
              <w:rPr>
                <w:rFonts w:asciiTheme="minorHAnsi" w:hAnsiTheme="minorHAnsi"/>
              </w:rPr>
              <w:t>Massachusetts Methods of Administration State Plan</w:t>
            </w:r>
            <w:r w:rsidR="45FA4B0B" w:rsidRPr="5756F599">
              <w:rPr>
                <w:rFonts w:asciiTheme="minorHAnsi" w:hAnsiTheme="minorHAnsi"/>
              </w:rPr>
              <w:t xml:space="preserve"> monitoring process (MOA)</w:t>
            </w:r>
            <w:r w:rsidR="67805C4F" w:rsidRPr="5756F599">
              <w:rPr>
                <w:rFonts w:asciiTheme="minorHAnsi" w:hAnsiTheme="minorHAnsi"/>
              </w:rPr>
              <w:t>, which includes monitoring under the federal Perkins Act.</w:t>
            </w:r>
          </w:p>
        </w:tc>
      </w:tr>
    </w:tbl>
    <w:p w14:paraId="75464A8B" w14:textId="162F8068" w:rsidR="000A7687" w:rsidRPr="00083428" w:rsidRDefault="000A7687" w:rsidP="00083428">
      <w:pPr>
        <w:pStyle w:val="Heading2"/>
        <w:ind w:left="426" w:hanging="360"/>
        <w:rPr>
          <w:rFonts w:eastAsiaTheme="minorHAnsi" w:cstheme="minorBidi"/>
          <w:color w:val="auto"/>
          <w:sz w:val="22"/>
          <w:szCs w:val="22"/>
        </w:rPr>
      </w:pPr>
      <w:r>
        <w:t xml:space="preserve">Attendance </w:t>
      </w:r>
    </w:p>
    <w:tbl>
      <w:tblPr>
        <w:tblStyle w:val="TableGrid"/>
        <w:tblW w:w="14395" w:type="dxa"/>
        <w:tblLook w:val="04A0" w:firstRow="1" w:lastRow="0" w:firstColumn="1" w:lastColumn="0" w:noHBand="0" w:noVBand="1"/>
      </w:tblPr>
      <w:tblGrid>
        <w:gridCol w:w="7285"/>
        <w:gridCol w:w="7110"/>
      </w:tblGrid>
      <w:tr w:rsidR="000A7687" w:rsidRPr="00396BDF" w14:paraId="375EC9C9" w14:textId="77777777" w:rsidTr="2B3F943D">
        <w:trPr>
          <w:cnfStyle w:val="100000000000" w:firstRow="1" w:lastRow="0" w:firstColumn="0" w:lastColumn="0" w:oddVBand="0" w:evenVBand="0" w:oddHBand="0" w:evenHBand="0" w:firstRowFirstColumn="0" w:firstRowLastColumn="0" w:lastRowFirstColumn="0" w:lastRowLastColumn="0"/>
          <w:trHeight w:val="300"/>
        </w:trPr>
        <w:tc>
          <w:tcPr>
            <w:tcW w:w="7285" w:type="dxa"/>
            <w:hideMark/>
          </w:tcPr>
          <w:p w14:paraId="24A6B44D" w14:textId="77777777" w:rsidR="000A7687" w:rsidRPr="00396BDF" w:rsidRDefault="000A7687" w:rsidP="005D7E3A">
            <w:r w:rsidRPr="00396BDF">
              <w:t>Summary of Comments Received </w:t>
            </w:r>
          </w:p>
        </w:tc>
        <w:tc>
          <w:tcPr>
            <w:tcW w:w="7110" w:type="dxa"/>
            <w:hideMark/>
          </w:tcPr>
          <w:p w14:paraId="2A5FC6EA" w14:textId="77777777" w:rsidR="000A7687" w:rsidRPr="00396BDF" w:rsidRDefault="000A7687" w:rsidP="005D7E3A">
            <w:r w:rsidRPr="00396BDF">
              <w:t>Department’s Response </w:t>
            </w:r>
          </w:p>
        </w:tc>
      </w:tr>
      <w:tr w:rsidR="000A7687" w:rsidRPr="00196A6E" w14:paraId="54610715" w14:textId="77777777" w:rsidTr="2B3F943D">
        <w:trPr>
          <w:cantSplit/>
          <w:trHeight w:val="37"/>
        </w:trPr>
        <w:tc>
          <w:tcPr>
            <w:tcW w:w="7285" w:type="dxa"/>
          </w:tcPr>
          <w:p w14:paraId="4A700880" w14:textId="3BC0012B" w:rsidR="000A7687" w:rsidRPr="006D4460" w:rsidRDefault="00196A6E" w:rsidP="2B3F943D">
            <w:pPr>
              <w:rPr>
                <w:i/>
                <w:iCs/>
              </w:rPr>
            </w:pPr>
            <w:r>
              <w:t>Commenters suggested s</w:t>
            </w:r>
            <w:r w:rsidR="000A7687">
              <w:t xml:space="preserve">tudents would not be employable if they missed 27 days of school, so they should not be allowed to </w:t>
            </w:r>
            <w:r w:rsidR="00F21C09">
              <w:t>attend</w:t>
            </w:r>
            <w:r w:rsidR="000A7687">
              <w:t xml:space="preserve"> a </w:t>
            </w:r>
            <w:r w:rsidR="00DF0D71">
              <w:t>CTE</w:t>
            </w:r>
            <w:r w:rsidR="000A7687">
              <w:t xml:space="preserve"> school</w:t>
            </w:r>
            <w:r w:rsidR="5A0A4439">
              <w:t>.</w:t>
            </w:r>
            <w:r w:rsidR="00B05651">
              <w:t xml:space="preserve"> </w:t>
            </w:r>
            <w:r w:rsidR="00B05651" w:rsidRPr="2B3F943D">
              <w:rPr>
                <w:i/>
                <w:iCs/>
              </w:rPr>
              <w:t>(</w:t>
            </w:r>
            <w:r w:rsidR="00AD65A5" w:rsidRPr="2B3F943D">
              <w:rPr>
                <w:i/>
                <w:iCs/>
              </w:rPr>
              <w:t xml:space="preserve">Assabet Valley </w:t>
            </w:r>
            <w:r w:rsidR="00A97BD3" w:rsidRPr="2B3F943D">
              <w:rPr>
                <w:i/>
                <w:iCs/>
              </w:rPr>
              <w:t>Regional Technical/Vocational School District</w:t>
            </w:r>
            <w:r w:rsidR="00F17017" w:rsidRPr="2B3F943D">
              <w:rPr>
                <w:i/>
                <w:iCs/>
              </w:rPr>
              <w:t xml:space="preserve"> and its </w:t>
            </w:r>
            <w:r w:rsidR="0046001E" w:rsidRPr="2B3F943D">
              <w:rPr>
                <w:i/>
                <w:iCs/>
              </w:rPr>
              <w:t>s</w:t>
            </w:r>
            <w:r w:rsidR="00B70C61" w:rsidRPr="2B3F943D">
              <w:rPr>
                <w:i/>
                <w:iCs/>
              </w:rPr>
              <w:t xml:space="preserve">chool </w:t>
            </w:r>
            <w:r w:rsidR="0046001E" w:rsidRPr="2B3F943D">
              <w:rPr>
                <w:i/>
                <w:iCs/>
              </w:rPr>
              <w:t>c</w:t>
            </w:r>
            <w:r w:rsidR="00B70C61" w:rsidRPr="2B3F943D">
              <w:rPr>
                <w:i/>
                <w:iCs/>
              </w:rPr>
              <w:t>ommittee</w:t>
            </w:r>
            <w:r w:rsidR="00714670" w:rsidRPr="2B3F943D">
              <w:rPr>
                <w:i/>
                <w:iCs/>
              </w:rPr>
              <w:t>,</w:t>
            </w:r>
            <w:r w:rsidR="004B4178" w:rsidRPr="2B3F943D">
              <w:rPr>
                <w:i/>
                <w:iCs/>
              </w:rPr>
              <w:t xml:space="preserve"> </w:t>
            </w:r>
            <w:r w:rsidR="00AD65A5" w:rsidRPr="2B3F943D">
              <w:rPr>
                <w:i/>
                <w:iCs/>
              </w:rPr>
              <w:t xml:space="preserve">and </w:t>
            </w:r>
            <w:r w:rsidR="00B05651" w:rsidRPr="2B3F943D">
              <w:rPr>
                <w:i/>
                <w:iCs/>
              </w:rPr>
              <w:t>some individuals)</w:t>
            </w:r>
          </w:p>
        </w:tc>
        <w:tc>
          <w:tcPr>
            <w:tcW w:w="7110" w:type="dxa"/>
          </w:tcPr>
          <w:p w14:paraId="4702E03B" w14:textId="07EA15B8" w:rsidR="000A7687" w:rsidRPr="00634781" w:rsidRDefault="00952811" w:rsidP="00634781">
            <w:r>
              <w:t>No Change.</w:t>
            </w:r>
            <w:r w:rsidR="52C1F737">
              <w:t xml:space="preserve"> The proposal incentivizes attendance.</w:t>
            </w:r>
          </w:p>
        </w:tc>
      </w:tr>
      <w:tr w:rsidR="00522873" w:rsidRPr="00522873" w14:paraId="51E0D88C" w14:textId="77777777" w:rsidTr="2B3F943D">
        <w:trPr>
          <w:trHeight w:val="37"/>
        </w:trPr>
        <w:tc>
          <w:tcPr>
            <w:tcW w:w="7285" w:type="dxa"/>
            <w:hideMark/>
          </w:tcPr>
          <w:p w14:paraId="4C091982" w14:textId="38891433" w:rsidR="00522873" w:rsidRPr="00D82CC6" w:rsidRDefault="00522873" w:rsidP="2B3F943D">
            <w:pPr>
              <w:rPr>
                <w:i/>
                <w:iCs/>
              </w:rPr>
            </w:pPr>
            <w:r>
              <w:t xml:space="preserve">Commenters suggested </w:t>
            </w:r>
            <w:r w:rsidR="00022C70">
              <w:t xml:space="preserve">that </w:t>
            </w:r>
            <w:r>
              <w:t>attendance should affect student acceptance</w:t>
            </w:r>
            <w:r w:rsidR="00AB6D1C">
              <w:t xml:space="preserve">, emphasizing </w:t>
            </w:r>
            <w:r w:rsidR="00DF146B">
              <w:t>its importance for success in a CTE setting</w:t>
            </w:r>
            <w:r w:rsidR="00714670">
              <w:t>.</w:t>
            </w:r>
            <w:r w:rsidR="006E03C5">
              <w:t xml:space="preserve"> </w:t>
            </w:r>
            <w:r w:rsidR="00714670">
              <w:t>Commenters argued that a student’s attendance record reflect</w:t>
            </w:r>
            <w:r w:rsidR="00A1116B">
              <w:t>s</w:t>
            </w:r>
            <w:r w:rsidR="00714670">
              <w:t xml:space="preserve"> their readiness for the </w:t>
            </w:r>
            <w:r w:rsidR="00A1116B">
              <w:t xml:space="preserve">structure, </w:t>
            </w:r>
            <w:r w:rsidR="00714670">
              <w:t>responsibility</w:t>
            </w:r>
            <w:r w:rsidR="00A1116B">
              <w:t>,</w:t>
            </w:r>
            <w:r w:rsidR="00714670">
              <w:t xml:space="preserve"> and </w:t>
            </w:r>
            <w:r w:rsidR="00A1116B">
              <w:t xml:space="preserve">expectations </w:t>
            </w:r>
            <w:r w:rsidR="00714670">
              <w:t xml:space="preserve">of a CTE program. </w:t>
            </w:r>
            <w:r w:rsidR="1BC4FD45">
              <w:t xml:space="preserve"> </w:t>
            </w:r>
            <w:r w:rsidR="20531D5D">
              <w:t>Commenters</w:t>
            </w:r>
            <w:r w:rsidR="009A5383">
              <w:t xml:space="preserve"> emphasized that the structure of technical instruction makes consistent attendance critical</w:t>
            </w:r>
            <w:r w:rsidR="7520F8EC">
              <w:t xml:space="preserve"> </w:t>
            </w:r>
            <w:r w:rsidR="009A5383">
              <w:t xml:space="preserve">noting that students who miss shop sessions often fall behind quickly, and instructors may lack the capacity to reteach missed hands-on content. </w:t>
            </w:r>
            <w:r w:rsidR="0067079D" w:rsidRPr="2B3F943D">
              <w:rPr>
                <w:i/>
                <w:iCs/>
              </w:rPr>
              <w:t>(</w:t>
            </w:r>
            <w:r w:rsidR="00B7149F" w:rsidRPr="2B3F943D">
              <w:rPr>
                <w:i/>
                <w:iCs/>
              </w:rPr>
              <w:t xml:space="preserve">Blackstone Valley Technical High School, </w:t>
            </w:r>
            <w:r w:rsidR="00C32AA8" w:rsidRPr="2B3F943D">
              <w:rPr>
                <w:i/>
                <w:iCs/>
              </w:rPr>
              <w:t>Blue Hills Regional Technical School</w:t>
            </w:r>
            <w:r w:rsidR="008B603F" w:rsidRPr="2B3F943D">
              <w:rPr>
                <w:i/>
                <w:iCs/>
              </w:rPr>
              <w:t xml:space="preserve">, </w:t>
            </w:r>
            <w:r w:rsidR="004674C9" w:rsidRPr="2B3F943D">
              <w:rPr>
                <w:i/>
                <w:iCs/>
              </w:rPr>
              <w:t>Bristol-Plymouth Regional Vocational Technical,</w:t>
            </w:r>
            <w:r w:rsidR="003C7C8C" w:rsidRPr="2B3F943D">
              <w:rPr>
                <w:i/>
                <w:iCs/>
              </w:rPr>
              <w:t xml:space="preserve"> Cape Cod Regional Technical High School,</w:t>
            </w:r>
            <w:r w:rsidR="004674C9" w:rsidRPr="2B3F943D">
              <w:rPr>
                <w:i/>
                <w:iCs/>
              </w:rPr>
              <w:t xml:space="preserve"> </w:t>
            </w:r>
            <w:r w:rsidR="008721FE" w:rsidRPr="2B3F943D">
              <w:rPr>
                <w:i/>
                <w:iCs/>
              </w:rPr>
              <w:t xml:space="preserve">Essex North Shore Agricultural and Technical High School, </w:t>
            </w:r>
            <w:r w:rsidR="00A04F5C" w:rsidRPr="2B3F943D">
              <w:rPr>
                <w:i/>
                <w:iCs/>
              </w:rPr>
              <w:t xml:space="preserve">Franklin County Technical School, </w:t>
            </w:r>
            <w:r w:rsidR="0096754D" w:rsidRPr="2B3F943D">
              <w:rPr>
                <w:i/>
                <w:iCs/>
              </w:rPr>
              <w:t xml:space="preserve">Gateway, </w:t>
            </w:r>
            <w:r w:rsidR="00A11C28" w:rsidRPr="2B3F943D">
              <w:rPr>
                <w:i/>
                <w:iCs/>
              </w:rPr>
              <w:t>MASC</w:t>
            </w:r>
            <w:r w:rsidR="00CC5EA1" w:rsidRPr="2B3F943D">
              <w:rPr>
                <w:i/>
                <w:iCs/>
              </w:rPr>
              <w:t>,</w:t>
            </w:r>
            <w:r w:rsidR="00B5243B" w:rsidRPr="2B3F943D">
              <w:rPr>
                <w:i/>
                <w:iCs/>
              </w:rPr>
              <w:t xml:space="preserve"> Old Colony Regional </w:t>
            </w:r>
            <w:r w:rsidR="00B5243B" w:rsidRPr="2B3F943D">
              <w:rPr>
                <w:i/>
                <w:iCs/>
              </w:rPr>
              <w:lastRenderedPageBreak/>
              <w:t>Vocational High School,</w:t>
            </w:r>
            <w:r w:rsidR="009A76D8" w:rsidRPr="2B3F943D">
              <w:rPr>
                <w:rFonts w:ascii="Calibri" w:hAnsi="Calibri" w:cs="Calibri"/>
                <w:i/>
                <w:iCs/>
              </w:rPr>
              <w:t xml:space="preserve"> </w:t>
            </w:r>
            <w:r w:rsidR="001274EC" w:rsidRPr="2B3F943D">
              <w:rPr>
                <w:i/>
                <w:iCs/>
              </w:rPr>
              <w:t xml:space="preserve">South Shore Vocational Technical High School, </w:t>
            </w:r>
            <w:r w:rsidR="00A27B2A" w:rsidRPr="2B3F943D">
              <w:rPr>
                <w:i/>
                <w:iCs/>
              </w:rPr>
              <w:t xml:space="preserve">Southeastern Regional Vocational Technical, </w:t>
            </w:r>
            <w:r w:rsidR="003A2E22" w:rsidRPr="2B3F943D">
              <w:rPr>
                <w:i/>
                <w:iCs/>
              </w:rPr>
              <w:t xml:space="preserve">Worcester Technical High School, </w:t>
            </w:r>
            <w:r w:rsidR="001274EC" w:rsidRPr="2B3F943D">
              <w:rPr>
                <w:i/>
                <w:iCs/>
              </w:rPr>
              <w:t xml:space="preserve">and </w:t>
            </w:r>
            <w:r w:rsidR="0067079D" w:rsidRPr="2B3F943D">
              <w:rPr>
                <w:i/>
                <w:iCs/>
              </w:rPr>
              <w:t>some individuals)</w:t>
            </w:r>
          </w:p>
        </w:tc>
        <w:tc>
          <w:tcPr>
            <w:tcW w:w="7110" w:type="dxa"/>
            <w:hideMark/>
          </w:tcPr>
          <w:p w14:paraId="14245BC2" w14:textId="278FF67C" w:rsidR="00522873" w:rsidRPr="001C4ACD" w:rsidRDefault="00952811" w:rsidP="001C4ACD">
            <w:r>
              <w:lastRenderedPageBreak/>
              <w:t>No Change.</w:t>
            </w:r>
            <w:r w:rsidR="00522873" w:rsidRPr="001C4ACD">
              <w:t xml:space="preserve"> </w:t>
            </w:r>
            <w:r w:rsidR="00F23006" w:rsidRPr="001C4ACD">
              <w:t xml:space="preserve">The proposal </w:t>
            </w:r>
            <w:r w:rsidR="00F23006">
              <w:t>incentivizes attendance</w:t>
            </w:r>
            <w:r w:rsidR="1B0928ED">
              <w:t>.</w:t>
            </w:r>
          </w:p>
        </w:tc>
      </w:tr>
      <w:tr w:rsidR="25FCB89F" w14:paraId="277BAC2E" w14:textId="77777777" w:rsidTr="2B3F943D">
        <w:trPr>
          <w:trHeight w:val="37"/>
        </w:trPr>
        <w:tc>
          <w:tcPr>
            <w:tcW w:w="7285" w:type="dxa"/>
            <w:hideMark/>
          </w:tcPr>
          <w:p w14:paraId="62529062" w14:textId="7A13F6FC" w:rsidR="7211FBC1" w:rsidRDefault="7211FBC1" w:rsidP="2B3F943D">
            <w:pPr>
              <w:rPr>
                <w:i/>
                <w:iCs/>
              </w:rPr>
            </w:pPr>
            <w:r>
              <w:t>Commenters acknowledged the complexity of attendance data, noting that poor records can result from both personal choice and circumstances outside a student’s control. Some emphasized that hands-on learning may improve attendance for students who struggle in traditional academic settings, suggesting that while attendance should be considered, it should be weighed alongside other factors to ensure fairness</w:t>
            </w:r>
            <w:r w:rsidR="3EACC579">
              <w:t>.</w:t>
            </w:r>
            <w:r w:rsidR="00F30062">
              <w:t xml:space="preserve"> </w:t>
            </w:r>
            <w:r w:rsidR="00F30062" w:rsidRPr="2B3F943D">
              <w:rPr>
                <w:i/>
                <w:iCs/>
              </w:rPr>
              <w:t>(some individuals)</w:t>
            </w:r>
          </w:p>
        </w:tc>
        <w:tc>
          <w:tcPr>
            <w:tcW w:w="7110" w:type="dxa"/>
            <w:hideMark/>
          </w:tcPr>
          <w:p w14:paraId="0C0A2BA9" w14:textId="72229E46" w:rsidR="7720C86E" w:rsidRDefault="7720C86E" w:rsidP="25FCB89F">
            <w:r>
              <w:t xml:space="preserve">No Change. </w:t>
            </w:r>
          </w:p>
        </w:tc>
      </w:tr>
      <w:tr w:rsidR="000076D5" w:rsidRPr="00877745" w14:paraId="276CE40C" w14:textId="77777777" w:rsidTr="2B3F943D">
        <w:trPr>
          <w:trHeight w:val="37"/>
        </w:trPr>
        <w:tc>
          <w:tcPr>
            <w:tcW w:w="7285" w:type="dxa"/>
          </w:tcPr>
          <w:p w14:paraId="40C7796B" w14:textId="6AF1836C" w:rsidR="000076D5" w:rsidRPr="008D5A16" w:rsidRDefault="00F7023D" w:rsidP="2B3F943D">
            <w:pPr>
              <w:rPr>
                <w:i/>
                <w:iCs/>
              </w:rPr>
            </w:pPr>
            <w:r>
              <w:t xml:space="preserve">Commenters suggested </w:t>
            </w:r>
            <w:r w:rsidR="00302702">
              <w:t xml:space="preserve">the proposed changes under 603 CMR 4.03(6)(d) </w:t>
            </w:r>
            <w:r w:rsidR="00B1187B">
              <w:t xml:space="preserve">could result in students being unable to graduate. </w:t>
            </w:r>
            <w:r w:rsidR="002A0008">
              <w:t xml:space="preserve">They </w:t>
            </w:r>
            <w:r w:rsidR="00AA410E">
              <w:t>expressed concern</w:t>
            </w:r>
            <w:r w:rsidR="002A0008">
              <w:t xml:space="preserve"> that</w:t>
            </w:r>
            <w:r w:rsidR="00E10349">
              <w:t xml:space="preserve"> </w:t>
            </w:r>
            <w:r>
              <w:t>g</w:t>
            </w:r>
            <w:r w:rsidR="000076D5">
              <w:t>ranting students with positive attendance records increased weight in a lottery</w:t>
            </w:r>
            <w:r w:rsidR="00CC45D3">
              <w:t>—</w:t>
            </w:r>
            <w:r w:rsidR="000076D5">
              <w:t xml:space="preserve">rather than prohibiting students </w:t>
            </w:r>
            <w:r w:rsidR="001617F2">
              <w:t xml:space="preserve">who </w:t>
            </w:r>
            <w:r w:rsidR="00D56A94">
              <w:t>were</w:t>
            </w:r>
            <w:r w:rsidR="000076D5">
              <w:t xml:space="preserve"> chronic</w:t>
            </w:r>
            <w:r w:rsidR="001617F2">
              <w:t>ally</w:t>
            </w:r>
            <w:r w:rsidR="000076D5">
              <w:t xml:space="preserve"> absent</w:t>
            </w:r>
            <w:r w:rsidR="00CB2963">
              <w:t xml:space="preserve"> (i.e., </w:t>
            </w:r>
            <w:r w:rsidR="00EC6C08">
              <w:t>missed at least 10% of days enrolled</w:t>
            </w:r>
            <w:r w:rsidR="00316892">
              <w:t xml:space="preserve"> regardless of </w:t>
            </w:r>
            <w:r w:rsidR="007E6E85">
              <w:t xml:space="preserve">the </w:t>
            </w:r>
            <w:r w:rsidR="00546E75">
              <w:t>reason</w:t>
            </w:r>
            <w:r w:rsidR="007E6E85">
              <w:t xml:space="preserve"> for the absence</w:t>
            </w:r>
            <w:r w:rsidR="00343481">
              <w:t>)</w:t>
            </w:r>
            <w:r w:rsidR="000076D5">
              <w:t xml:space="preserve"> in middle school from entering the lottery</w:t>
            </w:r>
            <w:r w:rsidR="00CC45D3">
              <w:t>—</w:t>
            </w:r>
            <w:r w:rsidR="000076D5">
              <w:t xml:space="preserve">could result </w:t>
            </w:r>
            <w:r w:rsidR="007D3079">
              <w:t>in</w:t>
            </w:r>
            <w:r w:rsidR="000076D5">
              <w:t xml:space="preserve"> students being unable to </w:t>
            </w:r>
            <w:r w:rsidR="00347924">
              <w:t xml:space="preserve">meet the attendance demands of a </w:t>
            </w:r>
            <w:r w:rsidR="0080743C">
              <w:t>CTE program</w:t>
            </w:r>
            <w:r w:rsidR="00575A42">
              <w:t xml:space="preserve">. They warned this may </w:t>
            </w:r>
            <w:r w:rsidR="00F94AA6">
              <w:t xml:space="preserve">ultimately prevent those students from </w:t>
            </w:r>
            <w:r w:rsidR="000076D5">
              <w:t>graduat</w:t>
            </w:r>
            <w:r w:rsidR="00F94AA6">
              <w:t>ing</w:t>
            </w:r>
            <w:r w:rsidR="00AE1397">
              <w:t xml:space="preserve">, as consistent attendance is </w:t>
            </w:r>
            <w:r w:rsidR="00E611C3">
              <w:t>essential</w:t>
            </w:r>
            <w:r w:rsidR="00AE1397">
              <w:t xml:space="preserve"> to </w:t>
            </w:r>
            <w:r w:rsidR="00391831">
              <w:t xml:space="preserve">meeting the </w:t>
            </w:r>
            <w:r w:rsidR="0056678E">
              <w:t>academic and technical demands of such an education</w:t>
            </w:r>
            <w:r w:rsidR="5FEF5A2A">
              <w:t>.</w:t>
            </w:r>
            <w:r w:rsidR="00952811">
              <w:t xml:space="preserve"> </w:t>
            </w:r>
            <w:r w:rsidR="00221542" w:rsidRPr="2B3F943D">
              <w:rPr>
                <w:i/>
                <w:iCs/>
              </w:rPr>
              <w:t>(some individuals)</w:t>
            </w:r>
          </w:p>
        </w:tc>
        <w:tc>
          <w:tcPr>
            <w:tcW w:w="7110" w:type="dxa"/>
          </w:tcPr>
          <w:p w14:paraId="3F89E041" w14:textId="726C1084" w:rsidR="000076D5" w:rsidRPr="001C4ACD" w:rsidRDefault="00952811" w:rsidP="000076D5">
            <w:pPr>
              <w:rPr>
                <w:rFonts w:asciiTheme="minorHAnsi" w:hAnsiTheme="minorHAnsi"/>
              </w:rPr>
            </w:pPr>
            <w:r w:rsidRPr="38677CAC">
              <w:rPr>
                <w:rFonts w:asciiTheme="minorHAnsi" w:hAnsiTheme="minorHAnsi"/>
              </w:rPr>
              <w:t>No Change.</w:t>
            </w:r>
            <w:r w:rsidR="000076D5" w:rsidRPr="38677CAC">
              <w:rPr>
                <w:rFonts w:asciiTheme="minorHAnsi" w:hAnsiTheme="minorHAnsi"/>
              </w:rPr>
              <w:t xml:space="preserve"> Some students wrote letters indicating they struggled with attendance in middle school because they were not happy or engaged, but they have been far more motivated to attend a </w:t>
            </w:r>
            <w:r w:rsidR="000C302D" w:rsidRPr="38677CAC">
              <w:rPr>
                <w:rFonts w:asciiTheme="minorHAnsi" w:hAnsiTheme="minorHAnsi"/>
              </w:rPr>
              <w:t xml:space="preserve">career technical </w:t>
            </w:r>
            <w:r w:rsidR="000076D5" w:rsidRPr="38677CAC">
              <w:rPr>
                <w:rFonts w:asciiTheme="minorHAnsi" w:hAnsiTheme="minorHAnsi"/>
              </w:rPr>
              <w:t xml:space="preserve">program because it is a different learning model, and their attendance has improved. Some students also shared their school’s policy for missing </w:t>
            </w:r>
            <w:r w:rsidR="00FB282B" w:rsidRPr="38677CAC">
              <w:rPr>
                <w:rFonts w:asciiTheme="minorHAnsi" w:hAnsiTheme="minorHAnsi"/>
              </w:rPr>
              <w:t>program</w:t>
            </w:r>
            <w:r w:rsidR="000076D5" w:rsidRPr="38677CAC">
              <w:rPr>
                <w:rFonts w:asciiTheme="minorHAnsi" w:hAnsiTheme="minorHAnsi"/>
              </w:rPr>
              <w:t xml:space="preserve"> “shop hours,” which permits students to make up missed time. </w:t>
            </w:r>
          </w:p>
        </w:tc>
      </w:tr>
      <w:tr w:rsidR="00DB6767" w:rsidRPr="00877745" w14:paraId="4F554F9A" w14:textId="77777777" w:rsidTr="2B3F943D">
        <w:trPr>
          <w:trHeight w:val="37"/>
        </w:trPr>
        <w:tc>
          <w:tcPr>
            <w:tcW w:w="7285" w:type="dxa"/>
          </w:tcPr>
          <w:p w14:paraId="5483F02F" w14:textId="7F62418E" w:rsidR="005E72D1" w:rsidRDefault="433F1D1E" w:rsidP="00F55545">
            <w:r>
              <w:t xml:space="preserve">Commenters suggested that students from protected classes have higher rates of unexcused absences due to systemic barriers and factors outside their control, such as </w:t>
            </w:r>
            <w:r w:rsidR="1E8283BC">
              <w:t>poverty</w:t>
            </w:r>
            <w:r>
              <w:t>, language barriers, U.S. Immigration and Customs Enforcement (ICE) enforcement activity</w:t>
            </w:r>
            <w:r w:rsidR="6A70B3A3">
              <w:t xml:space="preserve">, </w:t>
            </w:r>
            <w:r w:rsidR="6F269AC2">
              <w:t>unstable housing, caregiving responsibilities</w:t>
            </w:r>
            <w:r w:rsidR="485172DC">
              <w:t>, transportation barriers, limited healthcare access, or trauma</w:t>
            </w:r>
            <w:r>
              <w:t>. They argued that exclusion based on these absences is unjust and that the solution to absenteeism should be support, not denial of opportunity</w:t>
            </w:r>
            <w:r w:rsidR="7DEE48A3">
              <w:t>.</w:t>
            </w:r>
          </w:p>
          <w:p w14:paraId="78742A29" w14:textId="4987DCBA" w:rsidR="6406981F" w:rsidRDefault="6406981F" w:rsidP="6406981F"/>
          <w:p w14:paraId="5E849D78" w14:textId="5C2B11F9" w:rsidR="0000796B" w:rsidRDefault="49C92EEA" w:rsidP="6406981F">
            <w:r>
              <w:t xml:space="preserve">Commenters </w:t>
            </w:r>
            <w:r w:rsidR="1B346429">
              <w:t xml:space="preserve">stated </w:t>
            </w:r>
            <w:r>
              <w:t>that penalizing students who reach the 27-day unexcused absence threshold would disproportionately harm low-income students, English learners, students of color, immigrant families, and those with limited healthcare or transportation access</w:t>
            </w:r>
            <w:r w:rsidR="734BAC2D">
              <w:t xml:space="preserve"> and violate the intent of equitable access to vocational education</w:t>
            </w:r>
            <w:r>
              <w:t xml:space="preserve">. </w:t>
            </w:r>
          </w:p>
          <w:p w14:paraId="69648419" w14:textId="5565D759" w:rsidR="6406981F" w:rsidRDefault="6406981F" w:rsidP="6406981F"/>
          <w:p w14:paraId="151AFAB4" w14:textId="3703BBEF" w:rsidR="0000796B" w:rsidRDefault="45017D67" w:rsidP="6406981F">
            <w:r>
              <w:t xml:space="preserve">In addition to equity concerns, commenters raised legal and data transparency issues. They noted that </w:t>
            </w:r>
            <w:proofErr w:type="gramStart"/>
            <w:r>
              <w:t>the Every</w:t>
            </w:r>
            <w:proofErr w:type="gramEnd"/>
            <w:r>
              <w:t xml:space="preserve"> Student Succeeds Act (ESSA) requires states to report disaggregated attendance </w:t>
            </w:r>
            <w:r w:rsidR="4658961D">
              <w:t>data yet</w:t>
            </w:r>
            <w:r>
              <w:t xml:space="preserve"> DESE </w:t>
            </w:r>
            <w:r>
              <w:lastRenderedPageBreak/>
              <w:t>currently reports data annually—not on the proposed 18-month cycle. Without public, disaggregated data showing the distribution of unexcused absences beyond the proposed threshold, commenters argued, it is impossible to evaluate whether the policy would have discriminatory effects, as required under federal law.</w:t>
            </w:r>
          </w:p>
          <w:p w14:paraId="5051BED5" w14:textId="173A4F79" w:rsidR="6406981F" w:rsidRDefault="6406981F" w:rsidP="6406981F"/>
          <w:p w14:paraId="0DDEABFB" w14:textId="64B819EA" w:rsidR="00DB6767" w:rsidRDefault="77DDED54" w:rsidP="2B3F943D">
            <w:pPr>
              <w:rPr>
                <w:i/>
                <w:iCs/>
              </w:rPr>
            </w:pPr>
            <w:r>
              <w:t xml:space="preserve">Commenters also stated that current admissions </w:t>
            </w:r>
            <w:r w:rsidR="2936821E">
              <w:t>practices</w:t>
            </w:r>
            <w:r>
              <w:t xml:space="preserve"> disadvantage </w:t>
            </w:r>
            <w:r w:rsidR="45017D67">
              <w:t xml:space="preserve">students by using </w:t>
            </w:r>
            <w:r w:rsidR="72BC16FC">
              <w:t>9th-grade</w:t>
            </w:r>
            <w:r w:rsidR="45017D67">
              <w:t xml:space="preserve"> performance to determine access to vocational programs in later years. They urged DESE to revise the regulations to </w:t>
            </w:r>
            <w:r w:rsidR="5CA59125">
              <w:t>address the root causes of absenteeism through supportive interventions, rather than restricting access to educational opportunity</w:t>
            </w:r>
            <w:r w:rsidR="2062BDAA">
              <w:t>.</w:t>
            </w:r>
            <w:r w:rsidR="433F1D1E">
              <w:t xml:space="preserve"> </w:t>
            </w:r>
            <w:r w:rsidR="433F1D1E" w:rsidRPr="2B3F943D">
              <w:rPr>
                <w:i/>
                <w:iCs/>
              </w:rPr>
              <w:t xml:space="preserve">(CPS, MetroWest Legal Services, Massachusetts Action for Justice, LCR, MAC, MCAN, North Brookfield Public Schools, Office of the Attorney General, </w:t>
            </w:r>
            <w:r w:rsidR="4111A2D6" w:rsidRPr="2B3F943D">
              <w:rPr>
                <w:i/>
                <w:iCs/>
              </w:rPr>
              <w:t xml:space="preserve">Oxford Public Schools, </w:t>
            </w:r>
            <w:r w:rsidR="433F1D1E" w:rsidRPr="2B3F943D">
              <w:rPr>
                <w:i/>
                <w:iCs/>
              </w:rPr>
              <w:t xml:space="preserve">PDM, </w:t>
            </w:r>
            <w:r w:rsidR="7012CF9D" w:rsidRPr="2B3F943D">
              <w:rPr>
                <w:i/>
                <w:iCs/>
              </w:rPr>
              <w:t xml:space="preserve">Pioneer Valley Regional School District, </w:t>
            </w:r>
            <w:r w:rsidR="433F1D1E" w:rsidRPr="2B3F943D">
              <w:rPr>
                <w:i/>
                <w:iCs/>
              </w:rPr>
              <w:t>and VEJC)</w:t>
            </w:r>
          </w:p>
        </w:tc>
        <w:tc>
          <w:tcPr>
            <w:tcW w:w="7110" w:type="dxa"/>
          </w:tcPr>
          <w:p w14:paraId="32786206" w14:textId="3F219851" w:rsidR="00DB6767" w:rsidRDefault="00952811" w:rsidP="00DB6767">
            <w:pPr>
              <w:rPr>
                <w:rFonts w:asciiTheme="minorHAnsi" w:hAnsiTheme="minorHAnsi"/>
              </w:rPr>
            </w:pPr>
            <w:r>
              <w:rPr>
                <w:rFonts w:asciiTheme="minorHAnsi" w:hAnsiTheme="minorHAnsi"/>
              </w:rPr>
              <w:lastRenderedPageBreak/>
              <w:t>No Change.</w:t>
            </w:r>
          </w:p>
        </w:tc>
      </w:tr>
    </w:tbl>
    <w:p w14:paraId="29598DB1" w14:textId="2BE5F26D" w:rsidR="000A7687" w:rsidRPr="00196A6E" w:rsidRDefault="000A7687" w:rsidP="00083428">
      <w:pPr>
        <w:pStyle w:val="Heading2"/>
        <w:ind w:left="426" w:hanging="360"/>
        <w:rPr>
          <w:rFonts w:eastAsiaTheme="minorHAnsi" w:cstheme="minorBidi"/>
          <w:color w:val="auto"/>
          <w:sz w:val="22"/>
          <w:szCs w:val="22"/>
          <w:lang w:eastAsia="zh-CN" w:bidi="th-TH"/>
        </w:rPr>
      </w:pPr>
      <w:r w:rsidRPr="00196A6E">
        <w:rPr>
          <w:lang w:bidi="th-TH"/>
        </w:rPr>
        <w:t>Discipline</w:t>
      </w:r>
    </w:p>
    <w:tbl>
      <w:tblPr>
        <w:tblStyle w:val="TableGrid"/>
        <w:tblW w:w="0" w:type="auto"/>
        <w:tblLook w:val="04A0" w:firstRow="1" w:lastRow="0" w:firstColumn="1" w:lastColumn="0" w:noHBand="0" w:noVBand="1"/>
      </w:tblPr>
      <w:tblGrid>
        <w:gridCol w:w="7285"/>
        <w:gridCol w:w="7105"/>
      </w:tblGrid>
      <w:tr w:rsidR="00587B10" w:rsidRPr="00211918" w14:paraId="67D428A9" w14:textId="77777777" w:rsidTr="2B3F943D">
        <w:trPr>
          <w:cnfStyle w:val="100000000000" w:firstRow="1" w:lastRow="0" w:firstColumn="0" w:lastColumn="0" w:oddVBand="0" w:evenVBand="0" w:oddHBand="0" w:evenHBand="0" w:firstRowFirstColumn="0" w:firstRowLastColumn="0" w:lastRowFirstColumn="0" w:lastRowLastColumn="0"/>
          <w:trHeight w:val="300"/>
        </w:trPr>
        <w:tc>
          <w:tcPr>
            <w:tcW w:w="7285" w:type="dxa"/>
            <w:hideMark/>
          </w:tcPr>
          <w:p w14:paraId="6B9D89B4" w14:textId="77777777" w:rsidR="000A7687" w:rsidRPr="002E4CF6" w:rsidRDefault="000A7687" w:rsidP="005D7E3A">
            <w:r w:rsidRPr="002E4CF6">
              <w:t>Summary of Comments Received </w:t>
            </w:r>
          </w:p>
        </w:tc>
        <w:tc>
          <w:tcPr>
            <w:tcW w:w="7105" w:type="dxa"/>
            <w:hideMark/>
          </w:tcPr>
          <w:p w14:paraId="15B8A665" w14:textId="77777777" w:rsidR="000A7687" w:rsidRPr="002E4CF6" w:rsidRDefault="000A7687" w:rsidP="005D7E3A">
            <w:r w:rsidRPr="002E4CF6">
              <w:t>Department’s Response </w:t>
            </w:r>
          </w:p>
        </w:tc>
      </w:tr>
      <w:tr w:rsidR="002B30D6" w:rsidRPr="00211918" w14:paraId="32E7549B" w14:textId="77777777" w:rsidTr="2B3F943D">
        <w:trPr>
          <w:trHeight w:val="300"/>
        </w:trPr>
        <w:tc>
          <w:tcPr>
            <w:tcW w:w="7285" w:type="dxa"/>
          </w:tcPr>
          <w:p w14:paraId="5128CF88" w14:textId="02BBD2D2" w:rsidR="000A7687" w:rsidRPr="002B30D6" w:rsidRDefault="00196A6E" w:rsidP="2B3F943D">
            <w:pPr>
              <w:rPr>
                <w:i/>
                <w:iCs/>
              </w:rPr>
            </w:pPr>
            <w:r>
              <w:t>Commenters suggested s</w:t>
            </w:r>
            <w:r w:rsidR="000A7687">
              <w:t>tudents with disciplinary issues</w:t>
            </w:r>
            <w:r w:rsidR="5FB79757">
              <w:t xml:space="preserve"> </w:t>
            </w:r>
            <w:r w:rsidR="000A7687">
              <w:t>should not be in CTE programs</w:t>
            </w:r>
            <w:r w:rsidR="5C56D666">
              <w:t>,</w:t>
            </w:r>
            <w:r w:rsidR="000A7687">
              <w:t xml:space="preserve"> </w:t>
            </w:r>
            <w:r w:rsidR="134B5F43">
              <w:t xml:space="preserve">arguing </w:t>
            </w:r>
            <w:r w:rsidR="100B2A90">
              <w:t xml:space="preserve">that </w:t>
            </w:r>
            <w:r w:rsidR="35A97857">
              <w:t>this</w:t>
            </w:r>
            <w:r w:rsidR="6A7087DB">
              <w:t xml:space="preserve"> </w:t>
            </w:r>
            <w:r w:rsidR="35A97857">
              <w:t>disciplinary</w:t>
            </w:r>
            <w:r w:rsidR="6A7087DB">
              <w:t xml:space="preserve"> history</w:t>
            </w:r>
            <w:r w:rsidR="100B2A90">
              <w:t xml:space="preserve"> </w:t>
            </w:r>
            <w:r w:rsidR="000A7687">
              <w:t xml:space="preserve">would make them </w:t>
            </w:r>
            <w:r w:rsidR="7122727C">
              <w:t>un</w:t>
            </w:r>
            <w:r w:rsidR="000A7687">
              <w:t>employable candidate</w:t>
            </w:r>
            <w:r w:rsidR="2780D4B6">
              <w:t>s</w:t>
            </w:r>
            <w:r w:rsidR="000A7687">
              <w:t xml:space="preserve"> for a trade</w:t>
            </w:r>
            <w:r w:rsidR="7923F30E">
              <w:t xml:space="preserve"> and </w:t>
            </w:r>
            <w:r w:rsidR="47279124">
              <w:t>could pose risks to the safety and integrity of CTE training environments</w:t>
            </w:r>
            <w:r w:rsidR="65B4E2B1">
              <w:t>.</w:t>
            </w:r>
            <w:r w:rsidR="47279124">
              <w:t xml:space="preserve"> </w:t>
            </w:r>
            <w:r w:rsidR="00B05651" w:rsidRPr="2B3F943D">
              <w:rPr>
                <w:i/>
                <w:iCs/>
              </w:rPr>
              <w:t>(some individuals)</w:t>
            </w:r>
          </w:p>
        </w:tc>
        <w:tc>
          <w:tcPr>
            <w:tcW w:w="7105" w:type="dxa"/>
          </w:tcPr>
          <w:p w14:paraId="25AE8314" w14:textId="58B05C45" w:rsidR="000A7687" w:rsidRPr="002E4CF6" w:rsidRDefault="5F9EEB4E" w:rsidP="001870CB">
            <w:pPr>
              <w:rPr>
                <w:rFonts w:eastAsia="Times New Roman" w:cs="Segoe UI"/>
                <w:color w:val="212529"/>
                <w:u w:val="single"/>
              </w:rPr>
            </w:pPr>
            <w:r>
              <w:t xml:space="preserve">No </w:t>
            </w:r>
            <w:r w:rsidR="1F1205C7">
              <w:t>c</w:t>
            </w:r>
            <w:r>
              <w:t>hange was made in relation to this comment, but please see below r</w:t>
            </w:r>
            <w:r w:rsidR="764EA479">
              <w:t>egarding</w:t>
            </w:r>
            <w:r>
              <w:t xml:space="preserve"> </w:t>
            </w:r>
            <w:r w:rsidR="308B2607">
              <w:t xml:space="preserve">proposed changes to the discipline provision. </w:t>
            </w:r>
          </w:p>
        </w:tc>
      </w:tr>
      <w:tr w:rsidR="002B30D6" w:rsidRPr="00211918" w14:paraId="142189DD" w14:textId="77777777" w:rsidTr="2B3F943D">
        <w:trPr>
          <w:trHeight w:val="845"/>
        </w:trPr>
        <w:tc>
          <w:tcPr>
            <w:tcW w:w="0" w:type="dxa"/>
          </w:tcPr>
          <w:p w14:paraId="6FA59CF1" w14:textId="7808699A" w:rsidR="000A7687" w:rsidRPr="002E4CF6" w:rsidRDefault="00196A6E" w:rsidP="38677CAC">
            <w:r>
              <w:t xml:space="preserve">Commenters suggested </w:t>
            </w:r>
            <w:r w:rsidR="00EBE7DF">
              <w:t xml:space="preserve">students with disciplinary records pose a safety risk </w:t>
            </w:r>
            <w:r w:rsidR="64B75C10">
              <w:t xml:space="preserve">in CTE settings </w:t>
            </w:r>
            <w:r w:rsidR="00EBE7DF">
              <w:t xml:space="preserve">and </w:t>
            </w:r>
            <w:r w:rsidR="64B75C10">
              <w:t xml:space="preserve">warned that </w:t>
            </w:r>
            <w:r>
              <w:t>a</w:t>
            </w:r>
            <w:r w:rsidR="000A7687">
              <w:t xml:space="preserve">llowing </w:t>
            </w:r>
            <w:r w:rsidR="00EBE7DF">
              <w:t>the</w:t>
            </w:r>
            <w:r w:rsidR="3E8850E3">
              <w:t xml:space="preserve">m </w:t>
            </w:r>
            <w:r w:rsidR="000A7687">
              <w:t>in</w:t>
            </w:r>
            <w:r w:rsidR="6BA45262">
              <w:t>to</w:t>
            </w:r>
            <w:r w:rsidR="2FDFAE96">
              <w:t xml:space="preserve"> </w:t>
            </w:r>
            <w:r w:rsidR="3E8850E3">
              <w:t>programs with hazardous tools and equipment could lead to serious harm</w:t>
            </w:r>
            <w:r w:rsidR="30D8D0EF">
              <w:t xml:space="preserve">. </w:t>
            </w:r>
            <w:r w:rsidR="00B05651" w:rsidRPr="2B3F943D">
              <w:rPr>
                <w:i/>
                <w:iCs/>
              </w:rPr>
              <w:t>(</w:t>
            </w:r>
            <w:r w:rsidR="488E05DB" w:rsidRPr="2B3F943D">
              <w:rPr>
                <w:i/>
                <w:iCs/>
              </w:rPr>
              <w:t xml:space="preserve">Blackstone Valley Technical High School, </w:t>
            </w:r>
            <w:r w:rsidR="49CEB9F6" w:rsidRPr="2B3F943D">
              <w:rPr>
                <w:i/>
                <w:iCs/>
              </w:rPr>
              <w:t xml:space="preserve">Blue Hills Regional Technical School, </w:t>
            </w:r>
            <w:r w:rsidR="46186CD0" w:rsidRPr="2B3F943D">
              <w:rPr>
                <w:i/>
                <w:iCs/>
              </w:rPr>
              <w:t xml:space="preserve">Cape Cod Regional Technical High School, </w:t>
            </w:r>
            <w:r w:rsidR="2B9DB4D6" w:rsidRPr="2B3F943D">
              <w:rPr>
                <w:i/>
                <w:iCs/>
              </w:rPr>
              <w:t xml:space="preserve">Franklin County Technical School, </w:t>
            </w:r>
            <w:r w:rsidR="3C667464" w:rsidRPr="2B3F943D">
              <w:rPr>
                <w:i/>
                <w:iCs/>
              </w:rPr>
              <w:t>MAVA</w:t>
            </w:r>
            <w:r w:rsidR="4C21AA6F" w:rsidRPr="2B3F943D">
              <w:rPr>
                <w:i/>
                <w:iCs/>
              </w:rPr>
              <w:t>,</w:t>
            </w:r>
            <w:r w:rsidR="2016A5A6" w:rsidRPr="2B3F943D">
              <w:rPr>
                <w:i/>
                <w:iCs/>
              </w:rPr>
              <w:t xml:space="preserve"> M</w:t>
            </w:r>
            <w:r w:rsidR="338BBA90" w:rsidRPr="2B3F943D">
              <w:rPr>
                <w:i/>
                <w:iCs/>
              </w:rPr>
              <w:t>ASC,</w:t>
            </w:r>
            <w:r w:rsidR="4CF1D311" w:rsidRPr="2B3F943D">
              <w:rPr>
                <w:i/>
                <w:iCs/>
              </w:rPr>
              <w:t xml:space="preserve"> </w:t>
            </w:r>
            <w:r w:rsidR="39FD15EA" w:rsidRPr="2B3F943D">
              <w:rPr>
                <w:i/>
                <w:iCs/>
              </w:rPr>
              <w:t xml:space="preserve">South Shore Vocational Technical High School, </w:t>
            </w:r>
            <w:r w:rsidR="566B1A40" w:rsidRPr="2B3F943D">
              <w:rPr>
                <w:i/>
                <w:iCs/>
              </w:rPr>
              <w:t>and</w:t>
            </w:r>
            <w:r w:rsidR="4CF1D311" w:rsidRPr="2B3F943D">
              <w:rPr>
                <w:i/>
                <w:iCs/>
              </w:rPr>
              <w:t xml:space="preserve"> </w:t>
            </w:r>
            <w:r w:rsidR="00B05651" w:rsidRPr="2B3F943D">
              <w:rPr>
                <w:i/>
                <w:iCs/>
              </w:rPr>
              <w:t>some individuals)</w:t>
            </w:r>
            <w:r w:rsidR="400E4B8C" w:rsidRPr="2B3F943D">
              <w:rPr>
                <w:i/>
                <w:iCs/>
              </w:rPr>
              <w:t>.</w:t>
            </w:r>
          </w:p>
        </w:tc>
        <w:tc>
          <w:tcPr>
            <w:tcW w:w="0" w:type="dxa"/>
          </w:tcPr>
          <w:p w14:paraId="7DE47522" w14:textId="4036BB7C" w:rsidR="6FB8C7D8" w:rsidRDefault="6FB8C7D8" w:rsidP="38677CAC">
            <w:pPr>
              <w:rPr>
                <w:rFonts w:eastAsia="Times New Roman" w:cs="Segoe UI"/>
                <w:color w:val="212529"/>
                <w:u w:val="single"/>
              </w:rPr>
            </w:pPr>
            <w:r>
              <w:t xml:space="preserve">No </w:t>
            </w:r>
            <w:r w:rsidR="1C7CA4B8">
              <w:t>c</w:t>
            </w:r>
            <w:r>
              <w:t>hange was made in relation to this comment, but please see below regarding proposed changes to the discipline provision.</w:t>
            </w:r>
            <w:r w:rsidR="1A09C877">
              <w:t xml:space="preserve"> </w:t>
            </w:r>
          </w:p>
          <w:p w14:paraId="2FF76606" w14:textId="1F026CAA" w:rsidR="38677CAC" w:rsidRDefault="38677CAC"/>
          <w:p w14:paraId="444658FA" w14:textId="12CA50F1" w:rsidR="38677CAC" w:rsidRDefault="38677CAC"/>
          <w:p w14:paraId="5B35131B" w14:textId="5AE147E0" w:rsidR="38677CAC" w:rsidRDefault="38677CAC"/>
          <w:p w14:paraId="3F82B333" w14:textId="7B586197" w:rsidR="000A7687" w:rsidRPr="002E4CF6" w:rsidRDefault="000A7687" w:rsidP="6AAA46FA">
            <w:pPr>
              <w:ind w:firstLine="618"/>
              <w:rPr>
                <w:rFonts w:eastAsia="Times New Roman" w:cs="Segoe UI"/>
                <w:b/>
                <w:i/>
                <w:color w:val="212529"/>
                <w:u w:val="single"/>
              </w:rPr>
            </w:pPr>
          </w:p>
        </w:tc>
      </w:tr>
      <w:tr w:rsidR="0055550F" w:rsidRPr="00211918" w14:paraId="722087C3" w14:textId="77777777" w:rsidTr="2B3F943D">
        <w:trPr>
          <w:trHeight w:val="600"/>
        </w:trPr>
        <w:tc>
          <w:tcPr>
            <w:tcW w:w="7285" w:type="dxa"/>
            <w:hideMark/>
          </w:tcPr>
          <w:p w14:paraId="1ACE18C9" w14:textId="732CC784" w:rsidR="00F82214" w:rsidRPr="008D5A16" w:rsidRDefault="39A4877C" w:rsidP="2B3F943D">
            <w:pPr>
              <w:rPr>
                <w:i/>
                <w:iCs/>
              </w:rPr>
            </w:pPr>
            <w:r>
              <w:t xml:space="preserve">Commenters suggested </w:t>
            </w:r>
            <w:r w:rsidR="00196A6E">
              <w:t>11</w:t>
            </w:r>
            <w:r w:rsidR="58154EB3">
              <w:t>–</w:t>
            </w:r>
            <w:r w:rsidR="00196A6E">
              <w:t>13</w:t>
            </w:r>
            <w:r w:rsidR="5B3EE847">
              <w:t>-</w:t>
            </w:r>
            <w:r w:rsidR="00196A6E">
              <w:t>year</w:t>
            </w:r>
            <w:r w:rsidR="5B3EE847">
              <w:t>-</w:t>
            </w:r>
            <w:r w:rsidR="00196A6E">
              <w:t xml:space="preserve">old </w:t>
            </w:r>
            <w:r>
              <w:t xml:space="preserve">students should be </w:t>
            </w:r>
            <w:r w:rsidR="03E06A40">
              <w:t xml:space="preserve">held </w:t>
            </w:r>
            <w:r>
              <w:t xml:space="preserve">accountable for their actions and </w:t>
            </w:r>
            <w:r w:rsidR="5A8173F5">
              <w:t xml:space="preserve">cautioned against admissions policies that would allow students with disciplinary records into CTE programs without consequence. </w:t>
            </w:r>
            <w:r w:rsidR="278DADD3" w:rsidRPr="2B3F943D">
              <w:rPr>
                <w:i/>
                <w:iCs/>
              </w:rPr>
              <w:t>(</w:t>
            </w:r>
            <w:r w:rsidR="68D19AEB" w:rsidRPr="2B3F943D">
              <w:rPr>
                <w:i/>
                <w:iCs/>
              </w:rPr>
              <w:t xml:space="preserve">Southeastern Regional Vocational Technical and </w:t>
            </w:r>
            <w:r w:rsidR="00B05651" w:rsidRPr="2B3F943D">
              <w:rPr>
                <w:i/>
                <w:iCs/>
              </w:rPr>
              <w:t>some individuals</w:t>
            </w:r>
            <w:r w:rsidR="3095C421" w:rsidRPr="2B3F943D">
              <w:rPr>
                <w:i/>
                <w:iCs/>
              </w:rPr>
              <w:t>)</w:t>
            </w:r>
          </w:p>
        </w:tc>
        <w:tc>
          <w:tcPr>
            <w:tcW w:w="7105" w:type="dxa"/>
            <w:hideMark/>
          </w:tcPr>
          <w:p w14:paraId="19BF11D0" w14:textId="34ED346F" w:rsidR="55F284D0" w:rsidRDefault="55F284D0" w:rsidP="38677CAC">
            <w:pPr>
              <w:rPr>
                <w:rFonts w:eastAsia="Times New Roman" w:cs="Segoe UI"/>
                <w:color w:val="212529"/>
                <w:u w:val="single"/>
              </w:rPr>
            </w:pPr>
            <w:r>
              <w:t xml:space="preserve">No </w:t>
            </w:r>
            <w:r w:rsidR="12E3C2E6">
              <w:t>c</w:t>
            </w:r>
            <w:r>
              <w:t xml:space="preserve">hange was made in relation to this comment, but please see below regarding proposed changes to the discipline provision. </w:t>
            </w:r>
          </w:p>
          <w:p w14:paraId="6F99961B" w14:textId="49366586" w:rsidR="00F82214" w:rsidRPr="002E4CF6" w:rsidRDefault="00F82214" w:rsidP="6AAA46FA">
            <w:pPr>
              <w:ind w:firstLine="618"/>
              <w:rPr>
                <w:rFonts w:eastAsia="Times New Roman" w:cs="Segoe UI"/>
                <w:b/>
                <w:i/>
                <w:color w:val="212529"/>
                <w:u w:val="single"/>
              </w:rPr>
            </w:pPr>
          </w:p>
        </w:tc>
      </w:tr>
      <w:tr w:rsidR="0055550F" w:rsidRPr="00211918" w14:paraId="6C732956" w14:textId="77777777" w:rsidTr="2B3F943D">
        <w:trPr>
          <w:trHeight w:val="600"/>
        </w:trPr>
        <w:tc>
          <w:tcPr>
            <w:tcW w:w="7285" w:type="dxa"/>
            <w:hideMark/>
          </w:tcPr>
          <w:p w14:paraId="65052AB7" w14:textId="59FA9397" w:rsidR="00196A6E" w:rsidRPr="00877745" w:rsidRDefault="44E7D8E0" w:rsidP="00A2217F">
            <w:pPr>
              <w:pStyle w:val="Quote0"/>
              <w:spacing w:before="0"/>
            </w:pPr>
            <w:r w:rsidRPr="2B3F943D">
              <w:rPr>
                <w:i w:val="0"/>
                <w:iCs w:val="0"/>
              </w:rPr>
              <w:t xml:space="preserve">Commenters argued that middle school disciplinary records are not a reliable measure of a student’s future potential. They emphasized that a single incident should not define a student’s character or growth, and </w:t>
            </w:r>
            <w:r w:rsidRPr="2B3F943D">
              <w:rPr>
                <w:i w:val="0"/>
                <w:iCs w:val="0"/>
              </w:rPr>
              <w:lastRenderedPageBreak/>
              <w:t>relying on such records could unfairly disadvantage students who have learned from past mistakes. Some also noted that discipline is not applied consistently, especially for students with unique learning needs or those experiencing trauma. They pointed out that students who struggle with attendance or behavior in traditional settings may thrive in hands-on learning environments that better match their learning styles, leading to improved engagement and conduct.</w:t>
            </w:r>
            <w:r w:rsidR="6A58A830" w:rsidRPr="2B3F943D">
              <w:rPr>
                <w:i w:val="0"/>
                <w:iCs w:val="0"/>
              </w:rPr>
              <w:t xml:space="preserve"> </w:t>
            </w:r>
            <w:r w:rsidR="00B05651" w:rsidRPr="2B3F943D">
              <w:rPr>
                <w:i w:val="0"/>
                <w:iCs w:val="0"/>
              </w:rPr>
              <w:t>(</w:t>
            </w:r>
            <w:r w:rsidR="7958BC12">
              <w:t>Ashburnham-Westminster</w:t>
            </w:r>
            <w:r w:rsidR="79DCDE32">
              <w:t xml:space="preserve"> School Committee</w:t>
            </w:r>
            <w:r w:rsidR="7958BC12">
              <w:t xml:space="preserve">, </w:t>
            </w:r>
            <w:r w:rsidR="4C89C6F3">
              <w:t xml:space="preserve">Essex North Shore Agricultural and Technical High School, </w:t>
            </w:r>
            <w:r w:rsidR="7958BC12">
              <w:t xml:space="preserve">Gardner Public Schools, </w:t>
            </w:r>
            <w:r w:rsidR="7931845C">
              <w:t>MetroWest Legal Services</w:t>
            </w:r>
            <w:r w:rsidR="7958BC12">
              <w:t>,</w:t>
            </w:r>
            <w:r w:rsidR="7931845C">
              <w:t xml:space="preserve"> and </w:t>
            </w:r>
            <w:r w:rsidR="00B05651">
              <w:t>some individuals)</w:t>
            </w:r>
          </w:p>
        </w:tc>
        <w:tc>
          <w:tcPr>
            <w:tcW w:w="7105" w:type="dxa"/>
            <w:hideMark/>
          </w:tcPr>
          <w:p w14:paraId="4D26B5D5" w14:textId="3C36BFA5" w:rsidR="00196A6E" w:rsidRPr="002E4CF6" w:rsidRDefault="4B42C2A8" w:rsidP="0CEAA0DD">
            <w:pPr>
              <w:rPr>
                <w:rFonts w:eastAsia="Times New Roman" w:cs="Segoe UI"/>
                <w:color w:val="212529"/>
                <w:u w:val="single"/>
              </w:rPr>
            </w:pPr>
            <w:r>
              <w:lastRenderedPageBreak/>
              <w:t xml:space="preserve">Change. </w:t>
            </w:r>
            <w:r w:rsidR="540C2172">
              <w:t xml:space="preserve">DESE is proposing additional changes to the discipline criteria. The additional changes give a lottery weight to students who have </w:t>
            </w:r>
            <w:r w:rsidR="540C2172" w:rsidRPr="6F461C49">
              <w:rPr>
                <w:u w:val="single"/>
              </w:rPr>
              <w:t>not</w:t>
            </w:r>
            <w:r w:rsidR="540C2172">
              <w:t xml:space="preserve"> been suspended or expelled over the 270 days prior to the date of their </w:t>
            </w:r>
            <w:r w:rsidR="540C2172">
              <w:lastRenderedPageBreak/>
              <w:t xml:space="preserve">application, </w:t>
            </w:r>
            <w:r w:rsidR="540C2172" w:rsidRPr="6F461C49">
              <w:rPr>
                <w:rFonts w:eastAsia="Times New Roman" w:cs="Segoe UI"/>
              </w:rPr>
              <w:t>provided that no data prior to an applicant’s seventh grade year is considered</w:t>
            </w:r>
            <w:r w:rsidR="540C2172" w:rsidRPr="6F461C49">
              <w:rPr>
                <w:rFonts w:eastAsia="Times New Roman" w:cs="Segoe UI"/>
                <w:color w:val="212529"/>
              </w:rPr>
              <w:t>, p</w:t>
            </w:r>
            <w:r w:rsidR="540C2172">
              <w:t xml:space="preserve">ursuant to offenses described in state law relating to assault and possession of dangerous weapons (G.L. c. 71, </w:t>
            </w:r>
            <w:r w:rsidR="540C2172" w:rsidRPr="6F461C49">
              <w:rPr>
                <w:rFonts w:eastAsia="Times New Roman" w:cs="Segoe UI"/>
                <w:color w:val="212529"/>
              </w:rPr>
              <w:t>§ 37H and H</w:t>
            </w:r>
            <w:r w:rsidR="47C050F7" w:rsidRPr="6F461C49">
              <w:rPr>
                <w:rFonts w:eastAsia="Times New Roman" w:cs="Segoe UI"/>
                <w:color w:val="212529"/>
              </w:rPr>
              <w:t>½</w:t>
            </w:r>
            <w:r w:rsidR="540C2172" w:rsidRPr="6F461C49">
              <w:rPr>
                <w:rFonts w:eastAsia="Times New Roman" w:cs="Segoe UI"/>
                <w:color w:val="212529"/>
              </w:rPr>
              <w:t>)</w:t>
            </w:r>
            <w:r w:rsidR="540C2172">
              <w:t xml:space="preserve">, and for which a court has officially found the student guilty or the student admitted guilt in court. Additionally, it would remove from consideration suspensions and expulsions under a separate state law that is broader in scope (G.L. c. 71, </w:t>
            </w:r>
            <w:r w:rsidR="540C2172" w:rsidRPr="6F461C49">
              <w:rPr>
                <w:rFonts w:eastAsia="Times New Roman" w:cs="Segoe UI"/>
                <w:color w:val="212529"/>
              </w:rPr>
              <w:t>§37H¾).</w:t>
            </w:r>
          </w:p>
          <w:p w14:paraId="1E8CF6BC" w14:textId="33F3CA19" w:rsidR="00196A6E" w:rsidRPr="002E4CF6" w:rsidRDefault="00196A6E" w:rsidP="0CEAA0DD">
            <w:pPr>
              <w:rPr>
                <w:rFonts w:eastAsia="Times New Roman" w:cs="Segoe UI"/>
                <w:color w:val="212529"/>
                <w:u w:val="single"/>
              </w:rPr>
            </w:pPr>
          </w:p>
          <w:p w14:paraId="330A515C" w14:textId="7B90CCEE" w:rsidR="00196A6E" w:rsidRPr="002E4CF6" w:rsidRDefault="00196A6E" w:rsidP="0CEAA0DD">
            <w:pPr>
              <w:rPr>
                <w:rFonts w:eastAsia="Times New Roman" w:cs="Segoe UI"/>
                <w:color w:val="212529"/>
                <w:u w:val="single"/>
              </w:rPr>
            </w:pPr>
          </w:p>
          <w:p w14:paraId="12449775" w14:textId="77480766" w:rsidR="00196A6E" w:rsidRPr="002E4CF6" w:rsidRDefault="00196A6E" w:rsidP="00066856">
            <w:pPr>
              <w:rPr>
                <w:rFonts w:eastAsia="Aptos" w:cs="Aptos"/>
              </w:rPr>
            </w:pPr>
          </w:p>
        </w:tc>
      </w:tr>
      <w:tr w:rsidR="0055550F" w:rsidRPr="00211918" w14:paraId="3B4D680D" w14:textId="77777777" w:rsidTr="2B3F943D">
        <w:trPr>
          <w:trHeight w:val="600"/>
        </w:trPr>
        <w:tc>
          <w:tcPr>
            <w:tcW w:w="7285" w:type="dxa"/>
            <w:hideMark/>
          </w:tcPr>
          <w:p w14:paraId="1905AD2C" w14:textId="71A2F185" w:rsidR="00196A6E" w:rsidRPr="00877745" w:rsidRDefault="166C6735" w:rsidP="2B3F943D">
            <w:pPr>
              <w:rPr>
                <w:i/>
                <w:iCs/>
                <w:lang w:bidi="th-TH"/>
              </w:rPr>
            </w:pPr>
            <w:r w:rsidRPr="2B3F943D">
              <w:rPr>
                <w:lang w:bidi="th-TH"/>
              </w:rPr>
              <w:lastRenderedPageBreak/>
              <w:t>Commenters suggested disciplinary records are often improperly recorded and shouldn’t be a means of selection</w:t>
            </w:r>
            <w:r w:rsidR="79DD0AF7" w:rsidRPr="2B3F943D">
              <w:rPr>
                <w:lang w:bidi="th-TH"/>
              </w:rPr>
              <w:t>. They emphasized that disciplinary records frequently lack context, are inconsistently applied, and may reflect systemic issues such as bullying or misinterpretation of student behavior. Several commenters advocated for allowing students to explain the circumstances surrounding discipline and for considering these records only within a broader, more personalized admissions process, including interviews or discussions of lessons learned</w:t>
            </w:r>
            <w:r w:rsidR="7C72B2D4" w:rsidRPr="2B3F943D">
              <w:rPr>
                <w:lang w:bidi="th-TH"/>
              </w:rPr>
              <w:t>.</w:t>
            </w:r>
            <w:r w:rsidR="00221542" w:rsidRPr="2B3F943D">
              <w:rPr>
                <w:lang w:bidi="th-TH"/>
              </w:rPr>
              <w:t xml:space="preserve"> </w:t>
            </w:r>
            <w:r w:rsidR="00221542" w:rsidRPr="2B3F943D">
              <w:rPr>
                <w:i/>
                <w:iCs/>
              </w:rPr>
              <w:t>(some individuals)</w:t>
            </w:r>
          </w:p>
        </w:tc>
        <w:tc>
          <w:tcPr>
            <w:tcW w:w="7105" w:type="dxa"/>
            <w:hideMark/>
          </w:tcPr>
          <w:p w14:paraId="09D13E3D" w14:textId="05ACF4D6" w:rsidR="00196A6E" w:rsidRPr="00211918" w:rsidRDefault="6AACABF4" w:rsidP="00066856">
            <w:pPr>
              <w:rPr>
                <w:rFonts w:eastAsia="Times New Roman" w:cs="Segoe UI"/>
                <w:color w:val="212529"/>
                <w:u w:val="single"/>
                <w:lang w:bidi="th-TH"/>
              </w:rPr>
            </w:pPr>
            <w:r>
              <w:t>Change.</w:t>
            </w:r>
            <w:r w:rsidR="3857ECC0">
              <w:t xml:space="preserve"> </w:t>
            </w:r>
            <w:r w:rsidR="540C2172">
              <w:t xml:space="preserve">DESE is proposing additional changes to the discipline criteria. The additional changes give a lottery weight to students who have </w:t>
            </w:r>
            <w:r w:rsidR="540C2172" w:rsidRPr="6F461C49">
              <w:rPr>
                <w:u w:val="single"/>
              </w:rPr>
              <w:t>not</w:t>
            </w:r>
            <w:r w:rsidR="540C2172">
              <w:t xml:space="preserve"> been suspended or expelled over the 270 days prior to the date of their application, </w:t>
            </w:r>
            <w:r w:rsidR="540C2172" w:rsidRPr="6F461C49">
              <w:rPr>
                <w:rFonts w:eastAsia="Times New Roman" w:cs="Segoe UI"/>
              </w:rPr>
              <w:t>provided that no data prior to an applicant’s seventh grade year is considered, p</w:t>
            </w:r>
            <w:r w:rsidR="540C2172">
              <w:t xml:space="preserve">ursuant to offenses described in state law relating to assault and possession of dangerous weapons (G.L. c. 71, </w:t>
            </w:r>
            <w:r w:rsidR="540C2172" w:rsidRPr="6F461C49">
              <w:rPr>
                <w:rFonts w:eastAsia="Times New Roman" w:cs="Segoe UI"/>
                <w:color w:val="212529"/>
              </w:rPr>
              <w:t>§ 37H and H</w:t>
            </w:r>
            <w:r w:rsidR="47C050F7" w:rsidRPr="6F461C49">
              <w:rPr>
                <w:rFonts w:eastAsia="Times New Roman" w:cs="Segoe UI"/>
                <w:color w:val="212529"/>
              </w:rPr>
              <w:t>½</w:t>
            </w:r>
            <w:r w:rsidR="540C2172" w:rsidRPr="6F461C49">
              <w:rPr>
                <w:rFonts w:eastAsia="Times New Roman" w:cs="Segoe UI"/>
                <w:color w:val="212529"/>
              </w:rPr>
              <w:t>)</w:t>
            </w:r>
            <w:r w:rsidR="540C2172">
              <w:t xml:space="preserve">, and for which a court has officially found the student guilty or the student admitted guilt in court. Additionally, it would remove from consideration suspensions and expulsions under a separate state law that is broader in scope (G.L. c. 71, </w:t>
            </w:r>
            <w:r w:rsidR="540C2172" w:rsidRPr="6F461C49">
              <w:rPr>
                <w:rFonts w:eastAsia="Times New Roman" w:cs="Segoe UI"/>
                <w:color w:val="212529"/>
              </w:rPr>
              <w:t>§37H¾).</w:t>
            </w:r>
          </w:p>
        </w:tc>
      </w:tr>
      <w:tr w:rsidR="00EE6C62" w:rsidRPr="00211918" w14:paraId="2F3DA507" w14:textId="77777777" w:rsidTr="2B3F943D">
        <w:trPr>
          <w:trHeight w:val="600"/>
        </w:trPr>
        <w:tc>
          <w:tcPr>
            <w:tcW w:w="7285" w:type="dxa"/>
          </w:tcPr>
          <w:p w14:paraId="17832168" w14:textId="565B07B7" w:rsidR="00487643" w:rsidRDefault="6BAE9100" w:rsidP="00A2217F">
            <w:pPr>
              <w:rPr>
                <w:lang w:bidi="th-TH"/>
              </w:rPr>
            </w:pPr>
            <w:r w:rsidRPr="6406981F">
              <w:rPr>
                <w:lang w:bidi="th-TH"/>
              </w:rPr>
              <w:t xml:space="preserve">Commenters strongly opposed the use of disciplinary history in admissions decisions, </w:t>
            </w:r>
            <w:r w:rsidR="410AE5C5" w:rsidRPr="6406981F">
              <w:rPr>
                <w:lang w:bidi="th-TH"/>
              </w:rPr>
              <w:t xml:space="preserve">citing research and data at both the state and national levels </w:t>
            </w:r>
            <w:r w:rsidR="1F59A3E7" w:rsidRPr="6406981F">
              <w:rPr>
                <w:lang w:bidi="th-TH"/>
              </w:rPr>
              <w:t xml:space="preserve">indicating </w:t>
            </w:r>
            <w:r w:rsidRPr="6406981F">
              <w:rPr>
                <w:lang w:bidi="th-TH"/>
              </w:rPr>
              <w:t xml:space="preserve">that such practices reinforce systemic inequities and disproportionately harm students of color, students with disabilities, low-income students, and immigrant families. </w:t>
            </w:r>
          </w:p>
          <w:p w14:paraId="47591AA2" w14:textId="2E975390" w:rsidR="6406981F" w:rsidRDefault="6406981F" w:rsidP="6406981F">
            <w:pPr>
              <w:rPr>
                <w:lang w:bidi="th-TH"/>
              </w:rPr>
            </w:pPr>
          </w:p>
          <w:p w14:paraId="49D33E8C" w14:textId="086A7BE4" w:rsidR="002228BD" w:rsidRPr="00F2404B" w:rsidRDefault="1C47CCDE" w:rsidP="6406981F">
            <w:pPr>
              <w:rPr>
                <w:lang w:bidi="th-TH"/>
              </w:rPr>
            </w:pPr>
            <w:r w:rsidRPr="6406981F">
              <w:rPr>
                <w:lang w:bidi="th-TH"/>
              </w:rPr>
              <w:t>Several</w:t>
            </w:r>
            <w:r w:rsidR="31D9E412" w:rsidRPr="6406981F">
              <w:rPr>
                <w:lang w:bidi="th-TH"/>
              </w:rPr>
              <w:t xml:space="preserve"> commenters objected to the inclusion of disciplinary records under M.G.L. c.71 §§ 37H, 37H½, and 37H¾, particularly when involving nonvi</w:t>
            </w:r>
            <w:r w:rsidR="325C56A8" w:rsidRPr="6406981F">
              <w:rPr>
                <w:lang w:bidi="th-TH"/>
              </w:rPr>
              <w:t>o</w:t>
            </w:r>
            <w:r w:rsidR="31D9E412" w:rsidRPr="6406981F">
              <w:rPr>
                <w:lang w:bidi="th-TH"/>
              </w:rPr>
              <w:t xml:space="preserve">lent offenses or unproven accusations. </w:t>
            </w:r>
          </w:p>
          <w:p w14:paraId="2227AD88" w14:textId="71A69A5C" w:rsidR="6406981F" w:rsidRDefault="6406981F" w:rsidP="6406981F">
            <w:pPr>
              <w:rPr>
                <w:lang w:bidi="th-TH"/>
              </w:rPr>
            </w:pPr>
          </w:p>
          <w:p w14:paraId="402D2065" w14:textId="5722BBB3" w:rsidR="00EE6C62" w:rsidRPr="00211918" w:rsidRDefault="149B5149" w:rsidP="2B3F943D">
            <w:pPr>
              <w:rPr>
                <w:rFonts w:eastAsia="Times New Roman" w:cs="Times New Roman"/>
                <w:i/>
                <w:iCs/>
                <w:color w:val="000000" w:themeColor="text1"/>
                <w:lang w:eastAsia="zh-CN" w:bidi="th-TH"/>
              </w:rPr>
            </w:pPr>
            <w:r w:rsidRPr="2B3F943D">
              <w:rPr>
                <w:lang w:bidi="th-TH"/>
              </w:rPr>
              <w:t xml:space="preserve">Others argued that using disciplinary data acts as a proxy for discrimination against high-needs students and contradicts the goals of equity in public education. </w:t>
            </w:r>
            <w:r w:rsidR="04E4F7DD" w:rsidRPr="2B3F943D">
              <w:rPr>
                <w:lang w:bidi="th-TH"/>
              </w:rPr>
              <w:t>Collectively, commenters called for the removal of discipline as a factor in admissions, advocating instead for holistic approaches that recognize growth,</w:t>
            </w:r>
            <w:r w:rsidR="00952811" w:rsidRPr="2B3F943D">
              <w:rPr>
                <w:lang w:bidi="th-TH"/>
              </w:rPr>
              <w:t xml:space="preserve"> </w:t>
            </w:r>
            <w:r w:rsidR="01883FEB" w:rsidRPr="2B3F943D">
              <w:rPr>
                <w:lang w:bidi="th-TH"/>
              </w:rPr>
              <w:t>resilience</w:t>
            </w:r>
            <w:r w:rsidR="04E4F7DD" w:rsidRPr="2B3F943D">
              <w:rPr>
                <w:lang w:bidi="th-TH"/>
              </w:rPr>
              <w:t>, and character development</w:t>
            </w:r>
            <w:r w:rsidR="01883FEB" w:rsidRPr="2B3F943D">
              <w:rPr>
                <w:lang w:bidi="th-TH"/>
              </w:rPr>
              <w:t xml:space="preserve">. </w:t>
            </w:r>
            <w:r w:rsidR="04E4F7DD" w:rsidRPr="2B3F943D">
              <w:rPr>
                <w:lang w:bidi="th-TH"/>
              </w:rPr>
              <w:t xml:space="preserve"> </w:t>
            </w:r>
            <w:r w:rsidR="5C944366" w:rsidRPr="2B3F943D">
              <w:rPr>
                <w:rFonts w:eastAsia="Times New Roman" w:cs="Times New Roman"/>
                <w:i/>
                <w:iCs/>
                <w:color w:val="000000" w:themeColor="text1"/>
                <w:lang w:eastAsia="zh-CN" w:bidi="th-TH"/>
              </w:rPr>
              <w:t xml:space="preserve">(ACLU of Massachusetts, </w:t>
            </w:r>
            <w:r w:rsidR="12B401ED" w:rsidRPr="2B3F943D">
              <w:rPr>
                <w:rFonts w:eastAsia="Times New Roman" w:cs="Times New Roman"/>
                <w:i/>
                <w:iCs/>
                <w:color w:val="000000" w:themeColor="text1"/>
                <w:lang w:eastAsia="zh-CN" w:bidi="th-TH"/>
              </w:rPr>
              <w:t>Citizens for Juvenile Justice [</w:t>
            </w:r>
            <w:proofErr w:type="spellStart"/>
            <w:r w:rsidR="12B401ED" w:rsidRPr="2B3F943D">
              <w:rPr>
                <w:rFonts w:eastAsia="Times New Roman" w:cs="Times New Roman"/>
                <w:i/>
                <w:iCs/>
                <w:color w:val="000000" w:themeColor="text1"/>
                <w:lang w:eastAsia="zh-CN" w:bidi="th-TH"/>
              </w:rPr>
              <w:t>CfJJ</w:t>
            </w:r>
            <w:proofErr w:type="spellEnd"/>
            <w:r w:rsidR="12B401ED" w:rsidRPr="2B3F943D">
              <w:rPr>
                <w:rFonts w:eastAsia="Times New Roman" w:cs="Times New Roman"/>
                <w:i/>
                <w:iCs/>
                <w:color w:val="000000" w:themeColor="text1"/>
                <w:lang w:eastAsia="zh-CN" w:bidi="th-TH"/>
              </w:rPr>
              <w:t>],</w:t>
            </w:r>
            <w:r w:rsidR="04E4F7DD" w:rsidRPr="2B3F943D">
              <w:rPr>
                <w:rFonts w:eastAsia="Times New Roman" w:cs="Times New Roman"/>
                <w:i/>
                <w:iCs/>
                <w:color w:val="000000" w:themeColor="text1"/>
                <w:lang w:eastAsia="zh-CN" w:bidi="th-TH"/>
              </w:rPr>
              <w:t xml:space="preserve"> CPS, GBLN, MAC, MetroWest Legal Services, MCAN, </w:t>
            </w:r>
            <w:r w:rsidR="04E4F7DD" w:rsidRPr="2B3F943D">
              <w:rPr>
                <w:i/>
                <w:iCs/>
              </w:rPr>
              <w:t xml:space="preserve">North Brookfield </w:t>
            </w:r>
            <w:r w:rsidR="04E4F7DD" w:rsidRPr="2B3F943D">
              <w:rPr>
                <w:i/>
                <w:iCs/>
              </w:rPr>
              <w:lastRenderedPageBreak/>
              <w:t xml:space="preserve">Public Schools, </w:t>
            </w:r>
            <w:r w:rsidR="31B7EA7C" w:rsidRPr="2B3F943D">
              <w:rPr>
                <w:i/>
                <w:iCs/>
              </w:rPr>
              <w:t xml:space="preserve">Pioneer Valley Regional School District, </w:t>
            </w:r>
            <w:r w:rsidR="04E4F7DD" w:rsidRPr="2B3F943D">
              <w:rPr>
                <w:rFonts w:eastAsia="Times New Roman" w:cs="Times New Roman"/>
                <w:i/>
                <w:iCs/>
                <w:color w:val="000000" w:themeColor="text1"/>
                <w:lang w:eastAsia="zh-CN" w:bidi="th-TH"/>
              </w:rPr>
              <w:t>and some individuals)</w:t>
            </w:r>
          </w:p>
        </w:tc>
        <w:tc>
          <w:tcPr>
            <w:tcW w:w="7105" w:type="dxa"/>
          </w:tcPr>
          <w:p w14:paraId="4874FE7D" w14:textId="38785D88" w:rsidR="04C44E0D" w:rsidRDefault="2B3FBC12" w:rsidP="1BB6C103">
            <w:pPr>
              <w:rPr>
                <w:rFonts w:eastAsia="Times New Roman" w:cs="Segoe UI"/>
                <w:color w:val="212529"/>
                <w:u w:val="single"/>
              </w:rPr>
            </w:pPr>
            <w:r>
              <w:lastRenderedPageBreak/>
              <w:t>Change.</w:t>
            </w:r>
            <w:r w:rsidR="03FE06E4">
              <w:t xml:space="preserve"> </w:t>
            </w:r>
            <w:r w:rsidR="540C2172">
              <w:t xml:space="preserve">DESE is proposing additional changes to the discipline criteria. The additional changes give a lottery weight to students who have </w:t>
            </w:r>
            <w:r w:rsidR="540C2172" w:rsidRPr="6F461C49">
              <w:rPr>
                <w:u w:val="single"/>
              </w:rPr>
              <w:t>not</w:t>
            </w:r>
            <w:r w:rsidR="540C2172">
              <w:t xml:space="preserve"> been suspended or expelled over the 270 days prior to the date of their application, </w:t>
            </w:r>
            <w:r w:rsidR="540C2172" w:rsidRPr="6F461C49">
              <w:rPr>
                <w:rFonts w:eastAsia="Times New Roman" w:cs="Segoe UI"/>
              </w:rPr>
              <w:t>provided that no data prior to an applicant’s seventh grade year is considered, p</w:t>
            </w:r>
            <w:r w:rsidR="540C2172">
              <w:t xml:space="preserve">ursuant to offenses described in state law relating to assault and possession of dangerous weapons (G.L. c. 71, </w:t>
            </w:r>
            <w:r w:rsidR="540C2172" w:rsidRPr="6F461C49">
              <w:rPr>
                <w:rFonts w:eastAsia="Times New Roman" w:cs="Segoe UI"/>
                <w:color w:val="212529"/>
              </w:rPr>
              <w:t>§ 37H and H</w:t>
            </w:r>
            <w:r w:rsidR="47C050F7" w:rsidRPr="6F461C49">
              <w:rPr>
                <w:rFonts w:eastAsia="Times New Roman" w:cs="Segoe UI"/>
                <w:color w:val="212529"/>
              </w:rPr>
              <w:t>½</w:t>
            </w:r>
            <w:r w:rsidR="540C2172" w:rsidRPr="6F461C49">
              <w:rPr>
                <w:rFonts w:eastAsia="Times New Roman" w:cs="Segoe UI"/>
                <w:color w:val="212529"/>
              </w:rPr>
              <w:t>)</w:t>
            </w:r>
            <w:r w:rsidR="540C2172">
              <w:t xml:space="preserve">, and for which a court has officially found the student guilty or the student admitted guilt in court. Additionally, it would remove from consideration suspensions and expulsions under a separate state law that is broader in scope (G.L. c. 71, </w:t>
            </w:r>
            <w:r w:rsidR="540C2172" w:rsidRPr="6F461C49">
              <w:rPr>
                <w:rFonts w:eastAsia="Times New Roman" w:cs="Segoe UI"/>
                <w:color w:val="212529"/>
              </w:rPr>
              <w:t>§37H¾).</w:t>
            </w:r>
          </w:p>
          <w:p w14:paraId="1E409916" w14:textId="038445E3" w:rsidR="00EE6C62" w:rsidRPr="002E4CF6" w:rsidRDefault="00EE6C62" w:rsidP="00EE6C62"/>
        </w:tc>
      </w:tr>
      <w:tr w:rsidR="007F34CC" w:rsidRPr="00211918" w14:paraId="7A4F812B" w14:textId="77777777" w:rsidTr="2B3F943D">
        <w:trPr>
          <w:trHeight w:val="37"/>
        </w:trPr>
        <w:tc>
          <w:tcPr>
            <w:tcW w:w="7285" w:type="dxa"/>
          </w:tcPr>
          <w:p w14:paraId="03DC0D08" w14:textId="73D09251" w:rsidR="00481E5F" w:rsidRPr="00481E5F" w:rsidRDefault="2B9F77FE" w:rsidP="00481E5F">
            <w:pPr>
              <w:rPr>
                <w:lang w:bidi="th-TH"/>
              </w:rPr>
            </w:pPr>
            <w:r w:rsidRPr="6406981F">
              <w:rPr>
                <w:lang w:bidi="th-TH"/>
              </w:rPr>
              <w:t>Commenter</w:t>
            </w:r>
            <w:r w:rsidR="0040CD93" w:rsidRPr="6406981F">
              <w:rPr>
                <w:lang w:bidi="th-TH"/>
              </w:rPr>
              <w:t>s</w:t>
            </w:r>
            <w:r w:rsidR="1FF93589" w:rsidRPr="6406981F">
              <w:rPr>
                <w:lang w:bidi="th-TH"/>
              </w:rPr>
              <w:t xml:space="preserve"> opposed the use of disciplinary history</w:t>
            </w:r>
            <w:r w:rsidR="7C1B00CE" w:rsidRPr="6406981F">
              <w:rPr>
                <w:lang w:bidi="th-TH"/>
              </w:rPr>
              <w:t xml:space="preserve"> in admissions decisions</w:t>
            </w:r>
            <w:r w:rsidR="60C01E5E" w:rsidRPr="6406981F">
              <w:rPr>
                <w:lang w:bidi="th-TH"/>
              </w:rPr>
              <w:t xml:space="preserve">, </w:t>
            </w:r>
            <w:r w:rsidR="76BA0A8D" w:rsidRPr="6406981F">
              <w:rPr>
                <w:lang w:bidi="th-TH"/>
              </w:rPr>
              <w:t xml:space="preserve">stating </w:t>
            </w:r>
            <w:r w:rsidR="60C01E5E" w:rsidRPr="6406981F">
              <w:rPr>
                <w:lang w:bidi="th-TH"/>
              </w:rPr>
              <w:t xml:space="preserve">that the proposed definition of student discipline is overly broad and may result in </w:t>
            </w:r>
            <w:r w:rsidR="60C01E5E">
              <w:t>students</w:t>
            </w:r>
            <w:r w:rsidR="60C01E5E" w:rsidRPr="6406981F">
              <w:rPr>
                <w:lang w:bidi="th-TH"/>
              </w:rPr>
              <w:t xml:space="preserve"> being penalized for minor, subjective infractions</w:t>
            </w:r>
            <w:r w:rsidR="579F5736" w:rsidRPr="6406981F">
              <w:rPr>
                <w:lang w:bidi="th-TH"/>
              </w:rPr>
              <w:t xml:space="preserve">. </w:t>
            </w:r>
            <w:r w:rsidR="2ECDE545" w:rsidRPr="6406981F">
              <w:rPr>
                <w:lang w:bidi="th-TH"/>
              </w:rPr>
              <w:t>Commenter</w:t>
            </w:r>
            <w:r w:rsidR="66CD27CF" w:rsidRPr="6406981F">
              <w:rPr>
                <w:lang w:bidi="th-TH"/>
              </w:rPr>
              <w:t>s</w:t>
            </w:r>
            <w:r w:rsidR="2ECDE545" w:rsidRPr="6406981F">
              <w:rPr>
                <w:lang w:bidi="th-TH"/>
              </w:rPr>
              <w:t xml:space="preserve"> expressed concern that the proposed regulations allow for </w:t>
            </w:r>
            <w:r w:rsidR="497D6F02" w:rsidRPr="6406981F">
              <w:rPr>
                <w:lang w:bidi="th-TH"/>
              </w:rPr>
              <w:t>a</w:t>
            </w:r>
            <w:r w:rsidR="0CD700F3" w:rsidRPr="6406981F">
              <w:rPr>
                <w:lang w:bidi="th-TH"/>
              </w:rPr>
              <w:t>n</w:t>
            </w:r>
            <w:r w:rsidR="00911C1F" w:rsidRPr="6406981F">
              <w:rPr>
                <w:lang w:bidi="th-TH"/>
              </w:rPr>
              <w:t xml:space="preserve"> </w:t>
            </w:r>
            <w:r w:rsidR="2ECDE545" w:rsidRPr="6406981F">
              <w:rPr>
                <w:lang w:bidi="th-TH"/>
              </w:rPr>
              <w:t>advantage for students without major disciplinary infractions but fail to clearly define what constitutes such infractions. They noted that the inclusion of behaviors like classroom disruption, cellphone use, or wearing earbuds—when applied through M.G.L. c. 71 § 37H</w:t>
            </w:r>
            <w:r w:rsidR="777AECF8" w:rsidRPr="6406981F">
              <w:rPr>
                <w:lang w:bidi="th-TH"/>
              </w:rPr>
              <w:t>¾</w:t>
            </w:r>
            <w:r w:rsidR="2ECDE545" w:rsidRPr="6406981F">
              <w:rPr>
                <w:lang w:bidi="th-TH"/>
              </w:rPr>
              <w:t xml:space="preserve">—can quickly accumulate into 10-day suspensions, particularly affecting students of color and students with disabilities </w:t>
            </w:r>
            <w:r w:rsidR="26E313FF" w:rsidRPr="6406981F">
              <w:rPr>
                <w:lang w:bidi="th-TH"/>
              </w:rPr>
              <w:t>whom studies indicate are disproportionately disciplined for minor conduct</w:t>
            </w:r>
            <w:r w:rsidR="2ECDE545" w:rsidRPr="6406981F">
              <w:rPr>
                <w:lang w:bidi="th-TH"/>
              </w:rPr>
              <w:t>. Commenter</w:t>
            </w:r>
            <w:r w:rsidR="670FEA06" w:rsidRPr="6406981F">
              <w:rPr>
                <w:lang w:bidi="th-TH"/>
              </w:rPr>
              <w:t>s</w:t>
            </w:r>
            <w:r w:rsidR="2ECDE545" w:rsidRPr="6406981F">
              <w:rPr>
                <w:lang w:bidi="th-TH"/>
              </w:rPr>
              <w:t xml:space="preserve"> also </w:t>
            </w:r>
            <w:r w:rsidR="670FEA06" w:rsidRPr="6406981F">
              <w:rPr>
                <w:lang w:bidi="th-TH"/>
              </w:rPr>
              <w:t>noted</w:t>
            </w:r>
            <w:r w:rsidR="2ECDE545" w:rsidRPr="6406981F">
              <w:rPr>
                <w:lang w:bidi="th-TH"/>
              </w:rPr>
              <w:t xml:space="preserve"> that the draft regulations do not specify a time limit on how far back schools may consider disciplinary incidents, which could unfairly disadvantage students for outdated behavior—even as far back as elementary </w:t>
            </w:r>
            <w:proofErr w:type="gramStart"/>
            <w:r w:rsidR="2ECDE545" w:rsidRPr="6406981F">
              <w:rPr>
                <w:lang w:bidi="th-TH"/>
              </w:rPr>
              <w:t>school—</w:t>
            </w:r>
            <w:proofErr w:type="gramEnd"/>
            <w:r w:rsidR="2ECDE545" w:rsidRPr="6406981F">
              <w:rPr>
                <w:lang w:bidi="th-TH"/>
              </w:rPr>
              <w:t>regardless of subsequent growth or support received.</w:t>
            </w:r>
          </w:p>
          <w:p w14:paraId="7D64FD07" w14:textId="66EC9D77" w:rsidR="6406981F" w:rsidRDefault="6406981F" w:rsidP="6406981F">
            <w:pPr>
              <w:rPr>
                <w:lang w:bidi="th-TH"/>
              </w:rPr>
            </w:pPr>
          </w:p>
          <w:p w14:paraId="32B5E508" w14:textId="311C700F" w:rsidR="00EF09CF" w:rsidRPr="00322C03" w:rsidRDefault="1E7C7F3C" w:rsidP="2B3F943D">
            <w:pPr>
              <w:rPr>
                <w:i/>
                <w:iCs/>
              </w:rPr>
            </w:pPr>
            <w:r w:rsidRPr="2B3F943D">
              <w:rPr>
                <w:lang w:bidi="th-TH"/>
              </w:rPr>
              <w:t>They</w:t>
            </w:r>
            <w:r>
              <w:t xml:space="preserve"> </w:t>
            </w:r>
            <w:proofErr w:type="gramStart"/>
            <w:r>
              <w:t>recommended</w:t>
            </w:r>
            <w:proofErr w:type="gramEnd"/>
            <w:r>
              <w:t xml:space="preserve"> that the weight associated with discipline be removed entirely. If retained, they suggested strict limitations: restricting consideration to only the two most recent school years, excluding incidents under § 37H</w:t>
            </w:r>
            <w:r w:rsidR="07A15856">
              <w:t>¾</w:t>
            </w:r>
            <w:r>
              <w:t xml:space="preserve">, limiting inclusion under § 37H to only the most serious offenses, and only allowing § 37H½ to be considered when tied to adjudicated felonies or formal admissions of guilt in court. </w:t>
            </w:r>
            <w:r w:rsidR="0361BE83" w:rsidRPr="2B3F943D">
              <w:rPr>
                <w:i/>
                <w:iCs/>
              </w:rPr>
              <w:t xml:space="preserve"> (Office of the Attorney General</w:t>
            </w:r>
            <w:r w:rsidR="1E804D9F" w:rsidRPr="2B3F943D">
              <w:rPr>
                <w:i/>
                <w:iCs/>
              </w:rPr>
              <w:t xml:space="preserve"> and Oxford Public Schools</w:t>
            </w:r>
            <w:r w:rsidR="0361BE83" w:rsidRPr="2B3F943D">
              <w:rPr>
                <w:i/>
                <w:iCs/>
              </w:rPr>
              <w:t>)</w:t>
            </w:r>
          </w:p>
        </w:tc>
        <w:tc>
          <w:tcPr>
            <w:tcW w:w="7105" w:type="dxa"/>
          </w:tcPr>
          <w:p w14:paraId="1A76DD44" w14:textId="20E2559D" w:rsidR="007F34CC" w:rsidRPr="00124E36" w:rsidRDefault="1A4B4D6A" w:rsidP="00EE6C62">
            <w:pPr>
              <w:rPr>
                <w:rFonts w:eastAsia="Times New Roman" w:cs="Segoe UI"/>
                <w:color w:val="212529"/>
              </w:rPr>
            </w:pPr>
            <w:r>
              <w:t>Change.</w:t>
            </w:r>
            <w:r w:rsidR="27ED66E9">
              <w:t xml:space="preserve"> </w:t>
            </w:r>
            <w:r>
              <w:t xml:space="preserve"> </w:t>
            </w:r>
            <w:r w:rsidR="0D7952BE">
              <w:t xml:space="preserve">DESE is proposing additional changes to the discipline criteria. The additional changes give a lottery weight to students who have </w:t>
            </w:r>
            <w:r w:rsidR="0D7952BE" w:rsidRPr="673E1D17">
              <w:rPr>
                <w:u w:val="single"/>
              </w:rPr>
              <w:t>not</w:t>
            </w:r>
            <w:r w:rsidR="4C3E4F0B" w:rsidRPr="673E1D17">
              <w:rPr>
                <w:u w:val="single"/>
              </w:rPr>
              <w:t xml:space="preserve"> </w:t>
            </w:r>
            <w:r w:rsidR="0D7952BE">
              <w:t xml:space="preserve">been suspended or expelled over the 270 days prior to the date of their application, </w:t>
            </w:r>
            <w:r w:rsidR="0D7952BE" w:rsidRPr="673E1D17">
              <w:rPr>
                <w:rFonts w:eastAsia="Times New Roman" w:cs="Segoe UI"/>
              </w:rPr>
              <w:t>provided that no data prior to an applicant’s seventh grade year is considered, p</w:t>
            </w:r>
            <w:r w:rsidR="0D7952BE">
              <w:t xml:space="preserve">ursuant to offenses described in state law relating to assault and possession of dangerous weapons (G.L. c. 71, </w:t>
            </w:r>
            <w:r w:rsidR="0D7952BE" w:rsidRPr="673E1D17">
              <w:rPr>
                <w:rFonts w:eastAsia="Times New Roman" w:cs="Segoe UI"/>
                <w:color w:val="212529"/>
              </w:rPr>
              <w:t>§ 37H and H</w:t>
            </w:r>
            <w:r w:rsidR="43A5CF97" w:rsidRPr="673E1D17">
              <w:rPr>
                <w:rFonts w:eastAsia="Times New Roman" w:cs="Segoe UI"/>
                <w:color w:val="212529"/>
              </w:rPr>
              <w:t>½</w:t>
            </w:r>
            <w:r w:rsidR="0D7952BE" w:rsidRPr="673E1D17">
              <w:rPr>
                <w:rFonts w:eastAsia="Times New Roman" w:cs="Segoe UI"/>
                <w:color w:val="212529"/>
              </w:rPr>
              <w:t>)</w:t>
            </w:r>
            <w:r w:rsidR="0D7952BE">
              <w:t xml:space="preserve">, and for which a court has officially found the student guilty or the student admitted guilt in court. Additionally, it would remove from consideration suspensions and expulsions under a separate state law that is broader in scope (G.L. c. 71, </w:t>
            </w:r>
            <w:r w:rsidR="0D7952BE" w:rsidRPr="673E1D17">
              <w:rPr>
                <w:rFonts w:eastAsia="Times New Roman" w:cs="Segoe UI"/>
                <w:color w:val="212529"/>
              </w:rPr>
              <w:t>§37H¾).</w:t>
            </w:r>
          </w:p>
          <w:p w14:paraId="072039A1" w14:textId="52882A13" w:rsidR="007F34CC" w:rsidRPr="002E4CF6" w:rsidRDefault="007F34CC" w:rsidP="00EE6C62">
            <w:pPr>
              <w:rPr>
                <w:rFonts w:eastAsia="Times New Roman" w:cs="Segoe UI"/>
                <w:b/>
                <w:i/>
                <w:color w:val="212529"/>
                <w:u w:val="single"/>
              </w:rPr>
            </w:pPr>
          </w:p>
        </w:tc>
      </w:tr>
      <w:tr w:rsidR="00EE6C62" w:rsidRPr="00211918" w14:paraId="5FDA30AD" w14:textId="77777777" w:rsidTr="2B3F943D">
        <w:trPr>
          <w:trHeight w:val="37"/>
        </w:trPr>
        <w:tc>
          <w:tcPr>
            <w:tcW w:w="7285" w:type="dxa"/>
          </w:tcPr>
          <w:p w14:paraId="59982B4E" w14:textId="1170A26F" w:rsidR="00EE6C62" w:rsidRPr="002E4CF6" w:rsidRDefault="00EE6C62" w:rsidP="00225901">
            <w:r w:rsidRPr="00225901">
              <w:t>Commenters</w:t>
            </w:r>
            <w:r w:rsidRPr="00211918">
              <w:t xml:space="preserve"> </w:t>
            </w:r>
            <w:r w:rsidRPr="00EA1CCC">
              <w:t>suggested</w:t>
            </w:r>
            <w:r w:rsidRPr="00211918">
              <w:t xml:space="preserve"> </w:t>
            </w:r>
            <w:r>
              <w:t>students with seriou</w:t>
            </w:r>
            <w:r w:rsidR="00A92390">
              <w:t>s</w:t>
            </w:r>
            <w:r>
              <w:t xml:space="preserve"> discipline violations and/or </w:t>
            </w:r>
            <w:r w:rsidRPr="00211918">
              <w:t>repeat offenders</w:t>
            </w:r>
            <w:r>
              <w:t xml:space="preserve"> </w:t>
            </w:r>
            <w:r w:rsidRPr="002E4CF6">
              <w:t>should</w:t>
            </w:r>
            <w:r>
              <w:t xml:space="preserve"> be excluded from CTE admissions. </w:t>
            </w:r>
            <w:r w:rsidRPr="004D75B5">
              <w:t xml:space="preserve">They argued that such students pose safety risks and could take </w:t>
            </w:r>
            <w:r w:rsidR="00A4155C">
              <w:t xml:space="preserve">seats </w:t>
            </w:r>
            <w:r w:rsidRPr="004D75B5">
              <w:t>from those who are genuinely committed to learning a trade. Commenters cited behaviors such as staff assault, possession of weapons or controlled substances, and formal felony accusations as grounds for exclusion, noting that “these are all reasons to remove a student from any educational setting—why should it not prohibit them from admission to a vocational school?</w:t>
            </w:r>
            <w:r w:rsidR="00935106">
              <w:t xml:space="preserve">” </w:t>
            </w:r>
            <w:r w:rsidR="00935106" w:rsidRPr="00221542">
              <w:rPr>
                <w:i/>
                <w:iCs/>
              </w:rPr>
              <w:t>(some individuals)</w:t>
            </w:r>
          </w:p>
        </w:tc>
        <w:tc>
          <w:tcPr>
            <w:tcW w:w="7105" w:type="dxa"/>
          </w:tcPr>
          <w:p w14:paraId="5DFA3DCA" w14:textId="2BF8D574" w:rsidR="0085448B" w:rsidRPr="002E4CF6" w:rsidRDefault="03AC1D3B" w:rsidP="38677CAC">
            <w:pPr>
              <w:rPr>
                <w:rFonts w:eastAsia="Times New Roman" w:cs="Segoe UI"/>
                <w:color w:val="212529"/>
                <w:u w:val="single"/>
              </w:rPr>
            </w:pPr>
            <w:r>
              <w:t xml:space="preserve">No </w:t>
            </w:r>
            <w:r w:rsidR="6BB0D01C">
              <w:t>c</w:t>
            </w:r>
            <w:r>
              <w:t xml:space="preserve">hange </w:t>
            </w:r>
            <w:proofErr w:type="gramStart"/>
            <w:r>
              <w:t>was</w:t>
            </w:r>
            <w:proofErr w:type="gramEnd"/>
            <w:r>
              <w:t xml:space="preserve"> made in relation to this comment, but please see above regarding proposed changes to the discipline provision.</w:t>
            </w:r>
          </w:p>
          <w:p w14:paraId="3DC23E3B" w14:textId="5CE3C957" w:rsidR="00EE6C62" w:rsidRPr="002E4CF6" w:rsidRDefault="00EE6C62" w:rsidP="00EE6C62">
            <w:pPr>
              <w:rPr>
                <w:rFonts w:eastAsia="Times New Roman" w:cs="Segoe UI"/>
                <w:b/>
                <w:i/>
                <w:color w:val="212529"/>
                <w:sz w:val="24"/>
                <w:szCs w:val="24"/>
                <w:u w:val="single"/>
              </w:rPr>
            </w:pPr>
          </w:p>
        </w:tc>
      </w:tr>
      <w:tr w:rsidR="0055550F" w:rsidRPr="00211918" w14:paraId="12765C95" w14:textId="77777777" w:rsidTr="2B3F943D">
        <w:trPr>
          <w:trHeight w:val="600"/>
        </w:trPr>
        <w:tc>
          <w:tcPr>
            <w:tcW w:w="7285" w:type="dxa"/>
            <w:hideMark/>
          </w:tcPr>
          <w:p w14:paraId="044ACFE8" w14:textId="2F9C5B86" w:rsidR="00196A6E" w:rsidRPr="00877745" w:rsidRDefault="00196A6E" w:rsidP="2B3F943D">
            <w:pPr>
              <w:rPr>
                <w:i/>
                <w:iCs/>
                <w:lang w:bidi="th-TH"/>
              </w:rPr>
            </w:pPr>
            <w:r w:rsidRPr="2B3F943D">
              <w:rPr>
                <w:lang w:bidi="th-TH"/>
              </w:rPr>
              <w:t xml:space="preserve">Commenters suggested student disciplinary records should be </w:t>
            </w:r>
            <w:r>
              <w:t>considered but</w:t>
            </w:r>
            <w:r w:rsidRPr="2B3F943D">
              <w:rPr>
                <w:lang w:bidi="th-TH"/>
              </w:rPr>
              <w:t xml:space="preserve"> not </w:t>
            </w:r>
            <w:r w:rsidR="6DAF86EB" w:rsidRPr="2B3F943D">
              <w:rPr>
                <w:lang w:bidi="th-TH"/>
              </w:rPr>
              <w:t xml:space="preserve">exclude students from participating in the lottery. One commenter stated, “students who possess disciplinary records, to any extent, should </w:t>
            </w:r>
            <w:r w:rsidR="6DAF86EB" w:rsidRPr="2B3F943D">
              <w:rPr>
                <w:lang w:bidi="th-TH"/>
              </w:rPr>
              <w:lastRenderedPageBreak/>
              <w:t>not be able to enter a lottery by chance. They should automatically go into a pool that requires further evaluation,” while others emphasized that a record “should be reviewed for the reasons action was taken” and that “grades and disciplinary record should be discussed but not necessarily used to screen a potential student</w:t>
            </w:r>
            <w:r w:rsidR="7A670938" w:rsidRPr="2B3F943D">
              <w:rPr>
                <w:lang w:bidi="th-TH"/>
              </w:rPr>
              <w:t>.</w:t>
            </w:r>
            <w:r w:rsidR="6DAF86EB" w:rsidRPr="2B3F943D">
              <w:rPr>
                <w:lang w:bidi="th-TH"/>
              </w:rPr>
              <w:t>”</w:t>
            </w:r>
            <w:r w:rsidR="5C170DC9" w:rsidRPr="2B3F943D">
              <w:rPr>
                <w:lang w:bidi="th-TH"/>
              </w:rPr>
              <w:t xml:space="preserve"> </w:t>
            </w:r>
            <w:r w:rsidR="5C170DC9" w:rsidRPr="2B3F943D">
              <w:rPr>
                <w:i/>
                <w:iCs/>
              </w:rPr>
              <w:t>(</w:t>
            </w:r>
            <w:r w:rsidR="10B31419" w:rsidRPr="2B3F943D">
              <w:rPr>
                <w:i/>
                <w:iCs/>
              </w:rPr>
              <w:t>some individuals)</w:t>
            </w:r>
          </w:p>
        </w:tc>
        <w:tc>
          <w:tcPr>
            <w:tcW w:w="7105" w:type="dxa"/>
            <w:hideMark/>
          </w:tcPr>
          <w:p w14:paraId="014A67F7" w14:textId="0A4ADAB1" w:rsidR="00196A6E" w:rsidRPr="00211918" w:rsidRDefault="23DF9720" w:rsidP="38677CAC">
            <w:pPr>
              <w:rPr>
                <w:rFonts w:eastAsia="Times New Roman" w:cs="Segoe UI"/>
                <w:color w:val="212529"/>
                <w:u w:val="single"/>
              </w:rPr>
            </w:pPr>
            <w:r>
              <w:lastRenderedPageBreak/>
              <w:t xml:space="preserve">No change </w:t>
            </w:r>
            <w:proofErr w:type="gramStart"/>
            <w:r>
              <w:t>was</w:t>
            </w:r>
            <w:proofErr w:type="gramEnd"/>
            <w:r>
              <w:t xml:space="preserve"> made in relation to this comment, but please see above regarding proposed changes to the discipline provision.</w:t>
            </w:r>
          </w:p>
          <w:p w14:paraId="4516B04D" w14:textId="68789885" w:rsidR="00196A6E" w:rsidRPr="00211918" w:rsidRDefault="00196A6E" w:rsidP="00066856">
            <w:pPr>
              <w:rPr>
                <w:rFonts w:eastAsia="Times New Roman" w:cs="Segoe UI"/>
                <w:b/>
                <w:i/>
                <w:color w:val="212529"/>
                <w:sz w:val="24"/>
                <w:szCs w:val="24"/>
                <w:u w:val="single"/>
                <w:lang w:bidi="th-TH"/>
              </w:rPr>
            </w:pPr>
          </w:p>
        </w:tc>
      </w:tr>
      <w:tr w:rsidR="00EE6C62" w:rsidRPr="00211918" w14:paraId="33A07406" w14:textId="77777777" w:rsidTr="2B3F943D">
        <w:trPr>
          <w:trHeight w:val="600"/>
        </w:trPr>
        <w:tc>
          <w:tcPr>
            <w:tcW w:w="7285" w:type="dxa"/>
          </w:tcPr>
          <w:p w14:paraId="3A1A5633" w14:textId="398D8F6F" w:rsidR="00EE6C62" w:rsidRPr="00211918" w:rsidRDefault="6DAF86EB" w:rsidP="00EE6C62">
            <w:pPr>
              <w:rPr>
                <w:lang w:bidi="th-TH"/>
              </w:rPr>
            </w:pPr>
            <w:r>
              <w:t>Commenters suggested discipline records should be considered in a merit-based admission process, not in a lottery</w:t>
            </w:r>
            <w:r w:rsidR="51C0BD7C">
              <w:t>.</w:t>
            </w:r>
            <w:r w:rsidR="5C170DC9" w:rsidRPr="2B3F943D">
              <w:rPr>
                <w:rStyle w:val="Emphasis"/>
              </w:rPr>
              <w:t xml:space="preserve"> (some individuals</w:t>
            </w:r>
            <w:r w:rsidR="41578F42" w:rsidRPr="2B3F943D">
              <w:rPr>
                <w:rStyle w:val="Emphasis"/>
              </w:rPr>
              <w:t>)</w:t>
            </w:r>
          </w:p>
        </w:tc>
        <w:tc>
          <w:tcPr>
            <w:tcW w:w="7105" w:type="dxa"/>
          </w:tcPr>
          <w:p w14:paraId="1F69A9B6" w14:textId="5BBBE0FA" w:rsidR="00EE6C62" w:rsidRPr="00211918" w:rsidRDefault="7022AA93" w:rsidP="6F461C49">
            <w:pPr>
              <w:rPr>
                <w:rFonts w:eastAsia="Times New Roman" w:cs="Segoe UI"/>
                <w:color w:val="212529"/>
                <w:u w:val="single"/>
              </w:rPr>
            </w:pPr>
            <w:r>
              <w:t>No change was made in relation to this comment, but please see above regarding proposed changes to the discipline provision.</w:t>
            </w:r>
          </w:p>
        </w:tc>
      </w:tr>
      <w:tr w:rsidR="0055550F" w:rsidRPr="00211918" w14:paraId="7A480662" w14:textId="77777777" w:rsidTr="2B3F943D">
        <w:trPr>
          <w:trHeight w:val="600"/>
        </w:trPr>
        <w:tc>
          <w:tcPr>
            <w:tcW w:w="7285" w:type="dxa"/>
            <w:hideMark/>
          </w:tcPr>
          <w:p w14:paraId="61CA751A" w14:textId="5C8F8C17" w:rsidR="00196A6E" w:rsidRPr="00877745" w:rsidRDefault="00196A6E" w:rsidP="00225901">
            <w:r>
              <w:t xml:space="preserve">Commenters suggested student disciplinary records should be </w:t>
            </w:r>
            <w:r w:rsidR="6DAF86EB">
              <w:t xml:space="preserve">a </w:t>
            </w:r>
            <w:r>
              <w:t xml:space="preserve">selective </w:t>
            </w:r>
            <w:r w:rsidR="6DAF86EB">
              <w:t>criterion</w:t>
            </w:r>
            <w:r>
              <w:t>, but not as currently proposed</w:t>
            </w:r>
            <w:r w:rsidR="6DAF86EB">
              <w:t xml:space="preserve">. </w:t>
            </w:r>
            <w:r w:rsidR="6DAF86EB" w:rsidRPr="2B3F943D">
              <w:rPr>
                <w:lang w:bidi="th-TH"/>
              </w:rPr>
              <w:t>One commenter expressed concern about allowing students with a “pattern of aggressive, dangerous or reckless behaviors (but do not fall under 37H, H</w:t>
            </w:r>
            <w:r w:rsidR="5A2B6BAD" w:rsidRPr="2B3F943D">
              <w:rPr>
                <w:lang w:bidi="th-TH"/>
              </w:rPr>
              <w:t>½</w:t>
            </w:r>
            <w:r w:rsidR="6DAF86EB" w:rsidRPr="2B3F943D">
              <w:rPr>
                <w:lang w:bidi="th-TH"/>
              </w:rPr>
              <w:t>, or have not cumulated in more than 10 days under H</w:t>
            </w:r>
            <w:r w:rsidR="00ACD487" w:rsidRPr="2B3F943D">
              <w:rPr>
                <w:lang w:bidi="th-TH"/>
              </w:rPr>
              <w:t>¾</w:t>
            </w:r>
            <w:r w:rsidR="6DAF86EB" w:rsidRPr="2B3F943D">
              <w:rPr>
                <w:lang w:bidi="th-TH"/>
              </w:rPr>
              <w:t>)” to access CTE programs, citing safety risks “both for their own safety and the safety of others</w:t>
            </w:r>
            <w:r w:rsidR="6BD407EF" w:rsidRPr="2B3F943D">
              <w:rPr>
                <w:lang w:bidi="th-TH"/>
              </w:rPr>
              <w:t>.</w:t>
            </w:r>
            <w:r w:rsidR="4C969516" w:rsidRPr="2B3F943D">
              <w:rPr>
                <w:lang w:bidi="th-TH"/>
              </w:rPr>
              <w:t>”</w:t>
            </w:r>
            <w:r w:rsidR="2E8887AA" w:rsidRPr="2B3F943D">
              <w:rPr>
                <w:lang w:bidi="th-TH"/>
              </w:rPr>
              <w:t xml:space="preserve"> </w:t>
            </w:r>
            <w:r w:rsidR="00221542" w:rsidRPr="2B3F943D">
              <w:rPr>
                <w:i/>
                <w:iCs/>
              </w:rPr>
              <w:t>(some individuals)</w:t>
            </w:r>
          </w:p>
        </w:tc>
        <w:tc>
          <w:tcPr>
            <w:tcW w:w="7105" w:type="dxa"/>
            <w:hideMark/>
          </w:tcPr>
          <w:p w14:paraId="7F59CD7D" w14:textId="0A4ADAB1" w:rsidR="0085448B" w:rsidRPr="008D5A16" w:rsidRDefault="42EF3468" w:rsidP="38677CAC">
            <w:pPr>
              <w:rPr>
                <w:rFonts w:eastAsia="Times New Roman" w:cs="Segoe UI"/>
                <w:color w:val="212529"/>
                <w:u w:val="single"/>
              </w:rPr>
            </w:pPr>
            <w:r>
              <w:t xml:space="preserve">No change </w:t>
            </w:r>
            <w:proofErr w:type="gramStart"/>
            <w:r>
              <w:t>was</w:t>
            </w:r>
            <w:proofErr w:type="gramEnd"/>
            <w:r>
              <w:t xml:space="preserve"> made in relation to this comment, but please see above regarding proposed changes to the discipline provision.</w:t>
            </w:r>
          </w:p>
          <w:p w14:paraId="2EFB5065" w14:textId="035BDB80" w:rsidR="00196A6E" w:rsidRPr="008D5A16" w:rsidRDefault="326B8D51" w:rsidP="00066856">
            <w:r>
              <w:t xml:space="preserve"> </w:t>
            </w:r>
          </w:p>
        </w:tc>
      </w:tr>
      <w:tr w:rsidR="0055550F" w:rsidRPr="00211918" w14:paraId="290609A2" w14:textId="77777777" w:rsidTr="2B3F943D">
        <w:trPr>
          <w:trHeight w:val="37"/>
        </w:trPr>
        <w:tc>
          <w:tcPr>
            <w:tcW w:w="7285" w:type="dxa"/>
            <w:hideMark/>
          </w:tcPr>
          <w:p w14:paraId="3829D9AF" w14:textId="6F90FC51" w:rsidR="00196A6E" w:rsidRPr="008D5A16" w:rsidRDefault="00196A6E" w:rsidP="00DC7F23">
            <w:r>
              <w:t>Commenters s</w:t>
            </w:r>
            <w:r w:rsidR="345B1532">
              <w:t>upported</w:t>
            </w:r>
            <w:r>
              <w:t xml:space="preserve"> </w:t>
            </w:r>
            <w:r w:rsidR="79F5BA61">
              <w:t xml:space="preserve">the use of </w:t>
            </w:r>
            <w:r>
              <w:t xml:space="preserve">disciplinary </w:t>
            </w:r>
            <w:r w:rsidR="6DAF86EB">
              <w:t>record</w:t>
            </w:r>
            <w:r w:rsidR="79F5BA61">
              <w:t>s</w:t>
            </w:r>
            <w:r w:rsidR="6DAF86EB">
              <w:t xml:space="preserve"> </w:t>
            </w:r>
            <w:r>
              <w:t xml:space="preserve">for </w:t>
            </w:r>
            <w:r w:rsidR="39F6F531">
              <w:t>admissions decisions</w:t>
            </w:r>
            <w:r w:rsidR="10557AEA">
              <w:t>.</w:t>
            </w:r>
            <w:r w:rsidR="2E8887AA">
              <w:t xml:space="preserve"> </w:t>
            </w:r>
            <w:r w:rsidR="2E8887AA" w:rsidRPr="2B3F943D">
              <w:rPr>
                <w:i/>
                <w:iCs/>
              </w:rPr>
              <w:t>(</w:t>
            </w:r>
            <w:r w:rsidR="37477425" w:rsidRPr="2B3F943D">
              <w:rPr>
                <w:i/>
                <w:iCs/>
              </w:rPr>
              <w:t>Old Colony Regional Vocational High School</w:t>
            </w:r>
            <w:r w:rsidR="6EE2B7D9" w:rsidRPr="2B3F943D">
              <w:rPr>
                <w:i/>
                <w:iCs/>
              </w:rPr>
              <w:t xml:space="preserve">, Representative Lindsay </w:t>
            </w:r>
            <w:proofErr w:type="spellStart"/>
            <w:r w:rsidR="6EE2B7D9" w:rsidRPr="2B3F943D">
              <w:rPr>
                <w:i/>
                <w:iCs/>
              </w:rPr>
              <w:t>Sabadosa</w:t>
            </w:r>
            <w:proofErr w:type="spellEnd"/>
            <w:r w:rsidR="6EE2B7D9" w:rsidRPr="2B3F943D">
              <w:rPr>
                <w:i/>
                <w:iCs/>
              </w:rPr>
              <w:t>,</w:t>
            </w:r>
            <w:r w:rsidR="37477425" w:rsidRPr="2B3F943D">
              <w:rPr>
                <w:i/>
                <w:iCs/>
              </w:rPr>
              <w:t xml:space="preserve"> and</w:t>
            </w:r>
            <w:r w:rsidR="37477425">
              <w:t xml:space="preserve"> </w:t>
            </w:r>
            <w:r w:rsidR="2E8887AA" w:rsidRPr="2B3F943D">
              <w:rPr>
                <w:i/>
                <w:iCs/>
              </w:rPr>
              <w:t>some individuals</w:t>
            </w:r>
            <w:r w:rsidR="0067079D" w:rsidRPr="2B3F943D">
              <w:rPr>
                <w:i/>
                <w:iCs/>
              </w:rPr>
              <w:t>)</w:t>
            </w:r>
          </w:p>
        </w:tc>
        <w:tc>
          <w:tcPr>
            <w:tcW w:w="7105" w:type="dxa"/>
            <w:hideMark/>
          </w:tcPr>
          <w:p w14:paraId="3890E09F" w14:textId="24AB6C9B" w:rsidR="00196A6E" w:rsidRPr="008D5A16" w:rsidRDefault="00196A6E" w:rsidP="00066856">
            <w:r w:rsidRPr="00211918">
              <w:t>No Change.</w:t>
            </w:r>
            <w:r w:rsidR="005F1C7B">
              <w:t xml:space="preserve"> </w:t>
            </w:r>
          </w:p>
        </w:tc>
      </w:tr>
      <w:tr w:rsidR="0055550F" w:rsidRPr="00211918" w14:paraId="1D0D34DD" w14:textId="77777777" w:rsidTr="2B3F943D">
        <w:trPr>
          <w:trHeight w:val="600"/>
        </w:trPr>
        <w:tc>
          <w:tcPr>
            <w:tcW w:w="7285" w:type="dxa"/>
            <w:hideMark/>
          </w:tcPr>
          <w:p w14:paraId="67AC4578" w14:textId="68384C90" w:rsidR="00196A6E" w:rsidRPr="008D5A16" w:rsidRDefault="28E9299A" w:rsidP="6F461C49">
            <w:pPr>
              <w:rPr>
                <w:i/>
                <w:iCs/>
              </w:rPr>
            </w:pPr>
            <w:r w:rsidRPr="6F461C49">
              <w:rPr>
                <w:lang w:bidi="th-TH"/>
              </w:rPr>
              <w:t>Commenters emphasized that student</w:t>
            </w:r>
            <w:r w:rsidR="779ED286" w:rsidRPr="6F461C49">
              <w:rPr>
                <w:lang w:bidi="th-TH"/>
              </w:rPr>
              <w:t xml:space="preserve"> applicants</w:t>
            </w:r>
            <w:r w:rsidRPr="6F461C49">
              <w:rPr>
                <w:lang w:bidi="th-TH"/>
              </w:rPr>
              <w:t xml:space="preserve"> should align with the </w:t>
            </w:r>
            <w:r w:rsidR="2A6389C8" w:rsidRPr="6F461C49">
              <w:rPr>
                <w:lang w:bidi="th-TH"/>
              </w:rPr>
              <w:t xml:space="preserve">CTE </w:t>
            </w:r>
            <w:r w:rsidRPr="6F461C49">
              <w:rPr>
                <w:lang w:bidi="th-TH"/>
              </w:rPr>
              <w:t xml:space="preserve">school’s values and demonstrate qualities such as discipline, motivation, maturity, and self-control. They argued that admission should </w:t>
            </w:r>
            <w:proofErr w:type="gramStart"/>
            <w:r w:rsidRPr="6F461C49">
              <w:rPr>
                <w:lang w:bidi="th-TH"/>
              </w:rPr>
              <w:t>take into account</w:t>
            </w:r>
            <w:proofErr w:type="gramEnd"/>
            <w:r w:rsidRPr="6F461C49">
              <w:rPr>
                <w:lang w:bidi="th-TH"/>
              </w:rPr>
              <w:t xml:space="preserve"> a student’s character and behavior, especially due to safety considerations in CTE environments and the importance of upholding the school’s reputation.</w:t>
            </w:r>
            <w:r w:rsidR="3303AA5D" w:rsidRPr="6F461C49">
              <w:rPr>
                <w:lang w:bidi="th-TH"/>
              </w:rPr>
              <w:t xml:space="preserve"> </w:t>
            </w:r>
            <w:r w:rsidR="030AD7CD" w:rsidRPr="6F461C49">
              <w:rPr>
                <w:i/>
                <w:iCs/>
              </w:rPr>
              <w:t>(some individuals)</w:t>
            </w:r>
          </w:p>
        </w:tc>
        <w:tc>
          <w:tcPr>
            <w:tcW w:w="7105" w:type="dxa"/>
            <w:hideMark/>
          </w:tcPr>
          <w:p w14:paraId="58CC7900" w14:textId="597889BF" w:rsidR="6F27557E" w:rsidRDefault="6F27557E" w:rsidP="38677CAC">
            <w:pPr>
              <w:rPr>
                <w:rFonts w:eastAsia="Times New Roman" w:cs="Segoe UI"/>
                <w:color w:val="212529"/>
                <w:u w:val="single"/>
              </w:rPr>
            </w:pPr>
            <w:r>
              <w:t xml:space="preserve">No change </w:t>
            </w:r>
            <w:proofErr w:type="gramStart"/>
            <w:r>
              <w:t>was</w:t>
            </w:r>
            <w:proofErr w:type="gramEnd"/>
            <w:r>
              <w:t xml:space="preserve"> made in relation to this comment, but please see above regarding proposed changes to the discipline provision. </w:t>
            </w:r>
          </w:p>
          <w:p w14:paraId="56F20095" w14:textId="3384A4A7" w:rsidR="00196A6E" w:rsidRPr="008D5A16" w:rsidRDefault="00196A6E" w:rsidP="00066856">
            <w:pPr>
              <w:rPr>
                <w:rFonts w:eastAsia="Times New Roman" w:cs="Segoe UI"/>
                <w:b/>
                <w:i/>
                <w:color w:val="212529"/>
                <w:sz w:val="24"/>
                <w:szCs w:val="24"/>
                <w:u w:val="single"/>
              </w:rPr>
            </w:pPr>
          </w:p>
        </w:tc>
      </w:tr>
      <w:tr w:rsidR="0055550F" w:rsidRPr="00211918" w14:paraId="7DF25EE2" w14:textId="77777777" w:rsidTr="2B3F943D">
        <w:trPr>
          <w:trHeight w:val="600"/>
        </w:trPr>
        <w:tc>
          <w:tcPr>
            <w:tcW w:w="7285" w:type="dxa"/>
            <w:hideMark/>
          </w:tcPr>
          <w:p w14:paraId="7AD6B6AD" w14:textId="21394008" w:rsidR="00196A6E" w:rsidRPr="00221542" w:rsidRDefault="280ABD85" w:rsidP="2B3F943D">
            <w:pPr>
              <w:rPr>
                <w:i/>
                <w:iCs/>
              </w:rPr>
            </w:pPr>
            <w:r>
              <w:t xml:space="preserve">Commenters argued that students with disciplinary records should not be admitted to CTE schools over those who have demonstrated good behavior and strong work ethic. They expressed concern that admitting students with a history of misconduct could be seen as rewarding poor behavior and </w:t>
            </w:r>
            <w:r w:rsidR="03C6D404">
              <w:t>would be unfair to students whom they believe have worked harder to earn their place</w:t>
            </w:r>
            <w:r>
              <w:t>. Some also warned that including students with disciplinary issues could negatively impact the overall culture and dynamic of the student body</w:t>
            </w:r>
            <w:r w:rsidR="6DAF86EB">
              <w:t xml:space="preserve"> and compromise safety and fairness</w:t>
            </w:r>
            <w:r w:rsidR="00DF7579">
              <w:t>.</w:t>
            </w:r>
            <w:r w:rsidR="6DAF86EB">
              <w:t xml:space="preserve"> </w:t>
            </w:r>
            <w:r w:rsidR="742A80C0" w:rsidRPr="2B3F943D">
              <w:rPr>
                <w:i/>
                <w:iCs/>
              </w:rPr>
              <w:t>(Bri</w:t>
            </w:r>
            <w:r w:rsidR="00221542" w:rsidRPr="2B3F943D">
              <w:rPr>
                <w:i/>
                <w:iCs/>
              </w:rPr>
              <w:t>s</w:t>
            </w:r>
            <w:r w:rsidR="742A80C0" w:rsidRPr="2B3F943D">
              <w:rPr>
                <w:i/>
                <w:iCs/>
              </w:rPr>
              <w:t>tol-Plymouth Regional Vocational Technical and some individuals)</w:t>
            </w:r>
          </w:p>
        </w:tc>
        <w:tc>
          <w:tcPr>
            <w:tcW w:w="7105" w:type="dxa"/>
            <w:hideMark/>
          </w:tcPr>
          <w:p w14:paraId="1A2AFB2B" w14:textId="0BEC9AE4" w:rsidR="00196A6E" w:rsidRPr="008D5A16" w:rsidRDefault="6E1FF69A" w:rsidP="00066856">
            <w:pPr>
              <w:rPr>
                <w:rFonts w:eastAsia="Times New Roman" w:cs="Segoe UI"/>
                <w:color w:val="212529"/>
                <w:u w:val="single"/>
              </w:rPr>
            </w:pPr>
            <w:r>
              <w:t xml:space="preserve">No change </w:t>
            </w:r>
            <w:proofErr w:type="gramStart"/>
            <w:r>
              <w:t>was</w:t>
            </w:r>
            <w:proofErr w:type="gramEnd"/>
            <w:r>
              <w:t xml:space="preserve"> made in relation to this comment, but please see above regarding proposed changes to the discipline provision. </w:t>
            </w:r>
          </w:p>
        </w:tc>
      </w:tr>
      <w:tr w:rsidR="0055550F" w:rsidRPr="00211918" w14:paraId="752A4506" w14:textId="77777777" w:rsidTr="2B3F943D">
        <w:trPr>
          <w:trHeight w:val="600"/>
        </w:trPr>
        <w:tc>
          <w:tcPr>
            <w:tcW w:w="7285" w:type="dxa"/>
            <w:hideMark/>
          </w:tcPr>
          <w:p w14:paraId="562F0221" w14:textId="09B7BC4C" w:rsidR="00196A6E" w:rsidRPr="008D5A16" w:rsidRDefault="6DAF86EB" w:rsidP="2B3F943D">
            <w:pPr>
              <w:rPr>
                <w:i/>
                <w:iCs/>
              </w:rPr>
            </w:pPr>
            <w:r>
              <w:t xml:space="preserve">Commenters suggested traditional public schools cannot discriminate, so CTE schools must also accept all students. </w:t>
            </w:r>
            <w:r w:rsidRPr="2B3F943D">
              <w:rPr>
                <w:lang w:bidi="th-TH"/>
              </w:rPr>
              <w:t xml:space="preserve">They argued that “public schools don't have a choice if they can keep a child with discipline issues, neither should trade schools” and emphasized that “traditional public schools are not allowed to exclude students based on disciplinary </w:t>
            </w:r>
            <w:proofErr w:type="gramStart"/>
            <w:r w:rsidRPr="2B3F943D">
              <w:rPr>
                <w:lang w:bidi="th-TH"/>
              </w:rPr>
              <w:t>record</w:t>
            </w:r>
            <w:proofErr w:type="gramEnd"/>
            <w:r w:rsidRPr="2B3F943D">
              <w:rPr>
                <w:lang w:bidi="th-TH"/>
              </w:rPr>
              <w:t xml:space="preserve"> </w:t>
            </w:r>
            <w:r w:rsidRPr="2B3F943D">
              <w:rPr>
                <w:lang w:bidi="th-TH"/>
              </w:rPr>
              <w:lastRenderedPageBreak/>
              <w:t>so it is unfair that vocational schools are given this leeway.”</w:t>
            </w:r>
            <w:r w:rsidR="3996F16B" w:rsidRPr="2B3F943D">
              <w:rPr>
                <w:lang w:bidi="th-TH"/>
              </w:rPr>
              <w:t xml:space="preserve"> </w:t>
            </w:r>
            <w:r w:rsidRPr="2B3F943D">
              <w:rPr>
                <w:lang w:bidi="th-TH"/>
              </w:rPr>
              <w:t xml:space="preserve">Others noted that disciplinary issues may stem from academic struggles and that “providing a hands-on technical education may provide them what they need and give them incentive to </w:t>
            </w:r>
            <w:proofErr w:type="spellStart"/>
            <w:r w:rsidRPr="2B3F943D">
              <w:rPr>
                <w:lang w:bidi="th-TH"/>
              </w:rPr>
              <w:t>self regulate</w:t>
            </w:r>
            <w:proofErr w:type="spellEnd"/>
            <w:r w:rsidR="5E1EC680" w:rsidRPr="2B3F943D">
              <w:rPr>
                <w:lang w:bidi="th-TH"/>
              </w:rPr>
              <w:t>.</w:t>
            </w:r>
            <w:r w:rsidRPr="2B3F943D">
              <w:rPr>
                <w:lang w:bidi="th-TH"/>
              </w:rPr>
              <w:t>”</w:t>
            </w:r>
            <w:r w:rsidRPr="2B3F943D">
              <w:rPr>
                <w:i/>
                <w:iCs/>
              </w:rPr>
              <w:t xml:space="preserve"> (Massachusetts Action for Justice and</w:t>
            </w:r>
            <w:r w:rsidRPr="2B3F943D">
              <w:rPr>
                <w:b/>
                <w:bCs/>
                <w:i/>
                <w:iCs/>
              </w:rPr>
              <w:t xml:space="preserve"> </w:t>
            </w:r>
            <w:r w:rsidRPr="2B3F943D">
              <w:rPr>
                <w:i/>
                <w:iCs/>
              </w:rPr>
              <w:t>some individuals)</w:t>
            </w:r>
          </w:p>
        </w:tc>
        <w:tc>
          <w:tcPr>
            <w:tcW w:w="7105" w:type="dxa"/>
            <w:hideMark/>
          </w:tcPr>
          <w:p w14:paraId="647199E8" w14:textId="4A074C72" w:rsidR="00196A6E" w:rsidRPr="00211918" w:rsidRDefault="56DE9AAE" w:rsidP="6406981F">
            <w:pPr>
              <w:rPr>
                <w:rFonts w:eastAsia="Times New Roman" w:cs="Segoe UI"/>
                <w:color w:val="212529"/>
                <w:u w:val="single"/>
              </w:rPr>
            </w:pPr>
            <w:r>
              <w:lastRenderedPageBreak/>
              <w:t>Change.</w:t>
            </w:r>
            <w:r w:rsidR="63272380">
              <w:t xml:space="preserve"> </w:t>
            </w:r>
            <w:r w:rsidR="5144431E">
              <w:t>DESE is proposing additional changes to the discipline criteria</w:t>
            </w:r>
            <w:r w:rsidR="5EAA6F46">
              <w:t>.</w:t>
            </w:r>
            <w:r w:rsidR="5144431E">
              <w:t xml:space="preserve"> </w:t>
            </w:r>
            <w:r w:rsidR="5EAA6F46">
              <w:t>The additional changes</w:t>
            </w:r>
            <w:r w:rsidR="5144431E">
              <w:t xml:space="preserve"> give a lottery weight to students who have </w:t>
            </w:r>
            <w:r w:rsidR="5144431E" w:rsidRPr="6406981F">
              <w:rPr>
                <w:u w:val="single"/>
              </w:rPr>
              <w:t>not</w:t>
            </w:r>
            <w:r w:rsidR="5144431E">
              <w:t xml:space="preserve"> been suspended or expelled over the 270 days prior to the date of their application</w:t>
            </w:r>
            <w:r w:rsidR="5EAA6F46">
              <w:t xml:space="preserve">, </w:t>
            </w:r>
            <w:r w:rsidR="24664844" w:rsidRPr="6406981F">
              <w:rPr>
                <w:rFonts w:eastAsia="Times New Roman" w:cs="Segoe UI"/>
              </w:rPr>
              <w:t>provided that no data prior to an applicant’s seventh grade year is considered</w:t>
            </w:r>
            <w:r w:rsidR="37CA0E86" w:rsidRPr="6406981F">
              <w:rPr>
                <w:rFonts w:eastAsia="Times New Roman" w:cs="Segoe UI"/>
              </w:rPr>
              <w:t>,</w:t>
            </w:r>
            <w:r w:rsidR="24664844" w:rsidRPr="6406981F">
              <w:rPr>
                <w:rFonts w:eastAsia="Times New Roman" w:cs="Segoe UI"/>
              </w:rPr>
              <w:t xml:space="preserve"> p</w:t>
            </w:r>
            <w:r w:rsidR="5144431E">
              <w:t xml:space="preserve">ursuant to offenses described in state law relating </w:t>
            </w:r>
            <w:r w:rsidR="5144431E">
              <w:lastRenderedPageBreak/>
              <w:t xml:space="preserve">to assault and possession of dangerous weapons (G.L. c. 71, </w:t>
            </w:r>
            <w:r w:rsidR="5144431E" w:rsidRPr="6406981F">
              <w:rPr>
                <w:rFonts w:eastAsia="Times New Roman" w:cs="Segoe UI"/>
                <w:color w:val="212529"/>
              </w:rPr>
              <w:t>§ 37H and H</w:t>
            </w:r>
            <w:r w:rsidR="40CD72CD" w:rsidRPr="6406981F">
              <w:rPr>
                <w:rFonts w:eastAsia="Times New Roman" w:cs="Segoe UI"/>
                <w:color w:val="212529"/>
              </w:rPr>
              <w:t>½</w:t>
            </w:r>
            <w:r w:rsidR="5144431E" w:rsidRPr="6406981F">
              <w:rPr>
                <w:rFonts w:eastAsia="Times New Roman" w:cs="Segoe UI"/>
                <w:color w:val="212529"/>
              </w:rPr>
              <w:t>)</w:t>
            </w:r>
            <w:r w:rsidR="5144431E">
              <w:t xml:space="preserve">, and for which a court has officially found the student guilty or the student admitted guilt in court. </w:t>
            </w:r>
            <w:r w:rsidR="37CA0E86">
              <w:t>Additionally, i</w:t>
            </w:r>
            <w:r w:rsidR="5144431E">
              <w:t>t</w:t>
            </w:r>
            <w:r w:rsidR="37CA0E86">
              <w:t xml:space="preserve"> would re</w:t>
            </w:r>
            <w:r w:rsidR="5144431E">
              <w:t xml:space="preserve">move from consideration suspensions and expulsions under a separate state law that is broader in scope (G.L. c. 71, </w:t>
            </w:r>
            <w:r w:rsidR="5144431E" w:rsidRPr="6406981F">
              <w:rPr>
                <w:rFonts w:eastAsia="Times New Roman" w:cs="Segoe UI"/>
                <w:color w:val="212529"/>
              </w:rPr>
              <w:t>§37H¾)</w:t>
            </w:r>
            <w:r w:rsidR="24664844" w:rsidRPr="6406981F">
              <w:rPr>
                <w:rFonts w:eastAsia="Times New Roman" w:cs="Segoe UI"/>
                <w:color w:val="212529"/>
              </w:rPr>
              <w:t>.</w:t>
            </w:r>
          </w:p>
        </w:tc>
      </w:tr>
    </w:tbl>
    <w:p w14:paraId="476AD172" w14:textId="222E6213" w:rsidR="6AAA46FA" w:rsidRDefault="6AAA46FA"/>
    <w:p w14:paraId="1A31236B" w14:textId="6D1F567A" w:rsidR="000A7687" w:rsidRPr="00083428" w:rsidRDefault="000A7687" w:rsidP="00083428">
      <w:pPr>
        <w:pStyle w:val="Heading2"/>
        <w:ind w:left="426" w:hanging="360"/>
        <w:rPr>
          <w:rFonts w:eastAsiaTheme="minorHAnsi" w:cstheme="minorBidi"/>
          <w:color w:val="auto"/>
          <w:sz w:val="22"/>
          <w:szCs w:val="22"/>
        </w:rPr>
      </w:pPr>
      <w:r>
        <w:t xml:space="preserve">Student Interest </w:t>
      </w:r>
    </w:p>
    <w:tbl>
      <w:tblPr>
        <w:tblStyle w:val="TableGrid"/>
        <w:tblW w:w="14395" w:type="dxa"/>
        <w:tblLook w:val="04A0" w:firstRow="1" w:lastRow="0" w:firstColumn="1" w:lastColumn="0" w:noHBand="0" w:noVBand="1"/>
      </w:tblPr>
      <w:tblGrid>
        <w:gridCol w:w="7285"/>
        <w:gridCol w:w="7110"/>
      </w:tblGrid>
      <w:tr w:rsidR="000A7687" w:rsidRPr="00396BDF" w14:paraId="551AD069" w14:textId="77777777" w:rsidTr="2B3F943D">
        <w:trPr>
          <w:cnfStyle w:val="100000000000" w:firstRow="1" w:lastRow="0" w:firstColumn="0" w:lastColumn="0" w:oddVBand="0" w:evenVBand="0" w:oddHBand="0" w:evenHBand="0" w:firstRowFirstColumn="0" w:firstRowLastColumn="0" w:lastRowFirstColumn="0" w:lastRowLastColumn="0"/>
          <w:trHeight w:val="300"/>
        </w:trPr>
        <w:tc>
          <w:tcPr>
            <w:tcW w:w="7285" w:type="dxa"/>
            <w:hideMark/>
          </w:tcPr>
          <w:p w14:paraId="6A2877B1" w14:textId="77777777" w:rsidR="000A7687" w:rsidRPr="00396BDF" w:rsidRDefault="000A7687" w:rsidP="002B1A90">
            <w:r w:rsidRPr="00396BDF">
              <w:t>Summary of Comments Received </w:t>
            </w:r>
          </w:p>
        </w:tc>
        <w:tc>
          <w:tcPr>
            <w:tcW w:w="7110" w:type="dxa"/>
            <w:hideMark/>
          </w:tcPr>
          <w:p w14:paraId="2D84A781" w14:textId="77777777" w:rsidR="000A7687" w:rsidRPr="00396BDF" w:rsidRDefault="000A7687" w:rsidP="002B1A90">
            <w:r w:rsidRPr="00396BDF">
              <w:t>Department’s Response </w:t>
            </w:r>
          </w:p>
        </w:tc>
      </w:tr>
      <w:tr w:rsidR="00852039" w:rsidRPr="00396BDF" w14:paraId="68AE6D46" w14:textId="77777777" w:rsidTr="2B3F943D">
        <w:trPr>
          <w:cantSplit/>
          <w:trHeight w:val="300"/>
        </w:trPr>
        <w:tc>
          <w:tcPr>
            <w:tcW w:w="7285" w:type="dxa"/>
          </w:tcPr>
          <w:p w14:paraId="2A6CDDDF" w14:textId="6BA1168D" w:rsidR="00852039" w:rsidRPr="00502EF8" w:rsidRDefault="6FA6F088" w:rsidP="004D7E0E">
            <w:r>
              <w:t>Commenter</w:t>
            </w:r>
            <w:r w:rsidR="74918AC6">
              <w:t>s</w:t>
            </w:r>
            <w:r>
              <w:t xml:space="preserve"> suggested </w:t>
            </w:r>
            <w:r w:rsidR="74672650">
              <w:t>that</w:t>
            </w:r>
            <w:r>
              <w:t xml:space="preserve"> </w:t>
            </w:r>
            <w:r w:rsidR="42815503">
              <w:t xml:space="preserve">both awareness and interest be </w:t>
            </w:r>
            <w:r w:rsidR="1AAFDECD">
              <w:t>considered in admission decision</w:t>
            </w:r>
            <w:r w:rsidR="4FFC892A">
              <w:t>s</w:t>
            </w:r>
            <w:r w:rsidR="1F1D656F">
              <w:t xml:space="preserve"> </w:t>
            </w:r>
            <w:r w:rsidR="0D232BBE">
              <w:t>and they advocated for a more rigorous demonstration of student interest beyond attending events</w:t>
            </w:r>
            <w:r w:rsidR="3841D049">
              <w:t>.</w:t>
            </w:r>
            <w:r w:rsidR="3169393B">
              <w:t xml:space="preserve"> </w:t>
            </w:r>
            <w:r w:rsidR="3169393B" w:rsidRPr="2B3F943D">
              <w:rPr>
                <w:i/>
                <w:iCs/>
              </w:rPr>
              <w:t>(</w:t>
            </w:r>
            <w:r w:rsidR="15EBFC0A" w:rsidRPr="2B3F943D">
              <w:rPr>
                <w:i/>
                <w:iCs/>
              </w:rPr>
              <w:t>MAVA</w:t>
            </w:r>
            <w:r w:rsidR="070E63D7" w:rsidRPr="2B3F943D">
              <w:rPr>
                <w:i/>
                <w:iCs/>
              </w:rPr>
              <w:t xml:space="preserve"> and </w:t>
            </w:r>
            <w:r w:rsidR="1F1D656F" w:rsidRPr="2B3F943D">
              <w:rPr>
                <w:i/>
                <w:iCs/>
              </w:rPr>
              <w:t>some individuals)</w:t>
            </w:r>
            <w:r w:rsidR="6E775246" w:rsidRPr="2B3F943D">
              <w:rPr>
                <w:i/>
                <w:iCs/>
              </w:rPr>
              <w:t>.</w:t>
            </w:r>
          </w:p>
        </w:tc>
        <w:tc>
          <w:tcPr>
            <w:tcW w:w="7110" w:type="dxa"/>
          </w:tcPr>
          <w:p w14:paraId="2D88804A" w14:textId="1D575B4E" w:rsidR="00852039" w:rsidRPr="004D7E0E" w:rsidRDefault="541F464E" w:rsidP="6AAA46FA">
            <w:pPr>
              <w:shd w:val="clear" w:color="auto" w:fill="FFFFFF" w:themeFill="background1"/>
              <w:spacing w:afterAutospacing="1"/>
            </w:pPr>
            <w:r>
              <w:t>Change. D</w:t>
            </w:r>
            <w:r w:rsidR="4E2BCA2F">
              <w:t xml:space="preserve">ESE is proposing </w:t>
            </w:r>
            <w:r w:rsidR="61BA281E">
              <w:t xml:space="preserve">two </w:t>
            </w:r>
            <w:r w:rsidR="4E2BCA2F">
              <w:t>additional changes to the regulations</w:t>
            </w:r>
            <w:r w:rsidR="75F36B9D">
              <w:t>:  (1)</w:t>
            </w:r>
            <w:r w:rsidR="37C4F880">
              <w:t xml:space="preserve"> provided that the CTE school or program h</w:t>
            </w:r>
            <w:r w:rsidR="5E581797">
              <w:t xml:space="preserve">olds </w:t>
            </w:r>
            <w:r w:rsidR="37C4F880">
              <w:t>at least two in-person information sessions and two virtual information sessions,</w:t>
            </w:r>
            <w:r w:rsidR="63D9CF13">
              <w:t xml:space="preserve"> </w:t>
            </w:r>
            <w:r w:rsidR="4928FADC">
              <w:t>a</w:t>
            </w:r>
            <w:r w:rsidR="2EA39BF5">
              <w:t xml:space="preserve">n indication of </w:t>
            </w:r>
            <w:r w:rsidR="4928FADC">
              <w:t xml:space="preserve"> student awareness  </w:t>
            </w:r>
            <w:r w:rsidR="009F3F6C">
              <w:t>may</w:t>
            </w:r>
            <w:r w:rsidR="63D9CF13">
              <w:t xml:space="preserve"> be part of an application</w:t>
            </w:r>
            <w:r w:rsidR="0443C3E2">
              <w:t xml:space="preserve">; and (2) </w:t>
            </w:r>
            <w:r w:rsidR="6EA84EEA">
              <w:t>CTE schools and programs may use student interest</w:t>
            </w:r>
            <w:r w:rsidR="6DC00EEE">
              <w:t xml:space="preserve"> </w:t>
            </w:r>
            <w:r w:rsidR="6EA84EEA">
              <w:t>as part of the weighted lottery system</w:t>
            </w:r>
            <w:r w:rsidR="2353BB90">
              <w:t xml:space="preserve">, where the </w:t>
            </w:r>
            <w:r w:rsidR="547D89D7">
              <w:t>criteri</w:t>
            </w:r>
            <w:r w:rsidR="26972B45">
              <w:t>on</w:t>
            </w:r>
            <w:r w:rsidR="2353BB90">
              <w:t xml:space="preserve"> is not scored</w:t>
            </w:r>
            <w:r w:rsidR="34FB3E7E">
              <w:t>.</w:t>
            </w:r>
            <w:r w:rsidR="59E93D05">
              <w:t xml:space="preserve"> </w:t>
            </w:r>
          </w:p>
        </w:tc>
      </w:tr>
      <w:tr w:rsidR="00196A6E" w:rsidRPr="00396BDF" w14:paraId="402D42F9" w14:textId="77777777" w:rsidTr="2B3F943D">
        <w:trPr>
          <w:trHeight w:val="300"/>
        </w:trPr>
        <w:tc>
          <w:tcPr>
            <w:tcW w:w="7285" w:type="dxa"/>
          </w:tcPr>
          <w:p w14:paraId="00BA301A" w14:textId="6B305CEC" w:rsidR="00196A6E" w:rsidRPr="004D7E0E" w:rsidRDefault="345B1532" w:rsidP="2B3F943D">
            <w:pPr>
              <w:rPr>
                <w:i/>
                <w:iCs/>
              </w:rPr>
            </w:pPr>
            <w:r>
              <w:t>Commenters suggest</w:t>
            </w:r>
            <w:r w:rsidR="2C62237A">
              <w:t>ed</w:t>
            </w:r>
            <w:r>
              <w:t xml:space="preserve"> </w:t>
            </w:r>
            <w:r w:rsidR="74672650">
              <w:t xml:space="preserve">that </w:t>
            </w:r>
            <w:r>
              <w:t>t</w:t>
            </w:r>
            <w:r w:rsidR="00196A6E">
              <w:t>he open house requirements are new financial burdens to career technical</w:t>
            </w:r>
            <w:r>
              <w:t xml:space="preserve"> school</w:t>
            </w:r>
            <w:r w:rsidR="00196A6E">
              <w:t xml:space="preserve"> districts</w:t>
            </w:r>
            <w:r w:rsidR="6D3FB404">
              <w:t>.</w:t>
            </w:r>
            <w:r w:rsidR="1F1D656F" w:rsidRPr="2B3F943D">
              <w:rPr>
                <w:i/>
                <w:iCs/>
              </w:rPr>
              <w:t xml:space="preserve"> (</w:t>
            </w:r>
            <w:r w:rsidR="62C8706D" w:rsidRPr="2B3F943D">
              <w:rPr>
                <w:i/>
                <w:iCs/>
              </w:rPr>
              <w:t xml:space="preserve">Worcester Technical High School and </w:t>
            </w:r>
            <w:r w:rsidR="1F1D656F" w:rsidRPr="2B3F943D">
              <w:rPr>
                <w:i/>
                <w:iCs/>
              </w:rPr>
              <w:t>some individuals)</w:t>
            </w:r>
          </w:p>
        </w:tc>
        <w:tc>
          <w:tcPr>
            <w:tcW w:w="7110" w:type="dxa"/>
          </w:tcPr>
          <w:p w14:paraId="01D414C4" w14:textId="5A835F2E" w:rsidR="00196A6E" w:rsidRPr="004D7E0E" w:rsidRDefault="3D6C973C" w:rsidP="00E06292">
            <w:r>
              <w:t>Change</w:t>
            </w:r>
            <w:r w:rsidR="170A66B8">
              <w:t xml:space="preserve">. DESE is proposing to change the </w:t>
            </w:r>
            <w:r w:rsidR="00066BFD">
              <w:t xml:space="preserve">wording </w:t>
            </w:r>
            <w:r w:rsidR="11553305">
              <w:t xml:space="preserve">in 603 CMR 4.03 (6)(c) </w:t>
            </w:r>
            <w:r w:rsidR="170A66B8">
              <w:t>to “two in-person information</w:t>
            </w:r>
            <w:r w:rsidR="6ACEEE19">
              <w:t xml:space="preserve"> sessions”</w:t>
            </w:r>
            <w:r w:rsidR="00066BFD">
              <w:t xml:space="preserve"> rather than “two open houses</w:t>
            </w:r>
            <w:r w:rsidR="4D011B21">
              <w:t>”</w:t>
            </w:r>
          </w:p>
        </w:tc>
      </w:tr>
      <w:tr w:rsidR="00196A6E" w:rsidRPr="001B5FEC" w14:paraId="5F54D012" w14:textId="77777777" w:rsidTr="2B3F943D">
        <w:trPr>
          <w:trHeight w:val="300"/>
        </w:trPr>
        <w:tc>
          <w:tcPr>
            <w:tcW w:w="7285" w:type="dxa"/>
            <w:hideMark/>
          </w:tcPr>
          <w:p w14:paraId="13FA275D" w14:textId="7C005950" w:rsidR="00196A6E" w:rsidRPr="004D7E0E" w:rsidRDefault="00196A6E" w:rsidP="2B3F943D">
            <w:pPr>
              <w:rPr>
                <w:i/>
                <w:iCs/>
              </w:rPr>
            </w:pPr>
            <w:r>
              <w:t xml:space="preserve">Commenters suggested </w:t>
            </w:r>
            <w:r w:rsidR="74672650">
              <w:t xml:space="preserve">that </w:t>
            </w:r>
            <w:r>
              <w:t>a lottery does not account for student interest</w:t>
            </w:r>
            <w:r w:rsidR="0C7DE551">
              <w:t>.</w:t>
            </w:r>
            <w:r w:rsidR="1F1D656F">
              <w:t xml:space="preserve"> </w:t>
            </w:r>
            <w:r w:rsidR="1F1D656F" w:rsidRPr="2B3F943D">
              <w:rPr>
                <w:i/>
                <w:iCs/>
              </w:rPr>
              <w:t>(some individuals)</w:t>
            </w:r>
          </w:p>
        </w:tc>
        <w:tc>
          <w:tcPr>
            <w:tcW w:w="7110" w:type="dxa"/>
            <w:hideMark/>
          </w:tcPr>
          <w:p w14:paraId="7EC4CF62" w14:textId="456BB6B8" w:rsidR="00196A6E" w:rsidRPr="004D7E0E" w:rsidRDefault="13010F2E" w:rsidP="004D7E0E">
            <w:r>
              <w:t>Change. DESE is proposing that CTE schools and programs may use student interest as part of the weighted lottery system</w:t>
            </w:r>
            <w:r w:rsidR="696E5E9C">
              <w:t xml:space="preserve">, where the </w:t>
            </w:r>
            <w:r w:rsidR="6640DD50">
              <w:t>criteri</w:t>
            </w:r>
            <w:r w:rsidR="5A305B0D">
              <w:t>on</w:t>
            </w:r>
            <w:r w:rsidR="696E5E9C">
              <w:t xml:space="preserve"> is not scored</w:t>
            </w:r>
            <w:r>
              <w:t>.</w:t>
            </w:r>
          </w:p>
        </w:tc>
      </w:tr>
      <w:tr w:rsidR="00196A6E" w:rsidRPr="001B5FEC" w14:paraId="5190B0D2" w14:textId="77777777" w:rsidTr="2B3F943D">
        <w:trPr>
          <w:trHeight w:val="600"/>
        </w:trPr>
        <w:tc>
          <w:tcPr>
            <w:tcW w:w="7285" w:type="dxa"/>
            <w:hideMark/>
          </w:tcPr>
          <w:p w14:paraId="53BF2AEA" w14:textId="0357D5CD" w:rsidR="00196A6E" w:rsidRPr="004D7E0E" w:rsidRDefault="00196A6E" w:rsidP="2B3F943D">
            <w:pPr>
              <w:rPr>
                <w:i/>
                <w:iCs/>
              </w:rPr>
            </w:pPr>
            <w:r>
              <w:t xml:space="preserve">Commenters suggested </w:t>
            </w:r>
            <w:r w:rsidR="74672650">
              <w:t xml:space="preserve">that </w:t>
            </w:r>
            <w:r>
              <w:t>student interest should be measured</w:t>
            </w:r>
            <w:r w:rsidR="0A5703A7">
              <w:t xml:space="preserve"> or scored</w:t>
            </w:r>
            <w:r>
              <w:t xml:space="preserve"> in the admissions process</w:t>
            </w:r>
            <w:r w:rsidR="4CC98439">
              <w:t>.</w:t>
            </w:r>
            <w:r w:rsidR="00A11C28">
              <w:t xml:space="preserve"> </w:t>
            </w:r>
            <w:r w:rsidR="00A11C28" w:rsidRPr="2B3F943D">
              <w:rPr>
                <w:i/>
                <w:iCs/>
              </w:rPr>
              <w:t>(MASC)</w:t>
            </w:r>
          </w:p>
        </w:tc>
        <w:tc>
          <w:tcPr>
            <w:tcW w:w="7110" w:type="dxa"/>
            <w:hideMark/>
          </w:tcPr>
          <w:p w14:paraId="7DD0A501" w14:textId="226AD6BC" w:rsidR="00196A6E" w:rsidRPr="004D7E0E" w:rsidRDefault="6E633C4A" w:rsidP="004D7E0E">
            <w:r>
              <w:t xml:space="preserve">Change. DESE is proposing that CTE schools and programs may use student interest as part of the weighted lottery system where the </w:t>
            </w:r>
            <w:r w:rsidR="1AD94B80">
              <w:t>criter</w:t>
            </w:r>
            <w:r w:rsidR="060116D8">
              <w:t>ion</w:t>
            </w:r>
            <w:r>
              <w:t xml:space="preserve"> is not scored.</w:t>
            </w:r>
          </w:p>
          <w:p w14:paraId="67DE2DD2" w14:textId="6FA419DC" w:rsidR="00196A6E" w:rsidRPr="004D7E0E" w:rsidRDefault="00196A6E" w:rsidP="004D7E0E"/>
        </w:tc>
      </w:tr>
      <w:tr w:rsidR="00196A6E" w:rsidRPr="001B5FEC" w14:paraId="068D2AA9" w14:textId="77777777" w:rsidTr="2B3F943D">
        <w:trPr>
          <w:trHeight w:val="600"/>
        </w:trPr>
        <w:tc>
          <w:tcPr>
            <w:tcW w:w="7285" w:type="dxa"/>
            <w:hideMark/>
          </w:tcPr>
          <w:p w14:paraId="36DC58D5" w14:textId="268D7D2E" w:rsidR="00196A6E" w:rsidRPr="004D7E0E" w:rsidRDefault="00196A6E" w:rsidP="2B3F943D">
            <w:pPr>
              <w:rPr>
                <w:i/>
                <w:iCs/>
              </w:rPr>
            </w:pPr>
            <w:r>
              <w:t xml:space="preserve">Commenters suggested </w:t>
            </w:r>
            <w:r w:rsidR="74672650">
              <w:t xml:space="preserve">that </w:t>
            </w:r>
            <w:r>
              <w:t>student interest should be a weighted criterion</w:t>
            </w:r>
            <w:r w:rsidR="3184D8DB">
              <w:t>.</w:t>
            </w:r>
            <w:r w:rsidR="1F1D656F">
              <w:t xml:space="preserve"> </w:t>
            </w:r>
            <w:r w:rsidR="1F1D656F" w:rsidRPr="2B3F943D">
              <w:rPr>
                <w:i/>
                <w:iCs/>
              </w:rPr>
              <w:t>(</w:t>
            </w:r>
            <w:r w:rsidR="1227063C" w:rsidRPr="2B3F943D">
              <w:rPr>
                <w:i/>
                <w:iCs/>
              </w:rPr>
              <w:t>Essex North Shore Agricultural and Technical High School</w:t>
            </w:r>
            <w:r w:rsidR="31B7F253" w:rsidRPr="2B3F943D">
              <w:rPr>
                <w:i/>
                <w:iCs/>
              </w:rPr>
              <w:t xml:space="preserve"> and </w:t>
            </w:r>
            <w:r w:rsidR="1F1D656F" w:rsidRPr="2B3F943D">
              <w:rPr>
                <w:i/>
                <w:iCs/>
              </w:rPr>
              <w:t>some individuals)</w:t>
            </w:r>
          </w:p>
        </w:tc>
        <w:tc>
          <w:tcPr>
            <w:tcW w:w="7110" w:type="dxa"/>
            <w:hideMark/>
          </w:tcPr>
          <w:p w14:paraId="1C1743E1" w14:textId="35802A0E" w:rsidR="00196A6E" w:rsidRPr="004D7E0E" w:rsidRDefault="4D97A8C4" w:rsidP="004D7E0E">
            <w:r>
              <w:t xml:space="preserve">Change. DESE is proposing that CTE schools and programs may use student interest as part of the weighted lottery system where the </w:t>
            </w:r>
            <w:r w:rsidR="36793551">
              <w:t>criteri</w:t>
            </w:r>
            <w:r w:rsidR="060116D8">
              <w:t>on</w:t>
            </w:r>
            <w:r>
              <w:t xml:space="preserve"> is not scored.</w:t>
            </w:r>
          </w:p>
          <w:p w14:paraId="3E48B67A" w14:textId="7E40EBD6" w:rsidR="00196A6E" w:rsidRPr="004D7E0E" w:rsidRDefault="00196A6E" w:rsidP="004D7E0E"/>
        </w:tc>
      </w:tr>
      <w:tr w:rsidR="00D9186D" w:rsidRPr="0081169A" w14:paraId="758ADE74" w14:textId="77777777" w:rsidTr="2B3F943D">
        <w:trPr>
          <w:trHeight w:val="300"/>
        </w:trPr>
        <w:tc>
          <w:tcPr>
            <w:tcW w:w="7285" w:type="dxa"/>
            <w:hideMark/>
          </w:tcPr>
          <w:p w14:paraId="51D8F7C3" w14:textId="0DA77DA6" w:rsidR="00D9186D" w:rsidRPr="004D7E0E" w:rsidRDefault="02ABA0AA" w:rsidP="2B3F943D">
            <w:pPr>
              <w:rPr>
                <w:i/>
                <w:iCs/>
              </w:rPr>
            </w:pPr>
            <w:r>
              <w:t xml:space="preserve">Commenters suggested </w:t>
            </w:r>
            <w:r w:rsidR="74672650">
              <w:t>that</w:t>
            </w:r>
            <w:r>
              <w:t xml:space="preserve"> interviews are critical to admissions</w:t>
            </w:r>
            <w:r w:rsidR="52574664">
              <w:t>.</w:t>
            </w:r>
            <w:r w:rsidR="1F1D656F">
              <w:t xml:space="preserve"> </w:t>
            </w:r>
            <w:r w:rsidR="1F1D656F" w:rsidRPr="2B3F943D">
              <w:rPr>
                <w:i/>
                <w:iCs/>
              </w:rPr>
              <w:t>(some individuals)</w:t>
            </w:r>
          </w:p>
        </w:tc>
        <w:tc>
          <w:tcPr>
            <w:tcW w:w="7110" w:type="dxa"/>
            <w:hideMark/>
          </w:tcPr>
          <w:p w14:paraId="2C57739E" w14:textId="101210CB" w:rsidR="00A468F6" w:rsidRPr="004D7E0E" w:rsidRDefault="590784B3" w:rsidP="004D7E0E">
            <w:r>
              <w:t xml:space="preserve">Change. DESE is proposing that CTE schools and programs may use </w:t>
            </w:r>
            <w:r w:rsidR="36BB692D">
              <w:t>a non-evaluative</w:t>
            </w:r>
            <w:r w:rsidR="4BB5C745">
              <w:t xml:space="preserve"> </w:t>
            </w:r>
            <w:r w:rsidR="4DE95C19">
              <w:t xml:space="preserve">interview as a measure of </w:t>
            </w:r>
            <w:r>
              <w:t xml:space="preserve">student interest as part of the weighted lottery system where the </w:t>
            </w:r>
            <w:r w:rsidR="6169EF8D">
              <w:t>criteri</w:t>
            </w:r>
            <w:r w:rsidR="060116D8">
              <w:t>on</w:t>
            </w:r>
            <w:r>
              <w:t xml:space="preserve"> is not scored.</w:t>
            </w:r>
          </w:p>
          <w:p w14:paraId="0BA5DFE4" w14:textId="05BE0F19" w:rsidR="00D9186D" w:rsidRPr="004D7E0E" w:rsidRDefault="00D9186D" w:rsidP="004D7E0E"/>
        </w:tc>
      </w:tr>
      <w:tr w:rsidR="006E2003" w:rsidRPr="00877745" w14:paraId="21A2C24C" w14:textId="77777777" w:rsidTr="2B3F943D">
        <w:trPr>
          <w:trHeight w:val="300"/>
        </w:trPr>
        <w:tc>
          <w:tcPr>
            <w:tcW w:w="7285" w:type="dxa"/>
          </w:tcPr>
          <w:p w14:paraId="6A4C5450" w14:textId="4ED6F296" w:rsidR="00EB49C7" w:rsidRPr="002E4CF6" w:rsidRDefault="26ABA7D6" w:rsidP="00221542">
            <w:r>
              <w:t>Commenter</w:t>
            </w:r>
            <w:r w:rsidR="00221542">
              <w:t>s</w:t>
            </w:r>
            <w:r>
              <w:t xml:space="preserve"> </w:t>
            </w:r>
            <w:r w:rsidR="4EAFE6A2">
              <w:t xml:space="preserve">supported the </w:t>
            </w:r>
            <w:r w:rsidR="5DC83CFB">
              <w:t>proposed regulations</w:t>
            </w:r>
            <w:r w:rsidR="7766205A">
              <w:t xml:space="preserve"> </w:t>
            </w:r>
            <w:r w:rsidR="4444667B">
              <w:t>allowing</w:t>
            </w:r>
            <w:r w:rsidR="17D370C2">
              <w:t xml:space="preserve"> </w:t>
            </w:r>
            <w:r w:rsidR="4444667B">
              <w:t xml:space="preserve">students to express interest in CTE through multiple options but recommended additional safeguards to prevent unintended barriers. </w:t>
            </w:r>
            <w:r w:rsidR="32EC280C">
              <w:t>T</w:t>
            </w:r>
            <w:r w:rsidR="3CFD1E5B">
              <w:t>o</w:t>
            </w:r>
            <w:r w:rsidR="4444667B">
              <w:t xml:space="preserve"> ensure accessibility and equity, they recommended that the expression of interest options include a short answer question on the application form </w:t>
            </w:r>
            <w:proofErr w:type="gramStart"/>
            <w:r w:rsidR="4444667B">
              <w:t>itself—</w:t>
            </w:r>
            <w:proofErr w:type="gramEnd"/>
            <w:r w:rsidR="4444667B">
              <w:t xml:space="preserve">making it easier for all students to participate. Additionally, they urged that the regulations clarify that the content of the student's expression of </w:t>
            </w:r>
            <w:r w:rsidR="4444667B">
              <w:lastRenderedPageBreak/>
              <w:t xml:space="preserve">interest </w:t>
            </w:r>
            <w:r w:rsidR="09FB75F8">
              <w:t>can</w:t>
            </w:r>
            <w:r w:rsidR="4444667B">
              <w:t xml:space="preserve">not </w:t>
            </w:r>
            <w:r w:rsidR="09FB75F8">
              <w:t xml:space="preserve">and should not </w:t>
            </w:r>
            <w:r w:rsidR="4444667B">
              <w:t>be used for evaluative purposes or influence admission decisions</w:t>
            </w:r>
            <w:r w:rsidR="42F17E99">
              <w:t xml:space="preserve">, </w:t>
            </w:r>
            <w:proofErr w:type="gramStart"/>
            <w:r w:rsidR="42F17E99">
              <w:t>in order to</w:t>
            </w:r>
            <w:proofErr w:type="gramEnd"/>
            <w:r w:rsidR="42F17E99">
              <w:t xml:space="preserve"> </w:t>
            </w:r>
            <w:r w:rsidR="4444667B">
              <w:t>protect students whose communication abilities may be affected by English learner status, learning disabilities, or other factors, and help ensure that all applicants are considered equitably</w:t>
            </w:r>
            <w:r w:rsidR="7A302E61">
              <w:t>.</w:t>
            </w:r>
            <w:r w:rsidR="4444667B">
              <w:t xml:space="preserve"> </w:t>
            </w:r>
            <w:r w:rsidR="4444667B" w:rsidRPr="2B3F943D">
              <w:rPr>
                <w:i/>
                <w:iCs/>
              </w:rPr>
              <w:t>(Office of the Attorney General)</w:t>
            </w:r>
          </w:p>
        </w:tc>
        <w:tc>
          <w:tcPr>
            <w:tcW w:w="7110" w:type="dxa"/>
          </w:tcPr>
          <w:p w14:paraId="1D9EA3BF" w14:textId="19A08FEE" w:rsidR="00A468F6" w:rsidRPr="002E4CF6" w:rsidRDefault="01364CF3" w:rsidP="002E4CF6">
            <w:r>
              <w:lastRenderedPageBreak/>
              <w:t xml:space="preserve">Change. DESE is proposing that CTE schools and programs may use student interest as part of the weighted lottery system where the </w:t>
            </w:r>
            <w:r w:rsidR="6EA0CB9E">
              <w:t>criteri</w:t>
            </w:r>
            <w:r w:rsidR="4D449EEF">
              <w:t>on</w:t>
            </w:r>
            <w:r>
              <w:t xml:space="preserve"> is not scored.</w:t>
            </w:r>
          </w:p>
          <w:p w14:paraId="0D4B6D0A" w14:textId="017EFD7E" w:rsidR="006E2003" w:rsidRPr="002E4CF6" w:rsidRDefault="006E2003" w:rsidP="002E4CF6"/>
        </w:tc>
      </w:tr>
      <w:tr w:rsidR="00957BEC" w:rsidRPr="00877745" w14:paraId="76BBC549" w14:textId="77777777" w:rsidTr="2B3F943D">
        <w:trPr>
          <w:trHeight w:val="300"/>
        </w:trPr>
        <w:tc>
          <w:tcPr>
            <w:tcW w:w="7285" w:type="dxa"/>
          </w:tcPr>
          <w:p w14:paraId="683A182C" w14:textId="023935E4" w:rsidR="000D6C09" w:rsidRDefault="4BFA9DCF" w:rsidP="00CD38FE">
            <w:pPr>
              <w:pStyle w:val="Quote0"/>
              <w:spacing w:before="0"/>
            </w:pPr>
            <w:r w:rsidRPr="2B3F943D">
              <w:rPr>
                <w:i w:val="0"/>
                <w:iCs w:val="0"/>
              </w:rPr>
              <w:t xml:space="preserve">Commenters </w:t>
            </w:r>
            <w:r w:rsidR="4F4CCEBA" w:rsidRPr="2B3F943D">
              <w:rPr>
                <w:i w:val="0"/>
                <w:iCs w:val="0"/>
              </w:rPr>
              <w:t xml:space="preserve">suggested that </w:t>
            </w:r>
            <w:r w:rsidR="46296C4A" w:rsidRPr="2B3F943D">
              <w:rPr>
                <w:i w:val="0"/>
                <w:iCs w:val="0"/>
              </w:rPr>
              <w:t xml:space="preserve">applying for admission is </w:t>
            </w:r>
            <w:r w:rsidR="53237DCB" w:rsidRPr="2B3F943D">
              <w:rPr>
                <w:i w:val="0"/>
                <w:iCs w:val="0"/>
              </w:rPr>
              <w:t xml:space="preserve">a sufficient </w:t>
            </w:r>
            <w:r w:rsidR="2074D282" w:rsidRPr="2B3F943D">
              <w:rPr>
                <w:i w:val="0"/>
                <w:iCs w:val="0"/>
              </w:rPr>
              <w:t xml:space="preserve">and valid </w:t>
            </w:r>
            <w:r w:rsidR="4240A573" w:rsidRPr="2B3F943D">
              <w:rPr>
                <w:i w:val="0"/>
                <w:iCs w:val="0"/>
              </w:rPr>
              <w:t>expression</w:t>
            </w:r>
            <w:r w:rsidR="53237DCB" w:rsidRPr="2B3F943D">
              <w:rPr>
                <w:i w:val="0"/>
                <w:iCs w:val="0"/>
              </w:rPr>
              <w:t xml:space="preserve"> of interest</w:t>
            </w:r>
            <w:r w:rsidR="4F94E5CB" w:rsidRPr="2B3F943D">
              <w:rPr>
                <w:i w:val="0"/>
                <w:iCs w:val="0"/>
              </w:rPr>
              <w:t>. They expressed concern that requiring additional steps—such as attending an event or completing an activity—creates unnecessary barriers that may discourage or exclude students from protected classes. One commenter noted that “not all eighth graders or their parents will be able to take the additional step… and if they don’t, the vocational school can bar them from the lottery.” While they acknowledged that optional interest-related activities may be helpful for student awareness, they emphasized that participation in such activities should not be a condition for eligibility</w:t>
            </w:r>
            <w:r w:rsidR="2D80AE9D" w:rsidRPr="2B3F943D">
              <w:rPr>
                <w:i w:val="0"/>
                <w:iCs w:val="0"/>
              </w:rPr>
              <w:t>.</w:t>
            </w:r>
            <w:r w:rsidR="53237DCB">
              <w:t xml:space="preserve"> (</w:t>
            </w:r>
            <w:r w:rsidR="5C09B705">
              <w:t xml:space="preserve">Blue Hills Regional Technical School, </w:t>
            </w:r>
            <w:r w:rsidR="0C356336">
              <w:t xml:space="preserve">CPS, </w:t>
            </w:r>
            <w:r w:rsidR="53237DCB">
              <w:t>Massachusetts Action for Justice</w:t>
            </w:r>
            <w:r w:rsidR="726B651D">
              <w:t xml:space="preserve">, </w:t>
            </w:r>
            <w:r w:rsidR="5D395A8C">
              <w:t xml:space="preserve">LCR, </w:t>
            </w:r>
            <w:r w:rsidR="726B651D">
              <w:t>MCAN,</w:t>
            </w:r>
            <w:r w:rsidR="17E2239D">
              <w:t xml:space="preserve"> and </w:t>
            </w:r>
            <w:r w:rsidR="34FC1FEE">
              <w:t>VEJC</w:t>
            </w:r>
            <w:r w:rsidR="53237DCB">
              <w:t>)</w:t>
            </w:r>
          </w:p>
        </w:tc>
        <w:tc>
          <w:tcPr>
            <w:tcW w:w="7110" w:type="dxa"/>
          </w:tcPr>
          <w:p w14:paraId="5E83950B" w14:textId="39B3D1E0" w:rsidR="00957BEC" w:rsidRPr="002E4CF6" w:rsidRDefault="3CC508ED" w:rsidP="38677CAC">
            <w:pPr>
              <w:rPr>
                <w:rFonts w:eastAsia="Times New Roman" w:cs="Segoe UI"/>
                <w:color w:val="212529"/>
                <w:u w:val="single"/>
              </w:rPr>
            </w:pPr>
            <w:r>
              <w:t>No change was made in relation to this comment, but please see above regarding proposed changes to the student interest provision.</w:t>
            </w:r>
          </w:p>
          <w:p w14:paraId="17BE331E" w14:textId="1E6C1B40" w:rsidR="00957BEC" w:rsidRPr="002E4CF6" w:rsidRDefault="00957BEC" w:rsidP="002E4CF6"/>
        </w:tc>
      </w:tr>
      <w:tr w:rsidR="00221542" w:rsidRPr="00877745" w14:paraId="15E3CFF6" w14:textId="77777777" w:rsidTr="2B3F943D">
        <w:trPr>
          <w:trHeight w:val="300"/>
        </w:trPr>
        <w:tc>
          <w:tcPr>
            <w:tcW w:w="7285" w:type="dxa"/>
          </w:tcPr>
          <w:p w14:paraId="17927EF9" w14:textId="79EAB4DD" w:rsidR="00221542" w:rsidRPr="00CD38FE" w:rsidRDefault="00F7023D" w:rsidP="00221542">
            <w:pPr>
              <w:rPr>
                <w:rFonts w:asciiTheme="minorHAnsi" w:hAnsiTheme="minorHAnsi"/>
              </w:rPr>
            </w:pPr>
            <w:r w:rsidRPr="25FCB89F">
              <w:rPr>
                <w:rFonts w:asciiTheme="minorHAnsi" w:hAnsiTheme="minorHAnsi"/>
              </w:rPr>
              <w:t>Commenters suggested th</w:t>
            </w:r>
            <w:r w:rsidR="00221542" w:rsidRPr="25FCB89F">
              <w:rPr>
                <w:rFonts w:asciiTheme="minorHAnsi" w:hAnsiTheme="minorHAnsi"/>
              </w:rPr>
              <w:t xml:space="preserve">e proposed weighted lottery </w:t>
            </w:r>
            <w:r w:rsidR="00067F1B" w:rsidRPr="25FCB89F">
              <w:rPr>
                <w:rFonts w:asciiTheme="minorHAnsi" w:hAnsiTheme="minorHAnsi"/>
              </w:rPr>
              <w:t xml:space="preserve">under 603 CMR 4.03(6)(c) </w:t>
            </w:r>
            <w:r w:rsidR="00221542" w:rsidRPr="25FCB89F">
              <w:rPr>
                <w:rFonts w:asciiTheme="minorHAnsi" w:hAnsiTheme="minorHAnsi"/>
              </w:rPr>
              <w:t xml:space="preserve">should consider students’ interest in </w:t>
            </w:r>
            <w:r w:rsidR="00A00867" w:rsidRPr="25FCB89F">
              <w:rPr>
                <w:rFonts w:asciiTheme="minorHAnsi" w:hAnsiTheme="minorHAnsi"/>
              </w:rPr>
              <w:t xml:space="preserve">CTE </w:t>
            </w:r>
            <w:r w:rsidR="00221542" w:rsidRPr="25FCB89F">
              <w:rPr>
                <w:rFonts w:asciiTheme="minorHAnsi" w:hAnsiTheme="minorHAnsi"/>
              </w:rPr>
              <w:t xml:space="preserve">education. For example, a student interview is </w:t>
            </w:r>
            <w:r w:rsidR="00067F1B" w:rsidRPr="25FCB89F">
              <w:rPr>
                <w:rFonts w:asciiTheme="minorHAnsi" w:hAnsiTheme="minorHAnsi"/>
              </w:rPr>
              <w:t xml:space="preserve">a </w:t>
            </w:r>
            <w:r w:rsidR="00221542" w:rsidRPr="25FCB89F">
              <w:rPr>
                <w:rFonts w:asciiTheme="minorHAnsi" w:hAnsiTheme="minorHAnsi"/>
              </w:rPr>
              <w:t xml:space="preserve">helpful way for students to share their passion for vocational learning. </w:t>
            </w:r>
            <w:r w:rsidR="202AF601" w:rsidRPr="25FCB89F">
              <w:rPr>
                <w:rFonts w:asciiTheme="minorHAnsi" w:hAnsiTheme="minorHAnsi"/>
              </w:rPr>
              <w:t xml:space="preserve">Student commenters perceived that the proposed regulations might </w:t>
            </w:r>
            <w:r w:rsidR="00221542" w:rsidRPr="25FCB89F">
              <w:rPr>
                <w:rFonts w:asciiTheme="minorHAnsi" w:hAnsiTheme="minorHAnsi"/>
              </w:rPr>
              <w:t xml:space="preserve">prohibit the use of student interviews, as well as other ways students may demonstrate their interest in vocational education </w:t>
            </w:r>
            <w:r w:rsidR="00221542" w:rsidRPr="00221542">
              <w:rPr>
                <w:i/>
                <w:iCs/>
              </w:rPr>
              <w:t>(</w:t>
            </w:r>
            <w:r w:rsidR="0043777C" w:rsidRPr="0043777C">
              <w:rPr>
                <w:i/>
                <w:iCs/>
              </w:rPr>
              <w:t>Bristol-Plymouth Regional Vocational Technical</w:t>
            </w:r>
            <w:r w:rsidR="0043777C">
              <w:rPr>
                <w:i/>
                <w:iCs/>
              </w:rPr>
              <w:t xml:space="preserve">, </w:t>
            </w:r>
            <w:r w:rsidR="003F55AE" w:rsidRPr="003F55AE">
              <w:rPr>
                <w:i/>
                <w:iCs/>
              </w:rPr>
              <w:t>Cape Cod Regional Technical High School</w:t>
            </w:r>
            <w:r w:rsidR="00152969">
              <w:rPr>
                <w:i/>
                <w:iCs/>
              </w:rPr>
              <w:t xml:space="preserve">, </w:t>
            </w:r>
            <w:r w:rsidR="00152969" w:rsidRPr="00152969">
              <w:rPr>
                <w:i/>
                <w:iCs/>
              </w:rPr>
              <w:t>Franklin County Technical School</w:t>
            </w:r>
            <w:r w:rsidR="00152969">
              <w:rPr>
                <w:i/>
                <w:iCs/>
              </w:rPr>
              <w:t>,</w:t>
            </w:r>
            <w:r w:rsidR="003F55AE">
              <w:rPr>
                <w:i/>
                <w:iCs/>
              </w:rPr>
              <w:t xml:space="preserve"> </w:t>
            </w:r>
            <w:r w:rsidR="002B0283" w:rsidRPr="002B0283">
              <w:rPr>
                <w:i/>
                <w:iCs/>
              </w:rPr>
              <w:t>South Shore Vocational Technical High School</w:t>
            </w:r>
            <w:r w:rsidR="002B0283">
              <w:rPr>
                <w:i/>
                <w:iCs/>
              </w:rPr>
              <w:t xml:space="preserve">, </w:t>
            </w:r>
            <w:r w:rsidR="00936641" w:rsidRPr="00936641">
              <w:rPr>
                <w:i/>
                <w:iCs/>
              </w:rPr>
              <w:t>Southeastern Regional Vocational Technical</w:t>
            </w:r>
            <w:r w:rsidR="00936641">
              <w:rPr>
                <w:i/>
                <w:iCs/>
              </w:rPr>
              <w:t xml:space="preserve">, </w:t>
            </w:r>
            <w:r w:rsidR="003F55AE">
              <w:rPr>
                <w:i/>
                <w:iCs/>
              </w:rPr>
              <w:t xml:space="preserve">and </w:t>
            </w:r>
            <w:r w:rsidR="00221542" w:rsidRPr="00221542">
              <w:rPr>
                <w:i/>
                <w:iCs/>
              </w:rPr>
              <w:t>some individuals)</w:t>
            </w:r>
            <w:r w:rsidR="00CD38FE">
              <w:rPr>
                <w:i/>
                <w:iCs/>
              </w:rPr>
              <w:t>.</w:t>
            </w:r>
          </w:p>
        </w:tc>
        <w:tc>
          <w:tcPr>
            <w:tcW w:w="7110" w:type="dxa"/>
          </w:tcPr>
          <w:p w14:paraId="6D2BEFFC" w14:textId="0817CF09" w:rsidR="00714305" w:rsidRPr="00CD38FE" w:rsidRDefault="3A592AAC" w:rsidP="00221542">
            <w:r w:rsidRPr="38677CAC">
              <w:rPr>
                <w:rFonts w:asciiTheme="minorHAnsi" w:hAnsiTheme="minorHAnsi"/>
              </w:rPr>
              <w:t>C</w:t>
            </w:r>
            <w:r w:rsidR="00221542" w:rsidRPr="38677CAC">
              <w:rPr>
                <w:rFonts w:asciiTheme="minorHAnsi" w:hAnsiTheme="minorHAnsi"/>
              </w:rPr>
              <w:t>hange.</w:t>
            </w:r>
            <w:r w:rsidR="146CEF9F" w:rsidRPr="38677CAC">
              <w:rPr>
                <w:rFonts w:asciiTheme="minorHAnsi" w:hAnsiTheme="minorHAnsi"/>
              </w:rPr>
              <w:t xml:space="preserve"> DESE is proposing that CTE schools and programs may use student interest as part of the weighted lottery system where the </w:t>
            </w:r>
            <w:r w:rsidR="32C9A78C" w:rsidRPr="6AAA46FA">
              <w:rPr>
                <w:rFonts w:asciiTheme="minorHAnsi" w:hAnsiTheme="minorHAnsi"/>
              </w:rPr>
              <w:t>criteri</w:t>
            </w:r>
            <w:r w:rsidR="56CB2279" w:rsidRPr="6AAA46FA">
              <w:rPr>
                <w:rFonts w:asciiTheme="minorHAnsi" w:hAnsiTheme="minorHAnsi"/>
              </w:rPr>
              <w:t>on</w:t>
            </w:r>
            <w:r w:rsidR="146CEF9F" w:rsidRPr="38677CAC">
              <w:rPr>
                <w:rFonts w:asciiTheme="minorHAnsi" w:hAnsiTheme="minorHAnsi"/>
              </w:rPr>
              <w:t xml:space="preserve"> is not scored.</w:t>
            </w:r>
          </w:p>
          <w:p w14:paraId="6A1DD791" w14:textId="3860D5B2" w:rsidR="00221542" w:rsidRPr="00CD38FE" w:rsidRDefault="00221542" w:rsidP="00221542">
            <w:pPr>
              <w:rPr>
                <w:rFonts w:asciiTheme="minorHAnsi" w:hAnsiTheme="minorHAnsi"/>
              </w:rPr>
            </w:pPr>
          </w:p>
        </w:tc>
      </w:tr>
      <w:tr w:rsidR="00221542" w:rsidRPr="00877745" w14:paraId="432DAAC0" w14:textId="77777777" w:rsidTr="2B3F943D">
        <w:trPr>
          <w:trHeight w:val="300"/>
        </w:trPr>
        <w:tc>
          <w:tcPr>
            <w:tcW w:w="7285" w:type="dxa"/>
          </w:tcPr>
          <w:p w14:paraId="5430F08B" w14:textId="30257291" w:rsidR="00221542" w:rsidRDefault="00F7023D" w:rsidP="2B3F943D">
            <w:pPr>
              <w:rPr>
                <w:i/>
                <w:iCs/>
              </w:rPr>
            </w:pPr>
            <w:r w:rsidRPr="2B3F943D">
              <w:rPr>
                <w:rFonts w:asciiTheme="minorHAnsi" w:hAnsiTheme="minorHAnsi"/>
              </w:rPr>
              <w:t xml:space="preserve">Commenters suggested the </w:t>
            </w:r>
            <w:r w:rsidR="00221542" w:rsidRPr="2B3F943D">
              <w:rPr>
                <w:rFonts w:asciiTheme="minorHAnsi" w:hAnsiTheme="minorHAnsi"/>
              </w:rPr>
              <w:t xml:space="preserve">proposed regulations </w:t>
            </w:r>
            <w:r w:rsidR="0A315A60" w:rsidRPr="2B3F943D">
              <w:rPr>
                <w:rFonts w:asciiTheme="minorHAnsi" w:hAnsiTheme="minorHAnsi"/>
              </w:rPr>
              <w:t xml:space="preserve">under 603 CMR 4.03(6)(c) </w:t>
            </w:r>
            <w:r w:rsidR="00221542" w:rsidRPr="2B3F943D">
              <w:rPr>
                <w:rFonts w:asciiTheme="minorHAnsi" w:hAnsiTheme="minorHAnsi"/>
              </w:rPr>
              <w:t xml:space="preserve">should differentiate between demonstrations of student interest versus attendance at an information session. Some student </w:t>
            </w:r>
            <w:r w:rsidR="25457340" w:rsidRPr="2B3F943D">
              <w:rPr>
                <w:rFonts w:asciiTheme="minorHAnsi" w:hAnsiTheme="minorHAnsi"/>
              </w:rPr>
              <w:t>commenters</w:t>
            </w:r>
            <w:r w:rsidR="00221542" w:rsidRPr="2B3F943D">
              <w:rPr>
                <w:rFonts w:asciiTheme="minorHAnsi" w:hAnsiTheme="minorHAnsi"/>
              </w:rPr>
              <w:t xml:space="preserve"> shared their belief that attending a mandatory information session is fundamentally different from explaining your interests and passions to a school during an interview, essay, or other medium</w:t>
            </w:r>
            <w:r w:rsidR="0060E4AC" w:rsidRPr="2B3F943D">
              <w:rPr>
                <w:rFonts w:asciiTheme="minorHAnsi" w:hAnsiTheme="minorHAnsi"/>
              </w:rPr>
              <w:t>.</w:t>
            </w:r>
            <w:r w:rsidR="00221542" w:rsidRPr="2B3F943D">
              <w:rPr>
                <w:rFonts w:asciiTheme="minorHAnsi" w:hAnsiTheme="minorHAnsi"/>
              </w:rPr>
              <w:t xml:space="preserve"> </w:t>
            </w:r>
            <w:r w:rsidR="00221542" w:rsidRPr="2B3F943D">
              <w:rPr>
                <w:rFonts w:asciiTheme="minorHAnsi" w:hAnsiTheme="minorHAnsi"/>
                <w:i/>
                <w:iCs/>
              </w:rPr>
              <w:t>(some</w:t>
            </w:r>
            <w:r w:rsidR="00221542" w:rsidRPr="2B3F943D">
              <w:rPr>
                <w:i/>
                <w:iCs/>
              </w:rPr>
              <w:t xml:space="preserve"> individuals)</w:t>
            </w:r>
          </w:p>
        </w:tc>
        <w:tc>
          <w:tcPr>
            <w:tcW w:w="7110" w:type="dxa"/>
          </w:tcPr>
          <w:p w14:paraId="7488E7B3" w14:textId="0F65C1B4" w:rsidR="00221542" w:rsidRDefault="7413BE0B" w:rsidP="2D9A9547">
            <w:pPr>
              <w:shd w:val="clear" w:color="auto" w:fill="FFFFFF" w:themeFill="background1"/>
              <w:spacing w:afterAutospacing="1"/>
            </w:pPr>
            <w:r>
              <w:t xml:space="preserve">Change. DESE is proposing two additional changes to the regulations:  (1) provided that the CTE school or program holds at least two in-person information sessions and two virtual information sessions, an indication of  student awareness  may be part of an application; and (2) CTE schools and programs  may  use student interest  as part of the weighted lottery system, where the </w:t>
            </w:r>
            <w:r w:rsidR="10080C84">
              <w:t>criteri</w:t>
            </w:r>
            <w:r w:rsidR="602C7DDC">
              <w:t>on</w:t>
            </w:r>
            <w:r>
              <w:t xml:space="preserve"> is not scored.</w:t>
            </w:r>
          </w:p>
        </w:tc>
      </w:tr>
    </w:tbl>
    <w:p w14:paraId="4D9B2C1A" w14:textId="325CEA20" w:rsidR="6AAA46FA" w:rsidRDefault="6AAA46FA"/>
    <w:p w14:paraId="10CB1C6F" w14:textId="3CF25D9C" w:rsidR="000A7687" w:rsidRPr="00083428" w:rsidRDefault="000A7687" w:rsidP="00221542">
      <w:pPr>
        <w:pStyle w:val="Heading2"/>
        <w:rPr>
          <w:rFonts w:eastAsiaTheme="minorHAnsi" w:cstheme="minorBidi"/>
          <w:color w:val="auto"/>
          <w:sz w:val="22"/>
          <w:szCs w:val="22"/>
        </w:rPr>
      </w:pPr>
      <w:r>
        <w:lastRenderedPageBreak/>
        <w:t xml:space="preserve">Admissions Timeline </w:t>
      </w:r>
    </w:p>
    <w:tbl>
      <w:tblPr>
        <w:tblStyle w:val="TableGrid"/>
        <w:tblW w:w="14305" w:type="dxa"/>
        <w:tblLook w:val="04A0" w:firstRow="1" w:lastRow="0" w:firstColumn="1" w:lastColumn="0" w:noHBand="0" w:noVBand="1"/>
      </w:tblPr>
      <w:tblGrid>
        <w:gridCol w:w="7285"/>
        <w:gridCol w:w="7020"/>
      </w:tblGrid>
      <w:tr w:rsidR="000A7687" w:rsidRPr="00396BDF" w14:paraId="2B8ED21F" w14:textId="77777777" w:rsidTr="2B3F943D">
        <w:trPr>
          <w:cnfStyle w:val="100000000000" w:firstRow="1" w:lastRow="0" w:firstColumn="0" w:lastColumn="0" w:oddVBand="0" w:evenVBand="0" w:oddHBand="0" w:evenHBand="0" w:firstRowFirstColumn="0" w:firstRowLastColumn="0" w:lastRowFirstColumn="0" w:lastRowLastColumn="0"/>
          <w:trHeight w:val="300"/>
        </w:trPr>
        <w:tc>
          <w:tcPr>
            <w:tcW w:w="7285" w:type="dxa"/>
            <w:hideMark/>
          </w:tcPr>
          <w:p w14:paraId="5B0E8DF0" w14:textId="77777777" w:rsidR="000A7687" w:rsidRPr="00396BDF" w:rsidRDefault="000A7687" w:rsidP="002B1A90">
            <w:r w:rsidRPr="00396BDF">
              <w:t>Summary of Comments Received </w:t>
            </w:r>
          </w:p>
        </w:tc>
        <w:tc>
          <w:tcPr>
            <w:tcW w:w="7020" w:type="dxa"/>
            <w:hideMark/>
          </w:tcPr>
          <w:p w14:paraId="58681231" w14:textId="77777777" w:rsidR="000A7687" w:rsidRPr="00396BDF" w:rsidRDefault="000A7687" w:rsidP="002B1A90">
            <w:r w:rsidRPr="00396BDF">
              <w:t>Department’s Response </w:t>
            </w:r>
          </w:p>
        </w:tc>
      </w:tr>
      <w:tr w:rsidR="0081169A" w:rsidRPr="00AB6FB4" w14:paraId="35FBD424" w14:textId="77777777" w:rsidTr="2B3F943D">
        <w:trPr>
          <w:trHeight w:val="600"/>
        </w:trPr>
        <w:tc>
          <w:tcPr>
            <w:tcW w:w="7285" w:type="dxa"/>
            <w:hideMark/>
          </w:tcPr>
          <w:p w14:paraId="721E5514" w14:textId="38CD2774" w:rsidR="0081169A" w:rsidRPr="002E4CF6" w:rsidRDefault="7901CB64" w:rsidP="2B3F943D">
            <w:pPr>
              <w:rPr>
                <w:i/>
                <w:iCs/>
              </w:rPr>
            </w:pPr>
            <w:r>
              <w:t xml:space="preserve">Commenters </w:t>
            </w:r>
            <w:r w:rsidR="56B14601">
              <w:t xml:space="preserve">supported </w:t>
            </w:r>
            <w:r w:rsidR="345B1532">
              <w:t>the common</w:t>
            </w:r>
            <w:r>
              <w:t xml:space="preserve"> timeline or </w:t>
            </w:r>
            <w:r w:rsidR="76345B88">
              <w:t>supported it</w:t>
            </w:r>
            <w:r>
              <w:t xml:space="preserve"> with conditions</w:t>
            </w:r>
            <w:r w:rsidR="6BF2D17C">
              <w:t xml:space="preserve">. </w:t>
            </w:r>
            <w:r w:rsidR="00221542" w:rsidRPr="2B3F943D">
              <w:rPr>
                <w:i/>
                <w:iCs/>
              </w:rPr>
              <w:t>(</w:t>
            </w:r>
            <w:r w:rsidR="56B14601" w:rsidRPr="2B3F943D">
              <w:rPr>
                <w:i/>
                <w:iCs/>
              </w:rPr>
              <w:t>Blackstone Valley Technical High School</w:t>
            </w:r>
            <w:r w:rsidR="77AEEBEA" w:rsidRPr="2B3F943D">
              <w:rPr>
                <w:i/>
                <w:iCs/>
              </w:rPr>
              <w:t xml:space="preserve">, </w:t>
            </w:r>
            <w:r w:rsidR="007D51F0" w:rsidRPr="2B3F943D">
              <w:rPr>
                <w:i/>
                <w:iCs/>
              </w:rPr>
              <w:t xml:space="preserve">Franklin County Technical School, </w:t>
            </w:r>
            <w:r w:rsidR="77AEEBEA" w:rsidRPr="2B3F943D">
              <w:rPr>
                <w:i/>
                <w:iCs/>
              </w:rPr>
              <w:t>Gateway,</w:t>
            </w:r>
            <w:r w:rsidR="6ABFE349" w:rsidRPr="2B3F943D">
              <w:rPr>
                <w:i/>
                <w:iCs/>
              </w:rPr>
              <w:t xml:space="preserve"> </w:t>
            </w:r>
            <w:r w:rsidR="1AB4AAE1" w:rsidRPr="2B3F943D">
              <w:rPr>
                <w:i/>
                <w:iCs/>
              </w:rPr>
              <w:t xml:space="preserve">Southeastern Regional Vocational Technical, </w:t>
            </w:r>
            <w:r w:rsidR="56B14601" w:rsidRPr="2B3F943D">
              <w:rPr>
                <w:i/>
                <w:iCs/>
              </w:rPr>
              <w:t xml:space="preserve">and </w:t>
            </w:r>
            <w:r w:rsidR="00221542" w:rsidRPr="2B3F943D">
              <w:rPr>
                <w:i/>
                <w:iCs/>
              </w:rPr>
              <w:t>some individuals)</w:t>
            </w:r>
          </w:p>
        </w:tc>
        <w:tc>
          <w:tcPr>
            <w:tcW w:w="7020" w:type="dxa"/>
            <w:hideMark/>
          </w:tcPr>
          <w:p w14:paraId="10B2C9FE" w14:textId="57AFB089" w:rsidR="0081169A" w:rsidRPr="002E4CF6" w:rsidRDefault="0081169A" w:rsidP="002E4CF6">
            <w:r w:rsidRPr="005310D3">
              <w:t xml:space="preserve">No Change. </w:t>
            </w:r>
          </w:p>
        </w:tc>
      </w:tr>
      <w:tr w:rsidR="0081169A" w:rsidRPr="00AB6FB4" w14:paraId="047DC62D" w14:textId="77777777" w:rsidTr="2B3F943D">
        <w:trPr>
          <w:trHeight w:val="300"/>
        </w:trPr>
        <w:tc>
          <w:tcPr>
            <w:tcW w:w="7285" w:type="dxa"/>
            <w:hideMark/>
          </w:tcPr>
          <w:p w14:paraId="19062BC4" w14:textId="755F9A28" w:rsidR="0081169A" w:rsidRPr="002E4CF6" w:rsidRDefault="11598F2C" w:rsidP="2B3F943D">
            <w:pPr>
              <w:rPr>
                <w:i/>
                <w:iCs/>
              </w:rPr>
            </w:pPr>
            <w:r>
              <w:t xml:space="preserve">Commenters </w:t>
            </w:r>
            <w:r w:rsidR="75CCB3F5">
              <w:t>did not support the proposed common timeline stating that it would create complexity, devalue current practices, and/or would be difficult to implement</w:t>
            </w:r>
            <w:r w:rsidR="25602F03">
              <w:t>.</w:t>
            </w:r>
            <w:r w:rsidR="1F64F3AF">
              <w:t xml:space="preserve"> </w:t>
            </w:r>
            <w:r w:rsidR="00221542" w:rsidRPr="2B3F943D">
              <w:rPr>
                <w:rStyle w:val="Emphasis"/>
              </w:rPr>
              <w:t>(</w:t>
            </w:r>
            <w:r w:rsidR="1393F64F" w:rsidRPr="2B3F943D">
              <w:rPr>
                <w:i/>
                <w:iCs/>
              </w:rPr>
              <w:t xml:space="preserve">many </w:t>
            </w:r>
            <w:r w:rsidR="00221542" w:rsidRPr="2B3F943D">
              <w:rPr>
                <w:rStyle w:val="Emphasis"/>
              </w:rPr>
              <w:t>individuals</w:t>
            </w:r>
            <w:r w:rsidR="1BA4AF9B" w:rsidRPr="2B3F943D">
              <w:rPr>
                <w:rStyle w:val="Emphasis"/>
              </w:rPr>
              <w:t>)</w:t>
            </w:r>
          </w:p>
        </w:tc>
        <w:tc>
          <w:tcPr>
            <w:tcW w:w="7020" w:type="dxa"/>
            <w:hideMark/>
          </w:tcPr>
          <w:p w14:paraId="1CC9CB02" w14:textId="1F01E918" w:rsidR="0081169A" w:rsidRPr="002E4CF6" w:rsidRDefault="0081169A" w:rsidP="002E4CF6">
            <w:r w:rsidRPr="005310D3">
              <w:t xml:space="preserve">No Change. </w:t>
            </w:r>
            <w:r w:rsidR="00AB4A7B">
              <w:t xml:space="preserve">The timeline creates </w:t>
            </w:r>
            <w:r w:rsidR="4A8F6F76">
              <w:t xml:space="preserve">consistency </w:t>
            </w:r>
            <w:r w:rsidR="00AB4A7B">
              <w:t>and clarity for students and families.</w:t>
            </w:r>
            <w:r w:rsidR="406784E3">
              <w:t xml:space="preserve"> DESE will develop guidance to support the implementation of the timeline. </w:t>
            </w:r>
          </w:p>
        </w:tc>
      </w:tr>
      <w:tr w:rsidR="0081169A" w:rsidRPr="00AB6FB4" w14:paraId="0A871C31" w14:textId="77777777" w:rsidTr="2B3F943D">
        <w:trPr>
          <w:trHeight w:val="300"/>
        </w:trPr>
        <w:tc>
          <w:tcPr>
            <w:tcW w:w="7285" w:type="dxa"/>
            <w:hideMark/>
          </w:tcPr>
          <w:p w14:paraId="3C400AB9" w14:textId="182BE0C4" w:rsidR="0081169A" w:rsidRPr="002E4CF6" w:rsidRDefault="7901CB64" w:rsidP="002E4CF6">
            <w:r>
              <w:t>Commenters suggested</w:t>
            </w:r>
            <w:r w:rsidR="345B1532">
              <w:t xml:space="preserve"> the admissions</w:t>
            </w:r>
            <w:r>
              <w:t xml:space="preserve"> timeline should be a local decision</w:t>
            </w:r>
            <w:r w:rsidR="49AAF17D">
              <w:t>.</w:t>
            </w:r>
            <w:r w:rsidR="00221542" w:rsidRPr="2B3F943D">
              <w:rPr>
                <w:rStyle w:val="Emphasis"/>
              </w:rPr>
              <w:t xml:space="preserve"> (</w:t>
            </w:r>
            <w:r w:rsidR="769B3D84" w:rsidRPr="2B3F943D">
              <w:rPr>
                <w:rStyle w:val="Emphasis"/>
              </w:rPr>
              <w:t xml:space="preserve">MAVA, </w:t>
            </w:r>
            <w:r w:rsidR="00221542" w:rsidRPr="2B3F943D">
              <w:rPr>
                <w:rStyle w:val="Emphasis"/>
              </w:rPr>
              <w:t>some individuals</w:t>
            </w:r>
            <w:r w:rsidR="41578F42" w:rsidRPr="2B3F943D">
              <w:rPr>
                <w:rStyle w:val="Emphasis"/>
              </w:rPr>
              <w:t>)</w:t>
            </w:r>
          </w:p>
        </w:tc>
        <w:tc>
          <w:tcPr>
            <w:tcW w:w="7020" w:type="dxa"/>
            <w:hideMark/>
          </w:tcPr>
          <w:p w14:paraId="7FE836B1" w14:textId="6E36815B" w:rsidR="0081169A" w:rsidRPr="002E4CF6" w:rsidRDefault="0081169A" w:rsidP="002E4CF6">
            <w:r w:rsidRPr="005310D3">
              <w:t xml:space="preserve">No Change. </w:t>
            </w:r>
            <w:r w:rsidR="00457BF6">
              <w:t>The timeline creates continuity and clarity for students and families.</w:t>
            </w:r>
          </w:p>
        </w:tc>
      </w:tr>
      <w:tr w:rsidR="0081169A" w:rsidRPr="00AB6FB4" w14:paraId="24F17713" w14:textId="77777777" w:rsidTr="2B3F943D">
        <w:trPr>
          <w:trHeight w:val="600"/>
        </w:trPr>
        <w:tc>
          <w:tcPr>
            <w:tcW w:w="7285" w:type="dxa"/>
            <w:hideMark/>
          </w:tcPr>
          <w:p w14:paraId="563FAF43" w14:textId="0838DD53" w:rsidR="0081169A" w:rsidRPr="002E4CF6" w:rsidRDefault="7901CB64" w:rsidP="002E4CF6">
            <w:r>
              <w:t xml:space="preserve">Commenters suggested not enough information to answer </w:t>
            </w:r>
            <w:r w:rsidR="5F5F5B94">
              <w:t xml:space="preserve">the proposed common </w:t>
            </w:r>
            <w:r>
              <w:t>timeline concerns</w:t>
            </w:r>
            <w:r w:rsidR="00221542">
              <w:t xml:space="preserve"> </w:t>
            </w:r>
            <w:r w:rsidR="78FFFBAE">
              <w:t>and suggested more clarity about the proposed timeline is needed</w:t>
            </w:r>
            <w:r w:rsidR="3834C354">
              <w:t>.</w:t>
            </w:r>
            <w:r w:rsidR="00221542" w:rsidRPr="2B3F943D">
              <w:rPr>
                <w:rStyle w:val="Emphasis"/>
              </w:rPr>
              <w:t xml:space="preserve"> (some individuals</w:t>
            </w:r>
            <w:r w:rsidR="41578F42" w:rsidRPr="2B3F943D">
              <w:rPr>
                <w:rStyle w:val="Emphasis"/>
              </w:rPr>
              <w:t>)</w:t>
            </w:r>
          </w:p>
        </w:tc>
        <w:tc>
          <w:tcPr>
            <w:tcW w:w="7020" w:type="dxa"/>
            <w:hideMark/>
          </w:tcPr>
          <w:p w14:paraId="643373E1" w14:textId="26F5D555" w:rsidR="0081169A" w:rsidRPr="002E4CF6" w:rsidRDefault="0081169A" w:rsidP="002E4CF6">
            <w:r w:rsidRPr="005310D3">
              <w:t xml:space="preserve">No Change. </w:t>
            </w:r>
            <w:r w:rsidR="008F2AA4">
              <w:t xml:space="preserve">DESE will </w:t>
            </w:r>
            <w:r w:rsidR="00373610">
              <w:t xml:space="preserve">develop </w:t>
            </w:r>
            <w:r w:rsidR="008F2AA4">
              <w:t xml:space="preserve">guidance </w:t>
            </w:r>
            <w:r w:rsidR="00BA02E0">
              <w:t>to support the implementation of the timeline.</w:t>
            </w:r>
          </w:p>
        </w:tc>
      </w:tr>
      <w:tr w:rsidR="0081169A" w:rsidRPr="00AB6FB4" w14:paraId="4C671904" w14:textId="77777777" w:rsidTr="2B3F943D">
        <w:trPr>
          <w:trHeight w:val="56"/>
        </w:trPr>
        <w:tc>
          <w:tcPr>
            <w:tcW w:w="7285" w:type="dxa"/>
            <w:hideMark/>
          </w:tcPr>
          <w:p w14:paraId="5E71E2CD" w14:textId="36DDD1BA" w:rsidR="0081169A" w:rsidRPr="002E4CF6" w:rsidRDefault="7901CB64" w:rsidP="002E4CF6">
            <w:r>
              <w:t>Commenters suggested one-size-fits-all timeline is problematic</w:t>
            </w:r>
            <w:r w:rsidR="00221542">
              <w:t xml:space="preserve"> </w:t>
            </w:r>
            <w:r w:rsidR="028273C5">
              <w:t xml:space="preserve">and opposed rigid, state-imposed deadlines and lottery </w:t>
            </w:r>
            <w:r w:rsidR="0DD05011">
              <w:t>requirements</w:t>
            </w:r>
            <w:r w:rsidR="1C9B27B1">
              <w:t>.</w:t>
            </w:r>
            <w:r w:rsidR="00221542" w:rsidRPr="2B3F943D">
              <w:rPr>
                <w:rStyle w:val="Emphasis"/>
              </w:rPr>
              <w:t xml:space="preserve"> (</w:t>
            </w:r>
            <w:r w:rsidR="6ABFE349" w:rsidRPr="2B3F943D">
              <w:rPr>
                <w:rStyle w:val="Emphasis"/>
              </w:rPr>
              <w:t>Blue Hills Regional Technical School</w:t>
            </w:r>
            <w:r w:rsidR="7039DD5A" w:rsidRPr="2B3F943D">
              <w:rPr>
                <w:rStyle w:val="Emphasis"/>
              </w:rPr>
              <w:t xml:space="preserve">, </w:t>
            </w:r>
            <w:r w:rsidR="53CB7890" w:rsidRPr="2B3F943D">
              <w:rPr>
                <w:rStyle w:val="Emphasis"/>
              </w:rPr>
              <w:t xml:space="preserve">MAVA, </w:t>
            </w:r>
            <w:r w:rsidR="7039DD5A" w:rsidRPr="2B3F943D">
              <w:rPr>
                <w:rStyle w:val="Emphasis"/>
              </w:rPr>
              <w:t>Worcester Technica</w:t>
            </w:r>
            <w:r w:rsidR="589B579F" w:rsidRPr="2B3F943D">
              <w:rPr>
                <w:rStyle w:val="Emphasis"/>
              </w:rPr>
              <w:t>l</w:t>
            </w:r>
            <w:r w:rsidR="7039DD5A" w:rsidRPr="2B3F943D">
              <w:rPr>
                <w:rStyle w:val="Emphasis"/>
              </w:rPr>
              <w:t xml:space="preserve"> High School,</w:t>
            </w:r>
            <w:r w:rsidR="6ABFE349" w:rsidRPr="2B3F943D">
              <w:rPr>
                <w:rStyle w:val="Emphasis"/>
              </w:rPr>
              <w:t xml:space="preserve"> and </w:t>
            </w:r>
            <w:r w:rsidR="00221542" w:rsidRPr="2B3F943D">
              <w:rPr>
                <w:rStyle w:val="Emphasis"/>
              </w:rPr>
              <w:t>some individuals</w:t>
            </w:r>
            <w:r w:rsidR="41578F42" w:rsidRPr="2B3F943D">
              <w:rPr>
                <w:rStyle w:val="Emphasis"/>
              </w:rPr>
              <w:t>)</w:t>
            </w:r>
          </w:p>
        </w:tc>
        <w:tc>
          <w:tcPr>
            <w:tcW w:w="7020" w:type="dxa"/>
            <w:hideMark/>
          </w:tcPr>
          <w:p w14:paraId="5216B693" w14:textId="7901940E" w:rsidR="0081169A" w:rsidRPr="002E4CF6" w:rsidRDefault="0081169A" w:rsidP="002E4CF6">
            <w:r w:rsidRPr="005310D3">
              <w:t xml:space="preserve">No Change. </w:t>
            </w:r>
          </w:p>
        </w:tc>
      </w:tr>
    </w:tbl>
    <w:p w14:paraId="7D90D0C5" w14:textId="3E2C0D34" w:rsidR="6AAA46FA" w:rsidRDefault="6AAA46FA"/>
    <w:p w14:paraId="079A83C5" w14:textId="1A70AB4B" w:rsidR="000A7687" w:rsidRPr="00083428" w:rsidRDefault="000A7687" w:rsidP="00221542">
      <w:pPr>
        <w:pStyle w:val="Heading2"/>
        <w:rPr>
          <w:rFonts w:eastAsiaTheme="minorHAnsi" w:cstheme="minorBidi"/>
          <w:color w:val="auto"/>
          <w:sz w:val="22"/>
          <w:szCs w:val="22"/>
        </w:rPr>
      </w:pPr>
      <w:r>
        <w:t xml:space="preserve">Middle School Policy </w:t>
      </w:r>
    </w:p>
    <w:tbl>
      <w:tblPr>
        <w:tblStyle w:val="TableGrid"/>
        <w:tblW w:w="14305" w:type="dxa"/>
        <w:tblLook w:val="04A0" w:firstRow="1" w:lastRow="0" w:firstColumn="1" w:lastColumn="0" w:noHBand="0" w:noVBand="1"/>
      </w:tblPr>
      <w:tblGrid>
        <w:gridCol w:w="7285"/>
        <w:gridCol w:w="7020"/>
      </w:tblGrid>
      <w:tr w:rsidR="000A7687" w:rsidRPr="00396BDF" w14:paraId="660271E9" w14:textId="77777777" w:rsidTr="2B3F943D">
        <w:trPr>
          <w:cnfStyle w:val="100000000000" w:firstRow="1" w:lastRow="0" w:firstColumn="0" w:lastColumn="0" w:oddVBand="0" w:evenVBand="0" w:oddHBand="0" w:evenHBand="0" w:firstRowFirstColumn="0" w:firstRowLastColumn="0" w:lastRowFirstColumn="0" w:lastRowLastColumn="0"/>
          <w:trHeight w:val="300"/>
        </w:trPr>
        <w:tc>
          <w:tcPr>
            <w:tcW w:w="7285" w:type="dxa"/>
            <w:hideMark/>
          </w:tcPr>
          <w:p w14:paraId="4DBDC999" w14:textId="77777777" w:rsidR="000A7687" w:rsidRPr="00396BDF" w:rsidRDefault="000A7687" w:rsidP="00D82CC6">
            <w:r w:rsidRPr="00396BDF">
              <w:t>Summary of Comments Received </w:t>
            </w:r>
          </w:p>
        </w:tc>
        <w:tc>
          <w:tcPr>
            <w:tcW w:w="7020" w:type="dxa"/>
            <w:hideMark/>
          </w:tcPr>
          <w:p w14:paraId="04EBD2CB" w14:textId="77777777" w:rsidR="000A7687" w:rsidRPr="00396BDF" w:rsidRDefault="000A7687" w:rsidP="00D82CC6">
            <w:r w:rsidRPr="00396BDF">
              <w:t>Department’s Response </w:t>
            </w:r>
          </w:p>
        </w:tc>
      </w:tr>
      <w:tr w:rsidR="00EC5E06" w:rsidRPr="00EC5E06" w14:paraId="6585B067" w14:textId="77777777" w:rsidTr="2B3F943D">
        <w:trPr>
          <w:trHeight w:val="600"/>
        </w:trPr>
        <w:tc>
          <w:tcPr>
            <w:tcW w:w="7285" w:type="dxa"/>
            <w:hideMark/>
          </w:tcPr>
          <w:p w14:paraId="033DAE34" w14:textId="5DC3683F" w:rsidR="00EC5E06" w:rsidRPr="002E4CF6" w:rsidRDefault="31973EA1" w:rsidP="2B3F943D">
            <w:pPr>
              <w:rPr>
                <w:i/>
                <w:iCs/>
              </w:rPr>
            </w:pPr>
            <w:r>
              <w:t xml:space="preserve">Commenters suggested </w:t>
            </w:r>
            <w:r w:rsidR="00196A6E">
              <w:t xml:space="preserve">the </w:t>
            </w:r>
            <w:r>
              <w:t>amendments create an unfair burden on middle schools</w:t>
            </w:r>
            <w:r w:rsidR="7D63987B">
              <w:t xml:space="preserve">. </w:t>
            </w:r>
            <w:r w:rsidR="196C17A7" w:rsidRPr="2B3F943D">
              <w:rPr>
                <w:i/>
                <w:iCs/>
              </w:rPr>
              <w:t>(</w:t>
            </w:r>
            <w:r w:rsidR="17149CA6" w:rsidRPr="2B3F943D">
              <w:rPr>
                <w:i/>
                <w:iCs/>
              </w:rPr>
              <w:t>Blue Hills Regional Technical School</w:t>
            </w:r>
            <w:r w:rsidR="5FED5589" w:rsidRPr="2B3F943D">
              <w:rPr>
                <w:i/>
                <w:iCs/>
              </w:rPr>
              <w:t xml:space="preserve">, </w:t>
            </w:r>
            <w:r w:rsidR="4C26A674" w:rsidRPr="2B3F943D">
              <w:rPr>
                <w:i/>
                <w:iCs/>
              </w:rPr>
              <w:t>Worcester Technical High School,</w:t>
            </w:r>
            <w:r w:rsidR="17149CA6" w:rsidRPr="2B3F943D">
              <w:rPr>
                <w:i/>
                <w:iCs/>
              </w:rPr>
              <w:t xml:space="preserve"> and </w:t>
            </w:r>
            <w:r w:rsidR="196C17A7" w:rsidRPr="2B3F943D">
              <w:rPr>
                <w:i/>
                <w:iCs/>
              </w:rPr>
              <w:t>some individuals)</w:t>
            </w:r>
          </w:p>
        </w:tc>
        <w:tc>
          <w:tcPr>
            <w:tcW w:w="7020" w:type="dxa"/>
            <w:hideMark/>
          </w:tcPr>
          <w:p w14:paraId="7050C440" w14:textId="6FA992C5" w:rsidR="00EC5E06" w:rsidRPr="002E4CF6" w:rsidRDefault="00EC5E06" w:rsidP="002E4CF6">
            <w:r>
              <w:t xml:space="preserve">No Change. </w:t>
            </w:r>
            <w:r w:rsidR="007F7F57">
              <w:t>The regulations help to ensure students know all their options for high school</w:t>
            </w:r>
            <w:r w:rsidR="002B1A90">
              <w:t>,</w:t>
            </w:r>
            <w:r w:rsidR="007F7F57">
              <w:t xml:space="preserve"> including </w:t>
            </w:r>
            <w:r w:rsidR="1AFA36CF">
              <w:t>CTE</w:t>
            </w:r>
            <w:r w:rsidR="007F7F57">
              <w:t xml:space="preserve"> options</w:t>
            </w:r>
            <w:r w:rsidR="3EB5CA77">
              <w:t>, which is a key factor of planning for high school that takes place in all middle schools</w:t>
            </w:r>
            <w:r w:rsidR="007F7F57">
              <w:t>.</w:t>
            </w:r>
          </w:p>
        </w:tc>
      </w:tr>
      <w:tr w:rsidR="00EC5E06" w:rsidRPr="00EC5E06" w14:paraId="7F7321FD" w14:textId="77777777" w:rsidTr="2B3F943D">
        <w:trPr>
          <w:trHeight w:val="600"/>
        </w:trPr>
        <w:tc>
          <w:tcPr>
            <w:tcW w:w="7285" w:type="dxa"/>
            <w:hideMark/>
          </w:tcPr>
          <w:p w14:paraId="54CD5893" w14:textId="3385D035" w:rsidR="00EC5E06" w:rsidRPr="002E4CF6" w:rsidRDefault="31973EA1" w:rsidP="002E4CF6">
            <w:r>
              <w:t xml:space="preserve">Commenters suggested concerns about the amendment’s impact on </w:t>
            </w:r>
            <w:r w:rsidR="0A3EA37A">
              <w:t>CTE</w:t>
            </w:r>
            <w:r>
              <w:t xml:space="preserve"> school resources</w:t>
            </w:r>
            <w:r w:rsidR="5F5F5B94">
              <w:t xml:space="preserve"> to provide tours</w:t>
            </w:r>
            <w:r w:rsidR="419ABAC3">
              <w:t xml:space="preserve"> and complete presentations</w:t>
            </w:r>
            <w:r w:rsidR="5C90B0A7">
              <w:t>.</w:t>
            </w:r>
            <w:r w:rsidR="214F0DD8">
              <w:t xml:space="preserve"> (</w:t>
            </w:r>
            <w:r w:rsidR="214F0DD8" w:rsidRPr="2B3F943D">
              <w:rPr>
                <w:i/>
                <w:iCs/>
              </w:rPr>
              <w:t>South Shore Regional School District</w:t>
            </w:r>
            <w:r w:rsidR="145E05F1" w:rsidRPr="2B3F943D">
              <w:rPr>
                <w:i/>
                <w:iCs/>
              </w:rPr>
              <w:t xml:space="preserve"> and some individuals</w:t>
            </w:r>
            <w:r w:rsidR="214F0DD8">
              <w:t>)</w:t>
            </w:r>
          </w:p>
        </w:tc>
        <w:tc>
          <w:tcPr>
            <w:tcW w:w="7020" w:type="dxa"/>
            <w:hideMark/>
          </w:tcPr>
          <w:p w14:paraId="64CBF497" w14:textId="1B895AE2" w:rsidR="00EC5E06" w:rsidRPr="002E4CF6" w:rsidRDefault="1392A745" w:rsidP="002E4CF6">
            <w:r>
              <w:t xml:space="preserve">No Change. </w:t>
            </w:r>
          </w:p>
        </w:tc>
      </w:tr>
      <w:tr w:rsidR="00EC5E06" w:rsidRPr="00EC5E06" w14:paraId="79416DD0" w14:textId="77777777" w:rsidTr="2B3F943D">
        <w:trPr>
          <w:trHeight w:val="1502"/>
        </w:trPr>
        <w:tc>
          <w:tcPr>
            <w:tcW w:w="7285" w:type="dxa"/>
            <w:hideMark/>
          </w:tcPr>
          <w:p w14:paraId="7EEBDEA4" w14:textId="1207A54A" w:rsidR="00EC5E06" w:rsidRPr="002E4CF6" w:rsidRDefault="31973EA1" w:rsidP="2B3F943D">
            <w:pPr>
              <w:rPr>
                <w:i/>
                <w:iCs/>
              </w:rPr>
            </w:pPr>
            <w:r>
              <w:t xml:space="preserve">Commenters </w:t>
            </w:r>
            <w:r w:rsidR="00196A6E">
              <w:t xml:space="preserve">suggested </w:t>
            </w:r>
            <w:r w:rsidR="741C2E4B">
              <w:t>strengthening</w:t>
            </w:r>
            <w:r w:rsidR="6072CE2A">
              <w:t xml:space="preserve"> rules ensuring vocational programs have meaningful access to middle school students, including tours, presentations, and direct communications.</w:t>
            </w:r>
            <w:r w:rsidR="46642BC2">
              <w:t xml:space="preserve"> </w:t>
            </w:r>
            <w:r w:rsidR="39712B42">
              <w:t xml:space="preserve">One commenter suggested </w:t>
            </w:r>
            <w:r w:rsidR="16AA9D6D">
              <w:t xml:space="preserve">there should be a </w:t>
            </w:r>
            <w:r w:rsidR="52306484">
              <w:t xml:space="preserve">requirement that every school </w:t>
            </w:r>
            <w:proofErr w:type="gramStart"/>
            <w:r w:rsidR="3A96FC81">
              <w:t>provide</w:t>
            </w:r>
            <w:proofErr w:type="gramEnd"/>
            <w:r w:rsidR="52306484">
              <w:t xml:space="preserve"> this information to all eighth graders</w:t>
            </w:r>
            <w:r w:rsidR="3A96FC81">
              <w:t xml:space="preserve">. Other commenters </w:t>
            </w:r>
            <w:r w:rsidR="32D9B4C6">
              <w:t>suggested</w:t>
            </w:r>
            <w:r w:rsidR="3A96FC81">
              <w:t xml:space="preserve"> </w:t>
            </w:r>
            <w:r w:rsidR="537EDEA8">
              <w:t xml:space="preserve">formal penalties if </w:t>
            </w:r>
            <w:r>
              <w:t xml:space="preserve">middle schools </w:t>
            </w:r>
            <w:r w:rsidR="6CAB526E">
              <w:t>block vocational school</w:t>
            </w:r>
            <w:r>
              <w:t xml:space="preserve"> access</w:t>
            </w:r>
            <w:r w:rsidR="55569D2C">
              <w:t>.</w:t>
            </w:r>
            <w:r w:rsidR="196C17A7">
              <w:t xml:space="preserve"> </w:t>
            </w:r>
            <w:r w:rsidR="196C17A7" w:rsidRPr="2B3F943D">
              <w:rPr>
                <w:i/>
                <w:iCs/>
              </w:rPr>
              <w:t>(</w:t>
            </w:r>
            <w:r w:rsidR="16AA9D6D" w:rsidRPr="2B3F943D">
              <w:rPr>
                <w:i/>
                <w:iCs/>
              </w:rPr>
              <w:t>Blackstone Valley Technical High School</w:t>
            </w:r>
            <w:r w:rsidR="11412E9A" w:rsidRPr="2B3F943D">
              <w:rPr>
                <w:i/>
                <w:iCs/>
              </w:rPr>
              <w:t xml:space="preserve">, </w:t>
            </w:r>
            <w:r w:rsidR="2B48F788" w:rsidRPr="2B3F943D">
              <w:rPr>
                <w:i/>
                <w:iCs/>
              </w:rPr>
              <w:t xml:space="preserve">Cape Cod Regional Technical High School, </w:t>
            </w:r>
            <w:r w:rsidR="11412E9A" w:rsidRPr="2B3F943D">
              <w:rPr>
                <w:i/>
                <w:iCs/>
              </w:rPr>
              <w:t>Franklin County Technical School,</w:t>
            </w:r>
            <w:r w:rsidR="16AA9D6D" w:rsidRPr="2B3F943D">
              <w:rPr>
                <w:i/>
                <w:iCs/>
              </w:rPr>
              <w:t xml:space="preserve"> </w:t>
            </w:r>
            <w:r w:rsidR="0E742B67" w:rsidRPr="2B3F943D">
              <w:rPr>
                <w:i/>
                <w:iCs/>
              </w:rPr>
              <w:t xml:space="preserve">Gateway, </w:t>
            </w:r>
            <w:r w:rsidR="34A856CB" w:rsidRPr="2B3F943D">
              <w:rPr>
                <w:i/>
                <w:iCs/>
              </w:rPr>
              <w:t xml:space="preserve">MAVA, </w:t>
            </w:r>
            <w:r w:rsidR="16AA9D6D" w:rsidRPr="2B3F943D">
              <w:rPr>
                <w:i/>
                <w:iCs/>
              </w:rPr>
              <w:t xml:space="preserve">and </w:t>
            </w:r>
            <w:r w:rsidR="196C17A7" w:rsidRPr="2B3F943D">
              <w:rPr>
                <w:i/>
                <w:iCs/>
              </w:rPr>
              <w:t>some individuals)</w:t>
            </w:r>
          </w:p>
        </w:tc>
        <w:tc>
          <w:tcPr>
            <w:tcW w:w="7020" w:type="dxa"/>
            <w:hideMark/>
          </w:tcPr>
          <w:p w14:paraId="39C943F9" w14:textId="155C41E3" w:rsidR="00EC5E06" w:rsidRPr="002E4CF6" w:rsidRDefault="638AAC7D" w:rsidP="006A334C">
            <w:pPr>
              <w:rPr>
                <w:rFonts w:eastAsia="Aptos" w:cs="Aptos"/>
                <w:color w:val="212529"/>
                <w:sz w:val="24"/>
                <w:szCs w:val="24"/>
                <w:u w:val="single"/>
              </w:rPr>
            </w:pPr>
            <w:r>
              <w:t xml:space="preserve">Change. DESE is proposing an additional change </w:t>
            </w:r>
            <w:r w:rsidR="007D4D3A">
              <w:t>requiring</w:t>
            </w:r>
            <w:r>
              <w:t xml:space="preserve"> all districts to sign an </w:t>
            </w:r>
            <w:r w:rsidR="4A200EA7">
              <w:t xml:space="preserve">annual </w:t>
            </w:r>
            <w:r>
              <w:t>attestation that the Middle School Pathway</w:t>
            </w:r>
            <w:r w:rsidR="34540D9E">
              <w:t xml:space="preserve"> Exploration Policy is implemented. </w:t>
            </w:r>
            <w:r>
              <w:t xml:space="preserve"> </w:t>
            </w:r>
          </w:p>
        </w:tc>
      </w:tr>
      <w:tr w:rsidR="00EC5E06" w:rsidRPr="00EC5E06" w14:paraId="04F0EF40" w14:textId="77777777" w:rsidTr="2B3F943D">
        <w:trPr>
          <w:trHeight w:val="600"/>
        </w:trPr>
        <w:tc>
          <w:tcPr>
            <w:tcW w:w="7285" w:type="dxa"/>
            <w:hideMark/>
          </w:tcPr>
          <w:p w14:paraId="0A868997" w14:textId="41D52EE7" w:rsidR="00EC5E06" w:rsidRPr="002E4CF6" w:rsidRDefault="31973EA1" w:rsidP="006A334C">
            <w:r>
              <w:lastRenderedPageBreak/>
              <w:t xml:space="preserve">Commenters </w:t>
            </w:r>
            <w:r w:rsidR="00196A6E">
              <w:t>opposed</w:t>
            </w:r>
            <w:r>
              <w:t xml:space="preserve"> the changes because they </w:t>
            </w:r>
            <w:r w:rsidR="00196A6E">
              <w:t xml:space="preserve">felt they were </w:t>
            </w:r>
            <w:r>
              <w:t>not developmentally appropriate for middle school</w:t>
            </w:r>
            <w:r w:rsidR="3B8B9A6D">
              <w:t>.</w:t>
            </w:r>
            <w:r w:rsidR="196C17A7" w:rsidRPr="2B3F943D">
              <w:rPr>
                <w:rStyle w:val="Emphasis"/>
              </w:rPr>
              <w:t xml:space="preserve"> (some individuals</w:t>
            </w:r>
            <w:r w:rsidR="41578F42" w:rsidRPr="2B3F943D">
              <w:rPr>
                <w:rStyle w:val="Emphasis"/>
              </w:rPr>
              <w:t>)</w:t>
            </w:r>
          </w:p>
        </w:tc>
        <w:tc>
          <w:tcPr>
            <w:tcW w:w="7020" w:type="dxa"/>
            <w:hideMark/>
          </w:tcPr>
          <w:p w14:paraId="66592518" w14:textId="40690CCD" w:rsidR="00EC5E06" w:rsidRPr="002E4CF6" w:rsidRDefault="00EC5E06" w:rsidP="006A334C">
            <w:r w:rsidRPr="005310D3">
              <w:t xml:space="preserve">No Change. </w:t>
            </w:r>
            <w:r w:rsidR="00530F5D">
              <w:t xml:space="preserve">DESE will develop guidance to support </w:t>
            </w:r>
            <w:r w:rsidR="0027445E">
              <w:t>implementation</w:t>
            </w:r>
            <w:r w:rsidR="00530F5D">
              <w:t>.</w:t>
            </w:r>
          </w:p>
        </w:tc>
      </w:tr>
      <w:tr w:rsidR="00EC5E06" w:rsidRPr="00EC5E06" w14:paraId="66074506" w14:textId="77777777" w:rsidTr="2B3F943D">
        <w:trPr>
          <w:trHeight w:val="60"/>
        </w:trPr>
        <w:tc>
          <w:tcPr>
            <w:tcW w:w="7285" w:type="dxa"/>
            <w:hideMark/>
          </w:tcPr>
          <w:p w14:paraId="2A172273" w14:textId="6E0EA0F1" w:rsidR="00EC5E06" w:rsidRPr="002E4CF6" w:rsidRDefault="31973EA1" w:rsidP="2B3F943D">
            <w:pPr>
              <w:rPr>
                <w:i/>
                <w:iCs/>
              </w:rPr>
            </w:pPr>
            <w:r>
              <w:t>Commenters support</w:t>
            </w:r>
            <w:r w:rsidR="00196A6E">
              <w:t>ed</w:t>
            </w:r>
            <w:r>
              <w:t xml:space="preserve"> </w:t>
            </w:r>
            <w:r w:rsidR="08F4AD8B">
              <w:t>the</w:t>
            </w:r>
            <w:r>
              <w:t xml:space="preserve"> middle school exploration policy amendments</w:t>
            </w:r>
            <w:r w:rsidR="197DDA8D">
              <w:t xml:space="preserve"> and the ability for all middle school students to learn about the programs offered at CTE schools</w:t>
            </w:r>
            <w:r w:rsidR="33CDB0A7">
              <w:t>.</w:t>
            </w:r>
            <w:r w:rsidR="2919EB6B">
              <w:t xml:space="preserve"> </w:t>
            </w:r>
            <w:r w:rsidR="447D018E">
              <w:t>(</w:t>
            </w:r>
            <w:r w:rsidR="66467651" w:rsidRPr="2B3F943D">
              <w:rPr>
                <w:i/>
                <w:iCs/>
              </w:rPr>
              <w:t>Southeastern Regional Vocational Technical,</w:t>
            </w:r>
            <w:r w:rsidR="66467651">
              <w:t xml:space="preserve"> </w:t>
            </w:r>
            <w:r w:rsidR="447D018E" w:rsidRPr="2B3F943D">
              <w:rPr>
                <w:i/>
                <w:iCs/>
              </w:rPr>
              <w:t>VEJC</w:t>
            </w:r>
            <w:r w:rsidR="66467651" w:rsidRPr="2B3F943D">
              <w:rPr>
                <w:i/>
                <w:iCs/>
              </w:rPr>
              <w:t>,</w:t>
            </w:r>
            <w:r w:rsidR="7DD266C9" w:rsidRPr="2B3F943D">
              <w:rPr>
                <w:i/>
                <w:iCs/>
              </w:rPr>
              <w:t xml:space="preserve"> </w:t>
            </w:r>
            <w:r w:rsidR="66CC0DD2" w:rsidRPr="2B3F943D">
              <w:rPr>
                <w:i/>
                <w:iCs/>
              </w:rPr>
              <w:t xml:space="preserve">Senator John Keenan, </w:t>
            </w:r>
            <w:r w:rsidR="196C17A7" w:rsidRPr="2B3F943D">
              <w:rPr>
                <w:i/>
                <w:iCs/>
              </w:rPr>
              <w:t>and</w:t>
            </w:r>
            <w:r w:rsidR="196C17A7">
              <w:t xml:space="preserve"> </w:t>
            </w:r>
            <w:r w:rsidR="196C17A7" w:rsidRPr="2B3F943D">
              <w:rPr>
                <w:i/>
                <w:iCs/>
              </w:rPr>
              <w:t>some individuals)</w:t>
            </w:r>
          </w:p>
        </w:tc>
        <w:tc>
          <w:tcPr>
            <w:tcW w:w="7020" w:type="dxa"/>
            <w:hideMark/>
          </w:tcPr>
          <w:p w14:paraId="54915218" w14:textId="0908D28D" w:rsidR="00EC5E06" w:rsidRPr="002E4CF6" w:rsidRDefault="00EC5E06" w:rsidP="006A334C">
            <w:r w:rsidRPr="005310D3">
              <w:t xml:space="preserve">No Change. </w:t>
            </w:r>
          </w:p>
        </w:tc>
      </w:tr>
      <w:tr w:rsidR="25FCB89F" w14:paraId="2E57F70D" w14:textId="77777777" w:rsidTr="2B3F943D">
        <w:trPr>
          <w:trHeight w:val="60"/>
        </w:trPr>
        <w:tc>
          <w:tcPr>
            <w:tcW w:w="7285" w:type="dxa"/>
            <w:hideMark/>
          </w:tcPr>
          <w:p w14:paraId="7A4A1130" w14:textId="6833BD7A" w:rsidR="170AAB03" w:rsidRDefault="708AC4D5" w:rsidP="25FCB89F">
            <w:r>
              <w:t>Commenters suggested middle school policies should be enforced by the state</w:t>
            </w:r>
            <w:r w:rsidR="27606787">
              <w:t>.</w:t>
            </w:r>
            <w:r>
              <w:t xml:space="preserve"> (</w:t>
            </w:r>
            <w:r w:rsidRPr="2B3F943D">
              <w:rPr>
                <w:i/>
                <w:iCs/>
              </w:rPr>
              <w:t>some individuals</w:t>
            </w:r>
            <w:r>
              <w:t>)</w:t>
            </w:r>
          </w:p>
        </w:tc>
        <w:tc>
          <w:tcPr>
            <w:tcW w:w="7020" w:type="dxa"/>
            <w:hideMark/>
          </w:tcPr>
          <w:p w14:paraId="19FF4A81" w14:textId="72118EF3" w:rsidR="170AAB03" w:rsidRDefault="170AAB03" w:rsidP="25FCB89F">
            <w:r>
              <w:t>No Change. DESE will inform middle schools of their responsibility to adhere to the proposed regulations and provide guidance.</w:t>
            </w:r>
          </w:p>
        </w:tc>
      </w:tr>
      <w:tr w:rsidR="25FCB89F" w14:paraId="6F82CC6D" w14:textId="77777777" w:rsidTr="2B3F943D">
        <w:trPr>
          <w:trHeight w:val="60"/>
        </w:trPr>
        <w:tc>
          <w:tcPr>
            <w:tcW w:w="7285" w:type="dxa"/>
            <w:hideMark/>
          </w:tcPr>
          <w:p w14:paraId="201F530C" w14:textId="6C2FAC93" w:rsidR="492D352D" w:rsidRDefault="76F9022B" w:rsidP="25FCB89F">
            <w:r>
              <w:t xml:space="preserve">Commenters supported efforts to strengthen the Middle School Pathway Exploration requirements and offered specific recommendations to improve clarity, equity, and implementation. Commenters welcomed DESE’s move to formalize middle school access policies and suggested consolidating related regulatory sections for clarity. They recommended setting timelines for student tours and information sessions, </w:t>
            </w:r>
            <w:proofErr w:type="gramStart"/>
            <w:r>
              <w:t>requiring sending</w:t>
            </w:r>
            <w:proofErr w:type="gramEnd"/>
            <w:r>
              <w:t xml:space="preserve"> districts to share primary language data, and including </w:t>
            </w:r>
            <w:proofErr w:type="gramStart"/>
            <w:r>
              <w:t>language</w:t>
            </w:r>
            <w:proofErr w:type="gramEnd"/>
            <w:r>
              <w:t xml:space="preserve"> to ensure that access policies address language and disability-related barriers. They also proposed requiring school committee approval of these policies and adding an annual attestation process to support oversight and accountability</w:t>
            </w:r>
            <w:r w:rsidR="59661DB0">
              <w:t>.</w:t>
            </w:r>
            <w:r>
              <w:t xml:space="preserve"> </w:t>
            </w:r>
            <w:r w:rsidRPr="2B3F943D">
              <w:rPr>
                <w:i/>
                <w:iCs/>
              </w:rPr>
              <w:t>(South Shore Regional Technical)</w:t>
            </w:r>
          </w:p>
        </w:tc>
        <w:tc>
          <w:tcPr>
            <w:tcW w:w="7020" w:type="dxa"/>
            <w:hideMark/>
          </w:tcPr>
          <w:p w14:paraId="7DC24A69" w14:textId="679AA40F" w:rsidR="492D352D" w:rsidRDefault="492D352D" w:rsidP="25FCB89F">
            <w:r>
              <w:t>No Change.</w:t>
            </w:r>
          </w:p>
        </w:tc>
      </w:tr>
    </w:tbl>
    <w:p w14:paraId="538F737F" w14:textId="5A16A392" w:rsidR="6AAA46FA" w:rsidRDefault="6AAA46FA"/>
    <w:p w14:paraId="5EF18BEB" w14:textId="666EE781" w:rsidR="000A7687" w:rsidRPr="00083428" w:rsidRDefault="000A7687" w:rsidP="00877745">
      <w:pPr>
        <w:pStyle w:val="Heading2"/>
        <w:ind w:left="426" w:hanging="360"/>
        <w:rPr>
          <w:rFonts w:eastAsiaTheme="minorHAnsi" w:cstheme="minorBidi"/>
          <w:color w:val="auto"/>
          <w:sz w:val="22"/>
          <w:szCs w:val="22"/>
        </w:rPr>
      </w:pPr>
      <w:r>
        <w:t xml:space="preserve">Modernizing Language </w:t>
      </w:r>
    </w:p>
    <w:tbl>
      <w:tblPr>
        <w:tblStyle w:val="TableGrid"/>
        <w:tblW w:w="14305" w:type="dxa"/>
        <w:tblLook w:val="04A0" w:firstRow="1" w:lastRow="0" w:firstColumn="1" w:lastColumn="0" w:noHBand="0" w:noVBand="1"/>
      </w:tblPr>
      <w:tblGrid>
        <w:gridCol w:w="7195"/>
        <w:gridCol w:w="7110"/>
      </w:tblGrid>
      <w:tr w:rsidR="000A7687" w:rsidRPr="00396BDF" w14:paraId="00CCFDC1" w14:textId="77777777" w:rsidTr="2B3F943D">
        <w:trPr>
          <w:cnfStyle w:val="100000000000" w:firstRow="1" w:lastRow="0" w:firstColumn="0" w:lastColumn="0" w:oddVBand="0" w:evenVBand="0" w:oddHBand="0" w:evenHBand="0" w:firstRowFirstColumn="0" w:firstRowLastColumn="0" w:lastRowFirstColumn="0" w:lastRowLastColumn="0"/>
          <w:trHeight w:val="60"/>
        </w:trPr>
        <w:tc>
          <w:tcPr>
            <w:tcW w:w="7195" w:type="dxa"/>
            <w:hideMark/>
          </w:tcPr>
          <w:p w14:paraId="7391B0E0" w14:textId="77777777" w:rsidR="000A7687" w:rsidRPr="00396BDF" w:rsidRDefault="000A7687" w:rsidP="003401CB">
            <w:r w:rsidRPr="00396BDF">
              <w:t>Summary of Comments Received </w:t>
            </w:r>
          </w:p>
        </w:tc>
        <w:tc>
          <w:tcPr>
            <w:tcW w:w="7110" w:type="dxa"/>
            <w:hideMark/>
          </w:tcPr>
          <w:p w14:paraId="373B80E7" w14:textId="77777777" w:rsidR="000A7687" w:rsidRPr="00396BDF" w:rsidRDefault="000A7687" w:rsidP="003401CB">
            <w:r w:rsidRPr="00396BDF">
              <w:t>Department’s Response </w:t>
            </w:r>
          </w:p>
        </w:tc>
      </w:tr>
      <w:tr w:rsidR="00AB6FB4" w:rsidRPr="00AB6FB4" w14:paraId="7BCC79B8" w14:textId="77777777" w:rsidTr="2B3F943D">
        <w:trPr>
          <w:trHeight w:val="60"/>
        </w:trPr>
        <w:tc>
          <w:tcPr>
            <w:tcW w:w="7195" w:type="dxa"/>
            <w:hideMark/>
          </w:tcPr>
          <w:p w14:paraId="2DBABE48" w14:textId="012E7DB2" w:rsidR="00AB6FB4" w:rsidRPr="0033581C" w:rsidRDefault="11BE4C22" w:rsidP="2B3F943D">
            <w:pPr>
              <w:rPr>
                <w:i/>
                <w:iCs/>
              </w:rPr>
            </w:pPr>
            <w:r>
              <w:t xml:space="preserve">Commenters </w:t>
            </w:r>
            <w:r w:rsidR="7A2AD3FB">
              <w:t>supported</w:t>
            </w:r>
            <w:r>
              <w:t xml:space="preserve"> </w:t>
            </w:r>
            <w:r w:rsidR="4F82397C">
              <w:t xml:space="preserve">the </w:t>
            </w:r>
            <w:r>
              <w:t>language change to “career technical</w:t>
            </w:r>
            <w:r w:rsidR="0EC52706">
              <w:t>.</w:t>
            </w:r>
            <w:r>
              <w:t>”</w:t>
            </w:r>
            <w:r w:rsidR="1BDA6E12">
              <w:t xml:space="preserve"> </w:t>
            </w:r>
            <w:r w:rsidR="1BDA6E12" w:rsidRPr="2B3F943D">
              <w:rPr>
                <w:i/>
                <w:iCs/>
              </w:rPr>
              <w:t>(</w:t>
            </w:r>
            <w:r w:rsidR="19161B46" w:rsidRPr="2B3F943D">
              <w:rPr>
                <w:i/>
                <w:iCs/>
              </w:rPr>
              <w:t>Cape Cod Regional Technical High School</w:t>
            </w:r>
            <w:r w:rsidR="57F825F6" w:rsidRPr="2B3F943D">
              <w:rPr>
                <w:i/>
                <w:iCs/>
              </w:rPr>
              <w:t xml:space="preserve">, </w:t>
            </w:r>
            <w:r w:rsidR="5FFE3A81" w:rsidRPr="2B3F943D">
              <w:rPr>
                <w:i/>
                <w:iCs/>
              </w:rPr>
              <w:t xml:space="preserve">Franklin County Technical School, </w:t>
            </w:r>
            <w:r w:rsidR="1BDA6E12" w:rsidRPr="2B3F943D">
              <w:rPr>
                <w:i/>
                <w:iCs/>
              </w:rPr>
              <w:t>Gateway</w:t>
            </w:r>
            <w:r w:rsidR="57F825F6" w:rsidRPr="2B3F943D">
              <w:rPr>
                <w:i/>
                <w:iCs/>
              </w:rPr>
              <w:t>, South Shore Vocational Technical High Schoo</w:t>
            </w:r>
            <w:r w:rsidR="09CEDE45" w:rsidRPr="2B3F943D">
              <w:rPr>
                <w:i/>
                <w:iCs/>
              </w:rPr>
              <w:t>l</w:t>
            </w:r>
            <w:r w:rsidR="76DEA134" w:rsidRPr="2B3F943D">
              <w:rPr>
                <w:i/>
                <w:iCs/>
              </w:rPr>
              <w:t xml:space="preserve">, and </w:t>
            </w:r>
            <w:r w:rsidR="01FE0EBD" w:rsidRPr="2B3F943D">
              <w:rPr>
                <w:i/>
                <w:iCs/>
              </w:rPr>
              <w:t>some individuals</w:t>
            </w:r>
            <w:r w:rsidR="7D935DA9" w:rsidRPr="2B3F943D">
              <w:rPr>
                <w:i/>
                <w:iCs/>
              </w:rPr>
              <w:t>)</w:t>
            </w:r>
          </w:p>
        </w:tc>
        <w:tc>
          <w:tcPr>
            <w:tcW w:w="7110" w:type="dxa"/>
            <w:hideMark/>
          </w:tcPr>
          <w:p w14:paraId="7022A2CD" w14:textId="43C871C6" w:rsidR="00AB6FB4" w:rsidRPr="0033581C" w:rsidRDefault="0081169A" w:rsidP="00E50189">
            <w:r w:rsidRPr="00E50189">
              <w:t xml:space="preserve">No Change. </w:t>
            </w:r>
          </w:p>
        </w:tc>
      </w:tr>
      <w:tr w:rsidR="0081169A" w:rsidRPr="00AB6FB4" w14:paraId="06A32C6C" w14:textId="77777777" w:rsidTr="2B3F943D">
        <w:trPr>
          <w:trHeight w:val="600"/>
        </w:trPr>
        <w:tc>
          <w:tcPr>
            <w:tcW w:w="7195" w:type="dxa"/>
            <w:hideMark/>
          </w:tcPr>
          <w:p w14:paraId="539493FD" w14:textId="271F79F3" w:rsidR="0081169A" w:rsidRPr="0033581C" w:rsidRDefault="195DDE35" w:rsidP="00D82CC6">
            <w:pPr>
              <w:pStyle w:val="Quote0"/>
              <w:spacing w:before="0"/>
            </w:pPr>
            <w:r w:rsidRPr="2B3F943D">
              <w:rPr>
                <w:i w:val="0"/>
                <w:iCs w:val="0"/>
              </w:rPr>
              <w:t>C</w:t>
            </w:r>
            <w:r w:rsidR="7901CB64" w:rsidRPr="2B3F943D">
              <w:rPr>
                <w:i w:val="0"/>
                <w:iCs w:val="0"/>
              </w:rPr>
              <w:t xml:space="preserve">ommenters </w:t>
            </w:r>
            <w:r w:rsidR="3B9E530E" w:rsidRPr="2B3F943D">
              <w:rPr>
                <w:i w:val="0"/>
                <w:iCs w:val="0"/>
              </w:rPr>
              <w:t xml:space="preserve">indicated that </w:t>
            </w:r>
            <w:r w:rsidR="7901CB64" w:rsidRPr="2B3F943D">
              <w:rPr>
                <w:i w:val="0"/>
                <w:iCs w:val="0"/>
              </w:rPr>
              <w:t>“vocational” has a different meaning than “career technical</w:t>
            </w:r>
            <w:r w:rsidR="14842FCF" w:rsidRPr="2B3F943D">
              <w:rPr>
                <w:i w:val="0"/>
                <w:iCs w:val="0"/>
              </w:rPr>
              <w:t>.</w:t>
            </w:r>
            <w:r w:rsidR="7901CB64" w:rsidRPr="2B3F943D">
              <w:rPr>
                <w:i w:val="0"/>
                <w:iCs w:val="0"/>
              </w:rPr>
              <w:t>”</w:t>
            </w:r>
            <w:r w:rsidR="14842FCF" w:rsidRPr="2B3F943D">
              <w:rPr>
                <w:i w:val="0"/>
                <w:iCs w:val="0"/>
              </w:rPr>
              <w:t xml:space="preserve"> Commenters opposed replacing the term “vocational” with “career technical,” arguing that “vocational” is better understood by students, families, and employers and more clearly conveys hands-on, occupation-specific training. They expressed concern that the change could cause confusion, disrupt recognition, and result in unnecessary costs, urging the Board to retain the existing terminology</w:t>
            </w:r>
            <w:r w:rsidR="65884191" w:rsidRPr="2B3F943D">
              <w:rPr>
                <w:i w:val="0"/>
                <w:iCs w:val="0"/>
              </w:rPr>
              <w:t>.</w:t>
            </w:r>
            <w:r w:rsidR="5C5C738E">
              <w:t xml:space="preserve"> (Blackstone Valley Technical High School</w:t>
            </w:r>
            <w:r w:rsidR="123BE83E">
              <w:t xml:space="preserve">, </w:t>
            </w:r>
            <w:r w:rsidR="6AFF486B">
              <w:t xml:space="preserve">Blue Hills Regional Technical </w:t>
            </w:r>
            <w:r w:rsidR="6AFF486B">
              <w:lastRenderedPageBreak/>
              <w:t>School,</w:t>
            </w:r>
            <w:r w:rsidR="7A8F3A53">
              <w:t xml:space="preserve"> and Essex North Shore Agricultural and Technical High School</w:t>
            </w:r>
            <w:r w:rsidR="3637D4D1">
              <w:t>, MAVA</w:t>
            </w:r>
            <w:r w:rsidR="72652C61">
              <w:t>)</w:t>
            </w:r>
          </w:p>
        </w:tc>
        <w:tc>
          <w:tcPr>
            <w:tcW w:w="7110" w:type="dxa"/>
            <w:hideMark/>
          </w:tcPr>
          <w:p w14:paraId="05FE44D4" w14:textId="43BDFB18" w:rsidR="0081169A" w:rsidRPr="0033581C" w:rsidRDefault="0081169A" w:rsidP="00E50189">
            <w:r w:rsidRPr="00E50189">
              <w:lastRenderedPageBreak/>
              <w:t xml:space="preserve">No Change. </w:t>
            </w:r>
            <w:r w:rsidR="00B264FC" w:rsidRPr="00E50189">
              <w:t>Career and Technical Education is the term recognized nationally</w:t>
            </w:r>
            <w:r w:rsidR="00E24D3C" w:rsidRPr="00E50189">
              <w:t xml:space="preserve"> to describe programs </w:t>
            </w:r>
            <w:r w:rsidR="65673ED2">
              <w:t>that prepare students</w:t>
            </w:r>
            <w:r w:rsidR="467A8186">
              <w:t xml:space="preserve"> with a combination of tech</w:t>
            </w:r>
            <w:r w:rsidR="44EC7159">
              <w:t>nical knowledge</w:t>
            </w:r>
            <w:r w:rsidR="51756246">
              <w:t xml:space="preserve"> and specialized skills</w:t>
            </w:r>
            <w:r w:rsidR="00191DF2">
              <w:t xml:space="preserve">, </w:t>
            </w:r>
            <w:r w:rsidR="00FD0272">
              <w:t>including agricultural programs</w:t>
            </w:r>
            <w:r w:rsidR="00B264FC" w:rsidRPr="00E50189">
              <w:t xml:space="preserve">. </w:t>
            </w:r>
          </w:p>
        </w:tc>
      </w:tr>
      <w:tr w:rsidR="0081169A" w:rsidRPr="00AB6FB4" w14:paraId="704A1765" w14:textId="77777777" w:rsidTr="2B3F943D">
        <w:trPr>
          <w:trHeight w:val="60"/>
        </w:trPr>
        <w:tc>
          <w:tcPr>
            <w:tcW w:w="7195" w:type="dxa"/>
            <w:hideMark/>
          </w:tcPr>
          <w:p w14:paraId="4A917C32" w14:textId="283EBBF6" w:rsidR="0081169A" w:rsidRPr="0033581C" w:rsidRDefault="7901CB64" w:rsidP="00E50189">
            <w:r>
              <w:t xml:space="preserve">Commenters </w:t>
            </w:r>
            <w:r w:rsidR="088AAA67">
              <w:t xml:space="preserve">supported </w:t>
            </w:r>
            <w:r>
              <w:t xml:space="preserve">language change </w:t>
            </w:r>
            <w:proofErr w:type="gramStart"/>
            <w:r>
              <w:t>as long as</w:t>
            </w:r>
            <w:proofErr w:type="gramEnd"/>
            <w:r>
              <w:t xml:space="preserve"> it doesn't affect funding</w:t>
            </w:r>
            <w:r w:rsidR="7C8CEF51">
              <w:t>.</w:t>
            </w:r>
            <w:r w:rsidR="191950C0" w:rsidRPr="2B3F943D">
              <w:rPr>
                <w:rStyle w:val="Emphasis"/>
              </w:rPr>
              <w:t xml:space="preserve"> (some individuals</w:t>
            </w:r>
            <w:r w:rsidR="41578F42" w:rsidRPr="2B3F943D">
              <w:rPr>
                <w:rStyle w:val="Emphasis"/>
              </w:rPr>
              <w:t>)</w:t>
            </w:r>
          </w:p>
        </w:tc>
        <w:tc>
          <w:tcPr>
            <w:tcW w:w="7110" w:type="dxa"/>
            <w:hideMark/>
          </w:tcPr>
          <w:p w14:paraId="4A566AC0" w14:textId="6EEE8253" w:rsidR="0081169A" w:rsidRPr="0033581C" w:rsidRDefault="0081169A" w:rsidP="00E50189">
            <w:r w:rsidRPr="00E50189">
              <w:t xml:space="preserve">No Change. </w:t>
            </w:r>
          </w:p>
        </w:tc>
      </w:tr>
      <w:tr w:rsidR="0081169A" w:rsidRPr="00AB6FB4" w14:paraId="74CDFFB6" w14:textId="77777777" w:rsidTr="2B3F943D">
        <w:trPr>
          <w:trHeight w:val="300"/>
        </w:trPr>
        <w:tc>
          <w:tcPr>
            <w:tcW w:w="7195" w:type="dxa"/>
            <w:hideMark/>
          </w:tcPr>
          <w:p w14:paraId="6570811D" w14:textId="056B17EF" w:rsidR="0081169A" w:rsidRPr="0033581C" w:rsidRDefault="391E2796" w:rsidP="00AB5C69">
            <w:pPr>
              <w:rPr>
                <w:i/>
              </w:rPr>
            </w:pPr>
            <w:r>
              <w:t>Commenters proposed alternative definitions for “resident student,” “sending district,” “sending school,” and revisi</w:t>
            </w:r>
            <w:r w:rsidR="7660EAB4">
              <w:t>ng definitions for “weighted lottery,” “state-designated programs,” and “waitlist.”</w:t>
            </w:r>
            <w:r w:rsidR="7660EAB4" w:rsidRPr="6EF2286C">
              <w:rPr>
                <w:i/>
                <w:iCs/>
              </w:rPr>
              <w:t xml:space="preserve"> </w:t>
            </w:r>
            <w:r w:rsidR="7660EAB4" w:rsidRPr="45D8FBAF">
              <w:rPr>
                <w:i/>
                <w:iCs/>
              </w:rPr>
              <w:t xml:space="preserve"> (MAVA)</w:t>
            </w:r>
          </w:p>
        </w:tc>
        <w:tc>
          <w:tcPr>
            <w:tcW w:w="7110" w:type="dxa"/>
            <w:hideMark/>
          </w:tcPr>
          <w:p w14:paraId="28162674" w14:textId="743A220D" w:rsidR="0081169A" w:rsidRPr="0033581C" w:rsidRDefault="7660EAB4" w:rsidP="00E50189">
            <w:r>
              <w:t>No Change.</w:t>
            </w:r>
          </w:p>
        </w:tc>
      </w:tr>
      <w:tr w:rsidR="0081169A" w:rsidRPr="00AB6FB4" w14:paraId="500C7998" w14:textId="77777777" w:rsidTr="2B3F943D">
        <w:trPr>
          <w:trHeight w:val="600"/>
        </w:trPr>
        <w:tc>
          <w:tcPr>
            <w:tcW w:w="7195" w:type="dxa"/>
            <w:hideMark/>
          </w:tcPr>
          <w:p w14:paraId="1DD7E593" w14:textId="35306E42" w:rsidR="0081169A" w:rsidRPr="0033581C" w:rsidRDefault="7901CB64" w:rsidP="2B3F943D">
            <w:pPr>
              <w:rPr>
                <w:i/>
                <w:iCs/>
              </w:rPr>
            </w:pPr>
            <w:r>
              <w:t>Commenters suggested alternative terminology to “career technical education</w:t>
            </w:r>
            <w:r w:rsidR="6AEFC850">
              <w:t>,</w:t>
            </w:r>
            <w:r>
              <w:t>” such as “career technical and agricultural education</w:t>
            </w:r>
            <w:r w:rsidR="790464AE">
              <w:t>.</w:t>
            </w:r>
            <w:r>
              <w:t>”</w:t>
            </w:r>
            <w:r w:rsidR="01384AFE">
              <w:t xml:space="preserve"> </w:t>
            </w:r>
            <w:r w:rsidR="01384AFE" w:rsidRPr="2B3F943D">
              <w:rPr>
                <w:i/>
                <w:iCs/>
              </w:rPr>
              <w:t>(some individuals)</w:t>
            </w:r>
          </w:p>
        </w:tc>
        <w:tc>
          <w:tcPr>
            <w:tcW w:w="7110" w:type="dxa"/>
            <w:hideMark/>
          </w:tcPr>
          <w:p w14:paraId="7E8F0700" w14:textId="4576C6B1" w:rsidR="0081169A" w:rsidRPr="0033581C" w:rsidRDefault="0081169A" w:rsidP="00E50189">
            <w:r w:rsidRPr="00E50189">
              <w:t xml:space="preserve">No Change. </w:t>
            </w:r>
            <w:r w:rsidR="00F133C9" w:rsidRPr="00E50189">
              <w:t xml:space="preserve">Career and Technical Education is the term recognized nationally to describe programs </w:t>
            </w:r>
            <w:r w:rsidR="00F133C9">
              <w:t>that prepare students with a combination of technical knowledge and specialized skills, including agricultural programs</w:t>
            </w:r>
            <w:r w:rsidR="00F133C9" w:rsidRPr="00E50189">
              <w:t xml:space="preserve">. </w:t>
            </w:r>
          </w:p>
        </w:tc>
      </w:tr>
    </w:tbl>
    <w:p w14:paraId="50F5FD64" w14:textId="1B048EB3" w:rsidR="000A7687" w:rsidRPr="00083428" w:rsidRDefault="000A7687" w:rsidP="00083428">
      <w:pPr>
        <w:pStyle w:val="Heading2"/>
        <w:ind w:left="426" w:hanging="360"/>
        <w:rPr>
          <w:rFonts w:eastAsiaTheme="minorHAnsi" w:cstheme="minorBidi"/>
          <w:color w:val="auto"/>
          <w:sz w:val="22"/>
          <w:szCs w:val="22"/>
        </w:rPr>
      </w:pPr>
      <w:r>
        <w:t>General</w:t>
      </w:r>
    </w:p>
    <w:tbl>
      <w:tblPr>
        <w:tblStyle w:val="TableGrid"/>
        <w:tblW w:w="14215" w:type="dxa"/>
        <w:tblLook w:val="04A0" w:firstRow="1" w:lastRow="0" w:firstColumn="1" w:lastColumn="0" w:noHBand="0" w:noVBand="1"/>
      </w:tblPr>
      <w:tblGrid>
        <w:gridCol w:w="7195"/>
        <w:gridCol w:w="7020"/>
      </w:tblGrid>
      <w:tr w:rsidR="000A7687" w:rsidRPr="00396BDF" w14:paraId="629611F1" w14:textId="77777777" w:rsidTr="2B3F943D">
        <w:trPr>
          <w:cnfStyle w:val="100000000000" w:firstRow="1" w:lastRow="0" w:firstColumn="0" w:lastColumn="0" w:oddVBand="0" w:evenVBand="0" w:oddHBand="0" w:evenHBand="0" w:firstRowFirstColumn="0" w:firstRowLastColumn="0" w:lastRowFirstColumn="0" w:lastRowLastColumn="0"/>
          <w:trHeight w:val="300"/>
        </w:trPr>
        <w:tc>
          <w:tcPr>
            <w:tcW w:w="7195" w:type="dxa"/>
            <w:hideMark/>
          </w:tcPr>
          <w:p w14:paraId="0806D593" w14:textId="77777777" w:rsidR="000A7687" w:rsidRPr="00396BDF" w:rsidRDefault="000A7687" w:rsidP="00C34DDF">
            <w:r w:rsidRPr="00396BDF">
              <w:t>Summary of Comments Received </w:t>
            </w:r>
          </w:p>
        </w:tc>
        <w:tc>
          <w:tcPr>
            <w:tcW w:w="7020" w:type="dxa"/>
            <w:hideMark/>
          </w:tcPr>
          <w:p w14:paraId="093C1FA1" w14:textId="77777777" w:rsidR="000A7687" w:rsidRPr="00396BDF" w:rsidRDefault="000A7687" w:rsidP="00C34DDF">
            <w:r w:rsidRPr="00396BDF">
              <w:t>Department’s Response </w:t>
            </w:r>
          </w:p>
        </w:tc>
      </w:tr>
      <w:tr w:rsidR="00CD4EAD" w:rsidRPr="00877745" w14:paraId="032973B3" w14:textId="77777777" w:rsidTr="2B3F943D">
        <w:trPr>
          <w:trHeight w:val="300"/>
        </w:trPr>
        <w:tc>
          <w:tcPr>
            <w:tcW w:w="7195" w:type="dxa"/>
          </w:tcPr>
          <w:p w14:paraId="4ADA642F" w14:textId="7BCE7131" w:rsidR="00CD4EAD" w:rsidRPr="0033581C" w:rsidRDefault="3D95A1E6" w:rsidP="0033581C">
            <w:r>
              <w:t>Commenters suggested admission policies should be a locally controlled issue</w:t>
            </w:r>
            <w:r w:rsidR="3660EAB0">
              <w:t>.</w:t>
            </w:r>
            <w:r>
              <w:t xml:space="preserve"> </w:t>
            </w:r>
            <w:r w:rsidRPr="2B3F943D">
              <w:rPr>
                <w:i/>
                <w:iCs/>
              </w:rPr>
              <w:t>(Tri-County Regional Vocational Technical High School and Town of Littleton Office of the Select Board)</w:t>
            </w:r>
          </w:p>
        </w:tc>
        <w:tc>
          <w:tcPr>
            <w:tcW w:w="7020" w:type="dxa"/>
          </w:tcPr>
          <w:p w14:paraId="37423CF6" w14:textId="727D418A" w:rsidR="00CD4EAD" w:rsidRPr="0033581C" w:rsidRDefault="00952811" w:rsidP="0033581C">
            <w:r>
              <w:t>No Change.</w:t>
            </w:r>
            <w:r w:rsidR="0004115F">
              <w:t xml:space="preserve"> </w:t>
            </w:r>
          </w:p>
        </w:tc>
      </w:tr>
      <w:tr w:rsidR="009408CA" w:rsidRPr="0081169A" w14:paraId="2216B90C" w14:textId="77777777" w:rsidTr="2B3F943D">
        <w:trPr>
          <w:trHeight w:val="600"/>
        </w:trPr>
        <w:tc>
          <w:tcPr>
            <w:tcW w:w="7195" w:type="dxa"/>
            <w:hideMark/>
          </w:tcPr>
          <w:p w14:paraId="5330F344" w14:textId="0AC48268" w:rsidR="009408CA" w:rsidRPr="00F85D83" w:rsidRDefault="1D5B4635" w:rsidP="006A334C">
            <w:r>
              <w:t xml:space="preserve">Commenters suggested </w:t>
            </w:r>
            <w:r w:rsidR="6EB25B80">
              <w:t>forming</w:t>
            </w:r>
            <w:r>
              <w:t xml:space="preserve"> a task force with teachers, </w:t>
            </w:r>
            <w:r w:rsidR="54C1FFD3">
              <w:t>administrators</w:t>
            </w:r>
            <w:r>
              <w:t xml:space="preserve">, </w:t>
            </w:r>
            <w:r w:rsidR="0A3EA37A">
              <w:t xml:space="preserve">and the </w:t>
            </w:r>
            <w:r>
              <w:t>public</w:t>
            </w:r>
            <w:r w:rsidR="40AEA106">
              <w:t xml:space="preserve">. </w:t>
            </w:r>
            <w:r w:rsidR="00221542" w:rsidRPr="2B3F943D">
              <w:rPr>
                <w:rStyle w:val="Emphasis"/>
              </w:rPr>
              <w:t>(</w:t>
            </w:r>
            <w:r w:rsidR="467298E3" w:rsidRPr="2B3F943D">
              <w:rPr>
                <w:rStyle w:val="Emphasis"/>
              </w:rPr>
              <w:t>Blue Hills Regional Technical School</w:t>
            </w:r>
            <w:r w:rsidR="7DA1D12B" w:rsidRPr="2B3F943D">
              <w:rPr>
                <w:rStyle w:val="Emphasis"/>
              </w:rPr>
              <w:t>, MAVA,</w:t>
            </w:r>
            <w:r w:rsidR="467298E3" w:rsidRPr="2B3F943D">
              <w:rPr>
                <w:rStyle w:val="Emphasis"/>
              </w:rPr>
              <w:t xml:space="preserve"> and </w:t>
            </w:r>
            <w:r w:rsidR="00221542" w:rsidRPr="2B3F943D">
              <w:rPr>
                <w:rStyle w:val="Emphasis"/>
              </w:rPr>
              <w:t>some individuals</w:t>
            </w:r>
            <w:r w:rsidR="41578F42" w:rsidRPr="2B3F943D">
              <w:rPr>
                <w:rStyle w:val="Emphasis"/>
              </w:rPr>
              <w:t>)</w:t>
            </w:r>
          </w:p>
        </w:tc>
        <w:tc>
          <w:tcPr>
            <w:tcW w:w="7020" w:type="dxa"/>
            <w:hideMark/>
          </w:tcPr>
          <w:p w14:paraId="17F160AE" w14:textId="551D4994" w:rsidR="009408CA" w:rsidRPr="00F85D83" w:rsidRDefault="009408CA" w:rsidP="006A334C">
            <w:r>
              <w:t>No Change.</w:t>
            </w:r>
            <w:r w:rsidR="008C7A1D">
              <w:t xml:space="preserve"> </w:t>
            </w:r>
            <w:r w:rsidR="004470C0">
              <w:t xml:space="preserve">The public has had an opportunity to weigh in through public </w:t>
            </w:r>
            <w:proofErr w:type="gramStart"/>
            <w:r w:rsidR="004470C0">
              <w:t>comment</w:t>
            </w:r>
            <w:proofErr w:type="gramEnd"/>
            <w:r w:rsidR="006F0520">
              <w:t xml:space="preserve"> and at BESE meetings</w:t>
            </w:r>
            <w:r w:rsidR="000A28C7">
              <w:t xml:space="preserve">. </w:t>
            </w:r>
            <w:r w:rsidR="49B289DD">
              <w:t>Additionally, the established Career Technical Education (CTE) Advisory Council advises the Board and the Commissioner on matters related to CTE across the Commonwealth.</w:t>
            </w:r>
          </w:p>
        </w:tc>
      </w:tr>
      <w:tr w:rsidR="009408CA" w:rsidRPr="0081169A" w14:paraId="651BFBCF" w14:textId="77777777" w:rsidTr="2B3F943D">
        <w:trPr>
          <w:trHeight w:val="600"/>
        </w:trPr>
        <w:tc>
          <w:tcPr>
            <w:tcW w:w="7195" w:type="dxa"/>
          </w:tcPr>
          <w:p w14:paraId="0605144B" w14:textId="6BE7BB37" w:rsidR="009408CA" w:rsidRPr="006A334C" w:rsidRDefault="438F93D1" w:rsidP="006A334C">
            <w:r>
              <w:t>C</w:t>
            </w:r>
            <w:r w:rsidR="1D5B4635">
              <w:t>ommenters submitted a form letter via email</w:t>
            </w:r>
            <w:r w:rsidR="228E1C88">
              <w:t xml:space="preserve">. </w:t>
            </w:r>
            <w:r w:rsidR="1D5B4635">
              <w:t xml:space="preserve">This letter </w:t>
            </w:r>
            <w:r w:rsidR="10171408">
              <w:t>suggests</w:t>
            </w:r>
            <w:r w:rsidR="1D5B4635">
              <w:t xml:space="preserve"> that the lottery will please students in programs they do not have the “aptitude nor interest” in. It suggests the lottery will decrease outcomes for CTE school students</w:t>
            </w:r>
            <w:r w:rsidR="71C44EEC">
              <w:t xml:space="preserve"> and may </w:t>
            </w:r>
            <w:r w:rsidR="65DB383D">
              <w:t>threaten</w:t>
            </w:r>
            <w:r w:rsidR="1D5B4635">
              <w:t xml:space="preserve"> industry and employer investment in programs if changes go into place. It suggests</w:t>
            </w:r>
            <w:r w:rsidR="5DD18E17">
              <w:t>,</w:t>
            </w:r>
            <w:r w:rsidR="1D5B4635">
              <w:t xml:space="preserve"> alternatively</w:t>
            </w:r>
            <w:r w:rsidR="5DD18E17">
              <w:t>,</w:t>
            </w:r>
            <w:r w:rsidR="1D5B4635">
              <w:t xml:space="preserve"> creat</w:t>
            </w:r>
            <w:r w:rsidR="1DE9643E">
              <w:t>ing</w:t>
            </w:r>
            <w:r w:rsidR="1D5B4635">
              <w:t xml:space="preserve"> more programs to meet demand, </w:t>
            </w:r>
            <w:r w:rsidR="1DE9643E">
              <w:t>increasing</w:t>
            </w:r>
            <w:r w:rsidR="1D5B4635">
              <w:t xml:space="preserve"> middle school </w:t>
            </w:r>
            <w:proofErr w:type="gramStart"/>
            <w:r w:rsidR="1D5B4635">
              <w:t>exploratory</w:t>
            </w:r>
            <w:proofErr w:type="gramEnd"/>
            <w:r w:rsidR="1D5B4635">
              <w:t xml:space="preserve"> and support for applying to underrepresented students, increasing transportation, and working with individual schools</w:t>
            </w:r>
            <w:r w:rsidR="35CF4AF4">
              <w:t>.</w:t>
            </w:r>
            <w:r w:rsidRPr="2B3F943D">
              <w:rPr>
                <w:rStyle w:val="Emphasis"/>
              </w:rPr>
              <w:t xml:space="preserve"> (some individuals</w:t>
            </w:r>
            <w:r w:rsidR="41578F42" w:rsidRPr="2B3F943D">
              <w:rPr>
                <w:rStyle w:val="Emphasis"/>
              </w:rPr>
              <w:t>)</w:t>
            </w:r>
          </w:p>
        </w:tc>
        <w:tc>
          <w:tcPr>
            <w:tcW w:w="7020" w:type="dxa"/>
          </w:tcPr>
          <w:p w14:paraId="0BE82D3C" w14:textId="22C1D0A6" w:rsidR="009408CA" w:rsidRPr="00F85D83" w:rsidRDefault="768C102B" w:rsidP="006A334C">
            <w:r>
              <w:t>No Change.</w:t>
            </w:r>
            <w:r w:rsidR="41512AC5">
              <w:t xml:space="preserve"> </w:t>
            </w:r>
          </w:p>
        </w:tc>
      </w:tr>
      <w:tr w:rsidR="789E9E37" w14:paraId="3B32A9C8" w14:textId="77777777" w:rsidTr="2B3F943D">
        <w:trPr>
          <w:trHeight w:val="53"/>
        </w:trPr>
        <w:tc>
          <w:tcPr>
            <w:tcW w:w="7195" w:type="dxa"/>
          </w:tcPr>
          <w:p w14:paraId="28C457D6" w14:textId="66CFB853" w:rsidR="5545E4EF" w:rsidRPr="00042706" w:rsidRDefault="0B3BB620" w:rsidP="2B3F943D">
            <w:pPr>
              <w:rPr>
                <w:i/>
                <w:iCs/>
              </w:rPr>
            </w:pPr>
            <w:r>
              <w:t>Commenters suggested areas in procedural fairness and data accuracy citing sending schools should be required to provide discipline and attendance records to vocational schools, require only completed applications be considered for purposes of the waitlist, and require DESE to ver</w:t>
            </w:r>
            <w:r w:rsidR="7B8F83F1">
              <w:t>ify data accuracy before releasing it or using it for compliance actions</w:t>
            </w:r>
            <w:r w:rsidR="6D2EFD21">
              <w:t>.</w:t>
            </w:r>
            <w:r w:rsidR="7B8F83F1">
              <w:t xml:space="preserve"> (</w:t>
            </w:r>
            <w:r w:rsidR="7B8F83F1" w:rsidRPr="2B3F943D">
              <w:rPr>
                <w:i/>
                <w:iCs/>
              </w:rPr>
              <w:t>MAVA)</w:t>
            </w:r>
          </w:p>
        </w:tc>
        <w:tc>
          <w:tcPr>
            <w:tcW w:w="7020" w:type="dxa"/>
          </w:tcPr>
          <w:p w14:paraId="0F9C6E29" w14:textId="00C56A03" w:rsidR="789E9E37" w:rsidRDefault="20124EE8" w:rsidP="789E9E37">
            <w:r>
              <w:t>No Change.</w:t>
            </w:r>
          </w:p>
        </w:tc>
      </w:tr>
    </w:tbl>
    <w:p w14:paraId="2E1A0BD9" w14:textId="77777777" w:rsidR="005C0EC1" w:rsidRPr="00083428" w:rsidRDefault="005C0EC1" w:rsidP="00083428">
      <w:pPr>
        <w:sectPr w:rsidR="005C0EC1" w:rsidRPr="00083428" w:rsidSect="009C4FD7">
          <w:footerReference w:type="default" r:id="rId11"/>
          <w:footerReference w:type="first" r:id="rId12"/>
          <w:pgSz w:w="15840" w:h="12240" w:orient="landscape"/>
          <w:pgMar w:top="720" w:right="720" w:bottom="720" w:left="720" w:header="720" w:footer="720" w:gutter="0"/>
          <w:cols w:space="720"/>
          <w:titlePg/>
          <w:docGrid w:linePitch="360"/>
        </w:sectPr>
      </w:pPr>
    </w:p>
    <w:p w14:paraId="158A33B1" w14:textId="6BEB3AC1" w:rsidR="002D0E1C" w:rsidRDefault="002D0E1C" w:rsidP="00083428"/>
    <w:sectPr w:rsidR="002D0E1C" w:rsidSect="002D0E1C">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89DFC" w14:textId="77777777" w:rsidR="00033CB7" w:rsidRDefault="00033CB7" w:rsidP="00EB49D7">
      <w:pPr>
        <w:spacing w:after="0"/>
      </w:pPr>
      <w:r>
        <w:separator/>
      </w:r>
    </w:p>
  </w:endnote>
  <w:endnote w:type="continuationSeparator" w:id="0">
    <w:p w14:paraId="51B18AD8" w14:textId="77777777" w:rsidR="00033CB7" w:rsidRDefault="00033CB7" w:rsidP="00EB49D7">
      <w:pPr>
        <w:spacing w:after="0"/>
      </w:pPr>
      <w:r>
        <w:continuationSeparator/>
      </w:r>
    </w:p>
  </w:endnote>
  <w:endnote w:type="continuationNotice" w:id="1">
    <w:p w14:paraId="619E3205" w14:textId="77777777" w:rsidR="00033CB7" w:rsidRDefault="00033C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551306"/>
      <w:docPartObj>
        <w:docPartGallery w:val="Page Numbers (Bottom of Page)"/>
        <w:docPartUnique/>
      </w:docPartObj>
    </w:sdtPr>
    <w:sdtEndPr>
      <w:rPr>
        <w:noProof/>
      </w:rPr>
    </w:sdtEndPr>
    <w:sdtContent>
      <w:p w14:paraId="1CC9F3D6" w14:textId="4F7569B4" w:rsidR="001E4CC0" w:rsidRDefault="001E4CC0">
        <w:pPr>
          <w:pStyle w:val="Footer"/>
          <w:jc w:val="right"/>
        </w:pPr>
        <w:r>
          <w:fldChar w:fldCharType="begin"/>
        </w:r>
        <w:r>
          <w:instrText xml:space="preserve"> PAGE   \* MERGEFORMAT </w:instrText>
        </w:r>
        <w:r>
          <w:fldChar w:fldCharType="separate"/>
        </w:r>
        <w:r>
          <w:rPr>
            <w:noProof/>
          </w:rPr>
          <w:t>17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119238"/>
      <w:docPartObj>
        <w:docPartGallery w:val="Page Numbers (Bottom of Page)"/>
        <w:docPartUnique/>
      </w:docPartObj>
    </w:sdtPr>
    <w:sdtContent>
      <w:sdt>
        <w:sdtPr>
          <w:id w:val="-2144030648"/>
          <w:docPartObj>
            <w:docPartGallery w:val="Page Numbers (Top of Page)"/>
            <w:docPartUnique/>
          </w:docPartObj>
        </w:sdtPr>
        <w:sdtContent>
          <w:p w14:paraId="52883BE2" w14:textId="4730F1D9" w:rsidR="001E4CC0" w:rsidRDefault="001E4CC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B1569" w14:textId="77777777" w:rsidR="00033CB7" w:rsidRDefault="00033CB7" w:rsidP="00EB49D7">
      <w:pPr>
        <w:spacing w:after="0"/>
      </w:pPr>
      <w:r>
        <w:separator/>
      </w:r>
    </w:p>
  </w:footnote>
  <w:footnote w:type="continuationSeparator" w:id="0">
    <w:p w14:paraId="3C8EE8CD" w14:textId="77777777" w:rsidR="00033CB7" w:rsidRDefault="00033CB7" w:rsidP="00EB49D7">
      <w:pPr>
        <w:spacing w:after="0"/>
      </w:pPr>
      <w:r>
        <w:continuationSeparator/>
      </w:r>
    </w:p>
  </w:footnote>
  <w:footnote w:type="continuationNotice" w:id="1">
    <w:p w14:paraId="18C9ED14" w14:textId="77777777" w:rsidR="00033CB7" w:rsidRDefault="00033CB7">
      <w:pPr>
        <w:spacing w:after="0"/>
      </w:pPr>
    </w:p>
  </w:footnote>
  <w:footnote w:id="2">
    <w:p w14:paraId="6277D631" w14:textId="77777777" w:rsidR="00911C1F" w:rsidRDefault="00911C1F" w:rsidP="00911C1F">
      <w:pPr>
        <w:pStyle w:val="FootnoteText"/>
      </w:pPr>
      <w:r w:rsidRPr="10FE31A1">
        <w:rPr>
          <w:rStyle w:val="FootnoteReference"/>
        </w:rPr>
        <w:footnoteRef/>
      </w:r>
      <w:r>
        <w:t xml:space="preserve"> Approximately 800 of these responses were some </w:t>
      </w:r>
      <w:proofErr w:type="gramStart"/>
      <w:r>
        <w:t>version</w:t>
      </w:r>
      <w:proofErr w:type="gramEnd"/>
      <w:r>
        <w:t xml:space="preserve"> of a form letter.</w:t>
      </w:r>
    </w:p>
  </w:footnote>
  <w:footnote w:id="3">
    <w:p w14:paraId="374AC425" w14:textId="77777777" w:rsidR="0071603E" w:rsidRDefault="0071603E" w:rsidP="0071603E">
      <w:pPr>
        <w:pStyle w:val="FootnoteText"/>
      </w:pPr>
      <w:r>
        <w:rPr>
          <w:rStyle w:val="FootnoteReference"/>
        </w:rPr>
        <w:footnoteRef/>
      </w:r>
      <w:r>
        <w:t xml:space="preserve"> All citations refer to the proposed regulations available at </w:t>
      </w:r>
      <w:hyperlink r:id="rId1" w:history="1">
        <w:r w:rsidRPr="00505047">
          <w:rPr>
            <w:rStyle w:val="Hyperlink"/>
          </w:rPr>
          <w:t>https://www.doe.mass.edu/bese/regs-comments/default.html</w:t>
        </w:r>
      </w:hyperlink>
      <w:r>
        <w:t xml:space="preserve"> unless otherwise stated.</w:t>
      </w:r>
    </w:p>
  </w:footnote>
</w:footnotes>
</file>

<file path=word/intelligence2.xml><?xml version="1.0" encoding="utf-8"?>
<int2:intelligence xmlns:int2="http://schemas.microsoft.com/office/intelligence/2020/intelligence" xmlns:oel="http://schemas.microsoft.com/office/2019/extlst">
  <int2:observations>
    <int2:textHash int2:hashCode="BsPkLcaj76W+UG" int2:id="yNYtMXgm">
      <int2:state int2:value="Rejected" int2:type="AugLoop_Text_Critique"/>
    </int2:textHash>
    <int2:textHash int2:hashCode="JjEqNsqZh2M1TT" int2:id="TnYLmSTR">
      <int2:state int2:value="Rejected" int2:type="AugLoop_Text_Critique"/>
    </int2:textHash>
    <int2:textHash int2:hashCode="m+nYv76uPefQwV" int2:id="KCjPvRz3">
      <int2:state int2:value="Rejected" int2:type="AugLoop_Text_Critique"/>
    </int2:textHash>
    <int2:textHash int2:hashCode="dkCqBJybqVRSTF" int2:id="YNa176Yx">
      <int2:state int2:value="Rejected" int2:type="AugLoop_Text_Critique"/>
    </int2:textHash>
    <int2:bookmark int2:bookmarkName="_Int_cqmivmrh" int2:invalidationBookmarkName="" int2:hashCode="ounEaBXN0lIX6q" int2:id="sK3aD1d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20C3"/>
    <w:multiLevelType w:val="hybridMultilevel"/>
    <w:tmpl w:val="3FF6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77C41"/>
    <w:multiLevelType w:val="hybridMultilevel"/>
    <w:tmpl w:val="1E24C020"/>
    <w:lvl w:ilvl="0" w:tplc="11AAEDC2">
      <w:start w:val="1"/>
      <w:numFmt w:val="bullet"/>
      <w:lvlText w:val=""/>
      <w:lvlJc w:val="left"/>
      <w:pPr>
        <w:ind w:left="720" w:hanging="360"/>
      </w:pPr>
      <w:rPr>
        <w:rFonts w:ascii="Symbol" w:hAnsi="Symbol"/>
      </w:rPr>
    </w:lvl>
    <w:lvl w:ilvl="1" w:tplc="BF70E22A">
      <w:start w:val="1"/>
      <w:numFmt w:val="bullet"/>
      <w:lvlText w:val=""/>
      <w:lvlJc w:val="left"/>
      <w:pPr>
        <w:ind w:left="720" w:hanging="360"/>
      </w:pPr>
      <w:rPr>
        <w:rFonts w:ascii="Symbol" w:hAnsi="Symbol"/>
      </w:rPr>
    </w:lvl>
    <w:lvl w:ilvl="2" w:tplc="210E9CC0">
      <w:start w:val="1"/>
      <w:numFmt w:val="bullet"/>
      <w:lvlText w:val=""/>
      <w:lvlJc w:val="left"/>
      <w:pPr>
        <w:ind w:left="720" w:hanging="360"/>
      </w:pPr>
      <w:rPr>
        <w:rFonts w:ascii="Symbol" w:hAnsi="Symbol"/>
      </w:rPr>
    </w:lvl>
    <w:lvl w:ilvl="3" w:tplc="187ED8B6">
      <w:start w:val="1"/>
      <w:numFmt w:val="bullet"/>
      <w:lvlText w:val=""/>
      <w:lvlJc w:val="left"/>
      <w:pPr>
        <w:ind w:left="720" w:hanging="360"/>
      </w:pPr>
      <w:rPr>
        <w:rFonts w:ascii="Symbol" w:hAnsi="Symbol"/>
      </w:rPr>
    </w:lvl>
    <w:lvl w:ilvl="4" w:tplc="4B904694">
      <w:start w:val="1"/>
      <w:numFmt w:val="bullet"/>
      <w:lvlText w:val=""/>
      <w:lvlJc w:val="left"/>
      <w:pPr>
        <w:ind w:left="720" w:hanging="360"/>
      </w:pPr>
      <w:rPr>
        <w:rFonts w:ascii="Symbol" w:hAnsi="Symbol"/>
      </w:rPr>
    </w:lvl>
    <w:lvl w:ilvl="5" w:tplc="F702D42E">
      <w:start w:val="1"/>
      <w:numFmt w:val="bullet"/>
      <w:lvlText w:val=""/>
      <w:lvlJc w:val="left"/>
      <w:pPr>
        <w:ind w:left="720" w:hanging="360"/>
      </w:pPr>
      <w:rPr>
        <w:rFonts w:ascii="Symbol" w:hAnsi="Symbol"/>
      </w:rPr>
    </w:lvl>
    <w:lvl w:ilvl="6" w:tplc="8FE00A40">
      <w:start w:val="1"/>
      <w:numFmt w:val="bullet"/>
      <w:lvlText w:val=""/>
      <w:lvlJc w:val="left"/>
      <w:pPr>
        <w:ind w:left="720" w:hanging="360"/>
      </w:pPr>
      <w:rPr>
        <w:rFonts w:ascii="Symbol" w:hAnsi="Symbol"/>
      </w:rPr>
    </w:lvl>
    <w:lvl w:ilvl="7" w:tplc="92F2FAD6">
      <w:start w:val="1"/>
      <w:numFmt w:val="bullet"/>
      <w:lvlText w:val=""/>
      <w:lvlJc w:val="left"/>
      <w:pPr>
        <w:ind w:left="720" w:hanging="360"/>
      </w:pPr>
      <w:rPr>
        <w:rFonts w:ascii="Symbol" w:hAnsi="Symbol"/>
      </w:rPr>
    </w:lvl>
    <w:lvl w:ilvl="8" w:tplc="7DF82EAA">
      <w:start w:val="1"/>
      <w:numFmt w:val="bullet"/>
      <w:lvlText w:val=""/>
      <w:lvlJc w:val="left"/>
      <w:pPr>
        <w:ind w:left="720" w:hanging="360"/>
      </w:pPr>
      <w:rPr>
        <w:rFonts w:ascii="Symbol" w:hAnsi="Symbol"/>
      </w:rPr>
    </w:lvl>
  </w:abstractNum>
  <w:abstractNum w:abstractNumId="2" w15:restartNumberingAfterBreak="0">
    <w:nsid w:val="1F77030A"/>
    <w:multiLevelType w:val="hybridMultilevel"/>
    <w:tmpl w:val="FFFFFFFF"/>
    <w:lvl w:ilvl="0" w:tplc="92A073D8">
      <w:start w:val="1"/>
      <w:numFmt w:val="bullet"/>
      <w:lvlText w:val=""/>
      <w:lvlJc w:val="left"/>
      <w:pPr>
        <w:ind w:left="720" w:hanging="360"/>
      </w:pPr>
      <w:rPr>
        <w:rFonts w:ascii="Symbol" w:hAnsi="Symbol" w:hint="default"/>
      </w:rPr>
    </w:lvl>
    <w:lvl w:ilvl="1" w:tplc="C62AE262">
      <w:start w:val="1"/>
      <w:numFmt w:val="bullet"/>
      <w:lvlText w:val="o"/>
      <w:lvlJc w:val="left"/>
      <w:pPr>
        <w:ind w:left="1440" w:hanging="360"/>
      </w:pPr>
      <w:rPr>
        <w:rFonts w:ascii="Courier New" w:hAnsi="Courier New" w:hint="default"/>
      </w:rPr>
    </w:lvl>
    <w:lvl w:ilvl="2" w:tplc="7FD47674">
      <w:start w:val="1"/>
      <w:numFmt w:val="bullet"/>
      <w:lvlText w:val=""/>
      <w:lvlJc w:val="left"/>
      <w:pPr>
        <w:ind w:left="2160" w:hanging="360"/>
      </w:pPr>
      <w:rPr>
        <w:rFonts w:ascii="Wingdings" w:hAnsi="Wingdings" w:hint="default"/>
      </w:rPr>
    </w:lvl>
    <w:lvl w:ilvl="3" w:tplc="D090E0D0">
      <w:start w:val="1"/>
      <w:numFmt w:val="bullet"/>
      <w:lvlText w:val=""/>
      <w:lvlJc w:val="left"/>
      <w:pPr>
        <w:ind w:left="2880" w:hanging="360"/>
      </w:pPr>
      <w:rPr>
        <w:rFonts w:ascii="Symbol" w:hAnsi="Symbol" w:hint="default"/>
      </w:rPr>
    </w:lvl>
    <w:lvl w:ilvl="4" w:tplc="0D0CD7D0">
      <w:start w:val="1"/>
      <w:numFmt w:val="bullet"/>
      <w:lvlText w:val="o"/>
      <w:lvlJc w:val="left"/>
      <w:pPr>
        <w:ind w:left="3600" w:hanging="360"/>
      </w:pPr>
      <w:rPr>
        <w:rFonts w:ascii="Courier New" w:hAnsi="Courier New" w:hint="default"/>
      </w:rPr>
    </w:lvl>
    <w:lvl w:ilvl="5" w:tplc="DA58010C">
      <w:start w:val="1"/>
      <w:numFmt w:val="bullet"/>
      <w:lvlText w:val=""/>
      <w:lvlJc w:val="left"/>
      <w:pPr>
        <w:ind w:left="4320" w:hanging="360"/>
      </w:pPr>
      <w:rPr>
        <w:rFonts w:ascii="Wingdings" w:hAnsi="Wingdings" w:hint="default"/>
      </w:rPr>
    </w:lvl>
    <w:lvl w:ilvl="6" w:tplc="A9A6B492">
      <w:start w:val="1"/>
      <w:numFmt w:val="bullet"/>
      <w:lvlText w:val=""/>
      <w:lvlJc w:val="left"/>
      <w:pPr>
        <w:ind w:left="5040" w:hanging="360"/>
      </w:pPr>
      <w:rPr>
        <w:rFonts w:ascii="Symbol" w:hAnsi="Symbol" w:hint="default"/>
      </w:rPr>
    </w:lvl>
    <w:lvl w:ilvl="7" w:tplc="B69E6810">
      <w:start w:val="1"/>
      <w:numFmt w:val="bullet"/>
      <w:lvlText w:val="o"/>
      <w:lvlJc w:val="left"/>
      <w:pPr>
        <w:ind w:left="5760" w:hanging="360"/>
      </w:pPr>
      <w:rPr>
        <w:rFonts w:ascii="Courier New" w:hAnsi="Courier New" w:hint="default"/>
      </w:rPr>
    </w:lvl>
    <w:lvl w:ilvl="8" w:tplc="84C4E9C0">
      <w:start w:val="1"/>
      <w:numFmt w:val="bullet"/>
      <w:lvlText w:val=""/>
      <w:lvlJc w:val="left"/>
      <w:pPr>
        <w:ind w:left="6480" w:hanging="360"/>
      </w:pPr>
      <w:rPr>
        <w:rFonts w:ascii="Wingdings" w:hAnsi="Wingdings" w:hint="default"/>
      </w:rPr>
    </w:lvl>
  </w:abstractNum>
  <w:abstractNum w:abstractNumId="3" w15:restartNumberingAfterBreak="0">
    <w:nsid w:val="2FF208B3"/>
    <w:multiLevelType w:val="hybridMultilevel"/>
    <w:tmpl w:val="D7521590"/>
    <w:lvl w:ilvl="0" w:tplc="99C229B0">
      <w:start w:val="1"/>
      <w:numFmt w:val="bullet"/>
      <w:lvlText w:val=""/>
      <w:lvlJc w:val="left"/>
      <w:pPr>
        <w:ind w:left="1440" w:hanging="360"/>
      </w:pPr>
      <w:rPr>
        <w:rFonts w:ascii="Symbol" w:hAnsi="Symbol"/>
      </w:rPr>
    </w:lvl>
    <w:lvl w:ilvl="1" w:tplc="B822AA2C">
      <w:start w:val="1"/>
      <w:numFmt w:val="bullet"/>
      <w:lvlText w:val=""/>
      <w:lvlJc w:val="left"/>
      <w:pPr>
        <w:ind w:left="1440" w:hanging="360"/>
      </w:pPr>
      <w:rPr>
        <w:rFonts w:ascii="Symbol" w:hAnsi="Symbol"/>
      </w:rPr>
    </w:lvl>
    <w:lvl w:ilvl="2" w:tplc="0C16FE1A">
      <w:start w:val="1"/>
      <w:numFmt w:val="bullet"/>
      <w:lvlText w:val=""/>
      <w:lvlJc w:val="left"/>
      <w:pPr>
        <w:ind w:left="1440" w:hanging="360"/>
      </w:pPr>
      <w:rPr>
        <w:rFonts w:ascii="Symbol" w:hAnsi="Symbol"/>
      </w:rPr>
    </w:lvl>
    <w:lvl w:ilvl="3" w:tplc="F2ECF5DE">
      <w:start w:val="1"/>
      <w:numFmt w:val="bullet"/>
      <w:lvlText w:val=""/>
      <w:lvlJc w:val="left"/>
      <w:pPr>
        <w:ind w:left="1440" w:hanging="360"/>
      </w:pPr>
      <w:rPr>
        <w:rFonts w:ascii="Symbol" w:hAnsi="Symbol"/>
      </w:rPr>
    </w:lvl>
    <w:lvl w:ilvl="4" w:tplc="E2B4B172">
      <w:start w:val="1"/>
      <w:numFmt w:val="bullet"/>
      <w:lvlText w:val=""/>
      <w:lvlJc w:val="left"/>
      <w:pPr>
        <w:ind w:left="1440" w:hanging="360"/>
      </w:pPr>
      <w:rPr>
        <w:rFonts w:ascii="Symbol" w:hAnsi="Symbol"/>
      </w:rPr>
    </w:lvl>
    <w:lvl w:ilvl="5" w:tplc="DA5C9458">
      <w:start w:val="1"/>
      <w:numFmt w:val="bullet"/>
      <w:lvlText w:val=""/>
      <w:lvlJc w:val="left"/>
      <w:pPr>
        <w:ind w:left="1440" w:hanging="360"/>
      </w:pPr>
      <w:rPr>
        <w:rFonts w:ascii="Symbol" w:hAnsi="Symbol"/>
      </w:rPr>
    </w:lvl>
    <w:lvl w:ilvl="6" w:tplc="99667D26">
      <w:start w:val="1"/>
      <w:numFmt w:val="bullet"/>
      <w:lvlText w:val=""/>
      <w:lvlJc w:val="left"/>
      <w:pPr>
        <w:ind w:left="1440" w:hanging="360"/>
      </w:pPr>
      <w:rPr>
        <w:rFonts w:ascii="Symbol" w:hAnsi="Symbol"/>
      </w:rPr>
    </w:lvl>
    <w:lvl w:ilvl="7" w:tplc="B5FE45BA">
      <w:start w:val="1"/>
      <w:numFmt w:val="bullet"/>
      <w:lvlText w:val=""/>
      <w:lvlJc w:val="left"/>
      <w:pPr>
        <w:ind w:left="1440" w:hanging="360"/>
      </w:pPr>
      <w:rPr>
        <w:rFonts w:ascii="Symbol" w:hAnsi="Symbol"/>
      </w:rPr>
    </w:lvl>
    <w:lvl w:ilvl="8" w:tplc="64906586">
      <w:start w:val="1"/>
      <w:numFmt w:val="bullet"/>
      <w:lvlText w:val=""/>
      <w:lvlJc w:val="left"/>
      <w:pPr>
        <w:ind w:left="1440" w:hanging="360"/>
      </w:pPr>
      <w:rPr>
        <w:rFonts w:ascii="Symbol" w:hAnsi="Symbol"/>
      </w:rPr>
    </w:lvl>
  </w:abstractNum>
  <w:abstractNum w:abstractNumId="4" w15:restartNumberingAfterBreak="0">
    <w:nsid w:val="3AA15F95"/>
    <w:multiLevelType w:val="multilevel"/>
    <w:tmpl w:val="4FBC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CB0A73"/>
    <w:multiLevelType w:val="hybridMultilevel"/>
    <w:tmpl w:val="3E3C1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5A250A"/>
    <w:multiLevelType w:val="hybridMultilevel"/>
    <w:tmpl w:val="329031FC"/>
    <w:lvl w:ilvl="0" w:tplc="E654E714">
      <w:start w:val="1"/>
      <w:numFmt w:val="bullet"/>
      <w:lvlText w:val=""/>
      <w:lvlJc w:val="left"/>
      <w:pPr>
        <w:ind w:left="720" w:hanging="360"/>
      </w:pPr>
      <w:rPr>
        <w:rFonts w:ascii="Symbol" w:hAnsi="Symbol"/>
      </w:rPr>
    </w:lvl>
    <w:lvl w:ilvl="1" w:tplc="A0405258">
      <w:start w:val="1"/>
      <w:numFmt w:val="bullet"/>
      <w:lvlText w:val=""/>
      <w:lvlJc w:val="left"/>
      <w:pPr>
        <w:ind w:left="720" w:hanging="360"/>
      </w:pPr>
      <w:rPr>
        <w:rFonts w:ascii="Symbol" w:hAnsi="Symbol"/>
      </w:rPr>
    </w:lvl>
    <w:lvl w:ilvl="2" w:tplc="91CCACAC">
      <w:start w:val="1"/>
      <w:numFmt w:val="bullet"/>
      <w:lvlText w:val=""/>
      <w:lvlJc w:val="left"/>
      <w:pPr>
        <w:ind w:left="720" w:hanging="360"/>
      </w:pPr>
      <w:rPr>
        <w:rFonts w:ascii="Symbol" w:hAnsi="Symbol"/>
      </w:rPr>
    </w:lvl>
    <w:lvl w:ilvl="3" w:tplc="B34043C4">
      <w:start w:val="1"/>
      <w:numFmt w:val="bullet"/>
      <w:lvlText w:val=""/>
      <w:lvlJc w:val="left"/>
      <w:pPr>
        <w:ind w:left="720" w:hanging="360"/>
      </w:pPr>
      <w:rPr>
        <w:rFonts w:ascii="Symbol" w:hAnsi="Symbol"/>
      </w:rPr>
    </w:lvl>
    <w:lvl w:ilvl="4" w:tplc="4ADE9B60">
      <w:start w:val="1"/>
      <w:numFmt w:val="bullet"/>
      <w:lvlText w:val=""/>
      <w:lvlJc w:val="left"/>
      <w:pPr>
        <w:ind w:left="720" w:hanging="360"/>
      </w:pPr>
      <w:rPr>
        <w:rFonts w:ascii="Symbol" w:hAnsi="Symbol"/>
      </w:rPr>
    </w:lvl>
    <w:lvl w:ilvl="5" w:tplc="3ECC7ACE">
      <w:start w:val="1"/>
      <w:numFmt w:val="bullet"/>
      <w:lvlText w:val=""/>
      <w:lvlJc w:val="left"/>
      <w:pPr>
        <w:ind w:left="720" w:hanging="360"/>
      </w:pPr>
      <w:rPr>
        <w:rFonts w:ascii="Symbol" w:hAnsi="Symbol"/>
      </w:rPr>
    </w:lvl>
    <w:lvl w:ilvl="6" w:tplc="A05EE632">
      <w:start w:val="1"/>
      <w:numFmt w:val="bullet"/>
      <w:lvlText w:val=""/>
      <w:lvlJc w:val="left"/>
      <w:pPr>
        <w:ind w:left="720" w:hanging="360"/>
      </w:pPr>
      <w:rPr>
        <w:rFonts w:ascii="Symbol" w:hAnsi="Symbol"/>
      </w:rPr>
    </w:lvl>
    <w:lvl w:ilvl="7" w:tplc="8B605D94">
      <w:start w:val="1"/>
      <w:numFmt w:val="bullet"/>
      <w:lvlText w:val=""/>
      <w:lvlJc w:val="left"/>
      <w:pPr>
        <w:ind w:left="720" w:hanging="360"/>
      </w:pPr>
      <w:rPr>
        <w:rFonts w:ascii="Symbol" w:hAnsi="Symbol"/>
      </w:rPr>
    </w:lvl>
    <w:lvl w:ilvl="8" w:tplc="6AE4223E">
      <w:start w:val="1"/>
      <w:numFmt w:val="bullet"/>
      <w:lvlText w:val=""/>
      <w:lvlJc w:val="left"/>
      <w:pPr>
        <w:ind w:left="720" w:hanging="360"/>
      </w:pPr>
      <w:rPr>
        <w:rFonts w:ascii="Symbol" w:hAnsi="Symbol"/>
      </w:rPr>
    </w:lvl>
  </w:abstractNum>
  <w:abstractNum w:abstractNumId="7" w15:restartNumberingAfterBreak="0">
    <w:nsid w:val="4ED04997"/>
    <w:multiLevelType w:val="multilevel"/>
    <w:tmpl w:val="51824396"/>
    <w:styleLink w:val="StyleBulletedLatinCalibriLeft-002Hanging038"/>
    <w:lvl w:ilvl="0">
      <w:start w:val="1"/>
      <w:numFmt w:val="bullet"/>
      <w:lvlText w:val="•"/>
      <w:lvlJc w:val="left"/>
      <w:pPr>
        <w:ind w:left="504" w:hanging="360"/>
      </w:pPr>
      <w:rPr>
        <w:rFonts w:ascii="Calibri" w:hAnsi="Calibr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EA52114"/>
    <w:multiLevelType w:val="hybridMultilevel"/>
    <w:tmpl w:val="57B0538C"/>
    <w:lvl w:ilvl="0" w:tplc="8676D3D2">
      <w:start w:val="1"/>
      <w:numFmt w:val="bullet"/>
      <w:lvlText w:val=""/>
      <w:lvlJc w:val="left"/>
      <w:pPr>
        <w:ind w:left="1440" w:hanging="360"/>
      </w:pPr>
      <w:rPr>
        <w:rFonts w:ascii="Symbol" w:hAnsi="Symbol"/>
      </w:rPr>
    </w:lvl>
    <w:lvl w:ilvl="1" w:tplc="D4566B98">
      <w:start w:val="1"/>
      <w:numFmt w:val="bullet"/>
      <w:lvlText w:val=""/>
      <w:lvlJc w:val="left"/>
      <w:pPr>
        <w:ind w:left="1440" w:hanging="360"/>
      </w:pPr>
      <w:rPr>
        <w:rFonts w:ascii="Symbol" w:hAnsi="Symbol"/>
      </w:rPr>
    </w:lvl>
    <w:lvl w:ilvl="2" w:tplc="04F46B0C">
      <w:start w:val="1"/>
      <w:numFmt w:val="bullet"/>
      <w:lvlText w:val=""/>
      <w:lvlJc w:val="left"/>
      <w:pPr>
        <w:ind w:left="1440" w:hanging="360"/>
      </w:pPr>
      <w:rPr>
        <w:rFonts w:ascii="Symbol" w:hAnsi="Symbol"/>
      </w:rPr>
    </w:lvl>
    <w:lvl w:ilvl="3" w:tplc="1AF6BE42">
      <w:start w:val="1"/>
      <w:numFmt w:val="bullet"/>
      <w:lvlText w:val=""/>
      <w:lvlJc w:val="left"/>
      <w:pPr>
        <w:ind w:left="1440" w:hanging="360"/>
      </w:pPr>
      <w:rPr>
        <w:rFonts w:ascii="Symbol" w:hAnsi="Symbol"/>
      </w:rPr>
    </w:lvl>
    <w:lvl w:ilvl="4" w:tplc="6AD879FC">
      <w:start w:val="1"/>
      <w:numFmt w:val="bullet"/>
      <w:lvlText w:val=""/>
      <w:lvlJc w:val="left"/>
      <w:pPr>
        <w:ind w:left="1440" w:hanging="360"/>
      </w:pPr>
      <w:rPr>
        <w:rFonts w:ascii="Symbol" w:hAnsi="Symbol"/>
      </w:rPr>
    </w:lvl>
    <w:lvl w:ilvl="5" w:tplc="56508D32">
      <w:start w:val="1"/>
      <w:numFmt w:val="bullet"/>
      <w:lvlText w:val=""/>
      <w:lvlJc w:val="left"/>
      <w:pPr>
        <w:ind w:left="1440" w:hanging="360"/>
      </w:pPr>
      <w:rPr>
        <w:rFonts w:ascii="Symbol" w:hAnsi="Symbol"/>
      </w:rPr>
    </w:lvl>
    <w:lvl w:ilvl="6" w:tplc="4D3096EA">
      <w:start w:val="1"/>
      <w:numFmt w:val="bullet"/>
      <w:lvlText w:val=""/>
      <w:lvlJc w:val="left"/>
      <w:pPr>
        <w:ind w:left="1440" w:hanging="360"/>
      </w:pPr>
      <w:rPr>
        <w:rFonts w:ascii="Symbol" w:hAnsi="Symbol"/>
      </w:rPr>
    </w:lvl>
    <w:lvl w:ilvl="7" w:tplc="07CA0B20">
      <w:start w:val="1"/>
      <w:numFmt w:val="bullet"/>
      <w:lvlText w:val=""/>
      <w:lvlJc w:val="left"/>
      <w:pPr>
        <w:ind w:left="1440" w:hanging="360"/>
      </w:pPr>
      <w:rPr>
        <w:rFonts w:ascii="Symbol" w:hAnsi="Symbol"/>
      </w:rPr>
    </w:lvl>
    <w:lvl w:ilvl="8" w:tplc="0B589F32">
      <w:start w:val="1"/>
      <w:numFmt w:val="bullet"/>
      <w:lvlText w:val=""/>
      <w:lvlJc w:val="left"/>
      <w:pPr>
        <w:ind w:left="1440" w:hanging="360"/>
      </w:pPr>
      <w:rPr>
        <w:rFonts w:ascii="Symbol" w:hAnsi="Symbol"/>
      </w:rPr>
    </w:lvl>
  </w:abstractNum>
  <w:abstractNum w:abstractNumId="9" w15:restartNumberingAfterBreak="0">
    <w:nsid w:val="5F1752FD"/>
    <w:multiLevelType w:val="hybridMultilevel"/>
    <w:tmpl w:val="079A105E"/>
    <w:styleLink w:val="StyleNumberedLeft025Hanging02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1E974A5"/>
    <w:multiLevelType w:val="hybridMultilevel"/>
    <w:tmpl w:val="610CA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913700">
    <w:abstractNumId w:val="9"/>
  </w:num>
  <w:num w:numId="2" w16cid:durableId="1757282732">
    <w:abstractNumId w:val="5"/>
  </w:num>
  <w:num w:numId="3" w16cid:durableId="96291362">
    <w:abstractNumId w:val="6"/>
  </w:num>
  <w:num w:numId="4" w16cid:durableId="401105641">
    <w:abstractNumId w:val="3"/>
  </w:num>
  <w:num w:numId="5" w16cid:durableId="2055498869">
    <w:abstractNumId w:val="0"/>
  </w:num>
  <w:num w:numId="6" w16cid:durableId="1335458045">
    <w:abstractNumId w:val="10"/>
  </w:num>
  <w:num w:numId="7" w16cid:durableId="691107536">
    <w:abstractNumId w:val="4"/>
  </w:num>
  <w:num w:numId="8" w16cid:durableId="1515992369">
    <w:abstractNumId w:val="7"/>
  </w:num>
  <w:num w:numId="9" w16cid:durableId="1499810731">
    <w:abstractNumId w:val="2"/>
  </w:num>
  <w:num w:numId="10" w16cid:durableId="1919167565">
    <w:abstractNumId w:val="8"/>
  </w:num>
  <w:num w:numId="11" w16cid:durableId="132069607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64F"/>
    <w:rsid w:val="00000011"/>
    <w:rsid w:val="000001D2"/>
    <w:rsid w:val="000003F7"/>
    <w:rsid w:val="00000AAC"/>
    <w:rsid w:val="00000BB2"/>
    <w:rsid w:val="00000CAD"/>
    <w:rsid w:val="00001125"/>
    <w:rsid w:val="000012B6"/>
    <w:rsid w:val="0000173E"/>
    <w:rsid w:val="000020BD"/>
    <w:rsid w:val="0000212D"/>
    <w:rsid w:val="00002596"/>
    <w:rsid w:val="000027BA"/>
    <w:rsid w:val="0000297A"/>
    <w:rsid w:val="00002C39"/>
    <w:rsid w:val="0000311A"/>
    <w:rsid w:val="000031BE"/>
    <w:rsid w:val="000034DA"/>
    <w:rsid w:val="00003A2B"/>
    <w:rsid w:val="00003E92"/>
    <w:rsid w:val="00003F64"/>
    <w:rsid w:val="000041BD"/>
    <w:rsid w:val="000043EE"/>
    <w:rsid w:val="0000456C"/>
    <w:rsid w:val="0000456E"/>
    <w:rsid w:val="000048DC"/>
    <w:rsid w:val="00004AE7"/>
    <w:rsid w:val="00004BF3"/>
    <w:rsid w:val="00004DC7"/>
    <w:rsid w:val="00005225"/>
    <w:rsid w:val="00005527"/>
    <w:rsid w:val="00005658"/>
    <w:rsid w:val="000056DD"/>
    <w:rsid w:val="00005B7E"/>
    <w:rsid w:val="00005CC8"/>
    <w:rsid w:val="00005E68"/>
    <w:rsid w:val="0000648C"/>
    <w:rsid w:val="00006C62"/>
    <w:rsid w:val="00006CD9"/>
    <w:rsid w:val="00006CE4"/>
    <w:rsid w:val="00007108"/>
    <w:rsid w:val="000074A0"/>
    <w:rsid w:val="000076D5"/>
    <w:rsid w:val="000076FB"/>
    <w:rsid w:val="000078AB"/>
    <w:rsid w:val="0000796B"/>
    <w:rsid w:val="00007AB0"/>
    <w:rsid w:val="00007B3D"/>
    <w:rsid w:val="00007DA8"/>
    <w:rsid w:val="00007DD0"/>
    <w:rsid w:val="00007EAC"/>
    <w:rsid w:val="000100DA"/>
    <w:rsid w:val="00010372"/>
    <w:rsid w:val="0001043D"/>
    <w:rsid w:val="000111A2"/>
    <w:rsid w:val="00011363"/>
    <w:rsid w:val="000113D1"/>
    <w:rsid w:val="000113F1"/>
    <w:rsid w:val="00011499"/>
    <w:rsid w:val="000116A2"/>
    <w:rsid w:val="000117C1"/>
    <w:rsid w:val="00011A75"/>
    <w:rsid w:val="0001217C"/>
    <w:rsid w:val="00012397"/>
    <w:rsid w:val="00013082"/>
    <w:rsid w:val="000131DD"/>
    <w:rsid w:val="00013443"/>
    <w:rsid w:val="000134CD"/>
    <w:rsid w:val="0001358E"/>
    <w:rsid w:val="0001374E"/>
    <w:rsid w:val="000137B3"/>
    <w:rsid w:val="00013881"/>
    <w:rsid w:val="0001394B"/>
    <w:rsid w:val="00013A29"/>
    <w:rsid w:val="00013CB4"/>
    <w:rsid w:val="00013F61"/>
    <w:rsid w:val="0001425E"/>
    <w:rsid w:val="0001434B"/>
    <w:rsid w:val="00014564"/>
    <w:rsid w:val="00015084"/>
    <w:rsid w:val="00015101"/>
    <w:rsid w:val="0001516F"/>
    <w:rsid w:val="00015397"/>
    <w:rsid w:val="000153E1"/>
    <w:rsid w:val="00015514"/>
    <w:rsid w:val="0001589C"/>
    <w:rsid w:val="00015EF0"/>
    <w:rsid w:val="0001600B"/>
    <w:rsid w:val="0001604B"/>
    <w:rsid w:val="0001614E"/>
    <w:rsid w:val="00016185"/>
    <w:rsid w:val="000163E8"/>
    <w:rsid w:val="000171B1"/>
    <w:rsid w:val="000203E9"/>
    <w:rsid w:val="0002043E"/>
    <w:rsid w:val="0002050E"/>
    <w:rsid w:val="00021379"/>
    <w:rsid w:val="00021985"/>
    <w:rsid w:val="000223BA"/>
    <w:rsid w:val="000226CF"/>
    <w:rsid w:val="00022C70"/>
    <w:rsid w:val="0002309E"/>
    <w:rsid w:val="00023681"/>
    <w:rsid w:val="00023CD9"/>
    <w:rsid w:val="00024631"/>
    <w:rsid w:val="0002470D"/>
    <w:rsid w:val="00024799"/>
    <w:rsid w:val="00024C0B"/>
    <w:rsid w:val="00024C7B"/>
    <w:rsid w:val="0002533D"/>
    <w:rsid w:val="00025710"/>
    <w:rsid w:val="00025B28"/>
    <w:rsid w:val="00025B64"/>
    <w:rsid w:val="00025C93"/>
    <w:rsid w:val="00025D49"/>
    <w:rsid w:val="000260A2"/>
    <w:rsid w:val="00026437"/>
    <w:rsid w:val="00026827"/>
    <w:rsid w:val="00026991"/>
    <w:rsid w:val="00026D3A"/>
    <w:rsid w:val="0002703D"/>
    <w:rsid w:val="000271FD"/>
    <w:rsid w:val="00027834"/>
    <w:rsid w:val="00027A4B"/>
    <w:rsid w:val="00027AAA"/>
    <w:rsid w:val="00027CCA"/>
    <w:rsid w:val="00030156"/>
    <w:rsid w:val="00030203"/>
    <w:rsid w:val="000305AD"/>
    <w:rsid w:val="000305DF"/>
    <w:rsid w:val="0003099F"/>
    <w:rsid w:val="00030B0F"/>
    <w:rsid w:val="00030D6F"/>
    <w:rsid w:val="00030FB8"/>
    <w:rsid w:val="000312FA"/>
    <w:rsid w:val="00031443"/>
    <w:rsid w:val="0003194C"/>
    <w:rsid w:val="00031AB0"/>
    <w:rsid w:val="00031C37"/>
    <w:rsid w:val="00031F65"/>
    <w:rsid w:val="00031FD0"/>
    <w:rsid w:val="000322D1"/>
    <w:rsid w:val="0003251C"/>
    <w:rsid w:val="00032654"/>
    <w:rsid w:val="000328D9"/>
    <w:rsid w:val="00032C75"/>
    <w:rsid w:val="0003387B"/>
    <w:rsid w:val="000339E6"/>
    <w:rsid w:val="00033B5A"/>
    <w:rsid w:val="00033BB4"/>
    <w:rsid w:val="00033CB7"/>
    <w:rsid w:val="00033D83"/>
    <w:rsid w:val="0003479C"/>
    <w:rsid w:val="00034973"/>
    <w:rsid w:val="00034AD2"/>
    <w:rsid w:val="00034B48"/>
    <w:rsid w:val="000350FF"/>
    <w:rsid w:val="00035620"/>
    <w:rsid w:val="00035667"/>
    <w:rsid w:val="000356D9"/>
    <w:rsid w:val="00035A8D"/>
    <w:rsid w:val="00035BDF"/>
    <w:rsid w:val="00036043"/>
    <w:rsid w:val="0003615F"/>
    <w:rsid w:val="0003649F"/>
    <w:rsid w:val="0003674E"/>
    <w:rsid w:val="000367B6"/>
    <w:rsid w:val="00036945"/>
    <w:rsid w:val="00036E56"/>
    <w:rsid w:val="00037006"/>
    <w:rsid w:val="000370B2"/>
    <w:rsid w:val="000374A5"/>
    <w:rsid w:val="000374CF"/>
    <w:rsid w:val="00037837"/>
    <w:rsid w:val="000378A9"/>
    <w:rsid w:val="00037EA7"/>
    <w:rsid w:val="000401A1"/>
    <w:rsid w:val="00040606"/>
    <w:rsid w:val="0004094F"/>
    <w:rsid w:val="00040A8C"/>
    <w:rsid w:val="00040B9F"/>
    <w:rsid w:val="0004115F"/>
    <w:rsid w:val="000411A4"/>
    <w:rsid w:val="00041330"/>
    <w:rsid w:val="0004146D"/>
    <w:rsid w:val="00041894"/>
    <w:rsid w:val="00041C8C"/>
    <w:rsid w:val="00041E7C"/>
    <w:rsid w:val="00041ED3"/>
    <w:rsid w:val="000421C2"/>
    <w:rsid w:val="00042362"/>
    <w:rsid w:val="00042706"/>
    <w:rsid w:val="00042933"/>
    <w:rsid w:val="00042D6C"/>
    <w:rsid w:val="000430E9"/>
    <w:rsid w:val="000431B6"/>
    <w:rsid w:val="000433BC"/>
    <w:rsid w:val="000433D5"/>
    <w:rsid w:val="0004345C"/>
    <w:rsid w:val="000434F3"/>
    <w:rsid w:val="0004363E"/>
    <w:rsid w:val="00043B84"/>
    <w:rsid w:val="00043FDA"/>
    <w:rsid w:val="0004459B"/>
    <w:rsid w:val="00044995"/>
    <w:rsid w:val="00044A3E"/>
    <w:rsid w:val="00044D8D"/>
    <w:rsid w:val="00044E93"/>
    <w:rsid w:val="00044F55"/>
    <w:rsid w:val="0004572B"/>
    <w:rsid w:val="00045EC8"/>
    <w:rsid w:val="000468DD"/>
    <w:rsid w:val="0004752E"/>
    <w:rsid w:val="00047854"/>
    <w:rsid w:val="00047D9F"/>
    <w:rsid w:val="00047E24"/>
    <w:rsid w:val="000501F6"/>
    <w:rsid w:val="00051A86"/>
    <w:rsid w:val="000526AB"/>
    <w:rsid w:val="000526E8"/>
    <w:rsid w:val="0005274C"/>
    <w:rsid w:val="000528DF"/>
    <w:rsid w:val="00052A03"/>
    <w:rsid w:val="00052BC3"/>
    <w:rsid w:val="00052E31"/>
    <w:rsid w:val="00053106"/>
    <w:rsid w:val="00053621"/>
    <w:rsid w:val="00053696"/>
    <w:rsid w:val="00053B8E"/>
    <w:rsid w:val="00053ED0"/>
    <w:rsid w:val="00054A4F"/>
    <w:rsid w:val="00054B38"/>
    <w:rsid w:val="00055290"/>
    <w:rsid w:val="00055315"/>
    <w:rsid w:val="00055592"/>
    <w:rsid w:val="00055835"/>
    <w:rsid w:val="000558F3"/>
    <w:rsid w:val="0005593D"/>
    <w:rsid w:val="00055CE7"/>
    <w:rsid w:val="00055FBC"/>
    <w:rsid w:val="0005623B"/>
    <w:rsid w:val="000564BE"/>
    <w:rsid w:val="0005650B"/>
    <w:rsid w:val="00056A04"/>
    <w:rsid w:val="00056A74"/>
    <w:rsid w:val="00056EF3"/>
    <w:rsid w:val="000576BE"/>
    <w:rsid w:val="00057910"/>
    <w:rsid w:val="00057BA8"/>
    <w:rsid w:val="00057CC2"/>
    <w:rsid w:val="00060221"/>
    <w:rsid w:val="0006055C"/>
    <w:rsid w:val="00060952"/>
    <w:rsid w:val="000609F3"/>
    <w:rsid w:val="00060BB2"/>
    <w:rsid w:val="00060C1D"/>
    <w:rsid w:val="00060C52"/>
    <w:rsid w:val="00061257"/>
    <w:rsid w:val="0006146F"/>
    <w:rsid w:val="00061814"/>
    <w:rsid w:val="0006197F"/>
    <w:rsid w:val="00061D6D"/>
    <w:rsid w:val="000620DF"/>
    <w:rsid w:val="00062507"/>
    <w:rsid w:val="000627A4"/>
    <w:rsid w:val="00062913"/>
    <w:rsid w:val="00063197"/>
    <w:rsid w:val="00063376"/>
    <w:rsid w:val="0006375F"/>
    <w:rsid w:val="00063984"/>
    <w:rsid w:val="0006398E"/>
    <w:rsid w:val="00063990"/>
    <w:rsid w:val="000639F3"/>
    <w:rsid w:val="00063B28"/>
    <w:rsid w:val="00063D26"/>
    <w:rsid w:val="00063DAD"/>
    <w:rsid w:val="0006474D"/>
    <w:rsid w:val="00064803"/>
    <w:rsid w:val="00064BE2"/>
    <w:rsid w:val="00064DBB"/>
    <w:rsid w:val="00064F1F"/>
    <w:rsid w:val="00065322"/>
    <w:rsid w:val="000656BB"/>
    <w:rsid w:val="000657BD"/>
    <w:rsid w:val="0006583E"/>
    <w:rsid w:val="00065E10"/>
    <w:rsid w:val="0006602E"/>
    <w:rsid w:val="00066281"/>
    <w:rsid w:val="0006635D"/>
    <w:rsid w:val="0006682C"/>
    <w:rsid w:val="00066856"/>
    <w:rsid w:val="000669FE"/>
    <w:rsid w:val="00066BFD"/>
    <w:rsid w:val="00066D28"/>
    <w:rsid w:val="000674F2"/>
    <w:rsid w:val="000675AD"/>
    <w:rsid w:val="0006767A"/>
    <w:rsid w:val="0006773C"/>
    <w:rsid w:val="000678AD"/>
    <w:rsid w:val="00067E1F"/>
    <w:rsid w:val="00067F1B"/>
    <w:rsid w:val="00067FCC"/>
    <w:rsid w:val="00070022"/>
    <w:rsid w:val="000700B6"/>
    <w:rsid w:val="00070A42"/>
    <w:rsid w:val="00070E7C"/>
    <w:rsid w:val="00070F30"/>
    <w:rsid w:val="00070FB2"/>
    <w:rsid w:val="0007154E"/>
    <w:rsid w:val="00071B3A"/>
    <w:rsid w:val="00071E3C"/>
    <w:rsid w:val="00071EEA"/>
    <w:rsid w:val="000720AA"/>
    <w:rsid w:val="00072594"/>
    <w:rsid w:val="000727FA"/>
    <w:rsid w:val="00072A4E"/>
    <w:rsid w:val="00072B40"/>
    <w:rsid w:val="00072D52"/>
    <w:rsid w:val="00072DFC"/>
    <w:rsid w:val="000730A8"/>
    <w:rsid w:val="000732AC"/>
    <w:rsid w:val="00073689"/>
    <w:rsid w:val="00073E81"/>
    <w:rsid w:val="000741C3"/>
    <w:rsid w:val="000741E3"/>
    <w:rsid w:val="00074562"/>
    <w:rsid w:val="000745CA"/>
    <w:rsid w:val="000745E4"/>
    <w:rsid w:val="0007470B"/>
    <w:rsid w:val="00074B8E"/>
    <w:rsid w:val="00074E21"/>
    <w:rsid w:val="00075272"/>
    <w:rsid w:val="000753B0"/>
    <w:rsid w:val="00075D48"/>
    <w:rsid w:val="00075FAC"/>
    <w:rsid w:val="0007608E"/>
    <w:rsid w:val="0007627A"/>
    <w:rsid w:val="00076530"/>
    <w:rsid w:val="00076E6A"/>
    <w:rsid w:val="00077212"/>
    <w:rsid w:val="0007797D"/>
    <w:rsid w:val="00077D9E"/>
    <w:rsid w:val="000802D4"/>
    <w:rsid w:val="00080387"/>
    <w:rsid w:val="0008054A"/>
    <w:rsid w:val="00080604"/>
    <w:rsid w:val="0008084F"/>
    <w:rsid w:val="000809DE"/>
    <w:rsid w:val="00080B49"/>
    <w:rsid w:val="00080BDB"/>
    <w:rsid w:val="00080CE5"/>
    <w:rsid w:val="00080DBC"/>
    <w:rsid w:val="000810C4"/>
    <w:rsid w:val="000811FB"/>
    <w:rsid w:val="000812C6"/>
    <w:rsid w:val="0008141C"/>
    <w:rsid w:val="0008144A"/>
    <w:rsid w:val="00081A44"/>
    <w:rsid w:val="00081ABF"/>
    <w:rsid w:val="00081AF9"/>
    <w:rsid w:val="00082238"/>
    <w:rsid w:val="000822D1"/>
    <w:rsid w:val="00082377"/>
    <w:rsid w:val="000824D0"/>
    <w:rsid w:val="000831DA"/>
    <w:rsid w:val="00083216"/>
    <w:rsid w:val="000832DF"/>
    <w:rsid w:val="00083428"/>
    <w:rsid w:val="000835BC"/>
    <w:rsid w:val="000835C3"/>
    <w:rsid w:val="000837A8"/>
    <w:rsid w:val="0008388A"/>
    <w:rsid w:val="00083DC3"/>
    <w:rsid w:val="00083FFC"/>
    <w:rsid w:val="00084208"/>
    <w:rsid w:val="0008427F"/>
    <w:rsid w:val="00084759"/>
    <w:rsid w:val="00084A0C"/>
    <w:rsid w:val="00084CAB"/>
    <w:rsid w:val="00084FCA"/>
    <w:rsid w:val="000854D0"/>
    <w:rsid w:val="00085F69"/>
    <w:rsid w:val="00085FC2"/>
    <w:rsid w:val="00085FC4"/>
    <w:rsid w:val="000862F5"/>
    <w:rsid w:val="0008642B"/>
    <w:rsid w:val="0008676E"/>
    <w:rsid w:val="0008691D"/>
    <w:rsid w:val="000869D6"/>
    <w:rsid w:val="00086BBD"/>
    <w:rsid w:val="0008713F"/>
    <w:rsid w:val="0008752A"/>
    <w:rsid w:val="000876F2"/>
    <w:rsid w:val="000877BB"/>
    <w:rsid w:val="00087835"/>
    <w:rsid w:val="00087A09"/>
    <w:rsid w:val="00087C6F"/>
    <w:rsid w:val="00090150"/>
    <w:rsid w:val="0009028A"/>
    <w:rsid w:val="00090317"/>
    <w:rsid w:val="000907B0"/>
    <w:rsid w:val="000908F1"/>
    <w:rsid w:val="00090943"/>
    <w:rsid w:val="00090DAE"/>
    <w:rsid w:val="00090EB3"/>
    <w:rsid w:val="000910B8"/>
    <w:rsid w:val="00091D90"/>
    <w:rsid w:val="00091FD0"/>
    <w:rsid w:val="000922AF"/>
    <w:rsid w:val="000923BD"/>
    <w:rsid w:val="00092797"/>
    <w:rsid w:val="00092815"/>
    <w:rsid w:val="00092827"/>
    <w:rsid w:val="00092D99"/>
    <w:rsid w:val="00093196"/>
    <w:rsid w:val="00093204"/>
    <w:rsid w:val="00093465"/>
    <w:rsid w:val="0009369E"/>
    <w:rsid w:val="000936DF"/>
    <w:rsid w:val="000938D4"/>
    <w:rsid w:val="00093B03"/>
    <w:rsid w:val="00093F18"/>
    <w:rsid w:val="00094029"/>
    <w:rsid w:val="000942C0"/>
    <w:rsid w:val="00094723"/>
    <w:rsid w:val="000947CA"/>
    <w:rsid w:val="0009541C"/>
    <w:rsid w:val="000957B5"/>
    <w:rsid w:val="0009593E"/>
    <w:rsid w:val="00095DDD"/>
    <w:rsid w:val="000963DF"/>
    <w:rsid w:val="000963F7"/>
    <w:rsid w:val="000967CC"/>
    <w:rsid w:val="000968C4"/>
    <w:rsid w:val="0009692F"/>
    <w:rsid w:val="00096E10"/>
    <w:rsid w:val="00096F72"/>
    <w:rsid w:val="00097A01"/>
    <w:rsid w:val="00097C0E"/>
    <w:rsid w:val="00097D2A"/>
    <w:rsid w:val="00097D7E"/>
    <w:rsid w:val="00097E10"/>
    <w:rsid w:val="00097F86"/>
    <w:rsid w:val="000A03AD"/>
    <w:rsid w:val="000A03CE"/>
    <w:rsid w:val="000A0C0D"/>
    <w:rsid w:val="000A0E43"/>
    <w:rsid w:val="000A0F6B"/>
    <w:rsid w:val="000A1136"/>
    <w:rsid w:val="000A14F3"/>
    <w:rsid w:val="000A192F"/>
    <w:rsid w:val="000A1955"/>
    <w:rsid w:val="000A21E8"/>
    <w:rsid w:val="000A26EC"/>
    <w:rsid w:val="000A28C7"/>
    <w:rsid w:val="000A2ED5"/>
    <w:rsid w:val="000A35A1"/>
    <w:rsid w:val="000A38A5"/>
    <w:rsid w:val="000A3A4D"/>
    <w:rsid w:val="000A3D05"/>
    <w:rsid w:val="000A45C5"/>
    <w:rsid w:val="000A4A49"/>
    <w:rsid w:val="000A4C09"/>
    <w:rsid w:val="000A4CE2"/>
    <w:rsid w:val="000A4F6E"/>
    <w:rsid w:val="000A5293"/>
    <w:rsid w:val="000A56D7"/>
    <w:rsid w:val="000A5BDB"/>
    <w:rsid w:val="000A5C02"/>
    <w:rsid w:val="000A5D29"/>
    <w:rsid w:val="000A5E12"/>
    <w:rsid w:val="000A5EB2"/>
    <w:rsid w:val="000A5F85"/>
    <w:rsid w:val="000A62B6"/>
    <w:rsid w:val="000A63F5"/>
    <w:rsid w:val="000A692B"/>
    <w:rsid w:val="000A6D56"/>
    <w:rsid w:val="000A7687"/>
    <w:rsid w:val="000A7AA0"/>
    <w:rsid w:val="000A7AA1"/>
    <w:rsid w:val="000A7B11"/>
    <w:rsid w:val="000A7D1E"/>
    <w:rsid w:val="000A7D37"/>
    <w:rsid w:val="000A7F79"/>
    <w:rsid w:val="000A7FCE"/>
    <w:rsid w:val="000B005F"/>
    <w:rsid w:val="000B059B"/>
    <w:rsid w:val="000B07E1"/>
    <w:rsid w:val="000B0C86"/>
    <w:rsid w:val="000B0FCC"/>
    <w:rsid w:val="000B1353"/>
    <w:rsid w:val="000B15EC"/>
    <w:rsid w:val="000B17AF"/>
    <w:rsid w:val="000B1CA9"/>
    <w:rsid w:val="000B1CD3"/>
    <w:rsid w:val="000B1CD5"/>
    <w:rsid w:val="000B200A"/>
    <w:rsid w:val="000B2090"/>
    <w:rsid w:val="000B20F0"/>
    <w:rsid w:val="000B2B3D"/>
    <w:rsid w:val="000B2C28"/>
    <w:rsid w:val="000B31CD"/>
    <w:rsid w:val="000B3376"/>
    <w:rsid w:val="000B4413"/>
    <w:rsid w:val="000B5318"/>
    <w:rsid w:val="000B544A"/>
    <w:rsid w:val="000B577F"/>
    <w:rsid w:val="000B5B34"/>
    <w:rsid w:val="000B5EBE"/>
    <w:rsid w:val="000B6236"/>
    <w:rsid w:val="000B6D83"/>
    <w:rsid w:val="000B6E7D"/>
    <w:rsid w:val="000B6F68"/>
    <w:rsid w:val="000B74B1"/>
    <w:rsid w:val="000B74D7"/>
    <w:rsid w:val="000B754F"/>
    <w:rsid w:val="000B7706"/>
    <w:rsid w:val="000B7CD3"/>
    <w:rsid w:val="000B7E20"/>
    <w:rsid w:val="000B7F10"/>
    <w:rsid w:val="000C011E"/>
    <w:rsid w:val="000C0391"/>
    <w:rsid w:val="000C04A2"/>
    <w:rsid w:val="000C0668"/>
    <w:rsid w:val="000C0690"/>
    <w:rsid w:val="000C06EC"/>
    <w:rsid w:val="000C077A"/>
    <w:rsid w:val="000C085C"/>
    <w:rsid w:val="000C0A0B"/>
    <w:rsid w:val="000C0B49"/>
    <w:rsid w:val="000C0D01"/>
    <w:rsid w:val="000C0D0D"/>
    <w:rsid w:val="000C0D1A"/>
    <w:rsid w:val="000C0D8E"/>
    <w:rsid w:val="000C13AC"/>
    <w:rsid w:val="000C1617"/>
    <w:rsid w:val="000C19C9"/>
    <w:rsid w:val="000C1A42"/>
    <w:rsid w:val="000C1BF3"/>
    <w:rsid w:val="000C1CDA"/>
    <w:rsid w:val="000C1DB4"/>
    <w:rsid w:val="000C290C"/>
    <w:rsid w:val="000C2CF7"/>
    <w:rsid w:val="000C2E59"/>
    <w:rsid w:val="000C2FA3"/>
    <w:rsid w:val="000C302D"/>
    <w:rsid w:val="000C30CC"/>
    <w:rsid w:val="000C3CC1"/>
    <w:rsid w:val="000C45D6"/>
    <w:rsid w:val="000C47B5"/>
    <w:rsid w:val="000C4E43"/>
    <w:rsid w:val="000C559A"/>
    <w:rsid w:val="000C648D"/>
    <w:rsid w:val="000C6512"/>
    <w:rsid w:val="000C651B"/>
    <w:rsid w:val="000C674D"/>
    <w:rsid w:val="000C678A"/>
    <w:rsid w:val="000C6C4E"/>
    <w:rsid w:val="000C736B"/>
    <w:rsid w:val="000C7594"/>
    <w:rsid w:val="000C7641"/>
    <w:rsid w:val="000C78C0"/>
    <w:rsid w:val="000C7A0C"/>
    <w:rsid w:val="000C7A5E"/>
    <w:rsid w:val="000C7FF6"/>
    <w:rsid w:val="000D03D7"/>
    <w:rsid w:val="000D174A"/>
    <w:rsid w:val="000D1A8A"/>
    <w:rsid w:val="000D1EEC"/>
    <w:rsid w:val="000D22EC"/>
    <w:rsid w:val="000D235C"/>
    <w:rsid w:val="000D241A"/>
    <w:rsid w:val="000D28F3"/>
    <w:rsid w:val="000D3563"/>
    <w:rsid w:val="000D3932"/>
    <w:rsid w:val="000D3A73"/>
    <w:rsid w:val="000D3D22"/>
    <w:rsid w:val="000D3F58"/>
    <w:rsid w:val="000D4975"/>
    <w:rsid w:val="000D4C35"/>
    <w:rsid w:val="000D4F7F"/>
    <w:rsid w:val="000D515D"/>
    <w:rsid w:val="000D5511"/>
    <w:rsid w:val="000D571F"/>
    <w:rsid w:val="000D5779"/>
    <w:rsid w:val="000D581C"/>
    <w:rsid w:val="000D5B87"/>
    <w:rsid w:val="000D5DB4"/>
    <w:rsid w:val="000D5FC9"/>
    <w:rsid w:val="000D6085"/>
    <w:rsid w:val="000D624E"/>
    <w:rsid w:val="000D6632"/>
    <w:rsid w:val="000D68C1"/>
    <w:rsid w:val="000D6C09"/>
    <w:rsid w:val="000D6F73"/>
    <w:rsid w:val="000D729F"/>
    <w:rsid w:val="000D7636"/>
    <w:rsid w:val="000D7CB0"/>
    <w:rsid w:val="000D7DD1"/>
    <w:rsid w:val="000E0771"/>
    <w:rsid w:val="000E0DEC"/>
    <w:rsid w:val="000E14F0"/>
    <w:rsid w:val="000E2084"/>
    <w:rsid w:val="000E2289"/>
    <w:rsid w:val="000E2348"/>
    <w:rsid w:val="000E2505"/>
    <w:rsid w:val="000E2D3E"/>
    <w:rsid w:val="000E2E16"/>
    <w:rsid w:val="000E313D"/>
    <w:rsid w:val="000E3B2F"/>
    <w:rsid w:val="000E3F70"/>
    <w:rsid w:val="000E4141"/>
    <w:rsid w:val="000E435A"/>
    <w:rsid w:val="000E4426"/>
    <w:rsid w:val="000E489D"/>
    <w:rsid w:val="000E4B1A"/>
    <w:rsid w:val="000E50E5"/>
    <w:rsid w:val="000E529C"/>
    <w:rsid w:val="000E5396"/>
    <w:rsid w:val="000E5921"/>
    <w:rsid w:val="000E5A90"/>
    <w:rsid w:val="000E5D22"/>
    <w:rsid w:val="000E5F73"/>
    <w:rsid w:val="000E5F98"/>
    <w:rsid w:val="000E60FC"/>
    <w:rsid w:val="000E61B9"/>
    <w:rsid w:val="000E6604"/>
    <w:rsid w:val="000E6CC1"/>
    <w:rsid w:val="000E6EBB"/>
    <w:rsid w:val="000E7010"/>
    <w:rsid w:val="000E71CC"/>
    <w:rsid w:val="000E743E"/>
    <w:rsid w:val="000E756D"/>
    <w:rsid w:val="000E7706"/>
    <w:rsid w:val="000F01F8"/>
    <w:rsid w:val="000F0208"/>
    <w:rsid w:val="000F04FA"/>
    <w:rsid w:val="000F07C2"/>
    <w:rsid w:val="000F098D"/>
    <w:rsid w:val="000F0B38"/>
    <w:rsid w:val="000F0D5D"/>
    <w:rsid w:val="000F214E"/>
    <w:rsid w:val="000F21EA"/>
    <w:rsid w:val="000F2347"/>
    <w:rsid w:val="000F241E"/>
    <w:rsid w:val="000F2598"/>
    <w:rsid w:val="000F29A8"/>
    <w:rsid w:val="000F2C05"/>
    <w:rsid w:val="000F2ED2"/>
    <w:rsid w:val="000F32A1"/>
    <w:rsid w:val="000F3809"/>
    <w:rsid w:val="000F3A53"/>
    <w:rsid w:val="000F3C9E"/>
    <w:rsid w:val="000F3CA5"/>
    <w:rsid w:val="000F3D24"/>
    <w:rsid w:val="000F3DA2"/>
    <w:rsid w:val="000F3EBC"/>
    <w:rsid w:val="000F42EE"/>
    <w:rsid w:val="000F491E"/>
    <w:rsid w:val="000F49CB"/>
    <w:rsid w:val="000F4A79"/>
    <w:rsid w:val="000F4E93"/>
    <w:rsid w:val="000F53D9"/>
    <w:rsid w:val="000F595F"/>
    <w:rsid w:val="000F5A64"/>
    <w:rsid w:val="000F5AC1"/>
    <w:rsid w:val="000F5E37"/>
    <w:rsid w:val="000F613A"/>
    <w:rsid w:val="000F622B"/>
    <w:rsid w:val="000F63A1"/>
    <w:rsid w:val="000F672D"/>
    <w:rsid w:val="000F6BD9"/>
    <w:rsid w:val="000F70C9"/>
    <w:rsid w:val="000F71ED"/>
    <w:rsid w:val="000F75CD"/>
    <w:rsid w:val="000F7C40"/>
    <w:rsid w:val="001001D4"/>
    <w:rsid w:val="001002F7"/>
    <w:rsid w:val="00100370"/>
    <w:rsid w:val="00100834"/>
    <w:rsid w:val="00100B9E"/>
    <w:rsid w:val="00101042"/>
    <w:rsid w:val="001014DC"/>
    <w:rsid w:val="00101541"/>
    <w:rsid w:val="00101EEC"/>
    <w:rsid w:val="00102194"/>
    <w:rsid w:val="001023BC"/>
    <w:rsid w:val="00102411"/>
    <w:rsid w:val="001024B4"/>
    <w:rsid w:val="001025BA"/>
    <w:rsid w:val="0010272D"/>
    <w:rsid w:val="0010282E"/>
    <w:rsid w:val="00102AD1"/>
    <w:rsid w:val="001032A9"/>
    <w:rsid w:val="001036BC"/>
    <w:rsid w:val="00103D38"/>
    <w:rsid w:val="00103DD0"/>
    <w:rsid w:val="00103F3D"/>
    <w:rsid w:val="00103F83"/>
    <w:rsid w:val="00104250"/>
    <w:rsid w:val="00104571"/>
    <w:rsid w:val="00104892"/>
    <w:rsid w:val="001051AE"/>
    <w:rsid w:val="001051C6"/>
    <w:rsid w:val="0010542E"/>
    <w:rsid w:val="0010546B"/>
    <w:rsid w:val="001055D4"/>
    <w:rsid w:val="00105C54"/>
    <w:rsid w:val="00105D1C"/>
    <w:rsid w:val="001060FB"/>
    <w:rsid w:val="0010620C"/>
    <w:rsid w:val="001062D6"/>
    <w:rsid w:val="00106519"/>
    <w:rsid w:val="001067D4"/>
    <w:rsid w:val="001069B9"/>
    <w:rsid w:val="00106B00"/>
    <w:rsid w:val="00106D40"/>
    <w:rsid w:val="00106FD1"/>
    <w:rsid w:val="00107070"/>
    <w:rsid w:val="001070A2"/>
    <w:rsid w:val="00107156"/>
    <w:rsid w:val="001071A9"/>
    <w:rsid w:val="0010735C"/>
    <w:rsid w:val="001074A4"/>
    <w:rsid w:val="0010753A"/>
    <w:rsid w:val="00107ED7"/>
    <w:rsid w:val="00110158"/>
    <w:rsid w:val="00110294"/>
    <w:rsid w:val="00110581"/>
    <w:rsid w:val="001105DC"/>
    <w:rsid w:val="001105ED"/>
    <w:rsid w:val="00110648"/>
    <w:rsid w:val="00110CC4"/>
    <w:rsid w:val="001113FC"/>
    <w:rsid w:val="00111402"/>
    <w:rsid w:val="001114D9"/>
    <w:rsid w:val="001119FD"/>
    <w:rsid w:val="00111A7D"/>
    <w:rsid w:val="001122CA"/>
    <w:rsid w:val="001124E6"/>
    <w:rsid w:val="001125BA"/>
    <w:rsid w:val="00113177"/>
    <w:rsid w:val="001131E0"/>
    <w:rsid w:val="0011340E"/>
    <w:rsid w:val="00113593"/>
    <w:rsid w:val="00113664"/>
    <w:rsid w:val="00113683"/>
    <w:rsid w:val="00113AD2"/>
    <w:rsid w:val="00113B40"/>
    <w:rsid w:val="00113B4D"/>
    <w:rsid w:val="00113BA8"/>
    <w:rsid w:val="00114092"/>
    <w:rsid w:val="00114206"/>
    <w:rsid w:val="00114555"/>
    <w:rsid w:val="0011466B"/>
    <w:rsid w:val="001148CB"/>
    <w:rsid w:val="00114DE0"/>
    <w:rsid w:val="00115230"/>
    <w:rsid w:val="001154EE"/>
    <w:rsid w:val="00115560"/>
    <w:rsid w:val="001155AB"/>
    <w:rsid w:val="00115B90"/>
    <w:rsid w:val="00116E8E"/>
    <w:rsid w:val="00116ED4"/>
    <w:rsid w:val="00116F79"/>
    <w:rsid w:val="00117355"/>
    <w:rsid w:val="00117516"/>
    <w:rsid w:val="00117604"/>
    <w:rsid w:val="00117A09"/>
    <w:rsid w:val="00117DE5"/>
    <w:rsid w:val="0012007A"/>
    <w:rsid w:val="001202D8"/>
    <w:rsid w:val="00120531"/>
    <w:rsid w:val="00120702"/>
    <w:rsid w:val="00120AA0"/>
    <w:rsid w:val="00120B3C"/>
    <w:rsid w:val="00120B3D"/>
    <w:rsid w:val="00120B6D"/>
    <w:rsid w:val="00121112"/>
    <w:rsid w:val="001213FE"/>
    <w:rsid w:val="0012145B"/>
    <w:rsid w:val="00121669"/>
    <w:rsid w:val="001217FD"/>
    <w:rsid w:val="00121CFC"/>
    <w:rsid w:val="00121E2C"/>
    <w:rsid w:val="00121EB2"/>
    <w:rsid w:val="00121EC1"/>
    <w:rsid w:val="0012243A"/>
    <w:rsid w:val="00122549"/>
    <w:rsid w:val="00122608"/>
    <w:rsid w:val="00122A05"/>
    <w:rsid w:val="00122E0F"/>
    <w:rsid w:val="00122E10"/>
    <w:rsid w:val="00123755"/>
    <w:rsid w:val="001239CF"/>
    <w:rsid w:val="001239D9"/>
    <w:rsid w:val="00123A5A"/>
    <w:rsid w:val="00123D2D"/>
    <w:rsid w:val="00123EEA"/>
    <w:rsid w:val="001241FA"/>
    <w:rsid w:val="00124490"/>
    <w:rsid w:val="001245CF"/>
    <w:rsid w:val="0012461E"/>
    <w:rsid w:val="00124E36"/>
    <w:rsid w:val="00124E80"/>
    <w:rsid w:val="00124F0F"/>
    <w:rsid w:val="001252B1"/>
    <w:rsid w:val="001254BC"/>
    <w:rsid w:val="0012555F"/>
    <w:rsid w:val="001255EA"/>
    <w:rsid w:val="00125886"/>
    <w:rsid w:val="0012592E"/>
    <w:rsid w:val="00125C70"/>
    <w:rsid w:val="00125E9D"/>
    <w:rsid w:val="001260F1"/>
    <w:rsid w:val="0012623E"/>
    <w:rsid w:val="001263C5"/>
    <w:rsid w:val="00126520"/>
    <w:rsid w:val="00126584"/>
    <w:rsid w:val="00126612"/>
    <w:rsid w:val="00126639"/>
    <w:rsid w:val="0012693D"/>
    <w:rsid w:val="00126CE3"/>
    <w:rsid w:val="00127120"/>
    <w:rsid w:val="001274EC"/>
    <w:rsid w:val="0012784F"/>
    <w:rsid w:val="00127DE8"/>
    <w:rsid w:val="00127E53"/>
    <w:rsid w:val="0012D04A"/>
    <w:rsid w:val="00130A73"/>
    <w:rsid w:val="00130F98"/>
    <w:rsid w:val="001311EE"/>
    <w:rsid w:val="00131748"/>
    <w:rsid w:val="001318DE"/>
    <w:rsid w:val="00132011"/>
    <w:rsid w:val="00132216"/>
    <w:rsid w:val="001323FF"/>
    <w:rsid w:val="001325BD"/>
    <w:rsid w:val="0013294D"/>
    <w:rsid w:val="00132B13"/>
    <w:rsid w:val="00132C58"/>
    <w:rsid w:val="00132E90"/>
    <w:rsid w:val="001332A9"/>
    <w:rsid w:val="00133393"/>
    <w:rsid w:val="001336D0"/>
    <w:rsid w:val="00133916"/>
    <w:rsid w:val="00133BB8"/>
    <w:rsid w:val="00133DF8"/>
    <w:rsid w:val="0013409F"/>
    <w:rsid w:val="00134632"/>
    <w:rsid w:val="00134899"/>
    <w:rsid w:val="00134907"/>
    <w:rsid w:val="00134E3B"/>
    <w:rsid w:val="00134F9F"/>
    <w:rsid w:val="0013515D"/>
    <w:rsid w:val="001351C7"/>
    <w:rsid w:val="00135928"/>
    <w:rsid w:val="00135C01"/>
    <w:rsid w:val="0013608A"/>
    <w:rsid w:val="00136256"/>
    <w:rsid w:val="001362A6"/>
    <w:rsid w:val="001363AE"/>
    <w:rsid w:val="0013653D"/>
    <w:rsid w:val="00136567"/>
    <w:rsid w:val="00136FE7"/>
    <w:rsid w:val="001371FF"/>
    <w:rsid w:val="001372B4"/>
    <w:rsid w:val="001372C0"/>
    <w:rsid w:val="0013741D"/>
    <w:rsid w:val="00137A4F"/>
    <w:rsid w:val="00137A7C"/>
    <w:rsid w:val="00137C77"/>
    <w:rsid w:val="00137E8C"/>
    <w:rsid w:val="00137F4D"/>
    <w:rsid w:val="00140068"/>
    <w:rsid w:val="00140A37"/>
    <w:rsid w:val="00140FB2"/>
    <w:rsid w:val="0014137C"/>
    <w:rsid w:val="001413F4"/>
    <w:rsid w:val="001417B7"/>
    <w:rsid w:val="00141A25"/>
    <w:rsid w:val="00142357"/>
    <w:rsid w:val="0014241D"/>
    <w:rsid w:val="00142531"/>
    <w:rsid w:val="001425A4"/>
    <w:rsid w:val="001427BA"/>
    <w:rsid w:val="00142868"/>
    <w:rsid w:val="0014288C"/>
    <w:rsid w:val="0014292F"/>
    <w:rsid w:val="00142BB3"/>
    <w:rsid w:val="00142CC8"/>
    <w:rsid w:val="00142EB9"/>
    <w:rsid w:val="00142FC5"/>
    <w:rsid w:val="0014348C"/>
    <w:rsid w:val="001437E7"/>
    <w:rsid w:val="00143D94"/>
    <w:rsid w:val="00144347"/>
    <w:rsid w:val="0014457F"/>
    <w:rsid w:val="00144646"/>
    <w:rsid w:val="001448AC"/>
    <w:rsid w:val="001449E9"/>
    <w:rsid w:val="00144A02"/>
    <w:rsid w:val="00144E0E"/>
    <w:rsid w:val="00145020"/>
    <w:rsid w:val="00145080"/>
    <w:rsid w:val="001451C3"/>
    <w:rsid w:val="00145380"/>
    <w:rsid w:val="001453F4"/>
    <w:rsid w:val="001454FA"/>
    <w:rsid w:val="00145927"/>
    <w:rsid w:val="00145933"/>
    <w:rsid w:val="00145A7A"/>
    <w:rsid w:val="00145FA8"/>
    <w:rsid w:val="0014609D"/>
    <w:rsid w:val="00146823"/>
    <w:rsid w:val="001470D4"/>
    <w:rsid w:val="0014720D"/>
    <w:rsid w:val="001476FC"/>
    <w:rsid w:val="00147B17"/>
    <w:rsid w:val="001502E9"/>
    <w:rsid w:val="00150389"/>
    <w:rsid w:val="0015089F"/>
    <w:rsid w:val="00150DED"/>
    <w:rsid w:val="001511B3"/>
    <w:rsid w:val="001511DD"/>
    <w:rsid w:val="0015121A"/>
    <w:rsid w:val="00151ABC"/>
    <w:rsid w:val="00151DD4"/>
    <w:rsid w:val="00152290"/>
    <w:rsid w:val="001523B8"/>
    <w:rsid w:val="001525D6"/>
    <w:rsid w:val="00152611"/>
    <w:rsid w:val="0015273D"/>
    <w:rsid w:val="001527B3"/>
    <w:rsid w:val="00152969"/>
    <w:rsid w:val="00152AE4"/>
    <w:rsid w:val="00152C7B"/>
    <w:rsid w:val="00152F06"/>
    <w:rsid w:val="001530C0"/>
    <w:rsid w:val="001530D4"/>
    <w:rsid w:val="00153682"/>
    <w:rsid w:val="00153693"/>
    <w:rsid w:val="00153880"/>
    <w:rsid w:val="00153968"/>
    <w:rsid w:val="0015399A"/>
    <w:rsid w:val="00153DBC"/>
    <w:rsid w:val="001541D7"/>
    <w:rsid w:val="00154233"/>
    <w:rsid w:val="00154332"/>
    <w:rsid w:val="001544D5"/>
    <w:rsid w:val="00154660"/>
    <w:rsid w:val="0015470D"/>
    <w:rsid w:val="00154F66"/>
    <w:rsid w:val="00155263"/>
    <w:rsid w:val="00155276"/>
    <w:rsid w:val="001552A5"/>
    <w:rsid w:val="00155363"/>
    <w:rsid w:val="00155989"/>
    <w:rsid w:val="00155F20"/>
    <w:rsid w:val="00156ACF"/>
    <w:rsid w:val="00156BD2"/>
    <w:rsid w:val="00157134"/>
    <w:rsid w:val="0015745D"/>
    <w:rsid w:val="00157D2F"/>
    <w:rsid w:val="001603D0"/>
    <w:rsid w:val="0016053F"/>
    <w:rsid w:val="001607C5"/>
    <w:rsid w:val="00160F61"/>
    <w:rsid w:val="001617F2"/>
    <w:rsid w:val="00161B32"/>
    <w:rsid w:val="00161E5D"/>
    <w:rsid w:val="0016200A"/>
    <w:rsid w:val="00162133"/>
    <w:rsid w:val="0016268A"/>
    <w:rsid w:val="001632BF"/>
    <w:rsid w:val="00163535"/>
    <w:rsid w:val="00163912"/>
    <w:rsid w:val="00163E81"/>
    <w:rsid w:val="001641AB"/>
    <w:rsid w:val="0016427C"/>
    <w:rsid w:val="00164846"/>
    <w:rsid w:val="00164890"/>
    <w:rsid w:val="00164977"/>
    <w:rsid w:val="00164A00"/>
    <w:rsid w:val="00164E53"/>
    <w:rsid w:val="00164E5F"/>
    <w:rsid w:val="0016531A"/>
    <w:rsid w:val="001653FD"/>
    <w:rsid w:val="00165849"/>
    <w:rsid w:val="0016589B"/>
    <w:rsid w:val="00165A8C"/>
    <w:rsid w:val="00165BD0"/>
    <w:rsid w:val="00165C06"/>
    <w:rsid w:val="00165C3B"/>
    <w:rsid w:val="00165EB5"/>
    <w:rsid w:val="00166286"/>
    <w:rsid w:val="001662BE"/>
    <w:rsid w:val="001665EE"/>
    <w:rsid w:val="00166A2A"/>
    <w:rsid w:val="00166BD6"/>
    <w:rsid w:val="001670A8"/>
    <w:rsid w:val="0016717D"/>
    <w:rsid w:val="001671CA"/>
    <w:rsid w:val="00167CCD"/>
    <w:rsid w:val="001700F3"/>
    <w:rsid w:val="0017031C"/>
    <w:rsid w:val="001707E3"/>
    <w:rsid w:val="0017087D"/>
    <w:rsid w:val="00170992"/>
    <w:rsid w:val="00170CB0"/>
    <w:rsid w:val="00170FA3"/>
    <w:rsid w:val="0017106F"/>
    <w:rsid w:val="001710B7"/>
    <w:rsid w:val="001711FD"/>
    <w:rsid w:val="001712E0"/>
    <w:rsid w:val="001714A7"/>
    <w:rsid w:val="00171974"/>
    <w:rsid w:val="001719CE"/>
    <w:rsid w:val="00171B38"/>
    <w:rsid w:val="00171F40"/>
    <w:rsid w:val="00172896"/>
    <w:rsid w:val="00172A55"/>
    <w:rsid w:val="00172A6A"/>
    <w:rsid w:val="00172BC1"/>
    <w:rsid w:val="00172F31"/>
    <w:rsid w:val="00173316"/>
    <w:rsid w:val="00173883"/>
    <w:rsid w:val="0017394D"/>
    <w:rsid w:val="00173C18"/>
    <w:rsid w:val="00173D98"/>
    <w:rsid w:val="00173E3C"/>
    <w:rsid w:val="001744C5"/>
    <w:rsid w:val="001748BB"/>
    <w:rsid w:val="00174CB3"/>
    <w:rsid w:val="0017518A"/>
    <w:rsid w:val="00175562"/>
    <w:rsid w:val="00175594"/>
    <w:rsid w:val="00176196"/>
    <w:rsid w:val="0017673F"/>
    <w:rsid w:val="00176BEE"/>
    <w:rsid w:val="00176CEE"/>
    <w:rsid w:val="00176E1D"/>
    <w:rsid w:val="00177165"/>
    <w:rsid w:val="001771BD"/>
    <w:rsid w:val="001776B8"/>
    <w:rsid w:val="00177794"/>
    <w:rsid w:val="00177F9F"/>
    <w:rsid w:val="00180065"/>
    <w:rsid w:val="00180087"/>
    <w:rsid w:val="00180158"/>
    <w:rsid w:val="001802CF"/>
    <w:rsid w:val="00180690"/>
    <w:rsid w:val="001806BE"/>
    <w:rsid w:val="00180DE0"/>
    <w:rsid w:val="001810AD"/>
    <w:rsid w:val="00181170"/>
    <w:rsid w:val="00181205"/>
    <w:rsid w:val="001813F1"/>
    <w:rsid w:val="001815F2"/>
    <w:rsid w:val="001816B2"/>
    <w:rsid w:val="001816E1"/>
    <w:rsid w:val="001818B4"/>
    <w:rsid w:val="00181DA2"/>
    <w:rsid w:val="00182086"/>
    <w:rsid w:val="001821B4"/>
    <w:rsid w:val="001824AF"/>
    <w:rsid w:val="001824C0"/>
    <w:rsid w:val="0018272E"/>
    <w:rsid w:val="0018278F"/>
    <w:rsid w:val="00182EF0"/>
    <w:rsid w:val="001830FD"/>
    <w:rsid w:val="00183681"/>
    <w:rsid w:val="00183818"/>
    <w:rsid w:val="00184245"/>
    <w:rsid w:val="001844D1"/>
    <w:rsid w:val="00184D76"/>
    <w:rsid w:val="00184EDD"/>
    <w:rsid w:val="0018538C"/>
    <w:rsid w:val="00185569"/>
    <w:rsid w:val="00185D98"/>
    <w:rsid w:val="00186686"/>
    <w:rsid w:val="00186871"/>
    <w:rsid w:val="00186977"/>
    <w:rsid w:val="001869DC"/>
    <w:rsid w:val="00186C7F"/>
    <w:rsid w:val="00186DBE"/>
    <w:rsid w:val="001870CB"/>
    <w:rsid w:val="00187F3A"/>
    <w:rsid w:val="001902E8"/>
    <w:rsid w:val="0019055C"/>
    <w:rsid w:val="001908C7"/>
    <w:rsid w:val="00190B55"/>
    <w:rsid w:val="00191027"/>
    <w:rsid w:val="00191479"/>
    <w:rsid w:val="0019188B"/>
    <w:rsid w:val="0019199E"/>
    <w:rsid w:val="00191AE2"/>
    <w:rsid w:val="00191BF1"/>
    <w:rsid w:val="00191CBB"/>
    <w:rsid w:val="00191DF2"/>
    <w:rsid w:val="001922D6"/>
    <w:rsid w:val="001922E4"/>
    <w:rsid w:val="001924FF"/>
    <w:rsid w:val="00192514"/>
    <w:rsid w:val="001927A6"/>
    <w:rsid w:val="00192B29"/>
    <w:rsid w:val="00192CA1"/>
    <w:rsid w:val="00192F18"/>
    <w:rsid w:val="0019341B"/>
    <w:rsid w:val="00193449"/>
    <w:rsid w:val="00193471"/>
    <w:rsid w:val="00193474"/>
    <w:rsid w:val="001940EE"/>
    <w:rsid w:val="00194208"/>
    <w:rsid w:val="001943E1"/>
    <w:rsid w:val="00194506"/>
    <w:rsid w:val="00194E4C"/>
    <w:rsid w:val="00194E58"/>
    <w:rsid w:val="00194FC9"/>
    <w:rsid w:val="00195026"/>
    <w:rsid w:val="0019504C"/>
    <w:rsid w:val="001952D5"/>
    <w:rsid w:val="00195A83"/>
    <w:rsid w:val="00195BDD"/>
    <w:rsid w:val="00195CFD"/>
    <w:rsid w:val="00196158"/>
    <w:rsid w:val="00196191"/>
    <w:rsid w:val="001961B9"/>
    <w:rsid w:val="00196272"/>
    <w:rsid w:val="00196665"/>
    <w:rsid w:val="0019691F"/>
    <w:rsid w:val="00196A6E"/>
    <w:rsid w:val="00196CC4"/>
    <w:rsid w:val="00196D18"/>
    <w:rsid w:val="00196D1C"/>
    <w:rsid w:val="00196FCF"/>
    <w:rsid w:val="001977C3"/>
    <w:rsid w:val="00197D25"/>
    <w:rsid w:val="00197DF9"/>
    <w:rsid w:val="001A04A2"/>
    <w:rsid w:val="001A0793"/>
    <w:rsid w:val="001A084E"/>
    <w:rsid w:val="001A09FE"/>
    <w:rsid w:val="001A0BDB"/>
    <w:rsid w:val="001A0CC6"/>
    <w:rsid w:val="001A1721"/>
    <w:rsid w:val="001A1C7C"/>
    <w:rsid w:val="001A1F39"/>
    <w:rsid w:val="001A1FBF"/>
    <w:rsid w:val="001A21EF"/>
    <w:rsid w:val="001A294D"/>
    <w:rsid w:val="001A2A3F"/>
    <w:rsid w:val="001A2DB7"/>
    <w:rsid w:val="001A2F0D"/>
    <w:rsid w:val="001A3257"/>
    <w:rsid w:val="001A36D7"/>
    <w:rsid w:val="001A37F1"/>
    <w:rsid w:val="001A3806"/>
    <w:rsid w:val="001A3BAD"/>
    <w:rsid w:val="001A3DE0"/>
    <w:rsid w:val="001A3EA6"/>
    <w:rsid w:val="001A4219"/>
    <w:rsid w:val="001A457A"/>
    <w:rsid w:val="001A4732"/>
    <w:rsid w:val="001A4771"/>
    <w:rsid w:val="001A47F3"/>
    <w:rsid w:val="001A4A80"/>
    <w:rsid w:val="001A4C32"/>
    <w:rsid w:val="001A4DFC"/>
    <w:rsid w:val="001A4E0B"/>
    <w:rsid w:val="001A4F87"/>
    <w:rsid w:val="001A4FC7"/>
    <w:rsid w:val="001A5115"/>
    <w:rsid w:val="001A5636"/>
    <w:rsid w:val="001A5880"/>
    <w:rsid w:val="001A597B"/>
    <w:rsid w:val="001A60B3"/>
    <w:rsid w:val="001A622B"/>
    <w:rsid w:val="001A6AC6"/>
    <w:rsid w:val="001A6BBC"/>
    <w:rsid w:val="001A6ECC"/>
    <w:rsid w:val="001A6F8F"/>
    <w:rsid w:val="001A6FA5"/>
    <w:rsid w:val="001A7676"/>
    <w:rsid w:val="001A786A"/>
    <w:rsid w:val="001A7A3C"/>
    <w:rsid w:val="001A7E14"/>
    <w:rsid w:val="001B0152"/>
    <w:rsid w:val="001B070F"/>
    <w:rsid w:val="001B07F0"/>
    <w:rsid w:val="001B086B"/>
    <w:rsid w:val="001B0AE1"/>
    <w:rsid w:val="001B0D25"/>
    <w:rsid w:val="001B0DFB"/>
    <w:rsid w:val="001B0EDC"/>
    <w:rsid w:val="001B1123"/>
    <w:rsid w:val="001B139A"/>
    <w:rsid w:val="001B175F"/>
    <w:rsid w:val="001B177F"/>
    <w:rsid w:val="001B1DE4"/>
    <w:rsid w:val="001B1E57"/>
    <w:rsid w:val="001B1F9D"/>
    <w:rsid w:val="001B2C19"/>
    <w:rsid w:val="001B2D36"/>
    <w:rsid w:val="001B2EBF"/>
    <w:rsid w:val="001B2FE7"/>
    <w:rsid w:val="001B3195"/>
    <w:rsid w:val="001B3DBE"/>
    <w:rsid w:val="001B3DDF"/>
    <w:rsid w:val="001B3DFB"/>
    <w:rsid w:val="001B3E34"/>
    <w:rsid w:val="001B4121"/>
    <w:rsid w:val="001B4238"/>
    <w:rsid w:val="001B486C"/>
    <w:rsid w:val="001B4DF9"/>
    <w:rsid w:val="001B4E0D"/>
    <w:rsid w:val="001B50CB"/>
    <w:rsid w:val="001B51B7"/>
    <w:rsid w:val="001B53F5"/>
    <w:rsid w:val="001B56C2"/>
    <w:rsid w:val="001B5861"/>
    <w:rsid w:val="001B5928"/>
    <w:rsid w:val="001B5C6E"/>
    <w:rsid w:val="001B5D67"/>
    <w:rsid w:val="001B5FEC"/>
    <w:rsid w:val="001B6099"/>
    <w:rsid w:val="001B6133"/>
    <w:rsid w:val="001B618B"/>
    <w:rsid w:val="001B61DB"/>
    <w:rsid w:val="001B66E0"/>
    <w:rsid w:val="001B6895"/>
    <w:rsid w:val="001B6A48"/>
    <w:rsid w:val="001B6F36"/>
    <w:rsid w:val="001B7231"/>
    <w:rsid w:val="001B7364"/>
    <w:rsid w:val="001B76CC"/>
    <w:rsid w:val="001B7B73"/>
    <w:rsid w:val="001B7D78"/>
    <w:rsid w:val="001B7FCF"/>
    <w:rsid w:val="001C0184"/>
    <w:rsid w:val="001C0BA3"/>
    <w:rsid w:val="001C0C11"/>
    <w:rsid w:val="001C0CE2"/>
    <w:rsid w:val="001C1053"/>
    <w:rsid w:val="001C129F"/>
    <w:rsid w:val="001C1475"/>
    <w:rsid w:val="001C1772"/>
    <w:rsid w:val="001C1791"/>
    <w:rsid w:val="001C1849"/>
    <w:rsid w:val="001C191B"/>
    <w:rsid w:val="001C1FD2"/>
    <w:rsid w:val="001C2131"/>
    <w:rsid w:val="001C269D"/>
    <w:rsid w:val="001C27B6"/>
    <w:rsid w:val="001C28FD"/>
    <w:rsid w:val="001C2920"/>
    <w:rsid w:val="001C2A8D"/>
    <w:rsid w:val="001C308C"/>
    <w:rsid w:val="001C3360"/>
    <w:rsid w:val="001C3420"/>
    <w:rsid w:val="001C345B"/>
    <w:rsid w:val="001C3A08"/>
    <w:rsid w:val="001C3C4F"/>
    <w:rsid w:val="001C401A"/>
    <w:rsid w:val="001C42A3"/>
    <w:rsid w:val="001C433F"/>
    <w:rsid w:val="001C45BD"/>
    <w:rsid w:val="001C464D"/>
    <w:rsid w:val="001C4655"/>
    <w:rsid w:val="001C4941"/>
    <w:rsid w:val="001C4ACD"/>
    <w:rsid w:val="001C5407"/>
    <w:rsid w:val="001C5C36"/>
    <w:rsid w:val="001C5D5B"/>
    <w:rsid w:val="001C5E8B"/>
    <w:rsid w:val="001C5ECD"/>
    <w:rsid w:val="001C60ED"/>
    <w:rsid w:val="001C619E"/>
    <w:rsid w:val="001C61A5"/>
    <w:rsid w:val="001C6409"/>
    <w:rsid w:val="001C663A"/>
    <w:rsid w:val="001C6740"/>
    <w:rsid w:val="001C704C"/>
    <w:rsid w:val="001C717D"/>
    <w:rsid w:val="001C7657"/>
    <w:rsid w:val="001C7A2E"/>
    <w:rsid w:val="001C7A60"/>
    <w:rsid w:val="001C7C47"/>
    <w:rsid w:val="001C7DB7"/>
    <w:rsid w:val="001D02AC"/>
    <w:rsid w:val="001D03C2"/>
    <w:rsid w:val="001D05DD"/>
    <w:rsid w:val="001D064D"/>
    <w:rsid w:val="001D07C1"/>
    <w:rsid w:val="001D089C"/>
    <w:rsid w:val="001D0EE3"/>
    <w:rsid w:val="001D107C"/>
    <w:rsid w:val="001D11EB"/>
    <w:rsid w:val="001D156D"/>
    <w:rsid w:val="001D1886"/>
    <w:rsid w:val="001D18AF"/>
    <w:rsid w:val="001D18E3"/>
    <w:rsid w:val="001D1B5B"/>
    <w:rsid w:val="001D218F"/>
    <w:rsid w:val="001D279B"/>
    <w:rsid w:val="001D29EF"/>
    <w:rsid w:val="001D2C09"/>
    <w:rsid w:val="001D2C6D"/>
    <w:rsid w:val="001D2CD2"/>
    <w:rsid w:val="001D3200"/>
    <w:rsid w:val="001D4298"/>
    <w:rsid w:val="001D4710"/>
    <w:rsid w:val="001D4744"/>
    <w:rsid w:val="001D4D0E"/>
    <w:rsid w:val="001D4D28"/>
    <w:rsid w:val="001D4DFB"/>
    <w:rsid w:val="001D525F"/>
    <w:rsid w:val="001D56C4"/>
    <w:rsid w:val="001D5B59"/>
    <w:rsid w:val="001D5D57"/>
    <w:rsid w:val="001D5F96"/>
    <w:rsid w:val="001D5FC4"/>
    <w:rsid w:val="001D637E"/>
    <w:rsid w:val="001D67A2"/>
    <w:rsid w:val="001D683F"/>
    <w:rsid w:val="001D694D"/>
    <w:rsid w:val="001D69D2"/>
    <w:rsid w:val="001D69EF"/>
    <w:rsid w:val="001D6DE6"/>
    <w:rsid w:val="001D7245"/>
    <w:rsid w:val="001D77BE"/>
    <w:rsid w:val="001D7978"/>
    <w:rsid w:val="001D7B24"/>
    <w:rsid w:val="001D7BBF"/>
    <w:rsid w:val="001E05C4"/>
    <w:rsid w:val="001E05F7"/>
    <w:rsid w:val="001E0653"/>
    <w:rsid w:val="001E0C0D"/>
    <w:rsid w:val="001E1380"/>
    <w:rsid w:val="001E19FE"/>
    <w:rsid w:val="001E2164"/>
    <w:rsid w:val="001E2235"/>
    <w:rsid w:val="001E2316"/>
    <w:rsid w:val="001E247D"/>
    <w:rsid w:val="001E2774"/>
    <w:rsid w:val="001E2C3B"/>
    <w:rsid w:val="001E2D3F"/>
    <w:rsid w:val="001E3227"/>
    <w:rsid w:val="001E33B7"/>
    <w:rsid w:val="001E39D2"/>
    <w:rsid w:val="001E3C57"/>
    <w:rsid w:val="001E3CB1"/>
    <w:rsid w:val="001E3D3E"/>
    <w:rsid w:val="001E469C"/>
    <w:rsid w:val="001E47FB"/>
    <w:rsid w:val="001E4887"/>
    <w:rsid w:val="001E4B14"/>
    <w:rsid w:val="001E4CC0"/>
    <w:rsid w:val="001E4F57"/>
    <w:rsid w:val="001E529E"/>
    <w:rsid w:val="001E55C8"/>
    <w:rsid w:val="001E5727"/>
    <w:rsid w:val="001E5B73"/>
    <w:rsid w:val="001E5BE7"/>
    <w:rsid w:val="001E5E44"/>
    <w:rsid w:val="001E5F52"/>
    <w:rsid w:val="001E64B4"/>
    <w:rsid w:val="001E665C"/>
    <w:rsid w:val="001E67E6"/>
    <w:rsid w:val="001E6898"/>
    <w:rsid w:val="001E6D92"/>
    <w:rsid w:val="001E6F49"/>
    <w:rsid w:val="001E6F6C"/>
    <w:rsid w:val="001E76EC"/>
    <w:rsid w:val="001E7A2D"/>
    <w:rsid w:val="001E7E8D"/>
    <w:rsid w:val="001E7F0A"/>
    <w:rsid w:val="001F0451"/>
    <w:rsid w:val="001F04A8"/>
    <w:rsid w:val="001F0BEF"/>
    <w:rsid w:val="001F0CE4"/>
    <w:rsid w:val="001F14BA"/>
    <w:rsid w:val="001F1555"/>
    <w:rsid w:val="001F1595"/>
    <w:rsid w:val="001F1746"/>
    <w:rsid w:val="001F1981"/>
    <w:rsid w:val="001F1C9E"/>
    <w:rsid w:val="001F24D1"/>
    <w:rsid w:val="001F2C9B"/>
    <w:rsid w:val="001F30F6"/>
    <w:rsid w:val="001F3214"/>
    <w:rsid w:val="001F32F0"/>
    <w:rsid w:val="001F338A"/>
    <w:rsid w:val="001F35CA"/>
    <w:rsid w:val="001F3852"/>
    <w:rsid w:val="001F38B8"/>
    <w:rsid w:val="001F423E"/>
    <w:rsid w:val="001F4797"/>
    <w:rsid w:val="001F4805"/>
    <w:rsid w:val="001F48BF"/>
    <w:rsid w:val="001F49A9"/>
    <w:rsid w:val="001F4E89"/>
    <w:rsid w:val="001F500B"/>
    <w:rsid w:val="001F5347"/>
    <w:rsid w:val="001F53AF"/>
    <w:rsid w:val="001F53C5"/>
    <w:rsid w:val="001F5413"/>
    <w:rsid w:val="001F5B2A"/>
    <w:rsid w:val="001F5C6E"/>
    <w:rsid w:val="001F5CB5"/>
    <w:rsid w:val="001F5E50"/>
    <w:rsid w:val="001F60D5"/>
    <w:rsid w:val="001F618E"/>
    <w:rsid w:val="001F61C6"/>
    <w:rsid w:val="001F6BC3"/>
    <w:rsid w:val="001F6E4F"/>
    <w:rsid w:val="001F711C"/>
    <w:rsid w:val="001F7AAE"/>
    <w:rsid w:val="001F7B40"/>
    <w:rsid w:val="0020000F"/>
    <w:rsid w:val="00200048"/>
    <w:rsid w:val="0020018B"/>
    <w:rsid w:val="002002C5"/>
    <w:rsid w:val="00200831"/>
    <w:rsid w:val="002008D9"/>
    <w:rsid w:val="00200C57"/>
    <w:rsid w:val="00200CD5"/>
    <w:rsid w:val="00200CEB"/>
    <w:rsid w:val="00201340"/>
    <w:rsid w:val="0020159D"/>
    <w:rsid w:val="00201635"/>
    <w:rsid w:val="00202350"/>
    <w:rsid w:val="0020236B"/>
    <w:rsid w:val="0020250A"/>
    <w:rsid w:val="0020279C"/>
    <w:rsid w:val="002027AE"/>
    <w:rsid w:val="00202EA0"/>
    <w:rsid w:val="00202FBA"/>
    <w:rsid w:val="00203590"/>
    <w:rsid w:val="00203619"/>
    <w:rsid w:val="0020384B"/>
    <w:rsid w:val="00203A40"/>
    <w:rsid w:val="00203B9C"/>
    <w:rsid w:val="00203C7F"/>
    <w:rsid w:val="00203DCE"/>
    <w:rsid w:val="00203EE9"/>
    <w:rsid w:val="00203F24"/>
    <w:rsid w:val="00203F97"/>
    <w:rsid w:val="002042F4"/>
    <w:rsid w:val="00204F6E"/>
    <w:rsid w:val="0020500E"/>
    <w:rsid w:val="00205059"/>
    <w:rsid w:val="002050FD"/>
    <w:rsid w:val="0020518E"/>
    <w:rsid w:val="002052C9"/>
    <w:rsid w:val="00205B5A"/>
    <w:rsid w:val="00205C5E"/>
    <w:rsid w:val="00205CDF"/>
    <w:rsid w:val="00205D2C"/>
    <w:rsid w:val="00205D7D"/>
    <w:rsid w:val="00205E11"/>
    <w:rsid w:val="00205E9E"/>
    <w:rsid w:val="002060C0"/>
    <w:rsid w:val="002062CC"/>
    <w:rsid w:val="00206CD3"/>
    <w:rsid w:val="00206D85"/>
    <w:rsid w:val="00206E26"/>
    <w:rsid w:val="00206E49"/>
    <w:rsid w:val="00207056"/>
    <w:rsid w:val="002074CD"/>
    <w:rsid w:val="00207605"/>
    <w:rsid w:val="0020778A"/>
    <w:rsid w:val="002077CC"/>
    <w:rsid w:val="00210074"/>
    <w:rsid w:val="002102AD"/>
    <w:rsid w:val="00210A0D"/>
    <w:rsid w:val="00210B5D"/>
    <w:rsid w:val="00210B80"/>
    <w:rsid w:val="00210BF5"/>
    <w:rsid w:val="0021167B"/>
    <w:rsid w:val="00211918"/>
    <w:rsid w:val="00211B7C"/>
    <w:rsid w:val="00211C6A"/>
    <w:rsid w:val="00211C97"/>
    <w:rsid w:val="00211DBF"/>
    <w:rsid w:val="00211F7B"/>
    <w:rsid w:val="00212354"/>
    <w:rsid w:val="002123BE"/>
    <w:rsid w:val="002129B4"/>
    <w:rsid w:val="00212B3D"/>
    <w:rsid w:val="00212B5E"/>
    <w:rsid w:val="00212DFA"/>
    <w:rsid w:val="00212E88"/>
    <w:rsid w:val="00213258"/>
    <w:rsid w:val="00213A39"/>
    <w:rsid w:val="00213B70"/>
    <w:rsid w:val="00213C47"/>
    <w:rsid w:val="00213DFB"/>
    <w:rsid w:val="00213F9D"/>
    <w:rsid w:val="00213FEE"/>
    <w:rsid w:val="002142F2"/>
    <w:rsid w:val="002144AB"/>
    <w:rsid w:val="002146DA"/>
    <w:rsid w:val="002146FC"/>
    <w:rsid w:val="002147F7"/>
    <w:rsid w:val="002149C8"/>
    <w:rsid w:val="0021520A"/>
    <w:rsid w:val="002156C4"/>
    <w:rsid w:val="002158FD"/>
    <w:rsid w:val="00215A6B"/>
    <w:rsid w:val="00215DD8"/>
    <w:rsid w:val="00216342"/>
    <w:rsid w:val="0021666D"/>
    <w:rsid w:val="002167CD"/>
    <w:rsid w:val="0021696B"/>
    <w:rsid w:val="00217A6A"/>
    <w:rsid w:val="00217EF1"/>
    <w:rsid w:val="002204D2"/>
    <w:rsid w:val="00220647"/>
    <w:rsid w:val="0022082A"/>
    <w:rsid w:val="00220F77"/>
    <w:rsid w:val="00220F99"/>
    <w:rsid w:val="002210D5"/>
    <w:rsid w:val="0022118D"/>
    <w:rsid w:val="00221490"/>
    <w:rsid w:val="00221542"/>
    <w:rsid w:val="002215DF"/>
    <w:rsid w:val="002219C5"/>
    <w:rsid w:val="00221C1B"/>
    <w:rsid w:val="00221D29"/>
    <w:rsid w:val="00221F0E"/>
    <w:rsid w:val="00222176"/>
    <w:rsid w:val="002228BD"/>
    <w:rsid w:val="00222E5C"/>
    <w:rsid w:val="00222FD7"/>
    <w:rsid w:val="00223447"/>
    <w:rsid w:val="00223836"/>
    <w:rsid w:val="0022388A"/>
    <w:rsid w:val="00223A00"/>
    <w:rsid w:val="00223AF1"/>
    <w:rsid w:val="00224033"/>
    <w:rsid w:val="002240BE"/>
    <w:rsid w:val="00224289"/>
    <w:rsid w:val="00224A32"/>
    <w:rsid w:val="00224B05"/>
    <w:rsid w:val="00224D23"/>
    <w:rsid w:val="00224DBF"/>
    <w:rsid w:val="0022544A"/>
    <w:rsid w:val="00225653"/>
    <w:rsid w:val="00225833"/>
    <w:rsid w:val="00225901"/>
    <w:rsid w:val="0022597A"/>
    <w:rsid w:val="00225B7E"/>
    <w:rsid w:val="00226338"/>
    <w:rsid w:val="002266EE"/>
    <w:rsid w:val="0022678D"/>
    <w:rsid w:val="00226861"/>
    <w:rsid w:val="0022697C"/>
    <w:rsid w:val="00226FAC"/>
    <w:rsid w:val="00227625"/>
    <w:rsid w:val="00227AFC"/>
    <w:rsid w:val="00227D51"/>
    <w:rsid w:val="00227DBA"/>
    <w:rsid w:val="00227F45"/>
    <w:rsid w:val="00230064"/>
    <w:rsid w:val="00230502"/>
    <w:rsid w:val="0023051A"/>
    <w:rsid w:val="00230810"/>
    <w:rsid w:val="00230BD5"/>
    <w:rsid w:val="00230C78"/>
    <w:rsid w:val="00230EA0"/>
    <w:rsid w:val="00231A3D"/>
    <w:rsid w:val="002326CD"/>
    <w:rsid w:val="00232795"/>
    <w:rsid w:val="002328AE"/>
    <w:rsid w:val="00232AFB"/>
    <w:rsid w:val="00232B2B"/>
    <w:rsid w:val="00233443"/>
    <w:rsid w:val="00233513"/>
    <w:rsid w:val="00233827"/>
    <w:rsid w:val="002339E5"/>
    <w:rsid w:val="00233A07"/>
    <w:rsid w:val="00233D8A"/>
    <w:rsid w:val="00233E7A"/>
    <w:rsid w:val="00233EB4"/>
    <w:rsid w:val="00234681"/>
    <w:rsid w:val="00234684"/>
    <w:rsid w:val="0023503A"/>
    <w:rsid w:val="00235478"/>
    <w:rsid w:val="0023566B"/>
    <w:rsid w:val="00235A6F"/>
    <w:rsid w:val="00235B9F"/>
    <w:rsid w:val="00235BB0"/>
    <w:rsid w:val="00235D62"/>
    <w:rsid w:val="00235DEE"/>
    <w:rsid w:val="00235F83"/>
    <w:rsid w:val="002362E2"/>
    <w:rsid w:val="0023632C"/>
    <w:rsid w:val="00236347"/>
    <w:rsid w:val="00236568"/>
    <w:rsid w:val="00236604"/>
    <w:rsid w:val="002371FA"/>
    <w:rsid w:val="002376AF"/>
    <w:rsid w:val="00237B0E"/>
    <w:rsid w:val="00237E95"/>
    <w:rsid w:val="00237EA3"/>
    <w:rsid w:val="0023E10D"/>
    <w:rsid w:val="002401AD"/>
    <w:rsid w:val="002401EE"/>
    <w:rsid w:val="0024034D"/>
    <w:rsid w:val="00240369"/>
    <w:rsid w:val="002403B9"/>
    <w:rsid w:val="0024052D"/>
    <w:rsid w:val="00240778"/>
    <w:rsid w:val="002408BA"/>
    <w:rsid w:val="00240CD9"/>
    <w:rsid w:val="00241806"/>
    <w:rsid w:val="00241AB9"/>
    <w:rsid w:val="00241CAB"/>
    <w:rsid w:val="00241FD9"/>
    <w:rsid w:val="002420C4"/>
    <w:rsid w:val="0024253B"/>
    <w:rsid w:val="002428D1"/>
    <w:rsid w:val="00242F22"/>
    <w:rsid w:val="0024313C"/>
    <w:rsid w:val="00243199"/>
    <w:rsid w:val="0024380C"/>
    <w:rsid w:val="002441D0"/>
    <w:rsid w:val="0024441B"/>
    <w:rsid w:val="002448C4"/>
    <w:rsid w:val="00244A33"/>
    <w:rsid w:val="00244AD4"/>
    <w:rsid w:val="00244D97"/>
    <w:rsid w:val="00244ED4"/>
    <w:rsid w:val="00244FFC"/>
    <w:rsid w:val="00245595"/>
    <w:rsid w:val="002457B3"/>
    <w:rsid w:val="00245B64"/>
    <w:rsid w:val="00245C13"/>
    <w:rsid w:val="00245CCD"/>
    <w:rsid w:val="00245ED7"/>
    <w:rsid w:val="0024605E"/>
    <w:rsid w:val="0024632F"/>
    <w:rsid w:val="002465C7"/>
    <w:rsid w:val="0024676F"/>
    <w:rsid w:val="00246927"/>
    <w:rsid w:val="00246AAB"/>
    <w:rsid w:val="00246EE9"/>
    <w:rsid w:val="00246FA9"/>
    <w:rsid w:val="00247448"/>
    <w:rsid w:val="00247D6E"/>
    <w:rsid w:val="00247E7B"/>
    <w:rsid w:val="00247EAC"/>
    <w:rsid w:val="00247FA5"/>
    <w:rsid w:val="0025001D"/>
    <w:rsid w:val="00250820"/>
    <w:rsid w:val="00250ED8"/>
    <w:rsid w:val="00250F2C"/>
    <w:rsid w:val="0025105B"/>
    <w:rsid w:val="0025144F"/>
    <w:rsid w:val="0025158B"/>
    <w:rsid w:val="002517DC"/>
    <w:rsid w:val="00251DA7"/>
    <w:rsid w:val="002524CA"/>
    <w:rsid w:val="00252AAD"/>
    <w:rsid w:val="00252E4E"/>
    <w:rsid w:val="00252F5C"/>
    <w:rsid w:val="002530B9"/>
    <w:rsid w:val="0025360F"/>
    <w:rsid w:val="00253FCC"/>
    <w:rsid w:val="002545C6"/>
    <w:rsid w:val="002546F0"/>
    <w:rsid w:val="002548D9"/>
    <w:rsid w:val="00254C58"/>
    <w:rsid w:val="00254DDA"/>
    <w:rsid w:val="00254DDB"/>
    <w:rsid w:val="00254F8C"/>
    <w:rsid w:val="00255809"/>
    <w:rsid w:val="00255EDB"/>
    <w:rsid w:val="00255FCC"/>
    <w:rsid w:val="002567DB"/>
    <w:rsid w:val="0025683C"/>
    <w:rsid w:val="00256D6A"/>
    <w:rsid w:val="00256F2C"/>
    <w:rsid w:val="00256F80"/>
    <w:rsid w:val="002572A0"/>
    <w:rsid w:val="002577B1"/>
    <w:rsid w:val="002579E8"/>
    <w:rsid w:val="00257CC8"/>
    <w:rsid w:val="00257FC7"/>
    <w:rsid w:val="002602BE"/>
    <w:rsid w:val="00260351"/>
    <w:rsid w:val="00260590"/>
    <w:rsid w:val="0026095B"/>
    <w:rsid w:val="002609B8"/>
    <w:rsid w:val="00260ABE"/>
    <w:rsid w:val="00260E56"/>
    <w:rsid w:val="002610EF"/>
    <w:rsid w:val="00261301"/>
    <w:rsid w:val="00261AC2"/>
    <w:rsid w:val="00261C72"/>
    <w:rsid w:val="00261C96"/>
    <w:rsid w:val="00261EAB"/>
    <w:rsid w:val="00261FDF"/>
    <w:rsid w:val="00262274"/>
    <w:rsid w:val="0026248D"/>
    <w:rsid w:val="0026256C"/>
    <w:rsid w:val="00262923"/>
    <w:rsid w:val="00262BBB"/>
    <w:rsid w:val="00262C1D"/>
    <w:rsid w:val="00262D3F"/>
    <w:rsid w:val="00262DD9"/>
    <w:rsid w:val="00262E7B"/>
    <w:rsid w:val="00262F38"/>
    <w:rsid w:val="00262FEA"/>
    <w:rsid w:val="00263497"/>
    <w:rsid w:val="002637B7"/>
    <w:rsid w:val="00263C51"/>
    <w:rsid w:val="00264730"/>
    <w:rsid w:val="0026486B"/>
    <w:rsid w:val="00264DE0"/>
    <w:rsid w:val="00265084"/>
    <w:rsid w:val="00265349"/>
    <w:rsid w:val="00265414"/>
    <w:rsid w:val="00265CEF"/>
    <w:rsid w:val="00265E58"/>
    <w:rsid w:val="002663A4"/>
    <w:rsid w:val="00266522"/>
    <w:rsid w:val="002667FE"/>
    <w:rsid w:val="002668DF"/>
    <w:rsid w:val="00266DA2"/>
    <w:rsid w:val="00266E78"/>
    <w:rsid w:val="0026763B"/>
    <w:rsid w:val="00267A3B"/>
    <w:rsid w:val="00267B49"/>
    <w:rsid w:val="00267BDE"/>
    <w:rsid w:val="00267C1B"/>
    <w:rsid w:val="00267D74"/>
    <w:rsid w:val="00270357"/>
    <w:rsid w:val="002704E0"/>
    <w:rsid w:val="0027066E"/>
    <w:rsid w:val="00270884"/>
    <w:rsid w:val="00270C10"/>
    <w:rsid w:val="00270E00"/>
    <w:rsid w:val="00270E7D"/>
    <w:rsid w:val="00271276"/>
    <w:rsid w:val="00271448"/>
    <w:rsid w:val="00271544"/>
    <w:rsid w:val="00271914"/>
    <w:rsid w:val="00271C04"/>
    <w:rsid w:val="00271CA4"/>
    <w:rsid w:val="00271E9D"/>
    <w:rsid w:val="0027277E"/>
    <w:rsid w:val="00272ED5"/>
    <w:rsid w:val="00273090"/>
    <w:rsid w:val="00273186"/>
    <w:rsid w:val="00273811"/>
    <w:rsid w:val="00273956"/>
    <w:rsid w:val="002739D9"/>
    <w:rsid w:val="00273E59"/>
    <w:rsid w:val="0027445E"/>
    <w:rsid w:val="0027460F"/>
    <w:rsid w:val="00274AE1"/>
    <w:rsid w:val="00274B73"/>
    <w:rsid w:val="00274D4C"/>
    <w:rsid w:val="00275095"/>
    <w:rsid w:val="002757F2"/>
    <w:rsid w:val="002759AF"/>
    <w:rsid w:val="00275FEB"/>
    <w:rsid w:val="00276376"/>
    <w:rsid w:val="002763BB"/>
    <w:rsid w:val="00276605"/>
    <w:rsid w:val="002767BB"/>
    <w:rsid w:val="00276807"/>
    <w:rsid w:val="00276A3D"/>
    <w:rsid w:val="00276B02"/>
    <w:rsid w:val="00276CB1"/>
    <w:rsid w:val="00276E0B"/>
    <w:rsid w:val="00276FD2"/>
    <w:rsid w:val="002772AC"/>
    <w:rsid w:val="002772DE"/>
    <w:rsid w:val="002773C0"/>
    <w:rsid w:val="002778E4"/>
    <w:rsid w:val="00277FEC"/>
    <w:rsid w:val="0028032F"/>
    <w:rsid w:val="00280427"/>
    <w:rsid w:val="00280626"/>
    <w:rsid w:val="00280B1F"/>
    <w:rsid w:val="00280BC4"/>
    <w:rsid w:val="00280DC5"/>
    <w:rsid w:val="00280EEE"/>
    <w:rsid w:val="002810F1"/>
    <w:rsid w:val="002810F9"/>
    <w:rsid w:val="00281473"/>
    <w:rsid w:val="00281545"/>
    <w:rsid w:val="002817B1"/>
    <w:rsid w:val="0028187C"/>
    <w:rsid w:val="00281994"/>
    <w:rsid w:val="00281B95"/>
    <w:rsid w:val="00281C5A"/>
    <w:rsid w:val="0028204D"/>
    <w:rsid w:val="0028224E"/>
    <w:rsid w:val="0028297B"/>
    <w:rsid w:val="00282A85"/>
    <w:rsid w:val="00282FA7"/>
    <w:rsid w:val="002830AB"/>
    <w:rsid w:val="00283111"/>
    <w:rsid w:val="002832C6"/>
    <w:rsid w:val="002838CE"/>
    <w:rsid w:val="00283966"/>
    <w:rsid w:val="00283B0B"/>
    <w:rsid w:val="00283B27"/>
    <w:rsid w:val="00283F05"/>
    <w:rsid w:val="002840B4"/>
    <w:rsid w:val="002843E0"/>
    <w:rsid w:val="00284743"/>
    <w:rsid w:val="00285253"/>
    <w:rsid w:val="0028531E"/>
    <w:rsid w:val="002856AD"/>
    <w:rsid w:val="00285E97"/>
    <w:rsid w:val="00286468"/>
    <w:rsid w:val="00286C96"/>
    <w:rsid w:val="00286E7E"/>
    <w:rsid w:val="0028717F"/>
    <w:rsid w:val="002873DC"/>
    <w:rsid w:val="00287488"/>
    <w:rsid w:val="00287694"/>
    <w:rsid w:val="002876E1"/>
    <w:rsid w:val="00287845"/>
    <w:rsid w:val="0028795D"/>
    <w:rsid w:val="00287BD2"/>
    <w:rsid w:val="00287C71"/>
    <w:rsid w:val="00287CA4"/>
    <w:rsid w:val="00287EF0"/>
    <w:rsid w:val="00290004"/>
    <w:rsid w:val="002905A0"/>
    <w:rsid w:val="002908DE"/>
    <w:rsid w:val="002908EE"/>
    <w:rsid w:val="00290970"/>
    <w:rsid w:val="0029120E"/>
    <w:rsid w:val="00291C5A"/>
    <w:rsid w:val="00291CBB"/>
    <w:rsid w:val="00291D7D"/>
    <w:rsid w:val="00292019"/>
    <w:rsid w:val="00292205"/>
    <w:rsid w:val="0029241B"/>
    <w:rsid w:val="00292818"/>
    <w:rsid w:val="00292CC6"/>
    <w:rsid w:val="002930BE"/>
    <w:rsid w:val="002931DE"/>
    <w:rsid w:val="00293313"/>
    <w:rsid w:val="00293342"/>
    <w:rsid w:val="0029388E"/>
    <w:rsid w:val="00293A57"/>
    <w:rsid w:val="00293E48"/>
    <w:rsid w:val="002940B6"/>
    <w:rsid w:val="0029418A"/>
    <w:rsid w:val="00294580"/>
    <w:rsid w:val="0029465C"/>
    <w:rsid w:val="0029483D"/>
    <w:rsid w:val="00294BD3"/>
    <w:rsid w:val="0029506B"/>
    <w:rsid w:val="002951A2"/>
    <w:rsid w:val="0029548F"/>
    <w:rsid w:val="00295629"/>
    <w:rsid w:val="002957D4"/>
    <w:rsid w:val="002957E2"/>
    <w:rsid w:val="00295C05"/>
    <w:rsid w:val="00295E70"/>
    <w:rsid w:val="0029600F"/>
    <w:rsid w:val="002960F5"/>
    <w:rsid w:val="002961DF"/>
    <w:rsid w:val="00296836"/>
    <w:rsid w:val="0029686A"/>
    <w:rsid w:val="00296A3D"/>
    <w:rsid w:val="00296B5E"/>
    <w:rsid w:val="00296F3B"/>
    <w:rsid w:val="00297078"/>
    <w:rsid w:val="002974C3"/>
    <w:rsid w:val="002974F2"/>
    <w:rsid w:val="00297733"/>
    <w:rsid w:val="00297A90"/>
    <w:rsid w:val="00297EA5"/>
    <w:rsid w:val="002A0008"/>
    <w:rsid w:val="002A0117"/>
    <w:rsid w:val="002A055B"/>
    <w:rsid w:val="002A0702"/>
    <w:rsid w:val="002A0747"/>
    <w:rsid w:val="002A07F7"/>
    <w:rsid w:val="002A0BD9"/>
    <w:rsid w:val="002A0CDF"/>
    <w:rsid w:val="002A0DCA"/>
    <w:rsid w:val="002A106E"/>
    <w:rsid w:val="002A14B3"/>
    <w:rsid w:val="002A168A"/>
    <w:rsid w:val="002A17F5"/>
    <w:rsid w:val="002A1846"/>
    <w:rsid w:val="002A191C"/>
    <w:rsid w:val="002A1A01"/>
    <w:rsid w:val="002A1B4C"/>
    <w:rsid w:val="002A1DF8"/>
    <w:rsid w:val="002A1E87"/>
    <w:rsid w:val="002A1EA1"/>
    <w:rsid w:val="002A231F"/>
    <w:rsid w:val="002A235B"/>
    <w:rsid w:val="002A2415"/>
    <w:rsid w:val="002A2540"/>
    <w:rsid w:val="002A255B"/>
    <w:rsid w:val="002A2B8B"/>
    <w:rsid w:val="002A2F87"/>
    <w:rsid w:val="002A2FB8"/>
    <w:rsid w:val="002A382C"/>
    <w:rsid w:val="002A3A13"/>
    <w:rsid w:val="002A3BED"/>
    <w:rsid w:val="002A3C4B"/>
    <w:rsid w:val="002A3C4D"/>
    <w:rsid w:val="002A3CAB"/>
    <w:rsid w:val="002A3F42"/>
    <w:rsid w:val="002A42CA"/>
    <w:rsid w:val="002A438D"/>
    <w:rsid w:val="002A4B19"/>
    <w:rsid w:val="002A4B74"/>
    <w:rsid w:val="002A554F"/>
    <w:rsid w:val="002A5835"/>
    <w:rsid w:val="002A5B5E"/>
    <w:rsid w:val="002A6112"/>
    <w:rsid w:val="002A672C"/>
    <w:rsid w:val="002A6AF5"/>
    <w:rsid w:val="002A6C29"/>
    <w:rsid w:val="002A6E52"/>
    <w:rsid w:val="002A774D"/>
    <w:rsid w:val="002A77C2"/>
    <w:rsid w:val="002A7C6F"/>
    <w:rsid w:val="002A7E55"/>
    <w:rsid w:val="002B0283"/>
    <w:rsid w:val="002B02A4"/>
    <w:rsid w:val="002B0766"/>
    <w:rsid w:val="002B091A"/>
    <w:rsid w:val="002B0EFF"/>
    <w:rsid w:val="002B147F"/>
    <w:rsid w:val="002B18EC"/>
    <w:rsid w:val="002B1A90"/>
    <w:rsid w:val="002B1F1C"/>
    <w:rsid w:val="002B2227"/>
    <w:rsid w:val="002B2597"/>
    <w:rsid w:val="002B26CA"/>
    <w:rsid w:val="002B2992"/>
    <w:rsid w:val="002B2D27"/>
    <w:rsid w:val="002B2D4A"/>
    <w:rsid w:val="002B30D6"/>
    <w:rsid w:val="002B3411"/>
    <w:rsid w:val="002B3618"/>
    <w:rsid w:val="002B387C"/>
    <w:rsid w:val="002B3A73"/>
    <w:rsid w:val="002B3AE2"/>
    <w:rsid w:val="002B41EC"/>
    <w:rsid w:val="002B420E"/>
    <w:rsid w:val="002B4234"/>
    <w:rsid w:val="002B4D23"/>
    <w:rsid w:val="002B4E2D"/>
    <w:rsid w:val="002B4F21"/>
    <w:rsid w:val="002B52D4"/>
    <w:rsid w:val="002B547D"/>
    <w:rsid w:val="002B57B8"/>
    <w:rsid w:val="002B580B"/>
    <w:rsid w:val="002B5C43"/>
    <w:rsid w:val="002B62F2"/>
    <w:rsid w:val="002B6494"/>
    <w:rsid w:val="002B6603"/>
    <w:rsid w:val="002B6719"/>
    <w:rsid w:val="002B6A43"/>
    <w:rsid w:val="002B6D21"/>
    <w:rsid w:val="002B6D59"/>
    <w:rsid w:val="002B6D97"/>
    <w:rsid w:val="002B6EB3"/>
    <w:rsid w:val="002B6F31"/>
    <w:rsid w:val="002B7075"/>
    <w:rsid w:val="002B72F6"/>
    <w:rsid w:val="002B7B6F"/>
    <w:rsid w:val="002B7EB8"/>
    <w:rsid w:val="002C00C8"/>
    <w:rsid w:val="002C02C2"/>
    <w:rsid w:val="002C0510"/>
    <w:rsid w:val="002C05D4"/>
    <w:rsid w:val="002C0629"/>
    <w:rsid w:val="002C07F3"/>
    <w:rsid w:val="002C08E1"/>
    <w:rsid w:val="002C09D2"/>
    <w:rsid w:val="002C1056"/>
    <w:rsid w:val="002C10A5"/>
    <w:rsid w:val="002C15EE"/>
    <w:rsid w:val="002C1867"/>
    <w:rsid w:val="002C1998"/>
    <w:rsid w:val="002C1CF6"/>
    <w:rsid w:val="002C1EDC"/>
    <w:rsid w:val="002C1F0B"/>
    <w:rsid w:val="002C21DD"/>
    <w:rsid w:val="002C227B"/>
    <w:rsid w:val="002C252E"/>
    <w:rsid w:val="002C25D4"/>
    <w:rsid w:val="002C285C"/>
    <w:rsid w:val="002C2CF0"/>
    <w:rsid w:val="002C32A1"/>
    <w:rsid w:val="002C3766"/>
    <w:rsid w:val="002C37BF"/>
    <w:rsid w:val="002C38AA"/>
    <w:rsid w:val="002C3A07"/>
    <w:rsid w:val="002C3D81"/>
    <w:rsid w:val="002C437B"/>
    <w:rsid w:val="002C4A94"/>
    <w:rsid w:val="002C4CD6"/>
    <w:rsid w:val="002C4F6F"/>
    <w:rsid w:val="002C4FD6"/>
    <w:rsid w:val="002C52E2"/>
    <w:rsid w:val="002C5A16"/>
    <w:rsid w:val="002C5C6E"/>
    <w:rsid w:val="002C5CEE"/>
    <w:rsid w:val="002C6175"/>
    <w:rsid w:val="002C6176"/>
    <w:rsid w:val="002C6248"/>
    <w:rsid w:val="002C6A4A"/>
    <w:rsid w:val="002C6BF7"/>
    <w:rsid w:val="002C6FE3"/>
    <w:rsid w:val="002C75D1"/>
    <w:rsid w:val="002C75E0"/>
    <w:rsid w:val="002C7B31"/>
    <w:rsid w:val="002C7CFC"/>
    <w:rsid w:val="002C7F6C"/>
    <w:rsid w:val="002D00E7"/>
    <w:rsid w:val="002D00F3"/>
    <w:rsid w:val="002D0E1C"/>
    <w:rsid w:val="002D0F49"/>
    <w:rsid w:val="002D112E"/>
    <w:rsid w:val="002D16A5"/>
    <w:rsid w:val="002D16E1"/>
    <w:rsid w:val="002D1745"/>
    <w:rsid w:val="002D1A4B"/>
    <w:rsid w:val="002D1BE0"/>
    <w:rsid w:val="002D1D7B"/>
    <w:rsid w:val="002D2026"/>
    <w:rsid w:val="002D2987"/>
    <w:rsid w:val="002D2A59"/>
    <w:rsid w:val="002D2E00"/>
    <w:rsid w:val="002D2F4B"/>
    <w:rsid w:val="002D2F60"/>
    <w:rsid w:val="002D2FDE"/>
    <w:rsid w:val="002D39E4"/>
    <w:rsid w:val="002D3A48"/>
    <w:rsid w:val="002D3D90"/>
    <w:rsid w:val="002D41D0"/>
    <w:rsid w:val="002D4255"/>
    <w:rsid w:val="002D453C"/>
    <w:rsid w:val="002D4605"/>
    <w:rsid w:val="002D4E45"/>
    <w:rsid w:val="002D522C"/>
    <w:rsid w:val="002D52AA"/>
    <w:rsid w:val="002D53E0"/>
    <w:rsid w:val="002D56BB"/>
    <w:rsid w:val="002D5AEE"/>
    <w:rsid w:val="002D5B98"/>
    <w:rsid w:val="002D5E6F"/>
    <w:rsid w:val="002D5F00"/>
    <w:rsid w:val="002D60A1"/>
    <w:rsid w:val="002D6204"/>
    <w:rsid w:val="002D674A"/>
    <w:rsid w:val="002D682B"/>
    <w:rsid w:val="002D69B5"/>
    <w:rsid w:val="002D6A89"/>
    <w:rsid w:val="002D6F7A"/>
    <w:rsid w:val="002D6FFA"/>
    <w:rsid w:val="002D7088"/>
    <w:rsid w:val="002D770C"/>
    <w:rsid w:val="002D77E9"/>
    <w:rsid w:val="002E0114"/>
    <w:rsid w:val="002E022F"/>
    <w:rsid w:val="002E03A0"/>
    <w:rsid w:val="002E0675"/>
    <w:rsid w:val="002E0A7E"/>
    <w:rsid w:val="002E0AA7"/>
    <w:rsid w:val="002E0AAD"/>
    <w:rsid w:val="002E0ABB"/>
    <w:rsid w:val="002E0EED"/>
    <w:rsid w:val="002E11FA"/>
    <w:rsid w:val="002E12B6"/>
    <w:rsid w:val="002E142A"/>
    <w:rsid w:val="002E1550"/>
    <w:rsid w:val="002E1941"/>
    <w:rsid w:val="002E1A38"/>
    <w:rsid w:val="002E1D59"/>
    <w:rsid w:val="002E24BC"/>
    <w:rsid w:val="002E29C7"/>
    <w:rsid w:val="002E2AA7"/>
    <w:rsid w:val="002E2ABF"/>
    <w:rsid w:val="002E3346"/>
    <w:rsid w:val="002E357C"/>
    <w:rsid w:val="002E35BD"/>
    <w:rsid w:val="002E363C"/>
    <w:rsid w:val="002E3719"/>
    <w:rsid w:val="002E377A"/>
    <w:rsid w:val="002E38C1"/>
    <w:rsid w:val="002E3F60"/>
    <w:rsid w:val="002E4140"/>
    <w:rsid w:val="002E4735"/>
    <w:rsid w:val="002E48F6"/>
    <w:rsid w:val="002E4922"/>
    <w:rsid w:val="002E4AA8"/>
    <w:rsid w:val="002E4BB8"/>
    <w:rsid w:val="002E4CF6"/>
    <w:rsid w:val="002E4E1B"/>
    <w:rsid w:val="002E5018"/>
    <w:rsid w:val="002E5368"/>
    <w:rsid w:val="002E599D"/>
    <w:rsid w:val="002E5D67"/>
    <w:rsid w:val="002E5EBA"/>
    <w:rsid w:val="002E603F"/>
    <w:rsid w:val="002E63A7"/>
    <w:rsid w:val="002E6C88"/>
    <w:rsid w:val="002E6E02"/>
    <w:rsid w:val="002E6F54"/>
    <w:rsid w:val="002E70A6"/>
    <w:rsid w:val="002E73B1"/>
    <w:rsid w:val="002E79F6"/>
    <w:rsid w:val="002E7A8C"/>
    <w:rsid w:val="002E7CF4"/>
    <w:rsid w:val="002E7E40"/>
    <w:rsid w:val="002F0A8F"/>
    <w:rsid w:val="002F0C25"/>
    <w:rsid w:val="002F0E93"/>
    <w:rsid w:val="002F1239"/>
    <w:rsid w:val="002F134A"/>
    <w:rsid w:val="002F1423"/>
    <w:rsid w:val="002F1600"/>
    <w:rsid w:val="002F191D"/>
    <w:rsid w:val="002F1C42"/>
    <w:rsid w:val="002F243B"/>
    <w:rsid w:val="002F251A"/>
    <w:rsid w:val="002F26D2"/>
    <w:rsid w:val="002F2A27"/>
    <w:rsid w:val="002F2FF6"/>
    <w:rsid w:val="002F3217"/>
    <w:rsid w:val="002F32B0"/>
    <w:rsid w:val="002F359E"/>
    <w:rsid w:val="002F3ADE"/>
    <w:rsid w:val="002F3EFB"/>
    <w:rsid w:val="002F40E3"/>
    <w:rsid w:val="002F452E"/>
    <w:rsid w:val="002F477B"/>
    <w:rsid w:val="002F492E"/>
    <w:rsid w:val="002F4AA2"/>
    <w:rsid w:val="002F4C26"/>
    <w:rsid w:val="002F4E35"/>
    <w:rsid w:val="002F4EDD"/>
    <w:rsid w:val="002F52F1"/>
    <w:rsid w:val="002F5ECA"/>
    <w:rsid w:val="002F64E1"/>
    <w:rsid w:val="002F68A7"/>
    <w:rsid w:val="002F716C"/>
    <w:rsid w:val="002F755D"/>
    <w:rsid w:val="002F7970"/>
    <w:rsid w:val="002F7A41"/>
    <w:rsid w:val="002F7F5B"/>
    <w:rsid w:val="00300095"/>
    <w:rsid w:val="00300180"/>
    <w:rsid w:val="00300380"/>
    <w:rsid w:val="003003BE"/>
    <w:rsid w:val="00300453"/>
    <w:rsid w:val="003006ED"/>
    <w:rsid w:val="003009F1"/>
    <w:rsid w:val="00300AB8"/>
    <w:rsid w:val="00300C1F"/>
    <w:rsid w:val="00300E2F"/>
    <w:rsid w:val="003019A4"/>
    <w:rsid w:val="00301B38"/>
    <w:rsid w:val="00301C99"/>
    <w:rsid w:val="00301D19"/>
    <w:rsid w:val="00301D94"/>
    <w:rsid w:val="003023F5"/>
    <w:rsid w:val="003025F0"/>
    <w:rsid w:val="00302632"/>
    <w:rsid w:val="00302702"/>
    <w:rsid w:val="00302764"/>
    <w:rsid w:val="00302B9F"/>
    <w:rsid w:val="00302C93"/>
    <w:rsid w:val="00302D81"/>
    <w:rsid w:val="00302FA9"/>
    <w:rsid w:val="00303057"/>
    <w:rsid w:val="003030EC"/>
    <w:rsid w:val="00303543"/>
    <w:rsid w:val="00303D42"/>
    <w:rsid w:val="00303EB1"/>
    <w:rsid w:val="0030403D"/>
    <w:rsid w:val="003040EA"/>
    <w:rsid w:val="003041ED"/>
    <w:rsid w:val="00304470"/>
    <w:rsid w:val="003044AE"/>
    <w:rsid w:val="00304837"/>
    <w:rsid w:val="00304AD7"/>
    <w:rsid w:val="00304C3A"/>
    <w:rsid w:val="00304D43"/>
    <w:rsid w:val="00304EB0"/>
    <w:rsid w:val="00305140"/>
    <w:rsid w:val="0030569B"/>
    <w:rsid w:val="003057EA"/>
    <w:rsid w:val="0030581C"/>
    <w:rsid w:val="00305B2A"/>
    <w:rsid w:val="00305D37"/>
    <w:rsid w:val="003065BB"/>
    <w:rsid w:val="003066D5"/>
    <w:rsid w:val="00307639"/>
    <w:rsid w:val="00307703"/>
    <w:rsid w:val="0030794E"/>
    <w:rsid w:val="00307BCA"/>
    <w:rsid w:val="0031017D"/>
    <w:rsid w:val="00310648"/>
    <w:rsid w:val="003109F5"/>
    <w:rsid w:val="00310ACD"/>
    <w:rsid w:val="00310D77"/>
    <w:rsid w:val="00310D82"/>
    <w:rsid w:val="0031119A"/>
    <w:rsid w:val="003114D9"/>
    <w:rsid w:val="0031198F"/>
    <w:rsid w:val="00311BC1"/>
    <w:rsid w:val="0031223A"/>
    <w:rsid w:val="00312355"/>
    <w:rsid w:val="00312640"/>
    <w:rsid w:val="0031265B"/>
    <w:rsid w:val="003128B7"/>
    <w:rsid w:val="00313467"/>
    <w:rsid w:val="003135F3"/>
    <w:rsid w:val="00313824"/>
    <w:rsid w:val="00313868"/>
    <w:rsid w:val="00313E02"/>
    <w:rsid w:val="00314266"/>
    <w:rsid w:val="0031430B"/>
    <w:rsid w:val="00314356"/>
    <w:rsid w:val="003145F1"/>
    <w:rsid w:val="00314677"/>
    <w:rsid w:val="00314733"/>
    <w:rsid w:val="00314A1B"/>
    <w:rsid w:val="00314B23"/>
    <w:rsid w:val="00314B4B"/>
    <w:rsid w:val="00314CDA"/>
    <w:rsid w:val="00314E73"/>
    <w:rsid w:val="00314E99"/>
    <w:rsid w:val="00314F1D"/>
    <w:rsid w:val="00315098"/>
    <w:rsid w:val="00315861"/>
    <w:rsid w:val="00315BFA"/>
    <w:rsid w:val="0031647B"/>
    <w:rsid w:val="00316571"/>
    <w:rsid w:val="00316892"/>
    <w:rsid w:val="00316B74"/>
    <w:rsid w:val="0031746D"/>
    <w:rsid w:val="00317AFB"/>
    <w:rsid w:val="00317CBA"/>
    <w:rsid w:val="00317D61"/>
    <w:rsid w:val="00317DAF"/>
    <w:rsid w:val="00317E84"/>
    <w:rsid w:val="0032002E"/>
    <w:rsid w:val="003200F1"/>
    <w:rsid w:val="00320395"/>
    <w:rsid w:val="00320469"/>
    <w:rsid w:val="003207D9"/>
    <w:rsid w:val="00320E90"/>
    <w:rsid w:val="003210F5"/>
    <w:rsid w:val="003218F6"/>
    <w:rsid w:val="00321FB3"/>
    <w:rsid w:val="0032207F"/>
    <w:rsid w:val="00322243"/>
    <w:rsid w:val="0032257B"/>
    <w:rsid w:val="0032279D"/>
    <w:rsid w:val="003228F3"/>
    <w:rsid w:val="00322C03"/>
    <w:rsid w:val="003230C2"/>
    <w:rsid w:val="00323151"/>
    <w:rsid w:val="00323613"/>
    <w:rsid w:val="00323943"/>
    <w:rsid w:val="00323CDB"/>
    <w:rsid w:val="00323D10"/>
    <w:rsid w:val="003247BA"/>
    <w:rsid w:val="00324B3D"/>
    <w:rsid w:val="00324CF3"/>
    <w:rsid w:val="00324E8C"/>
    <w:rsid w:val="00324FB4"/>
    <w:rsid w:val="003251D8"/>
    <w:rsid w:val="003252AC"/>
    <w:rsid w:val="003255C9"/>
    <w:rsid w:val="00325640"/>
    <w:rsid w:val="00325892"/>
    <w:rsid w:val="00325E08"/>
    <w:rsid w:val="00326761"/>
    <w:rsid w:val="003268B0"/>
    <w:rsid w:val="00326918"/>
    <w:rsid w:val="0032703A"/>
    <w:rsid w:val="003270AF"/>
    <w:rsid w:val="003270D6"/>
    <w:rsid w:val="00327134"/>
    <w:rsid w:val="00327271"/>
    <w:rsid w:val="00330084"/>
    <w:rsid w:val="003308E0"/>
    <w:rsid w:val="003318E1"/>
    <w:rsid w:val="0033198F"/>
    <w:rsid w:val="00331E73"/>
    <w:rsid w:val="0033254A"/>
    <w:rsid w:val="00332711"/>
    <w:rsid w:val="0033290B"/>
    <w:rsid w:val="00332DDA"/>
    <w:rsid w:val="00332EE2"/>
    <w:rsid w:val="0033324F"/>
    <w:rsid w:val="00333699"/>
    <w:rsid w:val="00333859"/>
    <w:rsid w:val="00333A7C"/>
    <w:rsid w:val="00333BB0"/>
    <w:rsid w:val="00333D52"/>
    <w:rsid w:val="00333F9E"/>
    <w:rsid w:val="00334097"/>
    <w:rsid w:val="003345D0"/>
    <w:rsid w:val="003347DB"/>
    <w:rsid w:val="00334850"/>
    <w:rsid w:val="0033491E"/>
    <w:rsid w:val="00334B6A"/>
    <w:rsid w:val="00334C5F"/>
    <w:rsid w:val="00335456"/>
    <w:rsid w:val="00335499"/>
    <w:rsid w:val="003356FF"/>
    <w:rsid w:val="0033581C"/>
    <w:rsid w:val="00335C67"/>
    <w:rsid w:val="00335EE0"/>
    <w:rsid w:val="00336641"/>
    <w:rsid w:val="00336768"/>
    <w:rsid w:val="00336ECD"/>
    <w:rsid w:val="00337586"/>
    <w:rsid w:val="00337D01"/>
    <w:rsid w:val="00337F1D"/>
    <w:rsid w:val="00340163"/>
    <w:rsid w:val="003401CB"/>
    <w:rsid w:val="003404FC"/>
    <w:rsid w:val="0034065D"/>
    <w:rsid w:val="00340703"/>
    <w:rsid w:val="0034086F"/>
    <w:rsid w:val="00340EBB"/>
    <w:rsid w:val="003413AD"/>
    <w:rsid w:val="0034144B"/>
    <w:rsid w:val="003416D4"/>
    <w:rsid w:val="00341AD8"/>
    <w:rsid w:val="00341AFB"/>
    <w:rsid w:val="00341B55"/>
    <w:rsid w:val="00342047"/>
    <w:rsid w:val="00342173"/>
    <w:rsid w:val="003421B2"/>
    <w:rsid w:val="00342599"/>
    <w:rsid w:val="00342627"/>
    <w:rsid w:val="00342C98"/>
    <w:rsid w:val="00342ED6"/>
    <w:rsid w:val="00342F23"/>
    <w:rsid w:val="00343481"/>
    <w:rsid w:val="00343557"/>
    <w:rsid w:val="0034365C"/>
    <w:rsid w:val="00343744"/>
    <w:rsid w:val="00343BA3"/>
    <w:rsid w:val="00343DF4"/>
    <w:rsid w:val="003440F8"/>
    <w:rsid w:val="00344315"/>
    <w:rsid w:val="00344363"/>
    <w:rsid w:val="003443EB"/>
    <w:rsid w:val="00344719"/>
    <w:rsid w:val="00344DDB"/>
    <w:rsid w:val="003452FD"/>
    <w:rsid w:val="00345840"/>
    <w:rsid w:val="0034599D"/>
    <w:rsid w:val="00345C98"/>
    <w:rsid w:val="00345D2E"/>
    <w:rsid w:val="00345E27"/>
    <w:rsid w:val="003462AB"/>
    <w:rsid w:val="003467C0"/>
    <w:rsid w:val="00346AEF"/>
    <w:rsid w:val="00346B2A"/>
    <w:rsid w:val="00346BF1"/>
    <w:rsid w:val="00346FCA"/>
    <w:rsid w:val="003472FF"/>
    <w:rsid w:val="00347346"/>
    <w:rsid w:val="003474C6"/>
    <w:rsid w:val="0034759A"/>
    <w:rsid w:val="00347924"/>
    <w:rsid w:val="00347A3E"/>
    <w:rsid w:val="0034F6A1"/>
    <w:rsid w:val="00350015"/>
    <w:rsid w:val="00350144"/>
    <w:rsid w:val="0035063F"/>
    <w:rsid w:val="0035064F"/>
    <w:rsid w:val="00350A91"/>
    <w:rsid w:val="00350C4D"/>
    <w:rsid w:val="00350FFC"/>
    <w:rsid w:val="00351865"/>
    <w:rsid w:val="00351C94"/>
    <w:rsid w:val="00351D9C"/>
    <w:rsid w:val="0035221A"/>
    <w:rsid w:val="003524DB"/>
    <w:rsid w:val="00352559"/>
    <w:rsid w:val="003525F8"/>
    <w:rsid w:val="003526EC"/>
    <w:rsid w:val="00352D5A"/>
    <w:rsid w:val="00352EF3"/>
    <w:rsid w:val="003539E1"/>
    <w:rsid w:val="00353AB8"/>
    <w:rsid w:val="00353B40"/>
    <w:rsid w:val="00353C8E"/>
    <w:rsid w:val="0035407F"/>
    <w:rsid w:val="003548D4"/>
    <w:rsid w:val="0035494B"/>
    <w:rsid w:val="00354D22"/>
    <w:rsid w:val="00354D4A"/>
    <w:rsid w:val="00355264"/>
    <w:rsid w:val="00355354"/>
    <w:rsid w:val="003557A0"/>
    <w:rsid w:val="00355D38"/>
    <w:rsid w:val="00355EB2"/>
    <w:rsid w:val="00355F8E"/>
    <w:rsid w:val="003562E9"/>
    <w:rsid w:val="0035650E"/>
    <w:rsid w:val="003568BF"/>
    <w:rsid w:val="00356C0B"/>
    <w:rsid w:val="00357428"/>
    <w:rsid w:val="0036006F"/>
    <w:rsid w:val="00360533"/>
    <w:rsid w:val="00360764"/>
    <w:rsid w:val="00360FBE"/>
    <w:rsid w:val="00361215"/>
    <w:rsid w:val="003613CB"/>
    <w:rsid w:val="003614CE"/>
    <w:rsid w:val="00361A4F"/>
    <w:rsid w:val="00362014"/>
    <w:rsid w:val="003623D6"/>
    <w:rsid w:val="00363343"/>
    <w:rsid w:val="00363389"/>
    <w:rsid w:val="00363587"/>
    <w:rsid w:val="00363CFB"/>
    <w:rsid w:val="003640D8"/>
    <w:rsid w:val="003648F4"/>
    <w:rsid w:val="00364EB8"/>
    <w:rsid w:val="00365788"/>
    <w:rsid w:val="00365BB6"/>
    <w:rsid w:val="00365C0C"/>
    <w:rsid w:val="00366003"/>
    <w:rsid w:val="003660AA"/>
    <w:rsid w:val="003663B9"/>
    <w:rsid w:val="00366A43"/>
    <w:rsid w:val="00366B2E"/>
    <w:rsid w:val="00366E1F"/>
    <w:rsid w:val="00366F33"/>
    <w:rsid w:val="00367137"/>
    <w:rsid w:val="003676C5"/>
    <w:rsid w:val="00367916"/>
    <w:rsid w:val="00367FD4"/>
    <w:rsid w:val="00370003"/>
    <w:rsid w:val="0037096A"/>
    <w:rsid w:val="00370C4C"/>
    <w:rsid w:val="00370C95"/>
    <w:rsid w:val="00370D32"/>
    <w:rsid w:val="00370FAA"/>
    <w:rsid w:val="00370FC2"/>
    <w:rsid w:val="003714B2"/>
    <w:rsid w:val="00371F37"/>
    <w:rsid w:val="00372077"/>
    <w:rsid w:val="00372487"/>
    <w:rsid w:val="003727D3"/>
    <w:rsid w:val="00372842"/>
    <w:rsid w:val="00372E16"/>
    <w:rsid w:val="00372EFC"/>
    <w:rsid w:val="003731D3"/>
    <w:rsid w:val="003732D4"/>
    <w:rsid w:val="003733E3"/>
    <w:rsid w:val="003734EB"/>
    <w:rsid w:val="00373610"/>
    <w:rsid w:val="0037375F"/>
    <w:rsid w:val="003737F2"/>
    <w:rsid w:val="00373886"/>
    <w:rsid w:val="00373B8B"/>
    <w:rsid w:val="00373DC2"/>
    <w:rsid w:val="00373E40"/>
    <w:rsid w:val="00373E45"/>
    <w:rsid w:val="0037403B"/>
    <w:rsid w:val="003742C8"/>
    <w:rsid w:val="00374589"/>
    <w:rsid w:val="0037476C"/>
    <w:rsid w:val="00375006"/>
    <w:rsid w:val="0037502F"/>
    <w:rsid w:val="00375096"/>
    <w:rsid w:val="00375193"/>
    <w:rsid w:val="00375382"/>
    <w:rsid w:val="00375B04"/>
    <w:rsid w:val="00375FBC"/>
    <w:rsid w:val="0037663A"/>
    <w:rsid w:val="0037679C"/>
    <w:rsid w:val="00376840"/>
    <w:rsid w:val="003769DF"/>
    <w:rsid w:val="00376BE6"/>
    <w:rsid w:val="00376D4E"/>
    <w:rsid w:val="00376E1E"/>
    <w:rsid w:val="00377501"/>
    <w:rsid w:val="0037754A"/>
    <w:rsid w:val="00377A03"/>
    <w:rsid w:val="00377A38"/>
    <w:rsid w:val="00377A68"/>
    <w:rsid w:val="00377A71"/>
    <w:rsid w:val="00377D46"/>
    <w:rsid w:val="00377DFF"/>
    <w:rsid w:val="00377E46"/>
    <w:rsid w:val="00377EDF"/>
    <w:rsid w:val="00380328"/>
    <w:rsid w:val="003806CA"/>
    <w:rsid w:val="003808B3"/>
    <w:rsid w:val="0038104B"/>
    <w:rsid w:val="0038176E"/>
    <w:rsid w:val="00381F9D"/>
    <w:rsid w:val="003820B9"/>
    <w:rsid w:val="00382194"/>
    <w:rsid w:val="003823B3"/>
    <w:rsid w:val="003824A4"/>
    <w:rsid w:val="00382AA8"/>
    <w:rsid w:val="00382B25"/>
    <w:rsid w:val="00382C63"/>
    <w:rsid w:val="00382E6D"/>
    <w:rsid w:val="00382FF8"/>
    <w:rsid w:val="003830C4"/>
    <w:rsid w:val="003832E4"/>
    <w:rsid w:val="003833B1"/>
    <w:rsid w:val="003834E8"/>
    <w:rsid w:val="00383526"/>
    <w:rsid w:val="003837CA"/>
    <w:rsid w:val="003837DF"/>
    <w:rsid w:val="00383EE2"/>
    <w:rsid w:val="00384B93"/>
    <w:rsid w:val="00384CC5"/>
    <w:rsid w:val="00384DA9"/>
    <w:rsid w:val="00384EC4"/>
    <w:rsid w:val="00384F47"/>
    <w:rsid w:val="00384F9D"/>
    <w:rsid w:val="0038506E"/>
    <w:rsid w:val="0038512E"/>
    <w:rsid w:val="003852EB"/>
    <w:rsid w:val="00385440"/>
    <w:rsid w:val="003856A2"/>
    <w:rsid w:val="00385962"/>
    <w:rsid w:val="00385C2A"/>
    <w:rsid w:val="003860B7"/>
    <w:rsid w:val="003866BD"/>
    <w:rsid w:val="0038686F"/>
    <w:rsid w:val="003868BE"/>
    <w:rsid w:val="0038691C"/>
    <w:rsid w:val="00387025"/>
    <w:rsid w:val="0038709B"/>
    <w:rsid w:val="003870BC"/>
    <w:rsid w:val="00387363"/>
    <w:rsid w:val="00387424"/>
    <w:rsid w:val="0038748F"/>
    <w:rsid w:val="00387514"/>
    <w:rsid w:val="003879B5"/>
    <w:rsid w:val="00387B10"/>
    <w:rsid w:val="00387B5D"/>
    <w:rsid w:val="00387BAD"/>
    <w:rsid w:val="00387DD1"/>
    <w:rsid w:val="00387EAE"/>
    <w:rsid w:val="00387FEF"/>
    <w:rsid w:val="0039044A"/>
    <w:rsid w:val="003908EB"/>
    <w:rsid w:val="00390A2B"/>
    <w:rsid w:val="00390F9B"/>
    <w:rsid w:val="003910D4"/>
    <w:rsid w:val="00391146"/>
    <w:rsid w:val="003915E9"/>
    <w:rsid w:val="003917D9"/>
    <w:rsid w:val="00391831"/>
    <w:rsid w:val="00391EF4"/>
    <w:rsid w:val="003922AA"/>
    <w:rsid w:val="003927A2"/>
    <w:rsid w:val="00392880"/>
    <w:rsid w:val="003929B5"/>
    <w:rsid w:val="003929ED"/>
    <w:rsid w:val="00392D94"/>
    <w:rsid w:val="00392FB5"/>
    <w:rsid w:val="003932D9"/>
    <w:rsid w:val="003937DC"/>
    <w:rsid w:val="00393981"/>
    <w:rsid w:val="003939B0"/>
    <w:rsid w:val="00393C38"/>
    <w:rsid w:val="00394022"/>
    <w:rsid w:val="00394029"/>
    <w:rsid w:val="0039409F"/>
    <w:rsid w:val="00394234"/>
    <w:rsid w:val="00394320"/>
    <w:rsid w:val="003949B0"/>
    <w:rsid w:val="00394C94"/>
    <w:rsid w:val="00394CC2"/>
    <w:rsid w:val="00394DBC"/>
    <w:rsid w:val="0039505C"/>
    <w:rsid w:val="00395196"/>
    <w:rsid w:val="00395C91"/>
    <w:rsid w:val="0039605B"/>
    <w:rsid w:val="00396116"/>
    <w:rsid w:val="00396837"/>
    <w:rsid w:val="00396A72"/>
    <w:rsid w:val="00396F99"/>
    <w:rsid w:val="00397297"/>
    <w:rsid w:val="00397389"/>
    <w:rsid w:val="003979AE"/>
    <w:rsid w:val="00397CC3"/>
    <w:rsid w:val="00397E1E"/>
    <w:rsid w:val="00397EC1"/>
    <w:rsid w:val="003A040E"/>
    <w:rsid w:val="003A06D5"/>
    <w:rsid w:val="003A0B2A"/>
    <w:rsid w:val="003A0E21"/>
    <w:rsid w:val="003A0FE9"/>
    <w:rsid w:val="003A1029"/>
    <w:rsid w:val="003A12E1"/>
    <w:rsid w:val="003A146F"/>
    <w:rsid w:val="003A14C1"/>
    <w:rsid w:val="003A176F"/>
    <w:rsid w:val="003A1A6C"/>
    <w:rsid w:val="003A1BC6"/>
    <w:rsid w:val="003A205A"/>
    <w:rsid w:val="003A255D"/>
    <w:rsid w:val="003A2710"/>
    <w:rsid w:val="003A28D3"/>
    <w:rsid w:val="003A2E22"/>
    <w:rsid w:val="003A2E8E"/>
    <w:rsid w:val="003A3495"/>
    <w:rsid w:val="003A3A29"/>
    <w:rsid w:val="003A3A35"/>
    <w:rsid w:val="003A3CF3"/>
    <w:rsid w:val="003A3D50"/>
    <w:rsid w:val="003A3DBA"/>
    <w:rsid w:val="003A3E72"/>
    <w:rsid w:val="003A4162"/>
    <w:rsid w:val="003A4BEC"/>
    <w:rsid w:val="003A4E3D"/>
    <w:rsid w:val="003A502E"/>
    <w:rsid w:val="003A504D"/>
    <w:rsid w:val="003A535A"/>
    <w:rsid w:val="003A5445"/>
    <w:rsid w:val="003A544B"/>
    <w:rsid w:val="003A5619"/>
    <w:rsid w:val="003A5B9B"/>
    <w:rsid w:val="003A5FFD"/>
    <w:rsid w:val="003A6FD6"/>
    <w:rsid w:val="003A6FF7"/>
    <w:rsid w:val="003A73CA"/>
    <w:rsid w:val="003A7E60"/>
    <w:rsid w:val="003A7F83"/>
    <w:rsid w:val="003AF901"/>
    <w:rsid w:val="003B0547"/>
    <w:rsid w:val="003B0A3B"/>
    <w:rsid w:val="003B0D1B"/>
    <w:rsid w:val="003B0E15"/>
    <w:rsid w:val="003B0F34"/>
    <w:rsid w:val="003B11D2"/>
    <w:rsid w:val="003B1876"/>
    <w:rsid w:val="003B21C8"/>
    <w:rsid w:val="003B23D7"/>
    <w:rsid w:val="003B2563"/>
    <w:rsid w:val="003B2694"/>
    <w:rsid w:val="003B2ADB"/>
    <w:rsid w:val="003B308F"/>
    <w:rsid w:val="003B31E7"/>
    <w:rsid w:val="003B3383"/>
    <w:rsid w:val="003B3583"/>
    <w:rsid w:val="003B3A37"/>
    <w:rsid w:val="003B3AA9"/>
    <w:rsid w:val="003B3D8A"/>
    <w:rsid w:val="003B3E6F"/>
    <w:rsid w:val="003B412D"/>
    <w:rsid w:val="003B469A"/>
    <w:rsid w:val="003B498E"/>
    <w:rsid w:val="003B4CCD"/>
    <w:rsid w:val="003B4E33"/>
    <w:rsid w:val="003B4EEB"/>
    <w:rsid w:val="003B5143"/>
    <w:rsid w:val="003B52ED"/>
    <w:rsid w:val="003B539A"/>
    <w:rsid w:val="003B5779"/>
    <w:rsid w:val="003B5C41"/>
    <w:rsid w:val="003B5EA9"/>
    <w:rsid w:val="003B5F59"/>
    <w:rsid w:val="003B605C"/>
    <w:rsid w:val="003B6212"/>
    <w:rsid w:val="003B64F5"/>
    <w:rsid w:val="003B6689"/>
    <w:rsid w:val="003B6763"/>
    <w:rsid w:val="003B6BF6"/>
    <w:rsid w:val="003B6CD2"/>
    <w:rsid w:val="003B7008"/>
    <w:rsid w:val="003B7065"/>
    <w:rsid w:val="003B75AA"/>
    <w:rsid w:val="003B75BE"/>
    <w:rsid w:val="003C00D5"/>
    <w:rsid w:val="003C02E5"/>
    <w:rsid w:val="003C06D8"/>
    <w:rsid w:val="003C07AC"/>
    <w:rsid w:val="003C0A97"/>
    <w:rsid w:val="003C0C4B"/>
    <w:rsid w:val="003C11AD"/>
    <w:rsid w:val="003C14F5"/>
    <w:rsid w:val="003C17DF"/>
    <w:rsid w:val="003C1B7D"/>
    <w:rsid w:val="003C1FF7"/>
    <w:rsid w:val="003C213E"/>
    <w:rsid w:val="003C22BF"/>
    <w:rsid w:val="003C230B"/>
    <w:rsid w:val="003C27EC"/>
    <w:rsid w:val="003C2D96"/>
    <w:rsid w:val="003C2E02"/>
    <w:rsid w:val="003C2E83"/>
    <w:rsid w:val="003C31C0"/>
    <w:rsid w:val="003C3372"/>
    <w:rsid w:val="003C34B4"/>
    <w:rsid w:val="003C35AB"/>
    <w:rsid w:val="003C3646"/>
    <w:rsid w:val="003C37AE"/>
    <w:rsid w:val="003C3B15"/>
    <w:rsid w:val="003C3E19"/>
    <w:rsid w:val="003C3E2F"/>
    <w:rsid w:val="003C3EFD"/>
    <w:rsid w:val="003C41E8"/>
    <w:rsid w:val="003C422C"/>
    <w:rsid w:val="003C42EC"/>
    <w:rsid w:val="003C43EE"/>
    <w:rsid w:val="003C53BE"/>
    <w:rsid w:val="003C53EB"/>
    <w:rsid w:val="003C5520"/>
    <w:rsid w:val="003C588A"/>
    <w:rsid w:val="003C5B47"/>
    <w:rsid w:val="003C6152"/>
    <w:rsid w:val="003C6241"/>
    <w:rsid w:val="003C6420"/>
    <w:rsid w:val="003C6639"/>
    <w:rsid w:val="003C6899"/>
    <w:rsid w:val="003C68F0"/>
    <w:rsid w:val="003C6D44"/>
    <w:rsid w:val="003C6FB8"/>
    <w:rsid w:val="003C7057"/>
    <w:rsid w:val="003C70F8"/>
    <w:rsid w:val="003C71F7"/>
    <w:rsid w:val="003C72DD"/>
    <w:rsid w:val="003C7563"/>
    <w:rsid w:val="003C7669"/>
    <w:rsid w:val="003C79E2"/>
    <w:rsid w:val="003C7BE9"/>
    <w:rsid w:val="003C7C8C"/>
    <w:rsid w:val="003C7E12"/>
    <w:rsid w:val="003D0232"/>
    <w:rsid w:val="003D07C5"/>
    <w:rsid w:val="003D08A9"/>
    <w:rsid w:val="003D0988"/>
    <w:rsid w:val="003D0A6F"/>
    <w:rsid w:val="003D0B9D"/>
    <w:rsid w:val="003D0D37"/>
    <w:rsid w:val="003D0E4B"/>
    <w:rsid w:val="003D0ED4"/>
    <w:rsid w:val="003D110F"/>
    <w:rsid w:val="003D138A"/>
    <w:rsid w:val="003D1469"/>
    <w:rsid w:val="003D1580"/>
    <w:rsid w:val="003D173C"/>
    <w:rsid w:val="003D188E"/>
    <w:rsid w:val="003D1998"/>
    <w:rsid w:val="003D19A5"/>
    <w:rsid w:val="003D1AC1"/>
    <w:rsid w:val="003D1C88"/>
    <w:rsid w:val="003D1DF9"/>
    <w:rsid w:val="003D1FB5"/>
    <w:rsid w:val="003D228F"/>
    <w:rsid w:val="003D26C8"/>
    <w:rsid w:val="003D2DBA"/>
    <w:rsid w:val="003D2F9E"/>
    <w:rsid w:val="003D3975"/>
    <w:rsid w:val="003D3B81"/>
    <w:rsid w:val="003D422F"/>
    <w:rsid w:val="003D455C"/>
    <w:rsid w:val="003D4614"/>
    <w:rsid w:val="003D4691"/>
    <w:rsid w:val="003D509F"/>
    <w:rsid w:val="003D5299"/>
    <w:rsid w:val="003D5550"/>
    <w:rsid w:val="003D5929"/>
    <w:rsid w:val="003D5C09"/>
    <w:rsid w:val="003D5D01"/>
    <w:rsid w:val="003D665F"/>
    <w:rsid w:val="003D678D"/>
    <w:rsid w:val="003D67C2"/>
    <w:rsid w:val="003D6908"/>
    <w:rsid w:val="003D6B9E"/>
    <w:rsid w:val="003D6E79"/>
    <w:rsid w:val="003D6F42"/>
    <w:rsid w:val="003D71DE"/>
    <w:rsid w:val="003D79DE"/>
    <w:rsid w:val="003D7A8C"/>
    <w:rsid w:val="003D7BBE"/>
    <w:rsid w:val="003E05E4"/>
    <w:rsid w:val="003E062C"/>
    <w:rsid w:val="003E0661"/>
    <w:rsid w:val="003E0C14"/>
    <w:rsid w:val="003E10E8"/>
    <w:rsid w:val="003E1247"/>
    <w:rsid w:val="003E177B"/>
    <w:rsid w:val="003E1B53"/>
    <w:rsid w:val="003E2151"/>
    <w:rsid w:val="003E23A4"/>
    <w:rsid w:val="003E28A8"/>
    <w:rsid w:val="003E2A24"/>
    <w:rsid w:val="003E34C0"/>
    <w:rsid w:val="003E34EF"/>
    <w:rsid w:val="003E35A5"/>
    <w:rsid w:val="003E3A87"/>
    <w:rsid w:val="003E3B95"/>
    <w:rsid w:val="003E4322"/>
    <w:rsid w:val="003E434F"/>
    <w:rsid w:val="003E48C4"/>
    <w:rsid w:val="003E4CB4"/>
    <w:rsid w:val="003E51B9"/>
    <w:rsid w:val="003E5286"/>
    <w:rsid w:val="003E5396"/>
    <w:rsid w:val="003E53B2"/>
    <w:rsid w:val="003E5779"/>
    <w:rsid w:val="003E5C62"/>
    <w:rsid w:val="003E5F8D"/>
    <w:rsid w:val="003E611F"/>
    <w:rsid w:val="003E63FA"/>
    <w:rsid w:val="003E663C"/>
    <w:rsid w:val="003E6737"/>
    <w:rsid w:val="003E6AD9"/>
    <w:rsid w:val="003E6AEE"/>
    <w:rsid w:val="003E6C3F"/>
    <w:rsid w:val="003E751C"/>
    <w:rsid w:val="003E7869"/>
    <w:rsid w:val="003E7B9C"/>
    <w:rsid w:val="003E7EB0"/>
    <w:rsid w:val="003F0199"/>
    <w:rsid w:val="003F0540"/>
    <w:rsid w:val="003F05F5"/>
    <w:rsid w:val="003F1352"/>
    <w:rsid w:val="003F1CBD"/>
    <w:rsid w:val="003F21E1"/>
    <w:rsid w:val="003F2329"/>
    <w:rsid w:val="003F2345"/>
    <w:rsid w:val="003F272A"/>
    <w:rsid w:val="003F2A7B"/>
    <w:rsid w:val="003F325B"/>
    <w:rsid w:val="003F328B"/>
    <w:rsid w:val="003F4422"/>
    <w:rsid w:val="003F4480"/>
    <w:rsid w:val="003F484A"/>
    <w:rsid w:val="003F509E"/>
    <w:rsid w:val="003F55AE"/>
    <w:rsid w:val="003F5B2F"/>
    <w:rsid w:val="003F5C9B"/>
    <w:rsid w:val="003F65BD"/>
    <w:rsid w:val="003F68B6"/>
    <w:rsid w:val="003F6C64"/>
    <w:rsid w:val="003F6C82"/>
    <w:rsid w:val="003F6C96"/>
    <w:rsid w:val="003F6E8D"/>
    <w:rsid w:val="003F71FB"/>
    <w:rsid w:val="003F7214"/>
    <w:rsid w:val="003F748A"/>
    <w:rsid w:val="003F749B"/>
    <w:rsid w:val="003F776B"/>
    <w:rsid w:val="003F7840"/>
    <w:rsid w:val="003F7BE5"/>
    <w:rsid w:val="003F7D1C"/>
    <w:rsid w:val="004002D3"/>
    <w:rsid w:val="0040034C"/>
    <w:rsid w:val="00400B25"/>
    <w:rsid w:val="00400B39"/>
    <w:rsid w:val="00400C22"/>
    <w:rsid w:val="00400D35"/>
    <w:rsid w:val="00400DCB"/>
    <w:rsid w:val="00400E0A"/>
    <w:rsid w:val="00400E49"/>
    <w:rsid w:val="0040103F"/>
    <w:rsid w:val="004018CA"/>
    <w:rsid w:val="00401978"/>
    <w:rsid w:val="00401E56"/>
    <w:rsid w:val="00401EC6"/>
    <w:rsid w:val="00402233"/>
    <w:rsid w:val="00402408"/>
    <w:rsid w:val="00402695"/>
    <w:rsid w:val="0040276B"/>
    <w:rsid w:val="00402A62"/>
    <w:rsid w:val="00402CC5"/>
    <w:rsid w:val="00402CDB"/>
    <w:rsid w:val="00402D23"/>
    <w:rsid w:val="00402D4A"/>
    <w:rsid w:val="00402F84"/>
    <w:rsid w:val="0040309E"/>
    <w:rsid w:val="004033BB"/>
    <w:rsid w:val="004033E2"/>
    <w:rsid w:val="004036EF"/>
    <w:rsid w:val="00403BD3"/>
    <w:rsid w:val="00403C72"/>
    <w:rsid w:val="00403F0E"/>
    <w:rsid w:val="004048B7"/>
    <w:rsid w:val="004048D3"/>
    <w:rsid w:val="00404A40"/>
    <w:rsid w:val="00404B4D"/>
    <w:rsid w:val="00404D61"/>
    <w:rsid w:val="00404F73"/>
    <w:rsid w:val="00405B76"/>
    <w:rsid w:val="00405EF7"/>
    <w:rsid w:val="00406077"/>
    <w:rsid w:val="00406AEB"/>
    <w:rsid w:val="004071A9"/>
    <w:rsid w:val="00407212"/>
    <w:rsid w:val="004072A8"/>
    <w:rsid w:val="00407B88"/>
    <w:rsid w:val="00407F01"/>
    <w:rsid w:val="00407F13"/>
    <w:rsid w:val="00407FFB"/>
    <w:rsid w:val="0040CD93"/>
    <w:rsid w:val="004101AD"/>
    <w:rsid w:val="004101FD"/>
    <w:rsid w:val="004104B5"/>
    <w:rsid w:val="004105A8"/>
    <w:rsid w:val="00410996"/>
    <w:rsid w:val="00410DCE"/>
    <w:rsid w:val="00410E46"/>
    <w:rsid w:val="00410FAF"/>
    <w:rsid w:val="004113E4"/>
    <w:rsid w:val="00411732"/>
    <w:rsid w:val="004117B1"/>
    <w:rsid w:val="00411808"/>
    <w:rsid w:val="00411839"/>
    <w:rsid w:val="00411ACD"/>
    <w:rsid w:val="00411AE9"/>
    <w:rsid w:val="00411BAE"/>
    <w:rsid w:val="00411DC7"/>
    <w:rsid w:val="00411FB2"/>
    <w:rsid w:val="004120D3"/>
    <w:rsid w:val="0041214A"/>
    <w:rsid w:val="00412998"/>
    <w:rsid w:val="00412A95"/>
    <w:rsid w:val="00412CF0"/>
    <w:rsid w:val="00412DF7"/>
    <w:rsid w:val="00412F1A"/>
    <w:rsid w:val="00412F7B"/>
    <w:rsid w:val="004131E2"/>
    <w:rsid w:val="0041357E"/>
    <w:rsid w:val="0041364F"/>
    <w:rsid w:val="00413BE5"/>
    <w:rsid w:val="00413DFF"/>
    <w:rsid w:val="00414097"/>
    <w:rsid w:val="00414440"/>
    <w:rsid w:val="0041481D"/>
    <w:rsid w:val="0041486E"/>
    <w:rsid w:val="00414CAB"/>
    <w:rsid w:val="00414FF5"/>
    <w:rsid w:val="00415840"/>
    <w:rsid w:val="00415BC9"/>
    <w:rsid w:val="00415D68"/>
    <w:rsid w:val="00415F35"/>
    <w:rsid w:val="0041601A"/>
    <w:rsid w:val="00416113"/>
    <w:rsid w:val="00416943"/>
    <w:rsid w:val="0041698E"/>
    <w:rsid w:val="00416CE5"/>
    <w:rsid w:val="0041713D"/>
    <w:rsid w:val="00417820"/>
    <w:rsid w:val="00417B51"/>
    <w:rsid w:val="0042000C"/>
    <w:rsid w:val="00420233"/>
    <w:rsid w:val="0042082F"/>
    <w:rsid w:val="004208C2"/>
    <w:rsid w:val="00420A8A"/>
    <w:rsid w:val="00420B0D"/>
    <w:rsid w:val="0042123E"/>
    <w:rsid w:val="00421960"/>
    <w:rsid w:val="00421C0A"/>
    <w:rsid w:val="00421D56"/>
    <w:rsid w:val="00421E2C"/>
    <w:rsid w:val="0042240B"/>
    <w:rsid w:val="0042295B"/>
    <w:rsid w:val="004231AF"/>
    <w:rsid w:val="004231BE"/>
    <w:rsid w:val="0042370C"/>
    <w:rsid w:val="004239EE"/>
    <w:rsid w:val="00423B5A"/>
    <w:rsid w:val="00424A5A"/>
    <w:rsid w:val="00424B29"/>
    <w:rsid w:val="00424C12"/>
    <w:rsid w:val="00425064"/>
    <w:rsid w:val="00425765"/>
    <w:rsid w:val="00425AB1"/>
    <w:rsid w:val="004260DB"/>
    <w:rsid w:val="0042614F"/>
    <w:rsid w:val="004263E5"/>
    <w:rsid w:val="00426515"/>
    <w:rsid w:val="004265D2"/>
    <w:rsid w:val="00426EF4"/>
    <w:rsid w:val="004270E5"/>
    <w:rsid w:val="004271AB"/>
    <w:rsid w:val="0042758D"/>
    <w:rsid w:val="004278BB"/>
    <w:rsid w:val="00427E2B"/>
    <w:rsid w:val="0043071C"/>
    <w:rsid w:val="00430801"/>
    <w:rsid w:val="0043081E"/>
    <w:rsid w:val="004311C2"/>
    <w:rsid w:val="0043162E"/>
    <w:rsid w:val="00431643"/>
    <w:rsid w:val="00431767"/>
    <w:rsid w:val="004319DD"/>
    <w:rsid w:val="00431DDD"/>
    <w:rsid w:val="0043245A"/>
    <w:rsid w:val="004329B7"/>
    <w:rsid w:val="00433382"/>
    <w:rsid w:val="004335FB"/>
    <w:rsid w:val="004338D5"/>
    <w:rsid w:val="00433B02"/>
    <w:rsid w:val="00433C40"/>
    <w:rsid w:val="004340B9"/>
    <w:rsid w:val="004344CB"/>
    <w:rsid w:val="00434692"/>
    <w:rsid w:val="004348F4"/>
    <w:rsid w:val="0043490B"/>
    <w:rsid w:val="004349E6"/>
    <w:rsid w:val="00434AAA"/>
    <w:rsid w:val="004353BF"/>
    <w:rsid w:val="004355CF"/>
    <w:rsid w:val="0043587E"/>
    <w:rsid w:val="00435AEB"/>
    <w:rsid w:val="00435B54"/>
    <w:rsid w:val="004362B0"/>
    <w:rsid w:val="0043653D"/>
    <w:rsid w:val="00436682"/>
    <w:rsid w:val="004366FD"/>
    <w:rsid w:val="00436D27"/>
    <w:rsid w:val="00436FEF"/>
    <w:rsid w:val="004376A6"/>
    <w:rsid w:val="00437777"/>
    <w:rsid w:val="0043777C"/>
    <w:rsid w:val="00437D25"/>
    <w:rsid w:val="004400E8"/>
    <w:rsid w:val="004402C6"/>
    <w:rsid w:val="004403CB"/>
    <w:rsid w:val="0044071B"/>
    <w:rsid w:val="004408F4"/>
    <w:rsid w:val="00440B1C"/>
    <w:rsid w:val="00440EB2"/>
    <w:rsid w:val="004415E3"/>
    <w:rsid w:val="004420A4"/>
    <w:rsid w:val="00442419"/>
    <w:rsid w:val="004427E4"/>
    <w:rsid w:val="004431F5"/>
    <w:rsid w:val="0044352A"/>
    <w:rsid w:val="00443658"/>
    <w:rsid w:val="004436A3"/>
    <w:rsid w:val="00443800"/>
    <w:rsid w:val="00443809"/>
    <w:rsid w:val="00443934"/>
    <w:rsid w:val="00443AFC"/>
    <w:rsid w:val="00443C30"/>
    <w:rsid w:val="00443D6C"/>
    <w:rsid w:val="004441B7"/>
    <w:rsid w:val="00444379"/>
    <w:rsid w:val="00444414"/>
    <w:rsid w:val="0044455B"/>
    <w:rsid w:val="00444877"/>
    <w:rsid w:val="00444907"/>
    <w:rsid w:val="00444E6B"/>
    <w:rsid w:val="00444F4D"/>
    <w:rsid w:val="00444F5C"/>
    <w:rsid w:val="0044515E"/>
    <w:rsid w:val="00445F91"/>
    <w:rsid w:val="00446120"/>
    <w:rsid w:val="0044668C"/>
    <w:rsid w:val="00446B86"/>
    <w:rsid w:val="00446BB5"/>
    <w:rsid w:val="00446ED4"/>
    <w:rsid w:val="00446F25"/>
    <w:rsid w:val="004470C0"/>
    <w:rsid w:val="004471EF"/>
    <w:rsid w:val="004500A0"/>
    <w:rsid w:val="0045018B"/>
    <w:rsid w:val="004501F9"/>
    <w:rsid w:val="0045068B"/>
    <w:rsid w:val="00450ABE"/>
    <w:rsid w:val="00450B0C"/>
    <w:rsid w:val="0045137E"/>
    <w:rsid w:val="0045137F"/>
    <w:rsid w:val="0045148A"/>
    <w:rsid w:val="004515BA"/>
    <w:rsid w:val="004515D5"/>
    <w:rsid w:val="00451714"/>
    <w:rsid w:val="00451878"/>
    <w:rsid w:val="00451C4F"/>
    <w:rsid w:val="00452332"/>
    <w:rsid w:val="0045254A"/>
    <w:rsid w:val="00452EA5"/>
    <w:rsid w:val="00452EAD"/>
    <w:rsid w:val="0045388A"/>
    <w:rsid w:val="00453AB3"/>
    <w:rsid w:val="004540FC"/>
    <w:rsid w:val="00454348"/>
    <w:rsid w:val="0045468D"/>
    <w:rsid w:val="00454F14"/>
    <w:rsid w:val="00454FAB"/>
    <w:rsid w:val="004555B2"/>
    <w:rsid w:val="004555EF"/>
    <w:rsid w:val="004556A4"/>
    <w:rsid w:val="0045573C"/>
    <w:rsid w:val="0045599D"/>
    <w:rsid w:val="00455C04"/>
    <w:rsid w:val="00455EBB"/>
    <w:rsid w:val="00455F32"/>
    <w:rsid w:val="00456095"/>
    <w:rsid w:val="004564DA"/>
    <w:rsid w:val="00456753"/>
    <w:rsid w:val="0045689E"/>
    <w:rsid w:val="00456A23"/>
    <w:rsid w:val="00456D7A"/>
    <w:rsid w:val="00457395"/>
    <w:rsid w:val="004574A3"/>
    <w:rsid w:val="00457816"/>
    <w:rsid w:val="00457BF6"/>
    <w:rsid w:val="00457D9A"/>
    <w:rsid w:val="0046001E"/>
    <w:rsid w:val="00460021"/>
    <w:rsid w:val="00460044"/>
    <w:rsid w:val="00460290"/>
    <w:rsid w:val="0046031C"/>
    <w:rsid w:val="00460406"/>
    <w:rsid w:val="00460B21"/>
    <w:rsid w:val="00460F59"/>
    <w:rsid w:val="00460F79"/>
    <w:rsid w:val="00461326"/>
    <w:rsid w:val="00461491"/>
    <w:rsid w:val="00461A0D"/>
    <w:rsid w:val="00461C83"/>
    <w:rsid w:val="00461F91"/>
    <w:rsid w:val="004620A3"/>
    <w:rsid w:val="0046256C"/>
    <w:rsid w:val="00462DF8"/>
    <w:rsid w:val="00462F99"/>
    <w:rsid w:val="004635B6"/>
    <w:rsid w:val="004646C4"/>
    <w:rsid w:val="0046539D"/>
    <w:rsid w:val="00465700"/>
    <w:rsid w:val="00465735"/>
    <w:rsid w:val="00465B25"/>
    <w:rsid w:val="00466950"/>
    <w:rsid w:val="00466D88"/>
    <w:rsid w:val="0046710B"/>
    <w:rsid w:val="004671AB"/>
    <w:rsid w:val="004673E9"/>
    <w:rsid w:val="004674C9"/>
    <w:rsid w:val="004676D9"/>
    <w:rsid w:val="004676E1"/>
    <w:rsid w:val="004676F5"/>
    <w:rsid w:val="004677C1"/>
    <w:rsid w:val="004678ED"/>
    <w:rsid w:val="00467B38"/>
    <w:rsid w:val="00467BE7"/>
    <w:rsid w:val="00467D2E"/>
    <w:rsid w:val="00470217"/>
    <w:rsid w:val="004702CA"/>
    <w:rsid w:val="0047039F"/>
    <w:rsid w:val="00470CA2"/>
    <w:rsid w:val="00470E68"/>
    <w:rsid w:val="00470E92"/>
    <w:rsid w:val="0047179B"/>
    <w:rsid w:val="00471D49"/>
    <w:rsid w:val="00471DD5"/>
    <w:rsid w:val="00472108"/>
    <w:rsid w:val="00472445"/>
    <w:rsid w:val="0047245E"/>
    <w:rsid w:val="00472527"/>
    <w:rsid w:val="00472562"/>
    <w:rsid w:val="00472E87"/>
    <w:rsid w:val="00472F76"/>
    <w:rsid w:val="004739B7"/>
    <w:rsid w:val="00473CF2"/>
    <w:rsid w:val="00473D4F"/>
    <w:rsid w:val="004740CF"/>
    <w:rsid w:val="004740FB"/>
    <w:rsid w:val="004741B8"/>
    <w:rsid w:val="004743CC"/>
    <w:rsid w:val="004744DD"/>
    <w:rsid w:val="00474A72"/>
    <w:rsid w:val="00474FAA"/>
    <w:rsid w:val="004754B5"/>
    <w:rsid w:val="00475776"/>
    <w:rsid w:val="00475C1D"/>
    <w:rsid w:val="0047677D"/>
    <w:rsid w:val="004767CD"/>
    <w:rsid w:val="00476B1B"/>
    <w:rsid w:val="00476DCE"/>
    <w:rsid w:val="0047712F"/>
    <w:rsid w:val="004775E1"/>
    <w:rsid w:val="0047762C"/>
    <w:rsid w:val="00477789"/>
    <w:rsid w:val="00477899"/>
    <w:rsid w:val="00477A24"/>
    <w:rsid w:val="00477B37"/>
    <w:rsid w:val="00477D26"/>
    <w:rsid w:val="00477F1B"/>
    <w:rsid w:val="00480486"/>
    <w:rsid w:val="004805C9"/>
    <w:rsid w:val="0048093F"/>
    <w:rsid w:val="00480982"/>
    <w:rsid w:val="00480E23"/>
    <w:rsid w:val="00480EC1"/>
    <w:rsid w:val="004810BF"/>
    <w:rsid w:val="004814B5"/>
    <w:rsid w:val="0048159A"/>
    <w:rsid w:val="00481E5F"/>
    <w:rsid w:val="004821AC"/>
    <w:rsid w:val="00482490"/>
    <w:rsid w:val="004824D1"/>
    <w:rsid w:val="004828B6"/>
    <w:rsid w:val="00482982"/>
    <w:rsid w:val="00482AF7"/>
    <w:rsid w:val="00482AF9"/>
    <w:rsid w:val="00482DC3"/>
    <w:rsid w:val="00482DD6"/>
    <w:rsid w:val="00482FE1"/>
    <w:rsid w:val="00483357"/>
    <w:rsid w:val="00483451"/>
    <w:rsid w:val="00483554"/>
    <w:rsid w:val="00483A2A"/>
    <w:rsid w:val="00483CF6"/>
    <w:rsid w:val="004840F4"/>
    <w:rsid w:val="00484C04"/>
    <w:rsid w:val="00484DC0"/>
    <w:rsid w:val="0048575F"/>
    <w:rsid w:val="00485901"/>
    <w:rsid w:val="00485C11"/>
    <w:rsid w:val="00485F3C"/>
    <w:rsid w:val="004860FF"/>
    <w:rsid w:val="0048612A"/>
    <w:rsid w:val="004862BF"/>
    <w:rsid w:val="0048670D"/>
    <w:rsid w:val="00486778"/>
    <w:rsid w:val="00486890"/>
    <w:rsid w:val="0048697F"/>
    <w:rsid w:val="004871EB"/>
    <w:rsid w:val="004873A5"/>
    <w:rsid w:val="00487643"/>
    <w:rsid w:val="00487AD0"/>
    <w:rsid w:val="00487B37"/>
    <w:rsid w:val="00487BDD"/>
    <w:rsid w:val="00487E7C"/>
    <w:rsid w:val="0049000C"/>
    <w:rsid w:val="00490550"/>
    <w:rsid w:val="004908E5"/>
    <w:rsid w:val="00490A8D"/>
    <w:rsid w:val="004910AB"/>
    <w:rsid w:val="0049117E"/>
    <w:rsid w:val="0049132A"/>
    <w:rsid w:val="00491407"/>
    <w:rsid w:val="00491568"/>
    <w:rsid w:val="00491628"/>
    <w:rsid w:val="004916B2"/>
    <w:rsid w:val="00491711"/>
    <w:rsid w:val="0049203D"/>
    <w:rsid w:val="004922A4"/>
    <w:rsid w:val="0049243E"/>
    <w:rsid w:val="004927E0"/>
    <w:rsid w:val="004928DD"/>
    <w:rsid w:val="004929E3"/>
    <w:rsid w:val="00492E04"/>
    <w:rsid w:val="004931FA"/>
    <w:rsid w:val="004932C7"/>
    <w:rsid w:val="004933AE"/>
    <w:rsid w:val="00493509"/>
    <w:rsid w:val="0049361D"/>
    <w:rsid w:val="00493660"/>
    <w:rsid w:val="004938A0"/>
    <w:rsid w:val="004949FF"/>
    <w:rsid w:val="00495150"/>
    <w:rsid w:val="00495366"/>
    <w:rsid w:val="00495B36"/>
    <w:rsid w:val="00496021"/>
    <w:rsid w:val="0049629A"/>
    <w:rsid w:val="004962C3"/>
    <w:rsid w:val="004963BA"/>
    <w:rsid w:val="004964A5"/>
    <w:rsid w:val="0049655D"/>
    <w:rsid w:val="00496833"/>
    <w:rsid w:val="00496C67"/>
    <w:rsid w:val="00496C77"/>
    <w:rsid w:val="00496CDD"/>
    <w:rsid w:val="004973BE"/>
    <w:rsid w:val="004976F1"/>
    <w:rsid w:val="00497BB8"/>
    <w:rsid w:val="00497BF9"/>
    <w:rsid w:val="004A070A"/>
    <w:rsid w:val="004A073A"/>
    <w:rsid w:val="004A0C62"/>
    <w:rsid w:val="004A122A"/>
    <w:rsid w:val="004A13DE"/>
    <w:rsid w:val="004A1A78"/>
    <w:rsid w:val="004A1EDE"/>
    <w:rsid w:val="004A2009"/>
    <w:rsid w:val="004A20D6"/>
    <w:rsid w:val="004A20F7"/>
    <w:rsid w:val="004A23AE"/>
    <w:rsid w:val="004A2A30"/>
    <w:rsid w:val="004A2D16"/>
    <w:rsid w:val="004A2D71"/>
    <w:rsid w:val="004A2E84"/>
    <w:rsid w:val="004A3126"/>
    <w:rsid w:val="004A3207"/>
    <w:rsid w:val="004A3392"/>
    <w:rsid w:val="004A3563"/>
    <w:rsid w:val="004A3BE0"/>
    <w:rsid w:val="004A3EEE"/>
    <w:rsid w:val="004A424D"/>
    <w:rsid w:val="004A43A1"/>
    <w:rsid w:val="004A472C"/>
    <w:rsid w:val="004A5277"/>
    <w:rsid w:val="004A534F"/>
    <w:rsid w:val="004A59DB"/>
    <w:rsid w:val="004A5E0C"/>
    <w:rsid w:val="004A6090"/>
    <w:rsid w:val="004A61A0"/>
    <w:rsid w:val="004A6683"/>
    <w:rsid w:val="004A6698"/>
    <w:rsid w:val="004A6720"/>
    <w:rsid w:val="004A6A29"/>
    <w:rsid w:val="004A6B9A"/>
    <w:rsid w:val="004A6BF9"/>
    <w:rsid w:val="004A6C41"/>
    <w:rsid w:val="004A7241"/>
    <w:rsid w:val="004A770E"/>
    <w:rsid w:val="004A790D"/>
    <w:rsid w:val="004A797B"/>
    <w:rsid w:val="004A7D0E"/>
    <w:rsid w:val="004B0376"/>
    <w:rsid w:val="004B0840"/>
    <w:rsid w:val="004B0AC6"/>
    <w:rsid w:val="004B0D0D"/>
    <w:rsid w:val="004B0E04"/>
    <w:rsid w:val="004B0F8A"/>
    <w:rsid w:val="004B136D"/>
    <w:rsid w:val="004B17BF"/>
    <w:rsid w:val="004B182D"/>
    <w:rsid w:val="004B190E"/>
    <w:rsid w:val="004B1A2F"/>
    <w:rsid w:val="004B1EA4"/>
    <w:rsid w:val="004B1F14"/>
    <w:rsid w:val="004B23D1"/>
    <w:rsid w:val="004B249B"/>
    <w:rsid w:val="004B2609"/>
    <w:rsid w:val="004B29D9"/>
    <w:rsid w:val="004B2A91"/>
    <w:rsid w:val="004B2DD0"/>
    <w:rsid w:val="004B2E2C"/>
    <w:rsid w:val="004B2FE2"/>
    <w:rsid w:val="004B3EA2"/>
    <w:rsid w:val="004B4110"/>
    <w:rsid w:val="004B4178"/>
    <w:rsid w:val="004B4AAB"/>
    <w:rsid w:val="004B4B25"/>
    <w:rsid w:val="004B4D5F"/>
    <w:rsid w:val="004B4DB7"/>
    <w:rsid w:val="004B4F27"/>
    <w:rsid w:val="004B56C5"/>
    <w:rsid w:val="004B5A31"/>
    <w:rsid w:val="004B5A6D"/>
    <w:rsid w:val="004B5BE6"/>
    <w:rsid w:val="004B62B6"/>
    <w:rsid w:val="004B6372"/>
    <w:rsid w:val="004B65E3"/>
    <w:rsid w:val="004B66EC"/>
    <w:rsid w:val="004B6917"/>
    <w:rsid w:val="004B6AD5"/>
    <w:rsid w:val="004B73DE"/>
    <w:rsid w:val="004B744A"/>
    <w:rsid w:val="004B74C2"/>
    <w:rsid w:val="004B75AD"/>
    <w:rsid w:val="004B770C"/>
    <w:rsid w:val="004B7710"/>
    <w:rsid w:val="004B7989"/>
    <w:rsid w:val="004B7E59"/>
    <w:rsid w:val="004C033D"/>
    <w:rsid w:val="004C0717"/>
    <w:rsid w:val="004C08E6"/>
    <w:rsid w:val="004C0CBA"/>
    <w:rsid w:val="004C1037"/>
    <w:rsid w:val="004C1A9F"/>
    <w:rsid w:val="004C212A"/>
    <w:rsid w:val="004C22D7"/>
    <w:rsid w:val="004C2341"/>
    <w:rsid w:val="004C29A6"/>
    <w:rsid w:val="004C2A2A"/>
    <w:rsid w:val="004C312F"/>
    <w:rsid w:val="004C344C"/>
    <w:rsid w:val="004C37A3"/>
    <w:rsid w:val="004C3A23"/>
    <w:rsid w:val="004C46CA"/>
    <w:rsid w:val="004C4B1A"/>
    <w:rsid w:val="004C4F01"/>
    <w:rsid w:val="004C4F64"/>
    <w:rsid w:val="004C4FA5"/>
    <w:rsid w:val="004C50DF"/>
    <w:rsid w:val="004C552E"/>
    <w:rsid w:val="004C56A6"/>
    <w:rsid w:val="004C5747"/>
    <w:rsid w:val="004C5A90"/>
    <w:rsid w:val="004C5B42"/>
    <w:rsid w:val="004C5D72"/>
    <w:rsid w:val="004C5DDE"/>
    <w:rsid w:val="004C5DE9"/>
    <w:rsid w:val="004C5E45"/>
    <w:rsid w:val="004C605D"/>
    <w:rsid w:val="004C61B6"/>
    <w:rsid w:val="004C649C"/>
    <w:rsid w:val="004C7478"/>
    <w:rsid w:val="004C7B3E"/>
    <w:rsid w:val="004C7DFC"/>
    <w:rsid w:val="004D0236"/>
    <w:rsid w:val="004D09B4"/>
    <w:rsid w:val="004D0AAB"/>
    <w:rsid w:val="004D0CB3"/>
    <w:rsid w:val="004D148D"/>
    <w:rsid w:val="004D1921"/>
    <w:rsid w:val="004D1940"/>
    <w:rsid w:val="004D1AC4"/>
    <w:rsid w:val="004D1D7B"/>
    <w:rsid w:val="004D259F"/>
    <w:rsid w:val="004D26B2"/>
    <w:rsid w:val="004D2A6A"/>
    <w:rsid w:val="004D2C39"/>
    <w:rsid w:val="004D2E4B"/>
    <w:rsid w:val="004D38C7"/>
    <w:rsid w:val="004D3989"/>
    <w:rsid w:val="004D3AD2"/>
    <w:rsid w:val="004D3C65"/>
    <w:rsid w:val="004D40E5"/>
    <w:rsid w:val="004D430D"/>
    <w:rsid w:val="004D46DE"/>
    <w:rsid w:val="004D476C"/>
    <w:rsid w:val="004D492B"/>
    <w:rsid w:val="004D60EC"/>
    <w:rsid w:val="004D647E"/>
    <w:rsid w:val="004D6618"/>
    <w:rsid w:val="004D6DC2"/>
    <w:rsid w:val="004D6EDB"/>
    <w:rsid w:val="004D7100"/>
    <w:rsid w:val="004D75B5"/>
    <w:rsid w:val="004D7601"/>
    <w:rsid w:val="004D7607"/>
    <w:rsid w:val="004D7817"/>
    <w:rsid w:val="004D783D"/>
    <w:rsid w:val="004D784E"/>
    <w:rsid w:val="004D7928"/>
    <w:rsid w:val="004D7BAC"/>
    <w:rsid w:val="004D7BC5"/>
    <w:rsid w:val="004D7D22"/>
    <w:rsid w:val="004D7E0E"/>
    <w:rsid w:val="004D7EEC"/>
    <w:rsid w:val="004E036D"/>
    <w:rsid w:val="004E06E0"/>
    <w:rsid w:val="004E06FD"/>
    <w:rsid w:val="004E071B"/>
    <w:rsid w:val="004E0D30"/>
    <w:rsid w:val="004E0F20"/>
    <w:rsid w:val="004E1057"/>
    <w:rsid w:val="004E16C2"/>
    <w:rsid w:val="004E18AE"/>
    <w:rsid w:val="004E2164"/>
    <w:rsid w:val="004E21F8"/>
    <w:rsid w:val="004E22D9"/>
    <w:rsid w:val="004E2590"/>
    <w:rsid w:val="004E2669"/>
    <w:rsid w:val="004E2760"/>
    <w:rsid w:val="004E2877"/>
    <w:rsid w:val="004E29D4"/>
    <w:rsid w:val="004E2CE5"/>
    <w:rsid w:val="004E303A"/>
    <w:rsid w:val="004E3045"/>
    <w:rsid w:val="004E304C"/>
    <w:rsid w:val="004E325A"/>
    <w:rsid w:val="004E33BA"/>
    <w:rsid w:val="004E417C"/>
    <w:rsid w:val="004E44C9"/>
    <w:rsid w:val="004E45F1"/>
    <w:rsid w:val="004E4899"/>
    <w:rsid w:val="004E4B38"/>
    <w:rsid w:val="004E53A0"/>
    <w:rsid w:val="004E5989"/>
    <w:rsid w:val="004E5B51"/>
    <w:rsid w:val="004E5E9B"/>
    <w:rsid w:val="004E6064"/>
    <w:rsid w:val="004E617E"/>
    <w:rsid w:val="004E6274"/>
    <w:rsid w:val="004E6352"/>
    <w:rsid w:val="004E63D1"/>
    <w:rsid w:val="004E64CE"/>
    <w:rsid w:val="004E6A52"/>
    <w:rsid w:val="004E6BAA"/>
    <w:rsid w:val="004E6C83"/>
    <w:rsid w:val="004E6E48"/>
    <w:rsid w:val="004E70B6"/>
    <w:rsid w:val="004E7366"/>
    <w:rsid w:val="004E792C"/>
    <w:rsid w:val="004E7E43"/>
    <w:rsid w:val="004E7EBC"/>
    <w:rsid w:val="004F0011"/>
    <w:rsid w:val="004F0254"/>
    <w:rsid w:val="004F02E7"/>
    <w:rsid w:val="004F06EE"/>
    <w:rsid w:val="004F121D"/>
    <w:rsid w:val="004F1226"/>
    <w:rsid w:val="004F17E6"/>
    <w:rsid w:val="004F1FB7"/>
    <w:rsid w:val="004F2176"/>
    <w:rsid w:val="004F24BB"/>
    <w:rsid w:val="004F2D44"/>
    <w:rsid w:val="004F2FC6"/>
    <w:rsid w:val="004F323E"/>
    <w:rsid w:val="004F3526"/>
    <w:rsid w:val="004F3860"/>
    <w:rsid w:val="004F3C2B"/>
    <w:rsid w:val="004F3E7B"/>
    <w:rsid w:val="004F3ECB"/>
    <w:rsid w:val="004F3FB2"/>
    <w:rsid w:val="004F423A"/>
    <w:rsid w:val="004F4E5B"/>
    <w:rsid w:val="004F4FCD"/>
    <w:rsid w:val="004F4FE9"/>
    <w:rsid w:val="004F5217"/>
    <w:rsid w:val="004F52DE"/>
    <w:rsid w:val="004F560D"/>
    <w:rsid w:val="004F59D3"/>
    <w:rsid w:val="004F5A0E"/>
    <w:rsid w:val="004F5ABF"/>
    <w:rsid w:val="004F5D97"/>
    <w:rsid w:val="004F5E74"/>
    <w:rsid w:val="004F61E7"/>
    <w:rsid w:val="004F6557"/>
    <w:rsid w:val="004F65FC"/>
    <w:rsid w:val="004F6A9F"/>
    <w:rsid w:val="004F6B85"/>
    <w:rsid w:val="004F6C94"/>
    <w:rsid w:val="004F6F12"/>
    <w:rsid w:val="004F70D2"/>
    <w:rsid w:val="004F728C"/>
    <w:rsid w:val="004F7471"/>
    <w:rsid w:val="004F7534"/>
    <w:rsid w:val="004F754D"/>
    <w:rsid w:val="004F7606"/>
    <w:rsid w:val="004F76D8"/>
    <w:rsid w:val="004F775C"/>
    <w:rsid w:val="005001E6"/>
    <w:rsid w:val="00500277"/>
    <w:rsid w:val="005004C5"/>
    <w:rsid w:val="00500770"/>
    <w:rsid w:val="005009F5"/>
    <w:rsid w:val="00500D65"/>
    <w:rsid w:val="00501023"/>
    <w:rsid w:val="0050102F"/>
    <w:rsid w:val="005011FB"/>
    <w:rsid w:val="0050132D"/>
    <w:rsid w:val="00501577"/>
    <w:rsid w:val="00501AD6"/>
    <w:rsid w:val="00501CC7"/>
    <w:rsid w:val="00501FE6"/>
    <w:rsid w:val="0050233D"/>
    <w:rsid w:val="00502566"/>
    <w:rsid w:val="00502711"/>
    <w:rsid w:val="00502BC4"/>
    <w:rsid w:val="00502EDD"/>
    <w:rsid w:val="00502EF8"/>
    <w:rsid w:val="00503A77"/>
    <w:rsid w:val="00503D1B"/>
    <w:rsid w:val="00503D53"/>
    <w:rsid w:val="00503DE9"/>
    <w:rsid w:val="005049EE"/>
    <w:rsid w:val="00504DE7"/>
    <w:rsid w:val="00504F64"/>
    <w:rsid w:val="0050544F"/>
    <w:rsid w:val="005058AF"/>
    <w:rsid w:val="00505AC8"/>
    <w:rsid w:val="00506494"/>
    <w:rsid w:val="00506577"/>
    <w:rsid w:val="005065C8"/>
    <w:rsid w:val="00506986"/>
    <w:rsid w:val="00506ADE"/>
    <w:rsid w:val="00506B62"/>
    <w:rsid w:val="00506E89"/>
    <w:rsid w:val="005070C4"/>
    <w:rsid w:val="00507219"/>
    <w:rsid w:val="005073C1"/>
    <w:rsid w:val="00507681"/>
    <w:rsid w:val="005077B9"/>
    <w:rsid w:val="00507E90"/>
    <w:rsid w:val="00507FA4"/>
    <w:rsid w:val="005103AE"/>
    <w:rsid w:val="005104E1"/>
    <w:rsid w:val="00510554"/>
    <w:rsid w:val="0051065C"/>
    <w:rsid w:val="00510EA4"/>
    <w:rsid w:val="00510F3D"/>
    <w:rsid w:val="0051107A"/>
    <w:rsid w:val="0051138C"/>
    <w:rsid w:val="0051156B"/>
    <w:rsid w:val="00511C2F"/>
    <w:rsid w:val="00511D1B"/>
    <w:rsid w:val="00512185"/>
    <w:rsid w:val="00512469"/>
    <w:rsid w:val="00512645"/>
    <w:rsid w:val="0051295F"/>
    <w:rsid w:val="00513662"/>
    <w:rsid w:val="00513727"/>
    <w:rsid w:val="0051378C"/>
    <w:rsid w:val="00513902"/>
    <w:rsid w:val="00513EDC"/>
    <w:rsid w:val="0051497C"/>
    <w:rsid w:val="00514E40"/>
    <w:rsid w:val="0051512D"/>
    <w:rsid w:val="005152BA"/>
    <w:rsid w:val="005153CB"/>
    <w:rsid w:val="005155CD"/>
    <w:rsid w:val="00515783"/>
    <w:rsid w:val="00515872"/>
    <w:rsid w:val="005158A8"/>
    <w:rsid w:val="005159D4"/>
    <w:rsid w:val="005159FB"/>
    <w:rsid w:val="00515AD6"/>
    <w:rsid w:val="005160D7"/>
    <w:rsid w:val="00516525"/>
    <w:rsid w:val="0051703F"/>
    <w:rsid w:val="005172B4"/>
    <w:rsid w:val="0051749A"/>
    <w:rsid w:val="0051793B"/>
    <w:rsid w:val="00517A82"/>
    <w:rsid w:val="00517AF0"/>
    <w:rsid w:val="00517EB0"/>
    <w:rsid w:val="00520100"/>
    <w:rsid w:val="00520164"/>
    <w:rsid w:val="0052045A"/>
    <w:rsid w:val="0052053B"/>
    <w:rsid w:val="00520546"/>
    <w:rsid w:val="00520758"/>
    <w:rsid w:val="00520776"/>
    <w:rsid w:val="00520A8C"/>
    <w:rsid w:val="00520C0A"/>
    <w:rsid w:val="00520DC8"/>
    <w:rsid w:val="00520DD3"/>
    <w:rsid w:val="00521003"/>
    <w:rsid w:val="005210B6"/>
    <w:rsid w:val="00521197"/>
    <w:rsid w:val="00521275"/>
    <w:rsid w:val="0052133F"/>
    <w:rsid w:val="0052198C"/>
    <w:rsid w:val="00521A2F"/>
    <w:rsid w:val="00521CB8"/>
    <w:rsid w:val="00521DC3"/>
    <w:rsid w:val="00521E5B"/>
    <w:rsid w:val="0052218C"/>
    <w:rsid w:val="005224FF"/>
    <w:rsid w:val="005227EA"/>
    <w:rsid w:val="00522873"/>
    <w:rsid w:val="005228AA"/>
    <w:rsid w:val="005229AA"/>
    <w:rsid w:val="00522A28"/>
    <w:rsid w:val="00522B49"/>
    <w:rsid w:val="00522C5A"/>
    <w:rsid w:val="00522CC6"/>
    <w:rsid w:val="005232D0"/>
    <w:rsid w:val="005234AE"/>
    <w:rsid w:val="00523582"/>
    <w:rsid w:val="00523770"/>
    <w:rsid w:val="0052378D"/>
    <w:rsid w:val="00523828"/>
    <w:rsid w:val="00523A0F"/>
    <w:rsid w:val="00524437"/>
    <w:rsid w:val="00524517"/>
    <w:rsid w:val="00524987"/>
    <w:rsid w:val="00524E5D"/>
    <w:rsid w:val="00525056"/>
    <w:rsid w:val="00525196"/>
    <w:rsid w:val="005252E9"/>
    <w:rsid w:val="0052541C"/>
    <w:rsid w:val="005256D9"/>
    <w:rsid w:val="00525973"/>
    <w:rsid w:val="00525AFF"/>
    <w:rsid w:val="0052607D"/>
    <w:rsid w:val="0052628C"/>
    <w:rsid w:val="00526368"/>
    <w:rsid w:val="005267A7"/>
    <w:rsid w:val="00526AD4"/>
    <w:rsid w:val="00527196"/>
    <w:rsid w:val="00527205"/>
    <w:rsid w:val="00527609"/>
    <w:rsid w:val="0052B306"/>
    <w:rsid w:val="00530006"/>
    <w:rsid w:val="00530477"/>
    <w:rsid w:val="005308D7"/>
    <w:rsid w:val="00530F11"/>
    <w:rsid w:val="00530F5D"/>
    <w:rsid w:val="00530F83"/>
    <w:rsid w:val="00530FFE"/>
    <w:rsid w:val="00531070"/>
    <w:rsid w:val="005310D3"/>
    <w:rsid w:val="0053137E"/>
    <w:rsid w:val="0053180F"/>
    <w:rsid w:val="0053230C"/>
    <w:rsid w:val="00532394"/>
    <w:rsid w:val="00532BA5"/>
    <w:rsid w:val="00532E32"/>
    <w:rsid w:val="00534626"/>
    <w:rsid w:val="00534ED5"/>
    <w:rsid w:val="00535B1C"/>
    <w:rsid w:val="00535D2F"/>
    <w:rsid w:val="00535EBB"/>
    <w:rsid w:val="005360DA"/>
    <w:rsid w:val="0053611A"/>
    <w:rsid w:val="0053613B"/>
    <w:rsid w:val="00536325"/>
    <w:rsid w:val="00536710"/>
    <w:rsid w:val="005367E1"/>
    <w:rsid w:val="00536AE9"/>
    <w:rsid w:val="00536B4A"/>
    <w:rsid w:val="00536D1C"/>
    <w:rsid w:val="00537219"/>
    <w:rsid w:val="0053724D"/>
    <w:rsid w:val="00537BF4"/>
    <w:rsid w:val="00537DE2"/>
    <w:rsid w:val="0054006D"/>
    <w:rsid w:val="00540173"/>
    <w:rsid w:val="00540843"/>
    <w:rsid w:val="0054100C"/>
    <w:rsid w:val="0054160A"/>
    <w:rsid w:val="00541984"/>
    <w:rsid w:val="00541FA4"/>
    <w:rsid w:val="0054201D"/>
    <w:rsid w:val="005428BE"/>
    <w:rsid w:val="00542981"/>
    <w:rsid w:val="005429F9"/>
    <w:rsid w:val="00542CCD"/>
    <w:rsid w:val="00543411"/>
    <w:rsid w:val="00543845"/>
    <w:rsid w:val="005439C3"/>
    <w:rsid w:val="00543F88"/>
    <w:rsid w:val="00543F9D"/>
    <w:rsid w:val="0054434C"/>
    <w:rsid w:val="00544681"/>
    <w:rsid w:val="00544BA4"/>
    <w:rsid w:val="00544BEF"/>
    <w:rsid w:val="00544E81"/>
    <w:rsid w:val="00545105"/>
    <w:rsid w:val="0054515D"/>
    <w:rsid w:val="0054528D"/>
    <w:rsid w:val="00545466"/>
    <w:rsid w:val="005459C6"/>
    <w:rsid w:val="005462FE"/>
    <w:rsid w:val="00546C55"/>
    <w:rsid w:val="00546CF9"/>
    <w:rsid w:val="00546D6E"/>
    <w:rsid w:val="00546E75"/>
    <w:rsid w:val="00547015"/>
    <w:rsid w:val="0054716B"/>
    <w:rsid w:val="0054733D"/>
    <w:rsid w:val="00547391"/>
    <w:rsid w:val="00547FC0"/>
    <w:rsid w:val="0054C48D"/>
    <w:rsid w:val="00550F5C"/>
    <w:rsid w:val="0055102F"/>
    <w:rsid w:val="00551539"/>
    <w:rsid w:val="00551623"/>
    <w:rsid w:val="0055194E"/>
    <w:rsid w:val="00551ADF"/>
    <w:rsid w:val="00551C1B"/>
    <w:rsid w:val="00551C41"/>
    <w:rsid w:val="0055225E"/>
    <w:rsid w:val="00552295"/>
    <w:rsid w:val="005523F1"/>
    <w:rsid w:val="00552494"/>
    <w:rsid w:val="0055257E"/>
    <w:rsid w:val="0055306B"/>
    <w:rsid w:val="00553D5C"/>
    <w:rsid w:val="00553FAF"/>
    <w:rsid w:val="005541D3"/>
    <w:rsid w:val="005545B0"/>
    <w:rsid w:val="00554829"/>
    <w:rsid w:val="00554839"/>
    <w:rsid w:val="00554929"/>
    <w:rsid w:val="0055550F"/>
    <w:rsid w:val="0055571E"/>
    <w:rsid w:val="00555B08"/>
    <w:rsid w:val="005560D5"/>
    <w:rsid w:val="0055626E"/>
    <w:rsid w:val="00556B53"/>
    <w:rsid w:val="00556F14"/>
    <w:rsid w:val="0055736F"/>
    <w:rsid w:val="00557F8A"/>
    <w:rsid w:val="00560539"/>
    <w:rsid w:val="00560755"/>
    <w:rsid w:val="0056095B"/>
    <w:rsid w:val="00560F03"/>
    <w:rsid w:val="00560F5B"/>
    <w:rsid w:val="00560FA4"/>
    <w:rsid w:val="005613F4"/>
    <w:rsid w:val="00561C3B"/>
    <w:rsid w:val="00561C9A"/>
    <w:rsid w:val="005623B3"/>
    <w:rsid w:val="005623CE"/>
    <w:rsid w:val="00562A05"/>
    <w:rsid w:val="00562DA0"/>
    <w:rsid w:val="00562EE8"/>
    <w:rsid w:val="00563102"/>
    <w:rsid w:val="005634E5"/>
    <w:rsid w:val="00563A52"/>
    <w:rsid w:val="00563B38"/>
    <w:rsid w:val="0056406C"/>
    <w:rsid w:val="00564223"/>
    <w:rsid w:val="00564929"/>
    <w:rsid w:val="00564BD8"/>
    <w:rsid w:val="00564EA6"/>
    <w:rsid w:val="005651E8"/>
    <w:rsid w:val="005657F3"/>
    <w:rsid w:val="0056599B"/>
    <w:rsid w:val="00565B17"/>
    <w:rsid w:val="00565C76"/>
    <w:rsid w:val="0056612D"/>
    <w:rsid w:val="005663C1"/>
    <w:rsid w:val="0056665B"/>
    <w:rsid w:val="0056678E"/>
    <w:rsid w:val="005667F0"/>
    <w:rsid w:val="0056698B"/>
    <w:rsid w:val="00566B3A"/>
    <w:rsid w:val="00566F78"/>
    <w:rsid w:val="00566FD1"/>
    <w:rsid w:val="00567336"/>
    <w:rsid w:val="00567474"/>
    <w:rsid w:val="00567613"/>
    <w:rsid w:val="005676DA"/>
    <w:rsid w:val="005676F8"/>
    <w:rsid w:val="005677C1"/>
    <w:rsid w:val="005677EC"/>
    <w:rsid w:val="0056793F"/>
    <w:rsid w:val="005707CD"/>
    <w:rsid w:val="00570913"/>
    <w:rsid w:val="00570A34"/>
    <w:rsid w:val="00570E48"/>
    <w:rsid w:val="00570F64"/>
    <w:rsid w:val="00571085"/>
    <w:rsid w:val="0057126C"/>
    <w:rsid w:val="00571696"/>
    <w:rsid w:val="005719C9"/>
    <w:rsid w:val="00571CFC"/>
    <w:rsid w:val="00572904"/>
    <w:rsid w:val="00572C7B"/>
    <w:rsid w:val="00573302"/>
    <w:rsid w:val="0057331D"/>
    <w:rsid w:val="0057346A"/>
    <w:rsid w:val="00573614"/>
    <w:rsid w:val="005737CB"/>
    <w:rsid w:val="00573F28"/>
    <w:rsid w:val="0057405B"/>
    <w:rsid w:val="0057459F"/>
    <w:rsid w:val="00574C65"/>
    <w:rsid w:val="00574CFA"/>
    <w:rsid w:val="00574E0D"/>
    <w:rsid w:val="00574EE4"/>
    <w:rsid w:val="00574FB1"/>
    <w:rsid w:val="0057505D"/>
    <w:rsid w:val="00575526"/>
    <w:rsid w:val="00575680"/>
    <w:rsid w:val="00575A42"/>
    <w:rsid w:val="00575A48"/>
    <w:rsid w:val="00575E4A"/>
    <w:rsid w:val="00576016"/>
    <w:rsid w:val="00576345"/>
    <w:rsid w:val="00576AD3"/>
    <w:rsid w:val="00576CD1"/>
    <w:rsid w:val="00577248"/>
    <w:rsid w:val="00577376"/>
    <w:rsid w:val="00577481"/>
    <w:rsid w:val="005774D3"/>
    <w:rsid w:val="00577755"/>
    <w:rsid w:val="00577EF3"/>
    <w:rsid w:val="005802B6"/>
    <w:rsid w:val="00580332"/>
    <w:rsid w:val="00580695"/>
    <w:rsid w:val="00580D45"/>
    <w:rsid w:val="00581A42"/>
    <w:rsid w:val="00581B85"/>
    <w:rsid w:val="00581D73"/>
    <w:rsid w:val="00581DB9"/>
    <w:rsid w:val="00581E50"/>
    <w:rsid w:val="005825E3"/>
    <w:rsid w:val="00582753"/>
    <w:rsid w:val="00582985"/>
    <w:rsid w:val="00582A89"/>
    <w:rsid w:val="00582F39"/>
    <w:rsid w:val="0058315A"/>
    <w:rsid w:val="00583300"/>
    <w:rsid w:val="005834FC"/>
    <w:rsid w:val="005836C4"/>
    <w:rsid w:val="00583785"/>
    <w:rsid w:val="00583A88"/>
    <w:rsid w:val="00583B1E"/>
    <w:rsid w:val="00583B49"/>
    <w:rsid w:val="00583BA8"/>
    <w:rsid w:val="00583CE9"/>
    <w:rsid w:val="00583D21"/>
    <w:rsid w:val="00583ED5"/>
    <w:rsid w:val="00584676"/>
    <w:rsid w:val="005847FB"/>
    <w:rsid w:val="005848EE"/>
    <w:rsid w:val="00584AEA"/>
    <w:rsid w:val="00584E47"/>
    <w:rsid w:val="00584EEB"/>
    <w:rsid w:val="005850EB"/>
    <w:rsid w:val="0058523D"/>
    <w:rsid w:val="0058537A"/>
    <w:rsid w:val="0058555E"/>
    <w:rsid w:val="00585685"/>
    <w:rsid w:val="00585B8B"/>
    <w:rsid w:val="00586473"/>
    <w:rsid w:val="005865F9"/>
    <w:rsid w:val="00586C8D"/>
    <w:rsid w:val="00587601"/>
    <w:rsid w:val="005879CE"/>
    <w:rsid w:val="00587B10"/>
    <w:rsid w:val="005900F0"/>
    <w:rsid w:val="005910C6"/>
    <w:rsid w:val="00591473"/>
    <w:rsid w:val="005915D4"/>
    <w:rsid w:val="0059174B"/>
    <w:rsid w:val="005919FA"/>
    <w:rsid w:val="00591A96"/>
    <w:rsid w:val="005924C6"/>
    <w:rsid w:val="00592773"/>
    <w:rsid w:val="005928EB"/>
    <w:rsid w:val="00592CF0"/>
    <w:rsid w:val="0059321F"/>
    <w:rsid w:val="005933B8"/>
    <w:rsid w:val="00593618"/>
    <w:rsid w:val="00593988"/>
    <w:rsid w:val="00593C4E"/>
    <w:rsid w:val="0059429C"/>
    <w:rsid w:val="00594487"/>
    <w:rsid w:val="00594670"/>
    <w:rsid w:val="005946FE"/>
    <w:rsid w:val="00594850"/>
    <w:rsid w:val="005949D6"/>
    <w:rsid w:val="00594F85"/>
    <w:rsid w:val="00595115"/>
    <w:rsid w:val="00595430"/>
    <w:rsid w:val="00595864"/>
    <w:rsid w:val="0059598C"/>
    <w:rsid w:val="00595A63"/>
    <w:rsid w:val="00595C23"/>
    <w:rsid w:val="00595D7D"/>
    <w:rsid w:val="005964AC"/>
    <w:rsid w:val="00596792"/>
    <w:rsid w:val="00596A9A"/>
    <w:rsid w:val="005974CB"/>
    <w:rsid w:val="00597766"/>
    <w:rsid w:val="005978B6"/>
    <w:rsid w:val="0059797C"/>
    <w:rsid w:val="00597AF4"/>
    <w:rsid w:val="00597B0E"/>
    <w:rsid w:val="00597E6C"/>
    <w:rsid w:val="00597F14"/>
    <w:rsid w:val="00597F2E"/>
    <w:rsid w:val="005A017E"/>
    <w:rsid w:val="005A01A8"/>
    <w:rsid w:val="005A0359"/>
    <w:rsid w:val="005A04D1"/>
    <w:rsid w:val="005A08A8"/>
    <w:rsid w:val="005A0C81"/>
    <w:rsid w:val="005A0ECC"/>
    <w:rsid w:val="005A1209"/>
    <w:rsid w:val="005A1271"/>
    <w:rsid w:val="005A17EB"/>
    <w:rsid w:val="005A1BE3"/>
    <w:rsid w:val="005A1C6F"/>
    <w:rsid w:val="005A2310"/>
    <w:rsid w:val="005A2734"/>
    <w:rsid w:val="005A28CF"/>
    <w:rsid w:val="005A2CE2"/>
    <w:rsid w:val="005A3063"/>
    <w:rsid w:val="005A35E7"/>
    <w:rsid w:val="005A38C0"/>
    <w:rsid w:val="005A38F2"/>
    <w:rsid w:val="005A4055"/>
    <w:rsid w:val="005A40F4"/>
    <w:rsid w:val="005A43E6"/>
    <w:rsid w:val="005A4FA6"/>
    <w:rsid w:val="005A505C"/>
    <w:rsid w:val="005A5079"/>
    <w:rsid w:val="005A516B"/>
    <w:rsid w:val="005A5270"/>
    <w:rsid w:val="005A56BE"/>
    <w:rsid w:val="005A573D"/>
    <w:rsid w:val="005A57E6"/>
    <w:rsid w:val="005A57F3"/>
    <w:rsid w:val="005A5D4E"/>
    <w:rsid w:val="005A5E9F"/>
    <w:rsid w:val="005A61FA"/>
    <w:rsid w:val="005A62C4"/>
    <w:rsid w:val="005A63EF"/>
    <w:rsid w:val="005A679F"/>
    <w:rsid w:val="005A6A83"/>
    <w:rsid w:val="005A7261"/>
    <w:rsid w:val="005A72FE"/>
    <w:rsid w:val="005A7403"/>
    <w:rsid w:val="005A7684"/>
    <w:rsid w:val="005A7BBF"/>
    <w:rsid w:val="005B00FE"/>
    <w:rsid w:val="005B0439"/>
    <w:rsid w:val="005B045C"/>
    <w:rsid w:val="005B047B"/>
    <w:rsid w:val="005B07E8"/>
    <w:rsid w:val="005B0A68"/>
    <w:rsid w:val="005B0CEB"/>
    <w:rsid w:val="005B1462"/>
    <w:rsid w:val="005B14D1"/>
    <w:rsid w:val="005B1882"/>
    <w:rsid w:val="005B18D8"/>
    <w:rsid w:val="005B1C07"/>
    <w:rsid w:val="005B1C37"/>
    <w:rsid w:val="005B2447"/>
    <w:rsid w:val="005B2530"/>
    <w:rsid w:val="005B2939"/>
    <w:rsid w:val="005B296E"/>
    <w:rsid w:val="005B2BBB"/>
    <w:rsid w:val="005B3119"/>
    <w:rsid w:val="005B3257"/>
    <w:rsid w:val="005B3357"/>
    <w:rsid w:val="005B3467"/>
    <w:rsid w:val="005B349C"/>
    <w:rsid w:val="005B34CA"/>
    <w:rsid w:val="005B3D25"/>
    <w:rsid w:val="005B3EA4"/>
    <w:rsid w:val="005B3EE5"/>
    <w:rsid w:val="005B3FA2"/>
    <w:rsid w:val="005B409D"/>
    <w:rsid w:val="005B41AC"/>
    <w:rsid w:val="005B41C2"/>
    <w:rsid w:val="005B4241"/>
    <w:rsid w:val="005B42EB"/>
    <w:rsid w:val="005B440D"/>
    <w:rsid w:val="005B442B"/>
    <w:rsid w:val="005B49BD"/>
    <w:rsid w:val="005B4C2C"/>
    <w:rsid w:val="005B4D09"/>
    <w:rsid w:val="005B4D63"/>
    <w:rsid w:val="005B4F05"/>
    <w:rsid w:val="005B5052"/>
    <w:rsid w:val="005B5501"/>
    <w:rsid w:val="005B5D1A"/>
    <w:rsid w:val="005B5F75"/>
    <w:rsid w:val="005B615E"/>
    <w:rsid w:val="005B6215"/>
    <w:rsid w:val="005B6217"/>
    <w:rsid w:val="005B625B"/>
    <w:rsid w:val="005B63E5"/>
    <w:rsid w:val="005B64B6"/>
    <w:rsid w:val="005B64EF"/>
    <w:rsid w:val="005B6599"/>
    <w:rsid w:val="005B6718"/>
    <w:rsid w:val="005B6920"/>
    <w:rsid w:val="005B6E07"/>
    <w:rsid w:val="005B6F64"/>
    <w:rsid w:val="005B708F"/>
    <w:rsid w:val="005B70CD"/>
    <w:rsid w:val="005B72F2"/>
    <w:rsid w:val="005B7565"/>
    <w:rsid w:val="005B7B59"/>
    <w:rsid w:val="005B7B94"/>
    <w:rsid w:val="005B7E6C"/>
    <w:rsid w:val="005C03E2"/>
    <w:rsid w:val="005C04DD"/>
    <w:rsid w:val="005C0B39"/>
    <w:rsid w:val="005C0EC1"/>
    <w:rsid w:val="005C10F2"/>
    <w:rsid w:val="005C1261"/>
    <w:rsid w:val="005C1528"/>
    <w:rsid w:val="005C170D"/>
    <w:rsid w:val="005C17E9"/>
    <w:rsid w:val="005C1F19"/>
    <w:rsid w:val="005C2831"/>
    <w:rsid w:val="005C2A77"/>
    <w:rsid w:val="005C2B6F"/>
    <w:rsid w:val="005C2FD0"/>
    <w:rsid w:val="005C3299"/>
    <w:rsid w:val="005C39EC"/>
    <w:rsid w:val="005C40E4"/>
    <w:rsid w:val="005C43DA"/>
    <w:rsid w:val="005C4769"/>
    <w:rsid w:val="005C4A76"/>
    <w:rsid w:val="005C4D99"/>
    <w:rsid w:val="005C4E8B"/>
    <w:rsid w:val="005C4F54"/>
    <w:rsid w:val="005C56A5"/>
    <w:rsid w:val="005C591B"/>
    <w:rsid w:val="005C5A0C"/>
    <w:rsid w:val="005C5F7B"/>
    <w:rsid w:val="005C61C2"/>
    <w:rsid w:val="005C6237"/>
    <w:rsid w:val="005C6399"/>
    <w:rsid w:val="005C6450"/>
    <w:rsid w:val="005C65BF"/>
    <w:rsid w:val="005C65D4"/>
    <w:rsid w:val="005C6824"/>
    <w:rsid w:val="005C6A5D"/>
    <w:rsid w:val="005C7B0F"/>
    <w:rsid w:val="005C7D32"/>
    <w:rsid w:val="005C7FAA"/>
    <w:rsid w:val="005D00AD"/>
    <w:rsid w:val="005D01F9"/>
    <w:rsid w:val="005D042B"/>
    <w:rsid w:val="005D05D4"/>
    <w:rsid w:val="005D083E"/>
    <w:rsid w:val="005D094B"/>
    <w:rsid w:val="005D0B70"/>
    <w:rsid w:val="005D0BD6"/>
    <w:rsid w:val="005D0F35"/>
    <w:rsid w:val="005D1255"/>
    <w:rsid w:val="005D1638"/>
    <w:rsid w:val="005D16C3"/>
    <w:rsid w:val="005D194A"/>
    <w:rsid w:val="005D19E4"/>
    <w:rsid w:val="005D1D30"/>
    <w:rsid w:val="005D2072"/>
    <w:rsid w:val="005D2888"/>
    <w:rsid w:val="005D2898"/>
    <w:rsid w:val="005D2E11"/>
    <w:rsid w:val="005D2FC8"/>
    <w:rsid w:val="005D362E"/>
    <w:rsid w:val="005D3736"/>
    <w:rsid w:val="005D3A2E"/>
    <w:rsid w:val="005D3B65"/>
    <w:rsid w:val="005D3FF5"/>
    <w:rsid w:val="005D4386"/>
    <w:rsid w:val="005D4404"/>
    <w:rsid w:val="005D4662"/>
    <w:rsid w:val="005D47E2"/>
    <w:rsid w:val="005D4804"/>
    <w:rsid w:val="005D5023"/>
    <w:rsid w:val="005D5172"/>
    <w:rsid w:val="005D5262"/>
    <w:rsid w:val="005D5471"/>
    <w:rsid w:val="005D58DD"/>
    <w:rsid w:val="005D5AA8"/>
    <w:rsid w:val="005D5B2C"/>
    <w:rsid w:val="005D5DFE"/>
    <w:rsid w:val="005D5F1D"/>
    <w:rsid w:val="005D6124"/>
    <w:rsid w:val="005D6352"/>
    <w:rsid w:val="005D66CE"/>
    <w:rsid w:val="005D70F0"/>
    <w:rsid w:val="005D7C84"/>
    <w:rsid w:val="005D7E3A"/>
    <w:rsid w:val="005D7F57"/>
    <w:rsid w:val="005D7FC5"/>
    <w:rsid w:val="005E0165"/>
    <w:rsid w:val="005E0497"/>
    <w:rsid w:val="005E082D"/>
    <w:rsid w:val="005E0F24"/>
    <w:rsid w:val="005E106C"/>
    <w:rsid w:val="005E1253"/>
    <w:rsid w:val="005E13D6"/>
    <w:rsid w:val="005E14DB"/>
    <w:rsid w:val="005E14E0"/>
    <w:rsid w:val="005E1521"/>
    <w:rsid w:val="005E1FBF"/>
    <w:rsid w:val="005E2566"/>
    <w:rsid w:val="005E2DA2"/>
    <w:rsid w:val="005E3472"/>
    <w:rsid w:val="005E3598"/>
    <w:rsid w:val="005E389E"/>
    <w:rsid w:val="005E3C74"/>
    <w:rsid w:val="005E3E6D"/>
    <w:rsid w:val="005E4094"/>
    <w:rsid w:val="005E452A"/>
    <w:rsid w:val="005E49D4"/>
    <w:rsid w:val="005E4BC9"/>
    <w:rsid w:val="005E4D2A"/>
    <w:rsid w:val="005E4F6C"/>
    <w:rsid w:val="005E5398"/>
    <w:rsid w:val="005E54C9"/>
    <w:rsid w:val="005E558F"/>
    <w:rsid w:val="005E64D2"/>
    <w:rsid w:val="005E6691"/>
    <w:rsid w:val="005E6D0F"/>
    <w:rsid w:val="005E6D8C"/>
    <w:rsid w:val="005E6DFC"/>
    <w:rsid w:val="005E726A"/>
    <w:rsid w:val="005E72D1"/>
    <w:rsid w:val="005E782F"/>
    <w:rsid w:val="005E7917"/>
    <w:rsid w:val="005E7A5B"/>
    <w:rsid w:val="005E7F6E"/>
    <w:rsid w:val="005F0039"/>
    <w:rsid w:val="005F014B"/>
    <w:rsid w:val="005F016F"/>
    <w:rsid w:val="005F080B"/>
    <w:rsid w:val="005F0B12"/>
    <w:rsid w:val="005F0E37"/>
    <w:rsid w:val="005F10E7"/>
    <w:rsid w:val="005F13C3"/>
    <w:rsid w:val="005F1446"/>
    <w:rsid w:val="005F14AE"/>
    <w:rsid w:val="005F159A"/>
    <w:rsid w:val="005F17D1"/>
    <w:rsid w:val="005F187E"/>
    <w:rsid w:val="005F1AD7"/>
    <w:rsid w:val="005F1C7B"/>
    <w:rsid w:val="005F1D2D"/>
    <w:rsid w:val="005F1E5D"/>
    <w:rsid w:val="005F1FDE"/>
    <w:rsid w:val="005F20AB"/>
    <w:rsid w:val="005F235B"/>
    <w:rsid w:val="005F274A"/>
    <w:rsid w:val="005F2756"/>
    <w:rsid w:val="005F2BBF"/>
    <w:rsid w:val="005F345D"/>
    <w:rsid w:val="005F34D4"/>
    <w:rsid w:val="005F378C"/>
    <w:rsid w:val="005F3950"/>
    <w:rsid w:val="005F3E8B"/>
    <w:rsid w:val="005F3F20"/>
    <w:rsid w:val="005F40F6"/>
    <w:rsid w:val="005F41D7"/>
    <w:rsid w:val="005F45C3"/>
    <w:rsid w:val="005F47EB"/>
    <w:rsid w:val="005F4857"/>
    <w:rsid w:val="005F4AC0"/>
    <w:rsid w:val="005F4BBB"/>
    <w:rsid w:val="005F4EBD"/>
    <w:rsid w:val="005F5287"/>
    <w:rsid w:val="005F5299"/>
    <w:rsid w:val="005F52C0"/>
    <w:rsid w:val="005F56ED"/>
    <w:rsid w:val="005F59F3"/>
    <w:rsid w:val="005F5A34"/>
    <w:rsid w:val="005F610F"/>
    <w:rsid w:val="005F6244"/>
    <w:rsid w:val="005F6359"/>
    <w:rsid w:val="005F64AB"/>
    <w:rsid w:val="005F6873"/>
    <w:rsid w:val="005F6B9B"/>
    <w:rsid w:val="005F6BA4"/>
    <w:rsid w:val="005F6E87"/>
    <w:rsid w:val="005F6F6B"/>
    <w:rsid w:val="005F7331"/>
    <w:rsid w:val="005F789B"/>
    <w:rsid w:val="005F7991"/>
    <w:rsid w:val="005F7BD0"/>
    <w:rsid w:val="005F7CA3"/>
    <w:rsid w:val="00600330"/>
    <w:rsid w:val="00600B02"/>
    <w:rsid w:val="00600B2F"/>
    <w:rsid w:val="00600C46"/>
    <w:rsid w:val="00600F99"/>
    <w:rsid w:val="00601077"/>
    <w:rsid w:val="00601094"/>
    <w:rsid w:val="0060156E"/>
    <w:rsid w:val="00601B01"/>
    <w:rsid w:val="00601B6A"/>
    <w:rsid w:val="00601C56"/>
    <w:rsid w:val="00601E3B"/>
    <w:rsid w:val="00601EE1"/>
    <w:rsid w:val="00601F3E"/>
    <w:rsid w:val="00601F41"/>
    <w:rsid w:val="00602094"/>
    <w:rsid w:val="00602BAC"/>
    <w:rsid w:val="00602D2A"/>
    <w:rsid w:val="00602D73"/>
    <w:rsid w:val="006032C4"/>
    <w:rsid w:val="00603364"/>
    <w:rsid w:val="006033B8"/>
    <w:rsid w:val="006036DA"/>
    <w:rsid w:val="0060371A"/>
    <w:rsid w:val="00603947"/>
    <w:rsid w:val="00603DCA"/>
    <w:rsid w:val="006043C9"/>
    <w:rsid w:val="0060497F"/>
    <w:rsid w:val="00604E20"/>
    <w:rsid w:val="0060504B"/>
    <w:rsid w:val="00605651"/>
    <w:rsid w:val="00605BEB"/>
    <w:rsid w:val="00605CCF"/>
    <w:rsid w:val="00605D9B"/>
    <w:rsid w:val="0060685B"/>
    <w:rsid w:val="00606BB0"/>
    <w:rsid w:val="0060730C"/>
    <w:rsid w:val="00607A92"/>
    <w:rsid w:val="00607C25"/>
    <w:rsid w:val="0060E4AC"/>
    <w:rsid w:val="0061005E"/>
    <w:rsid w:val="00610304"/>
    <w:rsid w:val="00610410"/>
    <w:rsid w:val="006107B1"/>
    <w:rsid w:val="00610805"/>
    <w:rsid w:val="0061092F"/>
    <w:rsid w:val="00611210"/>
    <w:rsid w:val="00611356"/>
    <w:rsid w:val="006115E0"/>
    <w:rsid w:val="00611747"/>
    <w:rsid w:val="0061174A"/>
    <w:rsid w:val="006117C4"/>
    <w:rsid w:val="00611B9B"/>
    <w:rsid w:val="0061209C"/>
    <w:rsid w:val="0061219F"/>
    <w:rsid w:val="00612328"/>
    <w:rsid w:val="0061232B"/>
    <w:rsid w:val="00612389"/>
    <w:rsid w:val="0061242C"/>
    <w:rsid w:val="006127FC"/>
    <w:rsid w:val="00612F14"/>
    <w:rsid w:val="006131C2"/>
    <w:rsid w:val="00613277"/>
    <w:rsid w:val="00613919"/>
    <w:rsid w:val="00613CFB"/>
    <w:rsid w:val="006142A9"/>
    <w:rsid w:val="00614354"/>
    <w:rsid w:val="00614B43"/>
    <w:rsid w:val="00614C1E"/>
    <w:rsid w:val="00614E53"/>
    <w:rsid w:val="00614F1C"/>
    <w:rsid w:val="006151EC"/>
    <w:rsid w:val="00615B99"/>
    <w:rsid w:val="00615BB6"/>
    <w:rsid w:val="00615C18"/>
    <w:rsid w:val="00615E49"/>
    <w:rsid w:val="0061608E"/>
    <w:rsid w:val="00616110"/>
    <w:rsid w:val="00616365"/>
    <w:rsid w:val="00616441"/>
    <w:rsid w:val="006165D1"/>
    <w:rsid w:val="0061687D"/>
    <w:rsid w:val="00616C62"/>
    <w:rsid w:val="00616C9D"/>
    <w:rsid w:val="00616F2D"/>
    <w:rsid w:val="00617183"/>
    <w:rsid w:val="00617746"/>
    <w:rsid w:val="00617C79"/>
    <w:rsid w:val="00617E57"/>
    <w:rsid w:val="006203A8"/>
    <w:rsid w:val="006204EC"/>
    <w:rsid w:val="006206CF"/>
    <w:rsid w:val="00620754"/>
    <w:rsid w:val="006208CC"/>
    <w:rsid w:val="00620B2F"/>
    <w:rsid w:val="00620D65"/>
    <w:rsid w:val="006210F3"/>
    <w:rsid w:val="00621296"/>
    <w:rsid w:val="00621606"/>
    <w:rsid w:val="006219E6"/>
    <w:rsid w:val="00621B16"/>
    <w:rsid w:val="00621C48"/>
    <w:rsid w:val="006224DA"/>
    <w:rsid w:val="00622501"/>
    <w:rsid w:val="0062266E"/>
    <w:rsid w:val="00622985"/>
    <w:rsid w:val="00622D02"/>
    <w:rsid w:val="00622FB3"/>
    <w:rsid w:val="006232A1"/>
    <w:rsid w:val="006232BF"/>
    <w:rsid w:val="0062340A"/>
    <w:rsid w:val="00623499"/>
    <w:rsid w:val="0062387D"/>
    <w:rsid w:val="006238A8"/>
    <w:rsid w:val="00623ABA"/>
    <w:rsid w:val="00623B9F"/>
    <w:rsid w:val="00623FF5"/>
    <w:rsid w:val="00624003"/>
    <w:rsid w:val="006240E0"/>
    <w:rsid w:val="00624511"/>
    <w:rsid w:val="00624642"/>
    <w:rsid w:val="00624CD8"/>
    <w:rsid w:val="00624EF4"/>
    <w:rsid w:val="00624F4D"/>
    <w:rsid w:val="00625270"/>
    <w:rsid w:val="00625385"/>
    <w:rsid w:val="00625544"/>
    <w:rsid w:val="006259E0"/>
    <w:rsid w:val="00625B0C"/>
    <w:rsid w:val="0062609F"/>
    <w:rsid w:val="00626334"/>
    <w:rsid w:val="006268B9"/>
    <w:rsid w:val="00626C08"/>
    <w:rsid w:val="006274C3"/>
    <w:rsid w:val="00627AA0"/>
    <w:rsid w:val="00627F3D"/>
    <w:rsid w:val="00630078"/>
    <w:rsid w:val="0063007E"/>
    <w:rsid w:val="006302CC"/>
    <w:rsid w:val="00630740"/>
    <w:rsid w:val="00630748"/>
    <w:rsid w:val="006309FA"/>
    <w:rsid w:val="006310A9"/>
    <w:rsid w:val="0063139F"/>
    <w:rsid w:val="006314A4"/>
    <w:rsid w:val="00631709"/>
    <w:rsid w:val="00631C1C"/>
    <w:rsid w:val="00631ECE"/>
    <w:rsid w:val="00631F41"/>
    <w:rsid w:val="006320C6"/>
    <w:rsid w:val="0063279A"/>
    <w:rsid w:val="006328F0"/>
    <w:rsid w:val="006329DF"/>
    <w:rsid w:val="00632C2F"/>
    <w:rsid w:val="00632D3B"/>
    <w:rsid w:val="00632E7E"/>
    <w:rsid w:val="006331F6"/>
    <w:rsid w:val="006333B0"/>
    <w:rsid w:val="006339D4"/>
    <w:rsid w:val="00633EFF"/>
    <w:rsid w:val="00634781"/>
    <w:rsid w:val="00634917"/>
    <w:rsid w:val="00634A1B"/>
    <w:rsid w:val="00634B30"/>
    <w:rsid w:val="00634F2F"/>
    <w:rsid w:val="00635189"/>
    <w:rsid w:val="006356E7"/>
    <w:rsid w:val="00635AAE"/>
    <w:rsid w:val="0063657B"/>
    <w:rsid w:val="0063657F"/>
    <w:rsid w:val="00636725"/>
    <w:rsid w:val="00636986"/>
    <w:rsid w:val="00636D4F"/>
    <w:rsid w:val="00637262"/>
    <w:rsid w:val="00637353"/>
    <w:rsid w:val="006376B2"/>
    <w:rsid w:val="00637B4F"/>
    <w:rsid w:val="00640540"/>
    <w:rsid w:val="00640616"/>
    <w:rsid w:val="00640B5F"/>
    <w:rsid w:val="00641177"/>
    <w:rsid w:val="00641995"/>
    <w:rsid w:val="00641B6A"/>
    <w:rsid w:val="00641B73"/>
    <w:rsid w:val="00641F32"/>
    <w:rsid w:val="0064222D"/>
    <w:rsid w:val="00642425"/>
    <w:rsid w:val="0064296B"/>
    <w:rsid w:val="00643114"/>
    <w:rsid w:val="00643FAB"/>
    <w:rsid w:val="0064478F"/>
    <w:rsid w:val="00644ABF"/>
    <w:rsid w:val="00644CD0"/>
    <w:rsid w:val="00644FA0"/>
    <w:rsid w:val="00645642"/>
    <w:rsid w:val="0064676A"/>
    <w:rsid w:val="00646AF3"/>
    <w:rsid w:val="00646B2E"/>
    <w:rsid w:val="00646B90"/>
    <w:rsid w:val="00646BD6"/>
    <w:rsid w:val="00647035"/>
    <w:rsid w:val="006472D6"/>
    <w:rsid w:val="00647FDC"/>
    <w:rsid w:val="00650093"/>
    <w:rsid w:val="00650287"/>
    <w:rsid w:val="00650419"/>
    <w:rsid w:val="00650613"/>
    <w:rsid w:val="00650697"/>
    <w:rsid w:val="0065070D"/>
    <w:rsid w:val="00650743"/>
    <w:rsid w:val="00650EF4"/>
    <w:rsid w:val="0065131B"/>
    <w:rsid w:val="00651381"/>
    <w:rsid w:val="0065189B"/>
    <w:rsid w:val="00651C2A"/>
    <w:rsid w:val="00651CB8"/>
    <w:rsid w:val="00652086"/>
    <w:rsid w:val="006521AE"/>
    <w:rsid w:val="006525FD"/>
    <w:rsid w:val="006526C0"/>
    <w:rsid w:val="0065271F"/>
    <w:rsid w:val="0065275C"/>
    <w:rsid w:val="00652E95"/>
    <w:rsid w:val="00652F6D"/>
    <w:rsid w:val="00653110"/>
    <w:rsid w:val="006532C5"/>
    <w:rsid w:val="006535FD"/>
    <w:rsid w:val="00653E81"/>
    <w:rsid w:val="00653F77"/>
    <w:rsid w:val="0065489F"/>
    <w:rsid w:val="006548EC"/>
    <w:rsid w:val="00654940"/>
    <w:rsid w:val="0065498C"/>
    <w:rsid w:val="00654A41"/>
    <w:rsid w:val="00654F2D"/>
    <w:rsid w:val="00654FA8"/>
    <w:rsid w:val="006554F2"/>
    <w:rsid w:val="0065580C"/>
    <w:rsid w:val="00656003"/>
    <w:rsid w:val="0065611A"/>
    <w:rsid w:val="00656368"/>
    <w:rsid w:val="006563B5"/>
    <w:rsid w:val="006563C0"/>
    <w:rsid w:val="006563E1"/>
    <w:rsid w:val="006563F7"/>
    <w:rsid w:val="006564DB"/>
    <w:rsid w:val="00656742"/>
    <w:rsid w:val="0065692B"/>
    <w:rsid w:val="006569E4"/>
    <w:rsid w:val="00656EDF"/>
    <w:rsid w:val="00657169"/>
    <w:rsid w:val="006571B4"/>
    <w:rsid w:val="0065764E"/>
    <w:rsid w:val="006602FD"/>
    <w:rsid w:val="00660419"/>
    <w:rsid w:val="0066111E"/>
    <w:rsid w:val="0066143D"/>
    <w:rsid w:val="00661A2E"/>
    <w:rsid w:val="00661BA2"/>
    <w:rsid w:val="00661BDE"/>
    <w:rsid w:val="00661C87"/>
    <w:rsid w:val="0066238F"/>
    <w:rsid w:val="00662A2E"/>
    <w:rsid w:val="00662DF0"/>
    <w:rsid w:val="00662E7F"/>
    <w:rsid w:val="00662FBD"/>
    <w:rsid w:val="006631FE"/>
    <w:rsid w:val="0066321A"/>
    <w:rsid w:val="006632B1"/>
    <w:rsid w:val="00663617"/>
    <w:rsid w:val="00663813"/>
    <w:rsid w:val="00663AB2"/>
    <w:rsid w:val="00663AB6"/>
    <w:rsid w:val="00663D36"/>
    <w:rsid w:val="006642C6"/>
    <w:rsid w:val="006642D8"/>
    <w:rsid w:val="00664628"/>
    <w:rsid w:val="00664990"/>
    <w:rsid w:val="00664A06"/>
    <w:rsid w:val="00664B79"/>
    <w:rsid w:val="006656DE"/>
    <w:rsid w:val="00665999"/>
    <w:rsid w:val="00665F52"/>
    <w:rsid w:val="006661EC"/>
    <w:rsid w:val="00666228"/>
    <w:rsid w:val="006664E5"/>
    <w:rsid w:val="00666801"/>
    <w:rsid w:val="00666885"/>
    <w:rsid w:val="00666EB5"/>
    <w:rsid w:val="0066729E"/>
    <w:rsid w:val="00667403"/>
    <w:rsid w:val="00667848"/>
    <w:rsid w:val="00667B6C"/>
    <w:rsid w:val="00667DDC"/>
    <w:rsid w:val="00667EF5"/>
    <w:rsid w:val="00670132"/>
    <w:rsid w:val="00670705"/>
    <w:rsid w:val="0067079D"/>
    <w:rsid w:val="006710F2"/>
    <w:rsid w:val="00671242"/>
    <w:rsid w:val="0067199A"/>
    <w:rsid w:val="00671F37"/>
    <w:rsid w:val="00672A20"/>
    <w:rsid w:val="00672AB4"/>
    <w:rsid w:val="006730CA"/>
    <w:rsid w:val="00673475"/>
    <w:rsid w:val="006735BE"/>
    <w:rsid w:val="006735C6"/>
    <w:rsid w:val="00673A65"/>
    <w:rsid w:val="00673B50"/>
    <w:rsid w:val="00673C74"/>
    <w:rsid w:val="00673C99"/>
    <w:rsid w:val="00673DEA"/>
    <w:rsid w:val="00673F36"/>
    <w:rsid w:val="0067415A"/>
    <w:rsid w:val="00674184"/>
    <w:rsid w:val="006742DA"/>
    <w:rsid w:val="006743C8"/>
    <w:rsid w:val="00674866"/>
    <w:rsid w:val="006749F9"/>
    <w:rsid w:val="00674BC7"/>
    <w:rsid w:val="00674C8C"/>
    <w:rsid w:val="00675272"/>
    <w:rsid w:val="0067533E"/>
    <w:rsid w:val="00675C26"/>
    <w:rsid w:val="00675D17"/>
    <w:rsid w:val="00676020"/>
    <w:rsid w:val="006760C8"/>
    <w:rsid w:val="00676125"/>
    <w:rsid w:val="006768F3"/>
    <w:rsid w:val="00676BB0"/>
    <w:rsid w:val="00676C8F"/>
    <w:rsid w:val="00676DFA"/>
    <w:rsid w:val="00676E65"/>
    <w:rsid w:val="00676F34"/>
    <w:rsid w:val="006773A8"/>
    <w:rsid w:val="006773EE"/>
    <w:rsid w:val="00677442"/>
    <w:rsid w:val="006774FF"/>
    <w:rsid w:val="006775F6"/>
    <w:rsid w:val="006779BC"/>
    <w:rsid w:val="00677A86"/>
    <w:rsid w:val="00677B9C"/>
    <w:rsid w:val="0067A32D"/>
    <w:rsid w:val="0068039F"/>
    <w:rsid w:val="00680753"/>
    <w:rsid w:val="006808F0"/>
    <w:rsid w:val="0068091D"/>
    <w:rsid w:val="00680B70"/>
    <w:rsid w:val="00680E9D"/>
    <w:rsid w:val="006810F4"/>
    <w:rsid w:val="0068125D"/>
    <w:rsid w:val="00681927"/>
    <w:rsid w:val="00681995"/>
    <w:rsid w:val="00681C5C"/>
    <w:rsid w:val="0068231E"/>
    <w:rsid w:val="006825A0"/>
    <w:rsid w:val="0068290E"/>
    <w:rsid w:val="00682A3B"/>
    <w:rsid w:val="00682BE1"/>
    <w:rsid w:val="00682CA5"/>
    <w:rsid w:val="00682D19"/>
    <w:rsid w:val="00682DB9"/>
    <w:rsid w:val="00683154"/>
    <w:rsid w:val="006833A0"/>
    <w:rsid w:val="006839CB"/>
    <w:rsid w:val="00683BE0"/>
    <w:rsid w:val="00683E3E"/>
    <w:rsid w:val="00683E49"/>
    <w:rsid w:val="00683E8C"/>
    <w:rsid w:val="00683FC6"/>
    <w:rsid w:val="006842F5"/>
    <w:rsid w:val="006844F5"/>
    <w:rsid w:val="006848D3"/>
    <w:rsid w:val="00684E57"/>
    <w:rsid w:val="00685652"/>
    <w:rsid w:val="0068568C"/>
    <w:rsid w:val="00685701"/>
    <w:rsid w:val="00685A03"/>
    <w:rsid w:val="00685BA8"/>
    <w:rsid w:val="00685C9A"/>
    <w:rsid w:val="00685EBB"/>
    <w:rsid w:val="00685FAC"/>
    <w:rsid w:val="00686038"/>
    <w:rsid w:val="006863B6"/>
    <w:rsid w:val="00686706"/>
    <w:rsid w:val="006867B6"/>
    <w:rsid w:val="00686B1C"/>
    <w:rsid w:val="00686E91"/>
    <w:rsid w:val="00687032"/>
    <w:rsid w:val="00687270"/>
    <w:rsid w:val="006872BF"/>
    <w:rsid w:val="00687493"/>
    <w:rsid w:val="00687971"/>
    <w:rsid w:val="006902DA"/>
    <w:rsid w:val="00690708"/>
    <w:rsid w:val="00690927"/>
    <w:rsid w:val="00690BDB"/>
    <w:rsid w:val="006915F8"/>
    <w:rsid w:val="00691736"/>
    <w:rsid w:val="00691A55"/>
    <w:rsid w:val="00691BEB"/>
    <w:rsid w:val="006928D6"/>
    <w:rsid w:val="0069290F"/>
    <w:rsid w:val="00692A06"/>
    <w:rsid w:val="00692A5C"/>
    <w:rsid w:val="00692AF8"/>
    <w:rsid w:val="0069328E"/>
    <w:rsid w:val="00693508"/>
    <w:rsid w:val="0069388F"/>
    <w:rsid w:val="00693E6E"/>
    <w:rsid w:val="00693E75"/>
    <w:rsid w:val="0069402F"/>
    <w:rsid w:val="006943B3"/>
    <w:rsid w:val="006945A8"/>
    <w:rsid w:val="006945F8"/>
    <w:rsid w:val="006949B5"/>
    <w:rsid w:val="00694D03"/>
    <w:rsid w:val="00694EF9"/>
    <w:rsid w:val="00694F21"/>
    <w:rsid w:val="00694F40"/>
    <w:rsid w:val="00695079"/>
    <w:rsid w:val="00695271"/>
    <w:rsid w:val="00695347"/>
    <w:rsid w:val="006957C9"/>
    <w:rsid w:val="00695A9E"/>
    <w:rsid w:val="0069697C"/>
    <w:rsid w:val="00696E4D"/>
    <w:rsid w:val="00696FCF"/>
    <w:rsid w:val="0069716A"/>
    <w:rsid w:val="00697310"/>
    <w:rsid w:val="00697699"/>
    <w:rsid w:val="00697DDC"/>
    <w:rsid w:val="00698DE5"/>
    <w:rsid w:val="006A035A"/>
    <w:rsid w:val="006A1042"/>
    <w:rsid w:val="006A1064"/>
    <w:rsid w:val="006A1547"/>
    <w:rsid w:val="006A155B"/>
    <w:rsid w:val="006A1804"/>
    <w:rsid w:val="006A1CA6"/>
    <w:rsid w:val="006A1E65"/>
    <w:rsid w:val="006A1F1D"/>
    <w:rsid w:val="006A2335"/>
    <w:rsid w:val="006A27F3"/>
    <w:rsid w:val="006A286B"/>
    <w:rsid w:val="006A2B9F"/>
    <w:rsid w:val="006A2F38"/>
    <w:rsid w:val="006A334C"/>
    <w:rsid w:val="006A3464"/>
    <w:rsid w:val="006A34DA"/>
    <w:rsid w:val="006A3A5C"/>
    <w:rsid w:val="006A3A63"/>
    <w:rsid w:val="006A3DD6"/>
    <w:rsid w:val="006A42ED"/>
    <w:rsid w:val="006A4BB6"/>
    <w:rsid w:val="006A4BBF"/>
    <w:rsid w:val="006A4F10"/>
    <w:rsid w:val="006A4FA4"/>
    <w:rsid w:val="006A5095"/>
    <w:rsid w:val="006A53CA"/>
    <w:rsid w:val="006A572C"/>
    <w:rsid w:val="006A5A31"/>
    <w:rsid w:val="006A6BC2"/>
    <w:rsid w:val="006A6C1D"/>
    <w:rsid w:val="006A6CE2"/>
    <w:rsid w:val="006A6DD0"/>
    <w:rsid w:val="006A739E"/>
    <w:rsid w:val="006A7838"/>
    <w:rsid w:val="006A7893"/>
    <w:rsid w:val="006A7BA0"/>
    <w:rsid w:val="006A7CC8"/>
    <w:rsid w:val="006A7CE7"/>
    <w:rsid w:val="006B047A"/>
    <w:rsid w:val="006B054C"/>
    <w:rsid w:val="006B0599"/>
    <w:rsid w:val="006B0740"/>
    <w:rsid w:val="006B095A"/>
    <w:rsid w:val="006B0E85"/>
    <w:rsid w:val="006B129A"/>
    <w:rsid w:val="006B12C8"/>
    <w:rsid w:val="006B12CD"/>
    <w:rsid w:val="006B1659"/>
    <w:rsid w:val="006B18E6"/>
    <w:rsid w:val="006B198E"/>
    <w:rsid w:val="006B1A96"/>
    <w:rsid w:val="006B1B91"/>
    <w:rsid w:val="006B1D94"/>
    <w:rsid w:val="006B226C"/>
    <w:rsid w:val="006B237B"/>
    <w:rsid w:val="006B26D6"/>
    <w:rsid w:val="006B2C2D"/>
    <w:rsid w:val="006B2F33"/>
    <w:rsid w:val="006B2F70"/>
    <w:rsid w:val="006B3388"/>
    <w:rsid w:val="006B34D2"/>
    <w:rsid w:val="006B39B0"/>
    <w:rsid w:val="006B3DA4"/>
    <w:rsid w:val="006B3EB4"/>
    <w:rsid w:val="006B3F15"/>
    <w:rsid w:val="006B3F88"/>
    <w:rsid w:val="006B41ED"/>
    <w:rsid w:val="006B42F2"/>
    <w:rsid w:val="006B43F8"/>
    <w:rsid w:val="006B4486"/>
    <w:rsid w:val="006B4543"/>
    <w:rsid w:val="006B478E"/>
    <w:rsid w:val="006B498C"/>
    <w:rsid w:val="006B4C77"/>
    <w:rsid w:val="006B54DD"/>
    <w:rsid w:val="006B58FF"/>
    <w:rsid w:val="006B5C68"/>
    <w:rsid w:val="006B5E35"/>
    <w:rsid w:val="006B5EB5"/>
    <w:rsid w:val="006B60B7"/>
    <w:rsid w:val="006B6297"/>
    <w:rsid w:val="006B64F9"/>
    <w:rsid w:val="006B6753"/>
    <w:rsid w:val="006B6D65"/>
    <w:rsid w:val="006B6F01"/>
    <w:rsid w:val="006B6F5E"/>
    <w:rsid w:val="006B7234"/>
    <w:rsid w:val="006B7558"/>
    <w:rsid w:val="006B762B"/>
    <w:rsid w:val="006B7AE3"/>
    <w:rsid w:val="006B7C9C"/>
    <w:rsid w:val="006B7DB8"/>
    <w:rsid w:val="006C01C9"/>
    <w:rsid w:val="006C01EC"/>
    <w:rsid w:val="006C068B"/>
    <w:rsid w:val="006C0821"/>
    <w:rsid w:val="006C0CDC"/>
    <w:rsid w:val="006C0D5C"/>
    <w:rsid w:val="006C0E62"/>
    <w:rsid w:val="006C1128"/>
    <w:rsid w:val="006C1639"/>
    <w:rsid w:val="006C1F60"/>
    <w:rsid w:val="006C2226"/>
    <w:rsid w:val="006C238D"/>
    <w:rsid w:val="006C27D1"/>
    <w:rsid w:val="006C2C9F"/>
    <w:rsid w:val="006C3070"/>
    <w:rsid w:val="006C335C"/>
    <w:rsid w:val="006C336B"/>
    <w:rsid w:val="006C34E4"/>
    <w:rsid w:val="006C38FF"/>
    <w:rsid w:val="006C3B65"/>
    <w:rsid w:val="006C4123"/>
    <w:rsid w:val="006C474C"/>
    <w:rsid w:val="006C4978"/>
    <w:rsid w:val="006C4BE3"/>
    <w:rsid w:val="006C4D8E"/>
    <w:rsid w:val="006C5011"/>
    <w:rsid w:val="006C50AC"/>
    <w:rsid w:val="006C50DE"/>
    <w:rsid w:val="006C52DE"/>
    <w:rsid w:val="006C5461"/>
    <w:rsid w:val="006C5600"/>
    <w:rsid w:val="006C5679"/>
    <w:rsid w:val="006C5835"/>
    <w:rsid w:val="006C5AFA"/>
    <w:rsid w:val="006C5C93"/>
    <w:rsid w:val="006C5D35"/>
    <w:rsid w:val="006C5DF2"/>
    <w:rsid w:val="006C6A4F"/>
    <w:rsid w:val="006C6CC6"/>
    <w:rsid w:val="006C6F5D"/>
    <w:rsid w:val="006C7246"/>
    <w:rsid w:val="006C7864"/>
    <w:rsid w:val="006C7B40"/>
    <w:rsid w:val="006C7BB3"/>
    <w:rsid w:val="006C7BF6"/>
    <w:rsid w:val="006D000F"/>
    <w:rsid w:val="006D011F"/>
    <w:rsid w:val="006D02C3"/>
    <w:rsid w:val="006D0421"/>
    <w:rsid w:val="006D08F4"/>
    <w:rsid w:val="006D0911"/>
    <w:rsid w:val="006D0B83"/>
    <w:rsid w:val="006D0C61"/>
    <w:rsid w:val="006D0C8A"/>
    <w:rsid w:val="006D0F62"/>
    <w:rsid w:val="006D0F91"/>
    <w:rsid w:val="006D10D8"/>
    <w:rsid w:val="006D12D3"/>
    <w:rsid w:val="006D1FBE"/>
    <w:rsid w:val="006D25C3"/>
    <w:rsid w:val="006D264F"/>
    <w:rsid w:val="006D2D85"/>
    <w:rsid w:val="006D3073"/>
    <w:rsid w:val="006D308E"/>
    <w:rsid w:val="006D347E"/>
    <w:rsid w:val="006D35D7"/>
    <w:rsid w:val="006D3B55"/>
    <w:rsid w:val="006D3B7F"/>
    <w:rsid w:val="006D3BC3"/>
    <w:rsid w:val="006D3E06"/>
    <w:rsid w:val="006D3E32"/>
    <w:rsid w:val="006D4299"/>
    <w:rsid w:val="006D43DC"/>
    <w:rsid w:val="006D43E6"/>
    <w:rsid w:val="006D4405"/>
    <w:rsid w:val="006D4460"/>
    <w:rsid w:val="006D4B63"/>
    <w:rsid w:val="006D4CEE"/>
    <w:rsid w:val="006D4D6A"/>
    <w:rsid w:val="006D5040"/>
    <w:rsid w:val="006D51F4"/>
    <w:rsid w:val="006D535C"/>
    <w:rsid w:val="006D5653"/>
    <w:rsid w:val="006D5770"/>
    <w:rsid w:val="006D57EA"/>
    <w:rsid w:val="006D57FB"/>
    <w:rsid w:val="006D5C7C"/>
    <w:rsid w:val="006D6087"/>
    <w:rsid w:val="006D65FD"/>
    <w:rsid w:val="006D6907"/>
    <w:rsid w:val="006D6ACE"/>
    <w:rsid w:val="006D6ADA"/>
    <w:rsid w:val="006D6CF0"/>
    <w:rsid w:val="006D741D"/>
    <w:rsid w:val="006D7564"/>
    <w:rsid w:val="006D760D"/>
    <w:rsid w:val="006D7671"/>
    <w:rsid w:val="006D7C63"/>
    <w:rsid w:val="006D7CEF"/>
    <w:rsid w:val="006D7D7D"/>
    <w:rsid w:val="006E0072"/>
    <w:rsid w:val="006E03C5"/>
    <w:rsid w:val="006E0712"/>
    <w:rsid w:val="006E0742"/>
    <w:rsid w:val="006E11CB"/>
    <w:rsid w:val="006E1285"/>
    <w:rsid w:val="006E152A"/>
    <w:rsid w:val="006E19EC"/>
    <w:rsid w:val="006E1BE8"/>
    <w:rsid w:val="006E2003"/>
    <w:rsid w:val="006E280F"/>
    <w:rsid w:val="006E2810"/>
    <w:rsid w:val="006E2BB9"/>
    <w:rsid w:val="006E2DC9"/>
    <w:rsid w:val="006E3328"/>
    <w:rsid w:val="006E356D"/>
    <w:rsid w:val="006E39D1"/>
    <w:rsid w:val="006E3B7D"/>
    <w:rsid w:val="006E3BF3"/>
    <w:rsid w:val="006E4417"/>
    <w:rsid w:val="006E4487"/>
    <w:rsid w:val="006E499E"/>
    <w:rsid w:val="006E4BD9"/>
    <w:rsid w:val="006E5025"/>
    <w:rsid w:val="006E52D1"/>
    <w:rsid w:val="006E53FA"/>
    <w:rsid w:val="006E56D3"/>
    <w:rsid w:val="006E5AA3"/>
    <w:rsid w:val="006E5AE2"/>
    <w:rsid w:val="006E6134"/>
    <w:rsid w:val="006E61F4"/>
    <w:rsid w:val="006E6519"/>
    <w:rsid w:val="006E6529"/>
    <w:rsid w:val="006E68A3"/>
    <w:rsid w:val="006E6A18"/>
    <w:rsid w:val="006E6DE7"/>
    <w:rsid w:val="006E73F6"/>
    <w:rsid w:val="006E7756"/>
    <w:rsid w:val="006E78DA"/>
    <w:rsid w:val="006E7B25"/>
    <w:rsid w:val="006E7CE1"/>
    <w:rsid w:val="006E7D45"/>
    <w:rsid w:val="006E7DD7"/>
    <w:rsid w:val="006E7E0C"/>
    <w:rsid w:val="006E7E7C"/>
    <w:rsid w:val="006F0314"/>
    <w:rsid w:val="006F04F8"/>
    <w:rsid w:val="006F0501"/>
    <w:rsid w:val="006F0520"/>
    <w:rsid w:val="006F0695"/>
    <w:rsid w:val="006F086F"/>
    <w:rsid w:val="006F0CC5"/>
    <w:rsid w:val="006F0F64"/>
    <w:rsid w:val="006F1192"/>
    <w:rsid w:val="006F11C1"/>
    <w:rsid w:val="006F1930"/>
    <w:rsid w:val="006F1B78"/>
    <w:rsid w:val="006F2B20"/>
    <w:rsid w:val="006F2BBD"/>
    <w:rsid w:val="006F2F5E"/>
    <w:rsid w:val="006F30C1"/>
    <w:rsid w:val="006F3100"/>
    <w:rsid w:val="006F329C"/>
    <w:rsid w:val="006F3723"/>
    <w:rsid w:val="006F3806"/>
    <w:rsid w:val="006F3844"/>
    <w:rsid w:val="006F38B5"/>
    <w:rsid w:val="006F39F6"/>
    <w:rsid w:val="006F3CCC"/>
    <w:rsid w:val="006F3FA9"/>
    <w:rsid w:val="006F40C8"/>
    <w:rsid w:val="006F4342"/>
    <w:rsid w:val="006F46E9"/>
    <w:rsid w:val="006F47FE"/>
    <w:rsid w:val="006F4B0C"/>
    <w:rsid w:val="006F4B4E"/>
    <w:rsid w:val="006F4E0C"/>
    <w:rsid w:val="006F55A9"/>
    <w:rsid w:val="006F57FF"/>
    <w:rsid w:val="006F5881"/>
    <w:rsid w:val="006F5930"/>
    <w:rsid w:val="006F5D77"/>
    <w:rsid w:val="006F5E3E"/>
    <w:rsid w:val="006F6168"/>
    <w:rsid w:val="006F61E7"/>
    <w:rsid w:val="006F63DC"/>
    <w:rsid w:val="006F673B"/>
    <w:rsid w:val="006F677C"/>
    <w:rsid w:val="006F68DA"/>
    <w:rsid w:val="006F695A"/>
    <w:rsid w:val="006F69FF"/>
    <w:rsid w:val="006F6B31"/>
    <w:rsid w:val="006F6EAE"/>
    <w:rsid w:val="006F6EBE"/>
    <w:rsid w:val="006F7316"/>
    <w:rsid w:val="006F7561"/>
    <w:rsid w:val="006F77FF"/>
    <w:rsid w:val="006F78B7"/>
    <w:rsid w:val="006F79AC"/>
    <w:rsid w:val="006F7C6B"/>
    <w:rsid w:val="006F7EA3"/>
    <w:rsid w:val="006F7EB6"/>
    <w:rsid w:val="006F7EFF"/>
    <w:rsid w:val="006F7FDA"/>
    <w:rsid w:val="00700112"/>
    <w:rsid w:val="007003C3"/>
    <w:rsid w:val="00700BA0"/>
    <w:rsid w:val="00701171"/>
    <w:rsid w:val="00701317"/>
    <w:rsid w:val="007015B9"/>
    <w:rsid w:val="00701660"/>
    <w:rsid w:val="00701C22"/>
    <w:rsid w:val="00701F02"/>
    <w:rsid w:val="00701F69"/>
    <w:rsid w:val="0070207D"/>
    <w:rsid w:val="00702249"/>
    <w:rsid w:val="00702325"/>
    <w:rsid w:val="0070248A"/>
    <w:rsid w:val="0070259D"/>
    <w:rsid w:val="00702842"/>
    <w:rsid w:val="007030C2"/>
    <w:rsid w:val="007034F9"/>
    <w:rsid w:val="007035D5"/>
    <w:rsid w:val="007036A3"/>
    <w:rsid w:val="00703712"/>
    <w:rsid w:val="007037EA"/>
    <w:rsid w:val="00703A97"/>
    <w:rsid w:val="00703B56"/>
    <w:rsid w:val="00703C6A"/>
    <w:rsid w:val="00703C94"/>
    <w:rsid w:val="00703EAF"/>
    <w:rsid w:val="007048C1"/>
    <w:rsid w:val="0070499D"/>
    <w:rsid w:val="00704AF1"/>
    <w:rsid w:val="00704B45"/>
    <w:rsid w:val="00704DAB"/>
    <w:rsid w:val="00704E43"/>
    <w:rsid w:val="007053CF"/>
    <w:rsid w:val="007054C7"/>
    <w:rsid w:val="007057BA"/>
    <w:rsid w:val="007057E3"/>
    <w:rsid w:val="007059FF"/>
    <w:rsid w:val="00705A33"/>
    <w:rsid w:val="00705BD1"/>
    <w:rsid w:val="00705E54"/>
    <w:rsid w:val="00706028"/>
    <w:rsid w:val="0070609E"/>
    <w:rsid w:val="0070652B"/>
    <w:rsid w:val="00706544"/>
    <w:rsid w:val="00706941"/>
    <w:rsid w:val="00706A79"/>
    <w:rsid w:val="00706E13"/>
    <w:rsid w:val="00706FBD"/>
    <w:rsid w:val="007077C6"/>
    <w:rsid w:val="00707B6D"/>
    <w:rsid w:val="007101D8"/>
    <w:rsid w:val="0071022A"/>
    <w:rsid w:val="00710491"/>
    <w:rsid w:val="0071054F"/>
    <w:rsid w:val="00710950"/>
    <w:rsid w:val="00710A16"/>
    <w:rsid w:val="00710D67"/>
    <w:rsid w:val="00711024"/>
    <w:rsid w:val="00711164"/>
    <w:rsid w:val="00711307"/>
    <w:rsid w:val="00711633"/>
    <w:rsid w:val="00711800"/>
    <w:rsid w:val="00711AB9"/>
    <w:rsid w:val="00711FF7"/>
    <w:rsid w:val="007121AA"/>
    <w:rsid w:val="0071223B"/>
    <w:rsid w:val="00712288"/>
    <w:rsid w:val="007122F0"/>
    <w:rsid w:val="00712619"/>
    <w:rsid w:val="0071265B"/>
    <w:rsid w:val="007126CC"/>
    <w:rsid w:val="007126D5"/>
    <w:rsid w:val="007131C1"/>
    <w:rsid w:val="00714305"/>
    <w:rsid w:val="00714670"/>
    <w:rsid w:val="007147E3"/>
    <w:rsid w:val="00714B97"/>
    <w:rsid w:val="00715C3B"/>
    <w:rsid w:val="00715CF3"/>
    <w:rsid w:val="0071603E"/>
    <w:rsid w:val="007164E4"/>
    <w:rsid w:val="007166D5"/>
    <w:rsid w:val="00716BE3"/>
    <w:rsid w:val="00716CC5"/>
    <w:rsid w:val="007170D2"/>
    <w:rsid w:val="00717145"/>
    <w:rsid w:val="0071743E"/>
    <w:rsid w:val="00717A9B"/>
    <w:rsid w:val="00717D43"/>
    <w:rsid w:val="00720219"/>
    <w:rsid w:val="007205A0"/>
    <w:rsid w:val="007206A0"/>
    <w:rsid w:val="00720786"/>
    <w:rsid w:val="007209A0"/>
    <w:rsid w:val="007209E6"/>
    <w:rsid w:val="00720A78"/>
    <w:rsid w:val="00720E89"/>
    <w:rsid w:val="0072122A"/>
    <w:rsid w:val="007212E0"/>
    <w:rsid w:val="0072138D"/>
    <w:rsid w:val="007213D3"/>
    <w:rsid w:val="00721596"/>
    <w:rsid w:val="00721CE1"/>
    <w:rsid w:val="00721D43"/>
    <w:rsid w:val="00721E0D"/>
    <w:rsid w:val="00721F09"/>
    <w:rsid w:val="0072225B"/>
    <w:rsid w:val="00722737"/>
    <w:rsid w:val="0072276B"/>
    <w:rsid w:val="00722996"/>
    <w:rsid w:val="007229E4"/>
    <w:rsid w:val="00723315"/>
    <w:rsid w:val="0072335D"/>
    <w:rsid w:val="00723A89"/>
    <w:rsid w:val="00723D51"/>
    <w:rsid w:val="00723D7F"/>
    <w:rsid w:val="0072440F"/>
    <w:rsid w:val="007245A0"/>
    <w:rsid w:val="00724A86"/>
    <w:rsid w:val="007259C7"/>
    <w:rsid w:val="00725B1B"/>
    <w:rsid w:val="00725DBB"/>
    <w:rsid w:val="0072617B"/>
    <w:rsid w:val="00726627"/>
    <w:rsid w:val="00726A7E"/>
    <w:rsid w:val="00726AF5"/>
    <w:rsid w:val="00726B5B"/>
    <w:rsid w:val="00726DB3"/>
    <w:rsid w:val="00726DE1"/>
    <w:rsid w:val="00726E46"/>
    <w:rsid w:val="007275D4"/>
    <w:rsid w:val="00727659"/>
    <w:rsid w:val="007300D2"/>
    <w:rsid w:val="00730563"/>
    <w:rsid w:val="0073074A"/>
    <w:rsid w:val="007307B3"/>
    <w:rsid w:val="00730DD0"/>
    <w:rsid w:val="00731127"/>
    <w:rsid w:val="00731380"/>
    <w:rsid w:val="00731581"/>
    <w:rsid w:val="00731811"/>
    <w:rsid w:val="00731929"/>
    <w:rsid w:val="00731C3B"/>
    <w:rsid w:val="00731CF2"/>
    <w:rsid w:val="00732821"/>
    <w:rsid w:val="00732862"/>
    <w:rsid w:val="00732ABD"/>
    <w:rsid w:val="00732B43"/>
    <w:rsid w:val="00732DF8"/>
    <w:rsid w:val="00733023"/>
    <w:rsid w:val="00733603"/>
    <w:rsid w:val="00733828"/>
    <w:rsid w:val="007338E1"/>
    <w:rsid w:val="00733A35"/>
    <w:rsid w:val="00733AD5"/>
    <w:rsid w:val="00733B0B"/>
    <w:rsid w:val="00734BF8"/>
    <w:rsid w:val="007352F4"/>
    <w:rsid w:val="00735630"/>
    <w:rsid w:val="00735ECB"/>
    <w:rsid w:val="0073631E"/>
    <w:rsid w:val="0073637A"/>
    <w:rsid w:val="0073656A"/>
    <w:rsid w:val="0073656F"/>
    <w:rsid w:val="00736999"/>
    <w:rsid w:val="007369D2"/>
    <w:rsid w:val="00736B6E"/>
    <w:rsid w:val="0073729B"/>
    <w:rsid w:val="00737552"/>
    <w:rsid w:val="00737764"/>
    <w:rsid w:val="00737906"/>
    <w:rsid w:val="00737B94"/>
    <w:rsid w:val="00737EA8"/>
    <w:rsid w:val="00737EF1"/>
    <w:rsid w:val="007405B1"/>
    <w:rsid w:val="007405D7"/>
    <w:rsid w:val="00740833"/>
    <w:rsid w:val="00740D27"/>
    <w:rsid w:val="00741921"/>
    <w:rsid w:val="00741949"/>
    <w:rsid w:val="00741B2F"/>
    <w:rsid w:val="00741B34"/>
    <w:rsid w:val="007423B2"/>
    <w:rsid w:val="00742717"/>
    <w:rsid w:val="007429E8"/>
    <w:rsid w:val="00742DED"/>
    <w:rsid w:val="00742EE6"/>
    <w:rsid w:val="007433A3"/>
    <w:rsid w:val="007433E1"/>
    <w:rsid w:val="007436A2"/>
    <w:rsid w:val="0074375D"/>
    <w:rsid w:val="007437CA"/>
    <w:rsid w:val="007439FD"/>
    <w:rsid w:val="00743ACB"/>
    <w:rsid w:val="00743BD4"/>
    <w:rsid w:val="00744133"/>
    <w:rsid w:val="0074436E"/>
    <w:rsid w:val="007449A2"/>
    <w:rsid w:val="007453E1"/>
    <w:rsid w:val="00745736"/>
    <w:rsid w:val="00745B20"/>
    <w:rsid w:val="00745CC4"/>
    <w:rsid w:val="00745E65"/>
    <w:rsid w:val="007460BF"/>
    <w:rsid w:val="00746AF5"/>
    <w:rsid w:val="00746C6A"/>
    <w:rsid w:val="00746D2F"/>
    <w:rsid w:val="00746E61"/>
    <w:rsid w:val="007471CA"/>
    <w:rsid w:val="00747360"/>
    <w:rsid w:val="00747440"/>
    <w:rsid w:val="0074768A"/>
    <w:rsid w:val="00747730"/>
    <w:rsid w:val="0075028F"/>
    <w:rsid w:val="00750481"/>
    <w:rsid w:val="007507A9"/>
    <w:rsid w:val="0075085A"/>
    <w:rsid w:val="00750915"/>
    <w:rsid w:val="007509C3"/>
    <w:rsid w:val="00750A3A"/>
    <w:rsid w:val="00750B55"/>
    <w:rsid w:val="00750CA9"/>
    <w:rsid w:val="00750D33"/>
    <w:rsid w:val="00750DD5"/>
    <w:rsid w:val="00750FF3"/>
    <w:rsid w:val="007511BC"/>
    <w:rsid w:val="007515F8"/>
    <w:rsid w:val="00751B39"/>
    <w:rsid w:val="00751C84"/>
    <w:rsid w:val="007521D7"/>
    <w:rsid w:val="007525C3"/>
    <w:rsid w:val="00752996"/>
    <w:rsid w:val="00752B89"/>
    <w:rsid w:val="00752BEE"/>
    <w:rsid w:val="007530E4"/>
    <w:rsid w:val="00753202"/>
    <w:rsid w:val="0075322C"/>
    <w:rsid w:val="007534DC"/>
    <w:rsid w:val="007537EE"/>
    <w:rsid w:val="00753866"/>
    <w:rsid w:val="0075397B"/>
    <w:rsid w:val="007539D3"/>
    <w:rsid w:val="00753A3D"/>
    <w:rsid w:val="00753BB4"/>
    <w:rsid w:val="00754254"/>
    <w:rsid w:val="007542EC"/>
    <w:rsid w:val="0075436A"/>
    <w:rsid w:val="00754769"/>
    <w:rsid w:val="007548D9"/>
    <w:rsid w:val="00754ABF"/>
    <w:rsid w:val="00754BE3"/>
    <w:rsid w:val="00754CAA"/>
    <w:rsid w:val="00754D8E"/>
    <w:rsid w:val="00754FB0"/>
    <w:rsid w:val="007550CB"/>
    <w:rsid w:val="00755489"/>
    <w:rsid w:val="00755595"/>
    <w:rsid w:val="0075565D"/>
    <w:rsid w:val="00755A2C"/>
    <w:rsid w:val="00755B8F"/>
    <w:rsid w:val="00755E59"/>
    <w:rsid w:val="00755E72"/>
    <w:rsid w:val="007560D4"/>
    <w:rsid w:val="007563E4"/>
    <w:rsid w:val="00756473"/>
    <w:rsid w:val="00756791"/>
    <w:rsid w:val="00756925"/>
    <w:rsid w:val="00756957"/>
    <w:rsid w:val="0075706D"/>
    <w:rsid w:val="007575E4"/>
    <w:rsid w:val="00757ADD"/>
    <w:rsid w:val="00760292"/>
    <w:rsid w:val="007603E7"/>
    <w:rsid w:val="007603F5"/>
    <w:rsid w:val="007606C8"/>
    <w:rsid w:val="00760780"/>
    <w:rsid w:val="007607F3"/>
    <w:rsid w:val="00760DF9"/>
    <w:rsid w:val="0076132C"/>
    <w:rsid w:val="00761339"/>
    <w:rsid w:val="00761611"/>
    <w:rsid w:val="00761643"/>
    <w:rsid w:val="00761838"/>
    <w:rsid w:val="00761E5A"/>
    <w:rsid w:val="00761EAE"/>
    <w:rsid w:val="007620D2"/>
    <w:rsid w:val="00762276"/>
    <w:rsid w:val="00762443"/>
    <w:rsid w:val="00762445"/>
    <w:rsid w:val="0076247E"/>
    <w:rsid w:val="007626CD"/>
    <w:rsid w:val="00762DA4"/>
    <w:rsid w:val="00762F6A"/>
    <w:rsid w:val="007633DA"/>
    <w:rsid w:val="00763527"/>
    <w:rsid w:val="007635BC"/>
    <w:rsid w:val="00763B4E"/>
    <w:rsid w:val="00763E18"/>
    <w:rsid w:val="00763F10"/>
    <w:rsid w:val="0076403F"/>
    <w:rsid w:val="00764206"/>
    <w:rsid w:val="0076421D"/>
    <w:rsid w:val="007642FF"/>
    <w:rsid w:val="00764466"/>
    <w:rsid w:val="00764765"/>
    <w:rsid w:val="007647A5"/>
    <w:rsid w:val="00764BBE"/>
    <w:rsid w:val="00764CAD"/>
    <w:rsid w:val="00764F56"/>
    <w:rsid w:val="00765427"/>
    <w:rsid w:val="00765BED"/>
    <w:rsid w:val="00765DED"/>
    <w:rsid w:val="00765E6B"/>
    <w:rsid w:val="00765F04"/>
    <w:rsid w:val="007662B9"/>
    <w:rsid w:val="00766781"/>
    <w:rsid w:val="00766BFB"/>
    <w:rsid w:val="00766C00"/>
    <w:rsid w:val="00766E6C"/>
    <w:rsid w:val="00766F13"/>
    <w:rsid w:val="007671C2"/>
    <w:rsid w:val="007672AC"/>
    <w:rsid w:val="00767363"/>
    <w:rsid w:val="0076780D"/>
    <w:rsid w:val="00767B82"/>
    <w:rsid w:val="00767CB1"/>
    <w:rsid w:val="00767E2C"/>
    <w:rsid w:val="00767E92"/>
    <w:rsid w:val="00767F6A"/>
    <w:rsid w:val="00767FE9"/>
    <w:rsid w:val="00770055"/>
    <w:rsid w:val="0077016C"/>
    <w:rsid w:val="00770760"/>
    <w:rsid w:val="00770DAA"/>
    <w:rsid w:val="00770EF1"/>
    <w:rsid w:val="007711D6"/>
    <w:rsid w:val="007712C6"/>
    <w:rsid w:val="00771363"/>
    <w:rsid w:val="00771446"/>
    <w:rsid w:val="007714AC"/>
    <w:rsid w:val="007715FC"/>
    <w:rsid w:val="00771695"/>
    <w:rsid w:val="00771A1C"/>
    <w:rsid w:val="00771A76"/>
    <w:rsid w:val="00771ABB"/>
    <w:rsid w:val="00771ACA"/>
    <w:rsid w:val="00771C3C"/>
    <w:rsid w:val="00771F9D"/>
    <w:rsid w:val="00772317"/>
    <w:rsid w:val="00772ABC"/>
    <w:rsid w:val="00772DBB"/>
    <w:rsid w:val="00772FE3"/>
    <w:rsid w:val="00773072"/>
    <w:rsid w:val="00773264"/>
    <w:rsid w:val="007736A5"/>
    <w:rsid w:val="00773984"/>
    <w:rsid w:val="00773BFF"/>
    <w:rsid w:val="00774310"/>
    <w:rsid w:val="00774512"/>
    <w:rsid w:val="0077476F"/>
    <w:rsid w:val="00774870"/>
    <w:rsid w:val="00774AAB"/>
    <w:rsid w:val="00775168"/>
    <w:rsid w:val="007756F9"/>
    <w:rsid w:val="0077589A"/>
    <w:rsid w:val="00775C04"/>
    <w:rsid w:val="00776010"/>
    <w:rsid w:val="007761E5"/>
    <w:rsid w:val="007764CA"/>
    <w:rsid w:val="0077696C"/>
    <w:rsid w:val="00776BA2"/>
    <w:rsid w:val="00776E3F"/>
    <w:rsid w:val="00776FCF"/>
    <w:rsid w:val="0077709E"/>
    <w:rsid w:val="0077773F"/>
    <w:rsid w:val="007778B0"/>
    <w:rsid w:val="00777B4D"/>
    <w:rsid w:val="0078024B"/>
    <w:rsid w:val="007804B5"/>
    <w:rsid w:val="00780974"/>
    <w:rsid w:val="00781336"/>
    <w:rsid w:val="00781B79"/>
    <w:rsid w:val="00781F00"/>
    <w:rsid w:val="007822FE"/>
    <w:rsid w:val="00782716"/>
    <w:rsid w:val="00782CC8"/>
    <w:rsid w:val="007832F7"/>
    <w:rsid w:val="0078355A"/>
    <w:rsid w:val="00783AC4"/>
    <w:rsid w:val="00783BE8"/>
    <w:rsid w:val="00783C54"/>
    <w:rsid w:val="00784342"/>
    <w:rsid w:val="00784350"/>
    <w:rsid w:val="00784395"/>
    <w:rsid w:val="00784415"/>
    <w:rsid w:val="0078474F"/>
    <w:rsid w:val="00784C93"/>
    <w:rsid w:val="00784C9C"/>
    <w:rsid w:val="00784F53"/>
    <w:rsid w:val="0078595E"/>
    <w:rsid w:val="007865B9"/>
    <w:rsid w:val="007866A9"/>
    <w:rsid w:val="007867E6"/>
    <w:rsid w:val="00786956"/>
    <w:rsid w:val="00786EEC"/>
    <w:rsid w:val="00786FF4"/>
    <w:rsid w:val="00787351"/>
    <w:rsid w:val="00787605"/>
    <w:rsid w:val="007876F0"/>
    <w:rsid w:val="00787BC3"/>
    <w:rsid w:val="00787E7C"/>
    <w:rsid w:val="007904BE"/>
    <w:rsid w:val="00790705"/>
    <w:rsid w:val="007908E9"/>
    <w:rsid w:val="00791123"/>
    <w:rsid w:val="00791263"/>
    <w:rsid w:val="007913FD"/>
    <w:rsid w:val="0079166E"/>
    <w:rsid w:val="007916F7"/>
    <w:rsid w:val="00791731"/>
    <w:rsid w:val="007917BF"/>
    <w:rsid w:val="00791A9B"/>
    <w:rsid w:val="00791F28"/>
    <w:rsid w:val="00791F63"/>
    <w:rsid w:val="00792193"/>
    <w:rsid w:val="0079239B"/>
    <w:rsid w:val="007926A9"/>
    <w:rsid w:val="007927E1"/>
    <w:rsid w:val="00792D76"/>
    <w:rsid w:val="00792F7F"/>
    <w:rsid w:val="00793667"/>
    <w:rsid w:val="007937DA"/>
    <w:rsid w:val="00793863"/>
    <w:rsid w:val="00793B82"/>
    <w:rsid w:val="00793BDA"/>
    <w:rsid w:val="00793C60"/>
    <w:rsid w:val="00793D29"/>
    <w:rsid w:val="00794146"/>
    <w:rsid w:val="00794541"/>
    <w:rsid w:val="007945D5"/>
    <w:rsid w:val="007947EA"/>
    <w:rsid w:val="00794A38"/>
    <w:rsid w:val="00794AF7"/>
    <w:rsid w:val="00794BB2"/>
    <w:rsid w:val="00794E96"/>
    <w:rsid w:val="007951C8"/>
    <w:rsid w:val="00795356"/>
    <w:rsid w:val="00795511"/>
    <w:rsid w:val="0079554A"/>
    <w:rsid w:val="0079581F"/>
    <w:rsid w:val="00795ABF"/>
    <w:rsid w:val="00795B88"/>
    <w:rsid w:val="0079614E"/>
    <w:rsid w:val="00796506"/>
    <w:rsid w:val="0079675B"/>
    <w:rsid w:val="0079679B"/>
    <w:rsid w:val="00796E5F"/>
    <w:rsid w:val="00796FBC"/>
    <w:rsid w:val="00797275"/>
    <w:rsid w:val="0079792C"/>
    <w:rsid w:val="00797BB2"/>
    <w:rsid w:val="00797DB7"/>
    <w:rsid w:val="007A00DC"/>
    <w:rsid w:val="007A01D2"/>
    <w:rsid w:val="007A07AC"/>
    <w:rsid w:val="007A0BCA"/>
    <w:rsid w:val="007A0CAE"/>
    <w:rsid w:val="007A0D40"/>
    <w:rsid w:val="007A13A8"/>
    <w:rsid w:val="007A16B1"/>
    <w:rsid w:val="007A16B9"/>
    <w:rsid w:val="007A16C8"/>
    <w:rsid w:val="007A18F4"/>
    <w:rsid w:val="007A204F"/>
    <w:rsid w:val="007A26E1"/>
    <w:rsid w:val="007A28FE"/>
    <w:rsid w:val="007A2914"/>
    <w:rsid w:val="007A2BAF"/>
    <w:rsid w:val="007A2BC0"/>
    <w:rsid w:val="007A2E85"/>
    <w:rsid w:val="007A30F4"/>
    <w:rsid w:val="007A3AD3"/>
    <w:rsid w:val="007A3B6B"/>
    <w:rsid w:val="007A3BAE"/>
    <w:rsid w:val="007A3CE2"/>
    <w:rsid w:val="007A3E8C"/>
    <w:rsid w:val="007A4171"/>
    <w:rsid w:val="007A46B2"/>
    <w:rsid w:val="007A4E20"/>
    <w:rsid w:val="007A509A"/>
    <w:rsid w:val="007A5C21"/>
    <w:rsid w:val="007A5CB1"/>
    <w:rsid w:val="007A5EF9"/>
    <w:rsid w:val="007A6136"/>
    <w:rsid w:val="007A6149"/>
    <w:rsid w:val="007A6302"/>
    <w:rsid w:val="007A6470"/>
    <w:rsid w:val="007A6B05"/>
    <w:rsid w:val="007A6BD2"/>
    <w:rsid w:val="007A7057"/>
    <w:rsid w:val="007A71AF"/>
    <w:rsid w:val="007A7BD4"/>
    <w:rsid w:val="007A7C6B"/>
    <w:rsid w:val="007A7CD6"/>
    <w:rsid w:val="007A7EA0"/>
    <w:rsid w:val="007A7FAC"/>
    <w:rsid w:val="007B0281"/>
    <w:rsid w:val="007B04D9"/>
    <w:rsid w:val="007B05ED"/>
    <w:rsid w:val="007B081B"/>
    <w:rsid w:val="007B0A4C"/>
    <w:rsid w:val="007B0F39"/>
    <w:rsid w:val="007B177B"/>
    <w:rsid w:val="007B1CF6"/>
    <w:rsid w:val="007B21A4"/>
    <w:rsid w:val="007B25AB"/>
    <w:rsid w:val="007B2771"/>
    <w:rsid w:val="007B284F"/>
    <w:rsid w:val="007B351C"/>
    <w:rsid w:val="007B3663"/>
    <w:rsid w:val="007B3689"/>
    <w:rsid w:val="007B393B"/>
    <w:rsid w:val="007B3B5C"/>
    <w:rsid w:val="007B3C44"/>
    <w:rsid w:val="007B4376"/>
    <w:rsid w:val="007B452C"/>
    <w:rsid w:val="007B45DD"/>
    <w:rsid w:val="007B48E8"/>
    <w:rsid w:val="007B4A35"/>
    <w:rsid w:val="007B4C26"/>
    <w:rsid w:val="007B4E82"/>
    <w:rsid w:val="007B5039"/>
    <w:rsid w:val="007B57D5"/>
    <w:rsid w:val="007B5FD4"/>
    <w:rsid w:val="007B656F"/>
    <w:rsid w:val="007B6654"/>
    <w:rsid w:val="007B6CDB"/>
    <w:rsid w:val="007B6D5F"/>
    <w:rsid w:val="007B7332"/>
    <w:rsid w:val="007B7866"/>
    <w:rsid w:val="007B78F2"/>
    <w:rsid w:val="007B7A13"/>
    <w:rsid w:val="007B7B49"/>
    <w:rsid w:val="007B7D15"/>
    <w:rsid w:val="007B7D88"/>
    <w:rsid w:val="007C02EC"/>
    <w:rsid w:val="007C0469"/>
    <w:rsid w:val="007C0D1A"/>
    <w:rsid w:val="007C0F03"/>
    <w:rsid w:val="007C125A"/>
    <w:rsid w:val="007C160C"/>
    <w:rsid w:val="007C172C"/>
    <w:rsid w:val="007C1AE2"/>
    <w:rsid w:val="007C1E97"/>
    <w:rsid w:val="007C21B8"/>
    <w:rsid w:val="007C2283"/>
    <w:rsid w:val="007C23DD"/>
    <w:rsid w:val="007C2440"/>
    <w:rsid w:val="007C2689"/>
    <w:rsid w:val="007C27CD"/>
    <w:rsid w:val="007C2D67"/>
    <w:rsid w:val="007C315B"/>
    <w:rsid w:val="007C3283"/>
    <w:rsid w:val="007C3A7C"/>
    <w:rsid w:val="007C3B33"/>
    <w:rsid w:val="007C3D5D"/>
    <w:rsid w:val="007C3ECB"/>
    <w:rsid w:val="007C42B8"/>
    <w:rsid w:val="007C443F"/>
    <w:rsid w:val="007C4616"/>
    <w:rsid w:val="007C4B88"/>
    <w:rsid w:val="007C51F7"/>
    <w:rsid w:val="007C639D"/>
    <w:rsid w:val="007C6A59"/>
    <w:rsid w:val="007C7558"/>
    <w:rsid w:val="007C76EA"/>
    <w:rsid w:val="007C7942"/>
    <w:rsid w:val="007C7A30"/>
    <w:rsid w:val="007D0168"/>
    <w:rsid w:val="007D0243"/>
    <w:rsid w:val="007D02E4"/>
    <w:rsid w:val="007D0353"/>
    <w:rsid w:val="007D0707"/>
    <w:rsid w:val="007D0737"/>
    <w:rsid w:val="007D0848"/>
    <w:rsid w:val="007D0C1C"/>
    <w:rsid w:val="007D0D2F"/>
    <w:rsid w:val="007D111E"/>
    <w:rsid w:val="007D1430"/>
    <w:rsid w:val="007D14DD"/>
    <w:rsid w:val="007D15BA"/>
    <w:rsid w:val="007D1637"/>
    <w:rsid w:val="007D1E33"/>
    <w:rsid w:val="007D1E5A"/>
    <w:rsid w:val="007D2177"/>
    <w:rsid w:val="007D2867"/>
    <w:rsid w:val="007D2916"/>
    <w:rsid w:val="007D2AD1"/>
    <w:rsid w:val="007D2BA7"/>
    <w:rsid w:val="007D2D3C"/>
    <w:rsid w:val="007D2F03"/>
    <w:rsid w:val="007D2FB6"/>
    <w:rsid w:val="007D3079"/>
    <w:rsid w:val="007D308E"/>
    <w:rsid w:val="007D31E4"/>
    <w:rsid w:val="007D38AF"/>
    <w:rsid w:val="007D42C1"/>
    <w:rsid w:val="007D4A74"/>
    <w:rsid w:val="007D4D3A"/>
    <w:rsid w:val="007D4F9E"/>
    <w:rsid w:val="007D51F0"/>
    <w:rsid w:val="007D51F6"/>
    <w:rsid w:val="007D5540"/>
    <w:rsid w:val="007D576F"/>
    <w:rsid w:val="007D5A4F"/>
    <w:rsid w:val="007D5E92"/>
    <w:rsid w:val="007D5EA1"/>
    <w:rsid w:val="007D5FA5"/>
    <w:rsid w:val="007D61D9"/>
    <w:rsid w:val="007D6796"/>
    <w:rsid w:val="007D6C22"/>
    <w:rsid w:val="007D6C23"/>
    <w:rsid w:val="007D6C51"/>
    <w:rsid w:val="007D74AC"/>
    <w:rsid w:val="007D74DD"/>
    <w:rsid w:val="007D7626"/>
    <w:rsid w:val="007D7B37"/>
    <w:rsid w:val="007D7BE2"/>
    <w:rsid w:val="007D7EF5"/>
    <w:rsid w:val="007E054B"/>
    <w:rsid w:val="007E0B8B"/>
    <w:rsid w:val="007E1254"/>
    <w:rsid w:val="007E1364"/>
    <w:rsid w:val="007E1C1C"/>
    <w:rsid w:val="007E203C"/>
    <w:rsid w:val="007E2138"/>
    <w:rsid w:val="007E22DC"/>
    <w:rsid w:val="007E2462"/>
    <w:rsid w:val="007E2549"/>
    <w:rsid w:val="007E2583"/>
    <w:rsid w:val="007E27A6"/>
    <w:rsid w:val="007E2D9C"/>
    <w:rsid w:val="007E34A8"/>
    <w:rsid w:val="007E378A"/>
    <w:rsid w:val="007E3AB6"/>
    <w:rsid w:val="007E3E7E"/>
    <w:rsid w:val="007E44BB"/>
    <w:rsid w:val="007E458B"/>
    <w:rsid w:val="007E459B"/>
    <w:rsid w:val="007E465D"/>
    <w:rsid w:val="007E47B2"/>
    <w:rsid w:val="007E4C63"/>
    <w:rsid w:val="007E4C6F"/>
    <w:rsid w:val="007E4E48"/>
    <w:rsid w:val="007E521A"/>
    <w:rsid w:val="007E55ED"/>
    <w:rsid w:val="007E55F3"/>
    <w:rsid w:val="007E58C0"/>
    <w:rsid w:val="007E5C3E"/>
    <w:rsid w:val="007E5F99"/>
    <w:rsid w:val="007E612B"/>
    <w:rsid w:val="007E619C"/>
    <w:rsid w:val="007E63CB"/>
    <w:rsid w:val="007E654B"/>
    <w:rsid w:val="007E67BE"/>
    <w:rsid w:val="007E68C5"/>
    <w:rsid w:val="007E69C4"/>
    <w:rsid w:val="007E6E85"/>
    <w:rsid w:val="007E6E9C"/>
    <w:rsid w:val="007E74D1"/>
    <w:rsid w:val="007F0108"/>
    <w:rsid w:val="007F04CE"/>
    <w:rsid w:val="007F075C"/>
    <w:rsid w:val="007F0839"/>
    <w:rsid w:val="007F091F"/>
    <w:rsid w:val="007F0A34"/>
    <w:rsid w:val="007F0AE4"/>
    <w:rsid w:val="007F0EC4"/>
    <w:rsid w:val="007F1076"/>
    <w:rsid w:val="007F154E"/>
    <w:rsid w:val="007F18FF"/>
    <w:rsid w:val="007F198D"/>
    <w:rsid w:val="007F19BE"/>
    <w:rsid w:val="007F1A91"/>
    <w:rsid w:val="007F1D72"/>
    <w:rsid w:val="007F22AD"/>
    <w:rsid w:val="007F2450"/>
    <w:rsid w:val="007F2660"/>
    <w:rsid w:val="007F27AF"/>
    <w:rsid w:val="007F2B65"/>
    <w:rsid w:val="007F3122"/>
    <w:rsid w:val="007F34CC"/>
    <w:rsid w:val="007F3628"/>
    <w:rsid w:val="007F3967"/>
    <w:rsid w:val="007F3A1A"/>
    <w:rsid w:val="007F3CDB"/>
    <w:rsid w:val="007F3DC4"/>
    <w:rsid w:val="007F43CF"/>
    <w:rsid w:val="007F45AC"/>
    <w:rsid w:val="007F4F30"/>
    <w:rsid w:val="007F4F68"/>
    <w:rsid w:val="007F50C3"/>
    <w:rsid w:val="007F513E"/>
    <w:rsid w:val="007F5225"/>
    <w:rsid w:val="007F527D"/>
    <w:rsid w:val="007F550C"/>
    <w:rsid w:val="007F5588"/>
    <w:rsid w:val="007F5927"/>
    <w:rsid w:val="007F5B2A"/>
    <w:rsid w:val="007F5EE4"/>
    <w:rsid w:val="007F605D"/>
    <w:rsid w:val="007F610F"/>
    <w:rsid w:val="007F64B3"/>
    <w:rsid w:val="007F6BE3"/>
    <w:rsid w:val="007F6BEF"/>
    <w:rsid w:val="007F6F2A"/>
    <w:rsid w:val="007F71B9"/>
    <w:rsid w:val="007F7328"/>
    <w:rsid w:val="007F77AD"/>
    <w:rsid w:val="007F7907"/>
    <w:rsid w:val="007F7E7A"/>
    <w:rsid w:val="007F7F57"/>
    <w:rsid w:val="00800271"/>
    <w:rsid w:val="00800307"/>
    <w:rsid w:val="00800AE9"/>
    <w:rsid w:val="00800C2E"/>
    <w:rsid w:val="00800D24"/>
    <w:rsid w:val="00800DBB"/>
    <w:rsid w:val="00800E15"/>
    <w:rsid w:val="00800E9D"/>
    <w:rsid w:val="008011BB"/>
    <w:rsid w:val="00801BA5"/>
    <w:rsid w:val="0080279D"/>
    <w:rsid w:val="008029DE"/>
    <w:rsid w:val="00802B6E"/>
    <w:rsid w:val="00802F9C"/>
    <w:rsid w:val="0080302D"/>
    <w:rsid w:val="0080370A"/>
    <w:rsid w:val="008037EB"/>
    <w:rsid w:val="0080400F"/>
    <w:rsid w:val="008043E4"/>
    <w:rsid w:val="008048A1"/>
    <w:rsid w:val="00804ECA"/>
    <w:rsid w:val="00804F26"/>
    <w:rsid w:val="008050E3"/>
    <w:rsid w:val="008050ED"/>
    <w:rsid w:val="0080562B"/>
    <w:rsid w:val="008056BA"/>
    <w:rsid w:val="008058DA"/>
    <w:rsid w:val="008061DD"/>
    <w:rsid w:val="0080635E"/>
    <w:rsid w:val="00806611"/>
    <w:rsid w:val="00806613"/>
    <w:rsid w:val="00806B1C"/>
    <w:rsid w:val="00806C31"/>
    <w:rsid w:val="00806D65"/>
    <w:rsid w:val="00807179"/>
    <w:rsid w:val="00807286"/>
    <w:rsid w:val="0080743C"/>
    <w:rsid w:val="00807B61"/>
    <w:rsid w:val="00807D8B"/>
    <w:rsid w:val="00810587"/>
    <w:rsid w:val="00810708"/>
    <w:rsid w:val="00810B56"/>
    <w:rsid w:val="00810C41"/>
    <w:rsid w:val="00810CCA"/>
    <w:rsid w:val="00810E16"/>
    <w:rsid w:val="0081125D"/>
    <w:rsid w:val="00811494"/>
    <w:rsid w:val="008114F8"/>
    <w:rsid w:val="0081169A"/>
    <w:rsid w:val="008117A4"/>
    <w:rsid w:val="00811B4E"/>
    <w:rsid w:val="00811FF6"/>
    <w:rsid w:val="008120AF"/>
    <w:rsid w:val="00812235"/>
    <w:rsid w:val="00812320"/>
    <w:rsid w:val="008127C1"/>
    <w:rsid w:val="0081282B"/>
    <w:rsid w:val="008128EB"/>
    <w:rsid w:val="00812F4C"/>
    <w:rsid w:val="00813243"/>
    <w:rsid w:val="00813757"/>
    <w:rsid w:val="00813826"/>
    <w:rsid w:val="00813841"/>
    <w:rsid w:val="00813BB2"/>
    <w:rsid w:val="00813F36"/>
    <w:rsid w:val="008145C2"/>
    <w:rsid w:val="008145CB"/>
    <w:rsid w:val="0081536A"/>
    <w:rsid w:val="008155EC"/>
    <w:rsid w:val="00815C2C"/>
    <w:rsid w:val="00815C42"/>
    <w:rsid w:val="00815FEB"/>
    <w:rsid w:val="00816164"/>
    <w:rsid w:val="00816189"/>
    <w:rsid w:val="0081675E"/>
    <w:rsid w:val="00816F8B"/>
    <w:rsid w:val="008173D2"/>
    <w:rsid w:val="0081745B"/>
    <w:rsid w:val="008177C6"/>
    <w:rsid w:val="008179ED"/>
    <w:rsid w:val="008203B8"/>
    <w:rsid w:val="0082048E"/>
    <w:rsid w:val="00821221"/>
    <w:rsid w:val="008217AE"/>
    <w:rsid w:val="008217F9"/>
    <w:rsid w:val="00821D04"/>
    <w:rsid w:val="00822208"/>
    <w:rsid w:val="008224CB"/>
    <w:rsid w:val="00822567"/>
    <w:rsid w:val="0082256B"/>
    <w:rsid w:val="0082272A"/>
    <w:rsid w:val="00822827"/>
    <w:rsid w:val="00822D6C"/>
    <w:rsid w:val="00822DCF"/>
    <w:rsid w:val="00822DDF"/>
    <w:rsid w:val="0082300A"/>
    <w:rsid w:val="008230B5"/>
    <w:rsid w:val="00823184"/>
    <w:rsid w:val="00823308"/>
    <w:rsid w:val="008235F4"/>
    <w:rsid w:val="00823D67"/>
    <w:rsid w:val="008246EC"/>
    <w:rsid w:val="0082473D"/>
    <w:rsid w:val="00824BEC"/>
    <w:rsid w:val="00824F00"/>
    <w:rsid w:val="00825530"/>
    <w:rsid w:val="008255F9"/>
    <w:rsid w:val="00825752"/>
    <w:rsid w:val="008259D3"/>
    <w:rsid w:val="008259FE"/>
    <w:rsid w:val="00825EC4"/>
    <w:rsid w:val="00826073"/>
    <w:rsid w:val="0082608E"/>
    <w:rsid w:val="0082654B"/>
    <w:rsid w:val="00826DE9"/>
    <w:rsid w:val="0082710F"/>
    <w:rsid w:val="0082776B"/>
    <w:rsid w:val="008278B5"/>
    <w:rsid w:val="0082798A"/>
    <w:rsid w:val="0082799B"/>
    <w:rsid w:val="00827C59"/>
    <w:rsid w:val="00827F45"/>
    <w:rsid w:val="008301D3"/>
    <w:rsid w:val="008307E8"/>
    <w:rsid w:val="008308CD"/>
    <w:rsid w:val="00830AF6"/>
    <w:rsid w:val="00830CBF"/>
    <w:rsid w:val="00830D5E"/>
    <w:rsid w:val="00830E38"/>
    <w:rsid w:val="008310FA"/>
    <w:rsid w:val="00831394"/>
    <w:rsid w:val="008315F4"/>
    <w:rsid w:val="008319CD"/>
    <w:rsid w:val="00831BA0"/>
    <w:rsid w:val="008320B0"/>
    <w:rsid w:val="00832140"/>
    <w:rsid w:val="0083250F"/>
    <w:rsid w:val="008326A1"/>
    <w:rsid w:val="0083311D"/>
    <w:rsid w:val="008331F0"/>
    <w:rsid w:val="008336E4"/>
    <w:rsid w:val="008337CB"/>
    <w:rsid w:val="008342E0"/>
    <w:rsid w:val="00834502"/>
    <w:rsid w:val="00834BA1"/>
    <w:rsid w:val="00834FAD"/>
    <w:rsid w:val="00835ACA"/>
    <w:rsid w:val="00836006"/>
    <w:rsid w:val="008361F2"/>
    <w:rsid w:val="008363D9"/>
    <w:rsid w:val="0083640D"/>
    <w:rsid w:val="00836418"/>
    <w:rsid w:val="00836501"/>
    <w:rsid w:val="008374A2"/>
    <w:rsid w:val="008374D1"/>
    <w:rsid w:val="008375BD"/>
    <w:rsid w:val="0083799F"/>
    <w:rsid w:val="00837B87"/>
    <w:rsid w:val="00837C0C"/>
    <w:rsid w:val="00837C91"/>
    <w:rsid w:val="0084035F"/>
    <w:rsid w:val="00840CCD"/>
    <w:rsid w:val="00841569"/>
    <w:rsid w:val="00841646"/>
    <w:rsid w:val="00841648"/>
    <w:rsid w:val="00841720"/>
    <w:rsid w:val="00841C8E"/>
    <w:rsid w:val="00841F56"/>
    <w:rsid w:val="008425EE"/>
    <w:rsid w:val="00842C95"/>
    <w:rsid w:val="00842DA6"/>
    <w:rsid w:val="00842E97"/>
    <w:rsid w:val="0084303B"/>
    <w:rsid w:val="008435AB"/>
    <w:rsid w:val="008437C8"/>
    <w:rsid w:val="00843D2A"/>
    <w:rsid w:val="00843F6E"/>
    <w:rsid w:val="0084411D"/>
    <w:rsid w:val="008444EF"/>
    <w:rsid w:val="008447E2"/>
    <w:rsid w:val="00844801"/>
    <w:rsid w:val="00844876"/>
    <w:rsid w:val="0084494F"/>
    <w:rsid w:val="00844AF4"/>
    <w:rsid w:val="00844E3C"/>
    <w:rsid w:val="00844F4E"/>
    <w:rsid w:val="0084508B"/>
    <w:rsid w:val="00845341"/>
    <w:rsid w:val="0084538F"/>
    <w:rsid w:val="0084551D"/>
    <w:rsid w:val="00845786"/>
    <w:rsid w:val="00845953"/>
    <w:rsid w:val="00845E0A"/>
    <w:rsid w:val="0084621C"/>
    <w:rsid w:val="00846280"/>
    <w:rsid w:val="00846A59"/>
    <w:rsid w:val="00846B98"/>
    <w:rsid w:val="00846CCD"/>
    <w:rsid w:val="00846DCB"/>
    <w:rsid w:val="00846F24"/>
    <w:rsid w:val="00846F28"/>
    <w:rsid w:val="00846F3D"/>
    <w:rsid w:val="00847194"/>
    <w:rsid w:val="008477B4"/>
    <w:rsid w:val="00847B5C"/>
    <w:rsid w:val="00850146"/>
    <w:rsid w:val="008503CB"/>
    <w:rsid w:val="0085056A"/>
    <w:rsid w:val="00850600"/>
    <w:rsid w:val="008507AF"/>
    <w:rsid w:val="008512A5"/>
    <w:rsid w:val="00851A50"/>
    <w:rsid w:val="00851C61"/>
    <w:rsid w:val="00851F00"/>
    <w:rsid w:val="00852039"/>
    <w:rsid w:val="008528A6"/>
    <w:rsid w:val="00852BDD"/>
    <w:rsid w:val="00852D1E"/>
    <w:rsid w:val="0085314A"/>
    <w:rsid w:val="00853196"/>
    <w:rsid w:val="00853D70"/>
    <w:rsid w:val="00854080"/>
    <w:rsid w:val="00854128"/>
    <w:rsid w:val="00854214"/>
    <w:rsid w:val="0085438F"/>
    <w:rsid w:val="0085448B"/>
    <w:rsid w:val="0085454D"/>
    <w:rsid w:val="008545EB"/>
    <w:rsid w:val="0085471E"/>
    <w:rsid w:val="0085494E"/>
    <w:rsid w:val="008549CB"/>
    <w:rsid w:val="00854B69"/>
    <w:rsid w:val="00854D20"/>
    <w:rsid w:val="00855585"/>
    <w:rsid w:val="0085603B"/>
    <w:rsid w:val="0085613B"/>
    <w:rsid w:val="00856190"/>
    <w:rsid w:val="0085624B"/>
    <w:rsid w:val="0085650F"/>
    <w:rsid w:val="00856AF5"/>
    <w:rsid w:val="00856F94"/>
    <w:rsid w:val="00857367"/>
    <w:rsid w:val="008573FB"/>
    <w:rsid w:val="00857B83"/>
    <w:rsid w:val="00857BE8"/>
    <w:rsid w:val="00857EFF"/>
    <w:rsid w:val="00857F63"/>
    <w:rsid w:val="008600FD"/>
    <w:rsid w:val="00860192"/>
    <w:rsid w:val="008602DB"/>
    <w:rsid w:val="00860512"/>
    <w:rsid w:val="00860648"/>
    <w:rsid w:val="008608D6"/>
    <w:rsid w:val="008608EA"/>
    <w:rsid w:val="00860991"/>
    <w:rsid w:val="00860AEC"/>
    <w:rsid w:val="00861028"/>
    <w:rsid w:val="0086102D"/>
    <w:rsid w:val="008611CC"/>
    <w:rsid w:val="00861341"/>
    <w:rsid w:val="00861488"/>
    <w:rsid w:val="00861B1D"/>
    <w:rsid w:val="00861B47"/>
    <w:rsid w:val="00861F41"/>
    <w:rsid w:val="00861FB5"/>
    <w:rsid w:val="00862601"/>
    <w:rsid w:val="008627E3"/>
    <w:rsid w:val="008628E9"/>
    <w:rsid w:val="008629C6"/>
    <w:rsid w:val="008629EF"/>
    <w:rsid w:val="00862AF0"/>
    <w:rsid w:val="00862C33"/>
    <w:rsid w:val="00863305"/>
    <w:rsid w:val="00863808"/>
    <w:rsid w:val="008638B1"/>
    <w:rsid w:val="0086391E"/>
    <w:rsid w:val="00863E92"/>
    <w:rsid w:val="00864508"/>
    <w:rsid w:val="00864A49"/>
    <w:rsid w:val="00864C08"/>
    <w:rsid w:val="00864D50"/>
    <w:rsid w:val="00864F82"/>
    <w:rsid w:val="008653C4"/>
    <w:rsid w:val="008659AF"/>
    <w:rsid w:val="00865D97"/>
    <w:rsid w:val="008661FC"/>
    <w:rsid w:val="0086646E"/>
    <w:rsid w:val="008664E5"/>
    <w:rsid w:val="0086656A"/>
    <w:rsid w:val="008667CA"/>
    <w:rsid w:val="00866916"/>
    <w:rsid w:val="008670F5"/>
    <w:rsid w:val="0086753B"/>
    <w:rsid w:val="00867B1A"/>
    <w:rsid w:val="00867B21"/>
    <w:rsid w:val="008702C1"/>
    <w:rsid w:val="008705FE"/>
    <w:rsid w:val="008708FC"/>
    <w:rsid w:val="00870D53"/>
    <w:rsid w:val="00870DCD"/>
    <w:rsid w:val="00870ECA"/>
    <w:rsid w:val="00870F1D"/>
    <w:rsid w:val="0087113D"/>
    <w:rsid w:val="00871473"/>
    <w:rsid w:val="008719C2"/>
    <w:rsid w:val="00871C3D"/>
    <w:rsid w:val="008721FE"/>
    <w:rsid w:val="00872281"/>
    <w:rsid w:val="0087236B"/>
    <w:rsid w:val="0087254B"/>
    <w:rsid w:val="00872652"/>
    <w:rsid w:val="008726E9"/>
    <w:rsid w:val="0087270F"/>
    <w:rsid w:val="00872A62"/>
    <w:rsid w:val="00872EB3"/>
    <w:rsid w:val="00872F07"/>
    <w:rsid w:val="00873609"/>
    <w:rsid w:val="00873837"/>
    <w:rsid w:val="00873856"/>
    <w:rsid w:val="00873869"/>
    <w:rsid w:val="00873D63"/>
    <w:rsid w:val="00874333"/>
    <w:rsid w:val="0087440C"/>
    <w:rsid w:val="00874499"/>
    <w:rsid w:val="00874767"/>
    <w:rsid w:val="008749DD"/>
    <w:rsid w:val="00874B74"/>
    <w:rsid w:val="00874CB0"/>
    <w:rsid w:val="00874F08"/>
    <w:rsid w:val="0087517C"/>
    <w:rsid w:val="00875616"/>
    <w:rsid w:val="00875887"/>
    <w:rsid w:val="00875967"/>
    <w:rsid w:val="00875C0E"/>
    <w:rsid w:val="00875C9C"/>
    <w:rsid w:val="00876704"/>
    <w:rsid w:val="008769F0"/>
    <w:rsid w:val="00876D7E"/>
    <w:rsid w:val="00877745"/>
    <w:rsid w:val="0087783D"/>
    <w:rsid w:val="0087791F"/>
    <w:rsid w:val="008779D7"/>
    <w:rsid w:val="00877CE0"/>
    <w:rsid w:val="00880076"/>
    <w:rsid w:val="0088010A"/>
    <w:rsid w:val="00880B67"/>
    <w:rsid w:val="00880E84"/>
    <w:rsid w:val="00880FB5"/>
    <w:rsid w:val="00881255"/>
    <w:rsid w:val="00881721"/>
    <w:rsid w:val="0088189E"/>
    <w:rsid w:val="00881900"/>
    <w:rsid w:val="00881D6A"/>
    <w:rsid w:val="00882021"/>
    <w:rsid w:val="0088216B"/>
    <w:rsid w:val="0088237D"/>
    <w:rsid w:val="008827FF"/>
    <w:rsid w:val="00882850"/>
    <w:rsid w:val="00882A28"/>
    <w:rsid w:val="008830B3"/>
    <w:rsid w:val="0088313F"/>
    <w:rsid w:val="008835C2"/>
    <w:rsid w:val="008836F7"/>
    <w:rsid w:val="00883A88"/>
    <w:rsid w:val="00883B28"/>
    <w:rsid w:val="00883D45"/>
    <w:rsid w:val="00884222"/>
    <w:rsid w:val="008845B8"/>
    <w:rsid w:val="00884DAD"/>
    <w:rsid w:val="00884FE3"/>
    <w:rsid w:val="0088514F"/>
    <w:rsid w:val="0088546B"/>
    <w:rsid w:val="00885538"/>
    <w:rsid w:val="008856B2"/>
    <w:rsid w:val="008857A4"/>
    <w:rsid w:val="00885D1C"/>
    <w:rsid w:val="00885F88"/>
    <w:rsid w:val="0088674F"/>
    <w:rsid w:val="00886772"/>
    <w:rsid w:val="00886927"/>
    <w:rsid w:val="00886C2E"/>
    <w:rsid w:val="00886C49"/>
    <w:rsid w:val="008872F9"/>
    <w:rsid w:val="00887503"/>
    <w:rsid w:val="00887AAA"/>
    <w:rsid w:val="0089034D"/>
    <w:rsid w:val="00890482"/>
    <w:rsid w:val="008904CD"/>
    <w:rsid w:val="00890832"/>
    <w:rsid w:val="0089099D"/>
    <w:rsid w:val="008911E8"/>
    <w:rsid w:val="0089131E"/>
    <w:rsid w:val="0089134F"/>
    <w:rsid w:val="008914F9"/>
    <w:rsid w:val="008917B6"/>
    <w:rsid w:val="00891933"/>
    <w:rsid w:val="00891AE3"/>
    <w:rsid w:val="00891B29"/>
    <w:rsid w:val="00891C76"/>
    <w:rsid w:val="00892273"/>
    <w:rsid w:val="00892640"/>
    <w:rsid w:val="0089319B"/>
    <w:rsid w:val="0089398C"/>
    <w:rsid w:val="00893BFA"/>
    <w:rsid w:val="00894084"/>
    <w:rsid w:val="008941AB"/>
    <w:rsid w:val="008942D8"/>
    <w:rsid w:val="0089443C"/>
    <w:rsid w:val="00894C29"/>
    <w:rsid w:val="0089505C"/>
    <w:rsid w:val="0089531C"/>
    <w:rsid w:val="008955BC"/>
    <w:rsid w:val="0089577F"/>
    <w:rsid w:val="0089579B"/>
    <w:rsid w:val="0089598F"/>
    <w:rsid w:val="00896015"/>
    <w:rsid w:val="008961EA"/>
    <w:rsid w:val="008965FD"/>
    <w:rsid w:val="00896877"/>
    <w:rsid w:val="008968E8"/>
    <w:rsid w:val="00896C0E"/>
    <w:rsid w:val="00896FF7"/>
    <w:rsid w:val="008972DC"/>
    <w:rsid w:val="0089787B"/>
    <w:rsid w:val="008979AC"/>
    <w:rsid w:val="008A04CA"/>
    <w:rsid w:val="008A07FB"/>
    <w:rsid w:val="008A0826"/>
    <w:rsid w:val="008A08FF"/>
    <w:rsid w:val="008A0F2A"/>
    <w:rsid w:val="008A1327"/>
    <w:rsid w:val="008A15A8"/>
    <w:rsid w:val="008A1A23"/>
    <w:rsid w:val="008A1D15"/>
    <w:rsid w:val="008A29F6"/>
    <w:rsid w:val="008A2A81"/>
    <w:rsid w:val="008A2B36"/>
    <w:rsid w:val="008A2F85"/>
    <w:rsid w:val="008A3C65"/>
    <w:rsid w:val="008A4051"/>
    <w:rsid w:val="008A40AF"/>
    <w:rsid w:val="008A453D"/>
    <w:rsid w:val="008A46D7"/>
    <w:rsid w:val="008A46EB"/>
    <w:rsid w:val="008A48CA"/>
    <w:rsid w:val="008A4FD8"/>
    <w:rsid w:val="008A4FEF"/>
    <w:rsid w:val="008A501E"/>
    <w:rsid w:val="008A50A4"/>
    <w:rsid w:val="008A5191"/>
    <w:rsid w:val="008A5205"/>
    <w:rsid w:val="008A5279"/>
    <w:rsid w:val="008A52AB"/>
    <w:rsid w:val="008A58A3"/>
    <w:rsid w:val="008A5915"/>
    <w:rsid w:val="008A5984"/>
    <w:rsid w:val="008A5B5D"/>
    <w:rsid w:val="008A638D"/>
    <w:rsid w:val="008A64BE"/>
    <w:rsid w:val="008A66EB"/>
    <w:rsid w:val="008A69BD"/>
    <w:rsid w:val="008A6B03"/>
    <w:rsid w:val="008A6D09"/>
    <w:rsid w:val="008A6FAE"/>
    <w:rsid w:val="008A7342"/>
    <w:rsid w:val="008A7766"/>
    <w:rsid w:val="008A7A95"/>
    <w:rsid w:val="008A7F30"/>
    <w:rsid w:val="008B007E"/>
    <w:rsid w:val="008B00AD"/>
    <w:rsid w:val="008B01A8"/>
    <w:rsid w:val="008B0591"/>
    <w:rsid w:val="008B091D"/>
    <w:rsid w:val="008B0C12"/>
    <w:rsid w:val="008B0E32"/>
    <w:rsid w:val="008B152F"/>
    <w:rsid w:val="008B15F2"/>
    <w:rsid w:val="008B1938"/>
    <w:rsid w:val="008B1E0F"/>
    <w:rsid w:val="008B2617"/>
    <w:rsid w:val="008B28C9"/>
    <w:rsid w:val="008B28D1"/>
    <w:rsid w:val="008B2973"/>
    <w:rsid w:val="008B2A3C"/>
    <w:rsid w:val="008B2F7F"/>
    <w:rsid w:val="008B36A2"/>
    <w:rsid w:val="008B3BD9"/>
    <w:rsid w:val="008B3D21"/>
    <w:rsid w:val="008B3D4D"/>
    <w:rsid w:val="008B3E34"/>
    <w:rsid w:val="008B420D"/>
    <w:rsid w:val="008B4352"/>
    <w:rsid w:val="008B465D"/>
    <w:rsid w:val="008B52BE"/>
    <w:rsid w:val="008B5607"/>
    <w:rsid w:val="008B57A3"/>
    <w:rsid w:val="008B5B6D"/>
    <w:rsid w:val="008B5EBA"/>
    <w:rsid w:val="008B5EF3"/>
    <w:rsid w:val="008B603F"/>
    <w:rsid w:val="008B6227"/>
    <w:rsid w:val="008B649F"/>
    <w:rsid w:val="008B661E"/>
    <w:rsid w:val="008B6B29"/>
    <w:rsid w:val="008B724D"/>
    <w:rsid w:val="008B7287"/>
    <w:rsid w:val="008B7C25"/>
    <w:rsid w:val="008C007F"/>
    <w:rsid w:val="008C009F"/>
    <w:rsid w:val="008C021D"/>
    <w:rsid w:val="008C0482"/>
    <w:rsid w:val="008C0A87"/>
    <w:rsid w:val="008C1227"/>
    <w:rsid w:val="008C14F7"/>
    <w:rsid w:val="008C165B"/>
    <w:rsid w:val="008C1698"/>
    <w:rsid w:val="008C19E8"/>
    <w:rsid w:val="008C1D1D"/>
    <w:rsid w:val="008C1DE3"/>
    <w:rsid w:val="008C26B0"/>
    <w:rsid w:val="008C28A7"/>
    <w:rsid w:val="008C29D2"/>
    <w:rsid w:val="008C2C9D"/>
    <w:rsid w:val="008C340D"/>
    <w:rsid w:val="008C3730"/>
    <w:rsid w:val="008C38D9"/>
    <w:rsid w:val="008C3963"/>
    <w:rsid w:val="008C3C46"/>
    <w:rsid w:val="008C403D"/>
    <w:rsid w:val="008C4189"/>
    <w:rsid w:val="008C4667"/>
    <w:rsid w:val="008C4785"/>
    <w:rsid w:val="008C4A44"/>
    <w:rsid w:val="008C4D4E"/>
    <w:rsid w:val="008C5014"/>
    <w:rsid w:val="008C51F4"/>
    <w:rsid w:val="008C5722"/>
    <w:rsid w:val="008C59D2"/>
    <w:rsid w:val="008C5AF6"/>
    <w:rsid w:val="008C5D20"/>
    <w:rsid w:val="008C5D95"/>
    <w:rsid w:val="008C5F77"/>
    <w:rsid w:val="008C6991"/>
    <w:rsid w:val="008C6DE3"/>
    <w:rsid w:val="008C71A2"/>
    <w:rsid w:val="008C736A"/>
    <w:rsid w:val="008C755C"/>
    <w:rsid w:val="008C757E"/>
    <w:rsid w:val="008C7612"/>
    <w:rsid w:val="008C7632"/>
    <w:rsid w:val="008C7749"/>
    <w:rsid w:val="008C7A1D"/>
    <w:rsid w:val="008C7FE5"/>
    <w:rsid w:val="008D00CB"/>
    <w:rsid w:val="008D05EE"/>
    <w:rsid w:val="008D0657"/>
    <w:rsid w:val="008D0B44"/>
    <w:rsid w:val="008D0E8D"/>
    <w:rsid w:val="008D10BB"/>
    <w:rsid w:val="008D1413"/>
    <w:rsid w:val="008D1B6F"/>
    <w:rsid w:val="008D1B75"/>
    <w:rsid w:val="008D1E28"/>
    <w:rsid w:val="008D2070"/>
    <w:rsid w:val="008D21B6"/>
    <w:rsid w:val="008D236E"/>
    <w:rsid w:val="008D3363"/>
    <w:rsid w:val="008D33B3"/>
    <w:rsid w:val="008D358A"/>
    <w:rsid w:val="008D360D"/>
    <w:rsid w:val="008D3732"/>
    <w:rsid w:val="008D39CC"/>
    <w:rsid w:val="008D3B7D"/>
    <w:rsid w:val="008D3CCE"/>
    <w:rsid w:val="008D3CF4"/>
    <w:rsid w:val="008D420D"/>
    <w:rsid w:val="008D451E"/>
    <w:rsid w:val="008D466F"/>
    <w:rsid w:val="008D484C"/>
    <w:rsid w:val="008D4867"/>
    <w:rsid w:val="008D4AAE"/>
    <w:rsid w:val="008D4CAA"/>
    <w:rsid w:val="008D561F"/>
    <w:rsid w:val="008D565E"/>
    <w:rsid w:val="008D5A16"/>
    <w:rsid w:val="008D6373"/>
    <w:rsid w:val="008D6392"/>
    <w:rsid w:val="008D6473"/>
    <w:rsid w:val="008D7605"/>
    <w:rsid w:val="008D78CD"/>
    <w:rsid w:val="008D79C1"/>
    <w:rsid w:val="008D7DB3"/>
    <w:rsid w:val="008D7F75"/>
    <w:rsid w:val="008E002D"/>
    <w:rsid w:val="008E024D"/>
    <w:rsid w:val="008E04F5"/>
    <w:rsid w:val="008E050D"/>
    <w:rsid w:val="008E08C5"/>
    <w:rsid w:val="008E08D5"/>
    <w:rsid w:val="008E0981"/>
    <w:rsid w:val="008E09F5"/>
    <w:rsid w:val="008E0F9A"/>
    <w:rsid w:val="008E1088"/>
    <w:rsid w:val="008E1113"/>
    <w:rsid w:val="008E1223"/>
    <w:rsid w:val="008E1326"/>
    <w:rsid w:val="008E17AE"/>
    <w:rsid w:val="008E1B48"/>
    <w:rsid w:val="008E2837"/>
    <w:rsid w:val="008E2CE3"/>
    <w:rsid w:val="008E2E1D"/>
    <w:rsid w:val="008E2E28"/>
    <w:rsid w:val="008E3017"/>
    <w:rsid w:val="008E44AF"/>
    <w:rsid w:val="008E5031"/>
    <w:rsid w:val="008E5069"/>
    <w:rsid w:val="008E5120"/>
    <w:rsid w:val="008E5150"/>
    <w:rsid w:val="008E5594"/>
    <w:rsid w:val="008E5B1F"/>
    <w:rsid w:val="008E5C1F"/>
    <w:rsid w:val="008E5C65"/>
    <w:rsid w:val="008E6299"/>
    <w:rsid w:val="008E6480"/>
    <w:rsid w:val="008E6EC4"/>
    <w:rsid w:val="008E6F78"/>
    <w:rsid w:val="008E6FDD"/>
    <w:rsid w:val="008E7449"/>
    <w:rsid w:val="008E7F32"/>
    <w:rsid w:val="008F0431"/>
    <w:rsid w:val="008F08B3"/>
    <w:rsid w:val="008F08C7"/>
    <w:rsid w:val="008F08CA"/>
    <w:rsid w:val="008F0A6E"/>
    <w:rsid w:val="008F0B20"/>
    <w:rsid w:val="008F145D"/>
    <w:rsid w:val="008F15DB"/>
    <w:rsid w:val="008F1B23"/>
    <w:rsid w:val="008F1D68"/>
    <w:rsid w:val="008F28F7"/>
    <w:rsid w:val="008F2AA4"/>
    <w:rsid w:val="008F2B97"/>
    <w:rsid w:val="008F337D"/>
    <w:rsid w:val="008F37BD"/>
    <w:rsid w:val="008F3900"/>
    <w:rsid w:val="008F3931"/>
    <w:rsid w:val="008F3AC3"/>
    <w:rsid w:val="008F3C00"/>
    <w:rsid w:val="008F3C13"/>
    <w:rsid w:val="008F3C21"/>
    <w:rsid w:val="008F3E84"/>
    <w:rsid w:val="008F43C0"/>
    <w:rsid w:val="008F4461"/>
    <w:rsid w:val="008F498A"/>
    <w:rsid w:val="008F4A4A"/>
    <w:rsid w:val="008F4A8E"/>
    <w:rsid w:val="008F4CA2"/>
    <w:rsid w:val="008F4F36"/>
    <w:rsid w:val="008F5079"/>
    <w:rsid w:val="008F5958"/>
    <w:rsid w:val="008F5A24"/>
    <w:rsid w:val="008F5B84"/>
    <w:rsid w:val="008F5C54"/>
    <w:rsid w:val="008F5D3E"/>
    <w:rsid w:val="008F65F1"/>
    <w:rsid w:val="008F6AAF"/>
    <w:rsid w:val="008F6B4F"/>
    <w:rsid w:val="008F6D71"/>
    <w:rsid w:val="008F6E69"/>
    <w:rsid w:val="008F6E7E"/>
    <w:rsid w:val="008F6F13"/>
    <w:rsid w:val="008F7328"/>
    <w:rsid w:val="008F745F"/>
    <w:rsid w:val="008F792E"/>
    <w:rsid w:val="008F7C32"/>
    <w:rsid w:val="0090086B"/>
    <w:rsid w:val="00900C09"/>
    <w:rsid w:val="00900D37"/>
    <w:rsid w:val="009013AB"/>
    <w:rsid w:val="00901439"/>
    <w:rsid w:val="00901489"/>
    <w:rsid w:val="009017BF"/>
    <w:rsid w:val="009021BD"/>
    <w:rsid w:val="009026A6"/>
    <w:rsid w:val="009026B3"/>
    <w:rsid w:val="00902878"/>
    <w:rsid w:val="009028D3"/>
    <w:rsid w:val="009028F1"/>
    <w:rsid w:val="0090317C"/>
    <w:rsid w:val="00903480"/>
    <w:rsid w:val="0090352F"/>
    <w:rsid w:val="009044E4"/>
    <w:rsid w:val="009045BF"/>
    <w:rsid w:val="009045E4"/>
    <w:rsid w:val="009045EB"/>
    <w:rsid w:val="00904ABE"/>
    <w:rsid w:val="00904E9F"/>
    <w:rsid w:val="00904F35"/>
    <w:rsid w:val="00905C18"/>
    <w:rsid w:val="00905E64"/>
    <w:rsid w:val="009063E9"/>
    <w:rsid w:val="0090673D"/>
    <w:rsid w:val="009072D1"/>
    <w:rsid w:val="00907465"/>
    <w:rsid w:val="00907541"/>
    <w:rsid w:val="009079EF"/>
    <w:rsid w:val="00907A22"/>
    <w:rsid w:val="00907DDF"/>
    <w:rsid w:val="00910032"/>
    <w:rsid w:val="0091012F"/>
    <w:rsid w:val="00910487"/>
    <w:rsid w:val="0091090E"/>
    <w:rsid w:val="00910A53"/>
    <w:rsid w:val="00910CD9"/>
    <w:rsid w:val="00910D02"/>
    <w:rsid w:val="00910F4F"/>
    <w:rsid w:val="00910FE6"/>
    <w:rsid w:val="00911194"/>
    <w:rsid w:val="0091165E"/>
    <w:rsid w:val="0091185C"/>
    <w:rsid w:val="009119C0"/>
    <w:rsid w:val="00911B19"/>
    <w:rsid w:val="00911BCC"/>
    <w:rsid w:val="00911C1F"/>
    <w:rsid w:val="00912138"/>
    <w:rsid w:val="0091214F"/>
    <w:rsid w:val="00912830"/>
    <w:rsid w:val="009129FF"/>
    <w:rsid w:val="0091310D"/>
    <w:rsid w:val="00913429"/>
    <w:rsid w:val="0091342F"/>
    <w:rsid w:val="0091358B"/>
    <w:rsid w:val="00913D2A"/>
    <w:rsid w:val="00913F7F"/>
    <w:rsid w:val="00914130"/>
    <w:rsid w:val="0091426D"/>
    <w:rsid w:val="009145CD"/>
    <w:rsid w:val="00914615"/>
    <w:rsid w:val="00914617"/>
    <w:rsid w:val="00914655"/>
    <w:rsid w:val="00914802"/>
    <w:rsid w:val="00914AE6"/>
    <w:rsid w:val="00914B04"/>
    <w:rsid w:val="00914B0D"/>
    <w:rsid w:val="009152CA"/>
    <w:rsid w:val="009156A3"/>
    <w:rsid w:val="00916075"/>
    <w:rsid w:val="009160F8"/>
    <w:rsid w:val="0091610F"/>
    <w:rsid w:val="00916BAC"/>
    <w:rsid w:val="00916C26"/>
    <w:rsid w:val="00916F65"/>
    <w:rsid w:val="0091711C"/>
    <w:rsid w:val="0091713E"/>
    <w:rsid w:val="0091742D"/>
    <w:rsid w:val="0091754B"/>
    <w:rsid w:val="00917881"/>
    <w:rsid w:val="009200D9"/>
    <w:rsid w:val="0092060E"/>
    <w:rsid w:val="0092074F"/>
    <w:rsid w:val="00920A8D"/>
    <w:rsid w:val="00920D24"/>
    <w:rsid w:val="0092179A"/>
    <w:rsid w:val="00921EA2"/>
    <w:rsid w:val="0092240D"/>
    <w:rsid w:val="00922493"/>
    <w:rsid w:val="00922BE4"/>
    <w:rsid w:val="00922CE2"/>
    <w:rsid w:val="00922EF6"/>
    <w:rsid w:val="00923068"/>
    <w:rsid w:val="009233A7"/>
    <w:rsid w:val="009239B5"/>
    <w:rsid w:val="00923A33"/>
    <w:rsid w:val="00923A85"/>
    <w:rsid w:val="00923EE5"/>
    <w:rsid w:val="0092468C"/>
    <w:rsid w:val="009249B8"/>
    <w:rsid w:val="00924F4B"/>
    <w:rsid w:val="00924FB9"/>
    <w:rsid w:val="00925507"/>
    <w:rsid w:val="00925591"/>
    <w:rsid w:val="0092596D"/>
    <w:rsid w:val="00925AB4"/>
    <w:rsid w:val="00925E8B"/>
    <w:rsid w:val="00925F23"/>
    <w:rsid w:val="00926340"/>
    <w:rsid w:val="0092670C"/>
    <w:rsid w:val="00926B4E"/>
    <w:rsid w:val="00926C24"/>
    <w:rsid w:val="009273A4"/>
    <w:rsid w:val="0092747C"/>
    <w:rsid w:val="009276AE"/>
    <w:rsid w:val="0092774F"/>
    <w:rsid w:val="00927B15"/>
    <w:rsid w:val="00927B3D"/>
    <w:rsid w:val="00927C32"/>
    <w:rsid w:val="00927DBC"/>
    <w:rsid w:val="009302EA"/>
    <w:rsid w:val="00930CC5"/>
    <w:rsid w:val="00930EB8"/>
    <w:rsid w:val="0093113D"/>
    <w:rsid w:val="009311DD"/>
    <w:rsid w:val="00931281"/>
    <w:rsid w:val="0093141A"/>
    <w:rsid w:val="00931C60"/>
    <w:rsid w:val="00931DE0"/>
    <w:rsid w:val="0093211A"/>
    <w:rsid w:val="00932363"/>
    <w:rsid w:val="009323B6"/>
    <w:rsid w:val="00932F97"/>
    <w:rsid w:val="00933062"/>
    <w:rsid w:val="0093317F"/>
    <w:rsid w:val="009331E9"/>
    <w:rsid w:val="00933525"/>
    <w:rsid w:val="00933CEA"/>
    <w:rsid w:val="009344A8"/>
    <w:rsid w:val="00934C0D"/>
    <w:rsid w:val="00934CB7"/>
    <w:rsid w:val="0093504C"/>
    <w:rsid w:val="00935106"/>
    <w:rsid w:val="00935159"/>
    <w:rsid w:val="009355C3"/>
    <w:rsid w:val="00935715"/>
    <w:rsid w:val="00935B32"/>
    <w:rsid w:val="00936427"/>
    <w:rsid w:val="00936436"/>
    <w:rsid w:val="009365D0"/>
    <w:rsid w:val="00936641"/>
    <w:rsid w:val="00936ABC"/>
    <w:rsid w:val="00936D5D"/>
    <w:rsid w:val="00937036"/>
    <w:rsid w:val="0093711D"/>
    <w:rsid w:val="00937304"/>
    <w:rsid w:val="0093744B"/>
    <w:rsid w:val="009375B1"/>
    <w:rsid w:val="00937714"/>
    <w:rsid w:val="00937A8D"/>
    <w:rsid w:val="00937A9C"/>
    <w:rsid w:val="00940216"/>
    <w:rsid w:val="0094022A"/>
    <w:rsid w:val="00940385"/>
    <w:rsid w:val="009408CA"/>
    <w:rsid w:val="00940B91"/>
    <w:rsid w:val="00940B92"/>
    <w:rsid w:val="00940E2C"/>
    <w:rsid w:val="0094142D"/>
    <w:rsid w:val="0094168C"/>
    <w:rsid w:val="00942013"/>
    <w:rsid w:val="009421E0"/>
    <w:rsid w:val="009422AF"/>
    <w:rsid w:val="00942A08"/>
    <w:rsid w:val="00942B11"/>
    <w:rsid w:val="00942B38"/>
    <w:rsid w:val="00942DE7"/>
    <w:rsid w:val="00942F4D"/>
    <w:rsid w:val="00942F71"/>
    <w:rsid w:val="00943054"/>
    <w:rsid w:val="0094319C"/>
    <w:rsid w:val="0094342B"/>
    <w:rsid w:val="00943688"/>
    <w:rsid w:val="0094397D"/>
    <w:rsid w:val="0094397F"/>
    <w:rsid w:val="00943C8F"/>
    <w:rsid w:val="009440A0"/>
    <w:rsid w:val="00944425"/>
    <w:rsid w:val="00944ABD"/>
    <w:rsid w:val="00944BFC"/>
    <w:rsid w:val="00944F81"/>
    <w:rsid w:val="00944FC9"/>
    <w:rsid w:val="00945231"/>
    <w:rsid w:val="00945363"/>
    <w:rsid w:val="00945433"/>
    <w:rsid w:val="00945478"/>
    <w:rsid w:val="009457BE"/>
    <w:rsid w:val="00945AD9"/>
    <w:rsid w:val="00945AE3"/>
    <w:rsid w:val="00945F39"/>
    <w:rsid w:val="00946143"/>
    <w:rsid w:val="00946187"/>
    <w:rsid w:val="0094637D"/>
    <w:rsid w:val="009466B3"/>
    <w:rsid w:val="0094683C"/>
    <w:rsid w:val="00946B43"/>
    <w:rsid w:val="00946BA5"/>
    <w:rsid w:val="00946C6C"/>
    <w:rsid w:val="00946CD4"/>
    <w:rsid w:val="00946D57"/>
    <w:rsid w:val="0094720A"/>
    <w:rsid w:val="0094733B"/>
    <w:rsid w:val="00947378"/>
    <w:rsid w:val="009473B0"/>
    <w:rsid w:val="00947962"/>
    <w:rsid w:val="00947BA3"/>
    <w:rsid w:val="00947EA9"/>
    <w:rsid w:val="00948880"/>
    <w:rsid w:val="0095010B"/>
    <w:rsid w:val="00950506"/>
    <w:rsid w:val="00950569"/>
    <w:rsid w:val="00950AEE"/>
    <w:rsid w:val="00950DB5"/>
    <w:rsid w:val="0095120C"/>
    <w:rsid w:val="009512C1"/>
    <w:rsid w:val="0095138F"/>
    <w:rsid w:val="0095167D"/>
    <w:rsid w:val="00952033"/>
    <w:rsid w:val="0095234D"/>
    <w:rsid w:val="00952811"/>
    <w:rsid w:val="00952828"/>
    <w:rsid w:val="00952A15"/>
    <w:rsid w:val="00952B36"/>
    <w:rsid w:val="0095338B"/>
    <w:rsid w:val="0095341B"/>
    <w:rsid w:val="0095347C"/>
    <w:rsid w:val="00953617"/>
    <w:rsid w:val="00954496"/>
    <w:rsid w:val="00954657"/>
    <w:rsid w:val="00954963"/>
    <w:rsid w:val="00954CA9"/>
    <w:rsid w:val="00954CEA"/>
    <w:rsid w:val="00954EF7"/>
    <w:rsid w:val="00954FEF"/>
    <w:rsid w:val="00955369"/>
    <w:rsid w:val="00955952"/>
    <w:rsid w:val="009562EE"/>
    <w:rsid w:val="00956742"/>
    <w:rsid w:val="0095691A"/>
    <w:rsid w:val="00956931"/>
    <w:rsid w:val="009569F0"/>
    <w:rsid w:val="00956B74"/>
    <w:rsid w:val="00956C64"/>
    <w:rsid w:val="00956D83"/>
    <w:rsid w:val="00956E6D"/>
    <w:rsid w:val="009571BD"/>
    <w:rsid w:val="009574D3"/>
    <w:rsid w:val="00957B40"/>
    <w:rsid w:val="00957BEC"/>
    <w:rsid w:val="00957C85"/>
    <w:rsid w:val="00957D89"/>
    <w:rsid w:val="00957EC7"/>
    <w:rsid w:val="00960952"/>
    <w:rsid w:val="00960B45"/>
    <w:rsid w:val="009614A5"/>
    <w:rsid w:val="0096271B"/>
    <w:rsid w:val="0096297D"/>
    <w:rsid w:val="00962A25"/>
    <w:rsid w:val="00962FE9"/>
    <w:rsid w:val="009630D3"/>
    <w:rsid w:val="00963112"/>
    <w:rsid w:val="009632E1"/>
    <w:rsid w:val="00963D12"/>
    <w:rsid w:val="00964202"/>
    <w:rsid w:val="00964217"/>
    <w:rsid w:val="00964282"/>
    <w:rsid w:val="009646A6"/>
    <w:rsid w:val="009646F0"/>
    <w:rsid w:val="009647A1"/>
    <w:rsid w:val="00964984"/>
    <w:rsid w:val="0096516C"/>
    <w:rsid w:val="009657F5"/>
    <w:rsid w:val="00965A22"/>
    <w:rsid w:val="00965E26"/>
    <w:rsid w:val="00965F4F"/>
    <w:rsid w:val="009662F9"/>
    <w:rsid w:val="00966360"/>
    <w:rsid w:val="009667B7"/>
    <w:rsid w:val="00966AC5"/>
    <w:rsid w:val="00966EC0"/>
    <w:rsid w:val="00966FEE"/>
    <w:rsid w:val="0096754D"/>
    <w:rsid w:val="00970143"/>
    <w:rsid w:val="0097036A"/>
    <w:rsid w:val="00970707"/>
    <w:rsid w:val="00970882"/>
    <w:rsid w:val="00970CE0"/>
    <w:rsid w:val="00971047"/>
    <w:rsid w:val="0097110A"/>
    <w:rsid w:val="0097115D"/>
    <w:rsid w:val="00971976"/>
    <w:rsid w:val="009719D6"/>
    <w:rsid w:val="00971D71"/>
    <w:rsid w:val="00971F16"/>
    <w:rsid w:val="00972025"/>
    <w:rsid w:val="0097273F"/>
    <w:rsid w:val="009728CD"/>
    <w:rsid w:val="00972B87"/>
    <w:rsid w:val="00972EB6"/>
    <w:rsid w:val="0097305F"/>
    <w:rsid w:val="00973663"/>
    <w:rsid w:val="00973E51"/>
    <w:rsid w:val="00974169"/>
    <w:rsid w:val="009742A9"/>
    <w:rsid w:val="009746FD"/>
    <w:rsid w:val="00974954"/>
    <w:rsid w:val="0097543F"/>
    <w:rsid w:val="00975472"/>
    <w:rsid w:val="00975E0E"/>
    <w:rsid w:val="00975EF0"/>
    <w:rsid w:val="009767AB"/>
    <w:rsid w:val="00976B53"/>
    <w:rsid w:val="0097733A"/>
    <w:rsid w:val="00977633"/>
    <w:rsid w:val="0097773D"/>
    <w:rsid w:val="0097792C"/>
    <w:rsid w:val="00977A1F"/>
    <w:rsid w:val="00977ADF"/>
    <w:rsid w:val="00977EA4"/>
    <w:rsid w:val="00980087"/>
    <w:rsid w:val="009803B0"/>
    <w:rsid w:val="009804B3"/>
    <w:rsid w:val="00980555"/>
    <w:rsid w:val="009807D6"/>
    <w:rsid w:val="00980869"/>
    <w:rsid w:val="00980916"/>
    <w:rsid w:val="00980972"/>
    <w:rsid w:val="00980A3E"/>
    <w:rsid w:val="00980CAF"/>
    <w:rsid w:val="00980D70"/>
    <w:rsid w:val="00980E4F"/>
    <w:rsid w:val="00980F4A"/>
    <w:rsid w:val="0098110E"/>
    <w:rsid w:val="00981283"/>
    <w:rsid w:val="009812C6"/>
    <w:rsid w:val="00981411"/>
    <w:rsid w:val="00981655"/>
    <w:rsid w:val="00981946"/>
    <w:rsid w:val="00981A96"/>
    <w:rsid w:val="00981C45"/>
    <w:rsid w:val="00981CC5"/>
    <w:rsid w:val="009827A7"/>
    <w:rsid w:val="00982A8D"/>
    <w:rsid w:val="00982B00"/>
    <w:rsid w:val="00982C2F"/>
    <w:rsid w:val="00982C9A"/>
    <w:rsid w:val="009830ED"/>
    <w:rsid w:val="00983111"/>
    <w:rsid w:val="009831EA"/>
    <w:rsid w:val="00983308"/>
    <w:rsid w:val="00983561"/>
    <w:rsid w:val="0098364B"/>
    <w:rsid w:val="009838CE"/>
    <w:rsid w:val="00983B72"/>
    <w:rsid w:val="00983F1F"/>
    <w:rsid w:val="009840BB"/>
    <w:rsid w:val="009842BF"/>
    <w:rsid w:val="00984895"/>
    <w:rsid w:val="00984E34"/>
    <w:rsid w:val="00984EF7"/>
    <w:rsid w:val="00985828"/>
    <w:rsid w:val="00985BEC"/>
    <w:rsid w:val="00985BF7"/>
    <w:rsid w:val="00985D15"/>
    <w:rsid w:val="009861EB"/>
    <w:rsid w:val="00986325"/>
    <w:rsid w:val="0098647E"/>
    <w:rsid w:val="009864EE"/>
    <w:rsid w:val="00986676"/>
    <w:rsid w:val="0098668F"/>
    <w:rsid w:val="009868E8"/>
    <w:rsid w:val="009869B4"/>
    <w:rsid w:val="009871CC"/>
    <w:rsid w:val="00987548"/>
    <w:rsid w:val="00987591"/>
    <w:rsid w:val="0098780C"/>
    <w:rsid w:val="0098796A"/>
    <w:rsid w:val="00987ADD"/>
    <w:rsid w:val="00987F33"/>
    <w:rsid w:val="00990239"/>
    <w:rsid w:val="00990393"/>
    <w:rsid w:val="009904E1"/>
    <w:rsid w:val="00990793"/>
    <w:rsid w:val="00990872"/>
    <w:rsid w:val="00990FAC"/>
    <w:rsid w:val="009910BE"/>
    <w:rsid w:val="00991147"/>
    <w:rsid w:val="00991286"/>
    <w:rsid w:val="009916C6"/>
    <w:rsid w:val="00991A1A"/>
    <w:rsid w:val="00991AEE"/>
    <w:rsid w:val="00991B27"/>
    <w:rsid w:val="00991C84"/>
    <w:rsid w:val="009921BF"/>
    <w:rsid w:val="009922E5"/>
    <w:rsid w:val="009927DD"/>
    <w:rsid w:val="00992800"/>
    <w:rsid w:val="009929E5"/>
    <w:rsid w:val="0099373B"/>
    <w:rsid w:val="00993932"/>
    <w:rsid w:val="00993D64"/>
    <w:rsid w:val="00994042"/>
    <w:rsid w:val="009941B0"/>
    <w:rsid w:val="0099444F"/>
    <w:rsid w:val="009949F5"/>
    <w:rsid w:val="00994D42"/>
    <w:rsid w:val="009950D9"/>
    <w:rsid w:val="009954B5"/>
    <w:rsid w:val="0099575C"/>
    <w:rsid w:val="00995DE4"/>
    <w:rsid w:val="00996030"/>
    <w:rsid w:val="009963C0"/>
    <w:rsid w:val="009963D2"/>
    <w:rsid w:val="00996466"/>
    <w:rsid w:val="009964A3"/>
    <w:rsid w:val="00996704"/>
    <w:rsid w:val="009967F5"/>
    <w:rsid w:val="00996ABE"/>
    <w:rsid w:val="009970CC"/>
    <w:rsid w:val="00997229"/>
    <w:rsid w:val="00997301"/>
    <w:rsid w:val="00997392"/>
    <w:rsid w:val="009973C7"/>
    <w:rsid w:val="00997A2A"/>
    <w:rsid w:val="00997C2A"/>
    <w:rsid w:val="00997C62"/>
    <w:rsid w:val="009A002E"/>
    <w:rsid w:val="009A017A"/>
    <w:rsid w:val="009A0231"/>
    <w:rsid w:val="009A05BF"/>
    <w:rsid w:val="009A07F0"/>
    <w:rsid w:val="009A0989"/>
    <w:rsid w:val="009A09A7"/>
    <w:rsid w:val="009A0A40"/>
    <w:rsid w:val="009A0D8F"/>
    <w:rsid w:val="009A12C7"/>
    <w:rsid w:val="009A15D9"/>
    <w:rsid w:val="009A1717"/>
    <w:rsid w:val="009A20C9"/>
    <w:rsid w:val="009A2D2D"/>
    <w:rsid w:val="009A372B"/>
    <w:rsid w:val="009A39AB"/>
    <w:rsid w:val="009A407F"/>
    <w:rsid w:val="009A475B"/>
    <w:rsid w:val="009A4940"/>
    <w:rsid w:val="009A494E"/>
    <w:rsid w:val="009A4EE0"/>
    <w:rsid w:val="009A5000"/>
    <w:rsid w:val="009A5274"/>
    <w:rsid w:val="009A52BC"/>
    <w:rsid w:val="009A5339"/>
    <w:rsid w:val="009A5383"/>
    <w:rsid w:val="009A542C"/>
    <w:rsid w:val="009A5473"/>
    <w:rsid w:val="009A5AA8"/>
    <w:rsid w:val="009A5EE0"/>
    <w:rsid w:val="009A612A"/>
    <w:rsid w:val="009A61B6"/>
    <w:rsid w:val="009A624E"/>
    <w:rsid w:val="009A6617"/>
    <w:rsid w:val="009A6A7F"/>
    <w:rsid w:val="009A6B33"/>
    <w:rsid w:val="009A70A6"/>
    <w:rsid w:val="009A720C"/>
    <w:rsid w:val="009A76D8"/>
    <w:rsid w:val="009A76E3"/>
    <w:rsid w:val="009A7854"/>
    <w:rsid w:val="009A78E7"/>
    <w:rsid w:val="009A7EB1"/>
    <w:rsid w:val="009B0089"/>
    <w:rsid w:val="009B00A3"/>
    <w:rsid w:val="009B0241"/>
    <w:rsid w:val="009B0337"/>
    <w:rsid w:val="009B08A7"/>
    <w:rsid w:val="009B0B59"/>
    <w:rsid w:val="009B0C46"/>
    <w:rsid w:val="009B0D33"/>
    <w:rsid w:val="009B1B3F"/>
    <w:rsid w:val="009B1E24"/>
    <w:rsid w:val="009B1FF0"/>
    <w:rsid w:val="009B2072"/>
    <w:rsid w:val="009B251A"/>
    <w:rsid w:val="009B2695"/>
    <w:rsid w:val="009B27B0"/>
    <w:rsid w:val="009B2877"/>
    <w:rsid w:val="009B2B3C"/>
    <w:rsid w:val="009B3245"/>
    <w:rsid w:val="009B3465"/>
    <w:rsid w:val="009B36FF"/>
    <w:rsid w:val="009B3766"/>
    <w:rsid w:val="009B37F2"/>
    <w:rsid w:val="009B3A2B"/>
    <w:rsid w:val="009B3B11"/>
    <w:rsid w:val="009B3BB6"/>
    <w:rsid w:val="009B3EB1"/>
    <w:rsid w:val="009B43AA"/>
    <w:rsid w:val="009B43F1"/>
    <w:rsid w:val="009B4AC9"/>
    <w:rsid w:val="009B4AEB"/>
    <w:rsid w:val="009B4B15"/>
    <w:rsid w:val="009B4B54"/>
    <w:rsid w:val="009B4FF5"/>
    <w:rsid w:val="009B5302"/>
    <w:rsid w:val="009B5304"/>
    <w:rsid w:val="009B552C"/>
    <w:rsid w:val="009B55EE"/>
    <w:rsid w:val="009B5806"/>
    <w:rsid w:val="009B58B0"/>
    <w:rsid w:val="009B5B8F"/>
    <w:rsid w:val="009B5C4B"/>
    <w:rsid w:val="009B5F98"/>
    <w:rsid w:val="009B650C"/>
    <w:rsid w:val="009B65EA"/>
    <w:rsid w:val="009B6732"/>
    <w:rsid w:val="009B697E"/>
    <w:rsid w:val="009B6AFC"/>
    <w:rsid w:val="009B6C06"/>
    <w:rsid w:val="009B6D1F"/>
    <w:rsid w:val="009B6D5A"/>
    <w:rsid w:val="009B6FD0"/>
    <w:rsid w:val="009B71BA"/>
    <w:rsid w:val="009B7660"/>
    <w:rsid w:val="009B78FF"/>
    <w:rsid w:val="009B79DC"/>
    <w:rsid w:val="009B7A1A"/>
    <w:rsid w:val="009B7A91"/>
    <w:rsid w:val="009C04ED"/>
    <w:rsid w:val="009C08E8"/>
    <w:rsid w:val="009C0936"/>
    <w:rsid w:val="009C0972"/>
    <w:rsid w:val="009C0F0A"/>
    <w:rsid w:val="009C1479"/>
    <w:rsid w:val="009C1921"/>
    <w:rsid w:val="009C1932"/>
    <w:rsid w:val="009C1FD5"/>
    <w:rsid w:val="009C2208"/>
    <w:rsid w:val="009C2416"/>
    <w:rsid w:val="009C254A"/>
    <w:rsid w:val="009C288B"/>
    <w:rsid w:val="009C28F4"/>
    <w:rsid w:val="009C2CF1"/>
    <w:rsid w:val="009C2D12"/>
    <w:rsid w:val="009C2F44"/>
    <w:rsid w:val="009C305F"/>
    <w:rsid w:val="009C372E"/>
    <w:rsid w:val="009C3881"/>
    <w:rsid w:val="009C3A93"/>
    <w:rsid w:val="009C3D49"/>
    <w:rsid w:val="009C3DB8"/>
    <w:rsid w:val="009C3EB1"/>
    <w:rsid w:val="009C40C0"/>
    <w:rsid w:val="009C43B8"/>
    <w:rsid w:val="009C458C"/>
    <w:rsid w:val="009C4A51"/>
    <w:rsid w:val="009C4FD7"/>
    <w:rsid w:val="009C5A0E"/>
    <w:rsid w:val="009C5B16"/>
    <w:rsid w:val="009C5BE2"/>
    <w:rsid w:val="009C5E1C"/>
    <w:rsid w:val="009C629B"/>
    <w:rsid w:val="009C6524"/>
    <w:rsid w:val="009C695E"/>
    <w:rsid w:val="009C69CC"/>
    <w:rsid w:val="009C6DD4"/>
    <w:rsid w:val="009C6E57"/>
    <w:rsid w:val="009C6FA9"/>
    <w:rsid w:val="009C755E"/>
    <w:rsid w:val="009C75AF"/>
    <w:rsid w:val="009C76A6"/>
    <w:rsid w:val="009C7747"/>
    <w:rsid w:val="009C7A01"/>
    <w:rsid w:val="009C7FA2"/>
    <w:rsid w:val="009D0245"/>
    <w:rsid w:val="009D0645"/>
    <w:rsid w:val="009D06EB"/>
    <w:rsid w:val="009D0764"/>
    <w:rsid w:val="009D087A"/>
    <w:rsid w:val="009D092C"/>
    <w:rsid w:val="009D0F3F"/>
    <w:rsid w:val="009D100A"/>
    <w:rsid w:val="009D1366"/>
    <w:rsid w:val="009D1803"/>
    <w:rsid w:val="009D198B"/>
    <w:rsid w:val="009D1A1F"/>
    <w:rsid w:val="009D1B98"/>
    <w:rsid w:val="009D1E6E"/>
    <w:rsid w:val="009D2044"/>
    <w:rsid w:val="009D24E2"/>
    <w:rsid w:val="009D2639"/>
    <w:rsid w:val="009D2904"/>
    <w:rsid w:val="009D29B8"/>
    <w:rsid w:val="009D2E78"/>
    <w:rsid w:val="009D2ECB"/>
    <w:rsid w:val="009D35E6"/>
    <w:rsid w:val="009D4B39"/>
    <w:rsid w:val="009D4D4F"/>
    <w:rsid w:val="009D5576"/>
    <w:rsid w:val="009D5B11"/>
    <w:rsid w:val="009D5E84"/>
    <w:rsid w:val="009D6831"/>
    <w:rsid w:val="009D6D35"/>
    <w:rsid w:val="009D6E03"/>
    <w:rsid w:val="009D7285"/>
    <w:rsid w:val="009D7B19"/>
    <w:rsid w:val="009D7BCF"/>
    <w:rsid w:val="009E002B"/>
    <w:rsid w:val="009E04E1"/>
    <w:rsid w:val="009E05F4"/>
    <w:rsid w:val="009E0C2A"/>
    <w:rsid w:val="009E15A1"/>
    <w:rsid w:val="009E16DF"/>
    <w:rsid w:val="009E17DA"/>
    <w:rsid w:val="009E1889"/>
    <w:rsid w:val="009E1C26"/>
    <w:rsid w:val="009E1FE9"/>
    <w:rsid w:val="009E1FF2"/>
    <w:rsid w:val="009E22C5"/>
    <w:rsid w:val="009E2C23"/>
    <w:rsid w:val="009E2DC0"/>
    <w:rsid w:val="009E2F64"/>
    <w:rsid w:val="009E33B2"/>
    <w:rsid w:val="009E34A3"/>
    <w:rsid w:val="009E368E"/>
    <w:rsid w:val="009E3B1C"/>
    <w:rsid w:val="009E3B57"/>
    <w:rsid w:val="009E3B72"/>
    <w:rsid w:val="009E406B"/>
    <w:rsid w:val="009E43B0"/>
    <w:rsid w:val="009E4462"/>
    <w:rsid w:val="009E44C3"/>
    <w:rsid w:val="009E460C"/>
    <w:rsid w:val="009E48ED"/>
    <w:rsid w:val="009E4961"/>
    <w:rsid w:val="009E4E3A"/>
    <w:rsid w:val="009E4FEC"/>
    <w:rsid w:val="009E5038"/>
    <w:rsid w:val="009E53B4"/>
    <w:rsid w:val="009E5554"/>
    <w:rsid w:val="009E58C2"/>
    <w:rsid w:val="009E61E7"/>
    <w:rsid w:val="009E6413"/>
    <w:rsid w:val="009E6585"/>
    <w:rsid w:val="009E6693"/>
    <w:rsid w:val="009E6761"/>
    <w:rsid w:val="009E6855"/>
    <w:rsid w:val="009E68C1"/>
    <w:rsid w:val="009E74DF"/>
    <w:rsid w:val="009E7528"/>
    <w:rsid w:val="009E7603"/>
    <w:rsid w:val="009E77AE"/>
    <w:rsid w:val="009E798D"/>
    <w:rsid w:val="009F04C9"/>
    <w:rsid w:val="009F0BDA"/>
    <w:rsid w:val="009F0E3A"/>
    <w:rsid w:val="009F10F2"/>
    <w:rsid w:val="009F1124"/>
    <w:rsid w:val="009F12C6"/>
    <w:rsid w:val="009F136A"/>
    <w:rsid w:val="009F1821"/>
    <w:rsid w:val="009F1B9E"/>
    <w:rsid w:val="009F1FE6"/>
    <w:rsid w:val="009F217E"/>
    <w:rsid w:val="009F220E"/>
    <w:rsid w:val="009F2991"/>
    <w:rsid w:val="009F2D8F"/>
    <w:rsid w:val="009F34BB"/>
    <w:rsid w:val="009F3A32"/>
    <w:rsid w:val="009F3E20"/>
    <w:rsid w:val="009F3E31"/>
    <w:rsid w:val="009F3F6C"/>
    <w:rsid w:val="009F422B"/>
    <w:rsid w:val="009F496F"/>
    <w:rsid w:val="009F49DE"/>
    <w:rsid w:val="009F4A8C"/>
    <w:rsid w:val="009F5099"/>
    <w:rsid w:val="009F563D"/>
    <w:rsid w:val="009F566B"/>
    <w:rsid w:val="009F5A5A"/>
    <w:rsid w:val="009F5A77"/>
    <w:rsid w:val="009F5C93"/>
    <w:rsid w:val="009F5D1F"/>
    <w:rsid w:val="009F6254"/>
    <w:rsid w:val="009F651A"/>
    <w:rsid w:val="009F6B6F"/>
    <w:rsid w:val="009F6E82"/>
    <w:rsid w:val="009F6EEC"/>
    <w:rsid w:val="009F7272"/>
    <w:rsid w:val="009F729B"/>
    <w:rsid w:val="009F74F3"/>
    <w:rsid w:val="009F7513"/>
    <w:rsid w:val="009F79D1"/>
    <w:rsid w:val="009F7A32"/>
    <w:rsid w:val="009F7D7A"/>
    <w:rsid w:val="009F7EBC"/>
    <w:rsid w:val="00A00130"/>
    <w:rsid w:val="00A0044D"/>
    <w:rsid w:val="00A0059E"/>
    <w:rsid w:val="00A006FA"/>
    <w:rsid w:val="00A00867"/>
    <w:rsid w:val="00A00ED6"/>
    <w:rsid w:val="00A0113A"/>
    <w:rsid w:val="00A014ED"/>
    <w:rsid w:val="00A016B4"/>
    <w:rsid w:val="00A01721"/>
    <w:rsid w:val="00A017F7"/>
    <w:rsid w:val="00A0186A"/>
    <w:rsid w:val="00A018E9"/>
    <w:rsid w:val="00A0193E"/>
    <w:rsid w:val="00A01ABE"/>
    <w:rsid w:val="00A01B18"/>
    <w:rsid w:val="00A01D72"/>
    <w:rsid w:val="00A01EB0"/>
    <w:rsid w:val="00A0265C"/>
    <w:rsid w:val="00A0299A"/>
    <w:rsid w:val="00A02A16"/>
    <w:rsid w:val="00A02B80"/>
    <w:rsid w:val="00A02C9B"/>
    <w:rsid w:val="00A02CA2"/>
    <w:rsid w:val="00A03139"/>
    <w:rsid w:val="00A033C1"/>
    <w:rsid w:val="00A03603"/>
    <w:rsid w:val="00A03A5F"/>
    <w:rsid w:val="00A04043"/>
    <w:rsid w:val="00A040BF"/>
    <w:rsid w:val="00A040ED"/>
    <w:rsid w:val="00A04419"/>
    <w:rsid w:val="00A04518"/>
    <w:rsid w:val="00A0456F"/>
    <w:rsid w:val="00A046CF"/>
    <w:rsid w:val="00A04859"/>
    <w:rsid w:val="00A04F5C"/>
    <w:rsid w:val="00A051FF"/>
    <w:rsid w:val="00A05985"/>
    <w:rsid w:val="00A0650B"/>
    <w:rsid w:val="00A06875"/>
    <w:rsid w:val="00A06B51"/>
    <w:rsid w:val="00A06B5B"/>
    <w:rsid w:val="00A06F77"/>
    <w:rsid w:val="00A07244"/>
    <w:rsid w:val="00A07261"/>
    <w:rsid w:val="00A07B99"/>
    <w:rsid w:val="00A07C4B"/>
    <w:rsid w:val="00A101BA"/>
    <w:rsid w:val="00A101C6"/>
    <w:rsid w:val="00A102CD"/>
    <w:rsid w:val="00A104D3"/>
    <w:rsid w:val="00A10AD1"/>
    <w:rsid w:val="00A10C0E"/>
    <w:rsid w:val="00A10E75"/>
    <w:rsid w:val="00A1116B"/>
    <w:rsid w:val="00A1156D"/>
    <w:rsid w:val="00A117AA"/>
    <w:rsid w:val="00A1196A"/>
    <w:rsid w:val="00A11C19"/>
    <w:rsid w:val="00A11C28"/>
    <w:rsid w:val="00A11CD7"/>
    <w:rsid w:val="00A11DD7"/>
    <w:rsid w:val="00A127A1"/>
    <w:rsid w:val="00A132F7"/>
    <w:rsid w:val="00A136F1"/>
    <w:rsid w:val="00A137C7"/>
    <w:rsid w:val="00A1389C"/>
    <w:rsid w:val="00A138BC"/>
    <w:rsid w:val="00A1390B"/>
    <w:rsid w:val="00A13956"/>
    <w:rsid w:val="00A13D41"/>
    <w:rsid w:val="00A13E33"/>
    <w:rsid w:val="00A13FBC"/>
    <w:rsid w:val="00A1471A"/>
    <w:rsid w:val="00A14B18"/>
    <w:rsid w:val="00A14C5E"/>
    <w:rsid w:val="00A14EA1"/>
    <w:rsid w:val="00A15164"/>
    <w:rsid w:val="00A1540D"/>
    <w:rsid w:val="00A15527"/>
    <w:rsid w:val="00A15743"/>
    <w:rsid w:val="00A159AE"/>
    <w:rsid w:val="00A15D0F"/>
    <w:rsid w:val="00A15D31"/>
    <w:rsid w:val="00A15E88"/>
    <w:rsid w:val="00A15F39"/>
    <w:rsid w:val="00A160C2"/>
    <w:rsid w:val="00A1651D"/>
    <w:rsid w:val="00A169FF"/>
    <w:rsid w:val="00A16A61"/>
    <w:rsid w:val="00A16AAD"/>
    <w:rsid w:val="00A179D2"/>
    <w:rsid w:val="00A17B4C"/>
    <w:rsid w:val="00A17E94"/>
    <w:rsid w:val="00A20116"/>
    <w:rsid w:val="00A202DB"/>
    <w:rsid w:val="00A203D0"/>
    <w:rsid w:val="00A20759"/>
    <w:rsid w:val="00A209B9"/>
    <w:rsid w:val="00A20ADA"/>
    <w:rsid w:val="00A20D85"/>
    <w:rsid w:val="00A21119"/>
    <w:rsid w:val="00A212A8"/>
    <w:rsid w:val="00A213CC"/>
    <w:rsid w:val="00A214F7"/>
    <w:rsid w:val="00A2193B"/>
    <w:rsid w:val="00A21A05"/>
    <w:rsid w:val="00A21B81"/>
    <w:rsid w:val="00A2217F"/>
    <w:rsid w:val="00A221F0"/>
    <w:rsid w:val="00A22B4C"/>
    <w:rsid w:val="00A22E4B"/>
    <w:rsid w:val="00A22F4C"/>
    <w:rsid w:val="00A2358C"/>
    <w:rsid w:val="00A23AD7"/>
    <w:rsid w:val="00A23D60"/>
    <w:rsid w:val="00A24107"/>
    <w:rsid w:val="00A24605"/>
    <w:rsid w:val="00A24613"/>
    <w:rsid w:val="00A2463F"/>
    <w:rsid w:val="00A246D7"/>
    <w:rsid w:val="00A24804"/>
    <w:rsid w:val="00A24C91"/>
    <w:rsid w:val="00A24D29"/>
    <w:rsid w:val="00A2553C"/>
    <w:rsid w:val="00A25667"/>
    <w:rsid w:val="00A25AD7"/>
    <w:rsid w:val="00A25BC1"/>
    <w:rsid w:val="00A25E40"/>
    <w:rsid w:val="00A2615E"/>
    <w:rsid w:val="00A263DE"/>
    <w:rsid w:val="00A2640A"/>
    <w:rsid w:val="00A2650E"/>
    <w:rsid w:val="00A26B2A"/>
    <w:rsid w:val="00A27393"/>
    <w:rsid w:val="00A27457"/>
    <w:rsid w:val="00A274BB"/>
    <w:rsid w:val="00A27816"/>
    <w:rsid w:val="00A2789C"/>
    <w:rsid w:val="00A2793E"/>
    <w:rsid w:val="00A27B2A"/>
    <w:rsid w:val="00A27FB0"/>
    <w:rsid w:val="00A301DF"/>
    <w:rsid w:val="00A305EB"/>
    <w:rsid w:val="00A30C6D"/>
    <w:rsid w:val="00A30FB6"/>
    <w:rsid w:val="00A31163"/>
    <w:rsid w:val="00A3159E"/>
    <w:rsid w:val="00A317E9"/>
    <w:rsid w:val="00A31A72"/>
    <w:rsid w:val="00A31B65"/>
    <w:rsid w:val="00A31DD2"/>
    <w:rsid w:val="00A31FE1"/>
    <w:rsid w:val="00A320A8"/>
    <w:rsid w:val="00A3216E"/>
    <w:rsid w:val="00A32309"/>
    <w:rsid w:val="00A3258E"/>
    <w:rsid w:val="00A32751"/>
    <w:rsid w:val="00A32A62"/>
    <w:rsid w:val="00A32E1C"/>
    <w:rsid w:val="00A32EC5"/>
    <w:rsid w:val="00A33419"/>
    <w:rsid w:val="00A334AC"/>
    <w:rsid w:val="00A335BF"/>
    <w:rsid w:val="00A33FB1"/>
    <w:rsid w:val="00A34016"/>
    <w:rsid w:val="00A3425A"/>
    <w:rsid w:val="00A3447A"/>
    <w:rsid w:val="00A34A44"/>
    <w:rsid w:val="00A34D3F"/>
    <w:rsid w:val="00A34F2F"/>
    <w:rsid w:val="00A35093"/>
    <w:rsid w:val="00A3519D"/>
    <w:rsid w:val="00A352F6"/>
    <w:rsid w:val="00A35BAA"/>
    <w:rsid w:val="00A35F79"/>
    <w:rsid w:val="00A361E1"/>
    <w:rsid w:val="00A3642A"/>
    <w:rsid w:val="00A365E5"/>
    <w:rsid w:val="00A369B8"/>
    <w:rsid w:val="00A36B70"/>
    <w:rsid w:val="00A36E2F"/>
    <w:rsid w:val="00A36F60"/>
    <w:rsid w:val="00A3732F"/>
    <w:rsid w:val="00A37351"/>
    <w:rsid w:val="00A37611"/>
    <w:rsid w:val="00A378A8"/>
    <w:rsid w:val="00A37E1E"/>
    <w:rsid w:val="00A37F0D"/>
    <w:rsid w:val="00A40144"/>
    <w:rsid w:val="00A4024D"/>
    <w:rsid w:val="00A403BB"/>
    <w:rsid w:val="00A4048B"/>
    <w:rsid w:val="00A404FB"/>
    <w:rsid w:val="00A40904"/>
    <w:rsid w:val="00A40BE8"/>
    <w:rsid w:val="00A40C6A"/>
    <w:rsid w:val="00A410B9"/>
    <w:rsid w:val="00A414AC"/>
    <w:rsid w:val="00A414BE"/>
    <w:rsid w:val="00A4155C"/>
    <w:rsid w:val="00A4171A"/>
    <w:rsid w:val="00A42482"/>
    <w:rsid w:val="00A426A7"/>
    <w:rsid w:val="00A42A12"/>
    <w:rsid w:val="00A42A92"/>
    <w:rsid w:val="00A42C02"/>
    <w:rsid w:val="00A42ED4"/>
    <w:rsid w:val="00A431BE"/>
    <w:rsid w:val="00A4351F"/>
    <w:rsid w:val="00A4394D"/>
    <w:rsid w:val="00A43ABF"/>
    <w:rsid w:val="00A43BC7"/>
    <w:rsid w:val="00A441BB"/>
    <w:rsid w:val="00A4465A"/>
    <w:rsid w:val="00A44BEA"/>
    <w:rsid w:val="00A44C39"/>
    <w:rsid w:val="00A44C60"/>
    <w:rsid w:val="00A44E1A"/>
    <w:rsid w:val="00A44FA2"/>
    <w:rsid w:val="00A45048"/>
    <w:rsid w:val="00A4519F"/>
    <w:rsid w:val="00A45886"/>
    <w:rsid w:val="00A458E7"/>
    <w:rsid w:val="00A45979"/>
    <w:rsid w:val="00A459B3"/>
    <w:rsid w:val="00A45CD7"/>
    <w:rsid w:val="00A4608A"/>
    <w:rsid w:val="00A460F0"/>
    <w:rsid w:val="00A46112"/>
    <w:rsid w:val="00A4675B"/>
    <w:rsid w:val="00A468F6"/>
    <w:rsid w:val="00A4714F"/>
    <w:rsid w:val="00A47926"/>
    <w:rsid w:val="00A47B6C"/>
    <w:rsid w:val="00A47E0B"/>
    <w:rsid w:val="00A47E61"/>
    <w:rsid w:val="00A503F7"/>
    <w:rsid w:val="00A5085B"/>
    <w:rsid w:val="00A509A1"/>
    <w:rsid w:val="00A51563"/>
    <w:rsid w:val="00A51B57"/>
    <w:rsid w:val="00A51C12"/>
    <w:rsid w:val="00A51E5B"/>
    <w:rsid w:val="00A520D0"/>
    <w:rsid w:val="00A521CD"/>
    <w:rsid w:val="00A523FC"/>
    <w:rsid w:val="00A52758"/>
    <w:rsid w:val="00A52B3A"/>
    <w:rsid w:val="00A52CD4"/>
    <w:rsid w:val="00A530D3"/>
    <w:rsid w:val="00A5396D"/>
    <w:rsid w:val="00A53A13"/>
    <w:rsid w:val="00A53C28"/>
    <w:rsid w:val="00A541D4"/>
    <w:rsid w:val="00A542DF"/>
    <w:rsid w:val="00A54353"/>
    <w:rsid w:val="00A549D9"/>
    <w:rsid w:val="00A54C83"/>
    <w:rsid w:val="00A54F7B"/>
    <w:rsid w:val="00A55267"/>
    <w:rsid w:val="00A552A0"/>
    <w:rsid w:val="00A55717"/>
    <w:rsid w:val="00A557D0"/>
    <w:rsid w:val="00A55A3E"/>
    <w:rsid w:val="00A55AFB"/>
    <w:rsid w:val="00A55B37"/>
    <w:rsid w:val="00A55C7B"/>
    <w:rsid w:val="00A55EEE"/>
    <w:rsid w:val="00A56017"/>
    <w:rsid w:val="00A56338"/>
    <w:rsid w:val="00A563B3"/>
    <w:rsid w:val="00A563E5"/>
    <w:rsid w:val="00A56496"/>
    <w:rsid w:val="00A565EE"/>
    <w:rsid w:val="00A5685B"/>
    <w:rsid w:val="00A568E2"/>
    <w:rsid w:val="00A56D4B"/>
    <w:rsid w:val="00A56FC4"/>
    <w:rsid w:val="00A574A3"/>
    <w:rsid w:val="00A57637"/>
    <w:rsid w:val="00A57643"/>
    <w:rsid w:val="00A57B7F"/>
    <w:rsid w:val="00A57D2F"/>
    <w:rsid w:val="00A57D7B"/>
    <w:rsid w:val="00A60421"/>
    <w:rsid w:val="00A60A56"/>
    <w:rsid w:val="00A6109C"/>
    <w:rsid w:val="00A61101"/>
    <w:rsid w:val="00A61435"/>
    <w:rsid w:val="00A61664"/>
    <w:rsid w:val="00A6176A"/>
    <w:rsid w:val="00A61A68"/>
    <w:rsid w:val="00A61AFE"/>
    <w:rsid w:val="00A61D0A"/>
    <w:rsid w:val="00A61F84"/>
    <w:rsid w:val="00A627D9"/>
    <w:rsid w:val="00A628EE"/>
    <w:rsid w:val="00A6293A"/>
    <w:rsid w:val="00A629FC"/>
    <w:rsid w:val="00A62A3E"/>
    <w:rsid w:val="00A62AEF"/>
    <w:rsid w:val="00A62D9D"/>
    <w:rsid w:val="00A62DD8"/>
    <w:rsid w:val="00A62F7F"/>
    <w:rsid w:val="00A63080"/>
    <w:rsid w:val="00A63353"/>
    <w:rsid w:val="00A6380A"/>
    <w:rsid w:val="00A638D4"/>
    <w:rsid w:val="00A639BF"/>
    <w:rsid w:val="00A63A80"/>
    <w:rsid w:val="00A63ED3"/>
    <w:rsid w:val="00A64086"/>
    <w:rsid w:val="00A64358"/>
    <w:rsid w:val="00A64B6C"/>
    <w:rsid w:val="00A64E19"/>
    <w:rsid w:val="00A6542C"/>
    <w:rsid w:val="00A65601"/>
    <w:rsid w:val="00A65686"/>
    <w:rsid w:val="00A65C5E"/>
    <w:rsid w:val="00A65F45"/>
    <w:rsid w:val="00A65F9C"/>
    <w:rsid w:val="00A66000"/>
    <w:rsid w:val="00A669B9"/>
    <w:rsid w:val="00A66AAB"/>
    <w:rsid w:val="00A66ACE"/>
    <w:rsid w:val="00A66B55"/>
    <w:rsid w:val="00A6717F"/>
    <w:rsid w:val="00A67DCF"/>
    <w:rsid w:val="00A70070"/>
    <w:rsid w:val="00A70261"/>
    <w:rsid w:val="00A704F1"/>
    <w:rsid w:val="00A708FD"/>
    <w:rsid w:val="00A70DF8"/>
    <w:rsid w:val="00A71009"/>
    <w:rsid w:val="00A71C17"/>
    <w:rsid w:val="00A71C2B"/>
    <w:rsid w:val="00A721AC"/>
    <w:rsid w:val="00A722DC"/>
    <w:rsid w:val="00A72486"/>
    <w:rsid w:val="00A724A1"/>
    <w:rsid w:val="00A7275A"/>
    <w:rsid w:val="00A7276F"/>
    <w:rsid w:val="00A72A83"/>
    <w:rsid w:val="00A72D20"/>
    <w:rsid w:val="00A7305B"/>
    <w:rsid w:val="00A730C1"/>
    <w:rsid w:val="00A735E5"/>
    <w:rsid w:val="00A73AAC"/>
    <w:rsid w:val="00A73C86"/>
    <w:rsid w:val="00A73DCB"/>
    <w:rsid w:val="00A73DD1"/>
    <w:rsid w:val="00A740E2"/>
    <w:rsid w:val="00A740EA"/>
    <w:rsid w:val="00A7487B"/>
    <w:rsid w:val="00A7493A"/>
    <w:rsid w:val="00A74A9D"/>
    <w:rsid w:val="00A750AF"/>
    <w:rsid w:val="00A75295"/>
    <w:rsid w:val="00A75558"/>
    <w:rsid w:val="00A755CA"/>
    <w:rsid w:val="00A75699"/>
    <w:rsid w:val="00A75E48"/>
    <w:rsid w:val="00A76004"/>
    <w:rsid w:val="00A761BE"/>
    <w:rsid w:val="00A76422"/>
    <w:rsid w:val="00A76462"/>
    <w:rsid w:val="00A7769D"/>
    <w:rsid w:val="00A776E0"/>
    <w:rsid w:val="00A7796F"/>
    <w:rsid w:val="00A77FDA"/>
    <w:rsid w:val="00A800FB"/>
    <w:rsid w:val="00A803C7"/>
    <w:rsid w:val="00A8041E"/>
    <w:rsid w:val="00A80742"/>
    <w:rsid w:val="00A80923"/>
    <w:rsid w:val="00A80973"/>
    <w:rsid w:val="00A80AF3"/>
    <w:rsid w:val="00A80C11"/>
    <w:rsid w:val="00A80C70"/>
    <w:rsid w:val="00A80F1B"/>
    <w:rsid w:val="00A80F6B"/>
    <w:rsid w:val="00A8113B"/>
    <w:rsid w:val="00A811F2"/>
    <w:rsid w:val="00A814B4"/>
    <w:rsid w:val="00A81586"/>
    <w:rsid w:val="00A81E95"/>
    <w:rsid w:val="00A81F9C"/>
    <w:rsid w:val="00A820F0"/>
    <w:rsid w:val="00A8213B"/>
    <w:rsid w:val="00A82205"/>
    <w:rsid w:val="00A8223B"/>
    <w:rsid w:val="00A82256"/>
    <w:rsid w:val="00A824C9"/>
    <w:rsid w:val="00A8256E"/>
    <w:rsid w:val="00A82BBB"/>
    <w:rsid w:val="00A831D0"/>
    <w:rsid w:val="00A833C7"/>
    <w:rsid w:val="00A8346A"/>
    <w:rsid w:val="00A834B9"/>
    <w:rsid w:val="00A8364A"/>
    <w:rsid w:val="00A83CA1"/>
    <w:rsid w:val="00A83EEC"/>
    <w:rsid w:val="00A84398"/>
    <w:rsid w:val="00A84495"/>
    <w:rsid w:val="00A84597"/>
    <w:rsid w:val="00A84964"/>
    <w:rsid w:val="00A8496E"/>
    <w:rsid w:val="00A84D05"/>
    <w:rsid w:val="00A854BC"/>
    <w:rsid w:val="00A8571F"/>
    <w:rsid w:val="00A8573E"/>
    <w:rsid w:val="00A85A88"/>
    <w:rsid w:val="00A85AB7"/>
    <w:rsid w:val="00A86166"/>
    <w:rsid w:val="00A861A8"/>
    <w:rsid w:val="00A86ABA"/>
    <w:rsid w:val="00A86D7E"/>
    <w:rsid w:val="00A8733C"/>
    <w:rsid w:val="00A87356"/>
    <w:rsid w:val="00A873AF"/>
    <w:rsid w:val="00A87400"/>
    <w:rsid w:val="00A87587"/>
    <w:rsid w:val="00A875DA"/>
    <w:rsid w:val="00A878D2"/>
    <w:rsid w:val="00A87D6B"/>
    <w:rsid w:val="00A87EAD"/>
    <w:rsid w:val="00A900A9"/>
    <w:rsid w:val="00A90352"/>
    <w:rsid w:val="00A908C2"/>
    <w:rsid w:val="00A90A8B"/>
    <w:rsid w:val="00A90FC5"/>
    <w:rsid w:val="00A91603"/>
    <w:rsid w:val="00A92390"/>
    <w:rsid w:val="00A92412"/>
    <w:rsid w:val="00A9250D"/>
    <w:rsid w:val="00A92891"/>
    <w:rsid w:val="00A92AAE"/>
    <w:rsid w:val="00A92DD1"/>
    <w:rsid w:val="00A93393"/>
    <w:rsid w:val="00A934D3"/>
    <w:rsid w:val="00A9388A"/>
    <w:rsid w:val="00A93E80"/>
    <w:rsid w:val="00A93EF9"/>
    <w:rsid w:val="00A9403D"/>
    <w:rsid w:val="00A942A0"/>
    <w:rsid w:val="00A94EEC"/>
    <w:rsid w:val="00A95AE2"/>
    <w:rsid w:val="00A95FBC"/>
    <w:rsid w:val="00A96A7C"/>
    <w:rsid w:val="00A96E87"/>
    <w:rsid w:val="00A97007"/>
    <w:rsid w:val="00A9703B"/>
    <w:rsid w:val="00A970A4"/>
    <w:rsid w:val="00A9710D"/>
    <w:rsid w:val="00A9750C"/>
    <w:rsid w:val="00A97B35"/>
    <w:rsid w:val="00A97BD3"/>
    <w:rsid w:val="00A97E1F"/>
    <w:rsid w:val="00A97E2F"/>
    <w:rsid w:val="00A97F4D"/>
    <w:rsid w:val="00AA023A"/>
    <w:rsid w:val="00AA0678"/>
    <w:rsid w:val="00AA087A"/>
    <w:rsid w:val="00AA08F1"/>
    <w:rsid w:val="00AA1086"/>
    <w:rsid w:val="00AA11C4"/>
    <w:rsid w:val="00AA1482"/>
    <w:rsid w:val="00AA1733"/>
    <w:rsid w:val="00AA1988"/>
    <w:rsid w:val="00AA19D9"/>
    <w:rsid w:val="00AA1A64"/>
    <w:rsid w:val="00AA1D1E"/>
    <w:rsid w:val="00AA1EB5"/>
    <w:rsid w:val="00AA1F45"/>
    <w:rsid w:val="00AA2193"/>
    <w:rsid w:val="00AA23A4"/>
    <w:rsid w:val="00AA2742"/>
    <w:rsid w:val="00AA2781"/>
    <w:rsid w:val="00AA2C5F"/>
    <w:rsid w:val="00AA2EE2"/>
    <w:rsid w:val="00AA3BF1"/>
    <w:rsid w:val="00AA40FD"/>
    <w:rsid w:val="00AA410E"/>
    <w:rsid w:val="00AA41D4"/>
    <w:rsid w:val="00AA43B0"/>
    <w:rsid w:val="00AA446A"/>
    <w:rsid w:val="00AA446B"/>
    <w:rsid w:val="00AA4D62"/>
    <w:rsid w:val="00AA4EA1"/>
    <w:rsid w:val="00AA4FC8"/>
    <w:rsid w:val="00AA5012"/>
    <w:rsid w:val="00AA584B"/>
    <w:rsid w:val="00AA58A0"/>
    <w:rsid w:val="00AA58EB"/>
    <w:rsid w:val="00AA5F9D"/>
    <w:rsid w:val="00AA61BE"/>
    <w:rsid w:val="00AA62B9"/>
    <w:rsid w:val="00AA64A3"/>
    <w:rsid w:val="00AA6762"/>
    <w:rsid w:val="00AA6EF0"/>
    <w:rsid w:val="00AA728A"/>
    <w:rsid w:val="00AA74A6"/>
    <w:rsid w:val="00AA792E"/>
    <w:rsid w:val="00AA7ACD"/>
    <w:rsid w:val="00AA7B0D"/>
    <w:rsid w:val="00AB027A"/>
    <w:rsid w:val="00AB069C"/>
    <w:rsid w:val="00AB0722"/>
    <w:rsid w:val="00AB0749"/>
    <w:rsid w:val="00AB077C"/>
    <w:rsid w:val="00AB07E6"/>
    <w:rsid w:val="00AB0B24"/>
    <w:rsid w:val="00AB0EAF"/>
    <w:rsid w:val="00AB0F1F"/>
    <w:rsid w:val="00AB11E3"/>
    <w:rsid w:val="00AB11EB"/>
    <w:rsid w:val="00AB138B"/>
    <w:rsid w:val="00AB16B7"/>
    <w:rsid w:val="00AB181D"/>
    <w:rsid w:val="00AB1820"/>
    <w:rsid w:val="00AB1A34"/>
    <w:rsid w:val="00AB1BBA"/>
    <w:rsid w:val="00AB1E02"/>
    <w:rsid w:val="00AB1F4E"/>
    <w:rsid w:val="00AB2388"/>
    <w:rsid w:val="00AB274C"/>
    <w:rsid w:val="00AB28BD"/>
    <w:rsid w:val="00AB28DB"/>
    <w:rsid w:val="00AB2C1C"/>
    <w:rsid w:val="00AB3387"/>
    <w:rsid w:val="00AB3790"/>
    <w:rsid w:val="00AB3AE8"/>
    <w:rsid w:val="00AB3B1F"/>
    <w:rsid w:val="00AB3C14"/>
    <w:rsid w:val="00AB4179"/>
    <w:rsid w:val="00AB4595"/>
    <w:rsid w:val="00AB4A33"/>
    <w:rsid w:val="00AB4A7B"/>
    <w:rsid w:val="00AB4D6A"/>
    <w:rsid w:val="00AB5662"/>
    <w:rsid w:val="00AB5B6C"/>
    <w:rsid w:val="00AB5C69"/>
    <w:rsid w:val="00AB5DB9"/>
    <w:rsid w:val="00AB622A"/>
    <w:rsid w:val="00AB6292"/>
    <w:rsid w:val="00AB6430"/>
    <w:rsid w:val="00AB6C7C"/>
    <w:rsid w:val="00AB6D1C"/>
    <w:rsid w:val="00AB6EDE"/>
    <w:rsid w:val="00AB6FB4"/>
    <w:rsid w:val="00AB7345"/>
    <w:rsid w:val="00AB7447"/>
    <w:rsid w:val="00AB7498"/>
    <w:rsid w:val="00AB7633"/>
    <w:rsid w:val="00AB7742"/>
    <w:rsid w:val="00AB789C"/>
    <w:rsid w:val="00AB7CB4"/>
    <w:rsid w:val="00AC0285"/>
    <w:rsid w:val="00AC081D"/>
    <w:rsid w:val="00AC0ADA"/>
    <w:rsid w:val="00AC0B09"/>
    <w:rsid w:val="00AC0F79"/>
    <w:rsid w:val="00AC190B"/>
    <w:rsid w:val="00AC1977"/>
    <w:rsid w:val="00AC1CC2"/>
    <w:rsid w:val="00AC1FCE"/>
    <w:rsid w:val="00AC20CD"/>
    <w:rsid w:val="00AC268C"/>
    <w:rsid w:val="00AC2D52"/>
    <w:rsid w:val="00AC2D62"/>
    <w:rsid w:val="00AC34C3"/>
    <w:rsid w:val="00AC364C"/>
    <w:rsid w:val="00AC37F3"/>
    <w:rsid w:val="00AC38DF"/>
    <w:rsid w:val="00AC3C13"/>
    <w:rsid w:val="00AC3F59"/>
    <w:rsid w:val="00AC3FC4"/>
    <w:rsid w:val="00AC42ED"/>
    <w:rsid w:val="00AC4A56"/>
    <w:rsid w:val="00AC5C4B"/>
    <w:rsid w:val="00AC5DF3"/>
    <w:rsid w:val="00AC5F82"/>
    <w:rsid w:val="00AC6513"/>
    <w:rsid w:val="00AC6736"/>
    <w:rsid w:val="00AC6BDB"/>
    <w:rsid w:val="00AC6DDC"/>
    <w:rsid w:val="00AC73A1"/>
    <w:rsid w:val="00AC7626"/>
    <w:rsid w:val="00AC7637"/>
    <w:rsid w:val="00AC76DC"/>
    <w:rsid w:val="00AC7D72"/>
    <w:rsid w:val="00AC7EE9"/>
    <w:rsid w:val="00AC7FC9"/>
    <w:rsid w:val="00ACD487"/>
    <w:rsid w:val="00AD049D"/>
    <w:rsid w:val="00AD0BA7"/>
    <w:rsid w:val="00AD126F"/>
    <w:rsid w:val="00AD1B62"/>
    <w:rsid w:val="00AD1CD0"/>
    <w:rsid w:val="00AD1DCE"/>
    <w:rsid w:val="00AD1DD2"/>
    <w:rsid w:val="00AD1F00"/>
    <w:rsid w:val="00AD2069"/>
    <w:rsid w:val="00AD22DA"/>
    <w:rsid w:val="00AD2590"/>
    <w:rsid w:val="00AD28FD"/>
    <w:rsid w:val="00AD2905"/>
    <w:rsid w:val="00AD2A3A"/>
    <w:rsid w:val="00AD2B27"/>
    <w:rsid w:val="00AD2CB0"/>
    <w:rsid w:val="00AD2CC3"/>
    <w:rsid w:val="00AD32EF"/>
    <w:rsid w:val="00AD3355"/>
    <w:rsid w:val="00AD34D7"/>
    <w:rsid w:val="00AD3570"/>
    <w:rsid w:val="00AD3B46"/>
    <w:rsid w:val="00AD3C6A"/>
    <w:rsid w:val="00AD3F42"/>
    <w:rsid w:val="00AD4508"/>
    <w:rsid w:val="00AD4738"/>
    <w:rsid w:val="00AD5123"/>
    <w:rsid w:val="00AD5805"/>
    <w:rsid w:val="00AD59BE"/>
    <w:rsid w:val="00AD5F1A"/>
    <w:rsid w:val="00AD5FBC"/>
    <w:rsid w:val="00AD64B5"/>
    <w:rsid w:val="00AD65A5"/>
    <w:rsid w:val="00AD66A0"/>
    <w:rsid w:val="00AD6911"/>
    <w:rsid w:val="00AD6FCB"/>
    <w:rsid w:val="00AD7007"/>
    <w:rsid w:val="00AD73A1"/>
    <w:rsid w:val="00AD7479"/>
    <w:rsid w:val="00AD74B7"/>
    <w:rsid w:val="00AD74F4"/>
    <w:rsid w:val="00AD7526"/>
    <w:rsid w:val="00AD7F42"/>
    <w:rsid w:val="00AD7FC3"/>
    <w:rsid w:val="00AE004C"/>
    <w:rsid w:val="00AE040A"/>
    <w:rsid w:val="00AE04F5"/>
    <w:rsid w:val="00AE0575"/>
    <w:rsid w:val="00AE0BB0"/>
    <w:rsid w:val="00AE109F"/>
    <w:rsid w:val="00AE1397"/>
    <w:rsid w:val="00AE19E4"/>
    <w:rsid w:val="00AE1B62"/>
    <w:rsid w:val="00AE2082"/>
    <w:rsid w:val="00AE22D0"/>
    <w:rsid w:val="00AE2507"/>
    <w:rsid w:val="00AE28DF"/>
    <w:rsid w:val="00AE29B7"/>
    <w:rsid w:val="00AE2B59"/>
    <w:rsid w:val="00AE2D2C"/>
    <w:rsid w:val="00AE2D36"/>
    <w:rsid w:val="00AE318B"/>
    <w:rsid w:val="00AE334E"/>
    <w:rsid w:val="00AE3807"/>
    <w:rsid w:val="00AE3861"/>
    <w:rsid w:val="00AE3930"/>
    <w:rsid w:val="00AE395A"/>
    <w:rsid w:val="00AE4617"/>
    <w:rsid w:val="00AE4A44"/>
    <w:rsid w:val="00AE4F82"/>
    <w:rsid w:val="00AE554F"/>
    <w:rsid w:val="00AE5576"/>
    <w:rsid w:val="00AE6043"/>
    <w:rsid w:val="00AE61AA"/>
    <w:rsid w:val="00AE61E4"/>
    <w:rsid w:val="00AE6602"/>
    <w:rsid w:val="00AE67FC"/>
    <w:rsid w:val="00AE6C94"/>
    <w:rsid w:val="00AE6E20"/>
    <w:rsid w:val="00AE6F0C"/>
    <w:rsid w:val="00AE6F9D"/>
    <w:rsid w:val="00AE7B51"/>
    <w:rsid w:val="00AE7BA0"/>
    <w:rsid w:val="00AE7DD6"/>
    <w:rsid w:val="00AE7E37"/>
    <w:rsid w:val="00AF0443"/>
    <w:rsid w:val="00AF08B7"/>
    <w:rsid w:val="00AF0A1D"/>
    <w:rsid w:val="00AF0A60"/>
    <w:rsid w:val="00AF0EF5"/>
    <w:rsid w:val="00AF0F68"/>
    <w:rsid w:val="00AF110A"/>
    <w:rsid w:val="00AF18F8"/>
    <w:rsid w:val="00AF1BD0"/>
    <w:rsid w:val="00AF1D93"/>
    <w:rsid w:val="00AF1EEF"/>
    <w:rsid w:val="00AF20E8"/>
    <w:rsid w:val="00AF2553"/>
    <w:rsid w:val="00AF26E6"/>
    <w:rsid w:val="00AF298E"/>
    <w:rsid w:val="00AF29E2"/>
    <w:rsid w:val="00AF2C93"/>
    <w:rsid w:val="00AF2D4F"/>
    <w:rsid w:val="00AF2D73"/>
    <w:rsid w:val="00AF3157"/>
    <w:rsid w:val="00AF31B1"/>
    <w:rsid w:val="00AF31F0"/>
    <w:rsid w:val="00AF37D9"/>
    <w:rsid w:val="00AF3C1F"/>
    <w:rsid w:val="00AF3DEB"/>
    <w:rsid w:val="00AF3EB9"/>
    <w:rsid w:val="00AF3F4D"/>
    <w:rsid w:val="00AF41D4"/>
    <w:rsid w:val="00AF445D"/>
    <w:rsid w:val="00AF44EB"/>
    <w:rsid w:val="00AF48B6"/>
    <w:rsid w:val="00AF4C21"/>
    <w:rsid w:val="00AF50AA"/>
    <w:rsid w:val="00AF50F4"/>
    <w:rsid w:val="00AF51A4"/>
    <w:rsid w:val="00AF556A"/>
    <w:rsid w:val="00AF55B5"/>
    <w:rsid w:val="00AF56C2"/>
    <w:rsid w:val="00AF59EF"/>
    <w:rsid w:val="00AF5A05"/>
    <w:rsid w:val="00AF5D51"/>
    <w:rsid w:val="00AF5EBA"/>
    <w:rsid w:val="00AF5FA6"/>
    <w:rsid w:val="00AF60DE"/>
    <w:rsid w:val="00AF64D6"/>
    <w:rsid w:val="00AF651E"/>
    <w:rsid w:val="00AF6788"/>
    <w:rsid w:val="00AF67DB"/>
    <w:rsid w:val="00AF6826"/>
    <w:rsid w:val="00AF6A2D"/>
    <w:rsid w:val="00AF6A50"/>
    <w:rsid w:val="00AF7166"/>
    <w:rsid w:val="00AF7653"/>
    <w:rsid w:val="00AF76EF"/>
    <w:rsid w:val="00AF778C"/>
    <w:rsid w:val="00AF78F3"/>
    <w:rsid w:val="00AF7A2E"/>
    <w:rsid w:val="00AF7F3C"/>
    <w:rsid w:val="00B0016F"/>
    <w:rsid w:val="00B00347"/>
    <w:rsid w:val="00B00597"/>
    <w:rsid w:val="00B00AE8"/>
    <w:rsid w:val="00B00D77"/>
    <w:rsid w:val="00B00F00"/>
    <w:rsid w:val="00B01261"/>
    <w:rsid w:val="00B013D0"/>
    <w:rsid w:val="00B01437"/>
    <w:rsid w:val="00B020C0"/>
    <w:rsid w:val="00B02195"/>
    <w:rsid w:val="00B022E8"/>
    <w:rsid w:val="00B025AA"/>
    <w:rsid w:val="00B02CF9"/>
    <w:rsid w:val="00B02E51"/>
    <w:rsid w:val="00B030EF"/>
    <w:rsid w:val="00B03113"/>
    <w:rsid w:val="00B03963"/>
    <w:rsid w:val="00B03A3D"/>
    <w:rsid w:val="00B03E61"/>
    <w:rsid w:val="00B04529"/>
    <w:rsid w:val="00B046E4"/>
    <w:rsid w:val="00B04705"/>
    <w:rsid w:val="00B04815"/>
    <w:rsid w:val="00B04934"/>
    <w:rsid w:val="00B04C47"/>
    <w:rsid w:val="00B04C70"/>
    <w:rsid w:val="00B04C7B"/>
    <w:rsid w:val="00B04E06"/>
    <w:rsid w:val="00B0502D"/>
    <w:rsid w:val="00B0518C"/>
    <w:rsid w:val="00B05624"/>
    <w:rsid w:val="00B05651"/>
    <w:rsid w:val="00B057F4"/>
    <w:rsid w:val="00B05C9D"/>
    <w:rsid w:val="00B05D33"/>
    <w:rsid w:val="00B05D63"/>
    <w:rsid w:val="00B05DB1"/>
    <w:rsid w:val="00B06090"/>
    <w:rsid w:val="00B061A8"/>
    <w:rsid w:val="00B062CE"/>
    <w:rsid w:val="00B065D4"/>
    <w:rsid w:val="00B06614"/>
    <w:rsid w:val="00B06913"/>
    <w:rsid w:val="00B069E4"/>
    <w:rsid w:val="00B06CDC"/>
    <w:rsid w:val="00B06DC7"/>
    <w:rsid w:val="00B06DFB"/>
    <w:rsid w:val="00B06E9D"/>
    <w:rsid w:val="00B071DB"/>
    <w:rsid w:val="00B073AD"/>
    <w:rsid w:val="00B074FD"/>
    <w:rsid w:val="00B0787C"/>
    <w:rsid w:val="00B07924"/>
    <w:rsid w:val="00B107BF"/>
    <w:rsid w:val="00B107C3"/>
    <w:rsid w:val="00B10CA1"/>
    <w:rsid w:val="00B11064"/>
    <w:rsid w:val="00B111EF"/>
    <w:rsid w:val="00B116FE"/>
    <w:rsid w:val="00B1187B"/>
    <w:rsid w:val="00B11919"/>
    <w:rsid w:val="00B11AB6"/>
    <w:rsid w:val="00B11B8E"/>
    <w:rsid w:val="00B11E81"/>
    <w:rsid w:val="00B12178"/>
    <w:rsid w:val="00B12263"/>
    <w:rsid w:val="00B12557"/>
    <w:rsid w:val="00B12B2E"/>
    <w:rsid w:val="00B13003"/>
    <w:rsid w:val="00B13212"/>
    <w:rsid w:val="00B13465"/>
    <w:rsid w:val="00B135E1"/>
    <w:rsid w:val="00B137E3"/>
    <w:rsid w:val="00B13D9C"/>
    <w:rsid w:val="00B13DA3"/>
    <w:rsid w:val="00B142A3"/>
    <w:rsid w:val="00B146CD"/>
    <w:rsid w:val="00B14969"/>
    <w:rsid w:val="00B14C8D"/>
    <w:rsid w:val="00B14FA2"/>
    <w:rsid w:val="00B151BB"/>
    <w:rsid w:val="00B1568D"/>
    <w:rsid w:val="00B15702"/>
    <w:rsid w:val="00B15887"/>
    <w:rsid w:val="00B15E2C"/>
    <w:rsid w:val="00B1618B"/>
    <w:rsid w:val="00B1638B"/>
    <w:rsid w:val="00B1672C"/>
    <w:rsid w:val="00B16EC9"/>
    <w:rsid w:val="00B17197"/>
    <w:rsid w:val="00B17441"/>
    <w:rsid w:val="00B17B89"/>
    <w:rsid w:val="00B17CE6"/>
    <w:rsid w:val="00B17F5B"/>
    <w:rsid w:val="00B20027"/>
    <w:rsid w:val="00B201AD"/>
    <w:rsid w:val="00B205D0"/>
    <w:rsid w:val="00B20624"/>
    <w:rsid w:val="00B20A57"/>
    <w:rsid w:val="00B20BD7"/>
    <w:rsid w:val="00B20BED"/>
    <w:rsid w:val="00B20CB8"/>
    <w:rsid w:val="00B20E8F"/>
    <w:rsid w:val="00B20F7E"/>
    <w:rsid w:val="00B21255"/>
    <w:rsid w:val="00B216B0"/>
    <w:rsid w:val="00B218ED"/>
    <w:rsid w:val="00B21991"/>
    <w:rsid w:val="00B219FF"/>
    <w:rsid w:val="00B22249"/>
    <w:rsid w:val="00B228CA"/>
    <w:rsid w:val="00B22B50"/>
    <w:rsid w:val="00B22C50"/>
    <w:rsid w:val="00B22E14"/>
    <w:rsid w:val="00B23254"/>
    <w:rsid w:val="00B23509"/>
    <w:rsid w:val="00B2352D"/>
    <w:rsid w:val="00B235CF"/>
    <w:rsid w:val="00B23D66"/>
    <w:rsid w:val="00B24348"/>
    <w:rsid w:val="00B245BF"/>
    <w:rsid w:val="00B24A29"/>
    <w:rsid w:val="00B255F7"/>
    <w:rsid w:val="00B25F1C"/>
    <w:rsid w:val="00B2618A"/>
    <w:rsid w:val="00B26364"/>
    <w:rsid w:val="00B264FC"/>
    <w:rsid w:val="00B265C4"/>
    <w:rsid w:val="00B26A38"/>
    <w:rsid w:val="00B26ED9"/>
    <w:rsid w:val="00B26FD1"/>
    <w:rsid w:val="00B2723D"/>
    <w:rsid w:val="00B2752B"/>
    <w:rsid w:val="00B27918"/>
    <w:rsid w:val="00B27C1A"/>
    <w:rsid w:val="00B30183"/>
    <w:rsid w:val="00B30270"/>
    <w:rsid w:val="00B30536"/>
    <w:rsid w:val="00B30981"/>
    <w:rsid w:val="00B30A2A"/>
    <w:rsid w:val="00B30B68"/>
    <w:rsid w:val="00B30CFE"/>
    <w:rsid w:val="00B30D46"/>
    <w:rsid w:val="00B30F5F"/>
    <w:rsid w:val="00B3126F"/>
    <w:rsid w:val="00B3128C"/>
    <w:rsid w:val="00B31395"/>
    <w:rsid w:val="00B31BA7"/>
    <w:rsid w:val="00B31ECB"/>
    <w:rsid w:val="00B32650"/>
    <w:rsid w:val="00B32663"/>
    <w:rsid w:val="00B3266F"/>
    <w:rsid w:val="00B3284E"/>
    <w:rsid w:val="00B32E0D"/>
    <w:rsid w:val="00B32E5F"/>
    <w:rsid w:val="00B33059"/>
    <w:rsid w:val="00B331AE"/>
    <w:rsid w:val="00B33363"/>
    <w:rsid w:val="00B3379A"/>
    <w:rsid w:val="00B33879"/>
    <w:rsid w:val="00B33F21"/>
    <w:rsid w:val="00B33FF9"/>
    <w:rsid w:val="00B34167"/>
    <w:rsid w:val="00B341D0"/>
    <w:rsid w:val="00B342C9"/>
    <w:rsid w:val="00B34376"/>
    <w:rsid w:val="00B3450C"/>
    <w:rsid w:val="00B34798"/>
    <w:rsid w:val="00B34B0C"/>
    <w:rsid w:val="00B34BED"/>
    <w:rsid w:val="00B3526C"/>
    <w:rsid w:val="00B353AD"/>
    <w:rsid w:val="00B35418"/>
    <w:rsid w:val="00B35924"/>
    <w:rsid w:val="00B35B78"/>
    <w:rsid w:val="00B35F1D"/>
    <w:rsid w:val="00B36518"/>
    <w:rsid w:val="00B36521"/>
    <w:rsid w:val="00B3654F"/>
    <w:rsid w:val="00B366C5"/>
    <w:rsid w:val="00B373EB"/>
    <w:rsid w:val="00B37739"/>
    <w:rsid w:val="00B377E1"/>
    <w:rsid w:val="00B377E7"/>
    <w:rsid w:val="00B378A5"/>
    <w:rsid w:val="00B378C1"/>
    <w:rsid w:val="00B37B85"/>
    <w:rsid w:val="00B37C19"/>
    <w:rsid w:val="00B37C64"/>
    <w:rsid w:val="00B37F48"/>
    <w:rsid w:val="00B402E9"/>
    <w:rsid w:val="00B40359"/>
    <w:rsid w:val="00B40473"/>
    <w:rsid w:val="00B40484"/>
    <w:rsid w:val="00B4054C"/>
    <w:rsid w:val="00B405CD"/>
    <w:rsid w:val="00B407CC"/>
    <w:rsid w:val="00B40C80"/>
    <w:rsid w:val="00B40F0B"/>
    <w:rsid w:val="00B40FCD"/>
    <w:rsid w:val="00B419A9"/>
    <w:rsid w:val="00B41A96"/>
    <w:rsid w:val="00B421BA"/>
    <w:rsid w:val="00B42748"/>
    <w:rsid w:val="00B42A39"/>
    <w:rsid w:val="00B42C6E"/>
    <w:rsid w:val="00B42CA7"/>
    <w:rsid w:val="00B42CDA"/>
    <w:rsid w:val="00B435DF"/>
    <w:rsid w:val="00B43E10"/>
    <w:rsid w:val="00B43E19"/>
    <w:rsid w:val="00B4401B"/>
    <w:rsid w:val="00B442AA"/>
    <w:rsid w:val="00B449EE"/>
    <w:rsid w:val="00B44FBC"/>
    <w:rsid w:val="00B454CE"/>
    <w:rsid w:val="00B457F3"/>
    <w:rsid w:val="00B4583C"/>
    <w:rsid w:val="00B45CBA"/>
    <w:rsid w:val="00B46224"/>
    <w:rsid w:val="00B46463"/>
    <w:rsid w:val="00B465F6"/>
    <w:rsid w:val="00B4664F"/>
    <w:rsid w:val="00B46716"/>
    <w:rsid w:val="00B468C2"/>
    <w:rsid w:val="00B469DF"/>
    <w:rsid w:val="00B46B64"/>
    <w:rsid w:val="00B46D75"/>
    <w:rsid w:val="00B46E15"/>
    <w:rsid w:val="00B46EF5"/>
    <w:rsid w:val="00B472B8"/>
    <w:rsid w:val="00B474B1"/>
    <w:rsid w:val="00B477E1"/>
    <w:rsid w:val="00B47B71"/>
    <w:rsid w:val="00B47DCE"/>
    <w:rsid w:val="00B47DEA"/>
    <w:rsid w:val="00B47E1A"/>
    <w:rsid w:val="00B501D6"/>
    <w:rsid w:val="00B50404"/>
    <w:rsid w:val="00B505D6"/>
    <w:rsid w:val="00B50778"/>
    <w:rsid w:val="00B50846"/>
    <w:rsid w:val="00B5090F"/>
    <w:rsid w:val="00B50EF2"/>
    <w:rsid w:val="00B51008"/>
    <w:rsid w:val="00B51250"/>
    <w:rsid w:val="00B514DB"/>
    <w:rsid w:val="00B51586"/>
    <w:rsid w:val="00B5187B"/>
    <w:rsid w:val="00B51A0B"/>
    <w:rsid w:val="00B51BAF"/>
    <w:rsid w:val="00B51BDD"/>
    <w:rsid w:val="00B51C84"/>
    <w:rsid w:val="00B51CFF"/>
    <w:rsid w:val="00B5243B"/>
    <w:rsid w:val="00B5247D"/>
    <w:rsid w:val="00B524AA"/>
    <w:rsid w:val="00B52531"/>
    <w:rsid w:val="00B52B16"/>
    <w:rsid w:val="00B52D18"/>
    <w:rsid w:val="00B53111"/>
    <w:rsid w:val="00B536A1"/>
    <w:rsid w:val="00B53942"/>
    <w:rsid w:val="00B53E51"/>
    <w:rsid w:val="00B542C0"/>
    <w:rsid w:val="00B543A7"/>
    <w:rsid w:val="00B54787"/>
    <w:rsid w:val="00B54799"/>
    <w:rsid w:val="00B547C1"/>
    <w:rsid w:val="00B548EA"/>
    <w:rsid w:val="00B54904"/>
    <w:rsid w:val="00B54BAB"/>
    <w:rsid w:val="00B54ED6"/>
    <w:rsid w:val="00B552BD"/>
    <w:rsid w:val="00B55440"/>
    <w:rsid w:val="00B5555C"/>
    <w:rsid w:val="00B55810"/>
    <w:rsid w:val="00B567EC"/>
    <w:rsid w:val="00B56C9D"/>
    <w:rsid w:val="00B56D69"/>
    <w:rsid w:val="00B571F3"/>
    <w:rsid w:val="00B572F0"/>
    <w:rsid w:val="00B57A7C"/>
    <w:rsid w:val="00B57CE5"/>
    <w:rsid w:val="00B60119"/>
    <w:rsid w:val="00B60951"/>
    <w:rsid w:val="00B6095F"/>
    <w:rsid w:val="00B60A0E"/>
    <w:rsid w:val="00B60FE2"/>
    <w:rsid w:val="00B6104C"/>
    <w:rsid w:val="00B61201"/>
    <w:rsid w:val="00B6130C"/>
    <w:rsid w:val="00B6150F"/>
    <w:rsid w:val="00B61B16"/>
    <w:rsid w:val="00B61CC2"/>
    <w:rsid w:val="00B620D7"/>
    <w:rsid w:val="00B6222C"/>
    <w:rsid w:val="00B62B20"/>
    <w:rsid w:val="00B62B77"/>
    <w:rsid w:val="00B633D1"/>
    <w:rsid w:val="00B634F2"/>
    <w:rsid w:val="00B63A18"/>
    <w:rsid w:val="00B63ECA"/>
    <w:rsid w:val="00B644C1"/>
    <w:rsid w:val="00B647A2"/>
    <w:rsid w:val="00B64BC5"/>
    <w:rsid w:val="00B64D3C"/>
    <w:rsid w:val="00B64DAD"/>
    <w:rsid w:val="00B65053"/>
    <w:rsid w:val="00B65861"/>
    <w:rsid w:val="00B658E1"/>
    <w:rsid w:val="00B65CF9"/>
    <w:rsid w:val="00B65F58"/>
    <w:rsid w:val="00B66045"/>
    <w:rsid w:val="00B66156"/>
    <w:rsid w:val="00B661DA"/>
    <w:rsid w:val="00B663F2"/>
    <w:rsid w:val="00B666A6"/>
    <w:rsid w:val="00B6676F"/>
    <w:rsid w:val="00B66BB8"/>
    <w:rsid w:val="00B66D1B"/>
    <w:rsid w:val="00B66F70"/>
    <w:rsid w:val="00B670AF"/>
    <w:rsid w:val="00B67245"/>
    <w:rsid w:val="00B67270"/>
    <w:rsid w:val="00B6743F"/>
    <w:rsid w:val="00B674CA"/>
    <w:rsid w:val="00B679F4"/>
    <w:rsid w:val="00B679F7"/>
    <w:rsid w:val="00B67C0B"/>
    <w:rsid w:val="00B67DAA"/>
    <w:rsid w:val="00B67DFB"/>
    <w:rsid w:val="00B70404"/>
    <w:rsid w:val="00B7072A"/>
    <w:rsid w:val="00B70751"/>
    <w:rsid w:val="00B7094A"/>
    <w:rsid w:val="00B70BC7"/>
    <w:rsid w:val="00B70C61"/>
    <w:rsid w:val="00B7101E"/>
    <w:rsid w:val="00B713B7"/>
    <w:rsid w:val="00B713E8"/>
    <w:rsid w:val="00B7149F"/>
    <w:rsid w:val="00B714AC"/>
    <w:rsid w:val="00B71B34"/>
    <w:rsid w:val="00B71EC0"/>
    <w:rsid w:val="00B72303"/>
    <w:rsid w:val="00B723FF"/>
    <w:rsid w:val="00B72479"/>
    <w:rsid w:val="00B7273F"/>
    <w:rsid w:val="00B72955"/>
    <w:rsid w:val="00B72EC9"/>
    <w:rsid w:val="00B72F77"/>
    <w:rsid w:val="00B73311"/>
    <w:rsid w:val="00B73A15"/>
    <w:rsid w:val="00B73D02"/>
    <w:rsid w:val="00B73E99"/>
    <w:rsid w:val="00B73F5B"/>
    <w:rsid w:val="00B74654"/>
    <w:rsid w:val="00B74AEC"/>
    <w:rsid w:val="00B75094"/>
    <w:rsid w:val="00B75255"/>
    <w:rsid w:val="00B75428"/>
    <w:rsid w:val="00B75552"/>
    <w:rsid w:val="00B75592"/>
    <w:rsid w:val="00B757AA"/>
    <w:rsid w:val="00B759CF"/>
    <w:rsid w:val="00B761C3"/>
    <w:rsid w:val="00B76351"/>
    <w:rsid w:val="00B77ABF"/>
    <w:rsid w:val="00B77EEF"/>
    <w:rsid w:val="00B8040D"/>
    <w:rsid w:val="00B804AF"/>
    <w:rsid w:val="00B804C1"/>
    <w:rsid w:val="00B8061A"/>
    <w:rsid w:val="00B8061E"/>
    <w:rsid w:val="00B80634"/>
    <w:rsid w:val="00B806A6"/>
    <w:rsid w:val="00B80B8C"/>
    <w:rsid w:val="00B80DE9"/>
    <w:rsid w:val="00B80EF7"/>
    <w:rsid w:val="00B81052"/>
    <w:rsid w:val="00B8110F"/>
    <w:rsid w:val="00B813C2"/>
    <w:rsid w:val="00B81826"/>
    <w:rsid w:val="00B8186A"/>
    <w:rsid w:val="00B81EBF"/>
    <w:rsid w:val="00B82200"/>
    <w:rsid w:val="00B82551"/>
    <w:rsid w:val="00B827FB"/>
    <w:rsid w:val="00B82BED"/>
    <w:rsid w:val="00B82CB5"/>
    <w:rsid w:val="00B82CC0"/>
    <w:rsid w:val="00B832CF"/>
    <w:rsid w:val="00B83898"/>
    <w:rsid w:val="00B83B28"/>
    <w:rsid w:val="00B83CE7"/>
    <w:rsid w:val="00B83E45"/>
    <w:rsid w:val="00B84AA4"/>
    <w:rsid w:val="00B84C35"/>
    <w:rsid w:val="00B84D2A"/>
    <w:rsid w:val="00B85140"/>
    <w:rsid w:val="00B8518B"/>
    <w:rsid w:val="00B85331"/>
    <w:rsid w:val="00B8546F"/>
    <w:rsid w:val="00B85744"/>
    <w:rsid w:val="00B85BBC"/>
    <w:rsid w:val="00B85CD5"/>
    <w:rsid w:val="00B85EDE"/>
    <w:rsid w:val="00B863DB"/>
    <w:rsid w:val="00B86B75"/>
    <w:rsid w:val="00B86ECD"/>
    <w:rsid w:val="00B87452"/>
    <w:rsid w:val="00B87543"/>
    <w:rsid w:val="00B8765E"/>
    <w:rsid w:val="00B877BF"/>
    <w:rsid w:val="00B87DBB"/>
    <w:rsid w:val="00B87F5D"/>
    <w:rsid w:val="00B87FD0"/>
    <w:rsid w:val="00B90111"/>
    <w:rsid w:val="00B90568"/>
    <w:rsid w:val="00B90C34"/>
    <w:rsid w:val="00B90D22"/>
    <w:rsid w:val="00B90E8A"/>
    <w:rsid w:val="00B91394"/>
    <w:rsid w:val="00B9165A"/>
    <w:rsid w:val="00B92247"/>
    <w:rsid w:val="00B92344"/>
    <w:rsid w:val="00B9269F"/>
    <w:rsid w:val="00B92C2F"/>
    <w:rsid w:val="00B92E8D"/>
    <w:rsid w:val="00B93790"/>
    <w:rsid w:val="00B9389D"/>
    <w:rsid w:val="00B93BAA"/>
    <w:rsid w:val="00B93BC5"/>
    <w:rsid w:val="00B93BF4"/>
    <w:rsid w:val="00B93D9F"/>
    <w:rsid w:val="00B9418F"/>
    <w:rsid w:val="00B94ED3"/>
    <w:rsid w:val="00B951F6"/>
    <w:rsid w:val="00B9521A"/>
    <w:rsid w:val="00B9523C"/>
    <w:rsid w:val="00B9540B"/>
    <w:rsid w:val="00B95451"/>
    <w:rsid w:val="00B956D7"/>
    <w:rsid w:val="00B95A8B"/>
    <w:rsid w:val="00B95C88"/>
    <w:rsid w:val="00B95DEF"/>
    <w:rsid w:val="00B95EA9"/>
    <w:rsid w:val="00B95F06"/>
    <w:rsid w:val="00B95FD9"/>
    <w:rsid w:val="00B96303"/>
    <w:rsid w:val="00B968E3"/>
    <w:rsid w:val="00B969D6"/>
    <w:rsid w:val="00B96D41"/>
    <w:rsid w:val="00B97112"/>
    <w:rsid w:val="00B974D2"/>
    <w:rsid w:val="00B97592"/>
    <w:rsid w:val="00B975E3"/>
    <w:rsid w:val="00B975F8"/>
    <w:rsid w:val="00B97844"/>
    <w:rsid w:val="00B97CF5"/>
    <w:rsid w:val="00B97FE2"/>
    <w:rsid w:val="00BA00B7"/>
    <w:rsid w:val="00BA0297"/>
    <w:rsid w:val="00BA02E0"/>
    <w:rsid w:val="00BA0591"/>
    <w:rsid w:val="00BA074F"/>
    <w:rsid w:val="00BA078D"/>
    <w:rsid w:val="00BA09B0"/>
    <w:rsid w:val="00BA0A3F"/>
    <w:rsid w:val="00BA13F4"/>
    <w:rsid w:val="00BA145B"/>
    <w:rsid w:val="00BA14DA"/>
    <w:rsid w:val="00BA1B80"/>
    <w:rsid w:val="00BA1DF6"/>
    <w:rsid w:val="00BA239F"/>
    <w:rsid w:val="00BA23EC"/>
    <w:rsid w:val="00BA2407"/>
    <w:rsid w:val="00BA2779"/>
    <w:rsid w:val="00BA28EB"/>
    <w:rsid w:val="00BA2D68"/>
    <w:rsid w:val="00BA2F05"/>
    <w:rsid w:val="00BA3177"/>
    <w:rsid w:val="00BA31E3"/>
    <w:rsid w:val="00BA3376"/>
    <w:rsid w:val="00BA34EE"/>
    <w:rsid w:val="00BA42BE"/>
    <w:rsid w:val="00BA435B"/>
    <w:rsid w:val="00BA439D"/>
    <w:rsid w:val="00BA45F9"/>
    <w:rsid w:val="00BA4689"/>
    <w:rsid w:val="00BA49FD"/>
    <w:rsid w:val="00BA4B0E"/>
    <w:rsid w:val="00BA4D00"/>
    <w:rsid w:val="00BA4DE3"/>
    <w:rsid w:val="00BA5348"/>
    <w:rsid w:val="00BA5393"/>
    <w:rsid w:val="00BA53F4"/>
    <w:rsid w:val="00BA54D2"/>
    <w:rsid w:val="00BA55AA"/>
    <w:rsid w:val="00BA5A9A"/>
    <w:rsid w:val="00BA5BFF"/>
    <w:rsid w:val="00BA602A"/>
    <w:rsid w:val="00BA653B"/>
    <w:rsid w:val="00BA691F"/>
    <w:rsid w:val="00BA6954"/>
    <w:rsid w:val="00BA6B24"/>
    <w:rsid w:val="00BA6BF6"/>
    <w:rsid w:val="00BA7984"/>
    <w:rsid w:val="00BA79A6"/>
    <w:rsid w:val="00BA7E99"/>
    <w:rsid w:val="00BB0266"/>
    <w:rsid w:val="00BB02D6"/>
    <w:rsid w:val="00BB02EB"/>
    <w:rsid w:val="00BB0AA2"/>
    <w:rsid w:val="00BB0AE2"/>
    <w:rsid w:val="00BB0B65"/>
    <w:rsid w:val="00BB0CC7"/>
    <w:rsid w:val="00BB0D76"/>
    <w:rsid w:val="00BB11DF"/>
    <w:rsid w:val="00BB11EF"/>
    <w:rsid w:val="00BB1230"/>
    <w:rsid w:val="00BB137C"/>
    <w:rsid w:val="00BB1661"/>
    <w:rsid w:val="00BB192B"/>
    <w:rsid w:val="00BB19EF"/>
    <w:rsid w:val="00BB1D41"/>
    <w:rsid w:val="00BB1E23"/>
    <w:rsid w:val="00BB2320"/>
    <w:rsid w:val="00BB23DE"/>
    <w:rsid w:val="00BB25EE"/>
    <w:rsid w:val="00BB26BE"/>
    <w:rsid w:val="00BB271D"/>
    <w:rsid w:val="00BB2820"/>
    <w:rsid w:val="00BB2B32"/>
    <w:rsid w:val="00BB2EA1"/>
    <w:rsid w:val="00BB379F"/>
    <w:rsid w:val="00BB386A"/>
    <w:rsid w:val="00BB3AA9"/>
    <w:rsid w:val="00BB3B19"/>
    <w:rsid w:val="00BB3CAB"/>
    <w:rsid w:val="00BB3EB3"/>
    <w:rsid w:val="00BB3EFB"/>
    <w:rsid w:val="00BB44A8"/>
    <w:rsid w:val="00BB46CB"/>
    <w:rsid w:val="00BB488C"/>
    <w:rsid w:val="00BB4964"/>
    <w:rsid w:val="00BB4989"/>
    <w:rsid w:val="00BB4A0C"/>
    <w:rsid w:val="00BB4A9C"/>
    <w:rsid w:val="00BB4B38"/>
    <w:rsid w:val="00BB4B7E"/>
    <w:rsid w:val="00BB4BBE"/>
    <w:rsid w:val="00BB528B"/>
    <w:rsid w:val="00BB5356"/>
    <w:rsid w:val="00BB56D9"/>
    <w:rsid w:val="00BB5845"/>
    <w:rsid w:val="00BB5867"/>
    <w:rsid w:val="00BB5882"/>
    <w:rsid w:val="00BB58B0"/>
    <w:rsid w:val="00BB6202"/>
    <w:rsid w:val="00BB6703"/>
    <w:rsid w:val="00BB6767"/>
    <w:rsid w:val="00BB69F4"/>
    <w:rsid w:val="00BB7068"/>
    <w:rsid w:val="00BB71FB"/>
    <w:rsid w:val="00BB72B5"/>
    <w:rsid w:val="00BB7570"/>
    <w:rsid w:val="00BB763A"/>
    <w:rsid w:val="00BB78FA"/>
    <w:rsid w:val="00BB79DE"/>
    <w:rsid w:val="00BB7CAC"/>
    <w:rsid w:val="00BB7D15"/>
    <w:rsid w:val="00BB7DAF"/>
    <w:rsid w:val="00BB7FA1"/>
    <w:rsid w:val="00BC0377"/>
    <w:rsid w:val="00BC08E8"/>
    <w:rsid w:val="00BC10F6"/>
    <w:rsid w:val="00BC15F4"/>
    <w:rsid w:val="00BC1629"/>
    <w:rsid w:val="00BC1CE9"/>
    <w:rsid w:val="00BC1D37"/>
    <w:rsid w:val="00BC2109"/>
    <w:rsid w:val="00BC2859"/>
    <w:rsid w:val="00BC28BE"/>
    <w:rsid w:val="00BC2910"/>
    <w:rsid w:val="00BC2BE2"/>
    <w:rsid w:val="00BC2C34"/>
    <w:rsid w:val="00BC2CD2"/>
    <w:rsid w:val="00BC3267"/>
    <w:rsid w:val="00BC3364"/>
    <w:rsid w:val="00BC3618"/>
    <w:rsid w:val="00BC3850"/>
    <w:rsid w:val="00BC3885"/>
    <w:rsid w:val="00BC3957"/>
    <w:rsid w:val="00BC3999"/>
    <w:rsid w:val="00BC3D13"/>
    <w:rsid w:val="00BC3ECD"/>
    <w:rsid w:val="00BC40DF"/>
    <w:rsid w:val="00BC4205"/>
    <w:rsid w:val="00BC4536"/>
    <w:rsid w:val="00BC4BF0"/>
    <w:rsid w:val="00BC4C8F"/>
    <w:rsid w:val="00BC55C8"/>
    <w:rsid w:val="00BC5778"/>
    <w:rsid w:val="00BC58E9"/>
    <w:rsid w:val="00BC5BA1"/>
    <w:rsid w:val="00BC5E4B"/>
    <w:rsid w:val="00BC6195"/>
    <w:rsid w:val="00BC67B2"/>
    <w:rsid w:val="00BC6F87"/>
    <w:rsid w:val="00BC6FB7"/>
    <w:rsid w:val="00BC704C"/>
    <w:rsid w:val="00BC7174"/>
    <w:rsid w:val="00BC755A"/>
    <w:rsid w:val="00BC7BB3"/>
    <w:rsid w:val="00BC7DB1"/>
    <w:rsid w:val="00BD029D"/>
    <w:rsid w:val="00BD02DB"/>
    <w:rsid w:val="00BD06DA"/>
    <w:rsid w:val="00BD0752"/>
    <w:rsid w:val="00BD081B"/>
    <w:rsid w:val="00BD0928"/>
    <w:rsid w:val="00BD0B2B"/>
    <w:rsid w:val="00BD12FC"/>
    <w:rsid w:val="00BD1D1E"/>
    <w:rsid w:val="00BD1F6E"/>
    <w:rsid w:val="00BD1FD9"/>
    <w:rsid w:val="00BD26C5"/>
    <w:rsid w:val="00BD293E"/>
    <w:rsid w:val="00BD2C7F"/>
    <w:rsid w:val="00BD2D2A"/>
    <w:rsid w:val="00BD3067"/>
    <w:rsid w:val="00BD3180"/>
    <w:rsid w:val="00BD3280"/>
    <w:rsid w:val="00BD349F"/>
    <w:rsid w:val="00BD4574"/>
    <w:rsid w:val="00BD46A5"/>
    <w:rsid w:val="00BD47FC"/>
    <w:rsid w:val="00BD49B5"/>
    <w:rsid w:val="00BD500B"/>
    <w:rsid w:val="00BD506F"/>
    <w:rsid w:val="00BD51D6"/>
    <w:rsid w:val="00BD5643"/>
    <w:rsid w:val="00BD57AE"/>
    <w:rsid w:val="00BD596B"/>
    <w:rsid w:val="00BD5BA4"/>
    <w:rsid w:val="00BD5CC8"/>
    <w:rsid w:val="00BD603F"/>
    <w:rsid w:val="00BD67D1"/>
    <w:rsid w:val="00BD6C52"/>
    <w:rsid w:val="00BD71D7"/>
    <w:rsid w:val="00BD7ACE"/>
    <w:rsid w:val="00BE0168"/>
    <w:rsid w:val="00BE040B"/>
    <w:rsid w:val="00BE0423"/>
    <w:rsid w:val="00BE0628"/>
    <w:rsid w:val="00BE09A2"/>
    <w:rsid w:val="00BE0E3F"/>
    <w:rsid w:val="00BE10FE"/>
    <w:rsid w:val="00BE114B"/>
    <w:rsid w:val="00BE1233"/>
    <w:rsid w:val="00BE12F5"/>
    <w:rsid w:val="00BE147B"/>
    <w:rsid w:val="00BE16D4"/>
    <w:rsid w:val="00BE1AE7"/>
    <w:rsid w:val="00BE1E2D"/>
    <w:rsid w:val="00BE1FD3"/>
    <w:rsid w:val="00BE20F7"/>
    <w:rsid w:val="00BE2777"/>
    <w:rsid w:val="00BE281D"/>
    <w:rsid w:val="00BE2AC4"/>
    <w:rsid w:val="00BE2AFD"/>
    <w:rsid w:val="00BE2D03"/>
    <w:rsid w:val="00BE3236"/>
    <w:rsid w:val="00BE32A4"/>
    <w:rsid w:val="00BE3380"/>
    <w:rsid w:val="00BE3492"/>
    <w:rsid w:val="00BE3697"/>
    <w:rsid w:val="00BE3723"/>
    <w:rsid w:val="00BE3A2E"/>
    <w:rsid w:val="00BE3DEF"/>
    <w:rsid w:val="00BE411C"/>
    <w:rsid w:val="00BE43B3"/>
    <w:rsid w:val="00BE4776"/>
    <w:rsid w:val="00BE482A"/>
    <w:rsid w:val="00BE4968"/>
    <w:rsid w:val="00BE4B39"/>
    <w:rsid w:val="00BE5595"/>
    <w:rsid w:val="00BE5F04"/>
    <w:rsid w:val="00BE6019"/>
    <w:rsid w:val="00BE63BE"/>
    <w:rsid w:val="00BE640B"/>
    <w:rsid w:val="00BE70EC"/>
    <w:rsid w:val="00BE741C"/>
    <w:rsid w:val="00BE7750"/>
    <w:rsid w:val="00BE79E9"/>
    <w:rsid w:val="00BE7C6C"/>
    <w:rsid w:val="00BE7D0E"/>
    <w:rsid w:val="00BE7D8F"/>
    <w:rsid w:val="00BE7E49"/>
    <w:rsid w:val="00BF02F7"/>
    <w:rsid w:val="00BF030A"/>
    <w:rsid w:val="00BF082F"/>
    <w:rsid w:val="00BF0924"/>
    <w:rsid w:val="00BF0985"/>
    <w:rsid w:val="00BF0AD3"/>
    <w:rsid w:val="00BF1051"/>
    <w:rsid w:val="00BF1101"/>
    <w:rsid w:val="00BF1307"/>
    <w:rsid w:val="00BF1985"/>
    <w:rsid w:val="00BF1A72"/>
    <w:rsid w:val="00BF1C65"/>
    <w:rsid w:val="00BF2393"/>
    <w:rsid w:val="00BF24AE"/>
    <w:rsid w:val="00BF2725"/>
    <w:rsid w:val="00BF28BC"/>
    <w:rsid w:val="00BF2A1A"/>
    <w:rsid w:val="00BF2AD8"/>
    <w:rsid w:val="00BF2C94"/>
    <w:rsid w:val="00BF2D5D"/>
    <w:rsid w:val="00BF2E0F"/>
    <w:rsid w:val="00BF2F30"/>
    <w:rsid w:val="00BF2FB9"/>
    <w:rsid w:val="00BF315F"/>
    <w:rsid w:val="00BF326F"/>
    <w:rsid w:val="00BF328C"/>
    <w:rsid w:val="00BF330B"/>
    <w:rsid w:val="00BF35B4"/>
    <w:rsid w:val="00BF35ED"/>
    <w:rsid w:val="00BF3A2B"/>
    <w:rsid w:val="00BF3B63"/>
    <w:rsid w:val="00BF3FED"/>
    <w:rsid w:val="00BF40FC"/>
    <w:rsid w:val="00BF4321"/>
    <w:rsid w:val="00BF4B52"/>
    <w:rsid w:val="00BF4DE0"/>
    <w:rsid w:val="00BF515C"/>
    <w:rsid w:val="00BF51BD"/>
    <w:rsid w:val="00BF5644"/>
    <w:rsid w:val="00BF5A31"/>
    <w:rsid w:val="00BF5A99"/>
    <w:rsid w:val="00BF6095"/>
    <w:rsid w:val="00BF63BC"/>
    <w:rsid w:val="00BF693C"/>
    <w:rsid w:val="00BF6C66"/>
    <w:rsid w:val="00BF6CD5"/>
    <w:rsid w:val="00BF7178"/>
    <w:rsid w:val="00BF767F"/>
    <w:rsid w:val="00BF770D"/>
    <w:rsid w:val="00BF7D5F"/>
    <w:rsid w:val="00BF7DE1"/>
    <w:rsid w:val="00C001A3"/>
    <w:rsid w:val="00C001B8"/>
    <w:rsid w:val="00C002C9"/>
    <w:rsid w:val="00C007BF"/>
    <w:rsid w:val="00C009C8"/>
    <w:rsid w:val="00C00A36"/>
    <w:rsid w:val="00C00B7F"/>
    <w:rsid w:val="00C013A9"/>
    <w:rsid w:val="00C01532"/>
    <w:rsid w:val="00C017B7"/>
    <w:rsid w:val="00C01967"/>
    <w:rsid w:val="00C0239B"/>
    <w:rsid w:val="00C0389C"/>
    <w:rsid w:val="00C03A7D"/>
    <w:rsid w:val="00C03AF2"/>
    <w:rsid w:val="00C03BCC"/>
    <w:rsid w:val="00C03CD8"/>
    <w:rsid w:val="00C0446F"/>
    <w:rsid w:val="00C04472"/>
    <w:rsid w:val="00C04673"/>
    <w:rsid w:val="00C049CB"/>
    <w:rsid w:val="00C04A7E"/>
    <w:rsid w:val="00C04B81"/>
    <w:rsid w:val="00C04F2D"/>
    <w:rsid w:val="00C04F30"/>
    <w:rsid w:val="00C05516"/>
    <w:rsid w:val="00C05693"/>
    <w:rsid w:val="00C05B63"/>
    <w:rsid w:val="00C0664C"/>
    <w:rsid w:val="00C06874"/>
    <w:rsid w:val="00C06FC4"/>
    <w:rsid w:val="00C0732C"/>
    <w:rsid w:val="00C07A08"/>
    <w:rsid w:val="00C07A4B"/>
    <w:rsid w:val="00C07CBC"/>
    <w:rsid w:val="00C07D0F"/>
    <w:rsid w:val="00C101B7"/>
    <w:rsid w:val="00C10BE9"/>
    <w:rsid w:val="00C110BF"/>
    <w:rsid w:val="00C110C1"/>
    <w:rsid w:val="00C11BF6"/>
    <w:rsid w:val="00C11D56"/>
    <w:rsid w:val="00C12110"/>
    <w:rsid w:val="00C12319"/>
    <w:rsid w:val="00C12A28"/>
    <w:rsid w:val="00C12B05"/>
    <w:rsid w:val="00C12CC6"/>
    <w:rsid w:val="00C12DC5"/>
    <w:rsid w:val="00C12E3F"/>
    <w:rsid w:val="00C1353D"/>
    <w:rsid w:val="00C1371E"/>
    <w:rsid w:val="00C137DE"/>
    <w:rsid w:val="00C13C5D"/>
    <w:rsid w:val="00C13E22"/>
    <w:rsid w:val="00C1421A"/>
    <w:rsid w:val="00C1427C"/>
    <w:rsid w:val="00C14764"/>
    <w:rsid w:val="00C147DF"/>
    <w:rsid w:val="00C14A0F"/>
    <w:rsid w:val="00C14B33"/>
    <w:rsid w:val="00C1548A"/>
    <w:rsid w:val="00C15514"/>
    <w:rsid w:val="00C15A2E"/>
    <w:rsid w:val="00C15F94"/>
    <w:rsid w:val="00C15FA6"/>
    <w:rsid w:val="00C15FC4"/>
    <w:rsid w:val="00C163DA"/>
    <w:rsid w:val="00C16478"/>
    <w:rsid w:val="00C1685D"/>
    <w:rsid w:val="00C16B0C"/>
    <w:rsid w:val="00C17472"/>
    <w:rsid w:val="00C1766C"/>
    <w:rsid w:val="00C179E4"/>
    <w:rsid w:val="00C2045E"/>
    <w:rsid w:val="00C206D0"/>
    <w:rsid w:val="00C2086E"/>
    <w:rsid w:val="00C20CE7"/>
    <w:rsid w:val="00C20E4B"/>
    <w:rsid w:val="00C20F29"/>
    <w:rsid w:val="00C213E4"/>
    <w:rsid w:val="00C21655"/>
    <w:rsid w:val="00C2170F"/>
    <w:rsid w:val="00C21775"/>
    <w:rsid w:val="00C217EC"/>
    <w:rsid w:val="00C21A25"/>
    <w:rsid w:val="00C21E3C"/>
    <w:rsid w:val="00C222E1"/>
    <w:rsid w:val="00C225F6"/>
    <w:rsid w:val="00C22B6F"/>
    <w:rsid w:val="00C2340D"/>
    <w:rsid w:val="00C23765"/>
    <w:rsid w:val="00C2379E"/>
    <w:rsid w:val="00C237DF"/>
    <w:rsid w:val="00C238F6"/>
    <w:rsid w:val="00C23970"/>
    <w:rsid w:val="00C23FA4"/>
    <w:rsid w:val="00C24B98"/>
    <w:rsid w:val="00C24CF7"/>
    <w:rsid w:val="00C2564D"/>
    <w:rsid w:val="00C25D7F"/>
    <w:rsid w:val="00C25E75"/>
    <w:rsid w:val="00C25F5C"/>
    <w:rsid w:val="00C26217"/>
    <w:rsid w:val="00C262CB"/>
    <w:rsid w:val="00C262FC"/>
    <w:rsid w:val="00C267B2"/>
    <w:rsid w:val="00C26989"/>
    <w:rsid w:val="00C26996"/>
    <w:rsid w:val="00C26E3B"/>
    <w:rsid w:val="00C2707B"/>
    <w:rsid w:val="00C277FF"/>
    <w:rsid w:val="00C27CB8"/>
    <w:rsid w:val="00C27F77"/>
    <w:rsid w:val="00C27FAF"/>
    <w:rsid w:val="00C27FB3"/>
    <w:rsid w:val="00C27FDB"/>
    <w:rsid w:val="00C27FF0"/>
    <w:rsid w:val="00C304E3"/>
    <w:rsid w:val="00C3086C"/>
    <w:rsid w:val="00C31119"/>
    <w:rsid w:val="00C3111F"/>
    <w:rsid w:val="00C31358"/>
    <w:rsid w:val="00C3158E"/>
    <w:rsid w:val="00C3168C"/>
    <w:rsid w:val="00C31792"/>
    <w:rsid w:val="00C31A16"/>
    <w:rsid w:val="00C31B74"/>
    <w:rsid w:val="00C31E31"/>
    <w:rsid w:val="00C32106"/>
    <w:rsid w:val="00C322EB"/>
    <w:rsid w:val="00C32483"/>
    <w:rsid w:val="00C32584"/>
    <w:rsid w:val="00C32AA8"/>
    <w:rsid w:val="00C32B65"/>
    <w:rsid w:val="00C33405"/>
    <w:rsid w:val="00C33C17"/>
    <w:rsid w:val="00C33CF2"/>
    <w:rsid w:val="00C3406C"/>
    <w:rsid w:val="00C34330"/>
    <w:rsid w:val="00C3456E"/>
    <w:rsid w:val="00C34DDF"/>
    <w:rsid w:val="00C350B5"/>
    <w:rsid w:val="00C35339"/>
    <w:rsid w:val="00C35667"/>
    <w:rsid w:val="00C356BD"/>
    <w:rsid w:val="00C35B80"/>
    <w:rsid w:val="00C36132"/>
    <w:rsid w:val="00C36190"/>
    <w:rsid w:val="00C36335"/>
    <w:rsid w:val="00C363F7"/>
    <w:rsid w:val="00C36473"/>
    <w:rsid w:val="00C3660D"/>
    <w:rsid w:val="00C36BAE"/>
    <w:rsid w:val="00C36E7D"/>
    <w:rsid w:val="00C36EBD"/>
    <w:rsid w:val="00C3720D"/>
    <w:rsid w:val="00C37328"/>
    <w:rsid w:val="00C37448"/>
    <w:rsid w:val="00C379B6"/>
    <w:rsid w:val="00C379F5"/>
    <w:rsid w:val="00C40003"/>
    <w:rsid w:val="00C40A96"/>
    <w:rsid w:val="00C40B45"/>
    <w:rsid w:val="00C40EF2"/>
    <w:rsid w:val="00C40F5D"/>
    <w:rsid w:val="00C41659"/>
    <w:rsid w:val="00C4188A"/>
    <w:rsid w:val="00C41B8E"/>
    <w:rsid w:val="00C41B9F"/>
    <w:rsid w:val="00C42047"/>
    <w:rsid w:val="00C42156"/>
    <w:rsid w:val="00C423B3"/>
    <w:rsid w:val="00C42534"/>
    <w:rsid w:val="00C4253B"/>
    <w:rsid w:val="00C425DC"/>
    <w:rsid w:val="00C42B1F"/>
    <w:rsid w:val="00C42F52"/>
    <w:rsid w:val="00C437DA"/>
    <w:rsid w:val="00C4392D"/>
    <w:rsid w:val="00C439AD"/>
    <w:rsid w:val="00C43A12"/>
    <w:rsid w:val="00C43D01"/>
    <w:rsid w:val="00C443D3"/>
    <w:rsid w:val="00C444C8"/>
    <w:rsid w:val="00C44523"/>
    <w:rsid w:val="00C44689"/>
    <w:rsid w:val="00C4496E"/>
    <w:rsid w:val="00C44B30"/>
    <w:rsid w:val="00C44B9B"/>
    <w:rsid w:val="00C44E9C"/>
    <w:rsid w:val="00C4520B"/>
    <w:rsid w:val="00C4522E"/>
    <w:rsid w:val="00C45449"/>
    <w:rsid w:val="00C45E46"/>
    <w:rsid w:val="00C461C4"/>
    <w:rsid w:val="00C461E3"/>
    <w:rsid w:val="00C46211"/>
    <w:rsid w:val="00C4637A"/>
    <w:rsid w:val="00C464F7"/>
    <w:rsid w:val="00C46739"/>
    <w:rsid w:val="00C46797"/>
    <w:rsid w:val="00C46AE8"/>
    <w:rsid w:val="00C46E11"/>
    <w:rsid w:val="00C46EE2"/>
    <w:rsid w:val="00C47203"/>
    <w:rsid w:val="00C476EF"/>
    <w:rsid w:val="00C47DF3"/>
    <w:rsid w:val="00C49908"/>
    <w:rsid w:val="00C50B3F"/>
    <w:rsid w:val="00C50B84"/>
    <w:rsid w:val="00C519DD"/>
    <w:rsid w:val="00C51CDE"/>
    <w:rsid w:val="00C51F17"/>
    <w:rsid w:val="00C52997"/>
    <w:rsid w:val="00C52CFD"/>
    <w:rsid w:val="00C5303E"/>
    <w:rsid w:val="00C53142"/>
    <w:rsid w:val="00C532C9"/>
    <w:rsid w:val="00C539C9"/>
    <w:rsid w:val="00C53A5F"/>
    <w:rsid w:val="00C53BC1"/>
    <w:rsid w:val="00C53D85"/>
    <w:rsid w:val="00C53D9A"/>
    <w:rsid w:val="00C5452D"/>
    <w:rsid w:val="00C545E7"/>
    <w:rsid w:val="00C54FB4"/>
    <w:rsid w:val="00C557AC"/>
    <w:rsid w:val="00C55E96"/>
    <w:rsid w:val="00C55E99"/>
    <w:rsid w:val="00C56000"/>
    <w:rsid w:val="00C56542"/>
    <w:rsid w:val="00C565B2"/>
    <w:rsid w:val="00C565D7"/>
    <w:rsid w:val="00C56C0D"/>
    <w:rsid w:val="00C56CC0"/>
    <w:rsid w:val="00C57003"/>
    <w:rsid w:val="00C5748B"/>
    <w:rsid w:val="00C57633"/>
    <w:rsid w:val="00C577E4"/>
    <w:rsid w:val="00C57B8C"/>
    <w:rsid w:val="00C57C7B"/>
    <w:rsid w:val="00C57D96"/>
    <w:rsid w:val="00C57DB7"/>
    <w:rsid w:val="00C57F4B"/>
    <w:rsid w:val="00C600FE"/>
    <w:rsid w:val="00C601FB"/>
    <w:rsid w:val="00C60263"/>
    <w:rsid w:val="00C6046D"/>
    <w:rsid w:val="00C60546"/>
    <w:rsid w:val="00C60828"/>
    <w:rsid w:val="00C60CA9"/>
    <w:rsid w:val="00C60D01"/>
    <w:rsid w:val="00C6113E"/>
    <w:rsid w:val="00C61789"/>
    <w:rsid w:val="00C61F2E"/>
    <w:rsid w:val="00C62006"/>
    <w:rsid w:val="00C622FF"/>
    <w:rsid w:val="00C626A9"/>
    <w:rsid w:val="00C62A8B"/>
    <w:rsid w:val="00C62EF8"/>
    <w:rsid w:val="00C637A3"/>
    <w:rsid w:val="00C63F02"/>
    <w:rsid w:val="00C64176"/>
    <w:rsid w:val="00C643C1"/>
    <w:rsid w:val="00C643F3"/>
    <w:rsid w:val="00C648FA"/>
    <w:rsid w:val="00C64A54"/>
    <w:rsid w:val="00C64B10"/>
    <w:rsid w:val="00C64B4B"/>
    <w:rsid w:val="00C650CE"/>
    <w:rsid w:val="00C6524D"/>
    <w:rsid w:val="00C65487"/>
    <w:rsid w:val="00C65561"/>
    <w:rsid w:val="00C656E8"/>
    <w:rsid w:val="00C6578E"/>
    <w:rsid w:val="00C657CB"/>
    <w:rsid w:val="00C657E3"/>
    <w:rsid w:val="00C6582F"/>
    <w:rsid w:val="00C659C4"/>
    <w:rsid w:val="00C65C43"/>
    <w:rsid w:val="00C65D6D"/>
    <w:rsid w:val="00C66265"/>
    <w:rsid w:val="00C66541"/>
    <w:rsid w:val="00C66858"/>
    <w:rsid w:val="00C66BC2"/>
    <w:rsid w:val="00C66EF8"/>
    <w:rsid w:val="00C67167"/>
    <w:rsid w:val="00C6722C"/>
    <w:rsid w:val="00C67915"/>
    <w:rsid w:val="00C67C21"/>
    <w:rsid w:val="00C7008E"/>
    <w:rsid w:val="00C7059A"/>
    <w:rsid w:val="00C705BB"/>
    <w:rsid w:val="00C70BBE"/>
    <w:rsid w:val="00C71528"/>
    <w:rsid w:val="00C71555"/>
    <w:rsid w:val="00C718BB"/>
    <w:rsid w:val="00C71AE1"/>
    <w:rsid w:val="00C71BD9"/>
    <w:rsid w:val="00C71C61"/>
    <w:rsid w:val="00C72077"/>
    <w:rsid w:val="00C72755"/>
    <w:rsid w:val="00C72B75"/>
    <w:rsid w:val="00C72D4A"/>
    <w:rsid w:val="00C72F5D"/>
    <w:rsid w:val="00C73337"/>
    <w:rsid w:val="00C733B6"/>
    <w:rsid w:val="00C733D1"/>
    <w:rsid w:val="00C733DD"/>
    <w:rsid w:val="00C739A4"/>
    <w:rsid w:val="00C740C4"/>
    <w:rsid w:val="00C74283"/>
    <w:rsid w:val="00C74505"/>
    <w:rsid w:val="00C745E4"/>
    <w:rsid w:val="00C74819"/>
    <w:rsid w:val="00C74CE9"/>
    <w:rsid w:val="00C74DBF"/>
    <w:rsid w:val="00C75284"/>
    <w:rsid w:val="00C754FB"/>
    <w:rsid w:val="00C75910"/>
    <w:rsid w:val="00C75AB0"/>
    <w:rsid w:val="00C75AE3"/>
    <w:rsid w:val="00C75ED5"/>
    <w:rsid w:val="00C75F80"/>
    <w:rsid w:val="00C76147"/>
    <w:rsid w:val="00C76533"/>
    <w:rsid w:val="00C768D5"/>
    <w:rsid w:val="00C76BC5"/>
    <w:rsid w:val="00C76D90"/>
    <w:rsid w:val="00C77542"/>
    <w:rsid w:val="00C775C4"/>
    <w:rsid w:val="00C77675"/>
    <w:rsid w:val="00C777D0"/>
    <w:rsid w:val="00C77F88"/>
    <w:rsid w:val="00C800E2"/>
    <w:rsid w:val="00C801AD"/>
    <w:rsid w:val="00C80CDD"/>
    <w:rsid w:val="00C8154D"/>
    <w:rsid w:val="00C81633"/>
    <w:rsid w:val="00C817D8"/>
    <w:rsid w:val="00C82472"/>
    <w:rsid w:val="00C82800"/>
    <w:rsid w:val="00C82B17"/>
    <w:rsid w:val="00C82B83"/>
    <w:rsid w:val="00C82BCA"/>
    <w:rsid w:val="00C82F09"/>
    <w:rsid w:val="00C82FAE"/>
    <w:rsid w:val="00C831B5"/>
    <w:rsid w:val="00C83241"/>
    <w:rsid w:val="00C8372B"/>
    <w:rsid w:val="00C8373B"/>
    <w:rsid w:val="00C84330"/>
    <w:rsid w:val="00C84369"/>
    <w:rsid w:val="00C84429"/>
    <w:rsid w:val="00C8490D"/>
    <w:rsid w:val="00C85243"/>
    <w:rsid w:val="00C855C2"/>
    <w:rsid w:val="00C856C5"/>
    <w:rsid w:val="00C857DC"/>
    <w:rsid w:val="00C85DBE"/>
    <w:rsid w:val="00C85FB1"/>
    <w:rsid w:val="00C869B9"/>
    <w:rsid w:val="00C86AA7"/>
    <w:rsid w:val="00C86F94"/>
    <w:rsid w:val="00C87223"/>
    <w:rsid w:val="00C8762E"/>
    <w:rsid w:val="00C87AE8"/>
    <w:rsid w:val="00C87FD5"/>
    <w:rsid w:val="00C9032E"/>
    <w:rsid w:val="00C90528"/>
    <w:rsid w:val="00C90974"/>
    <w:rsid w:val="00C90A49"/>
    <w:rsid w:val="00C90D21"/>
    <w:rsid w:val="00C912DA"/>
    <w:rsid w:val="00C9165A"/>
    <w:rsid w:val="00C91668"/>
    <w:rsid w:val="00C916F5"/>
    <w:rsid w:val="00C918D7"/>
    <w:rsid w:val="00C9247F"/>
    <w:rsid w:val="00C925D9"/>
    <w:rsid w:val="00C92AB0"/>
    <w:rsid w:val="00C932BC"/>
    <w:rsid w:val="00C93A3A"/>
    <w:rsid w:val="00C93CF0"/>
    <w:rsid w:val="00C93DD5"/>
    <w:rsid w:val="00C9407B"/>
    <w:rsid w:val="00C9465A"/>
    <w:rsid w:val="00C94DE4"/>
    <w:rsid w:val="00C95373"/>
    <w:rsid w:val="00C95456"/>
    <w:rsid w:val="00C956BE"/>
    <w:rsid w:val="00C959A6"/>
    <w:rsid w:val="00C95B5A"/>
    <w:rsid w:val="00C95B65"/>
    <w:rsid w:val="00C95FB8"/>
    <w:rsid w:val="00C96262"/>
    <w:rsid w:val="00C9648F"/>
    <w:rsid w:val="00C96768"/>
    <w:rsid w:val="00C96B6D"/>
    <w:rsid w:val="00C96E15"/>
    <w:rsid w:val="00C96EF6"/>
    <w:rsid w:val="00C97039"/>
    <w:rsid w:val="00C97235"/>
    <w:rsid w:val="00C978BA"/>
    <w:rsid w:val="00C97AE7"/>
    <w:rsid w:val="00CA123C"/>
    <w:rsid w:val="00CA1339"/>
    <w:rsid w:val="00CA170B"/>
    <w:rsid w:val="00CA178F"/>
    <w:rsid w:val="00CA18F4"/>
    <w:rsid w:val="00CA1909"/>
    <w:rsid w:val="00CA196B"/>
    <w:rsid w:val="00CA197A"/>
    <w:rsid w:val="00CA19F9"/>
    <w:rsid w:val="00CA1A71"/>
    <w:rsid w:val="00CA1A7F"/>
    <w:rsid w:val="00CA1D19"/>
    <w:rsid w:val="00CA2042"/>
    <w:rsid w:val="00CA21DA"/>
    <w:rsid w:val="00CA24A4"/>
    <w:rsid w:val="00CA2737"/>
    <w:rsid w:val="00CA27E8"/>
    <w:rsid w:val="00CA3140"/>
    <w:rsid w:val="00CA32F3"/>
    <w:rsid w:val="00CA3661"/>
    <w:rsid w:val="00CA36BC"/>
    <w:rsid w:val="00CA36E3"/>
    <w:rsid w:val="00CA3A35"/>
    <w:rsid w:val="00CA3B37"/>
    <w:rsid w:val="00CA49A7"/>
    <w:rsid w:val="00CA4B6B"/>
    <w:rsid w:val="00CA4BBC"/>
    <w:rsid w:val="00CA4FD2"/>
    <w:rsid w:val="00CA5108"/>
    <w:rsid w:val="00CA5A29"/>
    <w:rsid w:val="00CA5C3C"/>
    <w:rsid w:val="00CA5FB3"/>
    <w:rsid w:val="00CA61F6"/>
    <w:rsid w:val="00CA62EC"/>
    <w:rsid w:val="00CA6A5F"/>
    <w:rsid w:val="00CA6AF9"/>
    <w:rsid w:val="00CA6B69"/>
    <w:rsid w:val="00CA7613"/>
    <w:rsid w:val="00CA7929"/>
    <w:rsid w:val="00CA7DAB"/>
    <w:rsid w:val="00CB033C"/>
    <w:rsid w:val="00CB044E"/>
    <w:rsid w:val="00CB09AA"/>
    <w:rsid w:val="00CB0CAF"/>
    <w:rsid w:val="00CB0CC1"/>
    <w:rsid w:val="00CB179F"/>
    <w:rsid w:val="00CB1A92"/>
    <w:rsid w:val="00CB1F56"/>
    <w:rsid w:val="00CB1FD8"/>
    <w:rsid w:val="00CB2531"/>
    <w:rsid w:val="00CB254C"/>
    <w:rsid w:val="00CB25DB"/>
    <w:rsid w:val="00CB2659"/>
    <w:rsid w:val="00CB27B4"/>
    <w:rsid w:val="00CB2963"/>
    <w:rsid w:val="00CB2CA6"/>
    <w:rsid w:val="00CB2F63"/>
    <w:rsid w:val="00CB2F92"/>
    <w:rsid w:val="00CB355A"/>
    <w:rsid w:val="00CB3749"/>
    <w:rsid w:val="00CB396E"/>
    <w:rsid w:val="00CB3A4C"/>
    <w:rsid w:val="00CB3B0D"/>
    <w:rsid w:val="00CB45FA"/>
    <w:rsid w:val="00CB4BB0"/>
    <w:rsid w:val="00CB5079"/>
    <w:rsid w:val="00CB57B5"/>
    <w:rsid w:val="00CB589F"/>
    <w:rsid w:val="00CB5D39"/>
    <w:rsid w:val="00CB60F4"/>
    <w:rsid w:val="00CB6327"/>
    <w:rsid w:val="00CB632D"/>
    <w:rsid w:val="00CB658B"/>
    <w:rsid w:val="00CB6A82"/>
    <w:rsid w:val="00CB6B5E"/>
    <w:rsid w:val="00CB6BFA"/>
    <w:rsid w:val="00CB73E8"/>
    <w:rsid w:val="00CB7474"/>
    <w:rsid w:val="00CB7500"/>
    <w:rsid w:val="00CB7C88"/>
    <w:rsid w:val="00CC03ED"/>
    <w:rsid w:val="00CC0B2D"/>
    <w:rsid w:val="00CC0BEF"/>
    <w:rsid w:val="00CC10BF"/>
    <w:rsid w:val="00CC138E"/>
    <w:rsid w:val="00CC14C6"/>
    <w:rsid w:val="00CC1CAA"/>
    <w:rsid w:val="00CC1E18"/>
    <w:rsid w:val="00CC1E46"/>
    <w:rsid w:val="00CC224D"/>
    <w:rsid w:val="00CC225A"/>
    <w:rsid w:val="00CC2493"/>
    <w:rsid w:val="00CC249F"/>
    <w:rsid w:val="00CC28CB"/>
    <w:rsid w:val="00CC2B34"/>
    <w:rsid w:val="00CC2E97"/>
    <w:rsid w:val="00CC319A"/>
    <w:rsid w:val="00CC329B"/>
    <w:rsid w:val="00CC37EC"/>
    <w:rsid w:val="00CC3997"/>
    <w:rsid w:val="00CC3DD9"/>
    <w:rsid w:val="00CC4217"/>
    <w:rsid w:val="00CC4228"/>
    <w:rsid w:val="00CC449C"/>
    <w:rsid w:val="00CC45D3"/>
    <w:rsid w:val="00CC4AB2"/>
    <w:rsid w:val="00CC4C22"/>
    <w:rsid w:val="00CC507A"/>
    <w:rsid w:val="00CC5729"/>
    <w:rsid w:val="00CC5AE0"/>
    <w:rsid w:val="00CC5B6D"/>
    <w:rsid w:val="00CC5E87"/>
    <w:rsid w:val="00CC5EA1"/>
    <w:rsid w:val="00CC5F7B"/>
    <w:rsid w:val="00CC6130"/>
    <w:rsid w:val="00CC6409"/>
    <w:rsid w:val="00CC64AB"/>
    <w:rsid w:val="00CC65C3"/>
    <w:rsid w:val="00CC660E"/>
    <w:rsid w:val="00CC6640"/>
    <w:rsid w:val="00CC68E4"/>
    <w:rsid w:val="00CC7051"/>
    <w:rsid w:val="00CC7544"/>
    <w:rsid w:val="00CC76B7"/>
    <w:rsid w:val="00CC7D72"/>
    <w:rsid w:val="00CC7F12"/>
    <w:rsid w:val="00CC7F86"/>
    <w:rsid w:val="00CD028A"/>
    <w:rsid w:val="00CD02C0"/>
    <w:rsid w:val="00CD086D"/>
    <w:rsid w:val="00CD0A7A"/>
    <w:rsid w:val="00CD0C0F"/>
    <w:rsid w:val="00CD0DED"/>
    <w:rsid w:val="00CD1434"/>
    <w:rsid w:val="00CD1918"/>
    <w:rsid w:val="00CD1BD4"/>
    <w:rsid w:val="00CD1CD1"/>
    <w:rsid w:val="00CD20C1"/>
    <w:rsid w:val="00CD21C8"/>
    <w:rsid w:val="00CD2A4F"/>
    <w:rsid w:val="00CD3157"/>
    <w:rsid w:val="00CD36D2"/>
    <w:rsid w:val="00CD3741"/>
    <w:rsid w:val="00CD377E"/>
    <w:rsid w:val="00CD3869"/>
    <w:rsid w:val="00CD38FE"/>
    <w:rsid w:val="00CD3BBF"/>
    <w:rsid w:val="00CD3C13"/>
    <w:rsid w:val="00CD3EB4"/>
    <w:rsid w:val="00CD4295"/>
    <w:rsid w:val="00CD4B0A"/>
    <w:rsid w:val="00CD4EAD"/>
    <w:rsid w:val="00CD4FF9"/>
    <w:rsid w:val="00CD565B"/>
    <w:rsid w:val="00CD5B12"/>
    <w:rsid w:val="00CD5E6E"/>
    <w:rsid w:val="00CD5EA0"/>
    <w:rsid w:val="00CD5FFE"/>
    <w:rsid w:val="00CD6434"/>
    <w:rsid w:val="00CD6830"/>
    <w:rsid w:val="00CD68F2"/>
    <w:rsid w:val="00CD695E"/>
    <w:rsid w:val="00CD6FAD"/>
    <w:rsid w:val="00CD7023"/>
    <w:rsid w:val="00CD72B7"/>
    <w:rsid w:val="00CD79D1"/>
    <w:rsid w:val="00CD7B5C"/>
    <w:rsid w:val="00CD7DE1"/>
    <w:rsid w:val="00CE01D9"/>
    <w:rsid w:val="00CE07B5"/>
    <w:rsid w:val="00CE188F"/>
    <w:rsid w:val="00CE18B4"/>
    <w:rsid w:val="00CE1993"/>
    <w:rsid w:val="00CE1A5E"/>
    <w:rsid w:val="00CE1C0A"/>
    <w:rsid w:val="00CE1F93"/>
    <w:rsid w:val="00CE1FC0"/>
    <w:rsid w:val="00CE1FEF"/>
    <w:rsid w:val="00CE20BE"/>
    <w:rsid w:val="00CE2197"/>
    <w:rsid w:val="00CE274A"/>
    <w:rsid w:val="00CE2BE7"/>
    <w:rsid w:val="00CE2D8B"/>
    <w:rsid w:val="00CE2E8F"/>
    <w:rsid w:val="00CE31C6"/>
    <w:rsid w:val="00CE3328"/>
    <w:rsid w:val="00CE36C0"/>
    <w:rsid w:val="00CE3750"/>
    <w:rsid w:val="00CE3C99"/>
    <w:rsid w:val="00CE3DB2"/>
    <w:rsid w:val="00CE3DEB"/>
    <w:rsid w:val="00CE3E5A"/>
    <w:rsid w:val="00CE423C"/>
    <w:rsid w:val="00CE4B60"/>
    <w:rsid w:val="00CE4F82"/>
    <w:rsid w:val="00CE5205"/>
    <w:rsid w:val="00CE5517"/>
    <w:rsid w:val="00CE57B8"/>
    <w:rsid w:val="00CE5941"/>
    <w:rsid w:val="00CE5EFD"/>
    <w:rsid w:val="00CE6710"/>
    <w:rsid w:val="00CE69F1"/>
    <w:rsid w:val="00CE6AD6"/>
    <w:rsid w:val="00CE6EEB"/>
    <w:rsid w:val="00CE6FF5"/>
    <w:rsid w:val="00CE72BF"/>
    <w:rsid w:val="00CE7535"/>
    <w:rsid w:val="00CE7542"/>
    <w:rsid w:val="00CE7690"/>
    <w:rsid w:val="00CE7897"/>
    <w:rsid w:val="00CE7971"/>
    <w:rsid w:val="00CE7A18"/>
    <w:rsid w:val="00CE7A82"/>
    <w:rsid w:val="00CE7D64"/>
    <w:rsid w:val="00CF04B8"/>
    <w:rsid w:val="00CF0929"/>
    <w:rsid w:val="00CF1C10"/>
    <w:rsid w:val="00CF1E5D"/>
    <w:rsid w:val="00CF206F"/>
    <w:rsid w:val="00CF2363"/>
    <w:rsid w:val="00CF2D0E"/>
    <w:rsid w:val="00CF2F67"/>
    <w:rsid w:val="00CF32B6"/>
    <w:rsid w:val="00CF3371"/>
    <w:rsid w:val="00CF343F"/>
    <w:rsid w:val="00CF3669"/>
    <w:rsid w:val="00CF3ACA"/>
    <w:rsid w:val="00CF3BFB"/>
    <w:rsid w:val="00CF3D32"/>
    <w:rsid w:val="00CF3D55"/>
    <w:rsid w:val="00CF3E83"/>
    <w:rsid w:val="00CF3EA7"/>
    <w:rsid w:val="00CF4005"/>
    <w:rsid w:val="00CF4049"/>
    <w:rsid w:val="00CF4251"/>
    <w:rsid w:val="00CF4313"/>
    <w:rsid w:val="00CF44F5"/>
    <w:rsid w:val="00CF472E"/>
    <w:rsid w:val="00CF475D"/>
    <w:rsid w:val="00CF48BE"/>
    <w:rsid w:val="00CF494C"/>
    <w:rsid w:val="00CF4B34"/>
    <w:rsid w:val="00CF4D29"/>
    <w:rsid w:val="00CF4D33"/>
    <w:rsid w:val="00CF4E26"/>
    <w:rsid w:val="00CF50D9"/>
    <w:rsid w:val="00CF57FD"/>
    <w:rsid w:val="00CF5D5D"/>
    <w:rsid w:val="00CF5E3C"/>
    <w:rsid w:val="00CF5FFD"/>
    <w:rsid w:val="00CF6018"/>
    <w:rsid w:val="00CF652B"/>
    <w:rsid w:val="00CF6A0E"/>
    <w:rsid w:val="00CF72CB"/>
    <w:rsid w:val="00CF79B1"/>
    <w:rsid w:val="00CF7B59"/>
    <w:rsid w:val="00CF7DA9"/>
    <w:rsid w:val="00CF7ECB"/>
    <w:rsid w:val="00CF7F54"/>
    <w:rsid w:val="00CF7FC6"/>
    <w:rsid w:val="00D00275"/>
    <w:rsid w:val="00D0081E"/>
    <w:rsid w:val="00D00A95"/>
    <w:rsid w:val="00D01708"/>
    <w:rsid w:val="00D01B41"/>
    <w:rsid w:val="00D01D4D"/>
    <w:rsid w:val="00D0254C"/>
    <w:rsid w:val="00D029BB"/>
    <w:rsid w:val="00D02A50"/>
    <w:rsid w:val="00D02B26"/>
    <w:rsid w:val="00D02CBE"/>
    <w:rsid w:val="00D02DCA"/>
    <w:rsid w:val="00D0310A"/>
    <w:rsid w:val="00D032AA"/>
    <w:rsid w:val="00D0368C"/>
    <w:rsid w:val="00D03D19"/>
    <w:rsid w:val="00D03FD0"/>
    <w:rsid w:val="00D04082"/>
    <w:rsid w:val="00D04262"/>
    <w:rsid w:val="00D0446B"/>
    <w:rsid w:val="00D044E5"/>
    <w:rsid w:val="00D045E5"/>
    <w:rsid w:val="00D04739"/>
    <w:rsid w:val="00D04A1F"/>
    <w:rsid w:val="00D04F58"/>
    <w:rsid w:val="00D0518B"/>
    <w:rsid w:val="00D053D3"/>
    <w:rsid w:val="00D05981"/>
    <w:rsid w:val="00D0642E"/>
    <w:rsid w:val="00D06448"/>
    <w:rsid w:val="00D06510"/>
    <w:rsid w:val="00D06868"/>
    <w:rsid w:val="00D06AF6"/>
    <w:rsid w:val="00D06D24"/>
    <w:rsid w:val="00D06DB9"/>
    <w:rsid w:val="00D06FA2"/>
    <w:rsid w:val="00D072FF"/>
    <w:rsid w:val="00D07678"/>
    <w:rsid w:val="00D07788"/>
    <w:rsid w:val="00D07D97"/>
    <w:rsid w:val="00D07F32"/>
    <w:rsid w:val="00D0D3FF"/>
    <w:rsid w:val="00D1022E"/>
    <w:rsid w:val="00D103B2"/>
    <w:rsid w:val="00D10AB4"/>
    <w:rsid w:val="00D10C84"/>
    <w:rsid w:val="00D10FD8"/>
    <w:rsid w:val="00D11091"/>
    <w:rsid w:val="00D11615"/>
    <w:rsid w:val="00D11905"/>
    <w:rsid w:val="00D11C34"/>
    <w:rsid w:val="00D12E11"/>
    <w:rsid w:val="00D1398A"/>
    <w:rsid w:val="00D14293"/>
    <w:rsid w:val="00D142DC"/>
    <w:rsid w:val="00D142E7"/>
    <w:rsid w:val="00D14480"/>
    <w:rsid w:val="00D14647"/>
    <w:rsid w:val="00D147E6"/>
    <w:rsid w:val="00D14842"/>
    <w:rsid w:val="00D149C2"/>
    <w:rsid w:val="00D14A4A"/>
    <w:rsid w:val="00D14A98"/>
    <w:rsid w:val="00D14F0E"/>
    <w:rsid w:val="00D1514B"/>
    <w:rsid w:val="00D154A3"/>
    <w:rsid w:val="00D167D9"/>
    <w:rsid w:val="00D16AF3"/>
    <w:rsid w:val="00D16BFC"/>
    <w:rsid w:val="00D16C0C"/>
    <w:rsid w:val="00D170C8"/>
    <w:rsid w:val="00D17686"/>
    <w:rsid w:val="00D17878"/>
    <w:rsid w:val="00D17AD4"/>
    <w:rsid w:val="00D17D17"/>
    <w:rsid w:val="00D20039"/>
    <w:rsid w:val="00D20139"/>
    <w:rsid w:val="00D20521"/>
    <w:rsid w:val="00D20567"/>
    <w:rsid w:val="00D20585"/>
    <w:rsid w:val="00D20832"/>
    <w:rsid w:val="00D20957"/>
    <w:rsid w:val="00D2113A"/>
    <w:rsid w:val="00D21704"/>
    <w:rsid w:val="00D2191D"/>
    <w:rsid w:val="00D21A5F"/>
    <w:rsid w:val="00D22C6E"/>
    <w:rsid w:val="00D22C77"/>
    <w:rsid w:val="00D22D5F"/>
    <w:rsid w:val="00D23D6D"/>
    <w:rsid w:val="00D24107"/>
    <w:rsid w:val="00D2411C"/>
    <w:rsid w:val="00D2427C"/>
    <w:rsid w:val="00D242AF"/>
    <w:rsid w:val="00D2468F"/>
    <w:rsid w:val="00D246C1"/>
    <w:rsid w:val="00D247C8"/>
    <w:rsid w:val="00D24823"/>
    <w:rsid w:val="00D24A1B"/>
    <w:rsid w:val="00D24A86"/>
    <w:rsid w:val="00D24D7B"/>
    <w:rsid w:val="00D25405"/>
    <w:rsid w:val="00D258BE"/>
    <w:rsid w:val="00D25B0D"/>
    <w:rsid w:val="00D26083"/>
    <w:rsid w:val="00D26486"/>
    <w:rsid w:val="00D2660B"/>
    <w:rsid w:val="00D26EE7"/>
    <w:rsid w:val="00D27BFC"/>
    <w:rsid w:val="00D27D65"/>
    <w:rsid w:val="00D27E9A"/>
    <w:rsid w:val="00D305DD"/>
    <w:rsid w:val="00D3083B"/>
    <w:rsid w:val="00D31272"/>
    <w:rsid w:val="00D314B8"/>
    <w:rsid w:val="00D31739"/>
    <w:rsid w:val="00D3196C"/>
    <w:rsid w:val="00D31B38"/>
    <w:rsid w:val="00D31CD3"/>
    <w:rsid w:val="00D32122"/>
    <w:rsid w:val="00D32617"/>
    <w:rsid w:val="00D32821"/>
    <w:rsid w:val="00D32897"/>
    <w:rsid w:val="00D32A10"/>
    <w:rsid w:val="00D32AEC"/>
    <w:rsid w:val="00D331AF"/>
    <w:rsid w:val="00D33346"/>
    <w:rsid w:val="00D33630"/>
    <w:rsid w:val="00D337DC"/>
    <w:rsid w:val="00D339D1"/>
    <w:rsid w:val="00D33A6E"/>
    <w:rsid w:val="00D33A91"/>
    <w:rsid w:val="00D33DBC"/>
    <w:rsid w:val="00D33E41"/>
    <w:rsid w:val="00D33FF1"/>
    <w:rsid w:val="00D3410D"/>
    <w:rsid w:val="00D346D4"/>
    <w:rsid w:val="00D34C7C"/>
    <w:rsid w:val="00D34E1E"/>
    <w:rsid w:val="00D356D9"/>
    <w:rsid w:val="00D3596F"/>
    <w:rsid w:val="00D3598B"/>
    <w:rsid w:val="00D35C32"/>
    <w:rsid w:val="00D35C4E"/>
    <w:rsid w:val="00D3639B"/>
    <w:rsid w:val="00D3686B"/>
    <w:rsid w:val="00D3688B"/>
    <w:rsid w:val="00D36DCD"/>
    <w:rsid w:val="00D37151"/>
    <w:rsid w:val="00D37175"/>
    <w:rsid w:val="00D372CE"/>
    <w:rsid w:val="00D375B6"/>
    <w:rsid w:val="00D379DF"/>
    <w:rsid w:val="00D37A13"/>
    <w:rsid w:val="00D37B47"/>
    <w:rsid w:val="00D401E5"/>
    <w:rsid w:val="00D40328"/>
    <w:rsid w:val="00D40387"/>
    <w:rsid w:val="00D404FD"/>
    <w:rsid w:val="00D40672"/>
    <w:rsid w:val="00D40BD7"/>
    <w:rsid w:val="00D40F18"/>
    <w:rsid w:val="00D41000"/>
    <w:rsid w:val="00D4155C"/>
    <w:rsid w:val="00D417A7"/>
    <w:rsid w:val="00D41A28"/>
    <w:rsid w:val="00D41C06"/>
    <w:rsid w:val="00D41D85"/>
    <w:rsid w:val="00D41EC1"/>
    <w:rsid w:val="00D42169"/>
    <w:rsid w:val="00D423ED"/>
    <w:rsid w:val="00D425D1"/>
    <w:rsid w:val="00D42B79"/>
    <w:rsid w:val="00D42C43"/>
    <w:rsid w:val="00D42CD7"/>
    <w:rsid w:val="00D42F8C"/>
    <w:rsid w:val="00D43092"/>
    <w:rsid w:val="00D43137"/>
    <w:rsid w:val="00D435C5"/>
    <w:rsid w:val="00D435FE"/>
    <w:rsid w:val="00D438FD"/>
    <w:rsid w:val="00D43A23"/>
    <w:rsid w:val="00D43A72"/>
    <w:rsid w:val="00D43AA3"/>
    <w:rsid w:val="00D4418B"/>
    <w:rsid w:val="00D4456E"/>
    <w:rsid w:val="00D447C5"/>
    <w:rsid w:val="00D44815"/>
    <w:rsid w:val="00D449ED"/>
    <w:rsid w:val="00D44A8A"/>
    <w:rsid w:val="00D44C69"/>
    <w:rsid w:val="00D44D0E"/>
    <w:rsid w:val="00D452B0"/>
    <w:rsid w:val="00D4547F"/>
    <w:rsid w:val="00D45EBD"/>
    <w:rsid w:val="00D46160"/>
    <w:rsid w:val="00D4627D"/>
    <w:rsid w:val="00D4631E"/>
    <w:rsid w:val="00D46AE6"/>
    <w:rsid w:val="00D47011"/>
    <w:rsid w:val="00D47027"/>
    <w:rsid w:val="00D4748C"/>
    <w:rsid w:val="00D477F8"/>
    <w:rsid w:val="00D47A33"/>
    <w:rsid w:val="00D47B0B"/>
    <w:rsid w:val="00D50367"/>
    <w:rsid w:val="00D5040D"/>
    <w:rsid w:val="00D51307"/>
    <w:rsid w:val="00D5135C"/>
    <w:rsid w:val="00D51672"/>
    <w:rsid w:val="00D5178A"/>
    <w:rsid w:val="00D517DF"/>
    <w:rsid w:val="00D51874"/>
    <w:rsid w:val="00D51A4D"/>
    <w:rsid w:val="00D51D81"/>
    <w:rsid w:val="00D51F74"/>
    <w:rsid w:val="00D520A6"/>
    <w:rsid w:val="00D520FF"/>
    <w:rsid w:val="00D52605"/>
    <w:rsid w:val="00D528F3"/>
    <w:rsid w:val="00D52CA8"/>
    <w:rsid w:val="00D52D71"/>
    <w:rsid w:val="00D5302F"/>
    <w:rsid w:val="00D5313A"/>
    <w:rsid w:val="00D531D8"/>
    <w:rsid w:val="00D533B3"/>
    <w:rsid w:val="00D5388B"/>
    <w:rsid w:val="00D53CA2"/>
    <w:rsid w:val="00D53D1D"/>
    <w:rsid w:val="00D53DBF"/>
    <w:rsid w:val="00D545C8"/>
    <w:rsid w:val="00D54C72"/>
    <w:rsid w:val="00D54E12"/>
    <w:rsid w:val="00D54EA1"/>
    <w:rsid w:val="00D55015"/>
    <w:rsid w:val="00D55300"/>
    <w:rsid w:val="00D55454"/>
    <w:rsid w:val="00D5546F"/>
    <w:rsid w:val="00D55564"/>
    <w:rsid w:val="00D555AD"/>
    <w:rsid w:val="00D555B0"/>
    <w:rsid w:val="00D56146"/>
    <w:rsid w:val="00D5638A"/>
    <w:rsid w:val="00D565B6"/>
    <w:rsid w:val="00D56A8D"/>
    <w:rsid w:val="00D56A94"/>
    <w:rsid w:val="00D56C7B"/>
    <w:rsid w:val="00D56ED3"/>
    <w:rsid w:val="00D573AC"/>
    <w:rsid w:val="00D5775F"/>
    <w:rsid w:val="00D57C77"/>
    <w:rsid w:val="00D57DDC"/>
    <w:rsid w:val="00D603E7"/>
    <w:rsid w:val="00D60F18"/>
    <w:rsid w:val="00D6102D"/>
    <w:rsid w:val="00D61241"/>
    <w:rsid w:val="00D613D8"/>
    <w:rsid w:val="00D6178A"/>
    <w:rsid w:val="00D61898"/>
    <w:rsid w:val="00D61984"/>
    <w:rsid w:val="00D61BCD"/>
    <w:rsid w:val="00D62179"/>
    <w:rsid w:val="00D622B2"/>
    <w:rsid w:val="00D62C06"/>
    <w:rsid w:val="00D62E0B"/>
    <w:rsid w:val="00D62EDE"/>
    <w:rsid w:val="00D6325F"/>
    <w:rsid w:val="00D632CA"/>
    <w:rsid w:val="00D63300"/>
    <w:rsid w:val="00D637B0"/>
    <w:rsid w:val="00D63A17"/>
    <w:rsid w:val="00D63B68"/>
    <w:rsid w:val="00D63BA6"/>
    <w:rsid w:val="00D63D8A"/>
    <w:rsid w:val="00D6425C"/>
    <w:rsid w:val="00D64414"/>
    <w:rsid w:val="00D645DE"/>
    <w:rsid w:val="00D6460D"/>
    <w:rsid w:val="00D64C17"/>
    <w:rsid w:val="00D654DE"/>
    <w:rsid w:val="00D66241"/>
    <w:rsid w:val="00D66264"/>
    <w:rsid w:val="00D662BD"/>
    <w:rsid w:val="00D66621"/>
    <w:rsid w:val="00D66B87"/>
    <w:rsid w:val="00D66C8C"/>
    <w:rsid w:val="00D67261"/>
    <w:rsid w:val="00D6728B"/>
    <w:rsid w:val="00D676B8"/>
    <w:rsid w:val="00D67B7C"/>
    <w:rsid w:val="00D67BB0"/>
    <w:rsid w:val="00D7037B"/>
    <w:rsid w:val="00D703FA"/>
    <w:rsid w:val="00D7044A"/>
    <w:rsid w:val="00D70473"/>
    <w:rsid w:val="00D70734"/>
    <w:rsid w:val="00D70B2C"/>
    <w:rsid w:val="00D70B81"/>
    <w:rsid w:val="00D70CF9"/>
    <w:rsid w:val="00D71101"/>
    <w:rsid w:val="00D711CB"/>
    <w:rsid w:val="00D71325"/>
    <w:rsid w:val="00D7174F"/>
    <w:rsid w:val="00D719F7"/>
    <w:rsid w:val="00D7216D"/>
    <w:rsid w:val="00D723A5"/>
    <w:rsid w:val="00D7246B"/>
    <w:rsid w:val="00D72631"/>
    <w:rsid w:val="00D728B6"/>
    <w:rsid w:val="00D72C8A"/>
    <w:rsid w:val="00D7325A"/>
    <w:rsid w:val="00D73364"/>
    <w:rsid w:val="00D73CB8"/>
    <w:rsid w:val="00D73E15"/>
    <w:rsid w:val="00D73E98"/>
    <w:rsid w:val="00D740B2"/>
    <w:rsid w:val="00D74C53"/>
    <w:rsid w:val="00D74DFA"/>
    <w:rsid w:val="00D74EAF"/>
    <w:rsid w:val="00D750A2"/>
    <w:rsid w:val="00D75AF5"/>
    <w:rsid w:val="00D75F4B"/>
    <w:rsid w:val="00D777AA"/>
    <w:rsid w:val="00D7790B"/>
    <w:rsid w:val="00D77B64"/>
    <w:rsid w:val="00D77EFC"/>
    <w:rsid w:val="00D77FC8"/>
    <w:rsid w:val="00D77FE0"/>
    <w:rsid w:val="00D8008D"/>
    <w:rsid w:val="00D80341"/>
    <w:rsid w:val="00D803A9"/>
    <w:rsid w:val="00D8058E"/>
    <w:rsid w:val="00D812A3"/>
    <w:rsid w:val="00D814C0"/>
    <w:rsid w:val="00D81B4B"/>
    <w:rsid w:val="00D81CEC"/>
    <w:rsid w:val="00D82530"/>
    <w:rsid w:val="00D825BB"/>
    <w:rsid w:val="00D828C2"/>
    <w:rsid w:val="00D82CC6"/>
    <w:rsid w:val="00D82D3D"/>
    <w:rsid w:val="00D83045"/>
    <w:rsid w:val="00D8349B"/>
    <w:rsid w:val="00D834C1"/>
    <w:rsid w:val="00D8355F"/>
    <w:rsid w:val="00D838A0"/>
    <w:rsid w:val="00D83943"/>
    <w:rsid w:val="00D83EA9"/>
    <w:rsid w:val="00D84100"/>
    <w:rsid w:val="00D8442B"/>
    <w:rsid w:val="00D84A55"/>
    <w:rsid w:val="00D84DC0"/>
    <w:rsid w:val="00D85554"/>
    <w:rsid w:val="00D85728"/>
    <w:rsid w:val="00D85754"/>
    <w:rsid w:val="00D85801"/>
    <w:rsid w:val="00D85841"/>
    <w:rsid w:val="00D85891"/>
    <w:rsid w:val="00D859E8"/>
    <w:rsid w:val="00D85A85"/>
    <w:rsid w:val="00D85C91"/>
    <w:rsid w:val="00D8609E"/>
    <w:rsid w:val="00D8641C"/>
    <w:rsid w:val="00D8642A"/>
    <w:rsid w:val="00D86713"/>
    <w:rsid w:val="00D8674D"/>
    <w:rsid w:val="00D867FD"/>
    <w:rsid w:val="00D86AC7"/>
    <w:rsid w:val="00D87068"/>
    <w:rsid w:val="00D875E4"/>
    <w:rsid w:val="00D878F0"/>
    <w:rsid w:val="00D87FDA"/>
    <w:rsid w:val="00D9004B"/>
    <w:rsid w:val="00D90085"/>
    <w:rsid w:val="00D90144"/>
    <w:rsid w:val="00D90291"/>
    <w:rsid w:val="00D902BB"/>
    <w:rsid w:val="00D9042A"/>
    <w:rsid w:val="00D90470"/>
    <w:rsid w:val="00D90BB7"/>
    <w:rsid w:val="00D913FA"/>
    <w:rsid w:val="00D91775"/>
    <w:rsid w:val="00D9186D"/>
    <w:rsid w:val="00D919B9"/>
    <w:rsid w:val="00D921DA"/>
    <w:rsid w:val="00D9234D"/>
    <w:rsid w:val="00D9252B"/>
    <w:rsid w:val="00D92A8F"/>
    <w:rsid w:val="00D92B3D"/>
    <w:rsid w:val="00D92E2D"/>
    <w:rsid w:val="00D933D6"/>
    <w:rsid w:val="00D93507"/>
    <w:rsid w:val="00D9379F"/>
    <w:rsid w:val="00D937B3"/>
    <w:rsid w:val="00D93A3A"/>
    <w:rsid w:val="00D93CFF"/>
    <w:rsid w:val="00D941EC"/>
    <w:rsid w:val="00D946C2"/>
    <w:rsid w:val="00D94BA2"/>
    <w:rsid w:val="00D94BBE"/>
    <w:rsid w:val="00D9555A"/>
    <w:rsid w:val="00D956CD"/>
    <w:rsid w:val="00D95C3C"/>
    <w:rsid w:val="00D95CF2"/>
    <w:rsid w:val="00D95E06"/>
    <w:rsid w:val="00D96406"/>
    <w:rsid w:val="00D96B83"/>
    <w:rsid w:val="00D96DC2"/>
    <w:rsid w:val="00D96F05"/>
    <w:rsid w:val="00D96FD0"/>
    <w:rsid w:val="00D97188"/>
    <w:rsid w:val="00D9752A"/>
    <w:rsid w:val="00D975BE"/>
    <w:rsid w:val="00D97998"/>
    <w:rsid w:val="00D97E71"/>
    <w:rsid w:val="00D97E88"/>
    <w:rsid w:val="00D97EA5"/>
    <w:rsid w:val="00DA015E"/>
    <w:rsid w:val="00DA03AA"/>
    <w:rsid w:val="00DA0485"/>
    <w:rsid w:val="00DA04AE"/>
    <w:rsid w:val="00DA078C"/>
    <w:rsid w:val="00DA0806"/>
    <w:rsid w:val="00DA09D7"/>
    <w:rsid w:val="00DA0B65"/>
    <w:rsid w:val="00DA0D54"/>
    <w:rsid w:val="00DA11F9"/>
    <w:rsid w:val="00DA17DE"/>
    <w:rsid w:val="00DA19EE"/>
    <w:rsid w:val="00DA1F20"/>
    <w:rsid w:val="00DA212E"/>
    <w:rsid w:val="00DA251B"/>
    <w:rsid w:val="00DA2B1B"/>
    <w:rsid w:val="00DA2FAD"/>
    <w:rsid w:val="00DA3022"/>
    <w:rsid w:val="00DA3139"/>
    <w:rsid w:val="00DA32E2"/>
    <w:rsid w:val="00DA369F"/>
    <w:rsid w:val="00DA36FA"/>
    <w:rsid w:val="00DA383A"/>
    <w:rsid w:val="00DA3B31"/>
    <w:rsid w:val="00DA3DE3"/>
    <w:rsid w:val="00DA3E6F"/>
    <w:rsid w:val="00DA4DD0"/>
    <w:rsid w:val="00DA501F"/>
    <w:rsid w:val="00DA603F"/>
    <w:rsid w:val="00DA6293"/>
    <w:rsid w:val="00DA6426"/>
    <w:rsid w:val="00DA644F"/>
    <w:rsid w:val="00DA660B"/>
    <w:rsid w:val="00DA69F8"/>
    <w:rsid w:val="00DA6EA2"/>
    <w:rsid w:val="00DA7672"/>
    <w:rsid w:val="00DA7999"/>
    <w:rsid w:val="00DA7A73"/>
    <w:rsid w:val="00DB00D8"/>
    <w:rsid w:val="00DB013E"/>
    <w:rsid w:val="00DB060B"/>
    <w:rsid w:val="00DB082B"/>
    <w:rsid w:val="00DB0D5B"/>
    <w:rsid w:val="00DB0EC4"/>
    <w:rsid w:val="00DB1110"/>
    <w:rsid w:val="00DB1383"/>
    <w:rsid w:val="00DB1718"/>
    <w:rsid w:val="00DB17EF"/>
    <w:rsid w:val="00DB19B7"/>
    <w:rsid w:val="00DB19EA"/>
    <w:rsid w:val="00DB1EC1"/>
    <w:rsid w:val="00DB23CC"/>
    <w:rsid w:val="00DB258B"/>
    <w:rsid w:val="00DB2699"/>
    <w:rsid w:val="00DB280C"/>
    <w:rsid w:val="00DB2817"/>
    <w:rsid w:val="00DB29ED"/>
    <w:rsid w:val="00DB2AF6"/>
    <w:rsid w:val="00DB2B9A"/>
    <w:rsid w:val="00DB2EB0"/>
    <w:rsid w:val="00DB303A"/>
    <w:rsid w:val="00DB3924"/>
    <w:rsid w:val="00DB3B09"/>
    <w:rsid w:val="00DB3B2D"/>
    <w:rsid w:val="00DB3EEE"/>
    <w:rsid w:val="00DB412C"/>
    <w:rsid w:val="00DB43E0"/>
    <w:rsid w:val="00DB45E5"/>
    <w:rsid w:val="00DB4A14"/>
    <w:rsid w:val="00DB4ADC"/>
    <w:rsid w:val="00DB4BC8"/>
    <w:rsid w:val="00DB4D3B"/>
    <w:rsid w:val="00DB4E63"/>
    <w:rsid w:val="00DB5810"/>
    <w:rsid w:val="00DB5A36"/>
    <w:rsid w:val="00DB5B87"/>
    <w:rsid w:val="00DB605A"/>
    <w:rsid w:val="00DB6767"/>
    <w:rsid w:val="00DB7187"/>
    <w:rsid w:val="00DB72E6"/>
    <w:rsid w:val="00DB78F4"/>
    <w:rsid w:val="00DB7A20"/>
    <w:rsid w:val="00DB7E0B"/>
    <w:rsid w:val="00DC0631"/>
    <w:rsid w:val="00DC06AD"/>
    <w:rsid w:val="00DC0724"/>
    <w:rsid w:val="00DC0817"/>
    <w:rsid w:val="00DC0957"/>
    <w:rsid w:val="00DC0BAE"/>
    <w:rsid w:val="00DC0D93"/>
    <w:rsid w:val="00DC0FA3"/>
    <w:rsid w:val="00DC1482"/>
    <w:rsid w:val="00DC1520"/>
    <w:rsid w:val="00DC157A"/>
    <w:rsid w:val="00DC15D8"/>
    <w:rsid w:val="00DC1BA9"/>
    <w:rsid w:val="00DC2639"/>
    <w:rsid w:val="00DC28E2"/>
    <w:rsid w:val="00DC29AF"/>
    <w:rsid w:val="00DC2C22"/>
    <w:rsid w:val="00DC2CF4"/>
    <w:rsid w:val="00DC3151"/>
    <w:rsid w:val="00DC33CE"/>
    <w:rsid w:val="00DC4008"/>
    <w:rsid w:val="00DC48D3"/>
    <w:rsid w:val="00DC49D0"/>
    <w:rsid w:val="00DC5528"/>
    <w:rsid w:val="00DC574F"/>
    <w:rsid w:val="00DC5922"/>
    <w:rsid w:val="00DC5A0D"/>
    <w:rsid w:val="00DC5A5D"/>
    <w:rsid w:val="00DC5CFC"/>
    <w:rsid w:val="00DC62DA"/>
    <w:rsid w:val="00DC687A"/>
    <w:rsid w:val="00DC6910"/>
    <w:rsid w:val="00DC6A57"/>
    <w:rsid w:val="00DC75B7"/>
    <w:rsid w:val="00DC79DE"/>
    <w:rsid w:val="00DC7F09"/>
    <w:rsid w:val="00DC7F23"/>
    <w:rsid w:val="00DCEFC3"/>
    <w:rsid w:val="00DD00D1"/>
    <w:rsid w:val="00DD0485"/>
    <w:rsid w:val="00DD053E"/>
    <w:rsid w:val="00DD1043"/>
    <w:rsid w:val="00DD1A3D"/>
    <w:rsid w:val="00DD2799"/>
    <w:rsid w:val="00DD299B"/>
    <w:rsid w:val="00DD2B5F"/>
    <w:rsid w:val="00DD2C86"/>
    <w:rsid w:val="00DD3347"/>
    <w:rsid w:val="00DD35E4"/>
    <w:rsid w:val="00DD4190"/>
    <w:rsid w:val="00DD419D"/>
    <w:rsid w:val="00DD4562"/>
    <w:rsid w:val="00DD48F8"/>
    <w:rsid w:val="00DD4ED4"/>
    <w:rsid w:val="00DD527E"/>
    <w:rsid w:val="00DD53DD"/>
    <w:rsid w:val="00DD561B"/>
    <w:rsid w:val="00DD5755"/>
    <w:rsid w:val="00DD596C"/>
    <w:rsid w:val="00DD5AE3"/>
    <w:rsid w:val="00DD5EAF"/>
    <w:rsid w:val="00DD5F13"/>
    <w:rsid w:val="00DD5F5A"/>
    <w:rsid w:val="00DD6043"/>
    <w:rsid w:val="00DD61EA"/>
    <w:rsid w:val="00DD6392"/>
    <w:rsid w:val="00DD64E5"/>
    <w:rsid w:val="00DD65BF"/>
    <w:rsid w:val="00DD6A93"/>
    <w:rsid w:val="00DD6B4D"/>
    <w:rsid w:val="00DD6BF7"/>
    <w:rsid w:val="00DD6C3A"/>
    <w:rsid w:val="00DD6D5E"/>
    <w:rsid w:val="00DD6F0D"/>
    <w:rsid w:val="00DD7272"/>
    <w:rsid w:val="00DD74CE"/>
    <w:rsid w:val="00DD7928"/>
    <w:rsid w:val="00DD7E60"/>
    <w:rsid w:val="00DD7EBE"/>
    <w:rsid w:val="00DE01C0"/>
    <w:rsid w:val="00DE01D8"/>
    <w:rsid w:val="00DE0252"/>
    <w:rsid w:val="00DE0452"/>
    <w:rsid w:val="00DE063E"/>
    <w:rsid w:val="00DE0DF2"/>
    <w:rsid w:val="00DE0E28"/>
    <w:rsid w:val="00DE11A5"/>
    <w:rsid w:val="00DE15C0"/>
    <w:rsid w:val="00DE165A"/>
    <w:rsid w:val="00DE182C"/>
    <w:rsid w:val="00DE1D53"/>
    <w:rsid w:val="00DE1E54"/>
    <w:rsid w:val="00DE2890"/>
    <w:rsid w:val="00DE2976"/>
    <w:rsid w:val="00DE2A09"/>
    <w:rsid w:val="00DE31AA"/>
    <w:rsid w:val="00DE3960"/>
    <w:rsid w:val="00DE3D50"/>
    <w:rsid w:val="00DE4242"/>
    <w:rsid w:val="00DE4956"/>
    <w:rsid w:val="00DE4B60"/>
    <w:rsid w:val="00DE521B"/>
    <w:rsid w:val="00DE52EC"/>
    <w:rsid w:val="00DE5553"/>
    <w:rsid w:val="00DE57DA"/>
    <w:rsid w:val="00DE5B67"/>
    <w:rsid w:val="00DE63CC"/>
    <w:rsid w:val="00DE6661"/>
    <w:rsid w:val="00DE66FF"/>
    <w:rsid w:val="00DE6BE2"/>
    <w:rsid w:val="00DE6D21"/>
    <w:rsid w:val="00DE6DA2"/>
    <w:rsid w:val="00DE70F6"/>
    <w:rsid w:val="00DE7235"/>
    <w:rsid w:val="00DE74B0"/>
    <w:rsid w:val="00DE74DD"/>
    <w:rsid w:val="00DE78B6"/>
    <w:rsid w:val="00DE7D0B"/>
    <w:rsid w:val="00DE7D0C"/>
    <w:rsid w:val="00DE7D10"/>
    <w:rsid w:val="00DF017C"/>
    <w:rsid w:val="00DF03D1"/>
    <w:rsid w:val="00DF07E8"/>
    <w:rsid w:val="00DF09CC"/>
    <w:rsid w:val="00DF0B6B"/>
    <w:rsid w:val="00DF0C9B"/>
    <w:rsid w:val="00DF0D71"/>
    <w:rsid w:val="00DF0D8F"/>
    <w:rsid w:val="00DF11CD"/>
    <w:rsid w:val="00DF1297"/>
    <w:rsid w:val="00DF1387"/>
    <w:rsid w:val="00DF146B"/>
    <w:rsid w:val="00DF14F3"/>
    <w:rsid w:val="00DF158B"/>
    <w:rsid w:val="00DF166A"/>
    <w:rsid w:val="00DF197B"/>
    <w:rsid w:val="00DF1A45"/>
    <w:rsid w:val="00DF1B98"/>
    <w:rsid w:val="00DF2256"/>
    <w:rsid w:val="00DF29C9"/>
    <w:rsid w:val="00DF2AA3"/>
    <w:rsid w:val="00DF3723"/>
    <w:rsid w:val="00DF4250"/>
    <w:rsid w:val="00DF4368"/>
    <w:rsid w:val="00DF481A"/>
    <w:rsid w:val="00DF4CCD"/>
    <w:rsid w:val="00DF54D1"/>
    <w:rsid w:val="00DF561F"/>
    <w:rsid w:val="00DF5B33"/>
    <w:rsid w:val="00DF5D17"/>
    <w:rsid w:val="00DF5F01"/>
    <w:rsid w:val="00DF6545"/>
    <w:rsid w:val="00DF6AD4"/>
    <w:rsid w:val="00DF6AE6"/>
    <w:rsid w:val="00DF7151"/>
    <w:rsid w:val="00DF7579"/>
    <w:rsid w:val="00DF762E"/>
    <w:rsid w:val="00DF7A2C"/>
    <w:rsid w:val="00DF7B73"/>
    <w:rsid w:val="00DF7CC3"/>
    <w:rsid w:val="00DF7CEF"/>
    <w:rsid w:val="00DF7D30"/>
    <w:rsid w:val="00E0020D"/>
    <w:rsid w:val="00E00325"/>
    <w:rsid w:val="00E0065F"/>
    <w:rsid w:val="00E007F7"/>
    <w:rsid w:val="00E0089E"/>
    <w:rsid w:val="00E00C22"/>
    <w:rsid w:val="00E00CB6"/>
    <w:rsid w:val="00E00D7C"/>
    <w:rsid w:val="00E00DF9"/>
    <w:rsid w:val="00E00E4D"/>
    <w:rsid w:val="00E01872"/>
    <w:rsid w:val="00E019DE"/>
    <w:rsid w:val="00E01D42"/>
    <w:rsid w:val="00E024A5"/>
    <w:rsid w:val="00E0259A"/>
    <w:rsid w:val="00E0285F"/>
    <w:rsid w:val="00E02C05"/>
    <w:rsid w:val="00E0312B"/>
    <w:rsid w:val="00E03340"/>
    <w:rsid w:val="00E034BA"/>
    <w:rsid w:val="00E03900"/>
    <w:rsid w:val="00E03B50"/>
    <w:rsid w:val="00E03BD2"/>
    <w:rsid w:val="00E03EB3"/>
    <w:rsid w:val="00E042FA"/>
    <w:rsid w:val="00E045BD"/>
    <w:rsid w:val="00E04737"/>
    <w:rsid w:val="00E04B82"/>
    <w:rsid w:val="00E04FF8"/>
    <w:rsid w:val="00E050C2"/>
    <w:rsid w:val="00E05145"/>
    <w:rsid w:val="00E05AE3"/>
    <w:rsid w:val="00E05CF3"/>
    <w:rsid w:val="00E05D4A"/>
    <w:rsid w:val="00E05ED2"/>
    <w:rsid w:val="00E06179"/>
    <w:rsid w:val="00E06241"/>
    <w:rsid w:val="00E06292"/>
    <w:rsid w:val="00E0649B"/>
    <w:rsid w:val="00E06571"/>
    <w:rsid w:val="00E067D5"/>
    <w:rsid w:val="00E06BD4"/>
    <w:rsid w:val="00E071B2"/>
    <w:rsid w:val="00E0746E"/>
    <w:rsid w:val="00E07776"/>
    <w:rsid w:val="00E07922"/>
    <w:rsid w:val="00E07E48"/>
    <w:rsid w:val="00E100F0"/>
    <w:rsid w:val="00E10349"/>
    <w:rsid w:val="00E107B2"/>
    <w:rsid w:val="00E10CF1"/>
    <w:rsid w:val="00E10E35"/>
    <w:rsid w:val="00E114DB"/>
    <w:rsid w:val="00E116B5"/>
    <w:rsid w:val="00E11830"/>
    <w:rsid w:val="00E1190E"/>
    <w:rsid w:val="00E125B9"/>
    <w:rsid w:val="00E1280C"/>
    <w:rsid w:val="00E12A23"/>
    <w:rsid w:val="00E12BDB"/>
    <w:rsid w:val="00E12BDF"/>
    <w:rsid w:val="00E12DA5"/>
    <w:rsid w:val="00E12F9C"/>
    <w:rsid w:val="00E130E6"/>
    <w:rsid w:val="00E139E9"/>
    <w:rsid w:val="00E13E34"/>
    <w:rsid w:val="00E13ECE"/>
    <w:rsid w:val="00E14035"/>
    <w:rsid w:val="00E1474C"/>
    <w:rsid w:val="00E15087"/>
    <w:rsid w:val="00E15141"/>
    <w:rsid w:val="00E15193"/>
    <w:rsid w:val="00E1562D"/>
    <w:rsid w:val="00E15B2E"/>
    <w:rsid w:val="00E15EF7"/>
    <w:rsid w:val="00E16294"/>
    <w:rsid w:val="00E162F3"/>
    <w:rsid w:val="00E1636E"/>
    <w:rsid w:val="00E1688B"/>
    <w:rsid w:val="00E16CF2"/>
    <w:rsid w:val="00E16E57"/>
    <w:rsid w:val="00E172D1"/>
    <w:rsid w:val="00E173C8"/>
    <w:rsid w:val="00E176CB"/>
    <w:rsid w:val="00E179AA"/>
    <w:rsid w:val="00E17B7C"/>
    <w:rsid w:val="00E17C4B"/>
    <w:rsid w:val="00E17E12"/>
    <w:rsid w:val="00E17FCD"/>
    <w:rsid w:val="00E202EC"/>
    <w:rsid w:val="00E20746"/>
    <w:rsid w:val="00E207E3"/>
    <w:rsid w:val="00E20B1A"/>
    <w:rsid w:val="00E21438"/>
    <w:rsid w:val="00E21612"/>
    <w:rsid w:val="00E2191F"/>
    <w:rsid w:val="00E21C4C"/>
    <w:rsid w:val="00E21DE5"/>
    <w:rsid w:val="00E2244E"/>
    <w:rsid w:val="00E22A22"/>
    <w:rsid w:val="00E23F28"/>
    <w:rsid w:val="00E24067"/>
    <w:rsid w:val="00E242F8"/>
    <w:rsid w:val="00E2437F"/>
    <w:rsid w:val="00E24A68"/>
    <w:rsid w:val="00E24D3C"/>
    <w:rsid w:val="00E24DD9"/>
    <w:rsid w:val="00E25005"/>
    <w:rsid w:val="00E25917"/>
    <w:rsid w:val="00E25A33"/>
    <w:rsid w:val="00E25AA4"/>
    <w:rsid w:val="00E25BA0"/>
    <w:rsid w:val="00E26D90"/>
    <w:rsid w:val="00E26E37"/>
    <w:rsid w:val="00E26EC2"/>
    <w:rsid w:val="00E2703F"/>
    <w:rsid w:val="00E27048"/>
    <w:rsid w:val="00E274E9"/>
    <w:rsid w:val="00E2771D"/>
    <w:rsid w:val="00E27822"/>
    <w:rsid w:val="00E27830"/>
    <w:rsid w:val="00E2788D"/>
    <w:rsid w:val="00E27A45"/>
    <w:rsid w:val="00E27EF0"/>
    <w:rsid w:val="00E30863"/>
    <w:rsid w:val="00E30C05"/>
    <w:rsid w:val="00E30E7B"/>
    <w:rsid w:val="00E313F5"/>
    <w:rsid w:val="00E31423"/>
    <w:rsid w:val="00E31762"/>
    <w:rsid w:val="00E3181A"/>
    <w:rsid w:val="00E31C46"/>
    <w:rsid w:val="00E31C88"/>
    <w:rsid w:val="00E31CCA"/>
    <w:rsid w:val="00E31E47"/>
    <w:rsid w:val="00E3209C"/>
    <w:rsid w:val="00E32500"/>
    <w:rsid w:val="00E32529"/>
    <w:rsid w:val="00E3259C"/>
    <w:rsid w:val="00E325B2"/>
    <w:rsid w:val="00E3275C"/>
    <w:rsid w:val="00E3278A"/>
    <w:rsid w:val="00E32A87"/>
    <w:rsid w:val="00E32B95"/>
    <w:rsid w:val="00E32E68"/>
    <w:rsid w:val="00E32E93"/>
    <w:rsid w:val="00E333EA"/>
    <w:rsid w:val="00E33A62"/>
    <w:rsid w:val="00E33C07"/>
    <w:rsid w:val="00E33C5A"/>
    <w:rsid w:val="00E340A9"/>
    <w:rsid w:val="00E34422"/>
    <w:rsid w:val="00E34575"/>
    <w:rsid w:val="00E345EA"/>
    <w:rsid w:val="00E34A5D"/>
    <w:rsid w:val="00E34ED3"/>
    <w:rsid w:val="00E34F58"/>
    <w:rsid w:val="00E34FBE"/>
    <w:rsid w:val="00E35A5B"/>
    <w:rsid w:val="00E35E19"/>
    <w:rsid w:val="00E35F9B"/>
    <w:rsid w:val="00E3647A"/>
    <w:rsid w:val="00E367E6"/>
    <w:rsid w:val="00E36D2D"/>
    <w:rsid w:val="00E371A6"/>
    <w:rsid w:val="00E372DA"/>
    <w:rsid w:val="00E37846"/>
    <w:rsid w:val="00E37A45"/>
    <w:rsid w:val="00E37DF9"/>
    <w:rsid w:val="00E4003B"/>
    <w:rsid w:val="00E400A1"/>
    <w:rsid w:val="00E40147"/>
    <w:rsid w:val="00E4039C"/>
    <w:rsid w:val="00E40419"/>
    <w:rsid w:val="00E4072C"/>
    <w:rsid w:val="00E4072F"/>
    <w:rsid w:val="00E40A37"/>
    <w:rsid w:val="00E40BC6"/>
    <w:rsid w:val="00E41075"/>
    <w:rsid w:val="00E411DA"/>
    <w:rsid w:val="00E412A3"/>
    <w:rsid w:val="00E4130D"/>
    <w:rsid w:val="00E4141C"/>
    <w:rsid w:val="00E414FE"/>
    <w:rsid w:val="00E415F9"/>
    <w:rsid w:val="00E41648"/>
    <w:rsid w:val="00E416F9"/>
    <w:rsid w:val="00E418E6"/>
    <w:rsid w:val="00E42458"/>
    <w:rsid w:val="00E42524"/>
    <w:rsid w:val="00E42639"/>
    <w:rsid w:val="00E4263D"/>
    <w:rsid w:val="00E4269C"/>
    <w:rsid w:val="00E427DE"/>
    <w:rsid w:val="00E42854"/>
    <w:rsid w:val="00E4350D"/>
    <w:rsid w:val="00E43ACB"/>
    <w:rsid w:val="00E43B6D"/>
    <w:rsid w:val="00E43F75"/>
    <w:rsid w:val="00E4405B"/>
    <w:rsid w:val="00E44275"/>
    <w:rsid w:val="00E4436C"/>
    <w:rsid w:val="00E44689"/>
    <w:rsid w:val="00E44AC3"/>
    <w:rsid w:val="00E44BA4"/>
    <w:rsid w:val="00E44BE1"/>
    <w:rsid w:val="00E44D7E"/>
    <w:rsid w:val="00E44FDD"/>
    <w:rsid w:val="00E45517"/>
    <w:rsid w:val="00E456F5"/>
    <w:rsid w:val="00E4573E"/>
    <w:rsid w:val="00E45840"/>
    <w:rsid w:val="00E45932"/>
    <w:rsid w:val="00E45CF7"/>
    <w:rsid w:val="00E45FE3"/>
    <w:rsid w:val="00E46152"/>
    <w:rsid w:val="00E463FB"/>
    <w:rsid w:val="00E4640D"/>
    <w:rsid w:val="00E465EE"/>
    <w:rsid w:val="00E467D1"/>
    <w:rsid w:val="00E4687A"/>
    <w:rsid w:val="00E4698C"/>
    <w:rsid w:val="00E472D2"/>
    <w:rsid w:val="00E474B7"/>
    <w:rsid w:val="00E47648"/>
    <w:rsid w:val="00E47669"/>
    <w:rsid w:val="00E477F6"/>
    <w:rsid w:val="00E47BAB"/>
    <w:rsid w:val="00E47C5F"/>
    <w:rsid w:val="00E47F89"/>
    <w:rsid w:val="00E47FCD"/>
    <w:rsid w:val="00E50189"/>
    <w:rsid w:val="00E50292"/>
    <w:rsid w:val="00E5031A"/>
    <w:rsid w:val="00E5081D"/>
    <w:rsid w:val="00E50A2D"/>
    <w:rsid w:val="00E50E58"/>
    <w:rsid w:val="00E50FD6"/>
    <w:rsid w:val="00E511AB"/>
    <w:rsid w:val="00E512DA"/>
    <w:rsid w:val="00E514EE"/>
    <w:rsid w:val="00E51534"/>
    <w:rsid w:val="00E519CD"/>
    <w:rsid w:val="00E519FD"/>
    <w:rsid w:val="00E51A35"/>
    <w:rsid w:val="00E51A82"/>
    <w:rsid w:val="00E51BAC"/>
    <w:rsid w:val="00E5249B"/>
    <w:rsid w:val="00E52779"/>
    <w:rsid w:val="00E52807"/>
    <w:rsid w:val="00E530D9"/>
    <w:rsid w:val="00E53660"/>
    <w:rsid w:val="00E5398D"/>
    <w:rsid w:val="00E53A0C"/>
    <w:rsid w:val="00E53AC0"/>
    <w:rsid w:val="00E53C5E"/>
    <w:rsid w:val="00E53DBE"/>
    <w:rsid w:val="00E53E43"/>
    <w:rsid w:val="00E540AC"/>
    <w:rsid w:val="00E54383"/>
    <w:rsid w:val="00E54480"/>
    <w:rsid w:val="00E54777"/>
    <w:rsid w:val="00E54996"/>
    <w:rsid w:val="00E54FFF"/>
    <w:rsid w:val="00E55EC8"/>
    <w:rsid w:val="00E5635A"/>
    <w:rsid w:val="00E564F0"/>
    <w:rsid w:val="00E5671D"/>
    <w:rsid w:val="00E5696D"/>
    <w:rsid w:val="00E5718D"/>
    <w:rsid w:val="00E5737E"/>
    <w:rsid w:val="00E5742B"/>
    <w:rsid w:val="00E57780"/>
    <w:rsid w:val="00E57979"/>
    <w:rsid w:val="00E6001E"/>
    <w:rsid w:val="00E60050"/>
    <w:rsid w:val="00E6013C"/>
    <w:rsid w:val="00E60352"/>
    <w:rsid w:val="00E60368"/>
    <w:rsid w:val="00E604A6"/>
    <w:rsid w:val="00E60C03"/>
    <w:rsid w:val="00E611C3"/>
    <w:rsid w:val="00E611DF"/>
    <w:rsid w:val="00E61261"/>
    <w:rsid w:val="00E61F7C"/>
    <w:rsid w:val="00E624AD"/>
    <w:rsid w:val="00E625A2"/>
    <w:rsid w:val="00E626F3"/>
    <w:rsid w:val="00E62C0F"/>
    <w:rsid w:val="00E62CE1"/>
    <w:rsid w:val="00E62D72"/>
    <w:rsid w:val="00E62F38"/>
    <w:rsid w:val="00E63654"/>
    <w:rsid w:val="00E636D8"/>
    <w:rsid w:val="00E63DAB"/>
    <w:rsid w:val="00E6411F"/>
    <w:rsid w:val="00E643CD"/>
    <w:rsid w:val="00E6447C"/>
    <w:rsid w:val="00E64537"/>
    <w:rsid w:val="00E64C14"/>
    <w:rsid w:val="00E64D43"/>
    <w:rsid w:val="00E65119"/>
    <w:rsid w:val="00E65136"/>
    <w:rsid w:val="00E65732"/>
    <w:rsid w:val="00E6584B"/>
    <w:rsid w:val="00E65942"/>
    <w:rsid w:val="00E6617E"/>
    <w:rsid w:val="00E661CD"/>
    <w:rsid w:val="00E66ABE"/>
    <w:rsid w:val="00E6729F"/>
    <w:rsid w:val="00E672E4"/>
    <w:rsid w:val="00E67380"/>
    <w:rsid w:val="00E67BEC"/>
    <w:rsid w:val="00E67F31"/>
    <w:rsid w:val="00E70D0B"/>
    <w:rsid w:val="00E70D0E"/>
    <w:rsid w:val="00E70E32"/>
    <w:rsid w:val="00E70EFD"/>
    <w:rsid w:val="00E70F74"/>
    <w:rsid w:val="00E71090"/>
    <w:rsid w:val="00E710A8"/>
    <w:rsid w:val="00E713BF"/>
    <w:rsid w:val="00E713C3"/>
    <w:rsid w:val="00E719C6"/>
    <w:rsid w:val="00E71B13"/>
    <w:rsid w:val="00E726AB"/>
    <w:rsid w:val="00E726EA"/>
    <w:rsid w:val="00E728A2"/>
    <w:rsid w:val="00E732F0"/>
    <w:rsid w:val="00E73514"/>
    <w:rsid w:val="00E737F7"/>
    <w:rsid w:val="00E73DFC"/>
    <w:rsid w:val="00E7407F"/>
    <w:rsid w:val="00E741F7"/>
    <w:rsid w:val="00E74303"/>
    <w:rsid w:val="00E744F3"/>
    <w:rsid w:val="00E745BD"/>
    <w:rsid w:val="00E7484B"/>
    <w:rsid w:val="00E74916"/>
    <w:rsid w:val="00E74965"/>
    <w:rsid w:val="00E749E3"/>
    <w:rsid w:val="00E74B14"/>
    <w:rsid w:val="00E74BFF"/>
    <w:rsid w:val="00E74F4E"/>
    <w:rsid w:val="00E7535A"/>
    <w:rsid w:val="00E75432"/>
    <w:rsid w:val="00E755F2"/>
    <w:rsid w:val="00E75AF1"/>
    <w:rsid w:val="00E75C8B"/>
    <w:rsid w:val="00E76274"/>
    <w:rsid w:val="00E76825"/>
    <w:rsid w:val="00E76A98"/>
    <w:rsid w:val="00E76B74"/>
    <w:rsid w:val="00E76C18"/>
    <w:rsid w:val="00E76DA9"/>
    <w:rsid w:val="00E76FB9"/>
    <w:rsid w:val="00E770DA"/>
    <w:rsid w:val="00E77577"/>
    <w:rsid w:val="00E77DEE"/>
    <w:rsid w:val="00E804FD"/>
    <w:rsid w:val="00E806FE"/>
    <w:rsid w:val="00E80899"/>
    <w:rsid w:val="00E80A0A"/>
    <w:rsid w:val="00E80A8F"/>
    <w:rsid w:val="00E80B54"/>
    <w:rsid w:val="00E81025"/>
    <w:rsid w:val="00E819C3"/>
    <w:rsid w:val="00E81C75"/>
    <w:rsid w:val="00E81CA1"/>
    <w:rsid w:val="00E81E81"/>
    <w:rsid w:val="00E82175"/>
    <w:rsid w:val="00E82268"/>
    <w:rsid w:val="00E82C2B"/>
    <w:rsid w:val="00E830CA"/>
    <w:rsid w:val="00E8313D"/>
    <w:rsid w:val="00E831BA"/>
    <w:rsid w:val="00E837A9"/>
    <w:rsid w:val="00E837F1"/>
    <w:rsid w:val="00E83865"/>
    <w:rsid w:val="00E841DA"/>
    <w:rsid w:val="00E84CE9"/>
    <w:rsid w:val="00E85BA4"/>
    <w:rsid w:val="00E85C05"/>
    <w:rsid w:val="00E85C86"/>
    <w:rsid w:val="00E8694E"/>
    <w:rsid w:val="00E86B32"/>
    <w:rsid w:val="00E86F13"/>
    <w:rsid w:val="00E87AF0"/>
    <w:rsid w:val="00E87B1C"/>
    <w:rsid w:val="00E87C3A"/>
    <w:rsid w:val="00E87E05"/>
    <w:rsid w:val="00E87F3E"/>
    <w:rsid w:val="00E87FB7"/>
    <w:rsid w:val="00E903EA"/>
    <w:rsid w:val="00E909CF"/>
    <w:rsid w:val="00E90EA2"/>
    <w:rsid w:val="00E90EF5"/>
    <w:rsid w:val="00E9122F"/>
    <w:rsid w:val="00E914F9"/>
    <w:rsid w:val="00E915AC"/>
    <w:rsid w:val="00E918F7"/>
    <w:rsid w:val="00E918FF"/>
    <w:rsid w:val="00E91B89"/>
    <w:rsid w:val="00E91D79"/>
    <w:rsid w:val="00E9214F"/>
    <w:rsid w:val="00E9241E"/>
    <w:rsid w:val="00E92437"/>
    <w:rsid w:val="00E9270B"/>
    <w:rsid w:val="00E928E3"/>
    <w:rsid w:val="00E9293D"/>
    <w:rsid w:val="00E92DFD"/>
    <w:rsid w:val="00E92EC0"/>
    <w:rsid w:val="00E935A6"/>
    <w:rsid w:val="00E935C5"/>
    <w:rsid w:val="00E93DAB"/>
    <w:rsid w:val="00E93F56"/>
    <w:rsid w:val="00E9412B"/>
    <w:rsid w:val="00E943AD"/>
    <w:rsid w:val="00E94643"/>
    <w:rsid w:val="00E94B08"/>
    <w:rsid w:val="00E95518"/>
    <w:rsid w:val="00E960B9"/>
    <w:rsid w:val="00E96686"/>
    <w:rsid w:val="00E9690F"/>
    <w:rsid w:val="00E96938"/>
    <w:rsid w:val="00E96967"/>
    <w:rsid w:val="00E96C82"/>
    <w:rsid w:val="00E96F25"/>
    <w:rsid w:val="00E97095"/>
    <w:rsid w:val="00E972A0"/>
    <w:rsid w:val="00E976F8"/>
    <w:rsid w:val="00E97715"/>
    <w:rsid w:val="00E97D02"/>
    <w:rsid w:val="00EA01C8"/>
    <w:rsid w:val="00EA036B"/>
    <w:rsid w:val="00EA0420"/>
    <w:rsid w:val="00EA097B"/>
    <w:rsid w:val="00EA0AB5"/>
    <w:rsid w:val="00EA1844"/>
    <w:rsid w:val="00EA1973"/>
    <w:rsid w:val="00EA1997"/>
    <w:rsid w:val="00EA1CCC"/>
    <w:rsid w:val="00EA1EEC"/>
    <w:rsid w:val="00EA20E4"/>
    <w:rsid w:val="00EA230D"/>
    <w:rsid w:val="00EA2633"/>
    <w:rsid w:val="00EA2680"/>
    <w:rsid w:val="00EA2D3C"/>
    <w:rsid w:val="00EA2E00"/>
    <w:rsid w:val="00EA2F3D"/>
    <w:rsid w:val="00EA3899"/>
    <w:rsid w:val="00EA38A9"/>
    <w:rsid w:val="00EA392B"/>
    <w:rsid w:val="00EA39D0"/>
    <w:rsid w:val="00EA3B0A"/>
    <w:rsid w:val="00EA3B43"/>
    <w:rsid w:val="00EA3F88"/>
    <w:rsid w:val="00EA43D4"/>
    <w:rsid w:val="00EA44D9"/>
    <w:rsid w:val="00EA4577"/>
    <w:rsid w:val="00EA4A23"/>
    <w:rsid w:val="00EA4D4A"/>
    <w:rsid w:val="00EA4E34"/>
    <w:rsid w:val="00EA4F4B"/>
    <w:rsid w:val="00EA50E3"/>
    <w:rsid w:val="00EA59C9"/>
    <w:rsid w:val="00EA5B46"/>
    <w:rsid w:val="00EA5D64"/>
    <w:rsid w:val="00EA5FB8"/>
    <w:rsid w:val="00EA6016"/>
    <w:rsid w:val="00EA637B"/>
    <w:rsid w:val="00EA64E7"/>
    <w:rsid w:val="00EA6593"/>
    <w:rsid w:val="00EA6776"/>
    <w:rsid w:val="00EA67A2"/>
    <w:rsid w:val="00EA6931"/>
    <w:rsid w:val="00EA6B37"/>
    <w:rsid w:val="00EA6C7C"/>
    <w:rsid w:val="00EA7BA4"/>
    <w:rsid w:val="00EB01E0"/>
    <w:rsid w:val="00EB0441"/>
    <w:rsid w:val="00EB06CC"/>
    <w:rsid w:val="00EB09CD"/>
    <w:rsid w:val="00EB0B9E"/>
    <w:rsid w:val="00EB0F01"/>
    <w:rsid w:val="00EB14FF"/>
    <w:rsid w:val="00EB1588"/>
    <w:rsid w:val="00EB15BB"/>
    <w:rsid w:val="00EB1B69"/>
    <w:rsid w:val="00EB24A9"/>
    <w:rsid w:val="00EB2557"/>
    <w:rsid w:val="00EB2581"/>
    <w:rsid w:val="00EB2924"/>
    <w:rsid w:val="00EB2AB7"/>
    <w:rsid w:val="00EB2F5B"/>
    <w:rsid w:val="00EB2F66"/>
    <w:rsid w:val="00EB3252"/>
    <w:rsid w:val="00EB3CF8"/>
    <w:rsid w:val="00EB3E39"/>
    <w:rsid w:val="00EB3FDB"/>
    <w:rsid w:val="00EB4152"/>
    <w:rsid w:val="00EB44A3"/>
    <w:rsid w:val="00EB45D4"/>
    <w:rsid w:val="00EB47D8"/>
    <w:rsid w:val="00EB4817"/>
    <w:rsid w:val="00EB4921"/>
    <w:rsid w:val="00EB49C7"/>
    <w:rsid w:val="00EB49D7"/>
    <w:rsid w:val="00EB4C6F"/>
    <w:rsid w:val="00EB5048"/>
    <w:rsid w:val="00EB5172"/>
    <w:rsid w:val="00EB53F7"/>
    <w:rsid w:val="00EB542A"/>
    <w:rsid w:val="00EB5647"/>
    <w:rsid w:val="00EB56F8"/>
    <w:rsid w:val="00EB573B"/>
    <w:rsid w:val="00EB57FC"/>
    <w:rsid w:val="00EB58C4"/>
    <w:rsid w:val="00EB591C"/>
    <w:rsid w:val="00EB5B90"/>
    <w:rsid w:val="00EB66C6"/>
    <w:rsid w:val="00EB6902"/>
    <w:rsid w:val="00EB6CE5"/>
    <w:rsid w:val="00EB6CFA"/>
    <w:rsid w:val="00EB6E96"/>
    <w:rsid w:val="00EB6F14"/>
    <w:rsid w:val="00EB70EB"/>
    <w:rsid w:val="00EB7388"/>
    <w:rsid w:val="00EB7392"/>
    <w:rsid w:val="00EB75D1"/>
    <w:rsid w:val="00EB76E6"/>
    <w:rsid w:val="00EB7711"/>
    <w:rsid w:val="00EB77CA"/>
    <w:rsid w:val="00EB7809"/>
    <w:rsid w:val="00EB7C2D"/>
    <w:rsid w:val="00EB7C97"/>
    <w:rsid w:val="00EB7F9C"/>
    <w:rsid w:val="00EBE7DF"/>
    <w:rsid w:val="00EC0304"/>
    <w:rsid w:val="00EC03DD"/>
    <w:rsid w:val="00EC08D7"/>
    <w:rsid w:val="00EC097C"/>
    <w:rsid w:val="00EC0C37"/>
    <w:rsid w:val="00EC0CEE"/>
    <w:rsid w:val="00EC0D2E"/>
    <w:rsid w:val="00EC1327"/>
    <w:rsid w:val="00EC13D4"/>
    <w:rsid w:val="00EC1567"/>
    <w:rsid w:val="00EC15A9"/>
    <w:rsid w:val="00EC191F"/>
    <w:rsid w:val="00EC1D17"/>
    <w:rsid w:val="00EC1FBB"/>
    <w:rsid w:val="00EC21B4"/>
    <w:rsid w:val="00EC231D"/>
    <w:rsid w:val="00EC2628"/>
    <w:rsid w:val="00EC278A"/>
    <w:rsid w:val="00EC279B"/>
    <w:rsid w:val="00EC2A35"/>
    <w:rsid w:val="00EC2A68"/>
    <w:rsid w:val="00EC2B50"/>
    <w:rsid w:val="00EC2C81"/>
    <w:rsid w:val="00EC344D"/>
    <w:rsid w:val="00EC3593"/>
    <w:rsid w:val="00EC35A6"/>
    <w:rsid w:val="00EC38B0"/>
    <w:rsid w:val="00EC3ADA"/>
    <w:rsid w:val="00EC3BFD"/>
    <w:rsid w:val="00EC40AE"/>
    <w:rsid w:val="00EC4179"/>
    <w:rsid w:val="00EC421E"/>
    <w:rsid w:val="00EC4234"/>
    <w:rsid w:val="00EC4366"/>
    <w:rsid w:val="00EC461B"/>
    <w:rsid w:val="00EC4641"/>
    <w:rsid w:val="00EC49C0"/>
    <w:rsid w:val="00EC4F07"/>
    <w:rsid w:val="00EC4FF4"/>
    <w:rsid w:val="00EC564F"/>
    <w:rsid w:val="00EC56F7"/>
    <w:rsid w:val="00EC5724"/>
    <w:rsid w:val="00EC585D"/>
    <w:rsid w:val="00EC58EE"/>
    <w:rsid w:val="00EC5917"/>
    <w:rsid w:val="00EC59A7"/>
    <w:rsid w:val="00EC59B4"/>
    <w:rsid w:val="00EC5A22"/>
    <w:rsid w:val="00EC5A41"/>
    <w:rsid w:val="00EC5D77"/>
    <w:rsid w:val="00EC5E06"/>
    <w:rsid w:val="00EC5F9D"/>
    <w:rsid w:val="00EC6025"/>
    <w:rsid w:val="00EC60FC"/>
    <w:rsid w:val="00EC6232"/>
    <w:rsid w:val="00EC6980"/>
    <w:rsid w:val="00EC6C08"/>
    <w:rsid w:val="00EC6EAF"/>
    <w:rsid w:val="00EC6F4A"/>
    <w:rsid w:val="00EC7549"/>
    <w:rsid w:val="00EC7878"/>
    <w:rsid w:val="00EC79C2"/>
    <w:rsid w:val="00EC7CB9"/>
    <w:rsid w:val="00EC7E49"/>
    <w:rsid w:val="00EC7ECC"/>
    <w:rsid w:val="00ED058B"/>
    <w:rsid w:val="00ED05A4"/>
    <w:rsid w:val="00ED06AE"/>
    <w:rsid w:val="00ED0B6A"/>
    <w:rsid w:val="00ED0CAA"/>
    <w:rsid w:val="00ED0CCC"/>
    <w:rsid w:val="00ED0D26"/>
    <w:rsid w:val="00ED0ED2"/>
    <w:rsid w:val="00ED131E"/>
    <w:rsid w:val="00ED13FD"/>
    <w:rsid w:val="00ED1568"/>
    <w:rsid w:val="00ED161B"/>
    <w:rsid w:val="00ED1660"/>
    <w:rsid w:val="00ED176E"/>
    <w:rsid w:val="00ED1921"/>
    <w:rsid w:val="00ED1FE1"/>
    <w:rsid w:val="00ED2410"/>
    <w:rsid w:val="00ED269A"/>
    <w:rsid w:val="00ED2B52"/>
    <w:rsid w:val="00ED2C51"/>
    <w:rsid w:val="00ED2CEE"/>
    <w:rsid w:val="00ED2DA5"/>
    <w:rsid w:val="00ED3438"/>
    <w:rsid w:val="00ED364D"/>
    <w:rsid w:val="00ED3ABE"/>
    <w:rsid w:val="00ED40E0"/>
    <w:rsid w:val="00ED4177"/>
    <w:rsid w:val="00ED4244"/>
    <w:rsid w:val="00ED48BA"/>
    <w:rsid w:val="00ED4AA0"/>
    <w:rsid w:val="00ED4E5B"/>
    <w:rsid w:val="00ED5647"/>
    <w:rsid w:val="00ED5663"/>
    <w:rsid w:val="00ED56D0"/>
    <w:rsid w:val="00ED5A13"/>
    <w:rsid w:val="00ED5A19"/>
    <w:rsid w:val="00ED5CC3"/>
    <w:rsid w:val="00ED5E7E"/>
    <w:rsid w:val="00ED6442"/>
    <w:rsid w:val="00ED67D0"/>
    <w:rsid w:val="00ED6E56"/>
    <w:rsid w:val="00ED7186"/>
    <w:rsid w:val="00ED755E"/>
    <w:rsid w:val="00ED7D4D"/>
    <w:rsid w:val="00ED7F68"/>
    <w:rsid w:val="00EE05FF"/>
    <w:rsid w:val="00EE0A55"/>
    <w:rsid w:val="00EE0B8F"/>
    <w:rsid w:val="00EE10C0"/>
    <w:rsid w:val="00EE1393"/>
    <w:rsid w:val="00EE1CBB"/>
    <w:rsid w:val="00EE1F41"/>
    <w:rsid w:val="00EE21F8"/>
    <w:rsid w:val="00EE237C"/>
    <w:rsid w:val="00EE2761"/>
    <w:rsid w:val="00EE2FFB"/>
    <w:rsid w:val="00EE3472"/>
    <w:rsid w:val="00EE36EC"/>
    <w:rsid w:val="00EE3A57"/>
    <w:rsid w:val="00EE3D70"/>
    <w:rsid w:val="00EE3D83"/>
    <w:rsid w:val="00EE42A7"/>
    <w:rsid w:val="00EE4546"/>
    <w:rsid w:val="00EE4651"/>
    <w:rsid w:val="00EE47F3"/>
    <w:rsid w:val="00EE49E0"/>
    <w:rsid w:val="00EE4DB0"/>
    <w:rsid w:val="00EE4E1D"/>
    <w:rsid w:val="00EE512D"/>
    <w:rsid w:val="00EE52FC"/>
    <w:rsid w:val="00EE531F"/>
    <w:rsid w:val="00EE5AB4"/>
    <w:rsid w:val="00EE5E00"/>
    <w:rsid w:val="00EE640F"/>
    <w:rsid w:val="00EE6452"/>
    <w:rsid w:val="00EE6B80"/>
    <w:rsid w:val="00EE6C62"/>
    <w:rsid w:val="00EE6D42"/>
    <w:rsid w:val="00EE6EA5"/>
    <w:rsid w:val="00EE70A0"/>
    <w:rsid w:val="00EE70A4"/>
    <w:rsid w:val="00EE75CB"/>
    <w:rsid w:val="00EE773C"/>
    <w:rsid w:val="00EF008F"/>
    <w:rsid w:val="00EF06B6"/>
    <w:rsid w:val="00EF09CF"/>
    <w:rsid w:val="00EF0ADB"/>
    <w:rsid w:val="00EF0BB9"/>
    <w:rsid w:val="00EF0C9C"/>
    <w:rsid w:val="00EF126D"/>
    <w:rsid w:val="00EF1475"/>
    <w:rsid w:val="00EF1883"/>
    <w:rsid w:val="00EF1AB0"/>
    <w:rsid w:val="00EF1D45"/>
    <w:rsid w:val="00EF21C4"/>
    <w:rsid w:val="00EF21DA"/>
    <w:rsid w:val="00EF3659"/>
    <w:rsid w:val="00EF39FB"/>
    <w:rsid w:val="00EF3DD6"/>
    <w:rsid w:val="00EF43A7"/>
    <w:rsid w:val="00EF4813"/>
    <w:rsid w:val="00EF4913"/>
    <w:rsid w:val="00EF4B40"/>
    <w:rsid w:val="00EF4D85"/>
    <w:rsid w:val="00EF4DD5"/>
    <w:rsid w:val="00EF5382"/>
    <w:rsid w:val="00EF54DC"/>
    <w:rsid w:val="00EF5544"/>
    <w:rsid w:val="00EF5983"/>
    <w:rsid w:val="00EF5DB0"/>
    <w:rsid w:val="00EF6024"/>
    <w:rsid w:val="00EF6030"/>
    <w:rsid w:val="00EF624A"/>
    <w:rsid w:val="00EF65CE"/>
    <w:rsid w:val="00EF66DF"/>
    <w:rsid w:val="00EF6E31"/>
    <w:rsid w:val="00EF7443"/>
    <w:rsid w:val="00EF78CF"/>
    <w:rsid w:val="00EF79C7"/>
    <w:rsid w:val="00EF7B83"/>
    <w:rsid w:val="00F004D0"/>
    <w:rsid w:val="00F0066D"/>
    <w:rsid w:val="00F00A35"/>
    <w:rsid w:val="00F00D81"/>
    <w:rsid w:val="00F00F0B"/>
    <w:rsid w:val="00F0155D"/>
    <w:rsid w:val="00F015CA"/>
    <w:rsid w:val="00F018CC"/>
    <w:rsid w:val="00F02C05"/>
    <w:rsid w:val="00F02C2D"/>
    <w:rsid w:val="00F02D54"/>
    <w:rsid w:val="00F033E0"/>
    <w:rsid w:val="00F034EC"/>
    <w:rsid w:val="00F03559"/>
    <w:rsid w:val="00F03823"/>
    <w:rsid w:val="00F038C0"/>
    <w:rsid w:val="00F03919"/>
    <w:rsid w:val="00F041CA"/>
    <w:rsid w:val="00F043D5"/>
    <w:rsid w:val="00F045AD"/>
    <w:rsid w:val="00F04978"/>
    <w:rsid w:val="00F049D8"/>
    <w:rsid w:val="00F05413"/>
    <w:rsid w:val="00F0554F"/>
    <w:rsid w:val="00F05DB3"/>
    <w:rsid w:val="00F062EE"/>
    <w:rsid w:val="00F06564"/>
    <w:rsid w:val="00F068F4"/>
    <w:rsid w:val="00F06D6C"/>
    <w:rsid w:val="00F0719C"/>
    <w:rsid w:val="00F071C8"/>
    <w:rsid w:val="00F07676"/>
    <w:rsid w:val="00F07C4E"/>
    <w:rsid w:val="00F07D05"/>
    <w:rsid w:val="00F07ED0"/>
    <w:rsid w:val="00F1019F"/>
    <w:rsid w:val="00F104B8"/>
    <w:rsid w:val="00F10EEA"/>
    <w:rsid w:val="00F1123F"/>
    <w:rsid w:val="00F113D0"/>
    <w:rsid w:val="00F115D0"/>
    <w:rsid w:val="00F11931"/>
    <w:rsid w:val="00F11CDD"/>
    <w:rsid w:val="00F11CEB"/>
    <w:rsid w:val="00F11E44"/>
    <w:rsid w:val="00F11EDC"/>
    <w:rsid w:val="00F11EE8"/>
    <w:rsid w:val="00F11F30"/>
    <w:rsid w:val="00F121B8"/>
    <w:rsid w:val="00F12298"/>
    <w:rsid w:val="00F125F1"/>
    <w:rsid w:val="00F126F2"/>
    <w:rsid w:val="00F129F8"/>
    <w:rsid w:val="00F12B58"/>
    <w:rsid w:val="00F133C9"/>
    <w:rsid w:val="00F1341F"/>
    <w:rsid w:val="00F13436"/>
    <w:rsid w:val="00F1410E"/>
    <w:rsid w:val="00F1417C"/>
    <w:rsid w:val="00F14348"/>
    <w:rsid w:val="00F144AD"/>
    <w:rsid w:val="00F145B1"/>
    <w:rsid w:val="00F145DE"/>
    <w:rsid w:val="00F1479B"/>
    <w:rsid w:val="00F147A3"/>
    <w:rsid w:val="00F14F75"/>
    <w:rsid w:val="00F152B3"/>
    <w:rsid w:val="00F15AFB"/>
    <w:rsid w:val="00F15EE2"/>
    <w:rsid w:val="00F1609A"/>
    <w:rsid w:val="00F160FC"/>
    <w:rsid w:val="00F162B7"/>
    <w:rsid w:val="00F163C9"/>
    <w:rsid w:val="00F1675A"/>
    <w:rsid w:val="00F1679E"/>
    <w:rsid w:val="00F16886"/>
    <w:rsid w:val="00F169F9"/>
    <w:rsid w:val="00F17017"/>
    <w:rsid w:val="00F17130"/>
    <w:rsid w:val="00F172C8"/>
    <w:rsid w:val="00F17651"/>
    <w:rsid w:val="00F17793"/>
    <w:rsid w:val="00F1797E"/>
    <w:rsid w:val="00F2010D"/>
    <w:rsid w:val="00F20182"/>
    <w:rsid w:val="00F206BB"/>
    <w:rsid w:val="00F20976"/>
    <w:rsid w:val="00F20A87"/>
    <w:rsid w:val="00F20E3D"/>
    <w:rsid w:val="00F21087"/>
    <w:rsid w:val="00F21091"/>
    <w:rsid w:val="00F214C7"/>
    <w:rsid w:val="00F21B9F"/>
    <w:rsid w:val="00F21C09"/>
    <w:rsid w:val="00F21DD3"/>
    <w:rsid w:val="00F221B6"/>
    <w:rsid w:val="00F229E1"/>
    <w:rsid w:val="00F22ACD"/>
    <w:rsid w:val="00F23006"/>
    <w:rsid w:val="00F2300E"/>
    <w:rsid w:val="00F2318F"/>
    <w:rsid w:val="00F231D8"/>
    <w:rsid w:val="00F23441"/>
    <w:rsid w:val="00F23C78"/>
    <w:rsid w:val="00F23CC1"/>
    <w:rsid w:val="00F23D78"/>
    <w:rsid w:val="00F23E8C"/>
    <w:rsid w:val="00F2404B"/>
    <w:rsid w:val="00F241D0"/>
    <w:rsid w:val="00F244A9"/>
    <w:rsid w:val="00F248B0"/>
    <w:rsid w:val="00F24EF3"/>
    <w:rsid w:val="00F2591D"/>
    <w:rsid w:val="00F25C74"/>
    <w:rsid w:val="00F266E2"/>
    <w:rsid w:val="00F26B33"/>
    <w:rsid w:val="00F26B8F"/>
    <w:rsid w:val="00F26C07"/>
    <w:rsid w:val="00F26C60"/>
    <w:rsid w:val="00F26D3F"/>
    <w:rsid w:val="00F27026"/>
    <w:rsid w:val="00F27057"/>
    <w:rsid w:val="00F27764"/>
    <w:rsid w:val="00F27913"/>
    <w:rsid w:val="00F27B22"/>
    <w:rsid w:val="00F27DB6"/>
    <w:rsid w:val="00F3005F"/>
    <w:rsid w:val="00F30062"/>
    <w:rsid w:val="00F3037E"/>
    <w:rsid w:val="00F30B75"/>
    <w:rsid w:val="00F30D7F"/>
    <w:rsid w:val="00F30FA9"/>
    <w:rsid w:val="00F31193"/>
    <w:rsid w:val="00F31795"/>
    <w:rsid w:val="00F319D0"/>
    <w:rsid w:val="00F31D92"/>
    <w:rsid w:val="00F32257"/>
    <w:rsid w:val="00F32418"/>
    <w:rsid w:val="00F32746"/>
    <w:rsid w:val="00F327C3"/>
    <w:rsid w:val="00F32950"/>
    <w:rsid w:val="00F32B5D"/>
    <w:rsid w:val="00F32CD4"/>
    <w:rsid w:val="00F32F5B"/>
    <w:rsid w:val="00F33497"/>
    <w:rsid w:val="00F33672"/>
    <w:rsid w:val="00F339BD"/>
    <w:rsid w:val="00F34164"/>
    <w:rsid w:val="00F3451F"/>
    <w:rsid w:val="00F346EB"/>
    <w:rsid w:val="00F3479E"/>
    <w:rsid w:val="00F34B00"/>
    <w:rsid w:val="00F34C42"/>
    <w:rsid w:val="00F34EEA"/>
    <w:rsid w:val="00F35994"/>
    <w:rsid w:val="00F35CA3"/>
    <w:rsid w:val="00F35F24"/>
    <w:rsid w:val="00F36303"/>
    <w:rsid w:val="00F36356"/>
    <w:rsid w:val="00F36394"/>
    <w:rsid w:val="00F36582"/>
    <w:rsid w:val="00F36865"/>
    <w:rsid w:val="00F36A01"/>
    <w:rsid w:val="00F36A62"/>
    <w:rsid w:val="00F36E06"/>
    <w:rsid w:val="00F36FE4"/>
    <w:rsid w:val="00F37221"/>
    <w:rsid w:val="00F3742D"/>
    <w:rsid w:val="00F377DC"/>
    <w:rsid w:val="00F3780A"/>
    <w:rsid w:val="00F37948"/>
    <w:rsid w:val="00F379FD"/>
    <w:rsid w:val="00F37AA8"/>
    <w:rsid w:val="00F37D3C"/>
    <w:rsid w:val="00F37DFA"/>
    <w:rsid w:val="00F37FB7"/>
    <w:rsid w:val="00F37FEF"/>
    <w:rsid w:val="00F400F1"/>
    <w:rsid w:val="00F4088D"/>
    <w:rsid w:val="00F40900"/>
    <w:rsid w:val="00F40C3E"/>
    <w:rsid w:val="00F40D5E"/>
    <w:rsid w:val="00F40F15"/>
    <w:rsid w:val="00F4114F"/>
    <w:rsid w:val="00F4117D"/>
    <w:rsid w:val="00F415E5"/>
    <w:rsid w:val="00F419DE"/>
    <w:rsid w:val="00F41EA1"/>
    <w:rsid w:val="00F421CE"/>
    <w:rsid w:val="00F42212"/>
    <w:rsid w:val="00F425B8"/>
    <w:rsid w:val="00F42A41"/>
    <w:rsid w:val="00F42C04"/>
    <w:rsid w:val="00F42CC4"/>
    <w:rsid w:val="00F4382B"/>
    <w:rsid w:val="00F43B5D"/>
    <w:rsid w:val="00F43BAF"/>
    <w:rsid w:val="00F43C39"/>
    <w:rsid w:val="00F43C7F"/>
    <w:rsid w:val="00F43C81"/>
    <w:rsid w:val="00F43F59"/>
    <w:rsid w:val="00F43F72"/>
    <w:rsid w:val="00F440CC"/>
    <w:rsid w:val="00F44184"/>
    <w:rsid w:val="00F44D2E"/>
    <w:rsid w:val="00F44F70"/>
    <w:rsid w:val="00F45F86"/>
    <w:rsid w:val="00F46277"/>
    <w:rsid w:val="00F46602"/>
    <w:rsid w:val="00F46753"/>
    <w:rsid w:val="00F46ADF"/>
    <w:rsid w:val="00F46E72"/>
    <w:rsid w:val="00F46EC1"/>
    <w:rsid w:val="00F46F86"/>
    <w:rsid w:val="00F470B0"/>
    <w:rsid w:val="00F4724A"/>
    <w:rsid w:val="00F4726B"/>
    <w:rsid w:val="00F478F8"/>
    <w:rsid w:val="00F4796C"/>
    <w:rsid w:val="00F47AF0"/>
    <w:rsid w:val="00F47BF6"/>
    <w:rsid w:val="00F47E56"/>
    <w:rsid w:val="00F47FA4"/>
    <w:rsid w:val="00F500AA"/>
    <w:rsid w:val="00F50CE4"/>
    <w:rsid w:val="00F50D76"/>
    <w:rsid w:val="00F51C25"/>
    <w:rsid w:val="00F51F55"/>
    <w:rsid w:val="00F52040"/>
    <w:rsid w:val="00F525BF"/>
    <w:rsid w:val="00F529AA"/>
    <w:rsid w:val="00F529B5"/>
    <w:rsid w:val="00F529E6"/>
    <w:rsid w:val="00F52A3E"/>
    <w:rsid w:val="00F52A59"/>
    <w:rsid w:val="00F52C88"/>
    <w:rsid w:val="00F52CE2"/>
    <w:rsid w:val="00F530FE"/>
    <w:rsid w:val="00F53101"/>
    <w:rsid w:val="00F534AB"/>
    <w:rsid w:val="00F5376D"/>
    <w:rsid w:val="00F53A3D"/>
    <w:rsid w:val="00F53B2C"/>
    <w:rsid w:val="00F5408C"/>
    <w:rsid w:val="00F54124"/>
    <w:rsid w:val="00F5419F"/>
    <w:rsid w:val="00F54426"/>
    <w:rsid w:val="00F544DD"/>
    <w:rsid w:val="00F545B5"/>
    <w:rsid w:val="00F546B5"/>
    <w:rsid w:val="00F548FA"/>
    <w:rsid w:val="00F54B14"/>
    <w:rsid w:val="00F54BA3"/>
    <w:rsid w:val="00F54F04"/>
    <w:rsid w:val="00F54FE1"/>
    <w:rsid w:val="00F5516C"/>
    <w:rsid w:val="00F554F9"/>
    <w:rsid w:val="00F55545"/>
    <w:rsid w:val="00F555A9"/>
    <w:rsid w:val="00F55C14"/>
    <w:rsid w:val="00F56161"/>
    <w:rsid w:val="00F5616B"/>
    <w:rsid w:val="00F564C2"/>
    <w:rsid w:val="00F56558"/>
    <w:rsid w:val="00F566AC"/>
    <w:rsid w:val="00F56A53"/>
    <w:rsid w:val="00F571A7"/>
    <w:rsid w:val="00F57400"/>
    <w:rsid w:val="00F579BD"/>
    <w:rsid w:val="00F57D4E"/>
    <w:rsid w:val="00F57EB2"/>
    <w:rsid w:val="00F601D4"/>
    <w:rsid w:val="00F6031A"/>
    <w:rsid w:val="00F6037B"/>
    <w:rsid w:val="00F60727"/>
    <w:rsid w:val="00F609DD"/>
    <w:rsid w:val="00F60BCE"/>
    <w:rsid w:val="00F60D79"/>
    <w:rsid w:val="00F60E4C"/>
    <w:rsid w:val="00F6153C"/>
    <w:rsid w:val="00F61661"/>
    <w:rsid w:val="00F61973"/>
    <w:rsid w:val="00F6235C"/>
    <w:rsid w:val="00F623F6"/>
    <w:rsid w:val="00F62536"/>
    <w:rsid w:val="00F62815"/>
    <w:rsid w:val="00F62EC0"/>
    <w:rsid w:val="00F63091"/>
    <w:rsid w:val="00F6329C"/>
    <w:rsid w:val="00F638C3"/>
    <w:rsid w:val="00F63B91"/>
    <w:rsid w:val="00F6479E"/>
    <w:rsid w:val="00F64901"/>
    <w:rsid w:val="00F6490F"/>
    <w:rsid w:val="00F64D98"/>
    <w:rsid w:val="00F64EA9"/>
    <w:rsid w:val="00F65303"/>
    <w:rsid w:val="00F653AB"/>
    <w:rsid w:val="00F656D9"/>
    <w:rsid w:val="00F6599A"/>
    <w:rsid w:val="00F65BB0"/>
    <w:rsid w:val="00F65C58"/>
    <w:rsid w:val="00F65D09"/>
    <w:rsid w:val="00F65E35"/>
    <w:rsid w:val="00F661E6"/>
    <w:rsid w:val="00F6634E"/>
    <w:rsid w:val="00F66661"/>
    <w:rsid w:val="00F66BDD"/>
    <w:rsid w:val="00F66DA4"/>
    <w:rsid w:val="00F6722D"/>
    <w:rsid w:val="00F67574"/>
    <w:rsid w:val="00F67E3E"/>
    <w:rsid w:val="00F700AE"/>
    <w:rsid w:val="00F7023D"/>
    <w:rsid w:val="00F705A4"/>
    <w:rsid w:val="00F706F3"/>
    <w:rsid w:val="00F70CD5"/>
    <w:rsid w:val="00F70FDB"/>
    <w:rsid w:val="00F71731"/>
    <w:rsid w:val="00F7182C"/>
    <w:rsid w:val="00F71CC2"/>
    <w:rsid w:val="00F71DCE"/>
    <w:rsid w:val="00F71FDA"/>
    <w:rsid w:val="00F7262A"/>
    <w:rsid w:val="00F7269D"/>
    <w:rsid w:val="00F7272E"/>
    <w:rsid w:val="00F72C0E"/>
    <w:rsid w:val="00F72D5E"/>
    <w:rsid w:val="00F72DCA"/>
    <w:rsid w:val="00F72F38"/>
    <w:rsid w:val="00F73408"/>
    <w:rsid w:val="00F735FA"/>
    <w:rsid w:val="00F73A92"/>
    <w:rsid w:val="00F73CC0"/>
    <w:rsid w:val="00F742E8"/>
    <w:rsid w:val="00F7480E"/>
    <w:rsid w:val="00F74928"/>
    <w:rsid w:val="00F74A22"/>
    <w:rsid w:val="00F74BA0"/>
    <w:rsid w:val="00F74DF5"/>
    <w:rsid w:val="00F751B5"/>
    <w:rsid w:val="00F75234"/>
    <w:rsid w:val="00F752D5"/>
    <w:rsid w:val="00F75481"/>
    <w:rsid w:val="00F75AD2"/>
    <w:rsid w:val="00F75B5E"/>
    <w:rsid w:val="00F75B72"/>
    <w:rsid w:val="00F75E05"/>
    <w:rsid w:val="00F75E6D"/>
    <w:rsid w:val="00F75F63"/>
    <w:rsid w:val="00F7643A"/>
    <w:rsid w:val="00F766AE"/>
    <w:rsid w:val="00F76A74"/>
    <w:rsid w:val="00F76B68"/>
    <w:rsid w:val="00F76DA9"/>
    <w:rsid w:val="00F76E0B"/>
    <w:rsid w:val="00F77136"/>
    <w:rsid w:val="00F772D0"/>
    <w:rsid w:val="00F773F3"/>
    <w:rsid w:val="00F77B0D"/>
    <w:rsid w:val="00F77FD9"/>
    <w:rsid w:val="00F80075"/>
    <w:rsid w:val="00F8011A"/>
    <w:rsid w:val="00F80E8E"/>
    <w:rsid w:val="00F811AE"/>
    <w:rsid w:val="00F81244"/>
    <w:rsid w:val="00F815F1"/>
    <w:rsid w:val="00F81868"/>
    <w:rsid w:val="00F81930"/>
    <w:rsid w:val="00F81A2A"/>
    <w:rsid w:val="00F81E63"/>
    <w:rsid w:val="00F82214"/>
    <w:rsid w:val="00F824EF"/>
    <w:rsid w:val="00F82589"/>
    <w:rsid w:val="00F82A13"/>
    <w:rsid w:val="00F82B21"/>
    <w:rsid w:val="00F82CA1"/>
    <w:rsid w:val="00F82E35"/>
    <w:rsid w:val="00F82F8D"/>
    <w:rsid w:val="00F83320"/>
    <w:rsid w:val="00F83341"/>
    <w:rsid w:val="00F8343E"/>
    <w:rsid w:val="00F8391E"/>
    <w:rsid w:val="00F83BD1"/>
    <w:rsid w:val="00F83E96"/>
    <w:rsid w:val="00F83EA0"/>
    <w:rsid w:val="00F8415A"/>
    <w:rsid w:val="00F843AC"/>
    <w:rsid w:val="00F844A6"/>
    <w:rsid w:val="00F84A31"/>
    <w:rsid w:val="00F84AA4"/>
    <w:rsid w:val="00F84C34"/>
    <w:rsid w:val="00F84E78"/>
    <w:rsid w:val="00F851EF"/>
    <w:rsid w:val="00F85B97"/>
    <w:rsid w:val="00F85D83"/>
    <w:rsid w:val="00F85E39"/>
    <w:rsid w:val="00F85FAA"/>
    <w:rsid w:val="00F85FEF"/>
    <w:rsid w:val="00F8605C"/>
    <w:rsid w:val="00F864A5"/>
    <w:rsid w:val="00F86549"/>
    <w:rsid w:val="00F8688A"/>
    <w:rsid w:val="00F8699A"/>
    <w:rsid w:val="00F86F7C"/>
    <w:rsid w:val="00F871A3"/>
    <w:rsid w:val="00F8756E"/>
    <w:rsid w:val="00F8756F"/>
    <w:rsid w:val="00F8761B"/>
    <w:rsid w:val="00F87974"/>
    <w:rsid w:val="00F87A03"/>
    <w:rsid w:val="00F87D99"/>
    <w:rsid w:val="00F87FAF"/>
    <w:rsid w:val="00F90017"/>
    <w:rsid w:val="00F90362"/>
    <w:rsid w:val="00F9041A"/>
    <w:rsid w:val="00F908E7"/>
    <w:rsid w:val="00F90D21"/>
    <w:rsid w:val="00F913FB"/>
    <w:rsid w:val="00F914C2"/>
    <w:rsid w:val="00F917A8"/>
    <w:rsid w:val="00F927D8"/>
    <w:rsid w:val="00F92EBF"/>
    <w:rsid w:val="00F92F51"/>
    <w:rsid w:val="00F931D3"/>
    <w:rsid w:val="00F931F3"/>
    <w:rsid w:val="00F9387B"/>
    <w:rsid w:val="00F939B9"/>
    <w:rsid w:val="00F93BB4"/>
    <w:rsid w:val="00F9458B"/>
    <w:rsid w:val="00F94AA6"/>
    <w:rsid w:val="00F94F6D"/>
    <w:rsid w:val="00F95437"/>
    <w:rsid w:val="00F957B5"/>
    <w:rsid w:val="00F959F0"/>
    <w:rsid w:val="00F95CC0"/>
    <w:rsid w:val="00F95D50"/>
    <w:rsid w:val="00F95D91"/>
    <w:rsid w:val="00F95FAE"/>
    <w:rsid w:val="00F96035"/>
    <w:rsid w:val="00F964A1"/>
    <w:rsid w:val="00F9687F"/>
    <w:rsid w:val="00F96980"/>
    <w:rsid w:val="00F96E25"/>
    <w:rsid w:val="00F97150"/>
    <w:rsid w:val="00F97425"/>
    <w:rsid w:val="00F9784E"/>
    <w:rsid w:val="00F97B8B"/>
    <w:rsid w:val="00F97EC9"/>
    <w:rsid w:val="00FA00E6"/>
    <w:rsid w:val="00FA0685"/>
    <w:rsid w:val="00FA0728"/>
    <w:rsid w:val="00FA0B40"/>
    <w:rsid w:val="00FA0C59"/>
    <w:rsid w:val="00FA177D"/>
    <w:rsid w:val="00FA21FF"/>
    <w:rsid w:val="00FA2636"/>
    <w:rsid w:val="00FA267F"/>
    <w:rsid w:val="00FA28D5"/>
    <w:rsid w:val="00FA2999"/>
    <w:rsid w:val="00FA2AF0"/>
    <w:rsid w:val="00FA35AC"/>
    <w:rsid w:val="00FA3818"/>
    <w:rsid w:val="00FA3886"/>
    <w:rsid w:val="00FA3AD5"/>
    <w:rsid w:val="00FA3DB6"/>
    <w:rsid w:val="00FA4274"/>
    <w:rsid w:val="00FA4359"/>
    <w:rsid w:val="00FA4FB9"/>
    <w:rsid w:val="00FA539D"/>
    <w:rsid w:val="00FA544A"/>
    <w:rsid w:val="00FA5467"/>
    <w:rsid w:val="00FA54F1"/>
    <w:rsid w:val="00FA5B1B"/>
    <w:rsid w:val="00FA5DB3"/>
    <w:rsid w:val="00FA6415"/>
    <w:rsid w:val="00FA653D"/>
    <w:rsid w:val="00FA6828"/>
    <w:rsid w:val="00FA6B49"/>
    <w:rsid w:val="00FA6C21"/>
    <w:rsid w:val="00FA6DCC"/>
    <w:rsid w:val="00FA6FA7"/>
    <w:rsid w:val="00FA727F"/>
    <w:rsid w:val="00FA73A3"/>
    <w:rsid w:val="00FA7993"/>
    <w:rsid w:val="00FA79E2"/>
    <w:rsid w:val="00FA7EB9"/>
    <w:rsid w:val="00FA7F80"/>
    <w:rsid w:val="00FB015B"/>
    <w:rsid w:val="00FB04F3"/>
    <w:rsid w:val="00FB050C"/>
    <w:rsid w:val="00FB0DC0"/>
    <w:rsid w:val="00FB1019"/>
    <w:rsid w:val="00FB10EC"/>
    <w:rsid w:val="00FB1251"/>
    <w:rsid w:val="00FB13AF"/>
    <w:rsid w:val="00FB166F"/>
    <w:rsid w:val="00FB1A39"/>
    <w:rsid w:val="00FB1D87"/>
    <w:rsid w:val="00FB1DB1"/>
    <w:rsid w:val="00FB1E9F"/>
    <w:rsid w:val="00FB2148"/>
    <w:rsid w:val="00FB21D3"/>
    <w:rsid w:val="00FB23EA"/>
    <w:rsid w:val="00FB25F6"/>
    <w:rsid w:val="00FB282B"/>
    <w:rsid w:val="00FB29CA"/>
    <w:rsid w:val="00FB2B34"/>
    <w:rsid w:val="00FB2D13"/>
    <w:rsid w:val="00FB2EE3"/>
    <w:rsid w:val="00FB2EE6"/>
    <w:rsid w:val="00FB331E"/>
    <w:rsid w:val="00FB3602"/>
    <w:rsid w:val="00FB481A"/>
    <w:rsid w:val="00FB48AD"/>
    <w:rsid w:val="00FB4AC9"/>
    <w:rsid w:val="00FB4AFD"/>
    <w:rsid w:val="00FB4CA8"/>
    <w:rsid w:val="00FB4E58"/>
    <w:rsid w:val="00FB4E96"/>
    <w:rsid w:val="00FB4EC2"/>
    <w:rsid w:val="00FB51F8"/>
    <w:rsid w:val="00FB5520"/>
    <w:rsid w:val="00FB5800"/>
    <w:rsid w:val="00FB5EE2"/>
    <w:rsid w:val="00FB5FBC"/>
    <w:rsid w:val="00FB6674"/>
    <w:rsid w:val="00FB6905"/>
    <w:rsid w:val="00FB6C22"/>
    <w:rsid w:val="00FB6C4E"/>
    <w:rsid w:val="00FB6EFC"/>
    <w:rsid w:val="00FB7012"/>
    <w:rsid w:val="00FB7945"/>
    <w:rsid w:val="00FB7CAA"/>
    <w:rsid w:val="00FB7CDD"/>
    <w:rsid w:val="00FC0046"/>
    <w:rsid w:val="00FC0108"/>
    <w:rsid w:val="00FC0279"/>
    <w:rsid w:val="00FC0674"/>
    <w:rsid w:val="00FC06EA"/>
    <w:rsid w:val="00FC09F4"/>
    <w:rsid w:val="00FC0A6E"/>
    <w:rsid w:val="00FC0AB9"/>
    <w:rsid w:val="00FC0B23"/>
    <w:rsid w:val="00FC0BBF"/>
    <w:rsid w:val="00FC0CF9"/>
    <w:rsid w:val="00FC0F0C"/>
    <w:rsid w:val="00FC1002"/>
    <w:rsid w:val="00FC16AE"/>
    <w:rsid w:val="00FC17CB"/>
    <w:rsid w:val="00FC18AA"/>
    <w:rsid w:val="00FC19DE"/>
    <w:rsid w:val="00FC21A1"/>
    <w:rsid w:val="00FC273B"/>
    <w:rsid w:val="00FC2814"/>
    <w:rsid w:val="00FC2921"/>
    <w:rsid w:val="00FC304C"/>
    <w:rsid w:val="00FC3208"/>
    <w:rsid w:val="00FC34EA"/>
    <w:rsid w:val="00FC38B1"/>
    <w:rsid w:val="00FC3AAD"/>
    <w:rsid w:val="00FC3F60"/>
    <w:rsid w:val="00FC3F6D"/>
    <w:rsid w:val="00FC4185"/>
    <w:rsid w:val="00FC41DF"/>
    <w:rsid w:val="00FC42CB"/>
    <w:rsid w:val="00FC4539"/>
    <w:rsid w:val="00FC48FA"/>
    <w:rsid w:val="00FC538E"/>
    <w:rsid w:val="00FC5406"/>
    <w:rsid w:val="00FC5463"/>
    <w:rsid w:val="00FC578B"/>
    <w:rsid w:val="00FC5D8A"/>
    <w:rsid w:val="00FC5F40"/>
    <w:rsid w:val="00FC6249"/>
    <w:rsid w:val="00FC681F"/>
    <w:rsid w:val="00FC6957"/>
    <w:rsid w:val="00FC6E33"/>
    <w:rsid w:val="00FC7120"/>
    <w:rsid w:val="00FC733F"/>
    <w:rsid w:val="00FC7577"/>
    <w:rsid w:val="00FC75DA"/>
    <w:rsid w:val="00FC7B16"/>
    <w:rsid w:val="00FC7F36"/>
    <w:rsid w:val="00FC7FB1"/>
    <w:rsid w:val="00FD002E"/>
    <w:rsid w:val="00FD0272"/>
    <w:rsid w:val="00FD0A45"/>
    <w:rsid w:val="00FD0CBA"/>
    <w:rsid w:val="00FD0E77"/>
    <w:rsid w:val="00FD1290"/>
    <w:rsid w:val="00FD12AB"/>
    <w:rsid w:val="00FD13ED"/>
    <w:rsid w:val="00FD1C8F"/>
    <w:rsid w:val="00FD22D6"/>
    <w:rsid w:val="00FD2351"/>
    <w:rsid w:val="00FD24C4"/>
    <w:rsid w:val="00FD250E"/>
    <w:rsid w:val="00FD263C"/>
    <w:rsid w:val="00FD2838"/>
    <w:rsid w:val="00FD2850"/>
    <w:rsid w:val="00FD2B13"/>
    <w:rsid w:val="00FD2F11"/>
    <w:rsid w:val="00FD33A6"/>
    <w:rsid w:val="00FD386D"/>
    <w:rsid w:val="00FD3A40"/>
    <w:rsid w:val="00FD3A85"/>
    <w:rsid w:val="00FD3BDD"/>
    <w:rsid w:val="00FD3CB5"/>
    <w:rsid w:val="00FD3D71"/>
    <w:rsid w:val="00FD3E85"/>
    <w:rsid w:val="00FD44FA"/>
    <w:rsid w:val="00FD4685"/>
    <w:rsid w:val="00FD4A8C"/>
    <w:rsid w:val="00FD4AD5"/>
    <w:rsid w:val="00FD5490"/>
    <w:rsid w:val="00FD58C2"/>
    <w:rsid w:val="00FD5A49"/>
    <w:rsid w:val="00FD5C98"/>
    <w:rsid w:val="00FD6880"/>
    <w:rsid w:val="00FD6BC1"/>
    <w:rsid w:val="00FD6CD3"/>
    <w:rsid w:val="00FD7386"/>
    <w:rsid w:val="00FD73A5"/>
    <w:rsid w:val="00FD7539"/>
    <w:rsid w:val="00FD773A"/>
    <w:rsid w:val="00FE01AA"/>
    <w:rsid w:val="00FE0231"/>
    <w:rsid w:val="00FE0540"/>
    <w:rsid w:val="00FE0C0B"/>
    <w:rsid w:val="00FE0CA8"/>
    <w:rsid w:val="00FE0F44"/>
    <w:rsid w:val="00FE122A"/>
    <w:rsid w:val="00FE138D"/>
    <w:rsid w:val="00FE1515"/>
    <w:rsid w:val="00FE1713"/>
    <w:rsid w:val="00FE17CF"/>
    <w:rsid w:val="00FE1B79"/>
    <w:rsid w:val="00FE1B84"/>
    <w:rsid w:val="00FE1C7C"/>
    <w:rsid w:val="00FE1E87"/>
    <w:rsid w:val="00FE28CD"/>
    <w:rsid w:val="00FE31FB"/>
    <w:rsid w:val="00FE3692"/>
    <w:rsid w:val="00FE36A0"/>
    <w:rsid w:val="00FE388D"/>
    <w:rsid w:val="00FE38DB"/>
    <w:rsid w:val="00FE39E1"/>
    <w:rsid w:val="00FE3A4A"/>
    <w:rsid w:val="00FE3FC3"/>
    <w:rsid w:val="00FE40A0"/>
    <w:rsid w:val="00FE4564"/>
    <w:rsid w:val="00FE471B"/>
    <w:rsid w:val="00FE474F"/>
    <w:rsid w:val="00FE49D1"/>
    <w:rsid w:val="00FE49F8"/>
    <w:rsid w:val="00FE4AF3"/>
    <w:rsid w:val="00FE5034"/>
    <w:rsid w:val="00FE531C"/>
    <w:rsid w:val="00FE5CB7"/>
    <w:rsid w:val="00FE5E5A"/>
    <w:rsid w:val="00FE5E65"/>
    <w:rsid w:val="00FE5EEF"/>
    <w:rsid w:val="00FE6036"/>
    <w:rsid w:val="00FE65A1"/>
    <w:rsid w:val="00FE6CF2"/>
    <w:rsid w:val="00FE73E5"/>
    <w:rsid w:val="00FE76F5"/>
    <w:rsid w:val="00FE786C"/>
    <w:rsid w:val="00FE7985"/>
    <w:rsid w:val="00FE7E8E"/>
    <w:rsid w:val="00FF010D"/>
    <w:rsid w:val="00FF01C3"/>
    <w:rsid w:val="00FF07A8"/>
    <w:rsid w:val="00FF0938"/>
    <w:rsid w:val="00FF0C67"/>
    <w:rsid w:val="00FF12D6"/>
    <w:rsid w:val="00FF1452"/>
    <w:rsid w:val="00FF17C8"/>
    <w:rsid w:val="00FF1A6A"/>
    <w:rsid w:val="00FF2085"/>
    <w:rsid w:val="00FF254E"/>
    <w:rsid w:val="00FF2A6C"/>
    <w:rsid w:val="00FF30F8"/>
    <w:rsid w:val="00FF338B"/>
    <w:rsid w:val="00FF34AD"/>
    <w:rsid w:val="00FF3BF6"/>
    <w:rsid w:val="00FF3D28"/>
    <w:rsid w:val="00FF4AE4"/>
    <w:rsid w:val="00FF4D2A"/>
    <w:rsid w:val="00FF53F4"/>
    <w:rsid w:val="00FF5487"/>
    <w:rsid w:val="00FF5600"/>
    <w:rsid w:val="00FF5A5A"/>
    <w:rsid w:val="00FF5ADE"/>
    <w:rsid w:val="00FF5BE4"/>
    <w:rsid w:val="00FF5CC7"/>
    <w:rsid w:val="00FF5DC0"/>
    <w:rsid w:val="00FF5EF9"/>
    <w:rsid w:val="00FF6162"/>
    <w:rsid w:val="00FF61AA"/>
    <w:rsid w:val="00FF631C"/>
    <w:rsid w:val="00FF6495"/>
    <w:rsid w:val="00FF6534"/>
    <w:rsid w:val="00FF684A"/>
    <w:rsid w:val="00FF6988"/>
    <w:rsid w:val="00FF699B"/>
    <w:rsid w:val="00FF6CA2"/>
    <w:rsid w:val="00FF762C"/>
    <w:rsid w:val="00FF77B2"/>
    <w:rsid w:val="00FF7A95"/>
    <w:rsid w:val="0109D2F2"/>
    <w:rsid w:val="010F0B2F"/>
    <w:rsid w:val="01114147"/>
    <w:rsid w:val="012EDD26"/>
    <w:rsid w:val="013097C4"/>
    <w:rsid w:val="01364CF3"/>
    <w:rsid w:val="01384AFE"/>
    <w:rsid w:val="013EDB08"/>
    <w:rsid w:val="0145A595"/>
    <w:rsid w:val="01526CC1"/>
    <w:rsid w:val="016314F6"/>
    <w:rsid w:val="01643324"/>
    <w:rsid w:val="016E9A5B"/>
    <w:rsid w:val="017EFFE9"/>
    <w:rsid w:val="01883FEB"/>
    <w:rsid w:val="019C6157"/>
    <w:rsid w:val="019E3FF7"/>
    <w:rsid w:val="019E7B2D"/>
    <w:rsid w:val="019F3E69"/>
    <w:rsid w:val="01A3EA4F"/>
    <w:rsid w:val="01AF093F"/>
    <w:rsid w:val="01B5580E"/>
    <w:rsid w:val="01BEDD9F"/>
    <w:rsid w:val="01C29398"/>
    <w:rsid w:val="01CA4AFC"/>
    <w:rsid w:val="01CE71C3"/>
    <w:rsid w:val="01E9C7DD"/>
    <w:rsid w:val="01ED2E56"/>
    <w:rsid w:val="01F18DB2"/>
    <w:rsid w:val="01F2373D"/>
    <w:rsid w:val="01FE0EBD"/>
    <w:rsid w:val="02044575"/>
    <w:rsid w:val="02196AE8"/>
    <w:rsid w:val="022D13EE"/>
    <w:rsid w:val="0236A4F2"/>
    <w:rsid w:val="023EF66D"/>
    <w:rsid w:val="024195D7"/>
    <w:rsid w:val="02491771"/>
    <w:rsid w:val="0253A2F2"/>
    <w:rsid w:val="026AD470"/>
    <w:rsid w:val="0280166A"/>
    <w:rsid w:val="028273C5"/>
    <w:rsid w:val="028B6D9A"/>
    <w:rsid w:val="0291204D"/>
    <w:rsid w:val="02A504D3"/>
    <w:rsid w:val="02ABA0AA"/>
    <w:rsid w:val="02AE56A9"/>
    <w:rsid w:val="02B4AF71"/>
    <w:rsid w:val="02C69C45"/>
    <w:rsid w:val="02C95D45"/>
    <w:rsid w:val="02CB4754"/>
    <w:rsid w:val="02D2C744"/>
    <w:rsid w:val="02DA08E3"/>
    <w:rsid w:val="02E6B15A"/>
    <w:rsid w:val="02F28A55"/>
    <w:rsid w:val="02F53DFC"/>
    <w:rsid w:val="02FDE8E5"/>
    <w:rsid w:val="02FDECA7"/>
    <w:rsid w:val="03010961"/>
    <w:rsid w:val="030AD7CD"/>
    <w:rsid w:val="0313CF68"/>
    <w:rsid w:val="0321DF77"/>
    <w:rsid w:val="0327E070"/>
    <w:rsid w:val="03351478"/>
    <w:rsid w:val="03435604"/>
    <w:rsid w:val="0358890C"/>
    <w:rsid w:val="0361BE83"/>
    <w:rsid w:val="038BD7AE"/>
    <w:rsid w:val="039A18DC"/>
    <w:rsid w:val="039AD393"/>
    <w:rsid w:val="03A07E00"/>
    <w:rsid w:val="03A08C59"/>
    <w:rsid w:val="03A8E1B9"/>
    <w:rsid w:val="03AC1D3B"/>
    <w:rsid w:val="03ADBAEF"/>
    <w:rsid w:val="03BCE9B5"/>
    <w:rsid w:val="03C03FD5"/>
    <w:rsid w:val="03C6D404"/>
    <w:rsid w:val="03D0FE58"/>
    <w:rsid w:val="03D714C0"/>
    <w:rsid w:val="03DF2D23"/>
    <w:rsid w:val="03E06A40"/>
    <w:rsid w:val="03E09407"/>
    <w:rsid w:val="03FB862D"/>
    <w:rsid w:val="03FD1959"/>
    <w:rsid w:val="03FE06E4"/>
    <w:rsid w:val="04076207"/>
    <w:rsid w:val="04081E58"/>
    <w:rsid w:val="0409DDBE"/>
    <w:rsid w:val="0410F6C1"/>
    <w:rsid w:val="0412E14F"/>
    <w:rsid w:val="04178AF1"/>
    <w:rsid w:val="041D8F79"/>
    <w:rsid w:val="04275D06"/>
    <w:rsid w:val="04281AFB"/>
    <w:rsid w:val="043F43BC"/>
    <w:rsid w:val="0443C3E2"/>
    <w:rsid w:val="0453794B"/>
    <w:rsid w:val="04581F4F"/>
    <w:rsid w:val="04711B9B"/>
    <w:rsid w:val="0475FA8B"/>
    <w:rsid w:val="04811C22"/>
    <w:rsid w:val="048C45D1"/>
    <w:rsid w:val="04A14605"/>
    <w:rsid w:val="04C44E0D"/>
    <w:rsid w:val="04CB10B6"/>
    <w:rsid w:val="04DEF32F"/>
    <w:rsid w:val="04E009D4"/>
    <w:rsid w:val="04E4F7DD"/>
    <w:rsid w:val="04F32A4D"/>
    <w:rsid w:val="04FBD5BD"/>
    <w:rsid w:val="04FF08AA"/>
    <w:rsid w:val="0508C06D"/>
    <w:rsid w:val="050CD6A2"/>
    <w:rsid w:val="052815A6"/>
    <w:rsid w:val="052E0AB7"/>
    <w:rsid w:val="05311637"/>
    <w:rsid w:val="053804E9"/>
    <w:rsid w:val="053CB333"/>
    <w:rsid w:val="0542A311"/>
    <w:rsid w:val="054A119D"/>
    <w:rsid w:val="0570CBF9"/>
    <w:rsid w:val="05723DEF"/>
    <w:rsid w:val="05757414"/>
    <w:rsid w:val="05B078F2"/>
    <w:rsid w:val="05B127D2"/>
    <w:rsid w:val="05B8E20F"/>
    <w:rsid w:val="05C1C935"/>
    <w:rsid w:val="05C5F1EF"/>
    <w:rsid w:val="05D22203"/>
    <w:rsid w:val="05D4E63B"/>
    <w:rsid w:val="05D973B1"/>
    <w:rsid w:val="05D982EF"/>
    <w:rsid w:val="05DBFBE6"/>
    <w:rsid w:val="05E637B3"/>
    <w:rsid w:val="05F31CF4"/>
    <w:rsid w:val="05F9014A"/>
    <w:rsid w:val="05FE9B0B"/>
    <w:rsid w:val="060116D8"/>
    <w:rsid w:val="0606EB1F"/>
    <w:rsid w:val="060B09E7"/>
    <w:rsid w:val="060B7E8A"/>
    <w:rsid w:val="0611F9F5"/>
    <w:rsid w:val="061466B9"/>
    <w:rsid w:val="0617105D"/>
    <w:rsid w:val="06191EB6"/>
    <w:rsid w:val="06225A07"/>
    <w:rsid w:val="062407A0"/>
    <w:rsid w:val="06265755"/>
    <w:rsid w:val="062997FC"/>
    <w:rsid w:val="06356DDA"/>
    <w:rsid w:val="06372F0E"/>
    <w:rsid w:val="063882E5"/>
    <w:rsid w:val="0657F084"/>
    <w:rsid w:val="065E9EAC"/>
    <w:rsid w:val="066722F0"/>
    <w:rsid w:val="066A9FDE"/>
    <w:rsid w:val="06756115"/>
    <w:rsid w:val="068215A3"/>
    <w:rsid w:val="0689CE47"/>
    <w:rsid w:val="06965889"/>
    <w:rsid w:val="069B0EA7"/>
    <w:rsid w:val="06AAA0E6"/>
    <w:rsid w:val="06B3B7BB"/>
    <w:rsid w:val="06B7C4A7"/>
    <w:rsid w:val="06C8C22C"/>
    <w:rsid w:val="06CBCF0D"/>
    <w:rsid w:val="06DFCC05"/>
    <w:rsid w:val="06E6693D"/>
    <w:rsid w:val="06EA51BC"/>
    <w:rsid w:val="06F0F459"/>
    <w:rsid w:val="06F29A0A"/>
    <w:rsid w:val="06F758AD"/>
    <w:rsid w:val="0700108F"/>
    <w:rsid w:val="07096B05"/>
    <w:rsid w:val="070BE9E4"/>
    <w:rsid w:val="070E63D7"/>
    <w:rsid w:val="0719665D"/>
    <w:rsid w:val="072A30E0"/>
    <w:rsid w:val="072E7200"/>
    <w:rsid w:val="07435F2C"/>
    <w:rsid w:val="074EF61B"/>
    <w:rsid w:val="074F9121"/>
    <w:rsid w:val="075266FD"/>
    <w:rsid w:val="07555889"/>
    <w:rsid w:val="075D14D6"/>
    <w:rsid w:val="075DC748"/>
    <w:rsid w:val="07645C4B"/>
    <w:rsid w:val="07665C56"/>
    <w:rsid w:val="07709332"/>
    <w:rsid w:val="07709CAD"/>
    <w:rsid w:val="0774B3CF"/>
    <w:rsid w:val="07873032"/>
    <w:rsid w:val="07885FE2"/>
    <w:rsid w:val="0791D3CE"/>
    <w:rsid w:val="07A15856"/>
    <w:rsid w:val="07B35847"/>
    <w:rsid w:val="07C09E60"/>
    <w:rsid w:val="07C563AB"/>
    <w:rsid w:val="07D90799"/>
    <w:rsid w:val="07DFD015"/>
    <w:rsid w:val="07EB4DD7"/>
    <w:rsid w:val="07EE2F06"/>
    <w:rsid w:val="07F6C88A"/>
    <w:rsid w:val="08036731"/>
    <w:rsid w:val="08142FAC"/>
    <w:rsid w:val="0825E77A"/>
    <w:rsid w:val="082A51DA"/>
    <w:rsid w:val="083722CD"/>
    <w:rsid w:val="0860A6F8"/>
    <w:rsid w:val="0881FADF"/>
    <w:rsid w:val="088AAA67"/>
    <w:rsid w:val="08A95E8D"/>
    <w:rsid w:val="08AE172B"/>
    <w:rsid w:val="08BD7B28"/>
    <w:rsid w:val="08CA7EC3"/>
    <w:rsid w:val="08CF4C5E"/>
    <w:rsid w:val="08DD8846"/>
    <w:rsid w:val="08ED1315"/>
    <w:rsid w:val="08F06064"/>
    <w:rsid w:val="08F4AD8B"/>
    <w:rsid w:val="08F598B6"/>
    <w:rsid w:val="08F7210E"/>
    <w:rsid w:val="08F7264A"/>
    <w:rsid w:val="09080090"/>
    <w:rsid w:val="0908089E"/>
    <w:rsid w:val="0912E660"/>
    <w:rsid w:val="0915A654"/>
    <w:rsid w:val="091FA002"/>
    <w:rsid w:val="0920EA36"/>
    <w:rsid w:val="09217BB5"/>
    <w:rsid w:val="09261207"/>
    <w:rsid w:val="092764DA"/>
    <w:rsid w:val="092B4722"/>
    <w:rsid w:val="092D2224"/>
    <w:rsid w:val="0933FA41"/>
    <w:rsid w:val="0934F502"/>
    <w:rsid w:val="0939564F"/>
    <w:rsid w:val="093EFEC2"/>
    <w:rsid w:val="0942854B"/>
    <w:rsid w:val="0944BB3B"/>
    <w:rsid w:val="094970C4"/>
    <w:rsid w:val="094F3B8B"/>
    <w:rsid w:val="09534AED"/>
    <w:rsid w:val="095CAA30"/>
    <w:rsid w:val="096C2859"/>
    <w:rsid w:val="096FE58E"/>
    <w:rsid w:val="097E6215"/>
    <w:rsid w:val="09865F41"/>
    <w:rsid w:val="0988C2EE"/>
    <w:rsid w:val="099213AE"/>
    <w:rsid w:val="099D97E3"/>
    <w:rsid w:val="09A01D16"/>
    <w:rsid w:val="09A06775"/>
    <w:rsid w:val="09A21A27"/>
    <w:rsid w:val="09A26CB6"/>
    <w:rsid w:val="09A9F2BF"/>
    <w:rsid w:val="09AA1CA8"/>
    <w:rsid w:val="09BE28A0"/>
    <w:rsid w:val="09C4FE41"/>
    <w:rsid w:val="09CEDE45"/>
    <w:rsid w:val="09D2389A"/>
    <w:rsid w:val="09DEC565"/>
    <w:rsid w:val="09EA3DF4"/>
    <w:rsid w:val="09F0043D"/>
    <w:rsid w:val="09F04703"/>
    <w:rsid w:val="09FB75F8"/>
    <w:rsid w:val="09FFEC94"/>
    <w:rsid w:val="0A0514FC"/>
    <w:rsid w:val="0A0688E0"/>
    <w:rsid w:val="0A15B6DD"/>
    <w:rsid w:val="0A1739C7"/>
    <w:rsid w:val="0A191377"/>
    <w:rsid w:val="0A1FB98E"/>
    <w:rsid w:val="0A254588"/>
    <w:rsid w:val="0A315A60"/>
    <w:rsid w:val="0A3EA37A"/>
    <w:rsid w:val="0A5703A7"/>
    <w:rsid w:val="0A59B4D5"/>
    <w:rsid w:val="0A5D1B07"/>
    <w:rsid w:val="0A6E4B63"/>
    <w:rsid w:val="0A79179A"/>
    <w:rsid w:val="0A9D488C"/>
    <w:rsid w:val="0AA1CAFE"/>
    <w:rsid w:val="0AB27B09"/>
    <w:rsid w:val="0AB4C69E"/>
    <w:rsid w:val="0AB85B75"/>
    <w:rsid w:val="0AC7D8F6"/>
    <w:rsid w:val="0ACC3F4B"/>
    <w:rsid w:val="0AD67D6F"/>
    <w:rsid w:val="0AFF8247"/>
    <w:rsid w:val="0B002A91"/>
    <w:rsid w:val="0B113D1F"/>
    <w:rsid w:val="0B3BB620"/>
    <w:rsid w:val="0B3E15D8"/>
    <w:rsid w:val="0B403804"/>
    <w:rsid w:val="0B493581"/>
    <w:rsid w:val="0B4C3513"/>
    <w:rsid w:val="0B59DE2D"/>
    <w:rsid w:val="0B5E3DEF"/>
    <w:rsid w:val="0B61FBE0"/>
    <w:rsid w:val="0B67A786"/>
    <w:rsid w:val="0B68A9A3"/>
    <w:rsid w:val="0B6AFB0B"/>
    <w:rsid w:val="0B74D83A"/>
    <w:rsid w:val="0B870450"/>
    <w:rsid w:val="0B8FC2A3"/>
    <w:rsid w:val="0B9FCA5D"/>
    <w:rsid w:val="0BAF3CC4"/>
    <w:rsid w:val="0BBD0268"/>
    <w:rsid w:val="0BD9C81E"/>
    <w:rsid w:val="0BE7E2A0"/>
    <w:rsid w:val="0BECA57D"/>
    <w:rsid w:val="0BF0FCA1"/>
    <w:rsid w:val="0BFF0A92"/>
    <w:rsid w:val="0C009581"/>
    <w:rsid w:val="0C06F30A"/>
    <w:rsid w:val="0C12F35E"/>
    <w:rsid w:val="0C17D832"/>
    <w:rsid w:val="0C356336"/>
    <w:rsid w:val="0C4CA6C4"/>
    <w:rsid w:val="0C5028CB"/>
    <w:rsid w:val="0C50C179"/>
    <w:rsid w:val="0C5528B1"/>
    <w:rsid w:val="0C590729"/>
    <w:rsid w:val="0C5A7D53"/>
    <w:rsid w:val="0C5B6B4D"/>
    <w:rsid w:val="0C5B719D"/>
    <w:rsid w:val="0C61D903"/>
    <w:rsid w:val="0C7DE551"/>
    <w:rsid w:val="0C851DFC"/>
    <w:rsid w:val="0C8C8821"/>
    <w:rsid w:val="0CA6AEAA"/>
    <w:rsid w:val="0CB269EE"/>
    <w:rsid w:val="0CC399E7"/>
    <w:rsid w:val="0CC9DBDF"/>
    <w:rsid w:val="0CD27B91"/>
    <w:rsid w:val="0CD700F3"/>
    <w:rsid w:val="0CDA05AD"/>
    <w:rsid w:val="0CEAA0DD"/>
    <w:rsid w:val="0CEAFB11"/>
    <w:rsid w:val="0CEB5F8C"/>
    <w:rsid w:val="0CF310E4"/>
    <w:rsid w:val="0D03378C"/>
    <w:rsid w:val="0D0D71EC"/>
    <w:rsid w:val="0D232BBE"/>
    <w:rsid w:val="0D272B00"/>
    <w:rsid w:val="0D2E91C1"/>
    <w:rsid w:val="0D2ED6D0"/>
    <w:rsid w:val="0D3A5281"/>
    <w:rsid w:val="0D5462E1"/>
    <w:rsid w:val="0D6C53D5"/>
    <w:rsid w:val="0D7952BE"/>
    <w:rsid w:val="0D902402"/>
    <w:rsid w:val="0D930FDA"/>
    <w:rsid w:val="0D9E6F33"/>
    <w:rsid w:val="0D9FC661"/>
    <w:rsid w:val="0DA186F1"/>
    <w:rsid w:val="0DA757AC"/>
    <w:rsid w:val="0DB6DF14"/>
    <w:rsid w:val="0DBF0C7D"/>
    <w:rsid w:val="0DCC03EB"/>
    <w:rsid w:val="0DD05011"/>
    <w:rsid w:val="0DD05B82"/>
    <w:rsid w:val="0DF2999C"/>
    <w:rsid w:val="0DF3371E"/>
    <w:rsid w:val="0DFCBC92"/>
    <w:rsid w:val="0E014AEA"/>
    <w:rsid w:val="0E03C6EB"/>
    <w:rsid w:val="0E0666E0"/>
    <w:rsid w:val="0E07B688"/>
    <w:rsid w:val="0E191609"/>
    <w:rsid w:val="0E1C5B58"/>
    <w:rsid w:val="0E1F268C"/>
    <w:rsid w:val="0E217542"/>
    <w:rsid w:val="0E298867"/>
    <w:rsid w:val="0E2DAC10"/>
    <w:rsid w:val="0E384DED"/>
    <w:rsid w:val="0E3C0C5A"/>
    <w:rsid w:val="0E427DFC"/>
    <w:rsid w:val="0E46B0EE"/>
    <w:rsid w:val="0E50FDBD"/>
    <w:rsid w:val="0E543226"/>
    <w:rsid w:val="0E5DBAB7"/>
    <w:rsid w:val="0E742B67"/>
    <w:rsid w:val="0E8CD886"/>
    <w:rsid w:val="0E96C9B0"/>
    <w:rsid w:val="0EACDC3C"/>
    <w:rsid w:val="0EC327DE"/>
    <w:rsid w:val="0EC52706"/>
    <w:rsid w:val="0ECA8BDF"/>
    <w:rsid w:val="0ECEC521"/>
    <w:rsid w:val="0ED532D9"/>
    <w:rsid w:val="0ED6F5E2"/>
    <w:rsid w:val="0ED70298"/>
    <w:rsid w:val="0EE5A683"/>
    <w:rsid w:val="0EE76E2F"/>
    <w:rsid w:val="0EE87522"/>
    <w:rsid w:val="0EFBE3B9"/>
    <w:rsid w:val="0EFDF69C"/>
    <w:rsid w:val="0F066E3B"/>
    <w:rsid w:val="0F084530"/>
    <w:rsid w:val="0F0B3788"/>
    <w:rsid w:val="0F1B54CF"/>
    <w:rsid w:val="0F1E64BB"/>
    <w:rsid w:val="0F1FAF2D"/>
    <w:rsid w:val="0F32FEEC"/>
    <w:rsid w:val="0F39B622"/>
    <w:rsid w:val="0F3E0A04"/>
    <w:rsid w:val="0F40B194"/>
    <w:rsid w:val="0F453800"/>
    <w:rsid w:val="0F456C01"/>
    <w:rsid w:val="0F476C9F"/>
    <w:rsid w:val="0F551267"/>
    <w:rsid w:val="0F640394"/>
    <w:rsid w:val="0F6B654B"/>
    <w:rsid w:val="0F74C25B"/>
    <w:rsid w:val="0F7BD5AA"/>
    <w:rsid w:val="0F82E1E9"/>
    <w:rsid w:val="0F98B237"/>
    <w:rsid w:val="0F9C4814"/>
    <w:rsid w:val="0FA3CA90"/>
    <w:rsid w:val="0FA62786"/>
    <w:rsid w:val="0FA871A1"/>
    <w:rsid w:val="0FAD4EDD"/>
    <w:rsid w:val="0FB3A212"/>
    <w:rsid w:val="0FCE9633"/>
    <w:rsid w:val="0FD78929"/>
    <w:rsid w:val="0FD8DA48"/>
    <w:rsid w:val="0FEFB94B"/>
    <w:rsid w:val="0FFE7AC2"/>
    <w:rsid w:val="1001E8C3"/>
    <w:rsid w:val="100511F7"/>
    <w:rsid w:val="10080C84"/>
    <w:rsid w:val="100B2A90"/>
    <w:rsid w:val="10121142"/>
    <w:rsid w:val="1012C61F"/>
    <w:rsid w:val="10171408"/>
    <w:rsid w:val="102976D4"/>
    <w:rsid w:val="10343E47"/>
    <w:rsid w:val="104F9555"/>
    <w:rsid w:val="10557AEA"/>
    <w:rsid w:val="10662D82"/>
    <w:rsid w:val="107BD3C3"/>
    <w:rsid w:val="107F3E7A"/>
    <w:rsid w:val="108892D4"/>
    <w:rsid w:val="10955CCC"/>
    <w:rsid w:val="1099FEBF"/>
    <w:rsid w:val="109E5427"/>
    <w:rsid w:val="10A50C6F"/>
    <w:rsid w:val="10A8CFF3"/>
    <w:rsid w:val="10AD8B29"/>
    <w:rsid w:val="10B31419"/>
    <w:rsid w:val="10BB8C87"/>
    <w:rsid w:val="10BE3692"/>
    <w:rsid w:val="10D503F4"/>
    <w:rsid w:val="10E05DE7"/>
    <w:rsid w:val="10E557E9"/>
    <w:rsid w:val="10E8390E"/>
    <w:rsid w:val="10EAAC54"/>
    <w:rsid w:val="10FE31A1"/>
    <w:rsid w:val="1106219F"/>
    <w:rsid w:val="110E0704"/>
    <w:rsid w:val="111C6F6E"/>
    <w:rsid w:val="111E6B90"/>
    <w:rsid w:val="11221B26"/>
    <w:rsid w:val="1122B02C"/>
    <w:rsid w:val="113EDC8E"/>
    <w:rsid w:val="11412E9A"/>
    <w:rsid w:val="1145E4DF"/>
    <w:rsid w:val="11553305"/>
    <w:rsid w:val="11598F2C"/>
    <w:rsid w:val="1173FFD8"/>
    <w:rsid w:val="117B1719"/>
    <w:rsid w:val="1180E6FF"/>
    <w:rsid w:val="1182F043"/>
    <w:rsid w:val="11881DCA"/>
    <w:rsid w:val="118D7668"/>
    <w:rsid w:val="119E60F2"/>
    <w:rsid w:val="119EE18F"/>
    <w:rsid w:val="11A88CFB"/>
    <w:rsid w:val="11AE2349"/>
    <w:rsid w:val="11AFAA94"/>
    <w:rsid w:val="11B6A0C6"/>
    <w:rsid w:val="11BC8681"/>
    <w:rsid w:val="11BE4C22"/>
    <w:rsid w:val="11C26A28"/>
    <w:rsid w:val="11C6391F"/>
    <w:rsid w:val="11C81FE8"/>
    <w:rsid w:val="11CA3026"/>
    <w:rsid w:val="11D5ACFB"/>
    <w:rsid w:val="11DA6430"/>
    <w:rsid w:val="11DF99C0"/>
    <w:rsid w:val="11E4525D"/>
    <w:rsid w:val="11EC50B6"/>
    <w:rsid w:val="11ED90B7"/>
    <w:rsid w:val="12020D1F"/>
    <w:rsid w:val="120280DD"/>
    <w:rsid w:val="120A6D94"/>
    <w:rsid w:val="1214AA01"/>
    <w:rsid w:val="12168A90"/>
    <w:rsid w:val="121D605E"/>
    <w:rsid w:val="12229B92"/>
    <w:rsid w:val="1227063C"/>
    <w:rsid w:val="1227FCD3"/>
    <w:rsid w:val="12295A61"/>
    <w:rsid w:val="12394436"/>
    <w:rsid w:val="123BE83E"/>
    <w:rsid w:val="12403EBE"/>
    <w:rsid w:val="125030D4"/>
    <w:rsid w:val="12630AF6"/>
    <w:rsid w:val="127515C5"/>
    <w:rsid w:val="128C6F3F"/>
    <w:rsid w:val="129383CB"/>
    <w:rsid w:val="12A55871"/>
    <w:rsid w:val="12A5D9DA"/>
    <w:rsid w:val="12AA60A3"/>
    <w:rsid w:val="12B36D88"/>
    <w:rsid w:val="12B401ED"/>
    <w:rsid w:val="12B642D9"/>
    <w:rsid w:val="12C2165B"/>
    <w:rsid w:val="12C65E65"/>
    <w:rsid w:val="12CC25EF"/>
    <w:rsid w:val="12D452C0"/>
    <w:rsid w:val="12D4530C"/>
    <w:rsid w:val="12D58A9F"/>
    <w:rsid w:val="12D708D0"/>
    <w:rsid w:val="12DED3FB"/>
    <w:rsid w:val="12E3C2E6"/>
    <w:rsid w:val="12E977EA"/>
    <w:rsid w:val="12F8890A"/>
    <w:rsid w:val="12FE6D88"/>
    <w:rsid w:val="1300E9BC"/>
    <w:rsid w:val="13010F2E"/>
    <w:rsid w:val="1301B026"/>
    <w:rsid w:val="131179CC"/>
    <w:rsid w:val="131CF40D"/>
    <w:rsid w:val="131DFCB4"/>
    <w:rsid w:val="13209C5D"/>
    <w:rsid w:val="133845D5"/>
    <w:rsid w:val="133CF802"/>
    <w:rsid w:val="134B5F43"/>
    <w:rsid w:val="136F6591"/>
    <w:rsid w:val="138CC76C"/>
    <w:rsid w:val="138E82B4"/>
    <w:rsid w:val="1392A745"/>
    <w:rsid w:val="1393F64F"/>
    <w:rsid w:val="13A75605"/>
    <w:rsid w:val="13A78475"/>
    <w:rsid w:val="13AE219A"/>
    <w:rsid w:val="13AE8DFB"/>
    <w:rsid w:val="13B31111"/>
    <w:rsid w:val="13B41AC9"/>
    <w:rsid w:val="13BCB6C2"/>
    <w:rsid w:val="13D50C8E"/>
    <w:rsid w:val="13DA6674"/>
    <w:rsid w:val="13DEA0FE"/>
    <w:rsid w:val="13E01587"/>
    <w:rsid w:val="13E13CC7"/>
    <w:rsid w:val="13E2B327"/>
    <w:rsid w:val="13E6DF6B"/>
    <w:rsid w:val="13EA1BA2"/>
    <w:rsid w:val="13F69177"/>
    <w:rsid w:val="140BF37E"/>
    <w:rsid w:val="1419B307"/>
    <w:rsid w:val="14415A49"/>
    <w:rsid w:val="1455B068"/>
    <w:rsid w:val="1457DE7F"/>
    <w:rsid w:val="145DE0E6"/>
    <w:rsid w:val="145E05F1"/>
    <w:rsid w:val="146A0B90"/>
    <w:rsid w:val="146CEF9F"/>
    <w:rsid w:val="146E00B3"/>
    <w:rsid w:val="147A353A"/>
    <w:rsid w:val="147AB5E9"/>
    <w:rsid w:val="1480B94F"/>
    <w:rsid w:val="1480FA7D"/>
    <w:rsid w:val="14826BE3"/>
    <w:rsid w:val="14842FCF"/>
    <w:rsid w:val="148CA528"/>
    <w:rsid w:val="14903963"/>
    <w:rsid w:val="1494B0FC"/>
    <w:rsid w:val="1496E1E1"/>
    <w:rsid w:val="149B5149"/>
    <w:rsid w:val="14A2FE91"/>
    <w:rsid w:val="14B2850A"/>
    <w:rsid w:val="14B6D590"/>
    <w:rsid w:val="14B96BB2"/>
    <w:rsid w:val="14C5515D"/>
    <w:rsid w:val="14C735E6"/>
    <w:rsid w:val="14DA401F"/>
    <w:rsid w:val="14E4724B"/>
    <w:rsid w:val="14E64182"/>
    <w:rsid w:val="14E66E04"/>
    <w:rsid w:val="14F3C5C8"/>
    <w:rsid w:val="14FE1E4C"/>
    <w:rsid w:val="15101D2E"/>
    <w:rsid w:val="1514FB69"/>
    <w:rsid w:val="15153C0C"/>
    <w:rsid w:val="1519805B"/>
    <w:rsid w:val="15246CB1"/>
    <w:rsid w:val="1528AD69"/>
    <w:rsid w:val="1535C6C4"/>
    <w:rsid w:val="1542F16F"/>
    <w:rsid w:val="1545EB79"/>
    <w:rsid w:val="1545F9B4"/>
    <w:rsid w:val="154876D0"/>
    <w:rsid w:val="155515FA"/>
    <w:rsid w:val="1557C23D"/>
    <w:rsid w:val="1563EB4E"/>
    <w:rsid w:val="15796633"/>
    <w:rsid w:val="158345CA"/>
    <w:rsid w:val="158B189B"/>
    <w:rsid w:val="158DC5A9"/>
    <w:rsid w:val="15937834"/>
    <w:rsid w:val="1596695C"/>
    <w:rsid w:val="15C0C1FB"/>
    <w:rsid w:val="15C3E9AE"/>
    <w:rsid w:val="15D821BF"/>
    <w:rsid w:val="15E862DC"/>
    <w:rsid w:val="15EA6A6C"/>
    <w:rsid w:val="15EBFC0A"/>
    <w:rsid w:val="15F718AF"/>
    <w:rsid w:val="15F846DA"/>
    <w:rsid w:val="160896CA"/>
    <w:rsid w:val="161BDFE1"/>
    <w:rsid w:val="161D0A59"/>
    <w:rsid w:val="16243541"/>
    <w:rsid w:val="163E8DD6"/>
    <w:rsid w:val="16420F0A"/>
    <w:rsid w:val="16553D28"/>
    <w:rsid w:val="16580A1C"/>
    <w:rsid w:val="16593A84"/>
    <w:rsid w:val="16601CDA"/>
    <w:rsid w:val="16620F01"/>
    <w:rsid w:val="1667AFB1"/>
    <w:rsid w:val="166BBE24"/>
    <w:rsid w:val="166C6735"/>
    <w:rsid w:val="16784B28"/>
    <w:rsid w:val="167EDF1A"/>
    <w:rsid w:val="167FC347"/>
    <w:rsid w:val="1686306F"/>
    <w:rsid w:val="168876B2"/>
    <w:rsid w:val="168E5F80"/>
    <w:rsid w:val="16A57895"/>
    <w:rsid w:val="16A6157B"/>
    <w:rsid w:val="16A96109"/>
    <w:rsid w:val="16AA9D6D"/>
    <w:rsid w:val="16C16C4F"/>
    <w:rsid w:val="16CD9606"/>
    <w:rsid w:val="16CDA9A4"/>
    <w:rsid w:val="16D9B958"/>
    <w:rsid w:val="16E26FF3"/>
    <w:rsid w:val="16F23C17"/>
    <w:rsid w:val="1700EDA7"/>
    <w:rsid w:val="1707E49C"/>
    <w:rsid w:val="170A66B8"/>
    <w:rsid w:val="170AAB03"/>
    <w:rsid w:val="170EDCE6"/>
    <w:rsid w:val="17143268"/>
    <w:rsid w:val="17149CA6"/>
    <w:rsid w:val="17261DF5"/>
    <w:rsid w:val="1728D3C1"/>
    <w:rsid w:val="172F21CF"/>
    <w:rsid w:val="175781AF"/>
    <w:rsid w:val="1761CE3B"/>
    <w:rsid w:val="176220FC"/>
    <w:rsid w:val="17703744"/>
    <w:rsid w:val="177CEB5C"/>
    <w:rsid w:val="177F8101"/>
    <w:rsid w:val="178534CB"/>
    <w:rsid w:val="178B92E8"/>
    <w:rsid w:val="178EA659"/>
    <w:rsid w:val="178FE310"/>
    <w:rsid w:val="179310C0"/>
    <w:rsid w:val="17954381"/>
    <w:rsid w:val="179772C5"/>
    <w:rsid w:val="17A3E494"/>
    <w:rsid w:val="17BC7A84"/>
    <w:rsid w:val="17C06FE6"/>
    <w:rsid w:val="17C40DCC"/>
    <w:rsid w:val="17C416E3"/>
    <w:rsid w:val="17D370C2"/>
    <w:rsid w:val="17DB869C"/>
    <w:rsid w:val="17DBE5F6"/>
    <w:rsid w:val="17E2239D"/>
    <w:rsid w:val="17F33CF6"/>
    <w:rsid w:val="17F42266"/>
    <w:rsid w:val="18065365"/>
    <w:rsid w:val="180BAE01"/>
    <w:rsid w:val="183250E7"/>
    <w:rsid w:val="183D8AC2"/>
    <w:rsid w:val="183E8495"/>
    <w:rsid w:val="184F847D"/>
    <w:rsid w:val="18505EF8"/>
    <w:rsid w:val="18560D88"/>
    <w:rsid w:val="18719E2E"/>
    <w:rsid w:val="1873208A"/>
    <w:rsid w:val="187820C4"/>
    <w:rsid w:val="18845366"/>
    <w:rsid w:val="188607F0"/>
    <w:rsid w:val="188A4D2D"/>
    <w:rsid w:val="188B7252"/>
    <w:rsid w:val="188E74FA"/>
    <w:rsid w:val="18C2040E"/>
    <w:rsid w:val="18CEEC8A"/>
    <w:rsid w:val="18D9D8F5"/>
    <w:rsid w:val="18FC6AAC"/>
    <w:rsid w:val="19082B71"/>
    <w:rsid w:val="1915CB59"/>
    <w:rsid w:val="19161B46"/>
    <w:rsid w:val="191950C0"/>
    <w:rsid w:val="1923B70E"/>
    <w:rsid w:val="192F30D4"/>
    <w:rsid w:val="1940B95E"/>
    <w:rsid w:val="1944C789"/>
    <w:rsid w:val="195538D9"/>
    <w:rsid w:val="1956FB01"/>
    <w:rsid w:val="195CBC6B"/>
    <w:rsid w:val="195DDE35"/>
    <w:rsid w:val="1960AE36"/>
    <w:rsid w:val="1960CCFA"/>
    <w:rsid w:val="196969AF"/>
    <w:rsid w:val="196C17A7"/>
    <w:rsid w:val="196D7CE1"/>
    <w:rsid w:val="1975D81D"/>
    <w:rsid w:val="197692CF"/>
    <w:rsid w:val="197DDA8D"/>
    <w:rsid w:val="19855A53"/>
    <w:rsid w:val="19953C2B"/>
    <w:rsid w:val="19A25A9A"/>
    <w:rsid w:val="19A69446"/>
    <w:rsid w:val="19A8CEE6"/>
    <w:rsid w:val="19AD1294"/>
    <w:rsid w:val="19AFF502"/>
    <w:rsid w:val="19BD94A6"/>
    <w:rsid w:val="19DB86C2"/>
    <w:rsid w:val="19DFA8A1"/>
    <w:rsid w:val="19E6A746"/>
    <w:rsid w:val="1A075DF4"/>
    <w:rsid w:val="1A09C877"/>
    <w:rsid w:val="1A0B1DB1"/>
    <w:rsid w:val="1A11AA9C"/>
    <w:rsid w:val="1A18FA41"/>
    <w:rsid w:val="1A3D73D8"/>
    <w:rsid w:val="1A4B4D6A"/>
    <w:rsid w:val="1A520623"/>
    <w:rsid w:val="1A57AC01"/>
    <w:rsid w:val="1A6BEC69"/>
    <w:rsid w:val="1A6BF61C"/>
    <w:rsid w:val="1A6EA217"/>
    <w:rsid w:val="1A71CFE8"/>
    <w:rsid w:val="1A722022"/>
    <w:rsid w:val="1A797B9B"/>
    <w:rsid w:val="1A80F672"/>
    <w:rsid w:val="1A848A3F"/>
    <w:rsid w:val="1A87EADD"/>
    <w:rsid w:val="1A8CF3BC"/>
    <w:rsid w:val="1A9245E8"/>
    <w:rsid w:val="1A979E0B"/>
    <w:rsid w:val="1AAFDECD"/>
    <w:rsid w:val="1AB4AAE1"/>
    <w:rsid w:val="1AC7EDBF"/>
    <w:rsid w:val="1AC9C239"/>
    <w:rsid w:val="1ACF7C11"/>
    <w:rsid w:val="1AD8CF8D"/>
    <w:rsid w:val="1AD918F4"/>
    <w:rsid w:val="1AD94B80"/>
    <w:rsid w:val="1ADAADCA"/>
    <w:rsid w:val="1AE0DF45"/>
    <w:rsid w:val="1AE71F2A"/>
    <w:rsid w:val="1AE821DA"/>
    <w:rsid w:val="1AEB4403"/>
    <w:rsid w:val="1AECDE65"/>
    <w:rsid w:val="1AF6A21F"/>
    <w:rsid w:val="1AF9F6E9"/>
    <w:rsid w:val="1AFA36CF"/>
    <w:rsid w:val="1AFAE7E9"/>
    <w:rsid w:val="1B05925B"/>
    <w:rsid w:val="1B0928ED"/>
    <w:rsid w:val="1B09B340"/>
    <w:rsid w:val="1B346429"/>
    <w:rsid w:val="1B4632C8"/>
    <w:rsid w:val="1B490AB3"/>
    <w:rsid w:val="1B5687FA"/>
    <w:rsid w:val="1B843F79"/>
    <w:rsid w:val="1B849AF6"/>
    <w:rsid w:val="1B8709C9"/>
    <w:rsid w:val="1B95C1D6"/>
    <w:rsid w:val="1BA135A5"/>
    <w:rsid w:val="1BA1E077"/>
    <w:rsid w:val="1BA4AF9B"/>
    <w:rsid w:val="1BA4CBC2"/>
    <w:rsid w:val="1BABCF4B"/>
    <w:rsid w:val="1BB39FC8"/>
    <w:rsid w:val="1BB6C103"/>
    <w:rsid w:val="1BB7C8EB"/>
    <w:rsid w:val="1BC13D66"/>
    <w:rsid w:val="1BC4FD45"/>
    <w:rsid w:val="1BDA6E12"/>
    <w:rsid w:val="1BF09F6C"/>
    <w:rsid w:val="1BF36D9A"/>
    <w:rsid w:val="1C05279D"/>
    <w:rsid w:val="1C06723A"/>
    <w:rsid w:val="1C0908D0"/>
    <w:rsid w:val="1C0C513A"/>
    <w:rsid w:val="1C10FE02"/>
    <w:rsid w:val="1C226FB4"/>
    <w:rsid w:val="1C232E55"/>
    <w:rsid w:val="1C240EA0"/>
    <w:rsid w:val="1C24B171"/>
    <w:rsid w:val="1C2C1FD1"/>
    <w:rsid w:val="1C2F28EC"/>
    <w:rsid w:val="1C3D376E"/>
    <w:rsid w:val="1C47CCDE"/>
    <w:rsid w:val="1C50ED34"/>
    <w:rsid w:val="1C624C07"/>
    <w:rsid w:val="1C641E57"/>
    <w:rsid w:val="1C6BA8C6"/>
    <w:rsid w:val="1C74299F"/>
    <w:rsid w:val="1C7CA4B8"/>
    <w:rsid w:val="1C7D2A3B"/>
    <w:rsid w:val="1C7FB72D"/>
    <w:rsid w:val="1C86935D"/>
    <w:rsid w:val="1C86E0F8"/>
    <w:rsid w:val="1C8AA55B"/>
    <w:rsid w:val="1C8DC6B0"/>
    <w:rsid w:val="1C93489E"/>
    <w:rsid w:val="1C96DAC1"/>
    <w:rsid w:val="1C97DFCD"/>
    <w:rsid w:val="1C9B27B1"/>
    <w:rsid w:val="1CA2C3B3"/>
    <w:rsid w:val="1CA88B5C"/>
    <w:rsid w:val="1CA96690"/>
    <w:rsid w:val="1CAE60CF"/>
    <w:rsid w:val="1CC4C4FB"/>
    <w:rsid w:val="1CC578C6"/>
    <w:rsid w:val="1CCCAAE3"/>
    <w:rsid w:val="1CD094B2"/>
    <w:rsid w:val="1CDBF084"/>
    <w:rsid w:val="1CE56CC7"/>
    <w:rsid w:val="1CE84337"/>
    <w:rsid w:val="1CEA6109"/>
    <w:rsid w:val="1CF64C08"/>
    <w:rsid w:val="1CF95D1D"/>
    <w:rsid w:val="1CFD142F"/>
    <w:rsid w:val="1D055ACA"/>
    <w:rsid w:val="1D0B6E65"/>
    <w:rsid w:val="1D0BC05D"/>
    <w:rsid w:val="1D118E6D"/>
    <w:rsid w:val="1D1622CB"/>
    <w:rsid w:val="1D181F95"/>
    <w:rsid w:val="1D1A599D"/>
    <w:rsid w:val="1D1DE82B"/>
    <w:rsid w:val="1D2AE832"/>
    <w:rsid w:val="1D2D36AF"/>
    <w:rsid w:val="1D2FD28B"/>
    <w:rsid w:val="1D32E499"/>
    <w:rsid w:val="1D3A7944"/>
    <w:rsid w:val="1D3B002D"/>
    <w:rsid w:val="1D3E0D47"/>
    <w:rsid w:val="1D429E67"/>
    <w:rsid w:val="1D45EA68"/>
    <w:rsid w:val="1D4935D5"/>
    <w:rsid w:val="1D4D303D"/>
    <w:rsid w:val="1D5B4635"/>
    <w:rsid w:val="1D5CEBE9"/>
    <w:rsid w:val="1D65ECCD"/>
    <w:rsid w:val="1D71B385"/>
    <w:rsid w:val="1D7C3653"/>
    <w:rsid w:val="1D9A4C1A"/>
    <w:rsid w:val="1DA065E1"/>
    <w:rsid w:val="1DA7DC96"/>
    <w:rsid w:val="1DAD0CEA"/>
    <w:rsid w:val="1DB21EFF"/>
    <w:rsid w:val="1DB2CD24"/>
    <w:rsid w:val="1DBA51A2"/>
    <w:rsid w:val="1DC696F3"/>
    <w:rsid w:val="1DC7C634"/>
    <w:rsid w:val="1DCB16E5"/>
    <w:rsid w:val="1DE011D3"/>
    <w:rsid w:val="1DE22D00"/>
    <w:rsid w:val="1DE9643E"/>
    <w:rsid w:val="1DEC0437"/>
    <w:rsid w:val="1DF79F95"/>
    <w:rsid w:val="1DF90E31"/>
    <w:rsid w:val="1DFC40B8"/>
    <w:rsid w:val="1E023F76"/>
    <w:rsid w:val="1E09A208"/>
    <w:rsid w:val="1E09C888"/>
    <w:rsid w:val="1E0E08A6"/>
    <w:rsid w:val="1E11ABEA"/>
    <w:rsid w:val="1E22DD36"/>
    <w:rsid w:val="1E242CCB"/>
    <w:rsid w:val="1E31B27A"/>
    <w:rsid w:val="1E39B4DE"/>
    <w:rsid w:val="1E48E609"/>
    <w:rsid w:val="1E4DE6F4"/>
    <w:rsid w:val="1E575031"/>
    <w:rsid w:val="1E58854C"/>
    <w:rsid w:val="1E60F531"/>
    <w:rsid w:val="1E6DDD88"/>
    <w:rsid w:val="1E7BDDA2"/>
    <w:rsid w:val="1E7C7F3C"/>
    <w:rsid w:val="1E804D9F"/>
    <w:rsid w:val="1E8283BC"/>
    <w:rsid w:val="1E841D59"/>
    <w:rsid w:val="1E8A2DCF"/>
    <w:rsid w:val="1E8E43F1"/>
    <w:rsid w:val="1E91D19D"/>
    <w:rsid w:val="1E99492A"/>
    <w:rsid w:val="1E9CA09D"/>
    <w:rsid w:val="1EAEC695"/>
    <w:rsid w:val="1EB0201F"/>
    <w:rsid w:val="1EB84EF9"/>
    <w:rsid w:val="1ED7AE50"/>
    <w:rsid w:val="1EDD9E17"/>
    <w:rsid w:val="1EE9700B"/>
    <w:rsid w:val="1EE9962F"/>
    <w:rsid w:val="1EEBB005"/>
    <w:rsid w:val="1EF913AA"/>
    <w:rsid w:val="1F1205C7"/>
    <w:rsid w:val="1F1D656F"/>
    <w:rsid w:val="1F204A31"/>
    <w:rsid w:val="1F29D0C0"/>
    <w:rsid w:val="1F2C5425"/>
    <w:rsid w:val="1F3413BF"/>
    <w:rsid w:val="1F59A3E7"/>
    <w:rsid w:val="1F5FC02A"/>
    <w:rsid w:val="1F64F3AF"/>
    <w:rsid w:val="1F75E725"/>
    <w:rsid w:val="1F7B7300"/>
    <w:rsid w:val="1F7E589E"/>
    <w:rsid w:val="1F84D709"/>
    <w:rsid w:val="1F891B9B"/>
    <w:rsid w:val="1FA29BBE"/>
    <w:rsid w:val="1FA88F1E"/>
    <w:rsid w:val="1FBF3F66"/>
    <w:rsid w:val="1FC392AF"/>
    <w:rsid w:val="1FEE8C09"/>
    <w:rsid w:val="1FEF03D9"/>
    <w:rsid w:val="1FF6E8D5"/>
    <w:rsid w:val="1FF6F360"/>
    <w:rsid w:val="1FF93589"/>
    <w:rsid w:val="200F9D00"/>
    <w:rsid w:val="20124EE8"/>
    <w:rsid w:val="2016A5A6"/>
    <w:rsid w:val="2016D8CB"/>
    <w:rsid w:val="2017BE38"/>
    <w:rsid w:val="20238AC0"/>
    <w:rsid w:val="202AF601"/>
    <w:rsid w:val="2033625B"/>
    <w:rsid w:val="20361B76"/>
    <w:rsid w:val="20531D5D"/>
    <w:rsid w:val="2062BDAA"/>
    <w:rsid w:val="2074D282"/>
    <w:rsid w:val="2078F17B"/>
    <w:rsid w:val="207C8440"/>
    <w:rsid w:val="207D0E23"/>
    <w:rsid w:val="207DA78A"/>
    <w:rsid w:val="208B9DBF"/>
    <w:rsid w:val="208D1F2C"/>
    <w:rsid w:val="208F3E63"/>
    <w:rsid w:val="20920315"/>
    <w:rsid w:val="20A206FE"/>
    <w:rsid w:val="20CA1C22"/>
    <w:rsid w:val="21037127"/>
    <w:rsid w:val="21109B3B"/>
    <w:rsid w:val="211F2A96"/>
    <w:rsid w:val="21308A47"/>
    <w:rsid w:val="2130D44F"/>
    <w:rsid w:val="2131B4FE"/>
    <w:rsid w:val="214845AD"/>
    <w:rsid w:val="214851D1"/>
    <w:rsid w:val="214C06A5"/>
    <w:rsid w:val="214F0DD8"/>
    <w:rsid w:val="2150FE1C"/>
    <w:rsid w:val="21570F92"/>
    <w:rsid w:val="215BACF0"/>
    <w:rsid w:val="21791763"/>
    <w:rsid w:val="21799189"/>
    <w:rsid w:val="217B719C"/>
    <w:rsid w:val="2182AC53"/>
    <w:rsid w:val="218D2594"/>
    <w:rsid w:val="21967BCF"/>
    <w:rsid w:val="21998E13"/>
    <w:rsid w:val="219BA8EE"/>
    <w:rsid w:val="219C40DC"/>
    <w:rsid w:val="21A58CD0"/>
    <w:rsid w:val="21A5F731"/>
    <w:rsid w:val="21AF1989"/>
    <w:rsid w:val="21B55CDA"/>
    <w:rsid w:val="21C53020"/>
    <w:rsid w:val="21D2FE01"/>
    <w:rsid w:val="21D3542D"/>
    <w:rsid w:val="21D3E938"/>
    <w:rsid w:val="21DEFA77"/>
    <w:rsid w:val="21E78648"/>
    <w:rsid w:val="21F919FD"/>
    <w:rsid w:val="21FCBB43"/>
    <w:rsid w:val="2203B226"/>
    <w:rsid w:val="220F70E6"/>
    <w:rsid w:val="22103F43"/>
    <w:rsid w:val="2210FDE4"/>
    <w:rsid w:val="2212CFF9"/>
    <w:rsid w:val="2219E509"/>
    <w:rsid w:val="2225C825"/>
    <w:rsid w:val="2225F58F"/>
    <w:rsid w:val="222C8EEC"/>
    <w:rsid w:val="222F5EDA"/>
    <w:rsid w:val="2234E0C2"/>
    <w:rsid w:val="2245DBB8"/>
    <w:rsid w:val="22642C5F"/>
    <w:rsid w:val="226E2021"/>
    <w:rsid w:val="2272DA5B"/>
    <w:rsid w:val="2283C38E"/>
    <w:rsid w:val="228E1C88"/>
    <w:rsid w:val="229EAD4D"/>
    <w:rsid w:val="22A7D449"/>
    <w:rsid w:val="22ACA161"/>
    <w:rsid w:val="22AEEB62"/>
    <w:rsid w:val="22B39BBF"/>
    <w:rsid w:val="22B3C3BB"/>
    <w:rsid w:val="22B9033C"/>
    <w:rsid w:val="22C0F8A9"/>
    <w:rsid w:val="22CCDC24"/>
    <w:rsid w:val="22D40B4C"/>
    <w:rsid w:val="22D726DA"/>
    <w:rsid w:val="22DE6783"/>
    <w:rsid w:val="22DF3BFA"/>
    <w:rsid w:val="22E38D29"/>
    <w:rsid w:val="22E485F0"/>
    <w:rsid w:val="22EC9EE5"/>
    <w:rsid w:val="22F10161"/>
    <w:rsid w:val="22F45185"/>
    <w:rsid w:val="22F69712"/>
    <w:rsid w:val="23024E62"/>
    <w:rsid w:val="231CD2C2"/>
    <w:rsid w:val="2326F208"/>
    <w:rsid w:val="232D552A"/>
    <w:rsid w:val="23303904"/>
    <w:rsid w:val="233AF017"/>
    <w:rsid w:val="23409144"/>
    <w:rsid w:val="2341E908"/>
    <w:rsid w:val="23481B23"/>
    <w:rsid w:val="234AF85F"/>
    <w:rsid w:val="234D94FB"/>
    <w:rsid w:val="235383B6"/>
    <w:rsid w:val="2353B8F5"/>
    <w:rsid w:val="2353BB90"/>
    <w:rsid w:val="235B4A6D"/>
    <w:rsid w:val="235DB927"/>
    <w:rsid w:val="235EC28B"/>
    <w:rsid w:val="2368FCD7"/>
    <w:rsid w:val="236E2384"/>
    <w:rsid w:val="2374EF5C"/>
    <w:rsid w:val="23B0B805"/>
    <w:rsid w:val="23B22299"/>
    <w:rsid w:val="23C9FD3C"/>
    <w:rsid w:val="23DBAC25"/>
    <w:rsid w:val="23DF9720"/>
    <w:rsid w:val="23E8FB79"/>
    <w:rsid w:val="2402FFF4"/>
    <w:rsid w:val="24041D83"/>
    <w:rsid w:val="2408434F"/>
    <w:rsid w:val="2414A3E6"/>
    <w:rsid w:val="241CC6B1"/>
    <w:rsid w:val="24221BF6"/>
    <w:rsid w:val="2422DE4D"/>
    <w:rsid w:val="243EAFEB"/>
    <w:rsid w:val="2444D61A"/>
    <w:rsid w:val="2446D906"/>
    <w:rsid w:val="2449412B"/>
    <w:rsid w:val="245777AB"/>
    <w:rsid w:val="24624161"/>
    <w:rsid w:val="24664844"/>
    <w:rsid w:val="246B57D0"/>
    <w:rsid w:val="246CE289"/>
    <w:rsid w:val="2474E2F5"/>
    <w:rsid w:val="247712B2"/>
    <w:rsid w:val="247B2FFF"/>
    <w:rsid w:val="247DE3E6"/>
    <w:rsid w:val="248E7262"/>
    <w:rsid w:val="249371F6"/>
    <w:rsid w:val="2497BADD"/>
    <w:rsid w:val="24A2A2EA"/>
    <w:rsid w:val="24ADB896"/>
    <w:rsid w:val="24BC2A26"/>
    <w:rsid w:val="24C61FB5"/>
    <w:rsid w:val="24D6D2CF"/>
    <w:rsid w:val="24E51E9B"/>
    <w:rsid w:val="24F09524"/>
    <w:rsid w:val="24F98B25"/>
    <w:rsid w:val="251F52F2"/>
    <w:rsid w:val="2528CA24"/>
    <w:rsid w:val="253A5136"/>
    <w:rsid w:val="25457340"/>
    <w:rsid w:val="255D7800"/>
    <w:rsid w:val="25602F03"/>
    <w:rsid w:val="25745177"/>
    <w:rsid w:val="2576FF51"/>
    <w:rsid w:val="25871CDB"/>
    <w:rsid w:val="25885B56"/>
    <w:rsid w:val="25930555"/>
    <w:rsid w:val="25942F60"/>
    <w:rsid w:val="259D0CF2"/>
    <w:rsid w:val="25A77DE2"/>
    <w:rsid w:val="25A89B9F"/>
    <w:rsid w:val="25AF97C9"/>
    <w:rsid w:val="25C007A0"/>
    <w:rsid w:val="25C9EAE1"/>
    <w:rsid w:val="25D9D412"/>
    <w:rsid w:val="25DB9320"/>
    <w:rsid w:val="25E7D59C"/>
    <w:rsid w:val="25F47DD8"/>
    <w:rsid w:val="25FCB89F"/>
    <w:rsid w:val="26006B40"/>
    <w:rsid w:val="2604CBC0"/>
    <w:rsid w:val="2608FF00"/>
    <w:rsid w:val="260B4B42"/>
    <w:rsid w:val="2612E869"/>
    <w:rsid w:val="261542A2"/>
    <w:rsid w:val="26211FE7"/>
    <w:rsid w:val="262A1F79"/>
    <w:rsid w:val="262B31B7"/>
    <w:rsid w:val="262C5327"/>
    <w:rsid w:val="26310A86"/>
    <w:rsid w:val="263302E9"/>
    <w:rsid w:val="2634F9E7"/>
    <w:rsid w:val="2639641B"/>
    <w:rsid w:val="263EA0C3"/>
    <w:rsid w:val="2657A6E8"/>
    <w:rsid w:val="265F635C"/>
    <w:rsid w:val="266EC7E0"/>
    <w:rsid w:val="2678E270"/>
    <w:rsid w:val="268363C1"/>
    <w:rsid w:val="26972B45"/>
    <w:rsid w:val="269F2D80"/>
    <w:rsid w:val="26ABA7D6"/>
    <w:rsid w:val="26B41D0F"/>
    <w:rsid w:val="26C37E51"/>
    <w:rsid w:val="26C93D58"/>
    <w:rsid w:val="26CDE23E"/>
    <w:rsid w:val="26CFE05D"/>
    <w:rsid w:val="26D6ACF8"/>
    <w:rsid w:val="26E313FF"/>
    <w:rsid w:val="26FD54DE"/>
    <w:rsid w:val="270F5C2D"/>
    <w:rsid w:val="27112297"/>
    <w:rsid w:val="271FCA9F"/>
    <w:rsid w:val="27207CA9"/>
    <w:rsid w:val="27394816"/>
    <w:rsid w:val="273AF351"/>
    <w:rsid w:val="2742B44C"/>
    <w:rsid w:val="2747F3A5"/>
    <w:rsid w:val="27536D91"/>
    <w:rsid w:val="27606787"/>
    <w:rsid w:val="2767C007"/>
    <w:rsid w:val="2779785E"/>
    <w:rsid w:val="2779DD6B"/>
    <w:rsid w:val="2780D4B6"/>
    <w:rsid w:val="278DADD3"/>
    <w:rsid w:val="278FF483"/>
    <w:rsid w:val="27955E80"/>
    <w:rsid w:val="27992368"/>
    <w:rsid w:val="27A1F63A"/>
    <w:rsid w:val="27AFFA65"/>
    <w:rsid w:val="27DE4D2D"/>
    <w:rsid w:val="27E24558"/>
    <w:rsid w:val="27ED66E9"/>
    <w:rsid w:val="27F0BA0B"/>
    <w:rsid w:val="2804DB47"/>
    <w:rsid w:val="280ABD85"/>
    <w:rsid w:val="282974AC"/>
    <w:rsid w:val="282ACF28"/>
    <w:rsid w:val="282CBF64"/>
    <w:rsid w:val="28388361"/>
    <w:rsid w:val="28415237"/>
    <w:rsid w:val="2846DF2C"/>
    <w:rsid w:val="285E92D2"/>
    <w:rsid w:val="28615CC3"/>
    <w:rsid w:val="286F98A2"/>
    <w:rsid w:val="2885CD87"/>
    <w:rsid w:val="28872777"/>
    <w:rsid w:val="28885DE0"/>
    <w:rsid w:val="288F0532"/>
    <w:rsid w:val="2896467F"/>
    <w:rsid w:val="2898675A"/>
    <w:rsid w:val="28AB788D"/>
    <w:rsid w:val="28B8A610"/>
    <w:rsid w:val="28B9194E"/>
    <w:rsid w:val="28C0931E"/>
    <w:rsid w:val="28C193D8"/>
    <w:rsid w:val="28D5CD7E"/>
    <w:rsid w:val="28E3B678"/>
    <w:rsid w:val="28E9299A"/>
    <w:rsid w:val="28F9AE77"/>
    <w:rsid w:val="29037445"/>
    <w:rsid w:val="29038CCD"/>
    <w:rsid w:val="290753F0"/>
    <w:rsid w:val="290877D5"/>
    <w:rsid w:val="2916466C"/>
    <w:rsid w:val="2916DB47"/>
    <w:rsid w:val="2919EB6B"/>
    <w:rsid w:val="2936821E"/>
    <w:rsid w:val="2936BA9D"/>
    <w:rsid w:val="293A408A"/>
    <w:rsid w:val="293A9FB6"/>
    <w:rsid w:val="293F6408"/>
    <w:rsid w:val="29453B16"/>
    <w:rsid w:val="2946433C"/>
    <w:rsid w:val="2949ACFA"/>
    <w:rsid w:val="29596C75"/>
    <w:rsid w:val="29675537"/>
    <w:rsid w:val="29828470"/>
    <w:rsid w:val="2987194D"/>
    <w:rsid w:val="29974BB9"/>
    <w:rsid w:val="2997DD85"/>
    <w:rsid w:val="299FF439"/>
    <w:rsid w:val="29B0CFB6"/>
    <w:rsid w:val="29B505C3"/>
    <w:rsid w:val="29B5A39E"/>
    <w:rsid w:val="29C02888"/>
    <w:rsid w:val="29C4940E"/>
    <w:rsid w:val="29DC668E"/>
    <w:rsid w:val="29E2933A"/>
    <w:rsid w:val="29EA0163"/>
    <w:rsid w:val="29ED747F"/>
    <w:rsid w:val="29FA32CB"/>
    <w:rsid w:val="2A0BB41E"/>
    <w:rsid w:val="2A17A332"/>
    <w:rsid w:val="2A1E6D05"/>
    <w:rsid w:val="2A1F010D"/>
    <w:rsid w:val="2A31A39F"/>
    <w:rsid w:val="2A32E7A4"/>
    <w:rsid w:val="2A358125"/>
    <w:rsid w:val="2A4ACDB1"/>
    <w:rsid w:val="2A6389C8"/>
    <w:rsid w:val="2A66FCEB"/>
    <w:rsid w:val="2A68FAE6"/>
    <w:rsid w:val="2A6E8949"/>
    <w:rsid w:val="2A86F24D"/>
    <w:rsid w:val="2A8E7C27"/>
    <w:rsid w:val="2AB4647D"/>
    <w:rsid w:val="2ABB9944"/>
    <w:rsid w:val="2AC6CD44"/>
    <w:rsid w:val="2AE4A709"/>
    <w:rsid w:val="2AEAC76D"/>
    <w:rsid w:val="2AEF48B5"/>
    <w:rsid w:val="2AFD1118"/>
    <w:rsid w:val="2B1130D0"/>
    <w:rsid w:val="2B1E4F14"/>
    <w:rsid w:val="2B230162"/>
    <w:rsid w:val="2B30F96A"/>
    <w:rsid w:val="2B3F943D"/>
    <w:rsid w:val="2B3FBC12"/>
    <w:rsid w:val="2B48F788"/>
    <w:rsid w:val="2B534C20"/>
    <w:rsid w:val="2B5BB0CE"/>
    <w:rsid w:val="2B738CC6"/>
    <w:rsid w:val="2B85806A"/>
    <w:rsid w:val="2B8C175C"/>
    <w:rsid w:val="2B9A1C1F"/>
    <w:rsid w:val="2B9DB4D6"/>
    <w:rsid w:val="2B9F77FE"/>
    <w:rsid w:val="2BA62B25"/>
    <w:rsid w:val="2BBF0722"/>
    <w:rsid w:val="2BD5734E"/>
    <w:rsid w:val="2BE71132"/>
    <w:rsid w:val="2BECDA7F"/>
    <w:rsid w:val="2BF105AB"/>
    <w:rsid w:val="2BF789F5"/>
    <w:rsid w:val="2C24417E"/>
    <w:rsid w:val="2C2E989F"/>
    <w:rsid w:val="2C2EC528"/>
    <w:rsid w:val="2C2F9795"/>
    <w:rsid w:val="2C34D85C"/>
    <w:rsid w:val="2C356FBC"/>
    <w:rsid w:val="2C3B4467"/>
    <w:rsid w:val="2C4496C9"/>
    <w:rsid w:val="2C464B04"/>
    <w:rsid w:val="2C484AC8"/>
    <w:rsid w:val="2C4D5512"/>
    <w:rsid w:val="2C62237A"/>
    <w:rsid w:val="2C63B6A6"/>
    <w:rsid w:val="2C6BC913"/>
    <w:rsid w:val="2C8EDA9F"/>
    <w:rsid w:val="2C9FA1DA"/>
    <w:rsid w:val="2CB19009"/>
    <w:rsid w:val="2CBD8C2D"/>
    <w:rsid w:val="2CBF679D"/>
    <w:rsid w:val="2CC804E8"/>
    <w:rsid w:val="2CD5DBF2"/>
    <w:rsid w:val="2CD92975"/>
    <w:rsid w:val="2CE8BC5F"/>
    <w:rsid w:val="2CEB69DB"/>
    <w:rsid w:val="2CF67EEB"/>
    <w:rsid w:val="2CFB05A8"/>
    <w:rsid w:val="2D0F8FAD"/>
    <w:rsid w:val="2D159C3A"/>
    <w:rsid w:val="2D16B51E"/>
    <w:rsid w:val="2D1DB376"/>
    <w:rsid w:val="2D2583E5"/>
    <w:rsid w:val="2D317F0B"/>
    <w:rsid w:val="2D3343E7"/>
    <w:rsid w:val="2D35AC3E"/>
    <w:rsid w:val="2D39077B"/>
    <w:rsid w:val="2D61DD53"/>
    <w:rsid w:val="2D635C81"/>
    <w:rsid w:val="2D7A4A30"/>
    <w:rsid w:val="2D80636C"/>
    <w:rsid w:val="2D80AE9D"/>
    <w:rsid w:val="2D8B2401"/>
    <w:rsid w:val="2D917C62"/>
    <w:rsid w:val="2D94D60A"/>
    <w:rsid w:val="2D9A9547"/>
    <w:rsid w:val="2DAB368B"/>
    <w:rsid w:val="2DAF4126"/>
    <w:rsid w:val="2DB892CB"/>
    <w:rsid w:val="2DBAE422"/>
    <w:rsid w:val="2DBC0389"/>
    <w:rsid w:val="2DC40C8D"/>
    <w:rsid w:val="2DC60054"/>
    <w:rsid w:val="2DC81AE4"/>
    <w:rsid w:val="2DD05F97"/>
    <w:rsid w:val="2DD08266"/>
    <w:rsid w:val="2DD38F31"/>
    <w:rsid w:val="2DE74C58"/>
    <w:rsid w:val="2DF532F7"/>
    <w:rsid w:val="2DF88877"/>
    <w:rsid w:val="2DFACAF6"/>
    <w:rsid w:val="2DFFF482"/>
    <w:rsid w:val="2E0AC047"/>
    <w:rsid w:val="2E170242"/>
    <w:rsid w:val="2E19BD9D"/>
    <w:rsid w:val="2E3BB421"/>
    <w:rsid w:val="2E3F1AB6"/>
    <w:rsid w:val="2E5451EF"/>
    <w:rsid w:val="2E59D9D5"/>
    <w:rsid w:val="2E5E4B5C"/>
    <w:rsid w:val="2E62E572"/>
    <w:rsid w:val="2E63405D"/>
    <w:rsid w:val="2E724388"/>
    <w:rsid w:val="2E7246A0"/>
    <w:rsid w:val="2E7253DA"/>
    <w:rsid w:val="2E86A92B"/>
    <w:rsid w:val="2E8887AA"/>
    <w:rsid w:val="2E9842E0"/>
    <w:rsid w:val="2E9B9399"/>
    <w:rsid w:val="2EA39BF5"/>
    <w:rsid w:val="2EB220BE"/>
    <w:rsid w:val="2EB30925"/>
    <w:rsid w:val="2EB417BB"/>
    <w:rsid w:val="2EB8F7B2"/>
    <w:rsid w:val="2EBE3F32"/>
    <w:rsid w:val="2ECDE545"/>
    <w:rsid w:val="2EE9CDB9"/>
    <w:rsid w:val="2EF095E9"/>
    <w:rsid w:val="2EFFBF32"/>
    <w:rsid w:val="2F005DC7"/>
    <w:rsid w:val="2F06BDC0"/>
    <w:rsid w:val="2F1452A6"/>
    <w:rsid w:val="2F1E1BA3"/>
    <w:rsid w:val="2F1F09E2"/>
    <w:rsid w:val="2F26DEED"/>
    <w:rsid w:val="2F29C2AC"/>
    <w:rsid w:val="2F377AD2"/>
    <w:rsid w:val="2F437145"/>
    <w:rsid w:val="2F4C60BA"/>
    <w:rsid w:val="2F53B882"/>
    <w:rsid w:val="2F5DA087"/>
    <w:rsid w:val="2F6CA0BF"/>
    <w:rsid w:val="2F74AC47"/>
    <w:rsid w:val="2F74DEC8"/>
    <w:rsid w:val="2F77011B"/>
    <w:rsid w:val="2F7B7C14"/>
    <w:rsid w:val="2F7B876A"/>
    <w:rsid w:val="2F8C49D6"/>
    <w:rsid w:val="2FA8D4CA"/>
    <w:rsid w:val="2FBD9739"/>
    <w:rsid w:val="2FBFE6EA"/>
    <w:rsid w:val="2FDB1D3E"/>
    <w:rsid w:val="2FDFAE96"/>
    <w:rsid w:val="2FEE892B"/>
    <w:rsid w:val="2FFB2922"/>
    <w:rsid w:val="2FFFD5FC"/>
    <w:rsid w:val="3002E152"/>
    <w:rsid w:val="30039802"/>
    <w:rsid w:val="3009229C"/>
    <w:rsid w:val="301C373F"/>
    <w:rsid w:val="301DBAB2"/>
    <w:rsid w:val="301ECB7E"/>
    <w:rsid w:val="301F6C1F"/>
    <w:rsid w:val="302DB064"/>
    <w:rsid w:val="3040A227"/>
    <w:rsid w:val="304139C2"/>
    <w:rsid w:val="30423BAF"/>
    <w:rsid w:val="304838DF"/>
    <w:rsid w:val="304E6DC8"/>
    <w:rsid w:val="3051F1AA"/>
    <w:rsid w:val="306042AB"/>
    <w:rsid w:val="30625A1A"/>
    <w:rsid w:val="30712DB5"/>
    <w:rsid w:val="307417B6"/>
    <w:rsid w:val="30761820"/>
    <w:rsid w:val="3078A242"/>
    <w:rsid w:val="307DDE03"/>
    <w:rsid w:val="3085A801"/>
    <w:rsid w:val="308B2607"/>
    <w:rsid w:val="308C7EC3"/>
    <w:rsid w:val="3090BCB5"/>
    <w:rsid w:val="3095C421"/>
    <w:rsid w:val="3095E578"/>
    <w:rsid w:val="309D5D95"/>
    <w:rsid w:val="30A87262"/>
    <w:rsid w:val="30AB3699"/>
    <w:rsid w:val="30B31F10"/>
    <w:rsid w:val="30BCACC4"/>
    <w:rsid w:val="30CF091C"/>
    <w:rsid w:val="30D8D0EF"/>
    <w:rsid w:val="30E48CDD"/>
    <w:rsid w:val="30F6E136"/>
    <w:rsid w:val="30F893F1"/>
    <w:rsid w:val="30F99664"/>
    <w:rsid w:val="30F9B8FF"/>
    <w:rsid w:val="30FC8BFA"/>
    <w:rsid w:val="30FD0A80"/>
    <w:rsid w:val="3100B93F"/>
    <w:rsid w:val="31084B0D"/>
    <w:rsid w:val="3114F93F"/>
    <w:rsid w:val="31167E53"/>
    <w:rsid w:val="3117662F"/>
    <w:rsid w:val="311CCB08"/>
    <w:rsid w:val="3123D0C0"/>
    <w:rsid w:val="312C748D"/>
    <w:rsid w:val="312E5B8B"/>
    <w:rsid w:val="313CE2DB"/>
    <w:rsid w:val="3169393B"/>
    <w:rsid w:val="317FC049"/>
    <w:rsid w:val="3184D8DB"/>
    <w:rsid w:val="31973EA1"/>
    <w:rsid w:val="319A0FDE"/>
    <w:rsid w:val="319A365E"/>
    <w:rsid w:val="319F983D"/>
    <w:rsid w:val="31A08356"/>
    <w:rsid w:val="31B19F1A"/>
    <w:rsid w:val="31B7EA7C"/>
    <w:rsid w:val="31B7F253"/>
    <w:rsid w:val="31BAC28D"/>
    <w:rsid w:val="31D9E412"/>
    <w:rsid w:val="31DF8DC7"/>
    <w:rsid w:val="31E2E871"/>
    <w:rsid w:val="31F308A5"/>
    <w:rsid w:val="31F5E2D7"/>
    <w:rsid w:val="31FE966E"/>
    <w:rsid w:val="3203EE1C"/>
    <w:rsid w:val="320717AC"/>
    <w:rsid w:val="3224435B"/>
    <w:rsid w:val="3231738F"/>
    <w:rsid w:val="32329E44"/>
    <w:rsid w:val="3234842F"/>
    <w:rsid w:val="323D2EB3"/>
    <w:rsid w:val="32405ADD"/>
    <w:rsid w:val="3242E8BB"/>
    <w:rsid w:val="324CE680"/>
    <w:rsid w:val="324EE9D0"/>
    <w:rsid w:val="32568C30"/>
    <w:rsid w:val="325C56A8"/>
    <w:rsid w:val="326A7969"/>
    <w:rsid w:val="326B8D51"/>
    <w:rsid w:val="32762568"/>
    <w:rsid w:val="3278897F"/>
    <w:rsid w:val="3278B531"/>
    <w:rsid w:val="327D18F2"/>
    <w:rsid w:val="32A32435"/>
    <w:rsid w:val="32C9A78C"/>
    <w:rsid w:val="32CC0F48"/>
    <w:rsid w:val="32D5DC56"/>
    <w:rsid w:val="32D8F0E4"/>
    <w:rsid w:val="32D9B4C6"/>
    <w:rsid w:val="32EC280C"/>
    <w:rsid w:val="32F164A8"/>
    <w:rsid w:val="32F1FD5E"/>
    <w:rsid w:val="32F21AEB"/>
    <w:rsid w:val="32F5D028"/>
    <w:rsid w:val="32F7F199"/>
    <w:rsid w:val="32FE25E1"/>
    <w:rsid w:val="3301B6FB"/>
    <w:rsid w:val="3303AA5D"/>
    <w:rsid w:val="3306F401"/>
    <w:rsid w:val="33099CF1"/>
    <w:rsid w:val="33104BEC"/>
    <w:rsid w:val="331ADFA3"/>
    <w:rsid w:val="3338603D"/>
    <w:rsid w:val="33416E18"/>
    <w:rsid w:val="3348EBAD"/>
    <w:rsid w:val="335DC0B1"/>
    <w:rsid w:val="3366584F"/>
    <w:rsid w:val="33772E85"/>
    <w:rsid w:val="338BBA90"/>
    <w:rsid w:val="338F3946"/>
    <w:rsid w:val="339674DE"/>
    <w:rsid w:val="33987FE6"/>
    <w:rsid w:val="33A20E86"/>
    <w:rsid w:val="33A97D79"/>
    <w:rsid w:val="33AA1090"/>
    <w:rsid w:val="33BBA3CA"/>
    <w:rsid w:val="33BEF435"/>
    <w:rsid w:val="33C21CBB"/>
    <w:rsid w:val="33C27253"/>
    <w:rsid w:val="33C859DB"/>
    <w:rsid w:val="33C8F942"/>
    <w:rsid w:val="33CC07A6"/>
    <w:rsid w:val="33CC66FA"/>
    <w:rsid w:val="33CDB0A7"/>
    <w:rsid w:val="33CEBA05"/>
    <w:rsid w:val="33D16D9C"/>
    <w:rsid w:val="33EBFB0A"/>
    <w:rsid w:val="33EE7F0E"/>
    <w:rsid w:val="33EF82EE"/>
    <w:rsid w:val="33F383EE"/>
    <w:rsid w:val="33F76B06"/>
    <w:rsid w:val="3401C870"/>
    <w:rsid w:val="340F141F"/>
    <w:rsid w:val="340F1538"/>
    <w:rsid w:val="3415844A"/>
    <w:rsid w:val="34239E2A"/>
    <w:rsid w:val="3425C8B2"/>
    <w:rsid w:val="3430C108"/>
    <w:rsid w:val="343422D1"/>
    <w:rsid w:val="343E1C0A"/>
    <w:rsid w:val="344AD878"/>
    <w:rsid w:val="344B0752"/>
    <w:rsid w:val="34540D9E"/>
    <w:rsid w:val="345887DA"/>
    <w:rsid w:val="345B1532"/>
    <w:rsid w:val="345CBD53"/>
    <w:rsid w:val="34620C33"/>
    <w:rsid w:val="346770AB"/>
    <w:rsid w:val="3470E585"/>
    <w:rsid w:val="347D66F0"/>
    <w:rsid w:val="34852FC7"/>
    <w:rsid w:val="3491AA45"/>
    <w:rsid w:val="34A856CB"/>
    <w:rsid w:val="34AF615E"/>
    <w:rsid w:val="34B94217"/>
    <w:rsid w:val="34BB6631"/>
    <w:rsid w:val="34BE8B9F"/>
    <w:rsid w:val="34C7350B"/>
    <w:rsid w:val="34E5756A"/>
    <w:rsid w:val="34EB15F2"/>
    <w:rsid w:val="34EBD472"/>
    <w:rsid w:val="34EE9650"/>
    <w:rsid w:val="34FB3E7E"/>
    <w:rsid w:val="34FC1FEE"/>
    <w:rsid w:val="34FCFD34"/>
    <w:rsid w:val="350911ED"/>
    <w:rsid w:val="351B9DAE"/>
    <w:rsid w:val="3521661D"/>
    <w:rsid w:val="35269876"/>
    <w:rsid w:val="352C0FEB"/>
    <w:rsid w:val="35323EA8"/>
    <w:rsid w:val="353B09A0"/>
    <w:rsid w:val="3544A6A3"/>
    <w:rsid w:val="3546576F"/>
    <w:rsid w:val="3547D6A3"/>
    <w:rsid w:val="35506A4D"/>
    <w:rsid w:val="355A75DD"/>
    <w:rsid w:val="358D28DC"/>
    <w:rsid w:val="359A1787"/>
    <w:rsid w:val="359A870D"/>
    <w:rsid w:val="359C277B"/>
    <w:rsid w:val="35A1654A"/>
    <w:rsid w:val="35A97857"/>
    <w:rsid w:val="35B60DD7"/>
    <w:rsid w:val="35BB43EA"/>
    <w:rsid w:val="35BB5B55"/>
    <w:rsid w:val="35CE128A"/>
    <w:rsid w:val="35CE6F5C"/>
    <w:rsid w:val="35CF4AF4"/>
    <w:rsid w:val="35D1FBA7"/>
    <w:rsid w:val="35D8AA9E"/>
    <w:rsid w:val="35DC9EA4"/>
    <w:rsid w:val="35DE0640"/>
    <w:rsid w:val="35E3A7D1"/>
    <w:rsid w:val="35ED5CC9"/>
    <w:rsid w:val="35EF8EE3"/>
    <w:rsid w:val="35F18B73"/>
    <w:rsid w:val="35F6EEAC"/>
    <w:rsid w:val="3609C643"/>
    <w:rsid w:val="36134A36"/>
    <w:rsid w:val="361FDCCE"/>
    <w:rsid w:val="362B0AEF"/>
    <w:rsid w:val="3631F8DD"/>
    <w:rsid w:val="3637D4D1"/>
    <w:rsid w:val="364371AA"/>
    <w:rsid w:val="36451264"/>
    <w:rsid w:val="3649EF3E"/>
    <w:rsid w:val="364DEF0C"/>
    <w:rsid w:val="3660EAB0"/>
    <w:rsid w:val="366BB6BE"/>
    <w:rsid w:val="366BCA74"/>
    <w:rsid w:val="36701B62"/>
    <w:rsid w:val="367862DA"/>
    <w:rsid w:val="36793551"/>
    <w:rsid w:val="367945FB"/>
    <w:rsid w:val="367A8771"/>
    <w:rsid w:val="368F7F4E"/>
    <w:rsid w:val="3695B1EE"/>
    <w:rsid w:val="3699342B"/>
    <w:rsid w:val="369F3201"/>
    <w:rsid w:val="36A16313"/>
    <w:rsid w:val="36B6792B"/>
    <w:rsid w:val="36B88AFF"/>
    <w:rsid w:val="36B9087A"/>
    <w:rsid w:val="36BB692D"/>
    <w:rsid w:val="36CF2595"/>
    <w:rsid w:val="36D4507E"/>
    <w:rsid w:val="36D82050"/>
    <w:rsid w:val="36DA8F39"/>
    <w:rsid w:val="36DBFFD8"/>
    <w:rsid w:val="36E00E83"/>
    <w:rsid w:val="36E44C38"/>
    <w:rsid w:val="36E92B28"/>
    <w:rsid w:val="36EB9F6A"/>
    <w:rsid w:val="36EBBA01"/>
    <w:rsid w:val="36F943D3"/>
    <w:rsid w:val="37063865"/>
    <w:rsid w:val="370A9CCC"/>
    <w:rsid w:val="37272554"/>
    <w:rsid w:val="372C0560"/>
    <w:rsid w:val="372C8B10"/>
    <w:rsid w:val="372E7054"/>
    <w:rsid w:val="372FB098"/>
    <w:rsid w:val="37314549"/>
    <w:rsid w:val="373984ED"/>
    <w:rsid w:val="373D8046"/>
    <w:rsid w:val="37477425"/>
    <w:rsid w:val="3747D23C"/>
    <w:rsid w:val="374DC93D"/>
    <w:rsid w:val="374E3A53"/>
    <w:rsid w:val="3755F9F7"/>
    <w:rsid w:val="375A2D81"/>
    <w:rsid w:val="375C88BA"/>
    <w:rsid w:val="375CFB87"/>
    <w:rsid w:val="3766B492"/>
    <w:rsid w:val="376A8D33"/>
    <w:rsid w:val="3771DA93"/>
    <w:rsid w:val="3782400F"/>
    <w:rsid w:val="378604F6"/>
    <w:rsid w:val="37879120"/>
    <w:rsid w:val="379AFF8C"/>
    <w:rsid w:val="37B2D2EE"/>
    <w:rsid w:val="37B5A525"/>
    <w:rsid w:val="37BD1216"/>
    <w:rsid w:val="37BF8CCC"/>
    <w:rsid w:val="37BFFE99"/>
    <w:rsid w:val="37C4F880"/>
    <w:rsid w:val="37CA0E86"/>
    <w:rsid w:val="37CB72D0"/>
    <w:rsid w:val="37CDE49F"/>
    <w:rsid w:val="37EF1F13"/>
    <w:rsid w:val="37F30C14"/>
    <w:rsid w:val="3812BBCA"/>
    <w:rsid w:val="381C9827"/>
    <w:rsid w:val="382D3A10"/>
    <w:rsid w:val="382E2BAE"/>
    <w:rsid w:val="3834C354"/>
    <w:rsid w:val="3835F385"/>
    <w:rsid w:val="38391477"/>
    <w:rsid w:val="3841D049"/>
    <w:rsid w:val="38423712"/>
    <w:rsid w:val="38484D6B"/>
    <w:rsid w:val="38516725"/>
    <w:rsid w:val="3855B229"/>
    <w:rsid w:val="3857ECC0"/>
    <w:rsid w:val="3860C78A"/>
    <w:rsid w:val="38677CAC"/>
    <w:rsid w:val="387286EC"/>
    <w:rsid w:val="387C28F8"/>
    <w:rsid w:val="389F5B65"/>
    <w:rsid w:val="38AF4485"/>
    <w:rsid w:val="38B59DCA"/>
    <w:rsid w:val="38D1E80D"/>
    <w:rsid w:val="38D2B53F"/>
    <w:rsid w:val="38D2D9E0"/>
    <w:rsid w:val="38DEE843"/>
    <w:rsid w:val="38E05C52"/>
    <w:rsid w:val="38EF5975"/>
    <w:rsid w:val="38F6A602"/>
    <w:rsid w:val="391112AB"/>
    <w:rsid w:val="391DE196"/>
    <w:rsid w:val="391E2796"/>
    <w:rsid w:val="3927A5FE"/>
    <w:rsid w:val="392800AB"/>
    <w:rsid w:val="39408714"/>
    <w:rsid w:val="394403CE"/>
    <w:rsid w:val="3944640B"/>
    <w:rsid w:val="39483BBC"/>
    <w:rsid w:val="396635E7"/>
    <w:rsid w:val="396BF0BC"/>
    <w:rsid w:val="39707F65"/>
    <w:rsid w:val="39712B42"/>
    <w:rsid w:val="39795DF6"/>
    <w:rsid w:val="397CC263"/>
    <w:rsid w:val="3991C972"/>
    <w:rsid w:val="3996F16B"/>
    <w:rsid w:val="39A4877C"/>
    <w:rsid w:val="39AA6C5A"/>
    <w:rsid w:val="39B5A43A"/>
    <w:rsid w:val="39B7223E"/>
    <w:rsid w:val="39BBAA07"/>
    <w:rsid w:val="39BEAFF7"/>
    <w:rsid w:val="39BF02B8"/>
    <w:rsid w:val="39CC3DD7"/>
    <w:rsid w:val="39DA409C"/>
    <w:rsid w:val="39E3BAC1"/>
    <w:rsid w:val="39E83D22"/>
    <w:rsid w:val="39ED1AB5"/>
    <w:rsid w:val="39F4F4E0"/>
    <w:rsid w:val="39F62C19"/>
    <w:rsid w:val="39F6F531"/>
    <w:rsid w:val="39F8730E"/>
    <w:rsid w:val="39FCEF05"/>
    <w:rsid w:val="39FD15EA"/>
    <w:rsid w:val="3A047ECA"/>
    <w:rsid w:val="3A080938"/>
    <w:rsid w:val="3A0FAEB7"/>
    <w:rsid w:val="3A16984D"/>
    <w:rsid w:val="3A1FE67E"/>
    <w:rsid w:val="3A2F86F2"/>
    <w:rsid w:val="3A33070E"/>
    <w:rsid w:val="3A37010A"/>
    <w:rsid w:val="3A39F5F1"/>
    <w:rsid w:val="3A592AAC"/>
    <w:rsid w:val="3A599980"/>
    <w:rsid w:val="3A71418C"/>
    <w:rsid w:val="3A724C9F"/>
    <w:rsid w:val="3A74F1F9"/>
    <w:rsid w:val="3A7C7E12"/>
    <w:rsid w:val="3A7F3426"/>
    <w:rsid w:val="3A826A7A"/>
    <w:rsid w:val="3A898042"/>
    <w:rsid w:val="3A8A3705"/>
    <w:rsid w:val="3A925D14"/>
    <w:rsid w:val="3A96FC81"/>
    <w:rsid w:val="3A9CC786"/>
    <w:rsid w:val="3A9CEE25"/>
    <w:rsid w:val="3A9EC056"/>
    <w:rsid w:val="3AA28E26"/>
    <w:rsid w:val="3AA3B337"/>
    <w:rsid w:val="3AA87908"/>
    <w:rsid w:val="3AAB9620"/>
    <w:rsid w:val="3AB69EF3"/>
    <w:rsid w:val="3ABEBB6E"/>
    <w:rsid w:val="3AC17624"/>
    <w:rsid w:val="3AC33397"/>
    <w:rsid w:val="3ACB6B8E"/>
    <w:rsid w:val="3ACC4C43"/>
    <w:rsid w:val="3AEFB1A6"/>
    <w:rsid w:val="3AF1E28D"/>
    <w:rsid w:val="3AFF5697"/>
    <w:rsid w:val="3B0C338D"/>
    <w:rsid w:val="3B18BB94"/>
    <w:rsid w:val="3B198887"/>
    <w:rsid w:val="3B302FA4"/>
    <w:rsid w:val="3B4C85C4"/>
    <w:rsid w:val="3B4CD874"/>
    <w:rsid w:val="3B4F5BFC"/>
    <w:rsid w:val="3B645EEF"/>
    <w:rsid w:val="3B6E46A7"/>
    <w:rsid w:val="3B80A8BB"/>
    <w:rsid w:val="3B8336A6"/>
    <w:rsid w:val="3B8B9A6D"/>
    <w:rsid w:val="3B90B3EE"/>
    <w:rsid w:val="3B9A7597"/>
    <w:rsid w:val="3B9E530E"/>
    <w:rsid w:val="3BA0705D"/>
    <w:rsid w:val="3BA7E430"/>
    <w:rsid w:val="3BAD343C"/>
    <w:rsid w:val="3BADAF80"/>
    <w:rsid w:val="3BC19639"/>
    <w:rsid w:val="3BC24CC9"/>
    <w:rsid w:val="3BC5C84E"/>
    <w:rsid w:val="3BCAA52C"/>
    <w:rsid w:val="3BD290C5"/>
    <w:rsid w:val="3BE552DE"/>
    <w:rsid w:val="3BE6ED66"/>
    <w:rsid w:val="3BF9D04E"/>
    <w:rsid w:val="3BFB3AF3"/>
    <w:rsid w:val="3C18BE67"/>
    <w:rsid w:val="3C298F46"/>
    <w:rsid w:val="3C2C1BD2"/>
    <w:rsid w:val="3C3C3EAB"/>
    <w:rsid w:val="3C4A5767"/>
    <w:rsid w:val="3C5B1F70"/>
    <w:rsid w:val="3C667464"/>
    <w:rsid w:val="3C67A6B7"/>
    <w:rsid w:val="3C8289CF"/>
    <w:rsid w:val="3C905894"/>
    <w:rsid w:val="3C96C734"/>
    <w:rsid w:val="3C98F2DE"/>
    <w:rsid w:val="3C9E6F74"/>
    <w:rsid w:val="3CA6B17C"/>
    <w:rsid w:val="3CA8B0FD"/>
    <w:rsid w:val="3CB788E9"/>
    <w:rsid w:val="3CB8629A"/>
    <w:rsid w:val="3CBF16BD"/>
    <w:rsid w:val="3CC508ED"/>
    <w:rsid w:val="3CC89E74"/>
    <w:rsid w:val="3CD04E9D"/>
    <w:rsid w:val="3CDAD7C9"/>
    <w:rsid w:val="3CDE4DEF"/>
    <w:rsid w:val="3CEDB08A"/>
    <w:rsid w:val="3CEF63E6"/>
    <w:rsid w:val="3CF0B391"/>
    <w:rsid w:val="3CF79ECE"/>
    <w:rsid w:val="3CFD1E5B"/>
    <w:rsid w:val="3D07F80F"/>
    <w:rsid w:val="3D0CB979"/>
    <w:rsid w:val="3D2D2125"/>
    <w:rsid w:val="3D345BE4"/>
    <w:rsid w:val="3D350C90"/>
    <w:rsid w:val="3D45A3E5"/>
    <w:rsid w:val="3D4EB388"/>
    <w:rsid w:val="3D6844A2"/>
    <w:rsid w:val="3D6C973C"/>
    <w:rsid w:val="3D87A13E"/>
    <w:rsid w:val="3D8A8DC1"/>
    <w:rsid w:val="3D8BECC7"/>
    <w:rsid w:val="3D94EEB1"/>
    <w:rsid w:val="3D95A1E6"/>
    <w:rsid w:val="3DA630DC"/>
    <w:rsid w:val="3DAF01F7"/>
    <w:rsid w:val="3DB8A03E"/>
    <w:rsid w:val="3DBB70C8"/>
    <w:rsid w:val="3DBEA053"/>
    <w:rsid w:val="3DC3C710"/>
    <w:rsid w:val="3DCEDF27"/>
    <w:rsid w:val="3DD03C1D"/>
    <w:rsid w:val="3DD0898C"/>
    <w:rsid w:val="3DD52B30"/>
    <w:rsid w:val="3DD68B38"/>
    <w:rsid w:val="3DDE6BC4"/>
    <w:rsid w:val="3DE085CE"/>
    <w:rsid w:val="3DE3343D"/>
    <w:rsid w:val="3DF4EB23"/>
    <w:rsid w:val="3E0A15D6"/>
    <w:rsid w:val="3E1626FA"/>
    <w:rsid w:val="3E2AB4D0"/>
    <w:rsid w:val="3E31A628"/>
    <w:rsid w:val="3E4D0D7B"/>
    <w:rsid w:val="3E51F374"/>
    <w:rsid w:val="3E576A33"/>
    <w:rsid w:val="3E5DAC0F"/>
    <w:rsid w:val="3E62C50A"/>
    <w:rsid w:val="3E6587ED"/>
    <w:rsid w:val="3E72F6D7"/>
    <w:rsid w:val="3E770C44"/>
    <w:rsid w:val="3E7FE72D"/>
    <w:rsid w:val="3E86FB31"/>
    <w:rsid w:val="3E8850E3"/>
    <w:rsid w:val="3E89D5EA"/>
    <w:rsid w:val="3E955B3C"/>
    <w:rsid w:val="3E9917EF"/>
    <w:rsid w:val="3EACC579"/>
    <w:rsid w:val="3EB46A77"/>
    <w:rsid w:val="3EB5CA77"/>
    <w:rsid w:val="3EC73FFA"/>
    <w:rsid w:val="3ED93EBA"/>
    <w:rsid w:val="3EF2B4CE"/>
    <w:rsid w:val="3EF5B410"/>
    <w:rsid w:val="3EF970EF"/>
    <w:rsid w:val="3F064E45"/>
    <w:rsid w:val="3F08247A"/>
    <w:rsid w:val="3F0ACE15"/>
    <w:rsid w:val="3F11368A"/>
    <w:rsid w:val="3F4306D3"/>
    <w:rsid w:val="3F4B55C8"/>
    <w:rsid w:val="3F557388"/>
    <w:rsid w:val="3F5AD529"/>
    <w:rsid w:val="3F5C8DF5"/>
    <w:rsid w:val="3F5F8F82"/>
    <w:rsid w:val="3F602AD8"/>
    <w:rsid w:val="3F6A4239"/>
    <w:rsid w:val="3F6CA92F"/>
    <w:rsid w:val="3F82D80C"/>
    <w:rsid w:val="3F850882"/>
    <w:rsid w:val="3F8CEA6C"/>
    <w:rsid w:val="3F95C151"/>
    <w:rsid w:val="3F9B3E75"/>
    <w:rsid w:val="3FA2E626"/>
    <w:rsid w:val="3FCA2217"/>
    <w:rsid w:val="3FD0EE61"/>
    <w:rsid w:val="3FD31910"/>
    <w:rsid w:val="3FDAB60D"/>
    <w:rsid w:val="3FDC90C5"/>
    <w:rsid w:val="3FF21DE5"/>
    <w:rsid w:val="3FF3DAF3"/>
    <w:rsid w:val="3FFD2391"/>
    <w:rsid w:val="40025C07"/>
    <w:rsid w:val="400BDC36"/>
    <w:rsid w:val="400E4B8C"/>
    <w:rsid w:val="400FE80E"/>
    <w:rsid w:val="40170BF6"/>
    <w:rsid w:val="402C3D51"/>
    <w:rsid w:val="402C4D93"/>
    <w:rsid w:val="403FD0DB"/>
    <w:rsid w:val="404A7D40"/>
    <w:rsid w:val="404B9560"/>
    <w:rsid w:val="404E13CC"/>
    <w:rsid w:val="4057C68B"/>
    <w:rsid w:val="4058B3FA"/>
    <w:rsid w:val="405966AF"/>
    <w:rsid w:val="406784E3"/>
    <w:rsid w:val="4072087D"/>
    <w:rsid w:val="407299F6"/>
    <w:rsid w:val="407AB760"/>
    <w:rsid w:val="407E8535"/>
    <w:rsid w:val="40824462"/>
    <w:rsid w:val="409C5E7C"/>
    <w:rsid w:val="409EF0F0"/>
    <w:rsid w:val="40ABA71F"/>
    <w:rsid w:val="40AEA106"/>
    <w:rsid w:val="40B31A15"/>
    <w:rsid w:val="40C04669"/>
    <w:rsid w:val="40CD72CD"/>
    <w:rsid w:val="40D24EAE"/>
    <w:rsid w:val="40E069FA"/>
    <w:rsid w:val="40E764AA"/>
    <w:rsid w:val="40EE4504"/>
    <w:rsid w:val="40F4A04E"/>
    <w:rsid w:val="4107C3C2"/>
    <w:rsid w:val="4109698F"/>
    <w:rsid w:val="410AE5C5"/>
    <w:rsid w:val="4111A2D6"/>
    <w:rsid w:val="41159EF3"/>
    <w:rsid w:val="4117CC1F"/>
    <w:rsid w:val="412C1030"/>
    <w:rsid w:val="412CB4DA"/>
    <w:rsid w:val="41446CB0"/>
    <w:rsid w:val="414DBE31"/>
    <w:rsid w:val="414FBE70"/>
    <w:rsid w:val="41512AC5"/>
    <w:rsid w:val="41578F42"/>
    <w:rsid w:val="415D24E8"/>
    <w:rsid w:val="416000D6"/>
    <w:rsid w:val="41631FF7"/>
    <w:rsid w:val="41783E56"/>
    <w:rsid w:val="4185C0FA"/>
    <w:rsid w:val="4195E33C"/>
    <w:rsid w:val="4199A7C1"/>
    <w:rsid w:val="419ABAC3"/>
    <w:rsid w:val="41A12433"/>
    <w:rsid w:val="41A921F6"/>
    <w:rsid w:val="41C807D2"/>
    <w:rsid w:val="41D69E3F"/>
    <w:rsid w:val="41D90F70"/>
    <w:rsid w:val="41DB291A"/>
    <w:rsid w:val="41E1C446"/>
    <w:rsid w:val="41E4B58F"/>
    <w:rsid w:val="41EA12CD"/>
    <w:rsid w:val="41FB7D3D"/>
    <w:rsid w:val="41FFA424"/>
    <w:rsid w:val="421590AE"/>
    <w:rsid w:val="421D187F"/>
    <w:rsid w:val="4231C04B"/>
    <w:rsid w:val="423AF4B1"/>
    <w:rsid w:val="423B76C9"/>
    <w:rsid w:val="423BE742"/>
    <w:rsid w:val="423DB1EF"/>
    <w:rsid w:val="423F772E"/>
    <w:rsid w:val="4240A573"/>
    <w:rsid w:val="4248E934"/>
    <w:rsid w:val="425376AB"/>
    <w:rsid w:val="42584F97"/>
    <w:rsid w:val="42708CC9"/>
    <w:rsid w:val="427636BD"/>
    <w:rsid w:val="4276A3E3"/>
    <w:rsid w:val="427A3072"/>
    <w:rsid w:val="42815503"/>
    <w:rsid w:val="42A71FE4"/>
    <w:rsid w:val="42B6CD60"/>
    <w:rsid w:val="42B8F833"/>
    <w:rsid w:val="42BB7B48"/>
    <w:rsid w:val="42BC5DCA"/>
    <w:rsid w:val="42C4081A"/>
    <w:rsid w:val="42C607F2"/>
    <w:rsid w:val="42D58526"/>
    <w:rsid w:val="42D76412"/>
    <w:rsid w:val="42DAFEAF"/>
    <w:rsid w:val="42EB4344"/>
    <w:rsid w:val="42ED3ADD"/>
    <w:rsid w:val="42ED6235"/>
    <w:rsid w:val="42EF3468"/>
    <w:rsid w:val="42F17E99"/>
    <w:rsid w:val="43004587"/>
    <w:rsid w:val="43018338"/>
    <w:rsid w:val="43018A23"/>
    <w:rsid w:val="431B794A"/>
    <w:rsid w:val="4322FEB0"/>
    <w:rsid w:val="432F9516"/>
    <w:rsid w:val="4333CF30"/>
    <w:rsid w:val="43379498"/>
    <w:rsid w:val="433A532E"/>
    <w:rsid w:val="433F1D1E"/>
    <w:rsid w:val="434F09ED"/>
    <w:rsid w:val="4352060D"/>
    <w:rsid w:val="4354F23E"/>
    <w:rsid w:val="435D4C6D"/>
    <w:rsid w:val="436AAED3"/>
    <w:rsid w:val="437804E0"/>
    <w:rsid w:val="4384CA49"/>
    <w:rsid w:val="43897730"/>
    <w:rsid w:val="438C01E2"/>
    <w:rsid w:val="438F93D1"/>
    <w:rsid w:val="439D3B07"/>
    <w:rsid w:val="43A1CA80"/>
    <w:rsid w:val="43A3E2CB"/>
    <w:rsid w:val="43A5CF97"/>
    <w:rsid w:val="43AB18A8"/>
    <w:rsid w:val="43AC7D4E"/>
    <w:rsid w:val="43C01FA3"/>
    <w:rsid w:val="43C1EA04"/>
    <w:rsid w:val="43C781C5"/>
    <w:rsid w:val="43CB9D38"/>
    <w:rsid w:val="43CFB146"/>
    <w:rsid w:val="43D4CAE4"/>
    <w:rsid w:val="43E6A582"/>
    <w:rsid w:val="43F2702F"/>
    <w:rsid w:val="43F97578"/>
    <w:rsid w:val="43F9A5BA"/>
    <w:rsid w:val="43FAE462"/>
    <w:rsid w:val="43FC7526"/>
    <w:rsid w:val="4404867F"/>
    <w:rsid w:val="440C83B2"/>
    <w:rsid w:val="440CEDA2"/>
    <w:rsid w:val="441529BC"/>
    <w:rsid w:val="4419530B"/>
    <w:rsid w:val="441C683F"/>
    <w:rsid w:val="44269455"/>
    <w:rsid w:val="442B7C53"/>
    <w:rsid w:val="4444667B"/>
    <w:rsid w:val="4449A97D"/>
    <w:rsid w:val="444EF540"/>
    <w:rsid w:val="445F0534"/>
    <w:rsid w:val="446509FE"/>
    <w:rsid w:val="4478F4B2"/>
    <w:rsid w:val="447D018E"/>
    <w:rsid w:val="447EDD29"/>
    <w:rsid w:val="449852FF"/>
    <w:rsid w:val="449D5DCD"/>
    <w:rsid w:val="449F1AD1"/>
    <w:rsid w:val="44A36743"/>
    <w:rsid w:val="44B05F43"/>
    <w:rsid w:val="44B532FA"/>
    <w:rsid w:val="44CECE26"/>
    <w:rsid w:val="44D00BF5"/>
    <w:rsid w:val="44D50813"/>
    <w:rsid w:val="44E7D8E0"/>
    <w:rsid w:val="44EC7159"/>
    <w:rsid w:val="45017D67"/>
    <w:rsid w:val="4510CC04"/>
    <w:rsid w:val="45248FEC"/>
    <w:rsid w:val="452B3C34"/>
    <w:rsid w:val="4539B888"/>
    <w:rsid w:val="453E79B9"/>
    <w:rsid w:val="453F26B6"/>
    <w:rsid w:val="45409B57"/>
    <w:rsid w:val="454110B7"/>
    <w:rsid w:val="4542C4F0"/>
    <w:rsid w:val="4549917B"/>
    <w:rsid w:val="454D111C"/>
    <w:rsid w:val="45762E26"/>
    <w:rsid w:val="45769C3D"/>
    <w:rsid w:val="4589583F"/>
    <w:rsid w:val="4599C439"/>
    <w:rsid w:val="459D05F7"/>
    <w:rsid w:val="459F8C70"/>
    <w:rsid w:val="45A56B3D"/>
    <w:rsid w:val="45AD2544"/>
    <w:rsid w:val="45AE3B03"/>
    <w:rsid w:val="45B0D568"/>
    <w:rsid w:val="45C1C797"/>
    <w:rsid w:val="45C4B356"/>
    <w:rsid w:val="45D33518"/>
    <w:rsid w:val="45D667CE"/>
    <w:rsid w:val="45D8FBAF"/>
    <w:rsid w:val="45D968EE"/>
    <w:rsid w:val="45E668E0"/>
    <w:rsid w:val="45E9E9D3"/>
    <w:rsid w:val="45EFFF2C"/>
    <w:rsid w:val="45F1F2D6"/>
    <w:rsid w:val="45FA4B0B"/>
    <w:rsid w:val="45FC9679"/>
    <w:rsid w:val="461142EB"/>
    <w:rsid w:val="46186CD0"/>
    <w:rsid w:val="4620C26A"/>
    <w:rsid w:val="46296C4A"/>
    <w:rsid w:val="462C934E"/>
    <w:rsid w:val="463590F2"/>
    <w:rsid w:val="4635C468"/>
    <w:rsid w:val="463D8F67"/>
    <w:rsid w:val="46474C3B"/>
    <w:rsid w:val="464A0236"/>
    <w:rsid w:val="464E0332"/>
    <w:rsid w:val="464F92A8"/>
    <w:rsid w:val="46506F0A"/>
    <w:rsid w:val="4658961D"/>
    <w:rsid w:val="46592E57"/>
    <w:rsid w:val="465E8F2E"/>
    <w:rsid w:val="46642BC2"/>
    <w:rsid w:val="46710978"/>
    <w:rsid w:val="467298E3"/>
    <w:rsid w:val="4674C72F"/>
    <w:rsid w:val="467A8186"/>
    <w:rsid w:val="46A0904C"/>
    <w:rsid w:val="46AF57EA"/>
    <w:rsid w:val="46B341D0"/>
    <w:rsid w:val="46B78A09"/>
    <w:rsid w:val="46BDC782"/>
    <w:rsid w:val="46C0F8F1"/>
    <w:rsid w:val="46D54E62"/>
    <w:rsid w:val="46E65BCB"/>
    <w:rsid w:val="46F5A0C9"/>
    <w:rsid w:val="46F94723"/>
    <w:rsid w:val="4705D4CF"/>
    <w:rsid w:val="470D639C"/>
    <w:rsid w:val="470E32D5"/>
    <w:rsid w:val="47279124"/>
    <w:rsid w:val="47301C85"/>
    <w:rsid w:val="47336319"/>
    <w:rsid w:val="473864E4"/>
    <w:rsid w:val="473BBB82"/>
    <w:rsid w:val="4745381B"/>
    <w:rsid w:val="474E567E"/>
    <w:rsid w:val="47501C4E"/>
    <w:rsid w:val="47590175"/>
    <w:rsid w:val="4759C295"/>
    <w:rsid w:val="475DB365"/>
    <w:rsid w:val="476923AF"/>
    <w:rsid w:val="4772DBD0"/>
    <w:rsid w:val="4777C1A1"/>
    <w:rsid w:val="47B344F3"/>
    <w:rsid w:val="47B5EF09"/>
    <w:rsid w:val="47C050F7"/>
    <w:rsid w:val="47DC03E0"/>
    <w:rsid w:val="47E64D20"/>
    <w:rsid w:val="47F43501"/>
    <w:rsid w:val="47FBBA82"/>
    <w:rsid w:val="47FDF3C2"/>
    <w:rsid w:val="47FF529E"/>
    <w:rsid w:val="4804A1D7"/>
    <w:rsid w:val="480A5E6B"/>
    <w:rsid w:val="480E52B2"/>
    <w:rsid w:val="4816BBB8"/>
    <w:rsid w:val="48192D35"/>
    <w:rsid w:val="4820D7DF"/>
    <w:rsid w:val="4826B096"/>
    <w:rsid w:val="4842228A"/>
    <w:rsid w:val="4849A91C"/>
    <w:rsid w:val="485172DC"/>
    <w:rsid w:val="48522531"/>
    <w:rsid w:val="4852F0DC"/>
    <w:rsid w:val="485FBE83"/>
    <w:rsid w:val="48696C62"/>
    <w:rsid w:val="487392E9"/>
    <w:rsid w:val="48783C95"/>
    <w:rsid w:val="487A78FD"/>
    <w:rsid w:val="487B6EE3"/>
    <w:rsid w:val="488E05DB"/>
    <w:rsid w:val="4891594F"/>
    <w:rsid w:val="48973488"/>
    <w:rsid w:val="48A71D54"/>
    <w:rsid w:val="48AB991E"/>
    <w:rsid w:val="48B1A5DA"/>
    <w:rsid w:val="48C19CAB"/>
    <w:rsid w:val="48CA6A94"/>
    <w:rsid w:val="48CE5B66"/>
    <w:rsid w:val="48CF7804"/>
    <w:rsid w:val="48D46907"/>
    <w:rsid w:val="48DDD326"/>
    <w:rsid w:val="48EEB10A"/>
    <w:rsid w:val="48FDDBC7"/>
    <w:rsid w:val="48FF5EF5"/>
    <w:rsid w:val="490A7429"/>
    <w:rsid w:val="49108D73"/>
    <w:rsid w:val="4914614F"/>
    <w:rsid w:val="49182E2C"/>
    <w:rsid w:val="49199D4F"/>
    <w:rsid w:val="491C5E0D"/>
    <w:rsid w:val="4928FADC"/>
    <w:rsid w:val="492C209E"/>
    <w:rsid w:val="492D352D"/>
    <w:rsid w:val="492DCDA0"/>
    <w:rsid w:val="4934AC35"/>
    <w:rsid w:val="4937706B"/>
    <w:rsid w:val="493A7476"/>
    <w:rsid w:val="496265EF"/>
    <w:rsid w:val="49723CE6"/>
    <w:rsid w:val="4975B1E2"/>
    <w:rsid w:val="497A4682"/>
    <w:rsid w:val="497B409F"/>
    <w:rsid w:val="497D6F02"/>
    <w:rsid w:val="497EAD1F"/>
    <w:rsid w:val="49945306"/>
    <w:rsid w:val="49AAF17D"/>
    <w:rsid w:val="49AF9175"/>
    <w:rsid w:val="49B289DD"/>
    <w:rsid w:val="49BD95CC"/>
    <w:rsid w:val="49C92EEA"/>
    <w:rsid w:val="49CEB9F6"/>
    <w:rsid w:val="49D2A333"/>
    <w:rsid w:val="49D2F26F"/>
    <w:rsid w:val="49D34489"/>
    <w:rsid w:val="49E1E092"/>
    <w:rsid w:val="49E3ED31"/>
    <w:rsid w:val="49FFEB41"/>
    <w:rsid w:val="4A05199A"/>
    <w:rsid w:val="4A0713A9"/>
    <w:rsid w:val="4A08EF32"/>
    <w:rsid w:val="4A145BB7"/>
    <w:rsid w:val="4A200EA7"/>
    <w:rsid w:val="4A21FAC8"/>
    <w:rsid w:val="4A3623B9"/>
    <w:rsid w:val="4A46233C"/>
    <w:rsid w:val="4A48B1C8"/>
    <w:rsid w:val="4A56BE7F"/>
    <w:rsid w:val="4A62409A"/>
    <w:rsid w:val="4A66870F"/>
    <w:rsid w:val="4A6AA850"/>
    <w:rsid w:val="4A71C888"/>
    <w:rsid w:val="4A78304C"/>
    <w:rsid w:val="4A8F6F76"/>
    <w:rsid w:val="4A93E8C9"/>
    <w:rsid w:val="4A9CA3D9"/>
    <w:rsid w:val="4A9E2293"/>
    <w:rsid w:val="4ABF39C1"/>
    <w:rsid w:val="4AC39147"/>
    <w:rsid w:val="4AC6CC15"/>
    <w:rsid w:val="4AC74313"/>
    <w:rsid w:val="4AC7A030"/>
    <w:rsid w:val="4ADA2E0A"/>
    <w:rsid w:val="4AE2B217"/>
    <w:rsid w:val="4AE7CEFE"/>
    <w:rsid w:val="4AED1A29"/>
    <w:rsid w:val="4AF4416C"/>
    <w:rsid w:val="4AF8F826"/>
    <w:rsid w:val="4AFF6BBF"/>
    <w:rsid w:val="4B008534"/>
    <w:rsid w:val="4B08F231"/>
    <w:rsid w:val="4B18C3EA"/>
    <w:rsid w:val="4B20262E"/>
    <w:rsid w:val="4B262578"/>
    <w:rsid w:val="4B267D91"/>
    <w:rsid w:val="4B2710FD"/>
    <w:rsid w:val="4B30983B"/>
    <w:rsid w:val="4B42C2A8"/>
    <w:rsid w:val="4B4D3827"/>
    <w:rsid w:val="4B52165C"/>
    <w:rsid w:val="4B5AE2D9"/>
    <w:rsid w:val="4B5B87DC"/>
    <w:rsid w:val="4B5E0C42"/>
    <w:rsid w:val="4B662196"/>
    <w:rsid w:val="4B74E0A6"/>
    <w:rsid w:val="4B9274DF"/>
    <w:rsid w:val="4B947385"/>
    <w:rsid w:val="4BA74CDB"/>
    <w:rsid w:val="4BAB38EB"/>
    <w:rsid w:val="4BB5C745"/>
    <w:rsid w:val="4BB755C7"/>
    <w:rsid w:val="4BBB3BC3"/>
    <w:rsid w:val="4BC10265"/>
    <w:rsid w:val="4BC743E1"/>
    <w:rsid w:val="4BC83B21"/>
    <w:rsid w:val="4BCA0BA3"/>
    <w:rsid w:val="4BD01FB1"/>
    <w:rsid w:val="4BD8C9B0"/>
    <w:rsid w:val="4BE45E9E"/>
    <w:rsid w:val="4BE54004"/>
    <w:rsid w:val="4BF32AAD"/>
    <w:rsid w:val="4BF35EFC"/>
    <w:rsid w:val="4BFA9DCF"/>
    <w:rsid w:val="4BFB31D7"/>
    <w:rsid w:val="4BFEA8D8"/>
    <w:rsid w:val="4C08AA6F"/>
    <w:rsid w:val="4C21AA6F"/>
    <w:rsid w:val="4C235D9F"/>
    <w:rsid w:val="4C26A674"/>
    <w:rsid w:val="4C2A0899"/>
    <w:rsid w:val="4C346829"/>
    <w:rsid w:val="4C36D939"/>
    <w:rsid w:val="4C3C8A4C"/>
    <w:rsid w:val="4C3E4F0B"/>
    <w:rsid w:val="4C3FDDFC"/>
    <w:rsid w:val="4C44D285"/>
    <w:rsid w:val="4C470EB6"/>
    <w:rsid w:val="4C4A1A87"/>
    <w:rsid w:val="4C6AF406"/>
    <w:rsid w:val="4C775624"/>
    <w:rsid w:val="4C7A98BD"/>
    <w:rsid w:val="4C7B4C6C"/>
    <w:rsid w:val="4C7DFB0B"/>
    <w:rsid w:val="4C7E927B"/>
    <w:rsid w:val="4C83D328"/>
    <w:rsid w:val="4C89C6F3"/>
    <w:rsid w:val="4C969516"/>
    <w:rsid w:val="4CA99ABE"/>
    <w:rsid w:val="4CC65970"/>
    <w:rsid w:val="4CC98439"/>
    <w:rsid w:val="4CCD41EA"/>
    <w:rsid w:val="4CE2ADB3"/>
    <w:rsid w:val="4CE83B2C"/>
    <w:rsid w:val="4CEAA7E8"/>
    <w:rsid w:val="4CF06B52"/>
    <w:rsid w:val="4CF1D311"/>
    <w:rsid w:val="4D011B21"/>
    <w:rsid w:val="4D060F1A"/>
    <w:rsid w:val="4D169F79"/>
    <w:rsid w:val="4D16C966"/>
    <w:rsid w:val="4D20757D"/>
    <w:rsid w:val="4D2320E6"/>
    <w:rsid w:val="4D2C9A53"/>
    <w:rsid w:val="4D433732"/>
    <w:rsid w:val="4D449EEF"/>
    <w:rsid w:val="4D47C167"/>
    <w:rsid w:val="4D523243"/>
    <w:rsid w:val="4D5717BE"/>
    <w:rsid w:val="4D6D50E4"/>
    <w:rsid w:val="4D91F29B"/>
    <w:rsid w:val="4D97A8C4"/>
    <w:rsid w:val="4DA4169E"/>
    <w:rsid w:val="4DA4C14E"/>
    <w:rsid w:val="4DBEDCB0"/>
    <w:rsid w:val="4DCCF19C"/>
    <w:rsid w:val="4DCE8A5D"/>
    <w:rsid w:val="4DD0942D"/>
    <w:rsid w:val="4DE51B96"/>
    <w:rsid w:val="4DE95C19"/>
    <w:rsid w:val="4DEACB5D"/>
    <w:rsid w:val="4DED86E0"/>
    <w:rsid w:val="4DEE38F2"/>
    <w:rsid w:val="4DEED327"/>
    <w:rsid w:val="4DF027A8"/>
    <w:rsid w:val="4DF1F900"/>
    <w:rsid w:val="4DF6EC92"/>
    <w:rsid w:val="4E010892"/>
    <w:rsid w:val="4E12FF7A"/>
    <w:rsid w:val="4E1D52F3"/>
    <w:rsid w:val="4E1DCC6E"/>
    <w:rsid w:val="4E1DE295"/>
    <w:rsid w:val="4E27A207"/>
    <w:rsid w:val="4E27B381"/>
    <w:rsid w:val="4E2BCA2F"/>
    <w:rsid w:val="4E2F6351"/>
    <w:rsid w:val="4E35F540"/>
    <w:rsid w:val="4E36CE9A"/>
    <w:rsid w:val="4E50ABE7"/>
    <w:rsid w:val="4E5416D8"/>
    <w:rsid w:val="4E60DCF9"/>
    <w:rsid w:val="4E62CD33"/>
    <w:rsid w:val="4E66A644"/>
    <w:rsid w:val="4E70942F"/>
    <w:rsid w:val="4E759C8F"/>
    <w:rsid w:val="4E82DA53"/>
    <w:rsid w:val="4E847247"/>
    <w:rsid w:val="4E85C399"/>
    <w:rsid w:val="4E8C8806"/>
    <w:rsid w:val="4E8E6A7B"/>
    <w:rsid w:val="4E92E22D"/>
    <w:rsid w:val="4E975EC3"/>
    <w:rsid w:val="4E9DB563"/>
    <w:rsid w:val="4EA97895"/>
    <w:rsid w:val="4EAA93ED"/>
    <w:rsid w:val="4EAFE6A2"/>
    <w:rsid w:val="4EB2BFE5"/>
    <w:rsid w:val="4EBB83CC"/>
    <w:rsid w:val="4EC4DA1C"/>
    <w:rsid w:val="4EC70801"/>
    <w:rsid w:val="4ECF3DCA"/>
    <w:rsid w:val="4EE1A31D"/>
    <w:rsid w:val="4F002A03"/>
    <w:rsid w:val="4F16DEDC"/>
    <w:rsid w:val="4F1FDB13"/>
    <w:rsid w:val="4F2AFEA3"/>
    <w:rsid w:val="4F2EB61D"/>
    <w:rsid w:val="4F314CAC"/>
    <w:rsid w:val="4F3E9750"/>
    <w:rsid w:val="4F4146AF"/>
    <w:rsid w:val="4F4CCEBA"/>
    <w:rsid w:val="4F50450C"/>
    <w:rsid w:val="4F655DB1"/>
    <w:rsid w:val="4F713652"/>
    <w:rsid w:val="4F743924"/>
    <w:rsid w:val="4F7C17CF"/>
    <w:rsid w:val="4F7D1D9D"/>
    <w:rsid w:val="4F7FFF3E"/>
    <w:rsid w:val="4F82397C"/>
    <w:rsid w:val="4F8DAB61"/>
    <w:rsid w:val="4F94E5CB"/>
    <w:rsid w:val="4F955330"/>
    <w:rsid w:val="4F9F1642"/>
    <w:rsid w:val="4FAD3CFF"/>
    <w:rsid w:val="4FB7E35F"/>
    <w:rsid w:val="4FCD1A35"/>
    <w:rsid w:val="4FE49CC7"/>
    <w:rsid w:val="4FE840D7"/>
    <w:rsid w:val="4FEAA934"/>
    <w:rsid w:val="4FEF03CD"/>
    <w:rsid w:val="4FF42E87"/>
    <w:rsid w:val="4FF98916"/>
    <w:rsid w:val="4FFC892A"/>
    <w:rsid w:val="5004E0F5"/>
    <w:rsid w:val="500C6B0E"/>
    <w:rsid w:val="500D7CD1"/>
    <w:rsid w:val="5016BB30"/>
    <w:rsid w:val="5020BC4E"/>
    <w:rsid w:val="50216BF4"/>
    <w:rsid w:val="502B8BEC"/>
    <w:rsid w:val="504B64CF"/>
    <w:rsid w:val="5054772D"/>
    <w:rsid w:val="506944EC"/>
    <w:rsid w:val="506DCCFA"/>
    <w:rsid w:val="506DD74D"/>
    <w:rsid w:val="5088DE44"/>
    <w:rsid w:val="5096B3E3"/>
    <w:rsid w:val="509AEDB2"/>
    <w:rsid w:val="509B220F"/>
    <w:rsid w:val="50A174CF"/>
    <w:rsid w:val="50A2DB64"/>
    <w:rsid w:val="50ACA7FE"/>
    <w:rsid w:val="50B1E685"/>
    <w:rsid w:val="50C5C03A"/>
    <w:rsid w:val="50C6F7A5"/>
    <w:rsid w:val="50C858E2"/>
    <w:rsid w:val="50CF6F73"/>
    <w:rsid w:val="50DFCA84"/>
    <w:rsid w:val="50FCD750"/>
    <w:rsid w:val="50FEB252"/>
    <w:rsid w:val="510A0932"/>
    <w:rsid w:val="510A41BD"/>
    <w:rsid w:val="510DFCBA"/>
    <w:rsid w:val="5122B3E3"/>
    <w:rsid w:val="51384B11"/>
    <w:rsid w:val="5144431E"/>
    <w:rsid w:val="51510112"/>
    <w:rsid w:val="515397E7"/>
    <w:rsid w:val="5153A165"/>
    <w:rsid w:val="51586F5F"/>
    <w:rsid w:val="51598D69"/>
    <w:rsid w:val="515A2293"/>
    <w:rsid w:val="515D6692"/>
    <w:rsid w:val="5162ECCA"/>
    <w:rsid w:val="51756246"/>
    <w:rsid w:val="517C79D3"/>
    <w:rsid w:val="517D036B"/>
    <w:rsid w:val="518161BB"/>
    <w:rsid w:val="51829554"/>
    <w:rsid w:val="5184A658"/>
    <w:rsid w:val="518C253B"/>
    <w:rsid w:val="518FAF25"/>
    <w:rsid w:val="519CB8FC"/>
    <w:rsid w:val="519DF33B"/>
    <w:rsid w:val="519F3390"/>
    <w:rsid w:val="51B2BA61"/>
    <w:rsid w:val="51B400CF"/>
    <w:rsid w:val="51C0BD7C"/>
    <w:rsid w:val="51CD2EA5"/>
    <w:rsid w:val="51D83B29"/>
    <w:rsid w:val="51E187AE"/>
    <w:rsid w:val="51E40403"/>
    <w:rsid w:val="51E95AA1"/>
    <w:rsid w:val="51EBEF39"/>
    <w:rsid w:val="51F1E20B"/>
    <w:rsid w:val="5205910C"/>
    <w:rsid w:val="5211A93D"/>
    <w:rsid w:val="521D0476"/>
    <w:rsid w:val="52261A2E"/>
    <w:rsid w:val="522E5ED9"/>
    <w:rsid w:val="52306484"/>
    <w:rsid w:val="5233BFE9"/>
    <w:rsid w:val="523A88F2"/>
    <w:rsid w:val="523FBF13"/>
    <w:rsid w:val="5247587F"/>
    <w:rsid w:val="52493C20"/>
    <w:rsid w:val="52574664"/>
    <w:rsid w:val="525B95D7"/>
    <w:rsid w:val="5270805F"/>
    <w:rsid w:val="5271107D"/>
    <w:rsid w:val="5275A05F"/>
    <w:rsid w:val="52771F36"/>
    <w:rsid w:val="527AE78A"/>
    <w:rsid w:val="527E60D4"/>
    <w:rsid w:val="528A82AF"/>
    <w:rsid w:val="5293EB51"/>
    <w:rsid w:val="52A16CA4"/>
    <w:rsid w:val="52B91D0F"/>
    <w:rsid w:val="52C0F5FD"/>
    <w:rsid w:val="52C1F737"/>
    <w:rsid w:val="52CD2FBC"/>
    <w:rsid w:val="52D67A31"/>
    <w:rsid w:val="52F47E6B"/>
    <w:rsid w:val="52FBC36A"/>
    <w:rsid w:val="5306329D"/>
    <w:rsid w:val="53118A87"/>
    <w:rsid w:val="53237DCB"/>
    <w:rsid w:val="533E70B0"/>
    <w:rsid w:val="534FA49C"/>
    <w:rsid w:val="535BC79A"/>
    <w:rsid w:val="536D0CAC"/>
    <w:rsid w:val="53719BF4"/>
    <w:rsid w:val="5378F503"/>
    <w:rsid w:val="537D18C9"/>
    <w:rsid w:val="537EDEA8"/>
    <w:rsid w:val="53919DB3"/>
    <w:rsid w:val="539560C8"/>
    <w:rsid w:val="53993389"/>
    <w:rsid w:val="53997959"/>
    <w:rsid w:val="53A5C5D6"/>
    <w:rsid w:val="53BE6AD5"/>
    <w:rsid w:val="53BF3EC6"/>
    <w:rsid w:val="53C59F2F"/>
    <w:rsid w:val="53CB7890"/>
    <w:rsid w:val="53D04AAE"/>
    <w:rsid w:val="53D0CC06"/>
    <w:rsid w:val="53D1F2E9"/>
    <w:rsid w:val="53D4DD3E"/>
    <w:rsid w:val="54035251"/>
    <w:rsid w:val="5407A6A9"/>
    <w:rsid w:val="540C2172"/>
    <w:rsid w:val="5411C775"/>
    <w:rsid w:val="5417DCF5"/>
    <w:rsid w:val="541F464E"/>
    <w:rsid w:val="5436863A"/>
    <w:rsid w:val="544C4108"/>
    <w:rsid w:val="544DC27F"/>
    <w:rsid w:val="544FB746"/>
    <w:rsid w:val="54557BF7"/>
    <w:rsid w:val="54647DB9"/>
    <w:rsid w:val="546721B1"/>
    <w:rsid w:val="547D89D7"/>
    <w:rsid w:val="54922078"/>
    <w:rsid w:val="54A1FCA7"/>
    <w:rsid w:val="54A7297F"/>
    <w:rsid w:val="54A7BE28"/>
    <w:rsid w:val="54AF3BEA"/>
    <w:rsid w:val="54BCE2EF"/>
    <w:rsid w:val="54C1FFD3"/>
    <w:rsid w:val="54C2D417"/>
    <w:rsid w:val="54C40B90"/>
    <w:rsid w:val="54C6CD0D"/>
    <w:rsid w:val="54C7B5CE"/>
    <w:rsid w:val="54D65C44"/>
    <w:rsid w:val="54DAF5FC"/>
    <w:rsid w:val="54DBC641"/>
    <w:rsid w:val="54E082B4"/>
    <w:rsid w:val="54E41524"/>
    <w:rsid w:val="54EFF52A"/>
    <w:rsid w:val="550F6E73"/>
    <w:rsid w:val="55281C13"/>
    <w:rsid w:val="552A925A"/>
    <w:rsid w:val="5537FC31"/>
    <w:rsid w:val="553B7637"/>
    <w:rsid w:val="5545E4EF"/>
    <w:rsid w:val="554F132E"/>
    <w:rsid w:val="55550460"/>
    <w:rsid w:val="55569D2C"/>
    <w:rsid w:val="55623A6F"/>
    <w:rsid w:val="5577AE2B"/>
    <w:rsid w:val="558C9ADD"/>
    <w:rsid w:val="559149FC"/>
    <w:rsid w:val="55A58B56"/>
    <w:rsid w:val="55BA81D4"/>
    <w:rsid w:val="55C31ECC"/>
    <w:rsid w:val="55D84018"/>
    <w:rsid w:val="55DA16D6"/>
    <w:rsid w:val="55F284D0"/>
    <w:rsid w:val="55F5B6DE"/>
    <w:rsid w:val="56040307"/>
    <w:rsid w:val="560668FB"/>
    <w:rsid w:val="562268C3"/>
    <w:rsid w:val="562E4804"/>
    <w:rsid w:val="5637708E"/>
    <w:rsid w:val="5639912A"/>
    <w:rsid w:val="563D1CDF"/>
    <w:rsid w:val="563E9EE6"/>
    <w:rsid w:val="5641C2C5"/>
    <w:rsid w:val="56534115"/>
    <w:rsid w:val="56542029"/>
    <w:rsid w:val="5657B76E"/>
    <w:rsid w:val="565B090B"/>
    <w:rsid w:val="56621F47"/>
    <w:rsid w:val="566B1A40"/>
    <w:rsid w:val="567440D7"/>
    <w:rsid w:val="56810562"/>
    <w:rsid w:val="569AA782"/>
    <w:rsid w:val="569AC5CD"/>
    <w:rsid w:val="569BC330"/>
    <w:rsid w:val="56A2EA7D"/>
    <w:rsid w:val="56B14601"/>
    <w:rsid w:val="56BAD855"/>
    <w:rsid w:val="56BB25BD"/>
    <w:rsid w:val="56C424B6"/>
    <w:rsid w:val="56CB2279"/>
    <w:rsid w:val="56D5E80D"/>
    <w:rsid w:val="56D817D5"/>
    <w:rsid w:val="56DE9AAE"/>
    <w:rsid w:val="56E504F4"/>
    <w:rsid w:val="56E99D4B"/>
    <w:rsid w:val="570BE2FD"/>
    <w:rsid w:val="5713A144"/>
    <w:rsid w:val="571E9333"/>
    <w:rsid w:val="5720E767"/>
    <w:rsid w:val="57246D2D"/>
    <w:rsid w:val="57320658"/>
    <w:rsid w:val="57340977"/>
    <w:rsid w:val="57431A2C"/>
    <w:rsid w:val="574E12A3"/>
    <w:rsid w:val="5756F599"/>
    <w:rsid w:val="5763992D"/>
    <w:rsid w:val="576EC089"/>
    <w:rsid w:val="57898990"/>
    <w:rsid w:val="578AFF02"/>
    <w:rsid w:val="579689BE"/>
    <w:rsid w:val="579F5736"/>
    <w:rsid w:val="57A1349B"/>
    <w:rsid w:val="57ACD0AC"/>
    <w:rsid w:val="57B117FA"/>
    <w:rsid w:val="57B57766"/>
    <w:rsid w:val="57B69E0B"/>
    <w:rsid w:val="57C13BF0"/>
    <w:rsid w:val="57C20C3F"/>
    <w:rsid w:val="57C3F601"/>
    <w:rsid w:val="57C4933E"/>
    <w:rsid w:val="57D1F2D3"/>
    <w:rsid w:val="57D800F4"/>
    <w:rsid w:val="57DA6ECD"/>
    <w:rsid w:val="57DD8294"/>
    <w:rsid w:val="57E1BB6C"/>
    <w:rsid w:val="57F4E925"/>
    <w:rsid w:val="57F825F6"/>
    <w:rsid w:val="5805B818"/>
    <w:rsid w:val="58074C60"/>
    <w:rsid w:val="58154EB3"/>
    <w:rsid w:val="58190825"/>
    <w:rsid w:val="581D0F09"/>
    <w:rsid w:val="581F289C"/>
    <w:rsid w:val="582663AD"/>
    <w:rsid w:val="582C86C3"/>
    <w:rsid w:val="58348AF8"/>
    <w:rsid w:val="5836F96C"/>
    <w:rsid w:val="58397DF6"/>
    <w:rsid w:val="58558418"/>
    <w:rsid w:val="585F2A5C"/>
    <w:rsid w:val="586224F6"/>
    <w:rsid w:val="5889C775"/>
    <w:rsid w:val="589B579F"/>
    <w:rsid w:val="58A529EA"/>
    <w:rsid w:val="58A555BF"/>
    <w:rsid w:val="58B170F6"/>
    <w:rsid w:val="58B32F60"/>
    <w:rsid w:val="58C652B0"/>
    <w:rsid w:val="58C97CDB"/>
    <w:rsid w:val="58DD52EE"/>
    <w:rsid w:val="58E0F31D"/>
    <w:rsid w:val="58E28BB7"/>
    <w:rsid w:val="58E85357"/>
    <w:rsid w:val="58E97174"/>
    <w:rsid w:val="58F256E5"/>
    <w:rsid w:val="590784B3"/>
    <w:rsid w:val="590B9D5D"/>
    <w:rsid w:val="590BE187"/>
    <w:rsid w:val="591BA577"/>
    <w:rsid w:val="5926E523"/>
    <w:rsid w:val="592A7D5F"/>
    <w:rsid w:val="592F78A7"/>
    <w:rsid w:val="593CA323"/>
    <w:rsid w:val="5946F674"/>
    <w:rsid w:val="594DE6C7"/>
    <w:rsid w:val="59547603"/>
    <w:rsid w:val="5957D968"/>
    <w:rsid w:val="5964C3AF"/>
    <w:rsid w:val="59661DB0"/>
    <w:rsid w:val="59682ABE"/>
    <w:rsid w:val="59853AA1"/>
    <w:rsid w:val="598CB698"/>
    <w:rsid w:val="59958B22"/>
    <w:rsid w:val="599B7E0D"/>
    <w:rsid w:val="599F9D3E"/>
    <w:rsid w:val="59B6D8ED"/>
    <w:rsid w:val="59B8FF8D"/>
    <w:rsid w:val="59CDBFB1"/>
    <w:rsid w:val="59E71B6C"/>
    <w:rsid w:val="59E7BB5E"/>
    <w:rsid w:val="59E93D05"/>
    <w:rsid w:val="59F095AA"/>
    <w:rsid w:val="59F32BD4"/>
    <w:rsid w:val="5A00C18B"/>
    <w:rsid w:val="5A0A4439"/>
    <w:rsid w:val="5A1F4613"/>
    <w:rsid w:val="5A27CF29"/>
    <w:rsid w:val="5A28F27E"/>
    <w:rsid w:val="5A2B6BAD"/>
    <w:rsid w:val="5A2C0F4C"/>
    <w:rsid w:val="5A3011F9"/>
    <w:rsid w:val="5A305B0D"/>
    <w:rsid w:val="5A466224"/>
    <w:rsid w:val="5A4B548E"/>
    <w:rsid w:val="5A500CF8"/>
    <w:rsid w:val="5A512628"/>
    <w:rsid w:val="5A5410C4"/>
    <w:rsid w:val="5A596EE7"/>
    <w:rsid w:val="5A5A107F"/>
    <w:rsid w:val="5A5B948D"/>
    <w:rsid w:val="5A723EA7"/>
    <w:rsid w:val="5A8173F5"/>
    <w:rsid w:val="5A9376BE"/>
    <w:rsid w:val="5AAAE218"/>
    <w:rsid w:val="5AB7DD4E"/>
    <w:rsid w:val="5ABF10A1"/>
    <w:rsid w:val="5ACE35B3"/>
    <w:rsid w:val="5ADF24B8"/>
    <w:rsid w:val="5AE1CFCD"/>
    <w:rsid w:val="5AE3C580"/>
    <w:rsid w:val="5AE6DD92"/>
    <w:rsid w:val="5AEB7F4A"/>
    <w:rsid w:val="5AF17E0C"/>
    <w:rsid w:val="5AF67D5F"/>
    <w:rsid w:val="5B0458D2"/>
    <w:rsid w:val="5B0947EF"/>
    <w:rsid w:val="5B11B558"/>
    <w:rsid w:val="5B13490E"/>
    <w:rsid w:val="5B18700D"/>
    <w:rsid w:val="5B1B2ACF"/>
    <w:rsid w:val="5B1F8925"/>
    <w:rsid w:val="5B246856"/>
    <w:rsid w:val="5B2AD92F"/>
    <w:rsid w:val="5B33D2C4"/>
    <w:rsid w:val="5B3A1228"/>
    <w:rsid w:val="5B3EE847"/>
    <w:rsid w:val="5B43895F"/>
    <w:rsid w:val="5B4E96C2"/>
    <w:rsid w:val="5B510A6F"/>
    <w:rsid w:val="5B61E906"/>
    <w:rsid w:val="5B67D1E5"/>
    <w:rsid w:val="5B7F87F0"/>
    <w:rsid w:val="5B8402FD"/>
    <w:rsid w:val="5B870143"/>
    <w:rsid w:val="5B878EB1"/>
    <w:rsid w:val="5B8EC6F6"/>
    <w:rsid w:val="5BA16E19"/>
    <w:rsid w:val="5BA2F0DB"/>
    <w:rsid w:val="5BA95A4D"/>
    <w:rsid w:val="5BB2E262"/>
    <w:rsid w:val="5C09B705"/>
    <w:rsid w:val="5C170DC9"/>
    <w:rsid w:val="5C1BFDE3"/>
    <w:rsid w:val="5C259564"/>
    <w:rsid w:val="5C4D985D"/>
    <w:rsid w:val="5C537D7A"/>
    <w:rsid w:val="5C53E380"/>
    <w:rsid w:val="5C56D666"/>
    <w:rsid w:val="5C5BB693"/>
    <w:rsid w:val="5C5C738E"/>
    <w:rsid w:val="5C5DAAF8"/>
    <w:rsid w:val="5C68A925"/>
    <w:rsid w:val="5C697671"/>
    <w:rsid w:val="5C6F45E6"/>
    <w:rsid w:val="5C83BA80"/>
    <w:rsid w:val="5C889A79"/>
    <w:rsid w:val="5C90B0A7"/>
    <w:rsid w:val="5C91A9CE"/>
    <w:rsid w:val="5C944366"/>
    <w:rsid w:val="5C9B584E"/>
    <w:rsid w:val="5CA59125"/>
    <w:rsid w:val="5CA6ADEA"/>
    <w:rsid w:val="5CA6BCDF"/>
    <w:rsid w:val="5CD5BA90"/>
    <w:rsid w:val="5CD6C598"/>
    <w:rsid w:val="5CDDF42A"/>
    <w:rsid w:val="5CE6192F"/>
    <w:rsid w:val="5CE650F2"/>
    <w:rsid w:val="5CF1CFBA"/>
    <w:rsid w:val="5CF285B1"/>
    <w:rsid w:val="5D119036"/>
    <w:rsid w:val="5D2E7613"/>
    <w:rsid w:val="5D34EBB4"/>
    <w:rsid w:val="5D395A8C"/>
    <w:rsid w:val="5D3C4A2B"/>
    <w:rsid w:val="5D411E12"/>
    <w:rsid w:val="5D455306"/>
    <w:rsid w:val="5D595845"/>
    <w:rsid w:val="5D603F27"/>
    <w:rsid w:val="5D625F26"/>
    <w:rsid w:val="5D8BDA69"/>
    <w:rsid w:val="5D9F00D2"/>
    <w:rsid w:val="5DAD01F0"/>
    <w:rsid w:val="5DB1984B"/>
    <w:rsid w:val="5DBB96C1"/>
    <w:rsid w:val="5DC196F9"/>
    <w:rsid w:val="5DC67096"/>
    <w:rsid w:val="5DC83CFB"/>
    <w:rsid w:val="5DCB5891"/>
    <w:rsid w:val="5DD10760"/>
    <w:rsid w:val="5DD18E17"/>
    <w:rsid w:val="5DE1F1FA"/>
    <w:rsid w:val="5DE5246D"/>
    <w:rsid w:val="5DEA3926"/>
    <w:rsid w:val="5DF7F584"/>
    <w:rsid w:val="5E13B2D2"/>
    <w:rsid w:val="5E1EC680"/>
    <w:rsid w:val="5E2BC05E"/>
    <w:rsid w:val="5E41C303"/>
    <w:rsid w:val="5E438275"/>
    <w:rsid w:val="5E581797"/>
    <w:rsid w:val="5E62DD12"/>
    <w:rsid w:val="5E69B36A"/>
    <w:rsid w:val="5E6EBCFF"/>
    <w:rsid w:val="5E7338DF"/>
    <w:rsid w:val="5E7CD4A7"/>
    <w:rsid w:val="5E81AF66"/>
    <w:rsid w:val="5E8786C1"/>
    <w:rsid w:val="5E9574A7"/>
    <w:rsid w:val="5E95BF23"/>
    <w:rsid w:val="5E96C07C"/>
    <w:rsid w:val="5E9CB986"/>
    <w:rsid w:val="5E9EA0F7"/>
    <w:rsid w:val="5EAA6F46"/>
    <w:rsid w:val="5EC01641"/>
    <w:rsid w:val="5EC2EAA8"/>
    <w:rsid w:val="5ECDDDAA"/>
    <w:rsid w:val="5ED20B5A"/>
    <w:rsid w:val="5ED3565F"/>
    <w:rsid w:val="5EDAA126"/>
    <w:rsid w:val="5EDDB463"/>
    <w:rsid w:val="5EE10C31"/>
    <w:rsid w:val="5EE87C35"/>
    <w:rsid w:val="5EE9E2DE"/>
    <w:rsid w:val="5EEDFE4E"/>
    <w:rsid w:val="5EF0CFD9"/>
    <w:rsid w:val="5F0F2778"/>
    <w:rsid w:val="5F11A9A3"/>
    <w:rsid w:val="5F1444B5"/>
    <w:rsid w:val="5F1D6483"/>
    <w:rsid w:val="5F1F46ED"/>
    <w:rsid w:val="5F1F7BBC"/>
    <w:rsid w:val="5F25419C"/>
    <w:rsid w:val="5F260515"/>
    <w:rsid w:val="5F2959AD"/>
    <w:rsid w:val="5F2D4319"/>
    <w:rsid w:val="5F30E561"/>
    <w:rsid w:val="5F4372B9"/>
    <w:rsid w:val="5F4CFA4B"/>
    <w:rsid w:val="5F4FDA1D"/>
    <w:rsid w:val="5F53C8DE"/>
    <w:rsid w:val="5F5F5B94"/>
    <w:rsid w:val="5F6A5342"/>
    <w:rsid w:val="5F6CA71B"/>
    <w:rsid w:val="5F6CD161"/>
    <w:rsid w:val="5F7356A7"/>
    <w:rsid w:val="5F76A971"/>
    <w:rsid w:val="5F7B5D63"/>
    <w:rsid w:val="5F92D0C3"/>
    <w:rsid w:val="5F9DEABC"/>
    <w:rsid w:val="5F9EEB4E"/>
    <w:rsid w:val="5FA16875"/>
    <w:rsid w:val="5FA615D8"/>
    <w:rsid w:val="5FA89C3A"/>
    <w:rsid w:val="5FAC7A74"/>
    <w:rsid w:val="5FB79757"/>
    <w:rsid w:val="5FC0591D"/>
    <w:rsid w:val="5FC57AAD"/>
    <w:rsid w:val="5FC9B412"/>
    <w:rsid w:val="5FE1486E"/>
    <w:rsid w:val="5FE415E2"/>
    <w:rsid w:val="5FED5589"/>
    <w:rsid w:val="5FEF5A2A"/>
    <w:rsid w:val="5FFE3A81"/>
    <w:rsid w:val="600BD6F3"/>
    <w:rsid w:val="600D80AA"/>
    <w:rsid w:val="601C9D02"/>
    <w:rsid w:val="602C7DDC"/>
    <w:rsid w:val="602F3597"/>
    <w:rsid w:val="604FC46E"/>
    <w:rsid w:val="6050C93C"/>
    <w:rsid w:val="6051ECA3"/>
    <w:rsid w:val="6053BBB3"/>
    <w:rsid w:val="605AD7C4"/>
    <w:rsid w:val="6060B7F5"/>
    <w:rsid w:val="606E75AA"/>
    <w:rsid w:val="6072CE2A"/>
    <w:rsid w:val="608B85A1"/>
    <w:rsid w:val="608C0612"/>
    <w:rsid w:val="609E3D67"/>
    <w:rsid w:val="60AFC438"/>
    <w:rsid w:val="60B1A667"/>
    <w:rsid w:val="60B6D320"/>
    <w:rsid w:val="60C01E5E"/>
    <w:rsid w:val="60C5CD6B"/>
    <w:rsid w:val="60CC55A8"/>
    <w:rsid w:val="60D629CD"/>
    <w:rsid w:val="60DA6716"/>
    <w:rsid w:val="60DE72FC"/>
    <w:rsid w:val="60E9D78E"/>
    <w:rsid w:val="60F0F1CD"/>
    <w:rsid w:val="60F9C949"/>
    <w:rsid w:val="610634A1"/>
    <w:rsid w:val="610C5EC3"/>
    <w:rsid w:val="6113A8B0"/>
    <w:rsid w:val="611A0BF2"/>
    <w:rsid w:val="611B0E8D"/>
    <w:rsid w:val="61208F73"/>
    <w:rsid w:val="612AA83C"/>
    <w:rsid w:val="6131C90B"/>
    <w:rsid w:val="61369A0B"/>
    <w:rsid w:val="613A4D65"/>
    <w:rsid w:val="613DC949"/>
    <w:rsid w:val="614F8030"/>
    <w:rsid w:val="615F9CCA"/>
    <w:rsid w:val="61634DE4"/>
    <w:rsid w:val="6169EF8D"/>
    <w:rsid w:val="617F2AE9"/>
    <w:rsid w:val="6186DB44"/>
    <w:rsid w:val="6187C814"/>
    <w:rsid w:val="619EAD15"/>
    <w:rsid w:val="61B31548"/>
    <w:rsid w:val="61BA281E"/>
    <w:rsid w:val="61BFDDF6"/>
    <w:rsid w:val="61C609D2"/>
    <w:rsid w:val="61D587C2"/>
    <w:rsid w:val="61D89136"/>
    <w:rsid w:val="61DB3C3F"/>
    <w:rsid w:val="61DCD247"/>
    <w:rsid w:val="61E7CD2E"/>
    <w:rsid w:val="61EBBFB8"/>
    <w:rsid w:val="61F4251F"/>
    <w:rsid w:val="620A938B"/>
    <w:rsid w:val="621BECBB"/>
    <w:rsid w:val="621F6402"/>
    <w:rsid w:val="622FCEE4"/>
    <w:rsid w:val="62375C3D"/>
    <w:rsid w:val="624395F6"/>
    <w:rsid w:val="624AB705"/>
    <w:rsid w:val="624D762E"/>
    <w:rsid w:val="624DE096"/>
    <w:rsid w:val="62589F49"/>
    <w:rsid w:val="625CF6CC"/>
    <w:rsid w:val="62640161"/>
    <w:rsid w:val="6266C315"/>
    <w:rsid w:val="62679689"/>
    <w:rsid w:val="62741B6A"/>
    <w:rsid w:val="62791877"/>
    <w:rsid w:val="627F8593"/>
    <w:rsid w:val="62803E0E"/>
    <w:rsid w:val="6285FC30"/>
    <w:rsid w:val="6286011D"/>
    <w:rsid w:val="6287A84E"/>
    <w:rsid w:val="62955911"/>
    <w:rsid w:val="629F8701"/>
    <w:rsid w:val="62A691D4"/>
    <w:rsid w:val="62BCE391"/>
    <w:rsid w:val="62C4ABAA"/>
    <w:rsid w:val="62C8706D"/>
    <w:rsid w:val="62D2D300"/>
    <w:rsid w:val="62E9AF50"/>
    <w:rsid w:val="62EB03B1"/>
    <w:rsid w:val="62F0E0FE"/>
    <w:rsid w:val="62F2FE99"/>
    <w:rsid w:val="63031C67"/>
    <w:rsid w:val="63034A20"/>
    <w:rsid w:val="630A04F0"/>
    <w:rsid w:val="630C70FC"/>
    <w:rsid w:val="63130A74"/>
    <w:rsid w:val="6315BE10"/>
    <w:rsid w:val="63176912"/>
    <w:rsid w:val="631A23F2"/>
    <w:rsid w:val="631EE950"/>
    <w:rsid w:val="6321A43C"/>
    <w:rsid w:val="63272380"/>
    <w:rsid w:val="632E38D5"/>
    <w:rsid w:val="633C76AB"/>
    <w:rsid w:val="633F5E28"/>
    <w:rsid w:val="63736615"/>
    <w:rsid w:val="6376030B"/>
    <w:rsid w:val="6383F6D2"/>
    <w:rsid w:val="638AAC7D"/>
    <w:rsid w:val="6393D63D"/>
    <w:rsid w:val="63A142AA"/>
    <w:rsid w:val="63A9D212"/>
    <w:rsid w:val="63AC8B30"/>
    <w:rsid w:val="63ACFD17"/>
    <w:rsid w:val="63AE94AA"/>
    <w:rsid w:val="63B3A588"/>
    <w:rsid w:val="63B9E207"/>
    <w:rsid w:val="63BCC1CA"/>
    <w:rsid w:val="63C8AA4A"/>
    <w:rsid w:val="63D0A679"/>
    <w:rsid w:val="63D46D8D"/>
    <w:rsid w:val="63D61E7B"/>
    <w:rsid w:val="63D9CF13"/>
    <w:rsid w:val="63EB0F49"/>
    <w:rsid w:val="63F01B6F"/>
    <w:rsid w:val="63FC3CF3"/>
    <w:rsid w:val="6405CE8B"/>
    <w:rsid w:val="6406981F"/>
    <w:rsid w:val="640F33C3"/>
    <w:rsid w:val="640F5074"/>
    <w:rsid w:val="642C8632"/>
    <w:rsid w:val="6435BC8A"/>
    <w:rsid w:val="644CB9DE"/>
    <w:rsid w:val="6459E970"/>
    <w:rsid w:val="6459FF86"/>
    <w:rsid w:val="645D94E8"/>
    <w:rsid w:val="6470BF01"/>
    <w:rsid w:val="64779420"/>
    <w:rsid w:val="648A0588"/>
    <w:rsid w:val="648D8185"/>
    <w:rsid w:val="64B6ABC3"/>
    <w:rsid w:val="64B75C10"/>
    <w:rsid w:val="64C53B79"/>
    <w:rsid w:val="64C7BBA9"/>
    <w:rsid w:val="64D20F28"/>
    <w:rsid w:val="64E6EEA9"/>
    <w:rsid w:val="64F06960"/>
    <w:rsid w:val="64F0D3A9"/>
    <w:rsid w:val="64F64EF8"/>
    <w:rsid w:val="652002FC"/>
    <w:rsid w:val="65311B53"/>
    <w:rsid w:val="6532068B"/>
    <w:rsid w:val="653734DC"/>
    <w:rsid w:val="65424AB1"/>
    <w:rsid w:val="65631F63"/>
    <w:rsid w:val="65651076"/>
    <w:rsid w:val="65673ED2"/>
    <w:rsid w:val="656A474C"/>
    <w:rsid w:val="656B2555"/>
    <w:rsid w:val="657282E0"/>
    <w:rsid w:val="657D787D"/>
    <w:rsid w:val="657F9C1D"/>
    <w:rsid w:val="65848764"/>
    <w:rsid w:val="6587FDC4"/>
    <w:rsid w:val="65884191"/>
    <w:rsid w:val="65985075"/>
    <w:rsid w:val="65986728"/>
    <w:rsid w:val="659F54F3"/>
    <w:rsid w:val="65AB04C2"/>
    <w:rsid w:val="65B00A8E"/>
    <w:rsid w:val="65B08E40"/>
    <w:rsid w:val="65B4E2B1"/>
    <w:rsid w:val="65CAC695"/>
    <w:rsid w:val="65DB383D"/>
    <w:rsid w:val="65DD288F"/>
    <w:rsid w:val="65E4505F"/>
    <w:rsid w:val="65E7801C"/>
    <w:rsid w:val="65EB4F05"/>
    <w:rsid w:val="65FBA47E"/>
    <w:rsid w:val="660E924B"/>
    <w:rsid w:val="66243870"/>
    <w:rsid w:val="66292883"/>
    <w:rsid w:val="662CAE5E"/>
    <w:rsid w:val="662D1A81"/>
    <w:rsid w:val="6640DD50"/>
    <w:rsid w:val="66467651"/>
    <w:rsid w:val="66596463"/>
    <w:rsid w:val="665B8137"/>
    <w:rsid w:val="66664EC9"/>
    <w:rsid w:val="6668D8AF"/>
    <w:rsid w:val="667AAE3F"/>
    <w:rsid w:val="66845BD9"/>
    <w:rsid w:val="66952A36"/>
    <w:rsid w:val="669A3D58"/>
    <w:rsid w:val="66A7C9E1"/>
    <w:rsid w:val="66C3EA3E"/>
    <w:rsid w:val="66CA127D"/>
    <w:rsid w:val="66CC0DD2"/>
    <w:rsid w:val="66CD27CF"/>
    <w:rsid w:val="66E28EBB"/>
    <w:rsid w:val="66FF4E47"/>
    <w:rsid w:val="670FEA06"/>
    <w:rsid w:val="6714F58E"/>
    <w:rsid w:val="6723720F"/>
    <w:rsid w:val="6724BADF"/>
    <w:rsid w:val="672AF7E1"/>
    <w:rsid w:val="673E1D17"/>
    <w:rsid w:val="6746BFE6"/>
    <w:rsid w:val="6749E285"/>
    <w:rsid w:val="67542FB8"/>
    <w:rsid w:val="675981B6"/>
    <w:rsid w:val="675EEC53"/>
    <w:rsid w:val="6764EEEA"/>
    <w:rsid w:val="67762550"/>
    <w:rsid w:val="67805C4F"/>
    <w:rsid w:val="6785ACE2"/>
    <w:rsid w:val="679373AD"/>
    <w:rsid w:val="679B4384"/>
    <w:rsid w:val="679C476D"/>
    <w:rsid w:val="67AF8510"/>
    <w:rsid w:val="67B9AE3E"/>
    <w:rsid w:val="67BD6E35"/>
    <w:rsid w:val="67C3C304"/>
    <w:rsid w:val="67CC233A"/>
    <w:rsid w:val="67E6EE71"/>
    <w:rsid w:val="67E84090"/>
    <w:rsid w:val="67EBD60D"/>
    <w:rsid w:val="680859FC"/>
    <w:rsid w:val="680D2C1E"/>
    <w:rsid w:val="68100116"/>
    <w:rsid w:val="6811FAB6"/>
    <w:rsid w:val="6821232B"/>
    <w:rsid w:val="682EE034"/>
    <w:rsid w:val="6831013A"/>
    <w:rsid w:val="6834F379"/>
    <w:rsid w:val="6838EC1A"/>
    <w:rsid w:val="68548E28"/>
    <w:rsid w:val="6855975C"/>
    <w:rsid w:val="685CA57C"/>
    <w:rsid w:val="685D2195"/>
    <w:rsid w:val="686D4910"/>
    <w:rsid w:val="68750282"/>
    <w:rsid w:val="6876F23E"/>
    <w:rsid w:val="68828E0C"/>
    <w:rsid w:val="6894C5B1"/>
    <w:rsid w:val="68968BB0"/>
    <w:rsid w:val="68992A7E"/>
    <w:rsid w:val="6899F616"/>
    <w:rsid w:val="68A416AF"/>
    <w:rsid w:val="68B4C28D"/>
    <w:rsid w:val="68C9E4CA"/>
    <w:rsid w:val="68CFF20C"/>
    <w:rsid w:val="68D0A2EB"/>
    <w:rsid w:val="68D19AEB"/>
    <w:rsid w:val="68D93BF9"/>
    <w:rsid w:val="68E14423"/>
    <w:rsid w:val="68E67804"/>
    <w:rsid w:val="68E9DC9D"/>
    <w:rsid w:val="68EE711E"/>
    <w:rsid w:val="68F2ECC7"/>
    <w:rsid w:val="68F319BC"/>
    <w:rsid w:val="68F92C1F"/>
    <w:rsid w:val="68FEE616"/>
    <w:rsid w:val="6904D604"/>
    <w:rsid w:val="6908AA93"/>
    <w:rsid w:val="690912E6"/>
    <w:rsid w:val="6913FA1F"/>
    <w:rsid w:val="691ED468"/>
    <w:rsid w:val="694F3EB0"/>
    <w:rsid w:val="6951226F"/>
    <w:rsid w:val="69521835"/>
    <w:rsid w:val="6952223D"/>
    <w:rsid w:val="6962AC78"/>
    <w:rsid w:val="69644DE5"/>
    <w:rsid w:val="6966A7E3"/>
    <w:rsid w:val="696E5E9C"/>
    <w:rsid w:val="6979121A"/>
    <w:rsid w:val="697A944D"/>
    <w:rsid w:val="697ECF36"/>
    <w:rsid w:val="698F7C56"/>
    <w:rsid w:val="6992797F"/>
    <w:rsid w:val="69937A31"/>
    <w:rsid w:val="699AFF64"/>
    <w:rsid w:val="699E8842"/>
    <w:rsid w:val="69A15666"/>
    <w:rsid w:val="69A60DAC"/>
    <w:rsid w:val="69A88F09"/>
    <w:rsid w:val="69B99FBA"/>
    <w:rsid w:val="69C093F7"/>
    <w:rsid w:val="69C0DDD2"/>
    <w:rsid w:val="69C34598"/>
    <w:rsid w:val="69CE56A2"/>
    <w:rsid w:val="69D3E96B"/>
    <w:rsid w:val="69E61DFF"/>
    <w:rsid w:val="69E76A37"/>
    <w:rsid w:val="69ED8C9A"/>
    <w:rsid w:val="69F5F034"/>
    <w:rsid w:val="6A0235E1"/>
    <w:rsid w:val="6A1143C4"/>
    <w:rsid w:val="6A22C64C"/>
    <w:rsid w:val="6A28B069"/>
    <w:rsid w:val="6A34D9B0"/>
    <w:rsid w:val="6A3B38A1"/>
    <w:rsid w:val="6A448FFB"/>
    <w:rsid w:val="6A58A830"/>
    <w:rsid w:val="6A5F7881"/>
    <w:rsid w:val="6A627B9B"/>
    <w:rsid w:val="6A6B3065"/>
    <w:rsid w:val="6A7087DB"/>
    <w:rsid w:val="6A70B3A3"/>
    <w:rsid w:val="6A7D32B3"/>
    <w:rsid w:val="6A847AAE"/>
    <w:rsid w:val="6A9023A8"/>
    <w:rsid w:val="6A96041C"/>
    <w:rsid w:val="6A9746D2"/>
    <w:rsid w:val="6AAA46FA"/>
    <w:rsid w:val="6AACABF4"/>
    <w:rsid w:val="6ABFE349"/>
    <w:rsid w:val="6ACDF52F"/>
    <w:rsid w:val="6ACEEE19"/>
    <w:rsid w:val="6AE9A036"/>
    <w:rsid w:val="6AEFC850"/>
    <w:rsid w:val="6AF089F9"/>
    <w:rsid w:val="6AF30E76"/>
    <w:rsid w:val="6AF3DE15"/>
    <w:rsid w:val="6AF8CD8E"/>
    <w:rsid w:val="6AF9ADA9"/>
    <w:rsid w:val="6AFE15A6"/>
    <w:rsid w:val="6AFF486B"/>
    <w:rsid w:val="6B0156F5"/>
    <w:rsid w:val="6B0ED708"/>
    <w:rsid w:val="6B1C8399"/>
    <w:rsid w:val="6B1F4284"/>
    <w:rsid w:val="6B21651E"/>
    <w:rsid w:val="6B2900C7"/>
    <w:rsid w:val="6B3BB1F7"/>
    <w:rsid w:val="6B454D78"/>
    <w:rsid w:val="6B45858A"/>
    <w:rsid w:val="6B575D58"/>
    <w:rsid w:val="6B583312"/>
    <w:rsid w:val="6B6D8D48"/>
    <w:rsid w:val="6B763164"/>
    <w:rsid w:val="6B7FB465"/>
    <w:rsid w:val="6B96ADB2"/>
    <w:rsid w:val="6BA45262"/>
    <w:rsid w:val="6BAE9100"/>
    <w:rsid w:val="6BB0D01C"/>
    <w:rsid w:val="6BC865E4"/>
    <w:rsid w:val="6BCDC171"/>
    <w:rsid w:val="6BD407EF"/>
    <w:rsid w:val="6BD6CD82"/>
    <w:rsid w:val="6BE40CC0"/>
    <w:rsid w:val="6BE878A5"/>
    <w:rsid w:val="6BE99B89"/>
    <w:rsid w:val="6BF2D17C"/>
    <w:rsid w:val="6BF7C662"/>
    <w:rsid w:val="6BF9869B"/>
    <w:rsid w:val="6C07E438"/>
    <w:rsid w:val="6C21793D"/>
    <w:rsid w:val="6C326491"/>
    <w:rsid w:val="6C3BBBC2"/>
    <w:rsid w:val="6C3BD9AB"/>
    <w:rsid w:val="6C429A9A"/>
    <w:rsid w:val="6C510D8C"/>
    <w:rsid w:val="6C5C57E9"/>
    <w:rsid w:val="6C652B59"/>
    <w:rsid w:val="6C6E90D7"/>
    <w:rsid w:val="6C71EACE"/>
    <w:rsid w:val="6C743666"/>
    <w:rsid w:val="6C7D7B7B"/>
    <w:rsid w:val="6C868D84"/>
    <w:rsid w:val="6C8A5C58"/>
    <w:rsid w:val="6C8FE8E9"/>
    <w:rsid w:val="6C9612E4"/>
    <w:rsid w:val="6C9AEA48"/>
    <w:rsid w:val="6C9C8001"/>
    <w:rsid w:val="6CAB526E"/>
    <w:rsid w:val="6CBCDD99"/>
    <w:rsid w:val="6CBFBD86"/>
    <w:rsid w:val="6CC5F3FC"/>
    <w:rsid w:val="6CCE12C1"/>
    <w:rsid w:val="6CD6DFCE"/>
    <w:rsid w:val="6CD739CF"/>
    <w:rsid w:val="6CD7A300"/>
    <w:rsid w:val="6CE5EF3F"/>
    <w:rsid w:val="6CE874C9"/>
    <w:rsid w:val="6CF84271"/>
    <w:rsid w:val="6D031422"/>
    <w:rsid w:val="6D26339A"/>
    <w:rsid w:val="6D2DE349"/>
    <w:rsid w:val="6D2EFD21"/>
    <w:rsid w:val="6D3FB404"/>
    <w:rsid w:val="6D5153F1"/>
    <w:rsid w:val="6D6D6A02"/>
    <w:rsid w:val="6D6E7E4D"/>
    <w:rsid w:val="6D6FF5D9"/>
    <w:rsid w:val="6D7EA058"/>
    <w:rsid w:val="6D86531D"/>
    <w:rsid w:val="6D8FCCBB"/>
    <w:rsid w:val="6DA19EA8"/>
    <w:rsid w:val="6DA4DBBE"/>
    <w:rsid w:val="6DAF86EB"/>
    <w:rsid w:val="6DB35AD2"/>
    <w:rsid w:val="6DB5A99A"/>
    <w:rsid w:val="6DBA4BA8"/>
    <w:rsid w:val="6DC00EEE"/>
    <w:rsid w:val="6DCA5870"/>
    <w:rsid w:val="6DD2305C"/>
    <w:rsid w:val="6DD36A5B"/>
    <w:rsid w:val="6DE302D5"/>
    <w:rsid w:val="6DF48281"/>
    <w:rsid w:val="6E1FF69A"/>
    <w:rsid w:val="6E237224"/>
    <w:rsid w:val="6E2BFD37"/>
    <w:rsid w:val="6E38A2A4"/>
    <w:rsid w:val="6E3EA6C7"/>
    <w:rsid w:val="6E4189A1"/>
    <w:rsid w:val="6E4E0F68"/>
    <w:rsid w:val="6E55CE9E"/>
    <w:rsid w:val="6E5B778C"/>
    <w:rsid w:val="6E633C4A"/>
    <w:rsid w:val="6E63B25F"/>
    <w:rsid w:val="6E68C306"/>
    <w:rsid w:val="6E7724F6"/>
    <w:rsid w:val="6E775246"/>
    <w:rsid w:val="6E88B660"/>
    <w:rsid w:val="6E8C2F24"/>
    <w:rsid w:val="6E8DBFC9"/>
    <w:rsid w:val="6E9A4C8E"/>
    <w:rsid w:val="6EA0CB9E"/>
    <w:rsid w:val="6EA84EEA"/>
    <w:rsid w:val="6EA9861B"/>
    <w:rsid w:val="6EAA12D1"/>
    <w:rsid w:val="6EACA9E2"/>
    <w:rsid w:val="6EB25B80"/>
    <w:rsid w:val="6EC116CD"/>
    <w:rsid w:val="6ECA8AA8"/>
    <w:rsid w:val="6EDA511B"/>
    <w:rsid w:val="6EDB4B40"/>
    <w:rsid w:val="6EDCCE87"/>
    <w:rsid w:val="6EDD27CA"/>
    <w:rsid w:val="6EE04ABB"/>
    <w:rsid w:val="6EE2B7D9"/>
    <w:rsid w:val="6EECC4B0"/>
    <w:rsid w:val="6EEE71CA"/>
    <w:rsid w:val="6EF2286C"/>
    <w:rsid w:val="6EF2C0EA"/>
    <w:rsid w:val="6F0B08C8"/>
    <w:rsid w:val="6F0BB9A8"/>
    <w:rsid w:val="6F0DCF13"/>
    <w:rsid w:val="6F0E3E70"/>
    <w:rsid w:val="6F1DE3B0"/>
    <w:rsid w:val="6F20E140"/>
    <w:rsid w:val="6F269AC2"/>
    <w:rsid w:val="6F27557E"/>
    <w:rsid w:val="6F2D0128"/>
    <w:rsid w:val="6F2FD6D1"/>
    <w:rsid w:val="6F4290CD"/>
    <w:rsid w:val="6F461C49"/>
    <w:rsid w:val="6F4E5E71"/>
    <w:rsid w:val="6F55255E"/>
    <w:rsid w:val="6F552D8D"/>
    <w:rsid w:val="6F6B9B59"/>
    <w:rsid w:val="6F72667D"/>
    <w:rsid w:val="6F7A1208"/>
    <w:rsid w:val="6F8F489A"/>
    <w:rsid w:val="6F989718"/>
    <w:rsid w:val="6F9A0D9C"/>
    <w:rsid w:val="6FA6F088"/>
    <w:rsid w:val="6FA96937"/>
    <w:rsid w:val="6FAEE4C6"/>
    <w:rsid w:val="6FB0CA8B"/>
    <w:rsid w:val="6FB8C7D8"/>
    <w:rsid w:val="6FB9BB84"/>
    <w:rsid w:val="6FC45C44"/>
    <w:rsid w:val="6FC4FDF7"/>
    <w:rsid w:val="6FCB90D4"/>
    <w:rsid w:val="6FD41B86"/>
    <w:rsid w:val="6FDBAD81"/>
    <w:rsid w:val="6FDBC25E"/>
    <w:rsid w:val="6FDCE197"/>
    <w:rsid w:val="6FE480D2"/>
    <w:rsid w:val="6FE6E40A"/>
    <w:rsid w:val="6FEDE7A4"/>
    <w:rsid w:val="6FF0B7D0"/>
    <w:rsid w:val="6FF8001F"/>
    <w:rsid w:val="70037F64"/>
    <w:rsid w:val="70055E3B"/>
    <w:rsid w:val="7012CF9D"/>
    <w:rsid w:val="7022AA93"/>
    <w:rsid w:val="702DC31A"/>
    <w:rsid w:val="70371433"/>
    <w:rsid w:val="7039DD5A"/>
    <w:rsid w:val="704F284E"/>
    <w:rsid w:val="70593885"/>
    <w:rsid w:val="7059AA4B"/>
    <w:rsid w:val="705EE047"/>
    <w:rsid w:val="707F398A"/>
    <w:rsid w:val="708AC4D5"/>
    <w:rsid w:val="709B2528"/>
    <w:rsid w:val="709B9456"/>
    <w:rsid w:val="70A35FAC"/>
    <w:rsid w:val="70A67D73"/>
    <w:rsid w:val="70AD4793"/>
    <w:rsid w:val="70BBE0C4"/>
    <w:rsid w:val="70C6723A"/>
    <w:rsid w:val="70C88DAF"/>
    <w:rsid w:val="70CDE9F1"/>
    <w:rsid w:val="70CE8263"/>
    <w:rsid w:val="70DBE63D"/>
    <w:rsid w:val="7105D073"/>
    <w:rsid w:val="71113133"/>
    <w:rsid w:val="71177F92"/>
    <w:rsid w:val="7122727C"/>
    <w:rsid w:val="712C9CBE"/>
    <w:rsid w:val="71373A8B"/>
    <w:rsid w:val="7138EB3F"/>
    <w:rsid w:val="71536C94"/>
    <w:rsid w:val="7158453B"/>
    <w:rsid w:val="71676BAF"/>
    <w:rsid w:val="716991C9"/>
    <w:rsid w:val="71941FBE"/>
    <w:rsid w:val="71A2423B"/>
    <w:rsid w:val="71A420A2"/>
    <w:rsid w:val="71A8D6F1"/>
    <w:rsid w:val="71B2E765"/>
    <w:rsid w:val="71B4D68C"/>
    <w:rsid w:val="71B71A3D"/>
    <w:rsid w:val="71BA5147"/>
    <w:rsid w:val="71C44EEC"/>
    <w:rsid w:val="71CED6E4"/>
    <w:rsid w:val="71D5D284"/>
    <w:rsid w:val="71D999BF"/>
    <w:rsid w:val="71DB7D8B"/>
    <w:rsid w:val="71EAC506"/>
    <w:rsid w:val="71F753CB"/>
    <w:rsid w:val="7200CFD9"/>
    <w:rsid w:val="7210617E"/>
    <w:rsid w:val="7211872B"/>
    <w:rsid w:val="7211FBC1"/>
    <w:rsid w:val="72148CEF"/>
    <w:rsid w:val="7218A57D"/>
    <w:rsid w:val="722471D7"/>
    <w:rsid w:val="72357E09"/>
    <w:rsid w:val="723F6C5D"/>
    <w:rsid w:val="72417C0A"/>
    <w:rsid w:val="7248E0AB"/>
    <w:rsid w:val="724A396C"/>
    <w:rsid w:val="724AAEB9"/>
    <w:rsid w:val="724D604D"/>
    <w:rsid w:val="724F2820"/>
    <w:rsid w:val="725F6FDA"/>
    <w:rsid w:val="72652C61"/>
    <w:rsid w:val="72682B5C"/>
    <w:rsid w:val="726B651D"/>
    <w:rsid w:val="727514E5"/>
    <w:rsid w:val="728070AE"/>
    <w:rsid w:val="7283EB36"/>
    <w:rsid w:val="72890EE6"/>
    <w:rsid w:val="728ED219"/>
    <w:rsid w:val="729057D9"/>
    <w:rsid w:val="72A4EA47"/>
    <w:rsid w:val="72A84859"/>
    <w:rsid w:val="72AB5829"/>
    <w:rsid w:val="72B2F8CF"/>
    <w:rsid w:val="72BC16FC"/>
    <w:rsid w:val="72C0734D"/>
    <w:rsid w:val="72C2DF69"/>
    <w:rsid w:val="72EE7BD3"/>
    <w:rsid w:val="72EF538E"/>
    <w:rsid w:val="72F31405"/>
    <w:rsid w:val="731C5A61"/>
    <w:rsid w:val="733221B2"/>
    <w:rsid w:val="734BAC2D"/>
    <w:rsid w:val="734C3EBE"/>
    <w:rsid w:val="734D1DB4"/>
    <w:rsid w:val="7350F68B"/>
    <w:rsid w:val="73558332"/>
    <w:rsid w:val="7369597C"/>
    <w:rsid w:val="73721AFB"/>
    <w:rsid w:val="73760D7B"/>
    <w:rsid w:val="738BE174"/>
    <w:rsid w:val="739DE43E"/>
    <w:rsid w:val="73A625AC"/>
    <w:rsid w:val="73B11BD1"/>
    <w:rsid w:val="73BD8B97"/>
    <w:rsid w:val="73DA0786"/>
    <w:rsid w:val="73E70BA7"/>
    <w:rsid w:val="73EBEAA6"/>
    <w:rsid w:val="73EC4F1C"/>
    <w:rsid w:val="73EEDA1F"/>
    <w:rsid w:val="74008323"/>
    <w:rsid w:val="74086D26"/>
    <w:rsid w:val="7413BE0B"/>
    <w:rsid w:val="741C2E4B"/>
    <w:rsid w:val="742521F4"/>
    <w:rsid w:val="742A80C0"/>
    <w:rsid w:val="742E663D"/>
    <w:rsid w:val="742EAA8F"/>
    <w:rsid w:val="74419F23"/>
    <w:rsid w:val="744546A8"/>
    <w:rsid w:val="74599177"/>
    <w:rsid w:val="745C17F7"/>
    <w:rsid w:val="74672650"/>
    <w:rsid w:val="7468738B"/>
    <w:rsid w:val="7476F680"/>
    <w:rsid w:val="747D9CF6"/>
    <w:rsid w:val="748444D3"/>
    <w:rsid w:val="74858B71"/>
    <w:rsid w:val="7485DBA2"/>
    <w:rsid w:val="74918AC6"/>
    <w:rsid w:val="749A5AB8"/>
    <w:rsid w:val="74A55EF1"/>
    <w:rsid w:val="74A86EEB"/>
    <w:rsid w:val="74B29D3E"/>
    <w:rsid w:val="74B53F83"/>
    <w:rsid w:val="74BE425D"/>
    <w:rsid w:val="74C2CDD0"/>
    <w:rsid w:val="74C5FA0A"/>
    <w:rsid w:val="74CA7F38"/>
    <w:rsid w:val="74D486E6"/>
    <w:rsid w:val="74DD4D6A"/>
    <w:rsid w:val="74DE5ACB"/>
    <w:rsid w:val="74E781FA"/>
    <w:rsid w:val="74EF7018"/>
    <w:rsid w:val="74F40E7F"/>
    <w:rsid w:val="74F494E5"/>
    <w:rsid w:val="74F7B57A"/>
    <w:rsid w:val="7508007F"/>
    <w:rsid w:val="750D0DA5"/>
    <w:rsid w:val="7520F8EC"/>
    <w:rsid w:val="752AA199"/>
    <w:rsid w:val="7538136C"/>
    <w:rsid w:val="753C697E"/>
    <w:rsid w:val="7540660C"/>
    <w:rsid w:val="7547FC5F"/>
    <w:rsid w:val="754E3825"/>
    <w:rsid w:val="75588354"/>
    <w:rsid w:val="7558ABCD"/>
    <w:rsid w:val="757D36EB"/>
    <w:rsid w:val="757E98B0"/>
    <w:rsid w:val="75819C54"/>
    <w:rsid w:val="7586F81A"/>
    <w:rsid w:val="758ED5DE"/>
    <w:rsid w:val="75980028"/>
    <w:rsid w:val="75A06C31"/>
    <w:rsid w:val="75AE0E1D"/>
    <w:rsid w:val="75B7AA84"/>
    <w:rsid w:val="75BC58B2"/>
    <w:rsid w:val="75C24E34"/>
    <w:rsid w:val="75CCB3F5"/>
    <w:rsid w:val="75D89938"/>
    <w:rsid w:val="75DE05BD"/>
    <w:rsid w:val="75E65566"/>
    <w:rsid w:val="75F36B9D"/>
    <w:rsid w:val="75F3A866"/>
    <w:rsid w:val="761B2385"/>
    <w:rsid w:val="7624BA93"/>
    <w:rsid w:val="762D2F79"/>
    <w:rsid w:val="76325978"/>
    <w:rsid w:val="7632B67C"/>
    <w:rsid w:val="76345B88"/>
    <w:rsid w:val="763483F7"/>
    <w:rsid w:val="763520EF"/>
    <w:rsid w:val="76396FBD"/>
    <w:rsid w:val="763D8D5A"/>
    <w:rsid w:val="7645DF5A"/>
    <w:rsid w:val="764EA479"/>
    <w:rsid w:val="7660EAB4"/>
    <w:rsid w:val="766A6707"/>
    <w:rsid w:val="767BFF9A"/>
    <w:rsid w:val="767D1462"/>
    <w:rsid w:val="767DF593"/>
    <w:rsid w:val="768C102B"/>
    <w:rsid w:val="769B3D84"/>
    <w:rsid w:val="76A17629"/>
    <w:rsid w:val="76A9E164"/>
    <w:rsid w:val="76B447EF"/>
    <w:rsid w:val="76B7789F"/>
    <w:rsid w:val="76BA0A8D"/>
    <w:rsid w:val="76BA2043"/>
    <w:rsid w:val="76DEA134"/>
    <w:rsid w:val="76E2C47E"/>
    <w:rsid w:val="76F56F28"/>
    <w:rsid w:val="76F5F4A1"/>
    <w:rsid w:val="76F9022B"/>
    <w:rsid w:val="76FBA32E"/>
    <w:rsid w:val="76FCCBE5"/>
    <w:rsid w:val="76FFAE86"/>
    <w:rsid w:val="770A10A9"/>
    <w:rsid w:val="770B2E11"/>
    <w:rsid w:val="771642E2"/>
    <w:rsid w:val="7720C86E"/>
    <w:rsid w:val="77299A65"/>
    <w:rsid w:val="772ABFC0"/>
    <w:rsid w:val="77300124"/>
    <w:rsid w:val="773326C5"/>
    <w:rsid w:val="774625D6"/>
    <w:rsid w:val="7748ED20"/>
    <w:rsid w:val="775346DA"/>
    <w:rsid w:val="7762F701"/>
    <w:rsid w:val="7766205A"/>
    <w:rsid w:val="777AECF8"/>
    <w:rsid w:val="7786F044"/>
    <w:rsid w:val="779CFB0B"/>
    <w:rsid w:val="779ED286"/>
    <w:rsid w:val="77A1E4E8"/>
    <w:rsid w:val="77A30481"/>
    <w:rsid w:val="77AEEBEA"/>
    <w:rsid w:val="77B4A95F"/>
    <w:rsid w:val="77B5FA74"/>
    <w:rsid w:val="77BDFC11"/>
    <w:rsid w:val="77C04E2B"/>
    <w:rsid w:val="77C76C2E"/>
    <w:rsid w:val="77C85615"/>
    <w:rsid w:val="77D7EAA8"/>
    <w:rsid w:val="77DDED54"/>
    <w:rsid w:val="77FE934C"/>
    <w:rsid w:val="780DC4AC"/>
    <w:rsid w:val="780E30D6"/>
    <w:rsid w:val="781706E1"/>
    <w:rsid w:val="78225A18"/>
    <w:rsid w:val="782F0BF6"/>
    <w:rsid w:val="784D83F9"/>
    <w:rsid w:val="7850D0D4"/>
    <w:rsid w:val="78607680"/>
    <w:rsid w:val="786220BF"/>
    <w:rsid w:val="786E30FD"/>
    <w:rsid w:val="7871B9D2"/>
    <w:rsid w:val="787D57C7"/>
    <w:rsid w:val="7896FEF5"/>
    <w:rsid w:val="789E9E37"/>
    <w:rsid w:val="78AB6BC9"/>
    <w:rsid w:val="78B32576"/>
    <w:rsid w:val="78B7A964"/>
    <w:rsid w:val="78C3A1CB"/>
    <w:rsid w:val="78CC85FD"/>
    <w:rsid w:val="78CDA679"/>
    <w:rsid w:val="78D1C837"/>
    <w:rsid w:val="78E7BC66"/>
    <w:rsid w:val="78EE83BE"/>
    <w:rsid w:val="78EF136B"/>
    <w:rsid w:val="78F24F32"/>
    <w:rsid w:val="78FAD24A"/>
    <w:rsid w:val="78FFFBAE"/>
    <w:rsid w:val="7901CB64"/>
    <w:rsid w:val="79036B46"/>
    <w:rsid w:val="790464AE"/>
    <w:rsid w:val="7912C3D6"/>
    <w:rsid w:val="7916D54C"/>
    <w:rsid w:val="7923F30E"/>
    <w:rsid w:val="7929FC89"/>
    <w:rsid w:val="7931845C"/>
    <w:rsid w:val="7956E4B8"/>
    <w:rsid w:val="79589B68"/>
    <w:rsid w:val="7958BC12"/>
    <w:rsid w:val="79595DA3"/>
    <w:rsid w:val="79627C1D"/>
    <w:rsid w:val="79736C4B"/>
    <w:rsid w:val="79782303"/>
    <w:rsid w:val="799614F5"/>
    <w:rsid w:val="79A30F01"/>
    <w:rsid w:val="79BD2FAA"/>
    <w:rsid w:val="79C429D5"/>
    <w:rsid w:val="79C60F43"/>
    <w:rsid w:val="79C97E0D"/>
    <w:rsid w:val="79CCA741"/>
    <w:rsid w:val="79CD8C0F"/>
    <w:rsid w:val="79DCDE32"/>
    <w:rsid w:val="79DD0AF7"/>
    <w:rsid w:val="79F3D577"/>
    <w:rsid w:val="79F5BA61"/>
    <w:rsid w:val="79F8E32B"/>
    <w:rsid w:val="79FE4DB0"/>
    <w:rsid w:val="7A008B05"/>
    <w:rsid w:val="7A08F86D"/>
    <w:rsid w:val="7A0DABE0"/>
    <w:rsid w:val="7A16822D"/>
    <w:rsid w:val="7A1FA04F"/>
    <w:rsid w:val="7A2AD3FB"/>
    <w:rsid w:val="7A2BE77F"/>
    <w:rsid w:val="7A2E2568"/>
    <w:rsid w:val="7A302E61"/>
    <w:rsid w:val="7A3B6E76"/>
    <w:rsid w:val="7A411C8C"/>
    <w:rsid w:val="7A472A04"/>
    <w:rsid w:val="7A577AF0"/>
    <w:rsid w:val="7A57DE4A"/>
    <w:rsid w:val="7A670938"/>
    <w:rsid w:val="7A6E963A"/>
    <w:rsid w:val="7A7129A4"/>
    <w:rsid w:val="7A740CEC"/>
    <w:rsid w:val="7A81147E"/>
    <w:rsid w:val="7A833172"/>
    <w:rsid w:val="7A87A677"/>
    <w:rsid w:val="7A88C6BF"/>
    <w:rsid w:val="7A8F3A53"/>
    <w:rsid w:val="7AA3916A"/>
    <w:rsid w:val="7AABF474"/>
    <w:rsid w:val="7AB493FF"/>
    <w:rsid w:val="7AB559B4"/>
    <w:rsid w:val="7AC28BDB"/>
    <w:rsid w:val="7AC643EE"/>
    <w:rsid w:val="7AC91C24"/>
    <w:rsid w:val="7AE06081"/>
    <w:rsid w:val="7AE19EDC"/>
    <w:rsid w:val="7AE77411"/>
    <w:rsid w:val="7AED5F54"/>
    <w:rsid w:val="7AF34269"/>
    <w:rsid w:val="7AF39055"/>
    <w:rsid w:val="7B063CE9"/>
    <w:rsid w:val="7B09B00E"/>
    <w:rsid w:val="7B127081"/>
    <w:rsid w:val="7B1EA1B1"/>
    <w:rsid w:val="7B224295"/>
    <w:rsid w:val="7B34BE0C"/>
    <w:rsid w:val="7B3A129E"/>
    <w:rsid w:val="7B3F2857"/>
    <w:rsid w:val="7B575FC3"/>
    <w:rsid w:val="7B64796B"/>
    <w:rsid w:val="7B7EEBC1"/>
    <w:rsid w:val="7B8F83F1"/>
    <w:rsid w:val="7B9949AD"/>
    <w:rsid w:val="7BA10DFD"/>
    <w:rsid w:val="7BB27E0E"/>
    <w:rsid w:val="7BB5B494"/>
    <w:rsid w:val="7BCF9C03"/>
    <w:rsid w:val="7BEE6E87"/>
    <w:rsid w:val="7BF16C95"/>
    <w:rsid w:val="7BFE7AC5"/>
    <w:rsid w:val="7C0834DE"/>
    <w:rsid w:val="7C0C7FC3"/>
    <w:rsid w:val="7C1B00CE"/>
    <w:rsid w:val="7C1F43E1"/>
    <w:rsid w:val="7C29588B"/>
    <w:rsid w:val="7C3AAEA6"/>
    <w:rsid w:val="7C488D32"/>
    <w:rsid w:val="7C519E71"/>
    <w:rsid w:val="7C5602FA"/>
    <w:rsid w:val="7C5FA1FD"/>
    <w:rsid w:val="7C60A1AE"/>
    <w:rsid w:val="7C610889"/>
    <w:rsid w:val="7C72B2D4"/>
    <w:rsid w:val="7C7BFC53"/>
    <w:rsid w:val="7C85E4D0"/>
    <w:rsid w:val="7C8CEF51"/>
    <w:rsid w:val="7C92C195"/>
    <w:rsid w:val="7C9B87AC"/>
    <w:rsid w:val="7C9FA189"/>
    <w:rsid w:val="7CA69921"/>
    <w:rsid w:val="7CAA4B7F"/>
    <w:rsid w:val="7CAFCC1C"/>
    <w:rsid w:val="7CBA572D"/>
    <w:rsid w:val="7CBAAF06"/>
    <w:rsid w:val="7CBC952E"/>
    <w:rsid w:val="7CBDD2CE"/>
    <w:rsid w:val="7CBDEA38"/>
    <w:rsid w:val="7CC2EC8E"/>
    <w:rsid w:val="7CCA5B68"/>
    <w:rsid w:val="7CCF5BD8"/>
    <w:rsid w:val="7CD40D70"/>
    <w:rsid w:val="7CD6C6D5"/>
    <w:rsid w:val="7CEA4FB1"/>
    <w:rsid w:val="7CEE41BC"/>
    <w:rsid w:val="7CEFAFEC"/>
    <w:rsid w:val="7CF2357C"/>
    <w:rsid w:val="7D0A34F5"/>
    <w:rsid w:val="7D1428CD"/>
    <w:rsid w:val="7D1621C2"/>
    <w:rsid w:val="7D165F3E"/>
    <w:rsid w:val="7D17C34B"/>
    <w:rsid w:val="7D188887"/>
    <w:rsid w:val="7D402EF4"/>
    <w:rsid w:val="7D48A7D1"/>
    <w:rsid w:val="7D5B3908"/>
    <w:rsid w:val="7D63987B"/>
    <w:rsid w:val="7D656C97"/>
    <w:rsid w:val="7D68EEE4"/>
    <w:rsid w:val="7D6B69C7"/>
    <w:rsid w:val="7D796222"/>
    <w:rsid w:val="7D7AE4B2"/>
    <w:rsid w:val="7D935DA9"/>
    <w:rsid w:val="7D98CF09"/>
    <w:rsid w:val="7D9DE7F9"/>
    <w:rsid w:val="7DA1D12B"/>
    <w:rsid w:val="7DA21DF4"/>
    <w:rsid w:val="7DA2295C"/>
    <w:rsid w:val="7DAA04E1"/>
    <w:rsid w:val="7DC377D3"/>
    <w:rsid w:val="7DD266C9"/>
    <w:rsid w:val="7DDCDE99"/>
    <w:rsid w:val="7DDE61B8"/>
    <w:rsid w:val="7DE41248"/>
    <w:rsid w:val="7DE63C97"/>
    <w:rsid w:val="7DE91F2A"/>
    <w:rsid w:val="7DEAFADF"/>
    <w:rsid w:val="7DEC3921"/>
    <w:rsid w:val="7DEE48A3"/>
    <w:rsid w:val="7DF4E435"/>
    <w:rsid w:val="7DFEAAFA"/>
    <w:rsid w:val="7E023B19"/>
    <w:rsid w:val="7E03011B"/>
    <w:rsid w:val="7E09A34F"/>
    <w:rsid w:val="7E128AAD"/>
    <w:rsid w:val="7E30A3D4"/>
    <w:rsid w:val="7E3D2484"/>
    <w:rsid w:val="7E3E3C78"/>
    <w:rsid w:val="7E45E648"/>
    <w:rsid w:val="7E4C070F"/>
    <w:rsid w:val="7E5E2878"/>
    <w:rsid w:val="7E620F85"/>
    <w:rsid w:val="7E70C289"/>
    <w:rsid w:val="7E7B9182"/>
    <w:rsid w:val="7E818396"/>
    <w:rsid w:val="7E83E68C"/>
    <w:rsid w:val="7EA38295"/>
    <w:rsid w:val="7EA44BC1"/>
    <w:rsid w:val="7EB25C5C"/>
    <w:rsid w:val="7EC18D89"/>
    <w:rsid w:val="7EC37EBF"/>
    <w:rsid w:val="7ED27B76"/>
    <w:rsid w:val="7EEE05B3"/>
    <w:rsid w:val="7EF6BE0A"/>
    <w:rsid w:val="7F04C655"/>
    <w:rsid w:val="7F0B1758"/>
    <w:rsid w:val="7F11CBE0"/>
    <w:rsid w:val="7F2364B5"/>
    <w:rsid w:val="7F2CAEA8"/>
    <w:rsid w:val="7F2E62D7"/>
    <w:rsid w:val="7F346E58"/>
    <w:rsid w:val="7F39F967"/>
    <w:rsid w:val="7F4F21EA"/>
    <w:rsid w:val="7F5247DC"/>
    <w:rsid w:val="7F578674"/>
    <w:rsid w:val="7F6AC3DF"/>
    <w:rsid w:val="7F6D1A89"/>
    <w:rsid w:val="7F7E909E"/>
    <w:rsid w:val="7F8ED324"/>
    <w:rsid w:val="7F8EDFD9"/>
    <w:rsid w:val="7F9321A6"/>
    <w:rsid w:val="7FA34B0A"/>
    <w:rsid w:val="7FA3B42C"/>
    <w:rsid w:val="7FA8C4C1"/>
    <w:rsid w:val="7FA8DC22"/>
    <w:rsid w:val="7FAB913C"/>
    <w:rsid w:val="7FB5C06C"/>
    <w:rsid w:val="7FB77C08"/>
    <w:rsid w:val="7FC28004"/>
    <w:rsid w:val="7FC5111D"/>
    <w:rsid w:val="7FCB87DF"/>
    <w:rsid w:val="7FD21094"/>
    <w:rsid w:val="7FD3CA7C"/>
    <w:rsid w:val="7FE274F0"/>
    <w:rsid w:val="7FE28588"/>
    <w:rsid w:val="7FEA32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E39AC"/>
  <w15:chartTrackingRefBased/>
  <w15:docId w15:val="{F72E06DB-41D5-4C48-BEF6-BCF9F484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18"/>
    <w:pPr>
      <w:spacing w:line="240" w:lineRule="auto"/>
    </w:pPr>
    <w:rPr>
      <w:rFonts w:ascii="Aptos" w:hAnsi="Aptos"/>
    </w:rPr>
  </w:style>
  <w:style w:type="paragraph" w:styleId="Heading1">
    <w:name w:val="heading 1"/>
    <w:basedOn w:val="Normal"/>
    <w:next w:val="Normal"/>
    <w:link w:val="Heading1Char"/>
    <w:uiPriority w:val="9"/>
    <w:qFormat/>
    <w:rsid w:val="004101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1163"/>
    <w:pPr>
      <w:keepNext/>
      <w:keepLines/>
      <w:spacing w:before="360" w:after="0"/>
      <w:textboxTightWrap w:val="all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1"/>
    <w:next w:val="Normal"/>
    <w:link w:val="Heading3Char"/>
    <w:uiPriority w:val="9"/>
    <w:qFormat/>
    <w:rsid w:val="007C3B33"/>
    <w:pPr>
      <w:spacing w:before="100" w:beforeAutospacing="1" w:after="100" w:afterAutospacing="1"/>
      <w:outlineLvl w:val="2"/>
    </w:pPr>
    <w:rPr>
      <w:rFonts w:cstheme="majorHAnsi"/>
      <w:bCs/>
      <w:sz w:val="22"/>
      <w:szCs w:val="27"/>
    </w:rPr>
  </w:style>
  <w:style w:type="paragraph" w:styleId="Heading4">
    <w:name w:val="heading 4"/>
    <w:basedOn w:val="Normal"/>
    <w:next w:val="Normal"/>
    <w:link w:val="Heading4Char"/>
    <w:uiPriority w:val="9"/>
    <w:semiHidden/>
    <w:unhideWhenUsed/>
    <w:qFormat/>
    <w:rsid w:val="006240E0"/>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240E0"/>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240E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240E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240E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240E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231"/>
    <w:pPr>
      <w:spacing w:after="0" w:line="240" w:lineRule="auto"/>
    </w:pPr>
    <w:rPr>
      <w:rFonts w:ascii="Aptos" w:hAnsi="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left"/>
      </w:pPr>
      <w:rPr>
        <w:rFonts w:asciiTheme="majorHAnsi" w:hAnsiTheme="majorHAnsi"/>
        <w:b/>
      </w:rPr>
      <w:tblPr/>
      <w:trPr>
        <w:tblHeader/>
      </w:trPr>
      <w:tcPr>
        <w:shd w:val="clear" w:color="auto" w:fill="B4C6E7" w:themeFill="accent1" w:themeFillTint="66"/>
        <w:vAlign w:val="center"/>
      </w:tcPr>
    </w:tblStylePr>
  </w:style>
  <w:style w:type="paragraph" w:styleId="ListParagraph">
    <w:name w:val="List Paragraph"/>
    <w:basedOn w:val="Normal"/>
    <w:uiPriority w:val="34"/>
    <w:qFormat/>
    <w:rsid w:val="00A70070"/>
    <w:pPr>
      <w:ind w:left="720"/>
      <w:contextualSpacing/>
    </w:pPr>
  </w:style>
  <w:style w:type="character" w:customStyle="1" w:styleId="Heading3Char">
    <w:name w:val="Heading 3 Char"/>
    <w:basedOn w:val="DefaultParagraphFont"/>
    <w:link w:val="Heading3"/>
    <w:uiPriority w:val="9"/>
    <w:rsid w:val="007C3B33"/>
    <w:rPr>
      <w:rFonts w:asciiTheme="majorHAnsi" w:eastAsiaTheme="majorEastAsia" w:hAnsiTheme="majorHAnsi" w:cstheme="majorHAnsi"/>
      <w:bCs/>
      <w:color w:val="2F5496" w:themeColor="accent1" w:themeShade="BF"/>
      <w:szCs w:val="27"/>
    </w:rPr>
  </w:style>
  <w:style w:type="character" w:styleId="CommentReference">
    <w:name w:val="annotation reference"/>
    <w:basedOn w:val="DefaultParagraphFont"/>
    <w:semiHidden/>
    <w:unhideWhenUsed/>
    <w:rsid w:val="00EA097B"/>
    <w:rPr>
      <w:sz w:val="16"/>
      <w:szCs w:val="16"/>
    </w:rPr>
  </w:style>
  <w:style w:type="paragraph" w:styleId="CommentText">
    <w:name w:val="annotation text"/>
    <w:basedOn w:val="Normal"/>
    <w:link w:val="CommentTextChar"/>
    <w:uiPriority w:val="99"/>
    <w:unhideWhenUsed/>
    <w:rsid w:val="00EA097B"/>
    <w:rPr>
      <w:sz w:val="20"/>
      <w:szCs w:val="20"/>
    </w:rPr>
  </w:style>
  <w:style w:type="character" w:customStyle="1" w:styleId="CommentTextChar">
    <w:name w:val="Comment Text Char"/>
    <w:basedOn w:val="DefaultParagraphFont"/>
    <w:link w:val="CommentText"/>
    <w:uiPriority w:val="99"/>
    <w:rsid w:val="00EA097B"/>
    <w:rPr>
      <w:rFonts w:ascii="Aptos" w:hAnsi="Aptos"/>
      <w:sz w:val="20"/>
      <w:szCs w:val="20"/>
    </w:rPr>
  </w:style>
  <w:style w:type="paragraph" w:styleId="BalloonText">
    <w:name w:val="Balloon Text"/>
    <w:basedOn w:val="Normal"/>
    <w:link w:val="BalloonTextChar"/>
    <w:uiPriority w:val="99"/>
    <w:semiHidden/>
    <w:unhideWhenUsed/>
    <w:rsid w:val="00EA09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97B"/>
    <w:rPr>
      <w:rFonts w:ascii="Segoe UI" w:hAnsi="Segoe UI" w:cs="Segoe UI"/>
      <w:sz w:val="18"/>
      <w:szCs w:val="18"/>
    </w:rPr>
  </w:style>
  <w:style w:type="paragraph" w:styleId="Header">
    <w:name w:val="header"/>
    <w:basedOn w:val="Normal"/>
    <w:link w:val="HeaderChar"/>
    <w:uiPriority w:val="99"/>
    <w:unhideWhenUsed/>
    <w:rsid w:val="00EB49D7"/>
    <w:pPr>
      <w:tabs>
        <w:tab w:val="center" w:pos="4680"/>
        <w:tab w:val="right" w:pos="9360"/>
      </w:tabs>
      <w:spacing w:after="0"/>
    </w:pPr>
  </w:style>
  <w:style w:type="character" w:customStyle="1" w:styleId="HeaderChar">
    <w:name w:val="Header Char"/>
    <w:basedOn w:val="DefaultParagraphFont"/>
    <w:link w:val="Header"/>
    <w:uiPriority w:val="99"/>
    <w:rsid w:val="00EB49D7"/>
    <w:rPr>
      <w:rFonts w:ascii="Aptos" w:hAnsi="Aptos"/>
    </w:rPr>
  </w:style>
  <w:style w:type="paragraph" w:styleId="Footer">
    <w:name w:val="footer"/>
    <w:basedOn w:val="Normal"/>
    <w:link w:val="FooterChar"/>
    <w:uiPriority w:val="99"/>
    <w:unhideWhenUsed/>
    <w:rsid w:val="00EB49D7"/>
    <w:pPr>
      <w:tabs>
        <w:tab w:val="center" w:pos="4680"/>
        <w:tab w:val="right" w:pos="9360"/>
      </w:tabs>
      <w:spacing w:after="0"/>
    </w:pPr>
  </w:style>
  <w:style w:type="character" w:customStyle="1" w:styleId="FooterChar">
    <w:name w:val="Footer Char"/>
    <w:basedOn w:val="DefaultParagraphFont"/>
    <w:link w:val="Footer"/>
    <w:uiPriority w:val="99"/>
    <w:rsid w:val="00EB49D7"/>
    <w:rPr>
      <w:rFonts w:ascii="Aptos" w:hAnsi="Aptos"/>
    </w:rPr>
  </w:style>
  <w:style w:type="paragraph" w:styleId="CommentSubject">
    <w:name w:val="annotation subject"/>
    <w:basedOn w:val="CommentText"/>
    <w:next w:val="CommentText"/>
    <w:link w:val="CommentSubjectChar"/>
    <w:uiPriority w:val="99"/>
    <w:semiHidden/>
    <w:unhideWhenUsed/>
    <w:rsid w:val="006D12D3"/>
    <w:rPr>
      <w:b/>
      <w:bCs/>
    </w:rPr>
  </w:style>
  <w:style w:type="character" w:customStyle="1" w:styleId="CommentSubjectChar">
    <w:name w:val="Comment Subject Char"/>
    <w:basedOn w:val="CommentTextChar"/>
    <w:link w:val="CommentSubject"/>
    <w:uiPriority w:val="99"/>
    <w:semiHidden/>
    <w:rsid w:val="006D12D3"/>
    <w:rPr>
      <w:rFonts w:ascii="Aptos" w:hAnsi="Aptos"/>
      <w:b/>
      <w:bCs/>
      <w:sz w:val="20"/>
      <w:szCs w:val="20"/>
    </w:rPr>
  </w:style>
  <w:style w:type="character" w:styleId="Hyperlink">
    <w:name w:val="Hyperlink"/>
    <w:basedOn w:val="DefaultParagraphFont"/>
    <w:uiPriority w:val="99"/>
    <w:unhideWhenUsed/>
    <w:rsid w:val="009D6E03"/>
    <w:rPr>
      <w:color w:val="0000FF"/>
      <w:u w:val="single"/>
    </w:rPr>
  </w:style>
  <w:style w:type="paragraph" w:customStyle="1" w:styleId="ColorfulList-Accent11">
    <w:name w:val="Colorful List - Accent 11"/>
    <w:basedOn w:val="Normal"/>
    <w:link w:val="ColorfulList-Accent1Char"/>
    <w:uiPriority w:val="34"/>
    <w:qFormat/>
    <w:rsid w:val="00E6411F"/>
    <w:pPr>
      <w:spacing w:after="200" w:line="276" w:lineRule="auto"/>
      <w:ind w:left="720"/>
      <w:contextualSpacing/>
    </w:pPr>
    <w:rPr>
      <w:rFonts w:ascii="Cambria" w:eastAsia="Cambria" w:hAnsi="Cambria" w:cs="Times New Roman"/>
    </w:rPr>
  </w:style>
  <w:style w:type="character" w:customStyle="1" w:styleId="ColorfulList-Accent1Char">
    <w:name w:val="Colorful List - Accent 1 Char"/>
    <w:link w:val="ColorfulList-Accent11"/>
    <w:uiPriority w:val="34"/>
    <w:rsid w:val="00E6411F"/>
    <w:rPr>
      <w:rFonts w:ascii="Cambria" w:eastAsia="Cambria" w:hAnsi="Cambria" w:cs="Times New Roman"/>
    </w:rPr>
  </w:style>
  <w:style w:type="character" w:styleId="Emphasis">
    <w:name w:val="Emphasis"/>
    <w:basedOn w:val="DefaultParagraphFont"/>
    <w:uiPriority w:val="20"/>
    <w:qFormat/>
    <w:rsid w:val="00136FE7"/>
    <w:rPr>
      <w:i/>
      <w:iCs/>
    </w:rPr>
  </w:style>
  <w:style w:type="character" w:customStyle="1" w:styleId="Heading2Char">
    <w:name w:val="Heading 2 Char"/>
    <w:basedOn w:val="DefaultParagraphFont"/>
    <w:link w:val="Heading2"/>
    <w:uiPriority w:val="9"/>
    <w:rsid w:val="00581A4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C6991"/>
    <w:pPr>
      <w:spacing w:before="100" w:beforeAutospacing="1" w:after="100" w:afterAutospacing="1"/>
    </w:pPr>
    <w:rPr>
      <w:rFonts w:eastAsia="Times New Roman" w:cs="Times New Roman"/>
      <w:szCs w:val="24"/>
    </w:rPr>
  </w:style>
  <w:style w:type="character" w:customStyle="1" w:styleId="apple-tab-span">
    <w:name w:val="apple-tab-span"/>
    <w:basedOn w:val="DefaultParagraphFont"/>
    <w:rsid w:val="00703A97"/>
  </w:style>
  <w:style w:type="character" w:styleId="UnresolvedMention">
    <w:name w:val="Unresolved Mention"/>
    <w:basedOn w:val="DefaultParagraphFont"/>
    <w:uiPriority w:val="99"/>
    <w:semiHidden/>
    <w:unhideWhenUsed/>
    <w:rsid w:val="00703A97"/>
    <w:rPr>
      <w:color w:val="605E5C"/>
      <w:shd w:val="clear" w:color="auto" w:fill="E1DFDD"/>
    </w:rPr>
  </w:style>
  <w:style w:type="character" w:customStyle="1" w:styleId="Heading1Char">
    <w:name w:val="Heading 1 Char"/>
    <w:basedOn w:val="DefaultParagraphFont"/>
    <w:link w:val="Heading1"/>
    <w:uiPriority w:val="9"/>
    <w:rsid w:val="004101A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31380"/>
    <w:pPr>
      <w:spacing w:after="0" w:line="240" w:lineRule="auto"/>
    </w:pPr>
  </w:style>
  <w:style w:type="character" w:customStyle="1" w:styleId="TitleChar">
    <w:name w:val="Title Char"/>
    <w:basedOn w:val="DefaultParagraphFont"/>
    <w:link w:val="Title"/>
    <w:uiPriority w:val="10"/>
    <w:rsid w:val="00EE6EA5"/>
    <w:rPr>
      <w:rFonts w:asciiTheme="majorHAnsi" w:eastAsia="Calibri" w:hAnsiTheme="majorHAnsi" w:cstheme="majorHAnsi"/>
      <w:color w:val="000000" w:themeColor="text1"/>
      <w:spacing w:val="-10"/>
      <w:kern w:val="28"/>
      <w:sz w:val="32"/>
      <w:szCs w:val="32"/>
    </w:rPr>
  </w:style>
  <w:style w:type="paragraph" w:styleId="Title">
    <w:name w:val="Title"/>
    <w:basedOn w:val="Normal"/>
    <w:next w:val="Normal"/>
    <w:link w:val="TitleChar"/>
    <w:uiPriority w:val="10"/>
    <w:qFormat/>
    <w:rsid w:val="00EE6EA5"/>
    <w:pPr>
      <w:pBdr>
        <w:bottom w:val="single" w:sz="4" w:space="1" w:color="auto"/>
      </w:pBdr>
      <w:spacing w:after="240" w:line="276" w:lineRule="auto"/>
      <w:contextualSpacing/>
    </w:pPr>
    <w:rPr>
      <w:rFonts w:asciiTheme="majorHAnsi" w:eastAsia="Calibri" w:hAnsiTheme="majorHAnsi" w:cstheme="majorHAnsi"/>
      <w:color w:val="000000" w:themeColor="text1"/>
      <w:spacing w:val="-10"/>
      <w:kern w:val="28"/>
      <w:sz w:val="32"/>
      <w:szCs w:val="32"/>
    </w:rPr>
  </w:style>
  <w:style w:type="paragraph" w:styleId="Revision">
    <w:name w:val="Revision"/>
    <w:hidden/>
    <w:uiPriority w:val="99"/>
    <w:semiHidden/>
    <w:rsid w:val="003F7D1C"/>
    <w:pPr>
      <w:spacing w:after="0" w:line="240" w:lineRule="auto"/>
    </w:pPr>
  </w:style>
  <w:style w:type="character" w:styleId="Mention">
    <w:name w:val="Mention"/>
    <w:basedOn w:val="DefaultParagraphFont"/>
    <w:uiPriority w:val="99"/>
    <w:unhideWhenUsed/>
    <w:rsid w:val="001B3DFB"/>
    <w:rPr>
      <w:color w:val="2B579A"/>
      <w:shd w:val="clear" w:color="auto" w:fill="E1DFDD"/>
    </w:rPr>
  </w:style>
  <w:style w:type="numbering" w:customStyle="1" w:styleId="StyleNumberedLeft025Hanging025">
    <w:name w:val="Style Numbered Left:  0.25&quot; Hanging:  0.25&quot;"/>
    <w:basedOn w:val="NoList"/>
    <w:rsid w:val="009A0989"/>
    <w:pPr>
      <w:numPr>
        <w:numId w:val="1"/>
      </w:numPr>
    </w:pPr>
  </w:style>
  <w:style w:type="numbering" w:customStyle="1" w:styleId="StyleBulletedLatinCalibriLeft-002Hanging038">
    <w:name w:val="Style Bulleted (Latin) Calibri Left:  -0.02&quot; Hanging:  0.38&quot;"/>
    <w:basedOn w:val="NoList"/>
    <w:rsid w:val="004927E0"/>
    <w:pPr>
      <w:numPr>
        <w:numId w:val="8"/>
      </w:numPr>
    </w:pPr>
  </w:style>
  <w:style w:type="paragraph" w:styleId="IntenseQuote">
    <w:name w:val="Intense Quote"/>
    <w:basedOn w:val="Normal"/>
    <w:next w:val="Normal"/>
    <w:link w:val="IntenseQuoteChar"/>
    <w:uiPriority w:val="30"/>
    <w:qFormat/>
    <w:rsid w:val="00543F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43F9D"/>
    <w:rPr>
      <w:i/>
      <w:iCs/>
      <w:color w:val="4472C4" w:themeColor="accent1"/>
    </w:rPr>
  </w:style>
  <w:style w:type="table" w:styleId="GridTable1Light">
    <w:name w:val="Grid Table 1 Light"/>
    <w:basedOn w:val="TableNormal"/>
    <w:uiPriority w:val="46"/>
    <w:rsid w:val="009F5099"/>
    <w:pPr>
      <w:spacing w:after="0" w:line="240" w:lineRule="auto"/>
      <w:contextualSpacing/>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left"/>
      </w:pPr>
      <w:rPr>
        <w:b/>
        <w:bCs/>
      </w:rPr>
      <w:tblPr/>
      <w:trPr>
        <w:tblHeader/>
      </w:trPr>
      <w:tcPr>
        <w:shd w:val="clear" w:color="auto" w:fill="F2F2F2" w:themeFill="background1" w:themeFillShade="F2"/>
        <w:vAlign w:val="center"/>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CA4BBC"/>
    <w:rPr>
      <w:i/>
      <w:iCs/>
      <w:color w:val="4472C4" w:themeColor="accent1"/>
    </w:rPr>
  </w:style>
  <w:style w:type="character" w:styleId="IntenseReference">
    <w:name w:val="Intense Reference"/>
    <w:basedOn w:val="DefaultParagraphFont"/>
    <w:uiPriority w:val="32"/>
    <w:qFormat/>
    <w:rsid w:val="0029120E"/>
    <w:rPr>
      <w:b/>
      <w:bCs/>
      <w:smallCaps/>
      <w:color w:val="4472C4" w:themeColor="accent1"/>
      <w:spacing w:val="5"/>
    </w:rPr>
  </w:style>
  <w:style w:type="character" w:styleId="SubtleReference">
    <w:name w:val="Subtle Reference"/>
    <w:basedOn w:val="DefaultParagraphFont"/>
    <w:uiPriority w:val="31"/>
    <w:qFormat/>
    <w:rsid w:val="004319DD"/>
    <w:rPr>
      <w:smallCaps/>
      <w:color w:val="5A5A5A" w:themeColor="text1" w:themeTint="A5"/>
    </w:rPr>
  </w:style>
  <w:style w:type="paragraph" w:styleId="TOCHeading">
    <w:name w:val="TOC Heading"/>
    <w:basedOn w:val="Heading1"/>
    <w:next w:val="Normal"/>
    <w:uiPriority w:val="39"/>
    <w:unhideWhenUsed/>
    <w:qFormat/>
    <w:rsid w:val="006C1128"/>
    <w:pPr>
      <w:outlineLvl w:val="9"/>
    </w:pPr>
  </w:style>
  <w:style w:type="paragraph" w:styleId="TOC1">
    <w:name w:val="toc 1"/>
    <w:basedOn w:val="Normal"/>
    <w:next w:val="Normal"/>
    <w:autoRedefine/>
    <w:uiPriority w:val="39"/>
    <w:unhideWhenUsed/>
    <w:rsid w:val="00AA4FC8"/>
    <w:pPr>
      <w:tabs>
        <w:tab w:val="right" w:leader="dot" w:pos="14390"/>
      </w:tabs>
      <w:spacing w:after="40"/>
    </w:pPr>
  </w:style>
  <w:style w:type="paragraph" w:styleId="TOC2">
    <w:name w:val="toc 2"/>
    <w:basedOn w:val="Normal"/>
    <w:next w:val="Normal"/>
    <w:autoRedefine/>
    <w:uiPriority w:val="39"/>
    <w:unhideWhenUsed/>
    <w:rsid w:val="00AA4FC8"/>
    <w:pPr>
      <w:spacing w:after="40"/>
      <w:ind w:left="216"/>
    </w:pPr>
  </w:style>
  <w:style w:type="paragraph" w:styleId="TOC3">
    <w:name w:val="toc 3"/>
    <w:basedOn w:val="Normal"/>
    <w:next w:val="Normal"/>
    <w:autoRedefine/>
    <w:uiPriority w:val="39"/>
    <w:unhideWhenUsed/>
    <w:rsid w:val="00AA4FC8"/>
    <w:pPr>
      <w:spacing w:after="40"/>
      <w:ind w:left="446"/>
    </w:pPr>
  </w:style>
  <w:style w:type="numbering" w:customStyle="1" w:styleId="NoList1">
    <w:name w:val="No List1"/>
    <w:next w:val="NoList"/>
    <w:uiPriority w:val="99"/>
    <w:semiHidden/>
    <w:unhideWhenUsed/>
    <w:rsid w:val="00FC3F60"/>
  </w:style>
  <w:style w:type="character" w:styleId="FollowedHyperlink">
    <w:name w:val="FollowedHyperlink"/>
    <w:basedOn w:val="DefaultParagraphFont"/>
    <w:uiPriority w:val="99"/>
    <w:semiHidden/>
    <w:unhideWhenUsed/>
    <w:rsid w:val="00FC3F60"/>
    <w:rPr>
      <w:color w:val="96607D"/>
      <w:u w:val="single"/>
    </w:rPr>
  </w:style>
  <w:style w:type="paragraph" w:customStyle="1" w:styleId="msonormal0">
    <w:name w:val="msonormal"/>
    <w:basedOn w:val="Normal"/>
    <w:rsid w:val="00FC3F60"/>
    <w:pPr>
      <w:spacing w:before="100" w:beforeAutospacing="1" w:after="100" w:afterAutospacing="1"/>
    </w:pPr>
    <w:rPr>
      <w:rFonts w:ascii="Times New Roman" w:eastAsia="Times New Roman" w:hAnsi="Times New Roman" w:cs="Times New Roman"/>
      <w:sz w:val="24"/>
      <w:szCs w:val="24"/>
      <w:lang w:eastAsia="zh-CN" w:bidi="th-TH"/>
    </w:rPr>
  </w:style>
  <w:style w:type="paragraph" w:customStyle="1" w:styleId="xl65">
    <w:name w:val="xl65"/>
    <w:basedOn w:val="Normal"/>
    <w:rsid w:val="00FC3F60"/>
    <w:pPr>
      <w:spacing w:before="100" w:beforeAutospacing="1" w:after="100" w:afterAutospacing="1"/>
      <w:textAlignment w:val="top"/>
    </w:pPr>
    <w:rPr>
      <w:rFonts w:ascii="Times New Roman" w:eastAsia="Times New Roman" w:hAnsi="Times New Roman" w:cs="Times New Roman"/>
      <w:sz w:val="24"/>
      <w:szCs w:val="24"/>
      <w:lang w:eastAsia="zh-CN" w:bidi="th-TH"/>
    </w:rPr>
  </w:style>
  <w:style w:type="paragraph" w:customStyle="1" w:styleId="xl66">
    <w:name w:val="xl66"/>
    <w:basedOn w:val="Normal"/>
    <w:rsid w:val="00FC3F60"/>
    <w:pPr>
      <w:spacing w:before="100" w:beforeAutospacing="1" w:after="100" w:afterAutospacing="1"/>
      <w:textAlignment w:val="top"/>
    </w:pPr>
    <w:rPr>
      <w:rFonts w:ascii="Times New Roman" w:eastAsia="Times New Roman" w:hAnsi="Times New Roman" w:cs="Times New Roman"/>
      <w:b/>
      <w:bCs/>
      <w:sz w:val="24"/>
      <w:szCs w:val="24"/>
      <w:lang w:eastAsia="zh-CN" w:bidi="th-TH"/>
    </w:rPr>
  </w:style>
  <w:style w:type="paragraph" w:customStyle="1" w:styleId="xl67">
    <w:name w:val="xl67"/>
    <w:basedOn w:val="Normal"/>
    <w:rsid w:val="00FC3F60"/>
    <w:pPr>
      <w:spacing w:before="100" w:beforeAutospacing="1" w:after="100" w:afterAutospacing="1"/>
      <w:jc w:val="center"/>
      <w:textAlignment w:val="top"/>
    </w:pPr>
    <w:rPr>
      <w:rFonts w:ascii="Times New Roman" w:eastAsia="Times New Roman" w:hAnsi="Times New Roman" w:cs="Times New Roman"/>
      <w:b/>
      <w:bCs/>
      <w:sz w:val="24"/>
      <w:szCs w:val="24"/>
      <w:lang w:eastAsia="zh-CN" w:bidi="th-TH"/>
    </w:rPr>
  </w:style>
  <w:style w:type="paragraph" w:customStyle="1" w:styleId="xl68">
    <w:name w:val="xl68"/>
    <w:basedOn w:val="Normal"/>
    <w:rsid w:val="00FC3F60"/>
    <w:pPr>
      <w:spacing w:before="100" w:beforeAutospacing="1" w:after="100" w:afterAutospacing="1"/>
      <w:jc w:val="center"/>
      <w:textAlignment w:val="top"/>
    </w:pPr>
    <w:rPr>
      <w:rFonts w:ascii="Times New Roman" w:eastAsia="Times New Roman" w:hAnsi="Times New Roman" w:cs="Times New Roman"/>
      <w:sz w:val="24"/>
      <w:szCs w:val="24"/>
      <w:lang w:eastAsia="zh-CN" w:bidi="th-TH"/>
    </w:rPr>
  </w:style>
  <w:style w:type="character" w:customStyle="1" w:styleId="Heading4Char">
    <w:name w:val="Heading 4 Char"/>
    <w:basedOn w:val="DefaultParagraphFont"/>
    <w:link w:val="Heading4"/>
    <w:uiPriority w:val="9"/>
    <w:semiHidden/>
    <w:rsid w:val="006240E0"/>
    <w:rPr>
      <w:rFonts w:eastAsiaTheme="majorEastAsia" w:cstheme="majorBidi"/>
      <w:i/>
      <w:iCs/>
      <w:color w:val="2F5496"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6240E0"/>
    <w:rPr>
      <w:rFonts w:eastAsiaTheme="majorEastAsia" w:cstheme="majorBidi"/>
      <w:color w:val="2F5496"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6240E0"/>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6240E0"/>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6240E0"/>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6240E0"/>
    <w:rPr>
      <w:rFonts w:eastAsiaTheme="majorEastAsia" w:cstheme="majorBidi"/>
      <w:color w:val="272727" w:themeColor="text1" w:themeTint="D8"/>
      <w:kern w:val="2"/>
      <w:sz w:val="24"/>
      <w:szCs w:val="24"/>
      <w14:ligatures w14:val="standardContextual"/>
    </w:rPr>
  </w:style>
  <w:style w:type="paragraph" w:styleId="Subtitle">
    <w:name w:val="Subtitle"/>
    <w:basedOn w:val="Normal"/>
    <w:next w:val="Normal"/>
    <w:link w:val="SubtitleChar"/>
    <w:uiPriority w:val="11"/>
    <w:qFormat/>
    <w:rsid w:val="006240E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240E0"/>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6240E0"/>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240E0"/>
    <w:rPr>
      <w:i/>
      <w:iCs/>
      <w:color w:val="404040" w:themeColor="text1" w:themeTint="BF"/>
      <w:kern w:val="2"/>
      <w:sz w:val="24"/>
      <w:szCs w:val="24"/>
      <w14:ligatures w14:val="standardContextual"/>
    </w:rPr>
  </w:style>
  <w:style w:type="character" w:styleId="Strong">
    <w:name w:val="Strong"/>
    <w:basedOn w:val="DefaultParagraphFont"/>
    <w:uiPriority w:val="22"/>
    <w:qFormat/>
    <w:rsid w:val="009F566B"/>
    <w:rPr>
      <w:b/>
      <w:bCs/>
    </w:rPr>
  </w:style>
  <w:style w:type="paragraph" w:customStyle="1" w:styleId="Quote0">
    <w:name w:val="Quote+"/>
    <w:basedOn w:val="Normal"/>
    <w:link w:val="QuoteChar0"/>
    <w:qFormat/>
    <w:rsid w:val="00601EE1"/>
    <w:pPr>
      <w:spacing w:before="120" w:after="0"/>
    </w:pPr>
    <w:rPr>
      <w:i/>
      <w:iCs/>
      <w:szCs w:val="20"/>
      <w:lang w:eastAsia="zh-CN" w:bidi="th-TH"/>
    </w:rPr>
  </w:style>
  <w:style w:type="character" w:customStyle="1" w:styleId="QuoteChar0">
    <w:name w:val="Quote+ Char"/>
    <w:basedOn w:val="DefaultParagraphFont"/>
    <w:link w:val="Quote0"/>
    <w:rsid w:val="00240369"/>
    <w:rPr>
      <w:rFonts w:ascii="Aptos" w:hAnsi="Aptos"/>
      <w:i/>
      <w:iCs/>
      <w:szCs w:val="20"/>
      <w:lang w:eastAsia="zh-CN" w:bidi="th-TH"/>
    </w:rPr>
  </w:style>
  <w:style w:type="paragraph" w:styleId="FootnoteText">
    <w:name w:val="footnote text"/>
    <w:basedOn w:val="Normal"/>
    <w:link w:val="FootnoteTextChar"/>
    <w:uiPriority w:val="99"/>
    <w:unhideWhenUsed/>
    <w:rsid w:val="00B05651"/>
    <w:pPr>
      <w:spacing w:after="0"/>
    </w:pPr>
    <w:rPr>
      <w:sz w:val="20"/>
      <w:szCs w:val="20"/>
    </w:rPr>
  </w:style>
  <w:style w:type="character" w:customStyle="1" w:styleId="FootnoteTextChar">
    <w:name w:val="Footnote Text Char"/>
    <w:basedOn w:val="DefaultParagraphFont"/>
    <w:link w:val="FootnoteText"/>
    <w:uiPriority w:val="99"/>
    <w:rsid w:val="00B05651"/>
    <w:rPr>
      <w:rFonts w:ascii="Aptos" w:hAnsi="Aptos"/>
      <w:sz w:val="20"/>
      <w:szCs w:val="20"/>
    </w:rPr>
  </w:style>
  <w:style w:type="character" w:styleId="FootnoteReference">
    <w:name w:val="footnote reference"/>
    <w:basedOn w:val="DefaultParagraphFont"/>
    <w:uiPriority w:val="99"/>
    <w:semiHidden/>
    <w:unhideWhenUsed/>
    <w:rsid w:val="00B056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9496">
      <w:bodyDiv w:val="1"/>
      <w:marLeft w:val="0"/>
      <w:marRight w:val="0"/>
      <w:marTop w:val="0"/>
      <w:marBottom w:val="0"/>
      <w:divBdr>
        <w:top w:val="none" w:sz="0" w:space="0" w:color="auto"/>
        <w:left w:val="none" w:sz="0" w:space="0" w:color="auto"/>
        <w:bottom w:val="none" w:sz="0" w:space="0" w:color="auto"/>
        <w:right w:val="none" w:sz="0" w:space="0" w:color="auto"/>
      </w:divBdr>
    </w:div>
    <w:div w:id="19624024">
      <w:bodyDiv w:val="1"/>
      <w:marLeft w:val="0"/>
      <w:marRight w:val="0"/>
      <w:marTop w:val="0"/>
      <w:marBottom w:val="0"/>
      <w:divBdr>
        <w:top w:val="none" w:sz="0" w:space="0" w:color="auto"/>
        <w:left w:val="none" w:sz="0" w:space="0" w:color="auto"/>
        <w:bottom w:val="none" w:sz="0" w:space="0" w:color="auto"/>
        <w:right w:val="none" w:sz="0" w:space="0" w:color="auto"/>
      </w:divBdr>
      <w:divsChild>
        <w:div w:id="818420087">
          <w:marLeft w:val="0"/>
          <w:marRight w:val="0"/>
          <w:marTop w:val="0"/>
          <w:marBottom w:val="0"/>
          <w:divBdr>
            <w:top w:val="none" w:sz="0" w:space="0" w:color="auto"/>
            <w:left w:val="none" w:sz="0" w:space="0" w:color="auto"/>
            <w:bottom w:val="none" w:sz="0" w:space="0" w:color="auto"/>
            <w:right w:val="none" w:sz="0" w:space="0" w:color="auto"/>
          </w:divBdr>
          <w:divsChild>
            <w:div w:id="596181207">
              <w:marLeft w:val="0"/>
              <w:marRight w:val="0"/>
              <w:marTop w:val="0"/>
              <w:marBottom w:val="0"/>
              <w:divBdr>
                <w:top w:val="none" w:sz="0" w:space="0" w:color="auto"/>
                <w:left w:val="none" w:sz="0" w:space="0" w:color="auto"/>
                <w:bottom w:val="none" w:sz="0" w:space="0" w:color="auto"/>
                <w:right w:val="none" w:sz="0" w:space="0" w:color="auto"/>
              </w:divBdr>
              <w:divsChild>
                <w:div w:id="424301214">
                  <w:marLeft w:val="0"/>
                  <w:marRight w:val="0"/>
                  <w:marTop w:val="0"/>
                  <w:marBottom w:val="0"/>
                  <w:divBdr>
                    <w:top w:val="none" w:sz="0" w:space="0" w:color="auto"/>
                    <w:left w:val="none" w:sz="0" w:space="0" w:color="auto"/>
                    <w:bottom w:val="none" w:sz="0" w:space="0" w:color="auto"/>
                    <w:right w:val="none" w:sz="0" w:space="0" w:color="auto"/>
                  </w:divBdr>
                  <w:divsChild>
                    <w:div w:id="1630555135">
                      <w:marLeft w:val="0"/>
                      <w:marRight w:val="0"/>
                      <w:marTop w:val="0"/>
                      <w:marBottom w:val="0"/>
                      <w:divBdr>
                        <w:top w:val="none" w:sz="0" w:space="0" w:color="auto"/>
                        <w:left w:val="none" w:sz="0" w:space="0" w:color="auto"/>
                        <w:bottom w:val="none" w:sz="0" w:space="0" w:color="auto"/>
                        <w:right w:val="none" w:sz="0" w:space="0" w:color="auto"/>
                      </w:divBdr>
                      <w:divsChild>
                        <w:div w:id="488524281">
                          <w:marLeft w:val="0"/>
                          <w:marRight w:val="0"/>
                          <w:marTop w:val="0"/>
                          <w:marBottom w:val="0"/>
                          <w:divBdr>
                            <w:top w:val="none" w:sz="0" w:space="0" w:color="auto"/>
                            <w:left w:val="none" w:sz="0" w:space="0" w:color="auto"/>
                            <w:bottom w:val="none" w:sz="0" w:space="0" w:color="auto"/>
                            <w:right w:val="none" w:sz="0" w:space="0" w:color="auto"/>
                          </w:divBdr>
                          <w:divsChild>
                            <w:div w:id="2118402830">
                              <w:marLeft w:val="0"/>
                              <w:marRight w:val="0"/>
                              <w:marTop w:val="0"/>
                              <w:marBottom w:val="0"/>
                              <w:divBdr>
                                <w:top w:val="none" w:sz="0" w:space="0" w:color="auto"/>
                                <w:left w:val="none" w:sz="0" w:space="0" w:color="auto"/>
                                <w:bottom w:val="none" w:sz="0" w:space="0" w:color="auto"/>
                                <w:right w:val="none" w:sz="0" w:space="0" w:color="auto"/>
                              </w:divBdr>
                              <w:divsChild>
                                <w:div w:id="1290160874">
                                  <w:marLeft w:val="0"/>
                                  <w:marRight w:val="0"/>
                                  <w:marTop w:val="0"/>
                                  <w:marBottom w:val="0"/>
                                  <w:divBdr>
                                    <w:top w:val="none" w:sz="0" w:space="0" w:color="auto"/>
                                    <w:left w:val="none" w:sz="0" w:space="0" w:color="auto"/>
                                    <w:bottom w:val="none" w:sz="0" w:space="0" w:color="auto"/>
                                    <w:right w:val="none" w:sz="0" w:space="0" w:color="auto"/>
                                  </w:divBdr>
                                  <w:divsChild>
                                    <w:div w:id="12037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8654">
      <w:bodyDiv w:val="1"/>
      <w:marLeft w:val="0"/>
      <w:marRight w:val="0"/>
      <w:marTop w:val="0"/>
      <w:marBottom w:val="0"/>
      <w:divBdr>
        <w:top w:val="none" w:sz="0" w:space="0" w:color="auto"/>
        <w:left w:val="none" w:sz="0" w:space="0" w:color="auto"/>
        <w:bottom w:val="none" w:sz="0" w:space="0" w:color="auto"/>
        <w:right w:val="none" w:sz="0" w:space="0" w:color="auto"/>
      </w:divBdr>
      <w:divsChild>
        <w:div w:id="1318151739">
          <w:marLeft w:val="0"/>
          <w:marRight w:val="0"/>
          <w:marTop w:val="0"/>
          <w:marBottom w:val="0"/>
          <w:divBdr>
            <w:top w:val="none" w:sz="0" w:space="0" w:color="auto"/>
            <w:left w:val="none" w:sz="0" w:space="0" w:color="auto"/>
            <w:bottom w:val="none" w:sz="0" w:space="0" w:color="auto"/>
            <w:right w:val="none" w:sz="0" w:space="0" w:color="auto"/>
          </w:divBdr>
        </w:div>
      </w:divsChild>
    </w:div>
    <w:div w:id="32659054">
      <w:bodyDiv w:val="1"/>
      <w:marLeft w:val="0"/>
      <w:marRight w:val="0"/>
      <w:marTop w:val="0"/>
      <w:marBottom w:val="0"/>
      <w:divBdr>
        <w:top w:val="none" w:sz="0" w:space="0" w:color="auto"/>
        <w:left w:val="none" w:sz="0" w:space="0" w:color="auto"/>
        <w:bottom w:val="none" w:sz="0" w:space="0" w:color="auto"/>
        <w:right w:val="none" w:sz="0" w:space="0" w:color="auto"/>
      </w:divBdr>
    </w:div>
    <w:div w:id="80838532">
      <w:bodyDiv w:val="1"/>
      <w:marLeft w:val="0"/>
      <w:marRight w:val="0"/>
      <w:marTop w:val="0"/>
      <w:marBottom w:val="0"/>
      <w:divBdr>
        <w:top w:val="none" w:sz="0" w:space="0" w:color="auto"/>
        <w:left w:val="none" w:sz="0" w:space="0" w:color="auto"/>
        <w:bottom w:val="none" w:sz="0" w:space="0" w:color="auto"/>
        <w:right w:val="none" w:sz="0" w:space="0" w:color="auto"/>
      </w:divBdr>
      <w:divsChild>
        <w:div w:id="1657028095">
          <w:marLeft w:val="0"/>
          <w:marRight w:val="0"/>
          <w:marTop w:val="0"/>
          <w:marBottom w:val="0"/>
          <w:divBdr>
            <w:top w:val="none" w:sz="0" w:space="0" w:color="auto"/>
            <w:left w:val="none" w:sz="0" w:space="0" w:color="auto"/>
            <w:bottom w:val="none" w:sz="0" w:space="0" w:color="auto"/>
            <w:right w:val="none" w:sz="0" w:space="0" w:color="auto"/>
          </w:divBdr>
        </w:div>
      </w:divsChild>
    </w:div>
    <w:div w:id="102960004">
      <w:bodyDiv w:val="1"/>
      <w:marLeft w:val="0"/>
      <w:marRight w:val="0"/>
      <w:marTop w:val="0"/>
      <w:marBottom w:val="0"/>
      <w:divBdr>
        <w:top w:val="none" w:sz="0" w:space="0" w:color="auto"/>
        <w:left w:val="none" w:sz="0" w:space="0" w:color="auto"/>
        <w:bottom w:val="none" w:sz="0" w:space="0" w:color="auto"/>
        <w:right w:val="none" w:sz="0" w:space="0" w:color="auto"/>
      </w:divBdr>
    </w:div>
    <w:div w:id="114521174">
      <w:bodyDiv w:val="1"/>
      <w:marLeft w:val="0"/>
      <w:marRight w:val="0"/>
      <w:marTop w:val="0"/>
      <w:marBottom w:val="0"/>
      <w:divBdr>
        <w:top w:val="none" w:sz="0" w:space="0" w:color="auto"/>
        <w:left w:val="none" w:sz="0" w:space="0" w:color="auto"/>
        <w:bottom w:val="none" w:sz="0" w:space="0" w:color="auto"/>
        <w:right w:val="none" w:sz="0" w:space="0" w:color="auto"/>
      </w:divBdr>
    </w:div>
    <w:div w:id="159538814">
      <w:bodyDiv w:val="1"/>
      <w:marLeft w:val="0"/>
      <w:marRight w:val="0"/>
      <w:marTop w:val="0"/>
      <w:marBottom w:val="0"/>
      <w:divBdr>
        <w:top w:val="none" w:sz="0" w:space="0" w:color="auto"/>
        <w:left w:val="none" w:sz="0" w:space="0" w:color="auto"/>
        <w:bottom w:val="none" w:sz="0" w:space="0" w:color="auto"/>
        <w:right w:val="none" w:sz="0" w:space="0" w:color="auto"/>
      </w:divBdr>
    </w:div>
    <w:div w:id="178743279">
      <w:bodyDiv w:val="1"/>
      <w:marLeft w:val="0"/>
      <w:marRight w:val="0"/>
      <w:marTop w:val="0"/>
      <w:marBottom w:val="0"/>
      <w:divBdr>
        <w:top w:val="none" w:sz="0" w:space="0" w:color="auto"/>
        <w:left w:val="none" w:sz="0" w:space="0" w:color="auto"/>
        <w:bottom w:val="none" w:sz="0" w:space="0" w:color="auto"/>
        <w:right w:val="none" w:sz="0" w:space="0" w:color="auto"/>
      </w:divBdr>
    </w:div>
    <w:div w:id="186675244">
      <w:bodyDiv w:val="1"/>
      <w:marLeft w:val="0"/>
      <w:marRight w:val="0"/>
      <w:marTop w:val="0"/>
      <w:marBottom w:val="0"/>
      <w:divBdr>
        <w:top w:val="none" w:sz="0" w:space="0" w:color="auto"/>
        <w:left w:val="none" w:sz="0" w:space="0" w:color="auto"/>
        <w:bottom w:val="none" w:sz="0" w:space="0" w:color="auto"/>
        <w:right w:val="none" w:sz="0" w:space="0" w:color="auto"/>
      </w:divBdr>
    </w:div>
    <w:div w:id="186994002">
      <w:bodyDiv w:val="1"/>
      <w:marLeft w:val="0"/>
      <w:marRight w:val="0"/>
      <w:marTop w:val="0"/>
      <w:marBottom w:val="0"/>
      <w:divBdr>
        <w:top w:val="none" w:sz="0" w:space="0" w:color="auto"/>
        <w:left w:val="none" w:sz="0" w:space="0" w:color="auto"/>
        <w:bottom w:val="none" w:sz="0" w:space="0" w:color="auto"/>
        <w:right w:val="none" w:sz="0" w:space="0" w:color="auto"/>
      </w:divBdr>
    </w:div>
    <w:div w:id="192426402">
      <w:bodyDiv w:val="1"/>
      <w:marLeft w:val="0"/>
      <w:marRight w:val="0"/>
      <w:marTop w:val="0"/>
      <w:marBottom w:val="0"/>
      <w:divBdr>
        <w:top w:val="none" w:sz="0" w:space="0" w:color="auto"/>
        <w:left w:val="none" w:sz="0" w:space="0" w:color="auto"/>
        <w:bottom w:val="none" w:sz="0" w:space="0" w:color="auto"/>
        <w:right w:val="none" w:sz="0" w:space="0" w:color="auto"/>
      </w:divBdr>
    </w:div>
    <w:div w:id="196311596">
      <w:bodyDiv w:val="1"/>
      <w:marLeft w:val="0"/>
      <w:marRight w:val="0"/>
      <w:marTop w:val="0"/>
      <w:marBottom w:val="0"/>
      <w:divBdr>
        <w:top w:val="none" w:sz="0" w:space="0" w:color="auto"/>
        <w:left w:val="none" w:sz="0" w:space="0" w:color="auto"/>
        <w:bottom w:val="none" w:sz="0" w:space="0" w:color="auto"/>
        <w:right w:val="none" w:sz="0" w:space="0" w:color="auto"/>
      </w:divBdr>
    </w:div>
    <w:div w:id="217740011">
      <w:bodyDiv w:val="1"/>
      <w:marLeft w:val="0"/>
      <w:marRight w:val="0"/>
      <w:marTop w:val="0"/>
      <w:marBottom w:val="0"/>
      <w:divBdr>
        <w:top w:val="none" w:sz="0" w:space="0" w:color="auto"/>
        <w:left w:val="none" w:sz="0" w:space="0" w:color="auto"/>
        <w:bottom w:val="none" w:sz="0" w:space="0" w:color="auto"/>
        <w:right w:val="none" w:sz="0" w:space="0" w:color="auto"/>
      </w:divBdr>
    </w:div>
    <w:div w:id="233008832">
      <w:bodyDiv w:val="1"/>
      <w:marLeft w:val="0"/>
      <w:marRight w:val="0"/>
      <w:marTop w:val="0"/>
      <w:marBottom w:val="0"/>
      <w:divBdr>
        <w:top w:val="none" w:sz="0" w:space="0" w:color="auto"/>
        <w:left w:val="none" w:sz="0" w:space="0" w:color="auto"/>
        <w:bottom w:val="none" w:sz="0" w:space="0" w:color="auto"/>
        <w:right w:val="none" w:sz="0" w:space="0" w:color="auto"/>
      </w:divBdr>
      <w:divsChild>
        <w:div w:id="265775892">
          <w:marLeft w:val="0"/>
          <w:marRight w:val="0"/>
          <w:marTop w:val="0"/>
          <w:marBottom w:val="0"/>
          <w:divBdr>
            <w:top w:val="none" w:sz="0" w:space="0" w:color="auto"/>
            <w:left w:val="none" w:sz="0" w:space="0" w:color="auto"/>
            <w:bottom w:val="none" w:sz="0" w:space="0" w:color="auto"/>
            <w:right w:val="none" w:sz="0" w:space="0" w:color="auto"/>
          </w:divBdr>
          <w:divsChild>
            <w:div w:id="1649700845">
              <w:marLeft w:val="0"/>
              <w:marRight w:val="0"/>
              <w:marTop w:val="0"/>
              <w:marBottom w:val="0"/>
              <w:divBdr>
                <w:top w:val="none" w:sz="0" w:space="0" w:color="auto"/>
                <w:left w:val="none" w:sz="0" w:space="0" w:color="auto"/>
                <w:bottom w:val="none" w:sz="0" w:space="0" w:color="auto"/>
                <w:right w:val="none" w:sz="0" w:space="0" w:color="auto"/>
              </w:divBdr>
              <w:divsChild>
                <w:div w:id="192034198">
                  <w:marLeft w:val="0"/>
                  <w:marRight w:val="0"/>
                  <w:marTop w:val="0"/>
                  <w:marBottom w:val="0"/>
                  <w:divBdr>
                    <w:top w:val="none" w:sz="0" w:space="0" w:color="auto"/>
                    <w:left w:val="none" w:sz="0" w:space="0" w:color="auto"/>
                    <w:bottom w:val="none" w:sz="0" w:space="0" w:color="auto"/>
                    <w:right w:val="none" w:sz="0" w:space="0" w:color="auto"/>
                  </w:divBdr>
                  <w:divsChild>
                    <w:div w:id="161168685">
                      <w:marLeft w:val="0"/>
                      <w:marRight w:val="0"/>
                      <w:marTop w:val="0"/>
                      <w:marBottom w:val="0"/>
                      <w:divBdr>
                        <w:top w:val="none" w:sz="0" w:space="0" w:color="auto"/>
                        <w:left w:val="none" w:sz="0" w:space="0" w:color="auto"/>
                        <w:bottom w:val="none" w:sz="0" w:space="0" w:color="auto"/>
                        <w:right w:val="none" w:sz="0" w:space="0" w:color="auto"/>
                      </w:divBdr>
                      <w:divsChild>
                        <w:div w:id="1080520101">
                          <w:marLeft w:val="0"/>
                          <w:marRight w:val="0"/>
                          <w:marTop w:val="0"/>
                          <w:marBottom w:val="0"/>
                          <w:divBdr>
                            <w:top w:val="none" w:sz="0" w:space="0" w:color="auto"/>
                            <w:left w:val="none" w:sz="0" w:space="0" w:color="auto"/>
                            <w:bottom w:val="none" w:sz="0" w:space="0" w:color="auto"/>
                            <w:right w:val="none" w:sz="0" w:space="0" w:color="auto"/>
                          </w:divBdr>
                          <w:divsChild>
                            <w:div w:id="84696329">
                              <w:marLeft w:val="0"/>
                              <w:marRight w:val="0"/>
                              <w:marTop w:val="0"/>
                              <w:marBottom w:val="0"/>
                              <w:divBdr>
                                <w:top w:val="none" w:sz="0" w:space="0" w:color="auto"/>
                                <w:left w:val="none" w:sz="0" w:space="0" w:color="auto"/>
                                <w:bottom w:val="none" w:sz="0" w:space="0" w:color="auto"/>
                                <w:right w:val="none" w:sz="0" w:space="0" w:color="auto"/>
                              </w:divBdr>
                              <w:divsChild>
                                <w:div w:id="1796482935">
                                  <w:marLeft w:val="0"/>
                                  <w:marRight w:val="0"/>
                                  <w:marTop w:val="0"/>
                                  <w:marBottom w:val="0"/>
                                  <w:divBdr>
                                    <w:top w:val="none" w:sz="0" w:space="0" w:color="auto"/>
                                    <w:left w:val="none" w:sz="0" w:space="0" w:color="auto"/>
                                    <w:bottom w:val="none" w:sz="0" w:space="0" w:color="auto"/>
                                    <w:right w:val="none" w:sz="0" w:space="0" w:color="auto"/>
                                  </w:divBdr>
                                  <w:divsChild>
                                    <w:div w:id="7879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028364">
      <w:bodyDiv w:val="1"/>
      <w:marLeft w:val="0"/>
      <w:marRight w:val="0"/>
      <w:marTop w:val="0"/>
      <w:marBottom w:val="0"/>
      <w:divBdr>
        <w:top w:val="none" w:sz="0" w:space="0" w:color="auto"/>
        <w:left w:val="none" w:sz="0" w:space="0" w:color="auto"/>
        <w:bottom w:val="none" w:sz="0" w:space="0" w:color="auto"/>
        <w:right w:val="none" w:sz="0" w:space="0" w:color="auto"/>
      </w:divBdr>
    </w:div>
    <w:div w:id="255211472">
      <w:bodyDiv w:val="1"/>
      <w:marLeft w:val="0"/>
      <w:marRight w:val="0"/>
      <w:marTop w:val="0"/>
      <w:marBottom w:val="0"/>
      <w:divBdr>
        <w:top w:val="none" w:sz="0" w:space="0" w:color="auto"/>
        <w:left w:val="none" w:sz="0" w:space="0" w:color="auto"/>
        <w:bottom w:val="none" w:sz="0" w:space="0" w:color="auto"/>
        <w:right w:val="none" w:sz="0" w:space="0" w:color="auto"/>
      </w:divBdr>
    </w:div>
    <w:div w:id="261257014">
      <w:bodyDiv w:val="1"/>
      <w:marLeft w:val="0"/>
      <w:marRight w:val="0"/>
      <w:marTop w:val="0"/>
      <w:marBottom w:val="0"/>
      <w:divBdr>
        <w:top w:val="none" w:sz="0" w:space="0" w:color="auto"/>
        <w:left w:val="none" w:sz="0" w:space="0" w:color="auto"/>
        <w:bottom w:val="none" w:sz="0" w:space="0" w:color="auto"/>
        <w:right w:val="none" w:sz="0" w:space="0" w:color="auto"/>
      </w:divBdr>
    </w:div>
    <w:div w:id="295989691">
      <w:bodyDiv w:val="1"/>
      <w:marLeft w:val="0"/>
      <w:marRight w:val="0"/>
      <w:marTop w:val="0"/>
      <w:marBottom w:val="0"/>
      <w:divBdr>
        <w:top w:val="none" w:sz="0" w:space="0" w:color="auto"/>
        <w:left w:val="none" w:sz="0" w:space="0" w:color="auto"/>
        <w:bottom w:val="none" w:sz="0" w:space="0" w:color="auto"/>
        <w:right w:val="none" w:sz="0" w:space="0" w:color="auto"/>
      </w:divBdr>
      <w:divsChild>
        <w:div w:id="73356700">
          <w:marLeft w:val="0"/>
          <w:marRight w:val="0"/>
          <w:marTop w:val="0"/>
          <w:marBottom w:val="0"/>
          <w:divBdr>
            <w:top w:val="none" w:sz="0" w:space="0" w:color="auto"/>
            <w:left w:val="none" w:sz="0" w:space="0" w:color="auto"/>
            <w:bottom w:val="none" w:sz="0" w:space="0" w:color="auto"/>
            <w:right w:val="none" w:sz="0" w:space="0" w:color="auto"/>
          </w:divBdr>
          <w:divsChild>
            <w:div w:id="446051729">
              <w:marLeft w:val="-75"/>
              <w:marRight w:val="0"/>
              <w:marTop w:val="30"/>
              <w:marBottom w:val="30"/>
              <w:divBdr>
                <w:top w:val="none" w:sz="0" w:space="0" w:color="auto"/>
                <w:left w:val="none" w:sz="0" w:space="0" w:color="auto"/>
                <w:bottom w:val="none" w:sz="0" w:space="0" w:color="auto"/>
                <w:right w:val="none" w:sz="0" w:space="0" w:color="auto"/>
              </w:divBdr>
              <w:divsChild>
                <w:div w:id="1247619">
                  <w:marLeft w:val="0"/>
                  <w:marRight w:val="0"/>
                  <w:marTop w:val="0"/>
                  <w:marBottom w:val="0"/>
                  <w:divBdr>
                    <w:top w:val="none" w:sz="0" w:space="0" w:color="auto"/>
                    <w:left w:val="none" w:sz="0" w:space="0" w:color="auto"/>
                    <w:bottom w:val="none" w:sz="0" w:space="0" w:color="auto"/>
                    <w:right w:val="none" w:sz="0" w:space="0" w:color="auto"/>
                  </w:divBdr>
                  <w:divsChild>
                    <w:div w:id="391541051">
                      <w:marLeft w:val="0"/>
                      <w:marRight w:val="0"/>
                      <w:marTop w:val="0"/>
                      <w:marBottom w:val="0"/>
                      <w:divBdr>
                        <w:top w:val="none" w:sz="0" w:space="0" w:color="auto"/>
                        <w:left w:val="none" w:sz="0" w:space="0" w:color="auto"/>
                        <w:bottom w:val="none" w:sz="0" w:space="0" w:color="auto"/>
                        <w:right w:val="none" w:sz="0" w:space="0" w:color="auto"/>
                      </w:divBdr>
                    </w:div>
                  </w:divsChild>
                </w:div>
                <w:div w:id="22442405">
                  <w:marLeft w:val="0"/>
                  <w:marRight w:val="0"/>
                  <w:marTop w:val="0"/>
                  <w:marBottom w:val="0"/>
                  <w:divBdr>
                    <w:top w:val="none" w:sz="0" w:space="0" w:color="auto"/>
                    <w:left w:val="none" w:sz="0" w:space="0" w:color="auto"/>
                    <w:bottom w:val="none" w:sz="0" w:space="0" w:color="auto"/>
                    <w:right w:val="none" w:sz="0" w:space="0" w:color="auto"/>
                  </w:divBdr>
                  <w:divsChild>
                    <w:div w:id="1436171221">
                      <w:marLeft w:val="0"/>
                      <w:marRight w:val="0"/>
                      <w:marTop w:val="0"/>
                      <w:marBottom w:val="0"/>
                      <w:divBdr>
                        <w:top w:val="none" w:sz="0" w:space="0" w:color="auto"/>
                        <w:left w:val="none" w:sz="0" w:space="0" w:color="auto"/>
                        <w:bottom w:val="none" w:sz="0" w:space="0" w:color="auto"/>
                        <w:right w:val="none" w:sz="0" w:space="0" w:color="auto"/>
                      </w:divBdr>
                    </w:div>
                  </w:divsChild>
                </w:div>
                <w:div w:id="27878659">
                  <w:marLeft w:val="0"/>
                  <w:marRight w:val="0"/>
                  <w:marTop w:val="0"/>
                  <w:marBottom w:val="0"/>
                  <w:divBdr>
                    <w:top w:val="none" w:sz="0" w:space="0" w:color="auto"/>
                    <w:left w:val="none" w:sz="0" w:space="0" w:color="auto"/>
                    <w:bottom w:val="none" w:sz="0" w:space="0" w:color="auto"/>
                    <w:right w:val="none" w:sz="0" w:space="0" w:color="auto"/>
                  </w:divBdr>
                  <w:divsChild>
                    <w:div w:id="1880626234">
                      <w:marLeft w:val="0"/>
                      <w:marRight w:val="0"/>
                      <w:marTop w:val="0"/>
                      <w:marBottom w:val="0"/>
                      <w:divBdr>
                        <w:top w:val="none" w:sz="0" w:space="0" w:color="auto"/>
                        <w:left w:val="none" w:sz="0" w:space="0" w:color="auto"/>
                        <w:bottom w:val="none" w:sz="0" w:space="0" w:color="auto"/>
                        <w:right w:val="none" w:sz="0" w:space="0" w:color="auto"/>
                      </w:divBdr>
                    </w:div>
                  </w:divsChild>
                </w:div>
                <w:div w:id="86854547">
                  <w:marLeft w:val="0"/>
                  <w:marRight w:val="0"/>
                  <w:marTop w:val="0"/>
                  <w:marBottom w:val="0"/>
                  <w:divBdr>
                    <w:top w:val="none" w:sz="0" w:space="0" w:color="auto"/>
                    <w:left w:val="none" w:sz="0" w:space="0" w:color="auto"/>
                    <w:bottom w:val="none" w:sz="0" w:space="0" w:color="auto"/>
                    <w:right w:val="none" w:sz="0" w:space="0" w:color="auto"/>
                  </w:divBdr>
                  <w:divsChild>
                    <w:div w:id="2112508530">
                      <w:marLeft w:val="0"/>
                      <w:marRight w:val="0"/>
                      <w:marTop w:val="0"/>
                      <w:marBottom w:val="0"/>
                      <w:divBdr>
                        <w:top w:val="none" w:sz="0" w:space="0" w:color="auto"/>
                        <w:left w:val="none" w:sz="0" w:space="0" w:color="auto"/>
                        <w:bottom w:val="none" w:sz="0" w:space="0" w:color="auto"/>
                        <w:right w:val="none" w:sz="0" w:space="0" w:color="auto"/>
                      </w:divBdr>
                    </w:div>
                  </w:divsChild>
                </w:div>
                <w:div w:id="117265049">
                  <w:marLeft w:val="0"/>
                  <w:marRight w:val="0"/>
                  <w:marTop w:val="0"/>
                  <w:marBottom w:val="0"/>
                  <w:divBdr>
                    <w:top w:val="none" w:sz="0" w:space="0" w:color="auto"/>
                    <w:left w:val="none" w:sz="0" w:space="0" w:color="auto"/>
                    <w:bottom w:val="none" w:sz="0" w:space="0" w:color="auto"/>
                    <w:right w:val="none" w:sz="0" w:space="0" w:color="auto"/>
                  </w:divBdr>
                  <w:divsChild>
                    <w:div w:id="1793328689">
                      <w:marLeft w:val="0"/>
                      <w:marRight w:val="0"/>
                      <w:marTop w:val="0"/>
                      <w:marBottom w:val="0"/>
                      <w:divBdr>
                        <w:top w:val="none" w:sz="0" w:space="0" w:color="auto"/>
                        <w:left w:val="none" w:sz="0" w:space="0" w:color="auto"/>
                        <w:bottom w:val="none" w:sz="0" w:space="0" w:color="auto"/>
                        <w:right w:val="none" w:sz="0" w:space="0" w:color="auto"/>
                      </w:divBdr>
                    </w:div>
                  </w:divsChild>
                </w:div>
                <w:div w:id="175966889">
                  <w:marLeft w:val="0"/>
                  <w:marRight w:val="0"/>
                  <w:marTop w:val="0"/>
                  <w:marBottom w:val="0"/>
                  <w:divBdr>
                    <w:top w:val="none" w:sz="0" w:space="0" w:color="auto"/>
                    <w:left w:val="none" w:sz="0" w:space="0" w:color="auto"/>
                    <w:bottom w:val="none" w:sz="0" w:space="0" w:color="auto"/>
                    <w:right w:val="none" w:sz="0" w:space="0" w:color="auto"/>
                  </w:divBdr>
                  <w:divsChild>
                    <w:div w:id="1204976238">
                      <w:marLeft w:val="0"/>
                      <w:marRight w:val="0"/>
                      <w:marTop w:val="0"/>
                      <w:marBottom w:val="0"/>
                      <w:divBdr>
                        <w:top w:val="none" w:sz="0" w:space="0" w:color="auto"/>
                        <w:left w:val="none" w:sz="0" w:space="0" w:color="auto"/>
                        <w:bottom w:val="none" w:sz="0" w:space="0" w:color="auto"/>
                        <w:right w:val="none" w:sz="0" w:space="0" w:color="auto"/>
                      </w:divBdr>
                    </w:div>
                  </w:divsChild>
                </w:div>
                <w:div w:id="219288229">
                  <w:marLeft w:val="0"/>
                  <w:marRight w:val="0"/>
                  <w:marTop w:val="0"/>
                  <w:marBottom w:val="0"/>
                  <w:divBdr>
                    <w:top w:val="none" w:sz="0" w:space="0" w:color="auto"/>
                    <w:left w:val="none" w:sz="0" w:space="0" w:color="auto"/>
                    <w:bottom w:val="none" w:sz="0" w:space="0" w:color="auto"/>
                    <w:right w:val="none" w:sz="0" w:space="0" w:color="auto"/>
                  </w:divBdr>
                  <w:divsChild>
                    <w:div w:id="1608198217">
                      <w:marLeft w:val="0"/>
                      <w:marRight w:val="0"/>
                      <w:marTop w:val="0"/>
                      <w:marBottom w:val="0"/>
                      <w:divBdr>
                        <w:top w:val="none" w:sz="0" w:space="0" w:color="auto"/>
                        <w:left w:val="none" w:sz="0" w:space="0" w:color="auto"/>
                        <w:bottom w:val="none" w:sz="0" w:space="0" w:color="auto"/>
                        <w:right w:val="none" w:sz="0" w:space="0" w:color="auto"/>
                      </w:divBdr>
                    </w:div>
                  </w:divsChild>
                </w:div>
                <w:div w:id="258635606">
                  <w:marLeft w:val="0"/>
                  <w:marRight w:val="0"/>
                  <w:marTop w:val="0"/>
                  <w:marBottom w:val="0"/>
                  <w:divBdr>
                    <w:top w:val="none" w:sz="0" w:space="0" w:color="auto"/>
                    <w:left w:val="none" w:sz="0" w:space="0" w:color="auto"/>
                    <w:bottom w:val="none" w:sz="0" w:space="0" w:color="auto"/>
                    <w:right w:val="none" w:sz="0" w:space="0" w:color="auto"/>
                  </w:divBdr>
                  <w:divsChild>
                    <w:div w:id="738134684">
                      <w:marLeft w:val="0"/>
                      <w:marRight w:val="0"/>
                      <w:marTop w:val="0"/>
                      <w:marBottom w:val="0"/>
                      <w:divBdr>
                        <w:top w:val="none" w:sz="0" w:space="0" w:color="auto"/>
                        <w:left w:val="none" w:sz="0" w:space="0" w:color="auto"/>
                        <w:bottom w:val="none" w:sz="0" w:space="0" w:color="auto"/>
                        <w:right w:val="none" w:sz="0" w:space="0" w:color="auto"/>
                      </w:divBdr>
                    </w:div>
                  </w:divsChild>
                </w:div>
                <w:div w:id="300890509">
                  <w:marLeft w:val="0"/>
                  <w:marRight w:val="0"/>
                  <w:marTop w:val="0"/>
                  <w:marBottom w:val="0"/>
                  <w:divBdr>
                    <w:top w:val="none" w:sz="0" w:space="0" w:color="auto"/>
                    <w:left w:val="none" w:sz="0" w:space="0" w:color="auto"/>
                    <w:bottom w:val="none" w:sz="0" w:space="0" w:color="auto"/>
                    <w:right w:val="none" w:sz="0" w:space="0" w:color="auto"/>
                  </w:divBdr>
                  <w:divsChild>
                    <w:div w:id="1940017635">
                      <w:marLeft w:val="0"/>
                      <w:marRight w:val="0"/>
                      <w:marTop w:val="0"/>
                      <w:marBottom w:val="0"/>
                      <w:divBdr>
                        <w:top w:val="none" w:sz="0" w:space="0" w:color="auto"/>
                        <w:left w:val="none" w:sz="0" w:space="0" w:color="auto"/>
                        <w:bottom w:val="none" w:sz="0" w:space="0" w:color="auto"/>
                        <w:right w:val="none" w:sz="0" w:space="0" w:color="auto"/>
                      </w:divBdr>
                    </w:div>
                  </w:divsChild>
                </w:div>
                <w:div w:id="357245164">
                  <w:marLeft w:val="0"/>
                  <w:marRight w:val="0"/>
                  <w:marTop w:val="0"/>
                  <w:marBottom w:val="0"/>
                  <w:divBdr>
                    <w:top w:val="none" w:sz="0" w:space="0" w:color="auto"/>
                    <w:left w:val="none" w:sz="0" w:space="0" w:color="auto"/>
                    <w:bottom w:val="none" w:sz="0" w:space="0" w:color="auto"/>
                    <w:right w:val="none" w:sz="0" w:space="0" w:color="auto"/>
                  </w:divBdr>
                  <w:divsChild>
                    <w:div w:id="1012997329">
                      <w:marLeft w:val="0"/>
                      <w:marRight w:val="0"/>
                      <w:marTop w:val="0"/>
                      <w:marBottom w:val="0"/>
                      <w:divBdr>
                        <w:top w:val="none" w:sz="0" w:space="0" w:color="auto"/>
                        <w:left w:val="none" w:sz="0" w:space="0" w:color="auto"/>
                        <w:bottom w:val="none" w:sz="0" w:space="0" w:color="auto"/>
                        <w:right w:val="none" w:sz="0" w:space="0" w:color="auto"/>
                      </w:divBdr>
                    </w:div>
                  </w:divsChild>
                </w:div>
                <w:div w:id="385959001">
                  <w:marLeft w:val="0"/>
                  <w:marRight w:val="0"/>
                  <w:marTop w:val="0"/>
                  <w:marBottom w:val="0"/>
                  <w:divBdr>
                    <w:top w:val="none" w:sz="0" w:space="0" w:color="auto"/>
                    <w:left w:val="none" w:sz="0" w:space="0" w:color="auto"/>
                    <w:bottom w:val="none" w:sz="0" w:space="0" w:color="auto"/>
                    <w:right w:val="none" w:sz="0" w:space="0" w:color="auto"/>
                  </w:divBdr>
                  <w:divsChild>
                    <w:div w:id="44106216">
                      <w:marLeft w:val="0"/>
                      <w:marRight w:val="0"/>
                      <w:marTop w:val="0"/>
                      <w:marBottom w:val="0"/>
                      <w:divBdr>
                        <w:top w:val="none" w:sz="0" w:space="0" w:color="auto"/>
                        <w:left w:val="none" w:sz="0" w:space="0" w:color="auto"/>
                        <w:bottom w:val="none" w:sz="0" w:space="0" w:color="auto"/>
                        <w:right w:val="none" w:sz="0" w:space="0" w:color="auto"/>
                      </w:divBdr>
                    </w:div>
                  </w:divsChild>
                </w:div>
                <w:div w:id="388580996">
                  <w:marLeft w:val="0"/>
                  <w:marRight w:val="0"/>
                  <w:marTop w:val="0"/>
                  <w:marBottom w:val="0"/>
                  <w:divBdr>
                    <w:top w:val="none" w:sz="0" w:space="0" w:color="auto"/>
                    <w:left w:val="none" w:sz="0" w:space="0" w:color="auto"/>
                    <w:bottom w:val="none" w:sz="0" w:space="0" w:color="auto"/>
                    <w:right w:val="none" w:sz="0" w:space="0" w:color="auto"/>
                  </w:divBdr>
                  <w:divsChild>
                    <w:div w:id="975111859">
                      <w:marLeft w:val="0"/>
                      <w:marRight w:val="0"/>
                      <w:marTop w:val="0"/>
                      <w:marBottom w:val="0"/>
                      <w:divBdr>
                        <w:top w:val="none" w:sz="0" w:space="0" w:color="auto"/>
                        <w:left w:val="none" w:sz="0" w:space="0" w:color="auto"/>
                        <w:bottom w:val="none" w:sz="0" w:space="0" w:color="auto"/>
                        <w:right w:val="none" w:sz="0" w:space="0" w:color="auto"/>
                      </w:divBdr>
                    </w:div>
                  </w:divsChild>
                </w:div>
                <w:div w:id="407920387">
                  <w:marLeft w:val="0"/>
                  <w:marRight w:val="0"/>
                  <w:marTop w:val="0"/>
                  <w:marBottom w:val="0"/>
                  <w:divBdr>
                    <w:top w:val="none" w:sz="0" w:space="0" w:color="auto"/>
                    <w:left w:val="none" w:sz="0" w:space="0" w:color="auto"/>
                    <w:bottom w:val="none" w:sz="0" w:space="0" w:color="auto"/>
                    <w:right w:val="none" w:sz="0" w:space="0" w:color="auto"/>
                  </w:divBdr>
                  <w:divsChild>
                    <w:div w:id="613483241">
                      <w:marLeft w:val="0"/>
                      <w:marRight w:val="0"/>
                      <w:marTop w:val="0"/>
                      <w:marBottom w:val="0"/>
                      <w:divBdr>
                        <w:top w:val="none" w:sz="0" w:space="0" w:color="auto"/>
                        <w:left w:val="none" w:sz="0" w:space="0" w:color="auto"/>
                        <w:bottom w:val="none" w:sz="0" w:space="0" w:color="auto"/>
                        <w:right w:val="none" w:sz="0" w:space="0" w:color="auto"/>
                      </w:divBdr>
                    </w:div>
                    <w:div w:id="679623981">
                      <w:marLeft w:val="0"/>
                      <w:marRight w:val="0"/>
                      <w:marTop w:val="0"/>
                      <w:marBottom w:val="0"/>
                      <w:divBdr>
                        <w:top w:val="none" w:sz="0" w:space="0" w:color="auto"/>
                        <w:left w:val="none" w:sz="0" w:space="0" w:color="auto"/>
                        <w:bottom w:val="none" w:sz="0" w:space="0" w:color="auto"/>
                        <w:right w:val="none" w:sz="0" w:space="0" w:color="auto"/>
                      </w:divBdr>
                    </w:div>
                    <w:div w:id="970794121">
                      <w:marLeft w:val="0"/>
                      <w:marRight w:val="0"/>
                      <w:marTop w:val="0"/>
                      <w:marBottom w:val="0"/>
                      <w:divBdr>
                        <w:top w:val="none" w:sz="0" w:space="0" w:color="auto"/>
                        <w:left w:val="none" w:sz="0" w:space="0" w:color="auto"/>
                        <w:bottom w:val="none" w:sz="0" w:space="0" w:color="auto"/>
                        <w:right w:val="none" w:sz="0" w:space="0" w:color="auto"/>
                      </w:divBdr>
                    </w:div>
                    <w:div w:id="1310986551">
                      <w:marLeft w:val="0"/>
                      <w:marRight w:val="0"/>
                      <w:marTop w:val="0"/>
                      <w:marBottom w:val="0"/>
                      <w:divBdr>
                        <w:top w:val="none" w:sz="0" w:space="0" w:color="auto"/>
                        <w:left w:val="none" w:sz="0" w:space="0" w:color="auto"/>
                        <w:bottom w:val="none" w:sz="0" w:space="0" w:color="auto"/>
                        <w:right w:val="none" w:sz="0" w:space="0" w:color="auto"/>
                      </w:divBdr>
                    </w:div>
                    <w:div w:id="1350908252">
                      <w:marLeft w:val="0"/>
                      <w:marRight w:val="0"/>
                      <w:marTop w:val="0"/>
                      <w:marBottom w:val="0"/>
                      <w:divBdr>
                        <w:top w:val="none" w:sz="0" w:space="0" w:color="auto"/>
                        <w:left w:val="none" w:sz="0" w:space="0" w:color="auto"/>
                        <w:bottom w:val="none" w:sz="0" w:space="0" w:color="auto"/>
                        <w:right w:val="none" w:sz="0" w:space="0" w:color="auto"/>
                      </w:divBdr>
                    </w:div>
                    <w:div w:id="1420523953">
                      <w:marLeft w:val="0"/>
                      <w:marRight w:val="0"/>
                      <w:marTop w:val="0"/>
                      <w:marBottom w:val="0"/>
                      <w:divBdr>
                        <w:top w:val="none" w:sz="0" w:space="0" w:color="auto"/>
                        <w:left w:val="none" w:sz="0" w:space="0" w:color="auto"/>
                        <w:bottom w:val="none" w:sz="0" w:space="0" w:color="auto"/>
                        <w:right w:val="none" w:sz="0" w:space="0" w:color="auto"/>
                      </w:divBdr>
                    </w:div>
                  </w:divsChild>
                </w:div>
                <w:div w:id="454982891">
                  <w:marLeft w:val="0"/>
                  <w:marRight w:val="0"/>
                  <w:marTop w:val="0"/>
                  <w:marBottom w:val="0"/>
                  <w:divBdr>
                    <w:top w:val="none" w:sz="0" w:space="0" w:color="auto"/>
                    <w:left w:val="none" w:sz="0" w:space="0" w:color="auto"/>
                    <w:bottom w:val="none" w:sz="0" w:space="0" w:color="auto"/>
                    <w:right w:val="none" w:sz="0" w:space="0" w:color="auto"/>
                  </w:divBdr>
                  <w:divsChild>
                    <w:div w:id="1141390407">
                      <w:marLeft w:val="0"/>
                      <w:marRight w:val="0"/>
                      <w:marTop w:val="0"/>
                      <w:marBottom w:val="0"/>
                      <w:divBdr>
                        <w:top w:val="none" w:sz="0" w:space="0" w:color="auto"/>
                        <w:left w:val="none" w:sz="0" w:space="0" w:color="auto"/>
                        <w:bottom w:val="none" w:sz="0" w:space="0" w:color="auto"/>
                        <w:right w:val="none" w:sz="0" w:space="0" w:color="auto"/>
                      </w:divBdr>
                    </w:div>
                  </w:divsChild>
                </w:div>
                <w:div w:id="467162312">
                  <w:marLeft w:val="0"/>
                  <w:marRight w:val="0"/>
                  <w:marTop w:val="0"/>
                  <w:marBottom w:val="0"/>
                  <w:divBdr>
                    <w:top w:val="none" w:sz="0" w:space="0" w:color="auto"/>
                    <w:left w:val="none" w:sz="0" w:space="0" w:color="auto"/>
                    <w:bottom w:val="none" w:sz="0" w:space="0" w:color="auto"/>
                    <w:right w:val="none" w:sz="0" w:space="0" w:color="auto"/>
                  </w:divBdr>
                  <w:divsChild>
                    <w:div w:id="93719823">
                      <w:marLeft w:val="0"/>
                      <w:marRight w:val="0"/>
                      <w:marTop w:val="0"/>
                      <w:marBottom w:val="0"/>
                      <w:divBdr>
                        <w:top w:val="none" w:sz="0" w:space="0" w:color="auto"/>
                        <w:left w:val="none" w:sz="0" w:space="0" w:color="auto"/>
                        <w:bottom w:val="none" w:sz="0" w:space="0" w:color="auto"/>
                        <w:right w:val="none" w:sz="0" w:space="0" w:color="auto"/>
                      </w:divBdr>
                    </w:div>
                    <w:div w:id="124081146">
                      <w:marLeft w:val="0"/>
                      <w:marRight w:val="0"/>
                      <w:marTop w:val="0"/>
                      <w:marBottom w:val="0"/>
                      <w:divBdr>
                        <w:top w:val="none" w:sz="0" w:space="0" w:color="auto"/>
                        <w:left w:val="none" w:sz="0" w:space="0" w:color="auto"/>
                        <w:bottom w:val="none" w:sz="0" w:space="0" w:color="auto"/>
                        <w:right w:val="none" w:sz="0" w:space="0" w:color="auto"/>
                      </w:divBdr>
                    </w:div>
                    <w:div w:id="175579164">
                      <w:marLeft w:val="0"/>
                      <w:marRight w:val="0"/>
                      <w:marTop w:val="0"/>
                      <w:marBottom w:val="0"/>
                      <w:divBdr>
                        <w:top w:val="none" w:sz="0" w:space="0" w:color="auto"/>
                        <w:left w:val="none" w:sz="0" w:space="0" w:color="auto"/>
                        <w:bottom w:val="none" w:sz="0" w:space="0" w:color="auto"/>
                        <w:right w:val="none" w:sz="0" w:space="0" w:color="auto"/>
                      </w:divBdr>
                    </w:div>
                    <w:div w:id="185142341">
                      <w:marLeft w:val="0"/>
                      <w:marRight w:val="0"/>
                      <w:marTop w:val="0"/>
                      <w:marBottom w:val="0"/>
                      <w:divBdr>
                        <w:top w:val="none" w:sz="0" w:space="0" w:color="auto"/>
                        <w:left w:val="none" w:sz="0" w:space="0" w:color="auto"/>
                        <w:bottom w:val="none" w:sz="0" w:space="0" w:color="auto"/>
                        <w:right w:val="none" w:sz="0" w:space="0" w:color="auto"/>
                      </w:divBdr>
                    </w:div>
                    <w:div w:id="191573340">
                      <w:marLeft w:val="0"/>
                      <w:marRight w:val="0"/>
                      <w:marTop w:val="0"/>
                      <w:marBottom w:val="0"/>
                      <w:divBdr>
                        <w:top w:val="none" w:sz="0" w:space="0" w:color="auto"/>
                        <w:left w:val="none" w:sz="0" w:space="0" w:color="auto"/>
                        <w:bottom w:val="none" w:sz="0" w:space="0" w:color="auto"/>
                        <w:right w:val="none" w:sz="0" w:space="0" w:color="auto"/>
                      </w:divBdr>
                    </w:div>
                    <w:div w:id="258022610">
                      <w:marLeft w:val="0"/>
                      <w:marRight w:val="0"/>
                      <w:marTop w:val="0"/>
                      <w:marBottom w:val="0"/>
                      <w:divBdr>
                        <w:top w:val="none" w:sz="0" w:space="0" w:color="auto"/>
                        <w:left w:val="none" w:sz="0" w:space="0" w:color="auto"/>
                        <w:bottom w:val="none" w:sz="0" w:space="0" w:color="auto"/>
                        <w:right w:val="none" w:sz="0" w:space="0" w:color="auto"/>
                      </w:divBdr>
                    </w:div>
                    <w:div w:id="294068738">
                      <w:marLeft w:val="0"/>
                      <w:marRight w:val="0"/>
                      <w:marTop w:val="0"/>
                      <w:marBottom w:val="0"/>
                      <w:divBdr>
                        <w:top w:val="none" w:sz="0" w:space="0" w:color="auto"/>
                        <w:left w:val="none" w:sz="0" w:space="0" w:color="auto"/>
                        <w:bottom w:val="none" w:sz="0" w:space="0" w:color="auto"/>
                        <w:right w:val="none" w:sz="0" w:space="0" w:color="auto"/>
                      </w:divBdr>
                    </w:div>
                    <w:div w:id="451637357">
                      <w:marLeft w:val="0"/>
                      <w:marRight w:val="0"/>
                      <w:marTop w:val="0"/>
                      <w:marBottom w:val="0"/>
                      <w:divBdr>
                        <w:top w:val="none" w:sz="0" w:space="0" w:color="auto"/>
                        <w:left w:val="none" w:sz="0" w:space="0" w:color="auto"/>
                        <w:bottom w:val="none" w:sz="0" w:space="0" w:color="auto"/>
                        <w:right w:val="none" w:sz="0" w:space="0" w:color="auto"/>
                      </w:divBdr>
                    </w:div>
                    <w:div w:id="464084913">
                      <w:marLeft w:val="0"/>
                      <w:marRight w:val="0"/>
                      <w:marTop w:val="0"/>
                      <w:marBottom w:val="0"/>
                      <w:divBdr>
                        <w:top w:val="none" w:sz="0" w:space="0" w:color="auto"/>
                        <w:left w:val="none" w:sz="0" w:space="0" w:color="auto"/>
                        <w:bottom w:val="none" w:sz="0" w:space="0" w:color="auto"/>
                        <w:right w:val="none" w:sz="0" w:space="0" w:color="auto"/>
                      </w:divBdr>
                    </w:div>
                    <w:div w:id="679236461">
                      <w:marLeft w:val="0"/>
                      <w:marRight w:val="0"/>
                      <w:marTop w:val="0"/>
                      <w:marBottom w:val="0"/>
                      <w:divBdr>
                        <w:top w:val="none" w:sz="0" w:space="0" w:color="auto"/>
                        <w:left w:val="none" w:sz="0" w:space="0" w:color="auto"/>
                        <w:bottom w:val="none" w:sz="0" w:space="0" w:color="auto"/>
                        <w:right w:val="none" w:sz="0" w:space="0" w:color="auto"/>
                      </w:divBdr>
                    </w:div>
                    <w:div w:id="709650266">
                      <w:marLeft w:val="0"/>
                      <w:marRight w:val="0"/>
                      <w:marTop w:val="0"/>
                      <w:marBottom w:val="0"/>
                      <w:divBdr>
                        <w:top w:val="none" w:sz="0" w:space="0" w:color="auto"/>
                        <w:left w:val="none" w:sz="0" w:space="0" w:color="auto"/>
                        <w:bottom w:val="none" w:sz="0" w:space="0" w:color="auto"/>
                        <w:right w:val="none" w:sz="0" w:space="0" w:color="auto"/>
                      </w:divBdr>
                    </w:div>
                    <w:div w:id="781195157">
                      <w:marLeft w:val="0"/>
                      <w:marRight w:val="0"/>
                      <w:marTop w:val="0"/>
                      <w:marBottom w:val="0"/>
                      <w:divBdr>
                        <w:top w:val="none" w:sz="0" w:space="0" w:color="auto"/>
                        <w:left w:val="none" w:sz="0" w:space="0" w:color="auto"/>
                        <w:bottom w:val="none" w:sz="0" w:space="0" w:color="auto"/>
                        <w:right w:val="none" w:sz="0" w:space="0" w:color="auto"/>
                      </w:divBdr>
                    </w:div>
                    <w:div w:id="879198091">
                      <w:marLeft w:val="0"/>
                      <w:marRight w:val="0"/>
                      <w:marTop w:val="0"/>
                      <w:marBottom w:val="0"/>
                      <w:divBdr>
                        <w:top w:val="none" w:sz="0" w:space="0" w:color="auto"/>
                        <w:left w:val="none" w:sz="0" w:space="0" w:color="auto"/>
                        <w:bottom w:val="none" w:sz="0" w:space="0" w:color="auto"/>
                        <w:right w:val="none" w:sz="0" w:space="0" w:color="auto"/>
                      </w:divBdr>
                    </w:div>
                    <w:div w:id="955869569">
                      <w:marLeft w:val="0"/>
                      <w:marRight w:val="0"/>
                      <w:marTop w:val="0"/>
                      <w:marBottom w:val="0"/>
                      <w:divBdr>
                        <w:top w:val="none" w:sz="0" w:space="0" w:color="auto"/>
                        <w:left w:val="none" w:sz="0" w:space="0" w:color="auto"/>
                        <w:bottom w:val="none" w:sz="0" w:space="0" w:color="auto"/>
                        <w:right w:val="none" w:sz="0" w:space="0" w:color="auto"/>
                      </w:divBdr>
                    </w:div>
                    <w:div w:id="1085884306">
                      <w:marLeft w:val="0"/>
                      <w:marRight w:val="0"/>
                      <w:marTop w:val="0"/>
                      <w:marBottom w:val="0"/>
                      <w:divBdr>
                        <w:top w:val="none" w:sz="0" w:space="0" w:color="auto"/>
                        <w:left w:val="none" w:sz="0" w:space="0" w:color="auto"/>
                        <w:bottom w:val="none" w:sz="0" w:space="0" w:color="auto"/>
                        <w:right w:val="none" w:sz="0" w:space="0" w:color="auto"/>
                      </w:divBdr>
                    </w:div>
                    <w:div w:id="1117797322">
                      <w:marLeft w:val="0"/>
                      <w:marRight w:val="0"/>
                      <w:marTop w:val="0"/>
                      <w:marBottom w:val="0"/>
                      <w:divBdr>
                        <w:top w:val="none" w:sz="0" w:space="0" w:color="auto"/>
                        <w:left w:val="none" w:sz="0" w:space="0" w:color="auto"/>
                        <w:bottom w:val="none" w:sz="0" w:space="0" w:color="auto"/>
                        <w:right w:val="none" w:sz="0" w:space="0" w:color="auto"/>
                      </w:divBdr>
                    </w:div>
                    <w:div w:id="1176961843">
                      <w:marLeft w:val="0"/>
                      <w:marRight w:val="0"/>
                      <w:marTop w:val="0"/>
                      <w:marBottom w:val="0"/>
                      <w:divBdr>
                        <w:top w:val="none" w:sz="0" w:space="0" w:color="auto"/>
                        <w:left w:val="none" w:sz="0" w:space="0" w:color="auto"/>
                        <w:bottom w:val="none" w:sz="0" w:space="0" w:color="auto"/>
                        <w:right w:val="none" w:sz="0" w:space="0" w:color="auto"/>
                      </w:divBdr>
                    </w:div>
                    <w:div w:id="1326932128">
                      <w:marLeft w:val="0"/>
                      <w:marRight w:val="0"/>
                      <w:marTop w:val="0"/>
                      <w:marBottom w:val="0"/>
                      <w:divBdr>
                        <w:top w:val="none" w:sz="0" w:space="0" w:color="auto"/>
                        <w:left w:val="none" w:sz="0" w:space="0" w:color="auto"/>
                        <w:bottom w:val="none" w:sz="0" w:space="0" w:color="auto"/>
                        <w:right w:val="none" w:sz="0" w:space="0" w:color="auto"/>
                      </w:divBdr>
                    </w:div>
                    <w:div w:id="1403797594">
                      <w:marLeft w:val="0"/>
                      <w:marRight w:val="0"/>
                      <w:marTop w:val="0"/>
                      <w:marBottom w:val="0"/>
                      <w:divBdr>
                        <w:top w:val="none" w:sz="0" w:space="0" w:color="auto"/>
                        <w:left w:val="none" w:sz="0" w:space="0" w:color="auto"/>
                        <w:bottom w:val="none" w:sz="0" w:space="0" w:color="auto"/>
                        <w:right w:val="none" w:sz="0" w:space="0" w:color="auto"/>
                      </w:divBdr>
                    </w:div>
                    <w:div w:id="1496843990">
                      <w:marLeft w:val="0"/>
                      <w:marRight w:val="0"/>
                      <w:marTop w:val="0"/>
                      <w:marBottom w:val="0"/>
                      <w:divBdr>
                        <w:top w:val="none" w:sz="0" w:space="0" w:color="auto"/>
                        <w:left w:val="none" w:sz="0" w:space="0" w:color="auto"/>
                        <w:bottom w:val="none" w:sz="0" w:space="0" w:color="auto"/>
                        <w:right w:val="none" w:sz="0" w:space="0" w:color="auto"/>
                      </w:divBdr>
                    </w:div>
                    <w:div w:id="1635402552">
                      <w:marLeft w:val="0"/>
                      <w:marRight w:val="0"/>
                      <w:marTop w:val="0"/>
                      <w:marBottom w:val="0"/>
                      <w:divBdr>
                        <w:top w:val="none" w:sz="0" w:space="0" w:color="auto"/>
                        <w:left w:val="none" w:sz="0" w:space="0" w:color="auto"/>
                        <w:bottom w:val="none" w:sz="0" w:space="0" w:color="auto"/>
                        <w:right w:val="none" w:sz="0" w:space="0" w:color="auto"/>
                      </w:divBdr>
                    </w:div>
                    <w:div w:id="1776748959">
                      <w:marLeft w:val="0"/>
                      <w:marRight w:val="0"/>
                      <w:marTop w:val="0"/>
                      <w:marBottom w:val="0"/>
                      <w:divBdr>
                        <w:top w:val="none" w:sz="0" w:space="0" w:color="auto"/>
                        <w:left w:val="none" w:sz="0" w:space="0" w:color="auto"/>
                        <w:bottom w:val="none" w:sz="0" w:space="0" w:color="auto"/>
                        <w:right w:val="none" w:sz="0" w:space="0" w:color="auto"/>
                      </w:divBdr>
                    </w:div>
                    <w:div w:id="1864320344">
                      <w:marLeft w:val="0"/>
                      <w:marRight w:val="0"/>
                      <w:marTop w:val="0"/>
                      <w:marBottom w:val="0"/>
                      <w:divBdr>
                        <w:top w:val="none" w:sz="0" w:space="0" w:color="auto"/>
                        <w:left w:val="none" w:sz="0" w:space="0" w:color="auto"/>
                        <w:bottom w:val="none" w:sz="0" w:space="0" w:color="auto"/>
                        <w:right w:val="none" w:sz="0" w:space="0" w:color="auto"/>
                      </w:divBdr>
                    </w:div>
                    <w:div w:id="1901558014">
                      <w:marLeft w:val="0"/>
                      <w:marRight w:val="0"/>
                      <w:marTop w:val="0"/>
                      <w:marBottom w:val="0"/>
                      <w:divBdr>
                        <w:top w:val="none" w:sz="0" w:space="0" w:color="auto"/>
                        <w:left w:val="none" w:sz="0" w:space="0" w:color="auto"/>
                        <w:bottom w:val="none" w:sz="0" w:space="0" w:color="auto"/>
                        <w:right w:val="none" w:sz="0" w:space="0" w:color="auto"/>
                      </w:divBdr>
                    </w:div>
                    <w:div w:id="1906409176">
                      <w:marLeft w:val="0"/>
                      <w:marRight w:val="0"/>
                      <w:marTop w:val="0"/>
                      <w:marBottom w:val="0"/>
                      <w:divBdr>
                        <w:top w:val="none" w:sz="0" w:space="0" w:color="auto"/>
                        <w:left w:val="none" w:sz="0" w:space="0" w:color="auto"/>
                        <w:bottom w:val="none" w:sz="0" w:space="0" w:color="auto"/>
                        <w:right w:val="none" w:sz="0" w:space="0" w:color="auto"/>
                      </w:divBdr>
                    </w:div>
                    <w:div w:id="1919442522">
                      <w:marLeft w:val="0"/>
                      <w:marRight w:val="0"/>
                      <w:marTop w:val="0"/>
                      <w:marBottom w:val="0"/>
                      <w:divBdr>
                        <w:top w:val="none" w:sz="0" w:space="0" w:color="auto"/>
                        <w:left w:val="none" w:sz="0" w:space="0" w:color="auto"/>
                        <w:bottom w:val="none" w:sz="0" w:space="0" w:color="auto"/>
                        <w:right w:val="none" w:sz="0" w:space="0" w:color="auto"/>
                      </w:divBdr>
                    </w:div>
                    <w:div w:id="2109352204">
                      <w:marLeft w:val="0"/>
                      <w:marRight w:val="0"/>
                      <w:marTop w:val="0"/>
                      <w:marBottom w:val="0"/>
                      <w:divBdr>
                        <w:top w:val="none" w:sz="0" w:space="0" w:color="auto"/>
                        <w:left w:val="none" w:sz="0" w:space="0" w:color="auto"/>
                        <w:bottom w:val="none" w:sz="0" w:space="0" w:color="auto"/>
                        <w:right w:val="none" w:sz="0" w:space="0" w:color="auto"/>
                      </w:divBdr>
                    </w:div>
                  </w:divsChild>
                </w:div>
                <w:div w:id="479735052">
                  <w:marLeft w:val="0"/>
                  <w:marRight w:val="0"/>
                  <w:marTop w:val="0"/>
                  <w:marBottom w:val="0"/>
                  <w:divBdr>
                    <w:top w:val="none" w:sz="0" w:space="0" w:color="auto"/>
                    <w:left w:val="none" w:sz="0" w:space="0" w:color="auto"/>
                    <w:bottom w:val="none" w:sz="0" w:space="0" w:color="auto"/>
                    <w:right w:val="none" w:sz="0" w:space="0" w:color="auto"/>
                  </w:divBdr>
                  <w:divsChild>
                    <w:div w:id="284970951">
                      <w:marLeft w:val="0"/>
                      <w:marRight w:val="0"/>
                      <w:marTop w:val="0"/>
                      <w:marBottom w:val="0"/>
                      <w:divBdr>
                        <w:top w:val="none" w:sz="0" w:space="0" w:color="auto"/>
                        <w:left w:val="none" w:sz="0" w:space="0" w:color="auto"/>
                        <w:bottom w:val="none" w:sz="0" w:space="0" w:color="auto"/>
                        <w:right w:val="none" w:sz="0" w:space="0" w:color="auto"/>
                      </w:divBdr>
                    </w:div>
                  </w:divsChild>
                </w:div>
                <w:div w:id="498154758">
                  <w:marLeft w:val="0"/>
                  <w:marRight w:val="0"/>
                  <w:marTop w:val="0"/>
                  <w:marBottom w:val="0"/>
                  <w:divBdr>
                    <w:top w:val="none" w:sz="0" w:space="0" w:color="auto"/>
                    <w:left w:val="none" w:sz="0" w:space="0" w:color="auto"/>
                    <w:bottom w:val="none" w:sz="0" w:space="0" w:color="auto"/>
                    <w:right w:val="none" w:sz="0" w:space="0" w:color="auto"/>
                  </w:divBdr>
                  <w:divsChild>
                    <w:div w:id="18748651">
                      <w:marLeft w:val="0"/>
                      <w:marRight w:val="0"/>
                      <w:marTop w:val="0"/>
                      <w:marBottom w:val="0"/>
                      <w:divBdr>
                        <w:top w:val="none" w:sz="0" w:space="0" w:color="auto"/>
                        <w:left w:val="none" w:sz="0" w:space="0" w:color="auto"/>
                        <w:bottom w:val="none" w:sz="0" w:space="0" w:color="auto"/>
                        <w:right w:val="none" w:sz="0" w:space="0" w:color="auto"/>
                      </w:divBdr>
                    </w:div>
                    <w:div w:id="115802793">
                      <w:marLeft w:val="0"/>
                      <w:marRight w:val="0"/>
                      <w:marTop w:val="0"/>
                      <w:marBottom w:val="0"/>
                      <w:divBdr>
                        <w:top w:val="none" w:sz="0" w:space="0" w:color="auto"/>
                        <w:left w:val="none" w:sz="0" w:space="0" w:color="auto"/>
                        <w:bottom w:val="none" w:sz="0" w:space="0" w:color="auto"/>
                        <w:right w:val="none" w:sz="0" w:space="0" w:color="auto"/>
                      </w:divBdr>
                    </w:div>
                    <w:div w:id="226116176">
                      <w:marLeft w:val="0"/>
                      <w:marRight w:val="0"/>
                      <w:marTop w:val="0"/>
                      <w:marBottom w:val="0"/>
                      <w:divBdr>
                        <w:top w:val="none" w:sz="0" w:space="0" w:color="auto"/>
                        <w:left w:val="none" w:sz="0" w:space="0" w:color="auto"/>
                        <w:bottom w:val="none" w:sz="0" w:space="0" w:color="auto"/>
                        <w:right w:val="none" w:sz="0" w:space="0" w:color="auto"/>
                      </w:divBdr>
                    </w:div>
                    <w:div w:id="246305849">
                      <w:marLeft w:val="0"/>
                      <w:marRight w:val="0"/>
                      <w:marTop w:val="0"/>
                      <w:marBottom w:val="0"/>
                      <w:divBdr>
                        <w:top w:val="none" w:sz="0" w:space="0" w:color="auto"/>
                        <w:left w:val="none" w:sz="0" w:space="0" w:color="auto"/>
                        <w:bottom w:val="none" w:sz="0" w:space="0" w:color="auto"/>
                        <w:right w:val="none" w:sz="0" w:space="0" w:color="auto"/>
                      </w:divBdr>
                    </w:div>
                    <w:div w:id="279608738">
                      <w:marLeft w:val="0"/>
                      <w:marRight w:val="0"/>
                      <w:marTop w:val="0"/>
                      <w:marBottom w:val="0"/>
                      <w:divBdr>
                        <w:top w:val="none" w:sz="0" w:space="0" w:color="auto"/>
                        <w:left w:val="none" w:sz="0" w:space="0" w:color="auto"/>
                        <w:bottom w:val="none" w:sz="0" w:space="0" w:color="auto"/>
                        <w:right w:val="none" w:sz="0" w:space="0" w:color="auto"/>
                      </w:divBdr>
                    </w:div>
                    <w:div w:id="313146164">
                      <w:marLeft w:val="0"/>
                      <w:marRight w:val="0"/>
                      <w:marTop w:val="0"/>
                      <w:marBottom w:val="0"/>
                      <w:divBdr>
                        <w:top w:val="none" w:sz="0" w:space="0" w:color="auto"/>
                        <w:left w:val="none" w:sz="0" w:space="0" w:color="auto"/>
                        <w:bottom w:val="none" w:sz="0" w:space="0" w:color="auto"/>
                        <w:right w:val="none" w:sz="0" w:space="0" w:color="auto"/>
                      </w:divBdr>
                    </w:div>
                    <w:div w:id="328217575">
                      <w:marLeft w:val="0"/>
                      <w:marRight w:val="0"/>
                      <w:marTop w:val="0"/>
                      <w:marBottom w:val="0"/>
                      <w:divBdr>
                        <w:top w:val="none" w:sz="0" w:space="0" w:color="auto"/>
                        <w:left w:val="none" w:sz="0" w:space="0" w:color="auto"/>
                        <w:bottom w:val="none" w:sz="0" w:space="0" w:color="auto"/>
                        <w:right w:val="none" w:sz="0" w:space="0" w:color="auto"/>
                      </w:divBdr>
                    </w:div>
                    <w:div w:id="339431448">
                      <w:marLeft w:val="0"/>
                      <w:marRight w:val="0"/>
                      <w:marTop w:val="0"/>
                      <w:marBottom w:val="0"/>
                      <w:divBdr>
                        <w:top w:val="none" w:sz="0" w:space="0" w:color="auto"/>
                        <w:left w:val="none" w:sz="0" w:space="0" w:color="auto"/>
                        <w:bottom w:val="none" w:sz="0" w:space="0" w:color="auto"/>
                        <w:right w:val="none" w:sz="0" w:space="0" w:color="auto"/>
                      </w:divBdr>
                    </w:div>
                    <w:div w:id="446892110">
                      <w:marLeft w:val="0"/>
                      <w:marRight w:val="0"/>
                      <w:marTop w:val="0"/>
                      <w:marBottom w:val="0"/>
                      <w:divBdr>
                        <w:top w:val="none" w:sz="0" w:space="0" w:color="auto"/>
                        <w:left w:val="none" w:sz="0" w:space="0" w:color="auto"/>
                        <w:bottom w:val="none" w:sz="0" w:space="0" w:color="auto"/>
                        <w:right w:val="none" w:sz="0" w:space="0" w:color="auto"/>
                      </w:divBdr>
                    </w:div>
                    <w:div w:id="494958955">
                      <w:marLeft w:val="0"/>
                      <w:marRight w:val="0"/>
                      <w:marTop w:val="0"/>
                      <w:marBottom w:val="0"/>
                      <w:divBdr>
                        <w:top w:val="none" w:sz="0" w:space="0" w:color="auto"/>
                        <w:left w:val="none" w:sz="0" w:space="0" w:color="auto"/>
                        <w:bottom w:val="none" w:sz="0" w:space="0" w:color="auto"/>
                        <w:right w:val="none" w:sz="0" w:space="0" w:color="auto"/>
                      </w:divBdr>
                    </w:div>
                    <w:div w:id="514538023">
                      <w:marLeft w:val="0"/>
                      <w:marRight w:val="0"/>
                      <w:marTop w:val="0"/>
                      <w:marBottom w:val="0"/>
                      <w:divBdr>
                        <w:top w:val="none" w:sz="0" w:space="0" w:color="auto"/>
                        <w:left w:val="none" w:sz="0" w:space="0" w:color="auto"/>
                        <w:bottom w:val="none" w:sz="0" w:space="0" w:color="auto"/>
                        <w:right w:val="none" w:sz="0" w:space="0" w:color="auto"/>
                      </w:divBdr>
                    </w:div>
                    <w:div w:id="560679654">
                      <w:marLeft w:val="0"/>
                      <w:marRight w:val="0"/>
                      <w:marTop w:val="0"/>
                      <w:marBottom w:val="0"/>
                      <w:divBdr>
                        <w:top w:val="none" w:sz="0" w:space="0" w:color="auto"/>
                        <w:left w:val="none" w:sz="0" w:space="0" w:color="auto"/>
                        <w:bottom w:val="none" w:sz="0" w:space="0" w:color="auto"/>
                        <w:right w:val="none" w:sz="0" w:space="0" w:color="auto"/>
                      </w:divBdr>
                    </w:div>
                    <w:div w:id="662005197">
                      <w:marLeft w:val="0"/>
                      <w:marRight w:val="0"/>
                      <w:marTop w:val="0"/>
                      <w:marBottom w:val="0"/>
                      <w:divBdr>
                        <w:top w:val="none" w:sz="0" w:space="0" w:color="auto"/>
                        <w:left w:val="none" w:sz="0" w:space="0" w:color="auto"/>
                        <w:bottom w:val="none" w:sz="0" w:space="0" w:color="auto"/>
                        <w:right w:val="none" w:sz="0" w:space="0" w:color="auto"/>
                      </w:divBdr>
                    </w:div>
                    <w:div w:id="677850795">
                      <w:marLeft w:val="0"/>
                      <w:marRight w:val="0"/>
                      <w:marTop w:val="0"/>
                      <w:marBottom w:val="0"/>
                      <w:divBdr>
                        <w:top w:val="none" w:sz="0" w:space="0" w:color="auto"/>
                        <w:left w:val="none" w:sz="0" w:space="0" w:color="auto"/>
                        <w:bottom w:val="none" w:sz="0" w:space="0" w:color="auto"/>
                        <w:right w:val="none" w:sz="0" w:space="0" w:color="auto"/>
                      </w:divBdr>
                    </w:div>
                    <w:div w:id="693313105">
                      <w:marLeft w:val="0"/>
                      <w:marRight w:val="0"/>
                      <w:marTop w:val="0"/>
                      <w:marBottom w:val="0"/>
                      <w:divBdr>
                        <w:top w:val="none" w:sz="0" w:space="0" w:color="auto"/>
                        <w:left w:val="none" w:sz="0" w:space="0" w:color="auto"/>
                        <w:bottom w:val="none" w:sz="0" w:space="0" w:color="auto"/>
                        <w:right w:val="none" w:sz="0" w:space="0" w:color="auto"/>
                      </w:divBdr>
                    </w:div>
                    <w:div w:id="707147373">
                      <w:marLeft w:val="0"/>
                      <w:marRight w:val="0"/>
                      <w:marTop w:val="0"/>
                      <w:marBottom w:val="0"/>
                      <w:divBdr>
                        <w:top w:val="none" w:sz="0" w:space="0" w:color="auto"/>
                        <w:left w:val="none" w:sz="0" w:space="0" w:color="auto"/>
                        <w:bottom w:val="none" w:sz="0" w:space="0" w:color="auto"/>
                        <w:right w:val="none" w:sz="0" w:space="0" w:color="auto"/>
                      </w:divBdr>
                    </w:div>
                    <w:div w:id="754474639">
                      <w:marLeft w:val="0"/>
                      <w:marRight w:val="0"/>
                      <w:marTop w:val="0"/>
                      <w:marBottom w:val="0"/>
                      <w:divBdr>
                        <w:top w:val="none" w:sz="0" w:space="0" w:color="auto"/>
                        <w:left w:val="none" w:sz="0" w:space="0" w:color="auto"/>
                        <w:bottom w:val="none" w:sz="0" w:space="0" w:color="auto"/>
                        <w:right w:val="none" w:sz="0" w:space="0" w:color="auto"/>
                      </w:divBdr>
                    </w:div>
                    <w:div w:id="7606388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863716871">
                      <w:marLeft w:val="0"/>
                      <w:marRight w:val="0"/>
                      <w:marTop w:val="0"/>
                      <w:marBottom w:val="0"/>
                      <w:divBdr>
                        <w:top w:val="none" w:sz="0" w:space="0" w:color="auto"/>
                        <w:left w:val="none" w:sz="0" w:space="0" w:color="auto"/>
                        <w:bottom w:val="none" w:sz="0" w:space="0" w:color="auto"/>
                        <w:right w:val="none" w:sz="0" w:space="0" w:color="auto"/>
                      </w:divBdr>
                    </w:div>
                    <w:div w:id="875849887">
                      <w:marLeft w:val="0"/>
                      <w:marRight w:val="0"/>
                      <w:marTop w:val="0"/>
                      <w:marBottom w:val="0"/>
                      <w:divBdr>
                        <w:top w:val="none" w:sz="0" w:space="0" w:color="auto"/>
                        <w:left w:val="none" w:sz="0" w:space="0" w:color="auto"/>
                        <w:bottom w:val="none" w:sz="0" w:space="0" w:color="auto"/>
                        <w:right w:val="none" w:sz="0" w:space="0" w:color="auto"/>
                      </w:divBdr>
                    </w:div>
                    <w:div w:id="925573334">
                      <w:marLeft w:val="0"/>
                      <w:marRight w:val="0"/>
                      <w:marTop w:val="0"/>
                      <w:marBottom w:val="0"/>
                      <w:divBdr>
                        <w:top w:val="none" w:sz="0" w:space="0" w:color="auto"/>
                        <w:left w:val="none" w:sz="0" w:space="0" w:color="auto"/>
                        <w:bottom w:val="none" w:sz="0" w:space="0" w:color="auto"/>
                        <w:right w:val="none" w:sz="0" w:space="0" w:color="auto"/>
                      </w:divBdr>
                    </w:div>
                    <w:div w:id="1040402296">
                      <w:marLeft w:val="0"/>
                      <w:marRight w:val="0"/>
                      <w:marTop w:val="0"/>
                      <w:marBottom w:val="0"/>
                      <w:divBdr>
                        <w:top w:val="none" w:sz="0" w:space="0" w:color="auto"/>
                        <w:left w:val="none" w:sz="0" w:space="0" w:color="auto"/>
                        <w:bottom w:val="none" w:sz="0" w:space="0" w:color="auto"/>
                        <w:right w:val="none" w:sz="0" w:space="0" w:color="auto"/>
                      </w:divBdr>
                    </w:div>
                    <w:div w:id="1088386850">
                      <w:marLeft w:val="0"/>
                      <w:marRight w:val="0"/>
                      <w:marTop w:val="0"/>
                      <w:marBottom w:val="0"/>
                      <w:divBdr>
                        <w:top w:val="none" w:sz="0" w:space="0" w:color="auto"/>
                        <w:left w:val="none" w:sz="0" w:space="0" w:color="auto"/>
                        <w:bottom w:val="none" w:sz="0" w:space="0" w:color="auto"/>
                        <w:right w:val="none" w:sz="0" w:space="0" w:color="auto"/>
                      </w:divBdr>
                    </w:div>
                    <w:div w:id="1151557029">
                      <w:marLeft w:val="0"/>
                      <w:marRight w:val="0"/>
                      <w:marTop w:val="0"/>
                      <w:marBottom w:val="0"/>
                      <w:divBdr>
                        <w:top w:val="none" w:sz="0" w:space="0" w:color="auto"/>
                        <w:left w:val="none" w:sz="0" w:space="0" w:color="auto"/>
                        <w:bottom w:val="none" w:sz="0" w:space="0" w:color="auto"/>
                        <w:right w:val="none" w:sz="0" w:space="0" w:color="auto"/>
                      </w:divBdr>
                    </w:div>
                    <w:div w:id="1176770974">
                      <w:marLeft w:val="0"/>
                      <w:marRight w:val="0"/>
                      <w:marTop w:val="0"/>
                      <w:marBottom w:val="0"/>
                      <w:divBdr>
                        <w:top w:val="none" w:sz="0" w:space="0" w:color="auto"/>
                        <w:left w:val="none" w:sz="0" w:space="0" w:color="auto"/>
                        <w:bottom w:val="none" w:sz="0" w:space="0" w:color="auto"/>
                        <w:right w:val="none" w:sz="0" w:space="0" w:color="auto"/>
                      </w:divBdr>
                    </w:div>
                    <w:div w:id="1202478630">
                      <w:marLeft w:val="0"/>
                      <w:marRight w:val="0"/>
                      <w:marTop w:val="0"/>
                      <w:marBottom w:val="0"/>
                      <w:divBdr>
                        <w:top w:val="none" w:sz="0" w:space="0" w:color="auto"/>
                        <w:left w:val="none" w:sz="0" w:space="0" w:color="auto"/>
                        <w:bottom w:val="none" w:sz="0" w:space="0" w:color="auto"/>
                        <w:right w:val="none" w:sz="0" w:space="0" w:color="auto"/>
                      </w:divBdr>
                    </w:div>
                    <w:div w:id="1269579592">
                      <w:marLeft w:val="0"/>
                      <w:marRight w:val="0"/>
                      <w:marTop w:val="0"/>
                      <w:marBottom w:val="0"/>
                      <w:divBdr>
                        <w:top w:val="none" w:sz="0" w:space="0" w:color="auto"/>
                        <w:left w:val="none" w:sz="0" w:space="0" w:color="auto"/>
                        <w:bottom w:val="none" w:sz="0" w:space="0" w:color="auto"/>
                        <w:right w:val="none" w:sz="0" w:space="0" w:color="auto"/>
                      </w:divBdr>
                    </w:div>
                    <w:div w:id="1279993493">
                      <w:marLeft w:val="0"/>
                      <w:marRight w:val="0"/>
                      <w:marTop w:val="0"/>
                      <w:marBottom w:val="0"/>
                      <w:divBdr>
                        <w:top w:val="none" w:sz="0" w:space="0" w:color="auto"/>
                        <w:left w:val="none" w:sz="0" w:space="0" w:color="auto"/>
                        <w:bottom w:val="none" w:sz="0" w:space="0" w:color="auto"/>
                        <w:right w:val="none" w:sz="0" w:space="0" w:color="auto"/>
                      </w:divBdr>
                    </w:div>
                    <w:div w:id="1280533269">
                      <w:marLeft w:val="0"/>
                      <w:marRight w:val="0"/>
                      <w:marTop w:val="0"/>
                      <w:marBottom w:val="0"/>
                      <w:divBdr>
                        <w:top w:val="none" w:sz="0" w:space="0" w:color="auto"/>
                        <w:left w:val="none" w:sz="0" w:space="0" w:color="auto"/>
                        <w:bottom w:val="none" w:sz="0" w:space="0" w:color="auto"/>
                        <w:right w:val="none" w:sz="0" w:space="0" w:color="auto"/>
                      </w:divBdr>
                    </w:div>
                    <w:div w:id="1289626911">
                      <w:marLeft w:val="0"/>
                      <w:marRight w:val="0"/>
                      <w:marTop w:val="0"/>
                      <w:marBottom w:val="0"/>
                      <w:divBdr>
                        <w:top w:val="none" w:sz="0" w:space="0" w:color="auto"/>
                        <w:left w:val="none" w:sz="0" w:space="0" w:color="auto"/>
                        <w:bottom w:val="none" w:sz="0" w:space="0" w:color="auto"/>
                        <w:right w:val="none" w:sz="0" w:space="0" w:color="auto"/>
                      </w:divBdr>
                    </w:div>
                    <w:div w:id="1320382301">
                      <w:marLeft w:val="0"/>
                      <w:marRight w:val="0"/>
                      <w:marTop w:val="0"/>
                      <w:marBottom w:val="0"/>
                      <w:divBdr>
                        <w:top w:val="none" w:sz="0" w:space="0" w:color="auto"/>
                        <w:left w:val="none" w:sz="0" w:space="0" w:color="auto"/>
                        <w:bottom w:val="none" w:sz="0" w:space="0" w:color="auto"/>
                        <w:right w:val="none" w:sz="0" w:space="0" w:color="auto"/>
                      </w:divBdr>
                    </w:div>
                    <w:div w:id="1364944908">
                      <w:marLeft w:val="0"/>
                      <w:marRight w:val="0"/>
                      <w:marTop w:val="0"/>
                      <w:marBottom w:val="0"/>
                      <w:divBdr>
                        <w:top w:val="none" w:sz="0" w:space="0" w:color="auto"/>
                        <w:left w:val="none" w:sz="0" w:space="0" w:color="auto"/>
                        <w:bottom w:val="none" w:sz="0" w:space="0" w:color="auto"/>
                        <w:right w:val="none" w:sz="0" w:space="0" w:color="auto"/>
                      </w:divBdr>
                    </w:div>
                    <w:div w:id="1383674832">
                      <w:marLeft w:val="0"/>
                      <w:marRight w:val="0"/>
                      <w:marTop w:val="0"/>
                      <w:marBottom w:val="0"/>
                      <w:divBdr>
                        <w:top w:val="none" w:sz="0" w:space="0" w:color="auto"/>
                        <w:left w:val="none" w:sz="0" w:space="0" w:color="auto"/>
                        <w:bottom w:val="none" w:sz="0" w:space="0" w:color="auto"/>
                        <w:right w:val="none" w:sz="0" w:space="0" w:color="auto"/>
                      </w:divBdr>
                    </w:div>
                    <w:div w:id="1401176602">
                      <w:marLeft w:val="0"/>
                      <w:marRight w:val="0"/>
                      <w:marTop w:val="0"/>
                      <w:marBottom w:val="0"/>
                      <w:divBdr>
                        <w:top w:val="none" w:sz="0" w:space="0" w:color="auto"/>
                        <w:left w:val="none" w:sz="0" w:space="0" w:color="auto"/>
                        <w:bottom w:val="none" w:sz="0" w:space="0" w:color="auto"/>
                        <w:right w:val="none" w:sz="0" w:space="0" w:color="auto"/>
                      </w:divBdr>
                    </w:div>
                    <w:div w:id="1480077763">
                      <w:marLeft w:val="0"/>
                      <w:marRight w:val="0"/>
                      <w:marTop w:val="0"/>
                      <w:marBottom w:val="0"/>
                      <w:divBdr>
                        <w:top w:val="none" w:sz="0" w:space="0" w:color="auto"/>
                        <w:left w:val="none" w:sz="0" w:space="0" w:color="auto"/>
                        <w:bottom w:val="none" w:sz="0" w:space="0" w:color="auto"/>
                        <w:right w:val="none" w:sz="0" w:space="0" w:color="auto"/>
                      </w:divBdr>
                    </w:div>
                    <w:div w:id="1502356631">
                      <w:marLeft w:val="0"/>
                      <w:marRight w:val="0"/>
                      <w:marTop w:val="0"/>
                      <w:marBottom w:val="0"/>
                      <w:divBdr>
                        <w:top w:val="none" w:sz="0" w:space="0" w:color="auto"/>
                        <w:left w:val="none" w:sz="0" w:space="0" w:color="auto"/>
                        <w:bottom w:val="none" w:sz="0" w:space="0" w:color="auto"/>
                        <w:right w:val="none" w:sz="0" w:space="0" w:color="auto"/>
                      </w:divBdr>
                    </w:div>
                    <w:div w:id="1520192666">
                      <w:marLeft w:val="0"/>
                      <w:marRight w:val="0"/>
                      <w:marTop w:val="0"/>
                      <w:marBottom w:val="0"/>
                      <w:divBdr>
                        <w:top w:val="none" w:sz="0" w:space="0" w:color="auto"/>
                        <w:left w:val="none" w:sz="0" w:space="0" w:color="auto"/>
                        <w:bottom w:val="none" w:sz="0" w:space="0" w:color="auto"/>
                        <w:right w:val="none" w:sz="0" w:space="0" w:color="auto"/>
                      </w:divBdr>
                    </w:div>
                    <w:div w:id="1562859951">
                      <w:marLeft w:val="0"/>
                      <w:marRight w:val="0"/>
                      <w:marTop w:val="0"/>
                      <w:marBottom w:val="0"/>
                      <w:divBdr>
                        <w:top w:val="none" w:sz="0" w:space="0" w:color="auto"/>
                        <w:left w:val="none" w:sz="0" w:space="0" w:color="auto"/>
                        <w:bottom w:val="none" w:sz="0" w:space="0" w:color="auto"/>
                        <w:right w:val="none" w:sz="0" w:space="0" w:color="auto"/>
                      </w:divBdr>
                    </w:div>
                    <w:div w:id="1598292883">
                      <w:marLeft w:val="0"/>
                      <w:marRight w:val="0"/>
                      <w:marTop w:val="0"/>
                      <w:marBottom w:val="0"/>
                      <w:divBdr>
                        <w:top w:val="none" w:sz="0" w:space="0" w:color="auto"/>
                        <w:left w:val="none" w:sz="0" w:space="0" w:color="auto"/>
                        <w:bottom w:val="none" w:sz="0" w:space="0" w:color="auto"/>
                        <w:right w:val="none" w:sz="0" w:space="0" w:color="auto"/>
                      </w:divBdr>
                    </w:div>
                    <w:div w:id="1635909784">
                      <w:marLeft w:val="0"/>
                      <w:marRight w:val="0"/>
                      <w:marTop w:val="0"/>
                      <w:marBottom w:val="0"/>
                      <w:divBdr>
                        <w:top w:val="none" w:sz="0" w:space="0" w:color="auto"/>
                        <w:left w:val="none" w:sz="0" w:space="0" w:color="auto"/>
                        <w:bottom w:val="none" w:sz="0" w:space="0" w:color="auto"/>
                        <w:right w:val="none" w:sz="0" w:space="0" w:color="auto"/>
                      </w:divBdr>
                    </w:div>
                    <w:div w:id="1666281605">
                      <w:marLeft w:val="0"/>
                      <w:marRight w:val="0"/>
                      <w:marTop w:val="0"/>
                      <w:marBottom w:val="0"/>
                      <w:divBdr>
                        <w:top w:val="none" w:sz="0" w:space="0" w:color="auto"/>
                        <w:left w:val="none" w:sz="0" w:space="0" w:color="auto"/>
                        <w:bottom w:val="none" w:sz="0" w:space="0" w:color="auto"/>
                        <w:right w:val="none" w:sz="0" w:space="0" w:color="auto"/>
                      </w:divBdr>
                    </w:div>
                    <w:div w:id="1715498134">
                      <w:marLeft w:val="0"/>
                      <w:marRight w:val="0"/>
                      <w:marTop w:val="0"/>
                      <w:marBottom w:val="0"/>
                      <w:divBdr>
                        <w:top w:val="none" w:sz="0" w:space="0" w:color="auto"/>
                        <w:left w:val="none" w:sz="0" w:space="0" w:color="auto"/>
                        <w:bottom w:val="none" w:sz="0" w:space="0" w:color="auto"/>
                        <w:right w:val="none" w:sz="0" w:space="0" w:color="auto"/>
                      </w:divBdr>
                    </w:div>
                    <w:div w:id="1778521445">
                      <w:marLeft w:val="0"/>
                      <w:marRight w:val="0"/>
                      <w:marTop w:val="0"/>
                      <w:marBottom w:val="0"/>
                      <w:divBdr>
                        <w:top w:val="none" w:sz="0" w:space="0" w:color="auto"/>
                        <w:left w:val="none" w:sz="0" w:space="0" w:color="auto"/>
                        <w:bottom w:val="none" w:sz="0" w:space="0" w:color="auto"/>
                        <w:right w:val="none" w:sz="0" w:space="0" w:color="auto"/>
                      </w:divBdr>
                    </w:div>
                    <w:div w:id="1781951859">
                      <w:marLeft w:val="0"/>
                      <w:marRight w:val="0"/>
                      <w:marTop w:val="0"/>
                      <w:marBottom w:val="0"/>
                      <w:divBdr>
                        <w:top w:val="none" w:sz="0" w:space="0" w:color="auto"/>
                        <w:left w:val="none" w:sz="0" w:space="0" w:color="auto"/>
                        <w:bottom w:val="none" w:sz="0" w:space="0" w:color="auto"/>
                        <w:right w:val="none" w:sz="0" w:space="0" w:color="auto"/>
                      </w:divBdr>
                    </w:div>
                    <w:div w:id="1799299238">
                      <w:marLeft w:val="0"/>
                      <w:marRight w:val="0"/>
                      <w:marTop w:val="0"/>
                      <w:marBottom w:val="0"/>
                      <w:divBdr>
                        <w:top w:val="none" w:sz="0" w:space="0" w:color="auto"/>
                        <w:left w:val="none" w:sz="0" w:space="0" w:color="auto"/>
                        <w:bottom w:val="none" w:sz="0" w:space="0" w:color="auto"/>
                        <w:right w:val="none" w:sz="0" w:space="0" w:color="auto"/>
                      </w:divBdr>
                    </w:div>
                    <w:div w:id="1824394254">
                      <w:marLeft w:val="0"/>
                      <w:marRight w:val="0"/>
                      <w:marTop w:val="0"/>
                      <w:marBottom w:val="0"/>
                      <w:divBdr>
                        <w:top w:val="none" w:sz="0" w:space="0" w:color="auto"/>
                        <w:left w:val="none" w:sz="0" w:space="0" w:color="auto"/>
                        <w:bottom w:val="none" w:sz="0" w:space="0" w:color="auto"/>
                        <w:right w:val="none" w:sz="0" w:space="0" w:color="auto"/>
                      </w:divBdr>
                    </w:div>
                    <w:div w:id="1851486624">
                      <w:marLeft w:val="0"/>
                      <w:marRight w:val="0"/>
                      <w:marTop w:val="0"/>
                      <w:marBottom w:val="0"/>
                      <w:divBdr>
                        <w:top w:val="none" w:sz="0" w:space="0" w:color="auto"/>
                        <w:left w:val="none" w:sz="0" w:space="0" w:color="auto"/>
                        <w:bottom w:val="none" w:sz="0" w:space="0" w:color="auto"/>
                        <w:right w:val="none" w:sz="0" w:space="0" w:color="auto"/>
                      </w:divBdr>
                    </w:div>
                    <w:div w:id="1960454092">
                      <w:marLeft w:val="0"/>
                      <w:marRight w:val="0"/>
                      <w:marTop w:val="0"/>
                      <w:marBottom w:val="0"/>
                      <w:divBdr>
                        <w:top w:val="none" w:sz="0" w:space="0" w:color="auto"/>
                        <w:left w:val="none" w:sz="0" w:space="0" w:color="auto"/>
                        <w:bottom w:val="none" w:sz="0" w:space="0" w:color="auto"/>
                        <w:right w:val="none" w:sz="0" w:space="0" w:color="auto"/>
                      </w:divBdr>
                    </w:div>
                    <w:div w:id="1987322655">
                      <w:marLeft w:val="0"/>
                      <w:marRight w:val="0"/>
                      <w:marTop w:val="0"/>
                      <w:marBottom w:val="0"/>
                      <w:divBdr>
                        <w:top w:val="none" w:sz="0" w:space="0" w:color="auto"/>
                        <w:left w:val="none" w:sz="0" w:space="0" w:color="auto"/>
                        <w:bottom w:val="none" w:sz="0" w:space="0" w:color="auto"/>
                        <w:right w:val="none" w:sz="0" w:space="0" w:color="auto"/>
                      </w:divBdr>
                    </w:div>
                    <w:div w:id="2033408950">
                      <w:marLeft w:val="0"/>
                      <w:marRight w:val="0"/>
                      <w:marTop w:val="0"/>
                      <w:marBottom w:val="0"/>
                      <w:divBdr>
                        <w:top w:val="none" w:sz="0" w:space="0" w:color="auto"/>
                        <w:left w:val="none" w:sz="0" w:space="0" w:color="auto"/>
                        <w:bottom w:val="none" w:sz="0" w:space="0" w:color="auto"/>
                        <w:right w:val="none" w:sz="0" w:space="0" w:color="auto"/>
                      </w:divBdr>
                    </w:div>
                    <w:div w:id="2059164320">
                      <w:marLeft w:val="0"/>
                      <w:marRight w:val="0"/>
                      <w:marTop w:val="0"/>
                      <w:marBottom w:val="0"/>
                      <w:divBdr>
                        <w:top w:val="none" w:sz="0" w:space="0" w:color="auto"/>
                        <w:left w:val="none" w:sz="0" w:space="0" w:color="auto"/>
                        <w:bottom w:val="none" w:sz="0" w:space="0" w:color="auto"/>
                        <w:right w:val="none" w:sz="0" w:space="0" w:color="auto"/>
                      </w:divBdr>
                    </w:div>
                    <w:div w:id="2132505742">
                      <w:marLeft w:val="0"/>
                      <w:marRight w:val="0"/>
                      <w:marTop w:val="0"/>
                      <w:marBottom w:val="0"/>
                      <w:divBdr>
                        <w:top w:val="none" w:sz="0" w:space="0" w:color="auto"/>
                        <w:left w:val="none" w:sz="0" w:space="0" w:color="auto"/>
                        <w:bottom w:val="none" w:sz="0" w:space="0" w:color="auto"/>
                        <w:right w:val="none" w:sz="0" w:space="0" w:color="auto"/>
                      </w:divBdr>
                    </w:div>
                  </w:divsChild>
                </w:div>
                <w:div w:id="505247171">
                  <w:marLeft w:val="0"/>
                  <w:marRight w:val="0"/>
                  <w:marTop w:val="0"/>
                  <w:marBottom w:val="0"/>
                  <w:divBdr>
                    <w:top w:val="none" w:sz="0" w:space="0" w:color="auto"/>
                    <w:left w:val="none" w:sz="0" w:space="0" w:color="auto"/>
                    <w:bottom w:val="none" w:sz="0" w:space="0" w:color="auto"/>
                    <w:right w:val="none" w:sz="0" w:space="0" w:color="auto"/>
                  </w:divBdr>
                  <w:divsChild>
                    <w:div w:id="1530602920">
                      <w:marLeft w:val="0"/>
                      <w:marRight w:val="0"/>
                      <w:marTop w:val="0"/>
                      <w:marBottom w:val="0"/>
                      <w:divBdr>
                        <w:top w:val="none" w:sz="0" w:space="0" w:color="auto"/>
                        <w:left w:val="none" w:sz="0" w:space="0" w:color="auto"/>
                        <w:bottom w:val="none" w:sz="0" w:space="0" w:color="auto"/>
                        <w:right w:val="none" w:sz="0" w:space="0" w:color="auto"/>
                      </w:divBdr>
                    </w:div>
                  </w:divsChild>
                </w:div>
                <w:div w:id="516581801">
                  <w:marLeft w:val="0"/>
                  <w:marRight w:val="0"/>
                  <w:marTop w:val="0"/>
                  <w:marBottom w:val="0"/>
                  <w:divBdr>
                    <w:top w:val="none" w:sz="0" w:space="0" w:color="auto"/>
                    <w:left w:val="none" w:sz="0" w:space="0" w:color="auto"/>
                    <w:bottom w:val="none" w:sz="0" w:space="0" w:color="auto"/>
                    <w:right w:val="none" w:sz="0" w:space="0" w:color="auto"/>
                  </w:divBdr>
                  <w:divsChild>
                    <w:div w:id="1980911519">
                      <w:marLeft w:val="0"/>
                      <w:marRight w:val="0"/>
                      <w:marTop w:val="0"/>
                      <w:marBottom w:val="0"/>
                      <w:divBdr>
                        <w:top w:val="none" w:sz="0" w:space="0" w:color="auto"/>
                        <w:left w:val="none" w:sz="0" w:space="0" w:color="auto"/>
                        <w:bottom w:val="none" w:sz="0" w:space="0" w:color="auto"/>
                        <w:right w:val="none" w:sz="0" w:space="0" w:color="auto"/>
                      </w:divBdr>
                    </w:div>
                  </w:divsChild>
                </w:div>
                <w:div w:id="547838450">
                  <w:marLeft w:val="0"/>
                  <w:marRight w:val="0"/>
                  <w:marTop w:val="0"/>
                  <w:marBottom w:val="0"/>
                  <w:divBdr>
                    <w:top w:val="none" w:sz="0" w:space="0" w:color="auto"/>
                    <w:left w:val="none" w:sz="0" w:space="0" w:color="auto"/>
                    <w:bottom w:val="none" w:sz="0" w:space="0" w:color="auto"/>
                    <w:right w:val="none" w:sz="0" w:space="0" w:color="auto"/>
                  </w:divBdr>
                  <w:divsChild>
                    <w:div w:id="25058475">
                      <w:marLeft w:val="0"/>
                      <w:marRight w:val="0"/>
                      <w:marTop w:val="0"/>
                      <w:marBottom w:val="0"/>
                      <w:divBdr>
                        <w:top w:val="none" w:sz="0" w:space="0" w:color="auto"/>
                        <w:left w:val="none" w:sz="0" w:space="0" w:color="auto"/>
                        <w:bottom w:val="none" w:sz="0" w:space="0" w:color="auto"/>
                        <w:right w:val="none" w:sz="0" w:space="0" w:color="auto"/>
                      </w:divBdr>
                    </w:div>
                  </w:divsChild>
                </w:div>
                <w:div w:id="576214380">
                  <w:marLeft w:val="0"/>
                  <w:marRight w:val="0"/>
                  <w:marTop w:val="0"/>
                  <w:marBottom w:val="0"/>
                  <w:divBdr>
                    <w:top w:val="none" w:sz="0" w:space="0" w:color="auto"/>
                    <w:left w:val="none" w:sz="0" w:space="0" w:color="auto"/>
                    <w:bottom w:val="none" w:sz="0" w:space="0" w:color="auto"/>
                    <w:right w:val="none" w:sz="0" w:space="0" w:color="auto"/>
                  </w:divBdr>
                  <w:divsChild>
                    <w:div w:id="551307136">
                      <w:marLeft w:val="0"/>
                      <w:marRight w:val="0"/>
                      <w:marTop w:val="0"/>
                      <w:marBottom w:val="0"/>
                      <w:divBdr>
                        <w:top w:val="none" w:sz="0" w:space="0" w:color="auto"/>
                        <w:left w:val="none" w:sz="0" w:space="0" w:color="auto"/>
                        <w:bottom w:val="none" w:sz="0" w:space="0" w:color="auto"/>
                        <w:right w:val="none" w:sz="0" w:space="0" w:color="auto"/>
                      </w:divBdr>
                    </w:div>
                  </w:divsChild>
                </w:div>
                <w:div w:id="579020619">
                  <w:marLeft w:val="0"/>
                  <w:marRight w:val="0"/>
                  <w:marTop w:val="0"/>
                  <w:marBottom w:val="0"/>
                  <w:divBdr>
                    <w:top w:val="none" w:sz="0" w:space="0" w:color="auto"/>
                    <w:left w:val="none" w:sz="0" w:space="0" w:color="auto"/>
                    <w:bottom w:val="none" w:sz="0" w:space="0" w:color="auto"/>
                    <w:right w:val="none" w:sz="0" w:space="0" w:color="auto"/>
                  </w:divBdr>
                  <w:divsChild>
                    <w:div w:id="859441140">
                      <w:marLeft w:val="0"/>
                      <w:marRight w:val="0"/>
                      <w:marTop w:val="0"/>
                      <w:marBottom w:val="0"/>
                      <w:divBdr>
                        <w:top w:val="none" w:sz="0" w:space="0" w:color="auto"/>
                        <w:left w:val="none" w:sz="0" w:space="0" w:color="auto"/>
                        <w:bottom w:val="none" w:sz="0" w:space="0" w:color="auto"/>
                        <w:right w:val="none" w:sz="0" w:space="0" w:color="auto"/>
                      </w:divBdr>
                    </w:div>
                  </w:divsChild>
                </w:div>
                <w:div w:id="611595394">
                  <w:marLeft w:val="0"/>
                  <w:marRight w:val="0"/>
                  <w:marTop w:val="0"/>
                  <w:marBottom w:val="0"/>
                  <w:divBdr>
                    <w:top w:val="none" w:sz="0" w:space="0" w:color="auto"/>
                    <w:left w:val="none" w:sz="0" w:space="0" w:color="auto"/>
                    <w:bottom w:val="none" w:sz="0" w:space="0" w:color="auto"/>
                    <w:right w:val="none" w:sz="0" w:space="0" w:color="auto"/>
                  </w:divBdr>
                  <w:divsChild>
                    <w:div w:id="1823236057">
                      <w:marLeft w:val="0"/>
                      <w:marRight w:val="0"/>
                      <w:marTop w:val="0"/>
                      <w:marBottom w:val="0"/>
                      <w:divBdr>
                        <w:top w:val="none" w:sz="0" w:space="0" w:color="auto"/>
                        <w:left w:val="none" w:sz="0" w:space="0" w:color="auto"/>
                        <w:bottom w:val="none" w:sz="0" w:space="0" w:color="auto"/>
                        <w:right w:val="none" w:sz="0" w:space="0" w:color="auto"/>
                      </w:divBdr>
                    </w:div>
                  </w:divsChild>
                </w:div>
                <w:div w:id="684290928">
                  <w:marLeft w:val="0"/>
                  <w:marRight w:val="0"/>
                  <w:marTop w:val="0"/>
                  <w:marBottom w:val="0"/>
                  <w:divBdr>
                    <w:top w:val="none" w:sz="0" w:space="0" w:color="auto"/>
                    <w:left w:val="none" w:sz="0" w:space="0" w:color="auto"/>
                    <w:bottom w:val="none" w:sz="0" w:space="0" w:color="auto"/>
                    <w:right w:val="none" w:sz="0" w:space="0" w:color="auto"/>
                  </w:divBdr>
                  <w:divsChild>
                    <w:div w:id="459960853">
                      <w:marLeft w:val="0"/>
                      <w:marRight w:val="0"/>
                      <w:marTop w:val="0"/>
                      <w:marBottom w:val="0"/>
                      <w:divBdr>
                        <w:top w:val="none" w:sz="0" w:space="0" w:color="auto"/>
                        <w:left w:val="none" w:sz="0" w:space="0" w:color="auto"/>
                        <w:bottom w:val="none" w:sz="0" w:space="0" w:color="auto"/>
                        <w:right w:val="none" w:sz="0" w:space="0" w:color="auto"/>
                      </w:divBdr>
                    </w:div>
                  </w:divsChild>
                </w:div>
                <w:div w:id="701056970">
                  <w:marLeft w:val="0"/>
                  <w:marRight w:val="0"/>
                  <w:marTop w:val="0"/>
                  <w:marBottom w:val="0"/>
                  <w:divBdr>
                    <w:top w:val="none" w:sz="0" w:space="0" w:color="auto"/>
                    <w:left w:val="none" w:sz="0" w:space="0" w:color="auto"/>
                    <w:bottom w:val="none" w:sz="0" w:space="0" w:color="auto"/>
                    <w:right w:val="none" w:sz="0" w:space="0" w:color="auto"/>
                  </w:divBdr>
                  <w:divsChild>
                    <w:div w:id="1699118176">
                      <w:marLeft w:val="0"/>
                      <w:marRight w:val="0"/>
                      <w:marTop w:val="0"/>
                      <w:marBottom w:val="0"/>
                      <w:divBdr>
                        <w:top w:val="none" w:sz="0" w:space="0" w:color="auto"/>
                        <w:left w:val="none" w:sz="0" w:space="0" w:color="auto"/>
                        <w:bottom w:val="none" w:sz="0" w:space="0" w:color="auto"/>
                        <w:right w:val="none" w:sz="0" w:space="0" w:color="auto"/>
                      </w:divBdr>
                    </w:div>
                  </w:divsChild>
                </w:div>
                <w:div w:id="733164963">
                  <w:marLeft w:val="0"/>
                  <w:marRight w:val="0"/>
                  <w:marTop w:val="0"/>
                  <w:marBottom w:val="0"/>
                  <w:divBdr>
                    <w:top w:val="none" w:sz="0" w:space="0" w:color="auto"/>
                    <w:left w:val="none" w:sz="0" w:space="0" w:color="auto"/>
                    <w:bottom w:val="none" w:sz="0" w:space="0" w:color="auto"/>
                    <w:right w:val="none" w:sz="0" w:space="0" w:color="auto"/>
                  </w:divBdr>
                  <w:divsChild>
                    <w:div w:id="974531308">
                      <w:marLeft w:val="0"/>
                      <w:marRight w:val="0"/>
                      <w:marTop w:val="0"/>
                      <w:marBottom w:val="0"/>
                      <w:divBdr>
                        <w:top w:val="none" w:sz="0" w:space="0" w:color="auto"/>
                        <w:left w:val="none" w:sz="0" w:space="0" w:color="auto"/>
                        <w:bottom w:val="none" w:sz="0" w:space="0" w:color="auto"/>
                        <w:right w:val="none" w:sz="0" w:space="0" w:color="auto"/>
                      </w:divBdr>
                    </w:div>
                  </w:divsChild>
                </w:div>
                <w:div w:id="743916061">
                  <w:marLeft w:val="0"/>
                  <w:marRight w:val="0"/>
                  <w:marTop w:val="0"/>
                  <w:marBottom w:val="0"/>
                  <w:divBdr>
                    <w:top w:val="none" w:sz="0" w:space="0" w:color="auto"/>
                    <w:left w:val="none" w:sz="0" w:space="0" w:color="auto"/>
                    <w:bottom w:val="none" w:sz="0" w:space="0" w:color="auto"/>
                    <w:right w:val="none" w:sz="0" w:space="0" w:color="auto"/>
                  </w:divBdr>
                  <w:divsChild>
                    <w:div w:id="1636138915">
                      <w:marLeft w:val="0"/>
                      <w:marRight w:val="0"/>
                      <w:marTop w:val="0"/>
                      <w:marBottom w:val="0"/>
                      <w:divBdr>
                        <w:top w:val="none" w:sz="0" w:space="0" w:color="auto"/>
                        <w:left w:val="none" w:sz="0" w:space="0" w:color="auto"/>
                        <w:bottom w:val="none" w:sz="0" w:space="0" w:color="auto"/>
                        <w:right w:val="none" w:sz="0" w:space="0" w:color="auto"/>
                      </w:divBdr>
                    </w:div>
                  </w:divsChild>
                </w:div>
                <w:div w:id="791285390">
                  <w:marLeft w:val="0"/>
                  <w:marRight w:val="0"/>
                  <w:marTop w:val="0"/>
                  <w:marBottom w:val="0"/>
                  <w:divBdr>
                    <w:top w:val="none" w:sz="0" w:space="0" w:color="auto"/>
                    <w:left w:val="none" w:sz="0" w:space="0" w:color="auto"/>
                    <w:bottom w:val="none" w:sz="0" w:space="0" w:color="auto"/>
                    <w:right w:val="none" w:sz="0" w:space="0" w:color="auto"/>
                  </w:divBdr>
                  <w:divsChild>
                    <w:div w:id="996223227">
                      <w:marLeft w:val="0"/>
                      <w:marRight w:val="0"/>
                      <w:marTop w:val="0"/>
                      <w:marBottom w:val="0"/>
                      <w:divBdr>
                        <w:top w:val="none" w:sz="0" w:space="0" w:color="auto"/>
                        <w:left w:val="none" w:sz="0" w:space="0" w:color="auto"/>
                        <w:bottom w:val="none" w:sz="0" w:space="0" w:color="auto"/>
                        <w:right w:val="none" w:sz="0" w:space="0" w:color="auto"/>
                      </w:divBdr>
                    </w:div>
                  </w:divsChild>
                </w:div>
                <w:div w:id="809250276">
                  <w:marLeft w:val="0"/>
                  <w:marRight w:val="0"/>
                  <w:marTop w:val="0"/>
                  <w:marBottom w:val="0"/>
                  <w:divBdr>
                    <w:top w:val="none" w:sz="0" w:space="0" w:color="auto"/>
                    <w:left w:val="none" w:sz="0" w:space="0" w:color="auto"/>
                    <w:bottom w:val="none" w:sz="0" w:space="0" w:color="auto"/>
                    <w:right w:val="none" w:sz="0" w:space="0" w:color="auto"/>
                  </w:divBdr>
                  <w:divsChild>
                    <w:div w:id="1980105629">
                      <w:marLeft w:val="0"/>
                      <w:marRight w:val="0"/>
                      <w:marTop w:val="0"/>
                      <w:marBottom w:val="0"/>
                      <w:divBdr>
                        <w:top w:val="none" w:sz="0" w:space="0" w:color="auto"/>
                        <w:left w:val="none" w:sz="0" w:space="0" w:color="auto"/>
                        <w:bottom w:val="none" w:sz="0" w:space="0" w:color="auto"/>
                        <w:right w:val="none" w:sz="0" w:space="0" w:color="auto"/>
                      </w:divBdr>
                    </w:div>
                  </w:divsChild>
                </w:div>
                <w:div w:id="868683487">
                  <w:marLeft w:val="0"/>
                  <w:marRight w:val="0"/>
                  <w:marTop w:val="0"/>
                  <w:marBottom w:val="0"/>
                  <w:divBdr>
                    <w:top w:val="none" w:sz="0" w:space="0" w:color="auto"/>
                    <w:left w:val="none" w:sz="0" w:space="0" w:color="auto"/>
                    <w:bottom w:val="none" w:sz="0" w:space="0" w:color="auto"/>
                    <w:right w:val="none" w:sz="0" w:space="0" w:color="auto"/>
                  </w:divBdr>
                  <w:divsChild>
                    <w:div w:id="195192987">
                      <w:marLeft w:val="0"/>
                      <w:marRight w:val="0"/>
                      <w:marTop w:val="0"/>
                      <w:marBottom w:val="0"/>
                      <w:divBdr>
                        <w:top w:val="none" w:sz="0" w:space="0" w:color="auto"/>
                        <w:left w:val="none" w:sz="0" w:space="0" w:color="auto"/>
                        <w:bottom w:val="none" w:sz="0" w:space="0" w:color="auto"/>
                        <w:right w:val="none" w:sz="0" w:space="0" w:color="auto"/>
                      </w:divBdr>
                    </w:div>
                  </w:divsChild>
                </w:div>
                <w:div w:id="899100878">
                  <w:marLeft w:val="0"/>
                  <w:marRight w:val="0"/>
                  <w:marTop w:val="0"/>
                  <w:marBottom w:val="0"/>
                  <w:divBdr>
                    <w:top w:val="none" w:sz="0" w:space="0" w:color="auto"/>
                    <w:left w:val="none" w:sz="0" w:space="0" w:color="auto"/>
                    <w:bottom w:val="none" w:sz="0" w:space="0" w:color="auto"/>
                    <w:right w:val="none" w:sz="0" w:space="0" w:color="auto"/>
                  </w:divBdr>
                  <w:divsChild>
                    <w:div w:id="795565516">
                      <w:marLeft w:val="0"/>
                      <w:marRight w:val="0"/>
                      <w:marTop w:val="0"/>
                      <w:marBottom w:val="0"/>
                      <w:divBdr>
                        <w:top w:val="none" w:sz="0" w:space="0" w:color="auto"/>
                        <w:left w:val="none" w:sz="0" w:space="0" w:color="auto"/>
                        <w:bottom w:val="none" w:sz="0" w:space="0" w:color="auto"/>
                        <w:right w:val="none" w:sz="0" w:space="0" w:color="auto"/>
                      </w:divBdr>
                    </w:div>
                    <w:div w:id="1198391869">
                      <w:marLeft w:val="0"/>
                      <w:marRight w:val="0"/>
                      <w:marTop w:val="0"/>
                      <w:marBottom w:val="0"/>
                      <w:divBdr>
                        <w:top w:val="none" w:sz="0" w:space="0" w:color="auto"/>
                        <w:left w:val="none" w:sz="0" w:space="0" w:color="auto"/>
                        <w:bottom w:val="none" w:sz="0" w:space="0" w:color="auto"/>
                        <w:right w:val="none" w:sz="0" w:space="0" w:color="auto"/>
                      </w:divBdr>
                    </w:div>
                    <w:div w:id="1271159241">
                      <w:marLeft w:val="0"/>
                      <w:marRight w:val="0"/>
                      <w:marTop w:val="0"/>
                      <w:marBottom w:val="0"/>
                      <w:divBdr>
                        <w:top w:val="none" w:sz="0" w:space="0" w:color="auto"/>
                        <w:left w:val="none" w:sz="0" w:space="0" w:color="auto"/>
                        <w:bottom w:val="none" w:sz="0" w:space="0" w:color="auto"/>
                        <w:right w:val="none" w:sz="0" w:space="0" w:color="auto"/>
                      </w:divBdr>
                    </w:div>
                    <w:div w:id="1279798637">
                      <w:marLeft w:val="0"/>
                      <w:marRight w:val="0"/>
                      <w:marTop w:val="0"/>
                      <w:marBottom w:val="0"/>
                      <w:divBdr>
                        <w:top w:val="none" w:sz="0" w:space="0" w:color="auto"/>
                        <w:left w:val="none" w:sz="0" w:space="0" w:color="auto"/>
                        <w:bottom w:val="none" w:sz="0" w:space="0" w:color="auto"/>
                        <w:right w:val="none" w:sz="0" w:space="0" w:color="auto"/>
                      </w:divBdr>
                    </w:div>
                    <w:div w:id="1542745651">
                      <w:marLeft w:val="0"/>
                      <w:marRight w:val="0"/>
                      <w:marTop w:val="0"/>
                      <w:marBottom w:val="0"/>
                      <w:divBdr>
                        <w:top w:val="none" w:sz="0" w:space="0" w:color="auto"/>
                        <w:left w:val="none" w:sz="0" w:space="0" w:color="auto"/>
                        <w:bottom w:val="none" w:sz="0" w:space="0" w:color="auto"/>
                        <w:right w:val="none" w:sz="0" w:space="0" w:color="auto"/>
                      </w:divBdr>
                    </w:div>
                    <w:div w:id="1923903633">
                      <w:marLeft w:val="0"/>
                      <w:marRight w:val="0"/>
                      <w:marTop w:val="0"/>
                      <w:marBottom w:val="0"/>
                      <w:divBdr>
                        <w:top w:val="none" w:sz="0" w:space="0" w:color="auto"/>
                        <w:left w:val="none" w:sz="0" w:space="0" w:color="auto"/>
                        <w:bottom w:val="none" w:sz="0" w:space="0" w:color="auto"/>
                        <w:right w:val="none" w:sz="0" w:space="0" w:color="auto"/>
                      </w:divBdr>
                    </w:div>
                  </w:divsChild>
                </w:div>
                <w:div w:id="913860826">
                  <w:marLeft w:val="0"/>
                  <w:marRight w:val="0"/>
                  <w:marTop w:val="0"/>
                  <w:marBottom w:val="0"/>
                  <w:divBdr>
                    <w:top w:val="none" w:sz="0" w:space="0" w:color="auto"/>
                    <w:left w:val="none" w:sz="0" w:space="0" w:color="auto"/>
                    <w:bottom w:val="none" w:sz="0" w:space="0" w:color="auto"/>
                    <w:right w:val="none" w:sz="0" w:space="0" w:color="auto"/>
                  </w:divBdr>
                  <w:divsChild>
                    <w:div w:id="1695492717">
                      <w:marLeft w:val="0"/>
                      <w:marRight w:val="0"/>
                      <w:marTop w:val="0"/>
                      <w:marBottom w:val="0"/>
                      <w:divBdr>
                        <w:top w:val="none" w:sz="0" w:space="0" w:color="auto"/>
                        <w:left w:val="none" w:sz="0" w:space="0" w:color="auto"/>
                        <w:bottom w:val="none" w:sz="0" w:space="0" w:color="auto"/>
                        <w:right w:val="none" w:sz="0" w:space="0" w:color="auto"/>
                      </w:divBdr>
                    </w:div>
                  </w:divsChild>
                </w:div>
                <w:div w:id="925651060">
                  <w:marLeft w:val="0"/>
                  <w:marRight w:val="0"/>
                  <w:marTop w:val="0"/>
                  <w:marBottom w:val="0"/>
                  <w:divBdr>
                    <w:top w:val="none" w:sz="0" w:space="0" w:color="auto"/>
                    <w:left w:val="none" w:sz="0" w:space="0" w:color="auto"/>
                    <w:bottom w:val="none" w:sz="0" w:space="0" w:color="auto"/>
                    <w:right w:val="none" w:sz="0" w:space="0" w:color="auto"/>
                  </w:divBdr>
                  <w:divsChild>
                    <w:div w:id="957570550">
                      <w:marLeft w:val="0"/>
                      <w:marRight w:val="0"/>
                      <w:marTop w:val="0"/>
                      <w:marBottom w:val="0"/>
                      <w:divBdr>
                        <w:top w:val="none" w:sz="0" w:space="0" w:color="auto"/>
                        <w:left w:val="none" w:sz="0" w:space="0" w:color="auto"/>
                        <w:bottom w:val="none" w:sz="0" w:space="0" w:color="auto"/>
                        <w:right w:val="none" w:sz="0" w:space="0" w:color="auto"/>
                      </w:divBdr>
                    </w:div>
                    <w:div w:id="1620450968">
                      <w:marLeft w:val="0"/>
                      <w:marRight w:val="0"/>
                      <w:marTop w:val="0"/>
                      <w:marBottom w:val="0"/>
                      <w:divBdr>
                        <w:top w:val="none" w:sz="0" w:space="0" w:color="auto"/>
                        <w:left w:val="none" w:sz="0" w:space="0" w:color="auto"/>
                        <w:bottom w:val="none" w:sz="0" w:space="0" w:color="auto"/>
                        <w:right w:val="none" w:sz="0" w:space="0" w:color="auto"/>
                      </w:divBdr>
                    </w:div>
                  </w:divsChild>
                </w:div>
                <w:div w:id="978144735">
                  <w:marLeft w:val="0"/>
                  <w:marRight w:val="0"/>
                  <w:marTop w:val="0"/>
                  <w:marBottom w:val="0"/>
                  <w:divBdr>
                    <w:top w:val="none" w:sz="0" w:space="0" w:color="auto"/>
                    <w:left w:val="none" w:sz="0" w:space="0" w:color="auto"/>
                    <w:bottom w:val="none" w:sz="0" w:space="0" w:color="auto"/>
                    <w:right w:val="none" w:sz="0" w:space="0" w:color="auto"/>
                  </w:divBdr>
                  <w:divsChild>
                    <w:div w:id="203249163">
                      <w:marLeft w:val="0"/>
                      <w:marRight w:val="0"/>
                      <w:marTop w:val="0"/>
                      <w:marBottom w:val="0"/>
                      <w:divBdr>
                        <w:top w:val="none" w:sz="0" w:space="0" w:color="auto"/>
                        <w:left w:val="none" w:sz="0" w:space="0" w:color="auto"/>
                        <w:bottom w:val="none" w:sz="0" w:space="0" w:color="auto"/>
                        <w:right w:val="none" w:sz="0" w:space="0" w:color="auto"/>
                      </w:divBdr>
                    </w:div>
                    <w:div w:id="654188240">
                      <w:marLeft w:val="0"/>
                      <w:marRight w:val="0"/>
                      <w:marTop w:val="0"/>
                      <w:marBottom w:val="0"/>
                      <w:divBdr>
                        <w:top w:val="none" w:sz="0" w:space="0" w:color="auto"/>
                        <w:left w:val="none" w:sz="0" w:space="0" w:color="auto"/>
                        <w:bottom w:val="none" w:sz="0" w:space="0" w:color="auto"/>
                        <w:right w:val="none" w:sz="0" w:space="0" w:color="auto"/>
                      </w:divBdr>
                    </w:div>
                    <w:div w:id="692651377">
                      <w:marLeft w:val="0"/>
                      <w:marRight w:val="0"/>
                      <w:marTop w:val="0"/>
                      <w:marBottom w:val="0"/>
                      <w:divBdr>
                        <w:top w:val="none" w:sz="0" w:space="0" w:color="auto"/>
                        <w:left w:val="none" w:sz="0" w:space="0" w:color="auto"/>
                        <w:bottom w:val="none" w:sz="0" w:space="0" w:color="auto"/>
                        <w:right w:val="none" w:sz="0" w:space="0" w:color="auto"/>
                      </w:divBdr>
                    </w:div>
                    <w:div w:id="1230925836">
                      <w:marLeft w:val="0"/>
                      <w:marRight w:val="0"/>
                      <w:marTop w:val="0"/>
                      <w:marBottom w:val="0"/>
                      <w:divBdr>
                        <w:top w:val="none" w:sz="0" w:space="0" w:color="auto"/>
                        <w:left w:val="none" w:sz="0" w:space="0" w:color="auto"/>
                        <w:bottom w:val="none" w:sz="0" w:space="0" w:color="auto"/>
                        <w:right w:val="none" w:sz="0" w:space="0" w:color="auto"/>
                      </w:divBdr>
                    </w:div>
                    <w:div w:id="1589272649">
                      <w:marLeft w:val="0"/>
                      <w:marRight w:val="0"/>
                      <w:marTop w:val="0"/>
                      <w:marBottom w:val="0"/>
                      <w:divBdr>
                        <w:top w:val="none" w:sz="0" w:space="0" w:color="auto"/>
                        <w:left w:val="none" w:sz="0" w:space="0" w:color="auto"/>
                        <w:bottom w:val="none" w:sz="0" w:space="0" w:color="auto"/>
                        <w:right w:val="none" w:sz="0" w:space="0" w:color="auto"/>
                      </w:divBdr>
                    </w:div>
                  </w:divsChild>
                </w:div>
                <w:div w:id="990862153">
                  <w:marLeft w:val="0"/>
                  <w:marRight w:val="0"/>
                  <w:marTop w:val="0"/>
                  <w:marBottom w:val="0"/>
                  <w:divBdr>
                    <w:top w:val="none" w:sz="0" w:space="0" w:color="auto"/>
                    <w:left w:val="none" w:sz="0" w:space="0" w:color="auto"/>
                    <w:bottom w:val="none" w:sz="0" w:space="0" w:color="auto"/>
                    <w:right w:val="none" w:sz="0" w:space="0" w:color="auto"/>
                  </w:divBdr>
                  <w:divsChild>
                    <w:div w:id="651833125">
                      <w:marLeft w:val="0"/>
                      <w:marRight w:val="0"/>
                      <w:marTop w:val="0"/>
                      <w:marBottom w:val="0"/>
                      <w:divBdr>
                        <w:top w:val="none" w:sz="0" w:space="0" w:color="auto"/>
                        <w:left w:val="none" w:sz="0" w:space="0" w:color="auto"/>
                        <w:bottom w:val="none" w:sz="0" w:space="0" w:color="auto"/>
                        <w:right w:val="none" w:sz="0" w:space="0" w:color="auto"/>
                      </w:divBdr>
                    </w:div>
                    <w:div w:id="1455563943">
                      <w:marLeft w:val="0"/>
                      <w:marRight w:val="0"/>
                      <w:marTop w:val="0"/>
                      <w:marBottom w:val="0"/>
                      <w:divBdr>
                        <w:top w:val="none" w:sz="0" w:space="0" w:color="auto"/>
                        <w:left w:val="none" w:sz="0" w:space="0" w:color="auto"/>
                        <w:bottom w:val="none" w:sz="0" w:space="0" w:color="auto"/>
                        <w:right w:val="none" w:sz="0" w:space="0" w:color="auto"/>
                      </w:divBdr>
                    </w:div>
                  </w:divsChild>
                </w:div>
                <w:div w:id="1028945029">
                  <w:marLeft w:val="0"/>
                  <w:marRight w:val="0"/>
                  <w:marTop w:val="0"/>
                  <w:marBottom w:val="0"/>
                  <w:divBdr>
                    <w:top w:val="none" w:sz="0" w:space="0" w:color="auto"/>
                    <w:left w:val="none" w:sz="0" w:space="0" w:color="auto"/>
                    <w:bottom w:val="none" w:sz="0" w:space="0" w:color="auto"/>
                    <w:right w:val="none" w:sz="0" w:space="0" w:color="auto"/>
                  </w:divBdr>
                  <w:divsChild>
                    <w:div w:id="1660235574">
                      <w:marLeft w:val="0"/>
                      <w:marRight w:val="0"/>
                      <w:marTop w:val="0"/>
                      <w:marBottom w:val="0"/>
                      <w:divBdr>
                        <w:top w:val="none" w:sz="0" w:space="0" w:color="auto"/>
                        <w:left w:val="none" w:sz="0" w:space="0" w:color="auto"/>
                        <w:bottom w:val="none" w:sz="0" w:space="0" w:color="auto"/>
                        <w:right w:val="none" w:sz="0" w:space="0" w:color="auto"/>
                      </w:divBdr>
                    </w:div>
                  </w:divsChild>
                </w:div>
                <w:div w:id="1117677650">
                  <w:marLeft w:val="0"/>
                  <w:marRight w:val="0"/>
                  <w:marTop w:val="0"/>
                  <w:marBottom w:val="0"/>
                  <w:divBdr>
                    <w:top w:val="none" w:sz="0" w:space="0" w:color="auto"/>
                    <w:left w:val="none" w:sz="0" w:space="0" w:color="auto"/>
                    <w:bottom w:val="none" w:sz="0" w:space="0" w:color="auto"/>
                    <w:right w:val="none" w:sz="0" w:space="0" w:color="auto"/>
                  </w:divBdr>
                  <w:divsChild>
                    <w:div w:id="489099123">
                      <w:marLeft w:val="0"/>
                      <w:marRight w:val="0"/>
                      <w:marTop w:val="0"/>
                      <w:marBottom w:val="0"/>
                      <w:divBdr>
                        <w:top w:val="none" w:sz="0" w:space="0" w:color="auto"/>
                        <w:left w:val="none" w:sz="0" w:space="0" w:color="auto"/>
                        <w:bottom w:val="none" w:sz="0" w:space="0" w:color="auto"/>
                        <w:right w:val="none" w:sz="0" w:space="0" w:color="auto"/>
                      </w:divBdr>
                    </w:div>
                  </w:divsChild>
                </w:div>
                <w:div w:id="1125660286">
                  <w:marLeft w:val="0"/>
                  <w:marRight w:val="0"/>
                  <w:marTop w:val="0"/>
                  <w:marBottom w:val="0"/>
                  <w:divBdr>
                    <w:top w:val="none" w:sz="0" w:space="0" w:color="auto"/>
                    <w:left w:val="none" w:sz="0" w:space="0" w:color="auto"/>
                    <w:bottom w:val="none" w:sz="0" w:space="0" w:color="auto"/>
                    <w:right w:val="none" w:sz="0" w:space="0" w:color="auto"/>
                  </w:divBdr>
                  <w:divsChild>
                    <w:div w:id="169879326">
                      <w:marLeft w:val="0"/>
                      <w:marRight w:val="0"/>
                      <w:marTop w:val="0"/>
                      <w:marBottom w:val="0"/>
                      <w:divBdr>
                        <w:top w:val="none" w:sz="0" w:space="0" w:color="auto"/>
                        <w:left w:val="none" w:sz="0" w:space="0" w:color="auto"/>
                        <w:bottom w:val="none" w:sz="0" w:space="0" w:color="auto"/>
                        <w:right w:val="none" w:sz="0" w:space="0" w:color="auto"/>
                      </w:divBdr>
                    </w:div>
                  </w:divsChild>
                </w:div>
                <w:div w:id="1146630320">
                  <w:marLeft w:val="0"/>
                  <w:marRight w:val="0"/>
                  <w:marTop w:val="0"/>
                  <w:marBottom w:val="0"/>
                  <w:divBdr>
                    <w:top w:val="none" w:sz="0" w:space="0" w:color="auto"/>
                    <w:left w:val="none" w:sz="0" w:space="0" w:color="auto"/>
                    <w:bottom w:val="none" w:sz="0" w:space="0" w:color="auto"/>
                    <w:right w:val="none" w:sz="0" w:space="0" w:color="auto"/>
                  </w:divBdr>
                  <w:divsChild>
                    <w:div w:id="1292245859">
                      <w:marLeft w:val="0"/>
                      <w:marRight w:val="0"/>
                      <w:marTop w:val="0"/>
                      <w:marBottom w:val="0"/>
                      <w:divBdr>
                        <w:top w:val="none" w:sz="0" w:space="0" w:color="auto"/>
                        <w:left w:val="none" w:sz="0" w:space="0" w:color="auto"/>
                        <w:bottom w:val="none" w:sz="0" w:space="0" w:color="auto"/>
                        <w:right w:val="none" w:sz="0" w:space="0" w:color="auto"/>
                      </w:divBdr>
                    </w:div>
                  </w:divsChild>
                </w:div>
                <w:div w:id="1165514828">
                  <w:marLeft w:val="0"/>
                  <w:marRight w:val="0"/>
                  <w:marTop w:val="0"/>
                  <w:marBottom w:val="0"/>
                  <w:divBdr>
                    <w:top w:val="none" w:sz="0" w:space="0" w:color="auto"/>
                    <w:left w:val="none" w:sz="0" w:space="0" w:color="auto"/>
                    <w:bottom w:val="none" w:sz="0" w:space="0" w:color="auto"/>
                    <w:right w:val="none" w:sz="0" w:space="0" w:color="auto"/>
                  </w:divBdr>
                  <w:divsChild>
                    <w:div w:id="806315637">
                      <w:marLeft w:val="0"/>
                      <w:marRight w:val="0"/>
                      <w:marTop w:val="0"/>
                      <w:marBottom w:val="0"/>
                      <w:divBdr>
                        <w:top w:val="none" w:sz="0" w:space="0" w:color="auto"/>
                        <w:left w:val="none" w:sz="0" w:space="0" w:color="auto"/>
                        <w:bottom w:val="none" w:sz="0" w:space="0" w:color="auto"/>
                        <w:right w:val="none" w:sz="0" w:space="0" w:color="auto"/>
                      </w:divBdr>
                    </w:div>
                  </w:divsChild>
                </w:div>
                <w:div w:id="1194810362">
                  <w:marLeft w:val="0"/>
                  <w:marRight w:val="0"/>
                  <w:marTop w:val="0"/>
                  <w:marBottom w:val="0"/>
                  <w:divBdr>
                    <w:top w:val="none" w:sz="0" w:space="0" w:color="auto"/>
                    <w:left w:val="none" w:sz="0" w:space="0" w:color="auto"/>
                    <w:bottom w:val="none" w:sz="0" w:space="0" w:color="auto"/>
                    <w:right w:val="none" w:sz="0" w:space="0" w:color="auto"/>
                  </w:divBdr>
                  <w:divsChild>
                    <w:div w:id="773549399">
                      <w:marLeft w:val="0"/>
                      <w:marRight w:val="0"/>
                      <w:marTop w:val="0"/>
                      <w:marBottom w:val="0"/>
                      <w:divBdr>
                        <w:top w:val="none" w:sz="0" w:space="0" w:color="auto"/>
                        <w:left w:val="none" w:sz="0" w:space="0" w:color="auto"/>
                        <w:bottom w:val="none" w:sz="0" w:space="0" w:color="auto"/>
                        <w:right w:val="none" w:sz="0" w:space="0" w:color="auto"/>
                      </w:divBdr>
                    </w:div>
                  </w:divsChild>
                </w:div>
                <w:div w:id="1226987845">
                  <w:marLeft w:val="0"/>
                  <w:marRight w:val="0"/>
                  <w:marTop w:val="0"/>
                  <w:marBottom w:val="0"/>
                  <w:divBdr>
                    <w:top w:val="none" w:sz="0" w:space="0" w:color="auto"/>
                    <w:left w:val="none" w:sz="0" w:space="0" w:color="auto"/>
                    <w:bottom w:val="none" w:sz="0" w:space="0" w:color="auto"/>
                    <w:right w:val="none" w:sz="0" w:space="0" w:color="auto"/>
                  </w:divBdr>
                  <w:divsChild>
                    <w:div w:id="116685467">
                      <w:marLeft w:val="0"/>
                      <w:marRight w:val="0"/>
                      <w:marTop w:val="0"/>
                      <w:marBottom w:val="0"/>
                      <w:divBdr>
                        <w:top w:val="none" w:sz="0" w:space="0" w:color="auto"/>
                        <w:left w:val="none" w:sz="0" w:space="0" w:color="auto"/>
                        <w:bottom w:val="none" w:sz="0" w:space="0" w:color="auto"/>
                        <w:right w:val="none" w:sz="0" w:space="0" w:color="auto"/>
                      </w:divBdr>
                    </w:div>
                  </w:divsChild>
                </w:div>
                <w:div w:id="1272401373">
                  <w:marLeft w:val="0"/>
                  <w:marRight w:val="0"/>
                  <w:marTop w:val="0"/>
                  <w:marBottom w:val="0"/>
                  <w:divBdr>
                    <w:top w:val="none" w:sz="0" w:space="0" w:color="auto"/>
                    <w:left w:val="none" w:sz="0" w:space="0" w:color="auto"/>
                    <w:bottom w:val="none" w:sz="0" w:space="0" w:color="auto"/>
                    <w:right w:val="none" w:sz="0" w:space="0" w:color="auto"/>
                  </w:divBdr>
                  <w:divsChild>
                    <w:div w:id="23874823">
                      <w:marLeft w:val="0"/>
                      <w:marRight w:val="0"/>
                      <w:marTop w:val="0"/>
                      <w:marBottom w:val="0"/>
                      <w:divBdr>
                        <w:top w:val="none" w:sz="0" w:space="0" w:color="auto"/>
                        <w:left w:val="none" w:sz="0" w:space="0" w:color="auto"/>
                        <w:bottom w:val="none" w:sz="0" w:space="0" w:color="auto"/>
                        <w:right w:val="none" w:sz="0" w:space="0" w:color="auto"/>
                      </w:divBdr>
                    </w:div>
                    <w:div w:id="662970756">
                      <w:marLeft w:val="0"/>
                      <w:marRight w:val="0"/>
                      <w:marTop w:val="0"/>
                      <w:marBottom w:val="0"/>
                      <w:divBdr>
                        <w:top w:val="none" w:sz="0" w:space="0" w:color="auto"/>
                        <w:left w:val="none" w:sz="0" w:space="0" w:color="auto"/>
                        <w:bottom w:val="none" w:sz="0" w:space="0" w:color="auto"/>
                        <w:right w:val="none" w:sz="0" w:space="0" w:color="auto"/>
                      </w:divBdr>
                    </w:div>
                    <w:div w:id="1933509094">
                      <w:marLeft w:val="0"/>
                      <w:marRight w:val="0"/>
                      <w:marTop w:val="0"/>
                      <w:marBottom w:val="0"/>
                      <w:divBdr>
                        <w:top w:val="none" w:sz="0" w:space="0" w:color="auto"/>
                        <w:left w:val="none" w:sz="0" w:space="0" w:color="auto"/>
                        <w:bottom w:val="none" w:sz="0" w:space="0" w:color="auto"/>
                        <w:right w:val="none" w:sz="0" w:space="0" w:color="auto"/>
                      </w:divBdr>
                    </w:div>
                    <w:div w:id="2140103759">
                      <w:marLeft w:val="0"/>
                      <w:marRight w:val="0"/>
                      <w:marTop w:val="0"/>
                      <w:marBottom w:val="0"/>
                      <w:divBdr>
                        <w:top w:val="none" w:sz="0" w:space="0" w:color="auto"/>
                        <w:left w:val="none" w:sz="0" w:space="0" w:color="auto"/>
                        <w:bottom w:val="none" w:sz="0" w:space="0" w:color="auto"/>
                        <w:right w:val="none" w:sz="0" w:space="0" w:color="auto"/>
                      </w:divBdr>
                    </w:div>
                  </w:divsChild>
                </w:div>
                <w:div w:id="1297372814">
                  <w:marLeft w:val="0"/>
                  <w:marRight w:val="0"/>
                  <w:marTop w:val="0"/>
                  <w:marBottom w:val="0"/>
                  <w:divBdr>
                    <w:top w:val="none" w:sz="0" w:space="0" w:color="auto"/>
                    <w:left w:val="none" w:sz="0" w:space="0" w:color="auto"/>
                    <w:bottom w:val="none" w:sz="0" w:space="0" w:color="auto"/>
                    <w:right w:val="none" w:sz="0" w:space="0" w:color="auto"/>
                  </w:divBdr>
                  <w:divsChild>
                    <w:div w:id="1443647072">
                      <w:marLeft w:val="0"/>
                      <w:marRight w:val="0"/>
                      <w:marTop w:val="0"/>
                      <w:marBottom w:val="0"/>
                      <w:divBdr>
                        <w:top w:val="none" w:sz="0" w:space="0" w:color="auto"/>
                        <w:left w:val="none" w:sz="0" w:space="0" w:color="auto"/>
                        <w:bottom w:val="none" w:sz="0" w:space="0" w:color="auto"/>
                        <w:right w:val="none" w:sz="0" w:space="0" w:color="auto"/>
                      </w:divBdr>
                    </w:div>
                  </w:divsChild>
                </w:div>
                <w:div w:id="1440832001">
                  <w:marLeft w:val="0"/>
                  <w:marRight w:val="0"/>
                  <w:marTop w:val="0"/>
                  <w:marBottom w:val="0"/>
                  <w:divBdr>
                    <w:top w:val="none" w:sz="0" w:space="0" w:color="auto"/>
                    <w:left w:val="none" w:sz="0" w:space="0" w:color="auto"/>
                    <w:bottom w:val="none" w:sz="0" w:space="0" w:color="auto"/>
                    <w:right w:val="none" w:sz="0" w:space="0" w:color="auto"/>
                  </w:divBdr>
                  <w:divsChild>
                    <w:div w:id="1119228181">
                      <w:marLeft w:val="0"/>
                      <w:marRight w:val="0"/>
                      <w:marTop w:val="0"/>
                      <w:marBottom w:val="0"/>
                      <w:divBdr>
                        <w:top w:val="none" w:sz="0" w:space="0" w:color="auto"/>
                        <w:left w:val="none" w:sz="0" w:space="0" w:color="auto"/>
                        <w:bottom w:val="none" w:sz="0" w:space="0" w:color="auto"/>
                        <w:right w:val="none" w:sz="0" w:space="0" w:color="auto"/>
                      </w:divBdr>
                    </w:div>
                  </w:divsChild>
                </w:div>
                <w:div w:id="1448158586">
                  <w:marLeft w:val="0"/>
                  <w:marRight w:val="0"/>
                  <w:marTop w:val="0"/>
                  <w:marBottom w:val="0"/>
                  <w:divBdr>
                    <w:top w:val="none" w:sz="0" w:space="0" w:color="auto"/>
                    <w:left w:val="none" w:sz="0" w:space="0" w:color="auto"/>
                    <w:bottom w:val="none" w:sz="0" w:space="0" w:color="auto"/>
                    <w:right w:val="none" w:sz="0" w:space="0" w:color="auto"/>
                  </w:divBdr>
                  <w:divsChild>
                    <w:div w:id="845242994">
                      <w:marLeft w:val="0"/>
                      <w:marRight w:val="0"/>
                      <w:marTop w:val="0"/>
                      <w:marBottom w:val="0"/>
                      <w:divBdr>
                        <w:top w:val="none" w:sz="0" w:space="0" w:color="auto"/>
                        <w:left w:val="none" w:sz="0" w:space="0" w:color="auto"/>
                        <w:bottom w:val="none" w:sz="0" w:space="0" w:color="auto"/>
                        <w:right w:val="none" w:sz="0" w:space="0" w:color="auto"/>
                      </w:divBdr>
                    </w:div>
                  </w:divsChild>
                </w:div>
                <w:div w:id="1492021166">
                  <w:marLeft w:val="0"/>
                  <w:marRight w:val="0"/>
                  <w:marTop w:val="0"/>
                  <w:marBottom w:val="0"/>
                  <w:divBdr>
                    <w:top w:val="none" w:sz="0" w:space="0" w:color="auto"/>
                    <w:left w:val="none" w:sz="0" w:space="0" w:color="auto"/>
                    <w:bottom w:val="none" w:sz="0" w:space="0" w:color="auto"/>
                    <w:right w:val="none" w:sz="0" w:space="0" w:color="auto"/>
                  </w:divBdr>
                  <w:divsChild>
                    <w:div w:id="57441965">
                      <w:marLeft w:val="0"/>
                      <w:marRight w:val="0"/>
                      <w:marTop w:val="0"/>
                      <w:marBottom w:val="0"/>
                      <w:divBdr>
                        <w:top w:val="none" w:sz="0" w:space="0" w:color="auto"/>
                        <w:left w:val="none" w:sz="0" w:space="0" w:color="auto"/>
                        <w:bottom w:val="none" w:sz="0" w:space="0" w:color="auto"/>
                        <w:right w:val="none" w:sz="0" w:space="0" w:color="auto"/>
                      </w:divBdr>
                    </w:div>
                    <w:div w:id="442237200">
                      <w:marLeft w:val="0"/>
                      <w:marRight w:val="0"/>
                      <w:marTop w:val="0"/>
                      <w:marBottom w:val="0"/>
                      <w:divBdr>
                        <w:top w:val="none" w:sz="0" w:space="0" w:color="auto"/>
                        <w:left w:val="none" w:sz="0" w:space="0" w:color="auto"/>
                        <w:bottom w:val="none" w:sz="0" w:space="0" w:color="auto"/>
                        <w:right w:val="none" w:sz="0" w:space="0" w:color="auto"/>
                      </w:divBdr>
                    </w:div>
                    <w:div w:id="529298378">
                      <w:marLeft w:val="0"/>
                      <w:marRight w:val="0"/>
                      <w:marTop w:val="0"/>
                      <w:marBottom w:val="0"/>
                      <w:divBdr>
                        <w:top w:val="none" w:sz="0" w:space="0" w:color="auto"/>
                        <w:left w:val="none" w:sz="0" w:space="0" w:color="auto"/>
                        <w:bottom w:val="none" w:sz="0" w:space="0" w:color="auto"/>
                        <w:right w:val="none" w:sz="0" w:space="0" w:color="auto"/>
                      </w:divBdr>
                    </w:div>
                    <w:div w:id="659162406">
                      <w:marLeft w:val="0"/>
                      <w:marRight w:val="0"/>
                      <w:marTop w:val="0"/>
                      <w:marBottom w:val="0"/>
                      <w:divBdr>
                        <w:top w:val="none" w:sz="0" w:space="0" w:color="auto"/>
                        <w:left w:val="none" w:sz="0" w:space="0" w:color="auto"/>
                        <w:bottom w:val="none" w:sz="0" w:space="0" w:color="auto"/>
                        <w:right w:val="none" w:sz="0" w:space="0" w:color="auto"/>
                      </w:divBdr>
                    </w:div>
                    <w:div w:id="755631774">
                      <w:marLeft w:val="0"/>
                      <w:marRight w:val="0"/>
                      <w:marTop w:val="0"/>
                      <w:marBottom w:val="0"/>
                      <w:divBdr>
                        <w:top w:val="none" w:sz="0" w:space="0" w:color="auto"/>
                        <w:left w:val="none" w:sz="0" w:space="0" w:color="auto"/>
                        <w:bottom w:val="none" w:sz="0" w:space="0" w:color="auto"/>
                        <w:right w:val="none" w:sz="0" w:space="0" w:color="auto"/>
                      </w:divBdr>
                    </w:div>
                    <w:div w:id="800852455">
                      <w:marLeft w:val="0"/>
                      <w:marRight w:val="0"/>
                      <w:marTop w:val="0"/>
                      <w:marBottom w:val="0"/>
                      <w:divBdr>
                        <w:top w:val="none" w:sz="0" w:space="0" w:color="auto"/>
                        <w:left w:val="none" w:sz="0" w:space="0" w:color="auto"/>
                        <w:bottom w:val="none" w:sz="0" w:space="0" w:color="auto"/>
                        <w:right w:val="none" w:sz="0" w:space="0" w:color="auto"/>
                      </w:divBdr>
                    </w:div>
                    <w:div w:id="805470099">
                      <w:marLeft w:val="0"/>
                      <w:marRight w:val="0"/>
                      <w:marTop w:val="0"/>
                      <w:marBottom w:val="0"/>
                      <w:divBdr>
                        <w:top w:val="none" w:sz="0" w:space="0" w:color="auto"/>
                        <w:left w:val="none" w:sz="0" w:space="0" w:color="auto"/>
                        <w:bottom w:val="none" w:sz="0" w:space="0" w:color="auto"/>
                        <w:right w:val="none" w:sz="0" w:space="0" w:color="auto"/>
                      </w:divBdr>
                    </w:div>
                    <w:div w:id="857230537">
                      <w:marLeft w:val="0"/>
                      <w:marRight w:val="0"/>
                      <w:marTop w:val="0"/>
                      <w:marBottom w:val="0"/>
                      <w:divBdr>
                        <w:top w:val="none" w:sz="0" w:space="0" w:color="auto"/>
                        <w:left w:val="none" w:sz="0" w:space="0" w:color="auto"/>
                        <w:bottom w:val="none" w:sz="0" w:space="0" w:color="auto"/>
                        <w:right w:val="none" w:sz="0" w:space="0" w:color="auto"/>
                      </w:divBdr>
                    </w:div>
                    <w:div w:id="885721632">
                      <w:marLeft w:val="0"/>
                      <w:marRight w:val="0"/>
                      <w:marTop w:val="0"/>
                      <w:marBottom w:val="0"/>
                      <w:divBdr>
                        <w:top w:val="none" w:sz="0" w:space="0" w:color="auto"/>
                        <w:left w:val="none" w:sz="0" w:space="0" w:color="auto"/>
                        <w:bottom w:val="none" w:sz="0" w:space="0" w:color="auto"/>
                        <w:right w:val="none" w:sz="0" w:space="0" w:color="auto"/>
                      </w:divBdr>
                    </w:div>
                    <w:div w:id="979533617">
                      <w:marLeft w:val="0"/>
                      <w:marRight w:val="0"/>
                      <w:marTop w:val="0"/>
                      <w:marBottom w:val="0"/>
                      <w:divBdr>
                        <w:top w:val="none" w:sz="0" w:space="0" w:color="auto"/>
                        <w:left w:val="none" w:sz="0" w:space="0" w:color="auto"/>
                        <w:bottom w:val="none" w:sz="0" w:space="0" w:color="auto"/>
                        <w:right w:val="none" w:sz="0" w:space="0" w:color="auto"/>
                      </w:divBdr>
                    </w:div>
                    <w:div w:id="1043093438">
                      <w:marLeft w:val="0"/>
                      <w:marRight w:val="0"/>
                      <w:marTop w:val="0"/>
                      <w:marBottom w:val="0"/>
                      <w:divBdr>
                        <w:top w:val="none" w:sz="0" w:space="0" w:color="auto"/>
                        <w:left w:val="none" w:sz="0" w:space="0" w:color="auto"/>
                        <w:bottom w:val="none" w:sz="0" w:space="0" w:color="auto"/>
                        <w:right w:val="none" w:sz="0" w:space="0" w:color="auto"/>
                      </w:divBdr>
                    </w:div>
                    <w:div w:id="1196308057">
                      <w:marLeft w:val="0"/>
                      <w:marRight w:val="0"/>
                      <w:marTop w:val="0"/>
                      <w:marBottom w:val="0"/>
                      <w:divBdr>
                        <w:top w:val="none" w:sz="0" w:space="0" w:color="auto"/>
                        <w:left w:val="none" w:sz="0" w:space="0" w:color="auto"/>
                        <w:bottom w:val="none" w:sz="0" w:space="0" w:color="auto"/>
                        <w:right w:val="none" w:sz="0" w:space="0" w:color="auto"/>
                      </w:divBdr>
                    </w:div>
                    <w:div w:id="1284461149">
                      <w:marLeft w:val="0"/>
                      <w:marRight w:val="0"/>
                      <w:marTop w:val="0"/>
                      <w:marBottom w:val="0"/>
                      <w:divBdr>
                        <w:top w:val="none" w:sz="0" w:space="0" w:color="auto"/>
                        <w:left w:val="none" w:sz="0" w:space="0" w:color="auto"/>
                        <w:bottom w:val="none" w:sz="0" w:space="0" w:color="auto"/>
                        <w:right w:val="none" w:sz="0" w:space="0" w:color="auto"/>
                      </w:divBdr>
                    </w:div>
                    <w:div w:id="1333334565">
                      <w:marLeft w:val="0"/>
                      <w:marRight w:val="0"/>
                      <w:marTop w:val="0"/>
                      <w:marBottom w:val="0"/>
                      <w:divBdr>
                        <w:top w:val="none" w:sz="0" w:space="0" w:color="auto"/>
                        <w:left w:val="none" w:sz="0" w:space="0" w:color="auto"/>
                        <w:bottom w:val="none" w:sz="0" w:space="0" w:color="auto"/>
                        <w:right w:val="none" w:sz="0" w:space="0" w:color="auto"/>
                      </w:divBdr>
                    </w:div>
                    <w:div w:id="1819028006">
                      <w:marLeft w:val="0"/>
                      <w:marRight w:val="0"/>
                      <w:marTop w:val="0"/>
                      <w:marBottom w:val="0"/>
                      <w:divBdr>
                        <w:top w:val="none" w:sz="0" w:space="0" w:color="auto"/>
                        <w:left w:val="none" w:sz="0" w:space="0" w:color="auto"/>
                        <w:bottom w:val="none" w:sz="0" w:space="0" w:color="auto"/>
                        <w:right w:val="none" w:sz="0" w:space="0" w:color="auto"/>
                      </w:divBdr>
                    </w:div>
                    <w:div w:id="1838617430">
                      <w:marLeft w:val="0"/>
                      <w:marRight w:val="0"/>
                      <w:marTop w:val="0"/>
                      <w:marBottom w:val="0"/>
                      <w:divBdr>
                        <w:top w:val="none" w:sz="0" w:space="0" w:color="auto"/>
                        <w:left w:val="none" w:sz="0" w:space="0" w:color="auto"/>
                        <w:bottom w:val="none" w:sz="0" w:space="0" w:color="auto"/>
                        <w:right w:val="none" w:sz="0" w:space="0" w:color="auto"/>
                      </w:divBdr>
                    </w:div>
                    <w:div w:id="1913857450">
                      <w:marLeft w:val="0"/>
                      <w:marRight w:val="0"/>
                      <w:marTop w:val="0"/>
                      <w:marBottom w:val="0"/>
                      <w:divBdr>
                        <w:top w:val="none" w:sz="0" w:space="0" w:color="auto"/>
                        <w:left w:val="none" w:sz="0" w:space="0" w:color="auto"/>
                        <w:bottom w:val="none" w:sz="0" w:space="0" w:color="auto"/>
                        <w:right w:val="none" w:sz="0" w:space="0" w:color="auto"/>
                      </w:divBdr>
                    </w:div>
                    <w:div w:id="1984693859">
                      <w:marLeft w:val="0"/>
                      <w:marRight w:val="0"/>
                      <w:marTop w:val="0"/>
                      <w:marBottom w:val="0"/>
                      <w:divBdr>
                        <w:top w:val="none" w:sz="0" w:space="0" w:color="auto"/>
                        <w:left w:val="none" w:sz="0" w:space="0" w:color="auto"/>
                        <w:bottom w:val="none" w:sz="0" w:space="0" w:color="auto"/>
                        <w:right w:val="none" w:sz="0" w:space="0" w:color="auto"/>
                      </w:divBdr>
                    </w:div>
                    <w:div w:id="2090887058">
                      <w:marLeft w:val="0"/>
                      <w:marRight w:val="0"/>
                      <w:marTop w:val="0"/>
                      <w:marBottom w:val="0"/>
                      <w:divBdr>
                        <w:top w:val="none" w:sz="0" w:space="0" w:color="auto"/>
                        <w:left w:val="none" w:sz="0" w:space="0" w:color="auto"/>
                        <w:bottom w:val="none" w:sz="0" w:space="0" w:color="auto"/>
                        <w:right w:val="none" w:sz="0" w:space="0" w:color="auto"/>
                      </w:divBdr>
                    </w:div>
                  </w:divsChild>
                </w:div>
                <w:div w:id="1539316782">
                  <w:marLeft w:val="0"/>
                  <w:marRight w:val="0"/>
                  <w:marTop w:val="0"/>
                  <w:marBottom w:val="0"/>
                  <w:divBdr>
                    <w:top w:val="none" w:sz="0" w:space="0" w:color="auto"/>
                    <w:left w:val="none" w:sz="0" w:space="0" w:color="auto"/>
                    <w:bottom w:val="none" w:sz="0" w:space="0" w:color="auto"/>
                    <w:right w:val="none" w:sz="0" w:space="0" w:color="auto"/>
                  </w:divBdr>
                  <w:divsChild>
                    <w:div w:id="2062558596">
                      <w:marLeft w:val="0"/>
                      <w:marRight w:val="0"/>
                      <w:marTop w:val="0"/>
                      <w:marBottom w:val="0"/>
                      <w:divBdr>
                        <w:top w:val="none" w:sz="0" w:space="0" w:color="auto"/>
                        <w:left w:val="none" w:sz="0" w:space="0" w:color="auto"/>
                        <w:bottom w:val="none" w:sz="0" w:space="0" w:color="auto"/>
                        <w:right w:val="none" w:sz="0" w:space="0" w:color="auto"/>
                      </w:divBdr>
                    </w:div>
                  </w:divsChild>
                </w:div>
                <w:div w:id="1545092489">
                  <w:marLeft w:val="0"/>
                  <w:marRight w:val="0"/>
                  <w:marTop w:val="0"/>
                  <w:marBottom w:val="0"/>
                  <w:divBdr>
                    <w:top w:val="none" w:sz="0" w:space="0" w:color="auto"/>
                    <w:left w:val="none" w:sz="0" w:space="0" w:color="auto"/>
                    <w:bottom w:val="none" w:sz="0" w:space="0" w:color="auto"/>
                    <w:right w:val="none" w:sz="0" w:space="0" w:color="auto"/>
                  </w:divBdr>
                  <w:divsChild>
                    <w:div w:id="115758752">
                      <w:marLeft w:val="0"/>
                      <w:marRight w:val="0"/>
                      <w:marTop w:val="0"/>
                      <w:marBottom w:val="0"/>
                      <w:divBdr>
                        <w:top w:val="none" w:sz="0" w:space="0" w:color="auto"/>
                        <w:left w:val="none" w:sz="0" w:space="0" w:color="auto"/>
                        <w:bottom w:val="none" w:sz="0" w:space="0" w:color="auto"/>
                        <w:right w:val="none" w:sz="0" w:space="0" w:color="auto"/>
                      </w:divBdr>
                    </w:div>
                  </w:divsChild>
                </w:div>
                <w:div w:id="1545170646">
                  <w:marLeft w:val="0"/>
                  <w:marRight w:val="0"/>
                  <w:marTop w:val="0"/>
                  <w:marBottom w:val="0"/>
                  <w:divBdr>
                    <w:top w:val="none" w:sz="0" w:space="0" w:color="auto"/>
                    <w:left w:val="none" w:sz="0" w:space="0" w:color="auto"/>
                    <w:bottom w:val="none" w:sz="0" w:space="0" w:color="auto"/>
                    <w:right w:val="none" w:sz="0" w:space="0" w:color="auto"/>
                  </w:divBdr>
                  <w:divsChild>
                    <w:div w:id="406197835">
                      <w:marLeft w:val="0"/>
                      <w:marRight w:val="0"/>
                      <w:marTop w:val="0"/>
                      <w:marBottom w:val="0"/>
                      <w:divBdr>
                        <w:top w:val="none" w:sz="0" w:space="0" w:color="auto"/>
                        <w:left w:val="none" w:sz="0" w:space="0" w:color="auto"/>
                        <w:bottom w:val="none" w:sz="0" w:space="0" w:color="auto"/>
                        <w:right w:val="none" w:sz="0" w:space="0" w:color="auto"/>
                      </w:divBdr>
                    </w:div>
                  </w:divsChild>
                </w:div>
                <w:div w:id="1562327176">
                  <w:marLeft w:val="0"/>
                  <w:marRight w:val="0"/>
                  <w:marTop w:val="0"/>
                  <w:marBottom w:val="0"/>
                  <w:divBdr>
                    <w:top w:val="none" w:sz="0" w:space="0" w:color="auto"/>
                    <w:left w:val="none" w:sz="0" w:space="0" w:color="auto"/>
                    <w:bottom w:val="none" w:sz="0" w:space="0" w:color="auto"/>
                    <w:right w:val="none" w:sz="0" w:space="0" w:color="auto"/>
                  </w:divBdr>
                  <w:divsChild>
                    <w:div w:id="447705212">
                      <w:marLeft w:val="0"/>
                      <w:marRight w:val="0"/>
                      <w:marTop w:val="0"/>
                      <w:marBottom w:val="0"/>
                      <w:divBdr>
                        <w:top w:val="none" w:sz="0" w:space="0" w:color="auto"/>
                        <w:left w:val="none" w:sz="0" w:space="0" w:color="auto"/>
                        <w:bottom w:val="none" w:sz="0" w:space="0" w:color="auto"/>
                        <w:right w:val="none" w:sz="0" w:space="0" w:color="auto"/>
                      </w:divBdr>
                    </w:div>
                  </w:divsChild>
                </w:div>
                <w:div w:id="1583753778">
                  <w:marLeft w:val="0"/>
                  <w:marRight w:val="0"/>
                  <w:marTop w:val="0"/>
                  <w:marBottom w:val="0"/>
                  <w:divBdr>
                    <w:top w:val="none" w:sz="0" w:space="0" w:color="auto"/>
                    <w:left w:val="none" w:sz="0" w:space="0" w:color="auto"/>
                    <w:bottom w:val="none" w:sz="0" w:space="0" w:color="auto"/>
                    <w:right w:val="none" w:sz="0" w:space="0" w:color="auto"/>
                  </w:divBdr>
                  <w:divsChild>
                    <w:div w:id="1389187841">
                      <w:marLeft w:val="0"/>
                      <w:marRight w:val="0"/>
                      <w:marTop w:val="0"/>
                      <w:marBottom w:val="0"/>
                      <w:divBdr>
                        <w:top w:val="none" w:sz="0" w:space="0" w:color="auto"/>
                        <w:left w:val="none" w:sz="0" w:space="0" w:color="auto"/>
                        <w:bottom w:val="none" w:sz="0" w:space="0" w:color="auto"/>
                        <w:right w:val="none" w:sz="0" w:space="0" w:color="auto"/>
                      </w:divBdr>
                    </w:div>
                  </w:divsChild>
                </w:div>
                <w:div w:id="1604874029">
                  <w:marLeft w:val="0"/>
                  <w:marRight w:val="0"/>
                  <w:marTop w:val="0"/>
                  <w:marBottom w:val="0"/>
                  <w:divBdr>
                    <w:top w:val="none" w:sz="0" w:space="0" w:color="auto"/>
                    <w:left w:val="none" w:sz="0" w:space="0" w:color="auto"/>
                    <w:bottom w:val="none" w:sz="0" w:space="0" w:color="auto"/>
                    <w:right w:val="none" w:sz="0" w:space="0" w:color="auto"/>
                  </w:divBdr>
                  <w:divsChild>
                    <w:div w:id="847643764">
                      <w:marLeft w:val="0"/>
                      <w:marRight w:val="0"/>
                      <w:marTop w:val="0"/>
                      <w:marBottom w:val="0"/>
                      <w:divBdr>
                        <w:top w:val="none" w:sz="0" w:space="0" w:color="auto"/>
                        <w:left w:val="none" w:sz="0" w:space="0" w:color="auto"/>
                        <w:bottom w:val="none" w:sz="0" w:space="0" w:color="auto"/>
                        <w:right w:val="none" w:sz="0" w:space="0" w:color="auto"/>
                      </w:divBdr>
                    </w:div>
                  </w:divsChild>
                </w:div>
                <w:div w:id="1605455468">
                  <w:marLeft w:val="0"/>
                  <w:marRight w:val="0"/>
                  <w:marTop w:val="0"/>
                  <w:marBottom w:val="0"/>
                  <w:divBdr>
                    <w:top w:val="none" w:sz="0" w:space="0" w:color="auto"/>
                    <w:left w:val="none" w:sz="0" w:space="0" w:color="auto"/>
                    <w:bottom w:val="none" w:sz="0" w:space="0" w:color="auto"/>
                    <w:right w:val="none" w:sz="0" w:space="0" w:color="auto"/>
                  </w:divBdr>
                  <w:divsChild>
                    <w:div w:id="10299408">
                      <w:marLeft w:val="0"/>
                      <w:marRight w:val="0"/>
                      <w:marTop w:val="0"/>
                      <w:marBottom w:val="0"/>
                      <w:divBdr>
                        <w:top w:val="none" w:sz="0" w:space="0" w:color="auto"/>
                        <w:left w:val="none" w:sz="0" w:space="0" w:color="auto"/>
                        <w:bottom w:val="none" w:sz="0" w:space="0" w:color="auto"/>
                        <w:right w:val="none" w:sz="0" w:space="0" w:color="auto"/>
                      </w:divBdr>
                    </w:div>
                    <w:div w:id="174619389">
                      <w:marLeft w:val="0"/>
                      <w:marRight w:val="0"/>
                      <w:marTop w:val="0"/>
                      <w:marBottom w:val="0"/>
                      <w:divBdr>
                        <w:top w:val="none" w:sz="0" w:space="0" w:color="auto"/>
                        <w:left w:val="none" w:sz="0" w:space="0" w:color="auto"/>
                        <w:bottom w:val="none" w:sz="0" w:space="0" w:color="auto"/>
                        <w:right w:val="none" w:sz="0" w:space="0" w:color="auto"/>
                      </w:divBdr>
                    </w:div>
                    <w:div w:id="205720575">
                      <w:marLeft w:val="0"/>
                      <w:marRight w:val="0"/>
                      <w:marTop w:val="0"/>
                      <w:marBottom w:val="0"/>
                      <w:divBdr>
                        <w:top w:val="none" w:sz="0" w:space="0" w:color="auto"/>
                        <w:left w:val="none" w:sz="0" w:space="0" w:color="auto"/>
                        <w:bottom w:val="none" w:sz="0" w:space="0" w:color="auto"/>
                        <w:right w:val="none" w:sz="0" w:space="0" w:color="auto"/>
                      </w:divBdr>
                    </w:div>
                    <w:div w:id="269051724">
                      <w:marLeft w:val="0"/>
                      <w:marRight w:val="0"/>
                      <w:marTop w:val="0"/>
                      <w:marBottom w:val="0"/>
                      <w:divBdr>
                        <w:top w:val="none" w:sz="0" w:space="0" w:color="auto"/>
                        <w:left w:val="none" w:sz="0" w:space="0" w:color="auto"/>
                        <w:bottom w:val="none" w:sz="0" w:space="0" w:color="auto"/>
                        <w:right w:val="none" w:sz="0" w:space="0" w:color="auto"/>
                      </w:divBdr>
                    </w:div>
                    <w:div w:id="421999639">
                      <w:marLeft w:val="0"/>
                      <w:marRight w:val="0"/>
                      <w:marTop w:val="0"/>
                      <w:marBottom w:val="0"/>
                      <w:divBdr>
                        <w:top w:val="none" w:sz="0" w:space="0" w:color="auto"/>
                        <w:left w:val="none" w:sz="0" w:space="0" w:color="auto"/>
                        <w:bottom w:val="none" w:sz="0" w:space="0" w:color="auto"/>
                        <w:right w:val="none" w:sz="0" w:space="0" w:color="auto"/>
                      </w:divBdr>
                    </w:div>
                    <w:div w:id="558974714">
                      <w:marLeft w:val="0"/>
                      <w:marRight w:val="0"/>
                      <w:marTop w:val="0"/>
                      <w:marBottom w:val="0"/>
                      <w:divBdr>
                        <w:top w:val="none" w:sz="0" w:space="0" w:color="auto"/>
                        <w:left w:val="none" w:sz="0" w:space="0" w:color="auto"/>
                        <w:bottom w:val="none" w:sz="0" w:space="0" w:color="auto"/>
                        <w:right w:val="none" w:sz="0" w:space="0" w:color="auto"/>
                      </w:divBdr>
                    </w:div>
                    <w:div w:id="622686569">
                      <w:marLeft w:val="0"/>
                      <w:marRight w:val="0"/>
                      <w:marTop w:val="0"/>
                      <w:marBottom w:val="0"/>
                      <w:divBdr>
                        <w:top w:val="none" w:sz="0" w:space="0" w:color="auto"/>
                        <w:left w:val="none" w:sz="0" w:space="0" w:color="auto"/>
                        <w:bottom w:val="none" w:sz="0" w:space="0" w:color="auto"/>
                        <w:right w:val="none" w:sz="0" w:space="0" w:color="auto"/>
                      </w:divBdr>
                    </w:div>
                    <w:div w:id="705450507">
                      <w:marLeft w:val="0"/>
                      <w:marRight w:val="0"/>
                      <w:marTop w:val="0"/>
                      <w:marBottom w:val="0"/>
                      <w:divBdr>
                        <w:top w:val="none" w:sz="0" w:space="0" w:color="auto"/>
                        <w:left w:val="none" w:sz="0" w:space="0" w:color="auto"/>
                        <w:bottom w:val="none" w:sz="0" w:space="0" w:color="auto"/>
                        <w:right w:val="none" w:sz="0" w:space="0" w:color="auto"/>
                      </w:divBdr>
                    </w:div>
                    <w:div w:id="791241070">
                      <w:marLeft w:val="0"/>
                      <w:marRight w:val="0"/>
                      <w:marTop w:val="0"/>
                      <w:marBottom w:val="0"/>
                      <w:divBdr>
                        <w:top w:val="none" w:sz="0" w:space="0" w:color="auto"/>
                        <w:left w:val="none" w:sz="0" w:space="0" w:color="auto"/>
                        <w:bottom w:val="none" w:sz="0" w:space="0" w:color="auto"/>
                        <w:right w:val="none" w:sz="0" w:space="0" w:color="auto"/>
                      </w:divBdr>
                    </w:div>
                    <w:div w:id="855920311">
                      <w:marLeft w:val="0"/>
                      <w:marRight w:val="0"/>
                      <w:marTop w:val="0"/>
                      <w:marBottom w:val="0"/>
                      <w:divBdr>
                        <w:top w:val="none" w:sz="0" w:space="0" w:color="auto"/>
                        <w:left w:val="none" w:sz="0" w:space="0" w:color="auto"/>
                        <w:bottom w:val="none" w:sz="0" w:space="0" w:color="auto"/>
                        <w:right w:val="none" w:sz="0" w:space="0" w:color="auto"/>
                      </w:divBdr>
                    </w:div>
                    <w:div w:id="979309925">
                      <w:marLeft w:val="0"/>
                      <w:marRight w:val="0"/>
                      <w:marTop w:val="0"/>
                      <w:marBottom w:val="0"/>
                      <w:divBdr>
                        <w:top w:val="none" w:sz="0" w:space="0" w:color="auto"/>
                        <w:left w:val="none" w:sz="0" w:space="0" w:color="auto"/>
                        <w:bottom w:val="none" w:sz="0" w:space="0" w:color="auto"/>
                        <w:right w:val="none" w:sz="0" w:space="0" w:color="auto"/>
                      </w:divBdr>
                    </w:div>
                    <w:div w:id="1127745788">
                      <w:marLeft w:val="0"/>
                      <w:marRight w:val="0"/>
                      <w:marTop w:val="0"/>
                      <w:marBottom w:val="0"/>
                      <w:divBdr>
                        <w:top w:val="none" w:sz="0" w:space="0" w:color="auto"/>
                        <w:left w:val="none" w:sz="0" w:space="0" w:color="auto"/>
                        <w:bottom w:val="none" w:sz="0" w:space="0" w:color="auto"/>
                        <w:right w:val="none" w:sz="0" w:space="0" w:color="auto"/>
                      </w:divBdr>
                    </w:div>
                    <w:div w:id="1225137566">
                      <w:marLeft w:val="0"/>
                      <w:marRight w:val="0"/>
                      <w:marTop w:val="0"/>
                      <w:marBottom w:val="0"/>
                      <w:divBdr>
                        <w:top w:val="none" w:sz="0" w:space="0" w:color="auto"/>
                        <w:left w:val="none" w:sz="0" w:space="0" w:color="auto"/>
                        <w:bottom w:val="none" w:sz="0" w:space="0" w:color="auto"/>
                        <w:right w:val="none" w:sz="0" w:space="0" w:color="auto"/>
                      </w:divBdr>
                    </w:div>
                    <w:div w:id="1303540412">
                      <w:marLeft w:val="0"/>
                      <w:marRight w:val="0"/>
                      <w:marTop w:val="0"/>
                      <w:marBottom w:val="0"/>
                      <w:divBdr>
                        <w:top w:val="none" w:sz="0" w:space="0" w:color="auto"/>
                        <w:left w:val="none" w:sz="0" w:space="0" w:color="auto"/>
                        <w:bottom w:val="none" w:sz="0" w:space="0" w:color="auto"/>
                        <w:right w:val="none" w:sz="0" w:space="0" w:color="auto"/>
                      </w:divBdr>
                    </w:div>
                    <w:div w:id="1440025665">
                      <w:marLeft w:val="0"/>
                      <w:marRight w:val="0"/>
                      <w:marTop w:val="0"/>
                      <w:marBottom w:val="0"/>
                      <w:divBdr>
                        <w:top w:val="none" w:sz="0" w:space="0" w:color="auto"/>
                        <w:left w:val="none" w:sz="0" w:space="0" w:color="auto"/>
                        <w:bottom w:val="none" w:sz="0" w:space="0" w:color="auto"/>
                        <w:right w:val="none" w:sz="0" w:space="0" w:color="auto"/>
                      </w:divBdr>
                    </w:div>
                    <w:div w:id="1536964379">
                      <w:marLeft w:val="0"/>
                      <w:marRight w:val="0"/>
                      <w:marTop w:val="0"/>
                      <w:marBottom w:val="0"/>
                      <w:divBdr>
                        <w:top w:val="none" w:sz="0" w:space="0" w:color="auto"/>
                        <w:left w:val="none" w:sz="0" w:space="0" w:color="auto"/>
                        <w:bottom w:val="none" w:sz="0" w:space="0" w:color="auto"/>
                        <w:right w:val="none" w:sz="0" w:space="0" w:color="auto"/>
                      </w:divBdr>
                    </w:div>
                    <w:div w:id="1629165418">
                      <w:marLeft w:val="0"/>
                      <w:marRight w:val="0"/>
                      <w:marTop w:val="0"/>
                      <w:marBottom w:val="0"/>
                      <w:divBdr>
                        <w:top w:val="none" w:sz="0" w:space="0" w:color="auto"/>
                        <w:left w:val="none" w:sz="0" w:space="0" w:color="auto"/>
                        <w:bottom w:val="none" w:sz="0" w:space="0" w:color="auto"/>
                        <w:right w:val="none" w:sz="0" w:space="0" w:color="auto"/>
                      </w:divBdr>
                    </w:div>
                    <w:div w:id="1691495239">
                      <w:marLeft w:val="0"/>
                      <w:marRight w:val="0"/>
                      <w:marTop w:val="0"/>
                      <w:marBottom w:val="0"/>
                      <w:divBdr>
                        <w:top w:val="none" w:sz="0" w:space="0" w:color="auto"/>
                        <w:left w:val="none" w:sz="0" w:space="0" w:color="auto"/>
                        <w:bottom w:val="none" w:sz="0" w:space="0" w:color="auto"/>
                        <w:right w:val="none" w:sz="0" w:space="0" w:color="auto"/>
                      </w:divBdr>
                    </w:div>
                    <w:div w:id="1751348418">
                      <w:marLeft w:val="0"/>
                      <w:marRight w:val="0"/>
                      <w:marTop w:val="0"/>
                      <w:marBottom w:val="0"/>
                      <w:divBdr>
                        <w:top w:val="none" w:sz="0" w:space="0" w:color="auto"/>
                        <w:left w:val="none" w:sz="0" w:space="0" w:color="auto"/>
                        <w:bottom w:val="none" w:sz="0" w:space="0" w:color="auto"/>
                        <w:right w:val="none" w:sz="0" w:space="0" w:color="auto"/>
                      </w:divBdr>
                    </w:div>
                    <w:div w:id="1796213456">
                      <w:marLeft w:val="0"/>
                      <w:marRight w:val="0"/>
                      <w:marTop w:val="0"/>
                      <w:marBottom w:val="0"/>
                      <w:divBdr>
                        <w:top w:val="none" w:sz="0" w:space="0" w:color="auto"/>
                        <w:left w:val="none" w:sz="0" w:space="0" w:color="auto"/>
                        <w:bottom w:val="none" w:sz="0" w:space="0" w:color="auto"/>
                        <w:right w:val="none" w:sz="0" w:space="0" w:color="auto"/>
                      </w:divBdr>
                    </w:div>
                    <w:div w:id="1894804423">
                      <w:marLeft w:val="0"/>
                      <w:marRight w:val="0"/>
                      <w:marTop w:val="0"/>
                      <w:marBottom w:val="0"/>
                      <w:divBdr>
                        <w:top w:val="none" w:sz="0" w:space="0" w:color="auto"/>
                        <w:left w:val="none" w:sz="0" w:space="0" w:color="auto"/>
                        <w:bottom w:val="none" w:sz="0" w:space="0" w:color="auto"/>
                        <w:right w:val="none" w:sz="0" w:space="0" w:color="auto"/>
                      </w:divBdr>
                    </w:div>
                    <w:div w:id="1897427508">
                      <w:marLeft w:val="0"/>
                      <w:marRight w:val="0"/>
                      <w:marTop w:val="0"/>
                      <w:marBottom w:val="0"/>
                      <w:divBdr>
                        <w:top w:val="none" w:sz="0" w:space="0" w:color="auto"/>
                        <w:left w:val="none" w:sz="0" w:space="0" w:color="auto"/>
                        <w:bottom w:val="none" w:sz="0" w:space="0" w:color="auto"/>
                        <w:right w:val="none" w:sz="0" w:space="0" w:color="auto"/>
                      </w:divBdr>
                    </w:div>
                  </w:divsChild>
                </w:div>
                <w:div w:id="1723406955">
                  <w:marLeft w:val="0"/>
                  <w:marRight w:val="0"/>
                  <w:marTop w:val="0"/>
                  <w:marBottom w:val="0"/>
                  <w:divBdr>
                    <w:top w:val="none" w:sz="0" w:space="0" w:color="auto"/>
                    <w:left w:val="none" w:sz="0" w:space="0" w:color="auto"/>
                    <w:bottom w:val="none" w:sz="0" w:space="0" w:color="auto"/>
                    <w:right w:val="none" w:sz="0" w:space="0" w:color="auto"/>
                  </w:divBdr>
                  <w:divsChild>
                    <w:div w:id="1438526596">
                      <w:marLeft w:val="0"/>
                      <w:marRight w:val="0"/>
                      <w:marTop w:val="0"/>
                      <w:marBottom w:val="0"/>
                      <w:divBdr>
                        <w:top w:val="none" w:sz="0" w:space="0" w:color="auto"/>
                        <w:left w:val="none" w:sz="0" w:space="0" w:color="auto"/>
                        <w:bottom w:val="none" w:sz="0" w:space="0" w:color="auto"/>
                        <w:right w:val="none" w:sz="0" w:space="0" w:color="auto"/>
                      </w:divBdr>
                    </w:div>
                  </w:divsChild>
                </w:div>
                <w:div w:id="1733769340">
                  <w:marLeft w:val="0"/>
                  <w:marRight w:val="0"/>
                  <w:marTop w:val="0"/>
                  <w:marBottom w:val="0"/>
                  <w:divBdr>
                    <w:top w:val="none" w:sz="0" w:space="0" w:color="auto"/>
                    <w:left w:val="none" w:sz="0" w:space="0" w:color="auto"/>
                    <w:bottom w:val="none" w:sz="0" w:space="0" w:color="auto"/>
                    <w:right w:val="none" w:sz="0" w:space="0" w:color="auto"/>
                  </w:divBdr>
                  <w:divsChild>
                    <w:div w:id="837694570">
                      <w:marLeft w:val="0"/>
                      <w:marRight w:val="0"/>
                      <w:marTop w:val="0"/>
                      <w:marBottom w:val="0"/>
                      <w:divBdr>
                        <w:top w:val="none" w:sz="0" w:space="0" w:color="auto"/>
                        <w:left w:val="none" w:sz="0" w:space="0" w:color="auto"/>
                        <w:bottom w:val="none" w:sz="0" w:space="0" w:color="auto"/>
                        <w:right w:val="none" w:sz="0" w:space="0" w:color="auto"/>
                      </w:divBdr>
                    </w:div>
                  </w:divsChild>
                </w:div>
                <w:div w:id="1734498703">
                  <w:marLeft w:val="0"/>
                  <w:marRight w:val="0"/>
                  <w:marTop w:val="0"/>
                  <w:marBottom w:val="0"/>
                  <w:divBdr>
                    <w:top w:val="none" w:sz="0" w:space="0" w:color="auto"/>
                    <w:left w:val="none" w:sz="0" w:space="0" w:color="auto"/>
                    <w:bottom w:val="none" w:sz="0" w:space="0" w:color="auto"/>
                    <w:right w:val="none" w:sz="0" w:space="0" w:color="auto"/>
                  </w:divBdr>
                  <w:divsChild>
                    <w:div w:id="1559439058">
                      <w:marLeft w:val="0"/>
                      <w:marRight w:val="0"/>
                      <w:marTop w:val="0"/>
                      <w:marBottom w:val="0"/>
                      <w:divBdr>
                        <w:top w:val="none" w:sz="0" w:space="0" w:color="auto"/>
                        <w:left w:val="none" w:sz="0" w:space="0" w:color="auto"/>
                        <w:bottom w:val="none" w:sz="0" w:space="0" w:color="auto"/>
                        <w:right w:val="none" w:sz="0" w:space="0" w:color="auto"/>
                      </w:divBdr>
                    </w:div>
                  </w:divsChild>
                </w:div>
                <w:div w:id="1737164306">
                  <w:marLeft w:val="0"/>
                  <w:marRight w:val="0"/>
                  <w:marTop w:val="0"/>
                  <w:marBottom w:val="0"/>
                  <w:divBdr>
                    <w:top w:val="none" w:sz="0" w:space="0" w:color="auto"/>
                    <w:left w:val="none" w:sz="0" w:space="0" w:color="auto"/>
                    <w:bottom w:val="none" w:sz="0" w:space="0" w:color="auto"/>
                    <w:right w:val="none" w:sz="0" w:space="0" w:color="auto"/>
                  </w:divBdr>
                  <w:divsChild>
                    <w:div w:id="96755611">
                      <w:marLeft w:val="0"/>
                      <w:marRight w:val="0"/>
                      <w:marTop w:val="0"/>
                      <w:marBottom w:val="0"/>
                      <w:divBdr>
                        <w:top w:val="none" w:sz="0" w:space="0" w:color="auto"/>
                        <w:left w:val="none" w:sz="0" w:space="0" w:color="auto"/>
                        <w:bottom w:val="none" w:sz="0" w:space="0" w:color="auto"/>
                        <w:right w:val="none" w:sz="0" w:space="0" w:color="auto"/>
                      </w:divBdr>
                    </w:div>
                    <w:div w:id="1005669697">
                      <w:marLeft w:val="0"/>
                      <w:marRight w:val="0"/>
                      <w:marTop w:val="0"/>
                      <w:marBottom w:val="0"/>
                      <w:divBdr>
                        <w:top w:val="none" w:sz="0" w:space="0" w:color="auto"/>
                        <w:left w:val="none" w:sz="0" w:space="0" w:color="auto"/>
                        <w:bottom w:val="none" w:sz="0" w:space="0" w:color="auto"/>
                        <w:right w:val="none" w:sz="0" w:space="0" w:color="auto"/>
                      </w:divBdr>
                    </w:div>
                  </w:divsChild>
                </w:div>
                <w:div w:id="1779249692">
                  <w:marLeft w:val="0"/>
                  <w:marRight w:val="0"/>
                  <w:marTop w:val="0"/>
                  <w:marBottom w:val="0"/>
                  <w:divBdr>
                    <w:top w:val="none" w:sz="0" w:space="0" w:color="auto"/>
                    <w:left w:val="none" w:sz="0" w:space="0" w:color="auto"/>
                    <w:bottom w:val="none" w:sz="0" w:space="0" w:color="auto"/>
                    <w:right w:val="none" w:sz="0" w:space="0" w:color="auto"/>
                  </w:divBdr>
                  <w:divsChild>
                    <w:div w:id="2125532827">
                      <w:marLeft w:val="0"/>
                      <w:marRight w:val="0"/>
                      <w:marTop w:val="0"/>
                      <w:marBottom w:val="0"/>
                      <w:divBdr>
                        <w:top w:val="none" w:sz="0" w:space="0" w:color="auto"/>
                        <w:left w:val="none" w:sz="0" w:space="0" w:color="auto"/>
                        <w:bottom w:val="none" w:sz="0" w:space="0" w:color="auto"/>
                        <w:right w:val="none" w:sz="0" w:space="0" w:color="auto"/>
                      </w:divBdr>
                    </w:div>
                  </w:divsChild>
                </w:div>
                <w:div w:id="1876187508">
                  <w:marLeft w:val="0"/>
                  <w:marRight w:val="0"/>
                  <w:marTop w:val="0"/>
                  <w:marBottom w:val="0"/>
                  <w:divBdr>
                    <w:top w:val="none" w:sz="0" w:space="0" w:color="auto"/>
                    <w:left w:val="none" w:sz="0" w:space="0" w:color="auto"/>
                    <w:bottom w:val="none" w:sz="0" w:space="0" w:color="auto"/>
                    <w:right w:val="none" w:sz="0" w:space="0" w:color="auto"/>
                  </w:divBdr>
                  <w:divsChild>
                    <w:div w:id="954748923">
                      <w:marLeft w:val="0"/>
                      <w:marRight w:val="0"/>
                      <w:marTop w:val="0"/>
                      <w:marBottom w:val="0"/>
                      <w:divBdr>
                        <w:top w:val="none" w:sz="0" w:space="0" w:color="auto"/>
                        <w:left w:val="none" w:sz="0" w:space="0" w:color="auto"/>
                        <w:bottom w:val="none" w:sz="0" w:space="0" w:color="auto"/>
                        <w:right w:val="none" w:sz="0" w:space="0" w:color="auto"/>
                      </w:divBdr>
                    </w:div>
                  </w:divsChild>
                </w:div>
                <w:div w:id="1903827539">
                  <w:marLeft w:val="0"/>
                  <w:marRight w:val="0"/>
                  <w:marTop w:val="0"/>
                  <w:marBottom w:val="0"/>
                  <w:divBdr>
                    <w:top w:val="none" w:sz="0" w:space="0" w:color="auto"/>
                    <w:left w:val="none" w:sz="0" w:space="0" w:color="auto"/>
                    <w:bottom w:val="none" w:sz="0" w:space="0" w:color="auto"/>
                    <w:right w:val="none" w:sz="0" w:space="0" w:color="auto"/>
                  </w:divBdr>
                  <w:divsChild>
                    <w:div w:id="1142969660">
                      <w:marLeft w:val="0"/>
                      <w:marRight w:val="0"/>
                      <w:marTop w:val="0"/>
                      <w:marBottom w:val="0"/>
                      <w:divBdr>
                        <w:top w:val="none" w:sz="0" w:space="0" w:color="auto"/>
                        <w:left w:val="none" w:sz="0" w:space="0" w:color="auto"/>
                        <w:bottom w:val="none" w:sz="0" w:space="0" w:color="auto"/>
                        <w:right w:val="none" w:sz="0" w:space="0" w:color="auto"/>
                      </w:divBdr>
                    </w:div>
                  </w:divsChild>
                </w:div>
                <w:div w:id="1949435018">
                  <w:marLeft w:val="0"/>
                  <w:marRight w:val="0"/>
                  <w:marTop w:val="0"/>
                  <w:marBottom w:val="0"/>
                  <w:divBdr>
                    <w:top w:val="none" w:sz="0" w:space="0" w:color="auto"/>
                    <w:left w:val="none" w:sz="0" w:space="0" w:color="auto"/>
                    <w:bottom w:val="none" w:sz="0" w:space="0" w:color="auto"/>
                    <w:right w:val="none" w:sz="0" w:space="0" w:color="auto"/>
                  </w:divBdr>
                  <w:divsChild>
                    <w:div w:id="872155687">
                      <w:marLeft w:val="0"/>
                      <w:marRight w:val="0"/>
                      <w:marTop w:val="0"/>
                      <w:marBottom w:val="0"/>
                      <w:divBdr>
                        <w:top w:val="none" w:sz="0" w:space="0" w:color="auto"/>
                        <w:left w:val="none" w:sz="0" w:space="0" w:color="auto"/>
                        <w:bottom w:val="none" w:sz="0" w:space="0" w:color="auto"/>
                        <w:right w:val="none" w:sz="0" w:space="0" w:color="auto"/>
                      </w:divBdr>
                    </w:div>
                  </w:divsChild>
                </w:div>
                <w:div w:id="1976522324">
                  <w:marLeft w:val="0"/>
                  <w:marRight w:val="0"/>
                  <w:marTop w:val="0"/>
                  <w:marBottom w:val="0"/>
                  <w:divBdr>
                    <w:top w:val="none" w:sz="0" w:space="0" w:color="auto"/>
                    <w:left w:val="none" w:sz="0" w:space="0" w:color="auto"/>
                    <w:bottom w:val="none" w:sz="0" w:space="0" w:color="auto"/>
                    <w:right w:val="none" w:sz="0" w:space="0" w:color="auto"/>
                  </w:divBdr>
                  <w:divsChild>
                    <w:div w:id="244611014">
                      <w:marLeft w:val="0"/>
                      <w:marRight w:val="0"/>
                      <w:marTop w:val="0"/>
                      <w:marBottom w:val="0"/>
                      <w:divBdr>
                        <w:top w:val="none" w:sz="0" w:space="0" w:color="auto"/>
                        <w:left w:val="none" w:sz="0" w:space="0" w:color="auto"/>
                        <w:bottom w:val="none" w:sz="0" w:space="0" w:color="auto"/>
                        <w:right w:val="none" w:sz="0" w:space="0" w:color="auto"/>
                      </w:divBdr>
                    </w:div>
                    <w:div w:id="458763167">
                      <w:marLeft w:val="0"/>
                      <w:marRight w:val="0"/>
                      <w:marTop w:val="0"/>
                      <w:marBottom w:val="0"/>
                      <w:divBdr>
                        <w:top w:val="none" w:sz="0" w:space="0" w:color="auto"/>
                        <w:left w:val="none" w:sz="0" w:space="0" w:color="auto"/>
                        <w:bottom w:val="none" w:sz="0" w:space="0" w:color="auto"/>
                        <w:right w:val="none" w:sz="0" w:space="0" w:color="auto"/>
                      </w:divBdr>
                    </w:div>
                    <w:div w:id="878929987">
                      <w:marLeft w:val="0"/>
                      <w:marRight w:val="0"/>
                      <w:marTop w:val="0"/>
                      <w:marBottom w:val="0"/>
                      <w:divBdr>
                        <w:top w:val="none" w:sz="0" w:space="0" w:color="auto"/>
                        <w:left w:val="none" w:sz="0" w:space="0" w:color="auto"/>
                        <w:bottom w:val="none" w:sz="0" w:space="0" w:color="auto"/>
                        <w:right w:val="none" w:sz="0" w:space="0" w:color="auto"/>
                      </w:divBdr>
                    </w:div>
                    <w:div w:id="1013150472">
                      <w:marLeft w:val="0"/>
                      <w:marRight w:val="0"/>
                      <w:marTop w:val="0"/>
                      <w:marBottom w:val="0"/>
                      <w:divBdr>
                        <w:top w:val="none" w:sz="0" w:space="0" w:color="auto"/>
                        <w:left w:val="none" w:sz="0" w:space="0" w:color="auto"/>
                        <w:bottom w:val="none" w:sz="0" w:space="0" w:color="auto"/>
                        <w:right w:val="none" w:sz="0" w:space="0" w:color="auto"/>
                      </w:divBdr>
                    </w:div>
                    <w:div w:id="1855415288">
                      <w:marLeft w:val="0"/>
                      <w:marRight w:val="0"/>
                      <w:marTop w:val="0"/>
                      <w:marBottom w:val="0"/>
                      <w:divBdr>
                        <w:top w:val="none" w:sz="0" w:space="0" w:color="auto"/>
                        <w:left w:val="none" w:sz="0" w:space="0" w:color="auto"/>
                        <w:bottom w:val="none" w:sz="0" w:space="0" w:color="auto"/>
                        <w:right w:val="none" w:sz="0" w:space="0" w:color="auto"/>
                      </w:divBdr>
                    </w:div>
                    <w:div w:id="2109503360">
                      <w:marLeft w:val="0"/>
                      <w:marRight w:val="0"/>
                      <w:marTop w:val="0"/>
                      <w:marBottom w:val="0"/>
                      <w:divBdr>
                        <w:top w:val="none" w:sz="0" w:space="0" w:color="auto"/>
                        <w:left w:val="none" w:sz="0" w:space="0" w:color="auto"/>
                        <w:bottom w:val="none" w:sz="0" w:space="0" w:color="auto"/>
                        <w:right w:val="none" w:sz="0" w:space="0" w:color="auto"/>
                      </w:divBdr>
                    </w:div>
                    <w:div w:id="2131822379">
                      <w:marLeft w:val="0"/>
                      <w:marRight w:val="0"/>
                      <w:marTop w:val="0"/>
                      <w:marBottom w:val="0"/>
                      <w:divBdr>
                        <w:top w:val="none" w:sz="0" w:space="0" w:color="auto"/>
                        <w:left w:val="none" w:sz="0" w:space="0" w:color="auto"/>
                        <w:bottom w:val="none" w:sz="0" w:space="0" w:color="auto"/>
                        <w:right w:val="none" w:sz="0" w:space="0" w:color="auto"/>
                      </w:divBdr>
                    </w:div>
                  </w:divsChild>
                </w:div>
                <w:div w:id="1977561224">
                  <w:marLeft w:val="0"/>
                  <w:marRight w:val="0"/>
                  <w:marTop w:val="0"/>
                  <w:marBottom w:val="0"/>
                  <w:divBdr>
                    <w:top w:val="none" w:sz="0" w:space="0" w:color="auto"/>
                    <w:left w:val="none" w:sz="0" w:space="0" w:color="auto"/>
                    <w:bottom w:val="none" w:sz="0" w:space="0" w:color="auto"/>
                    <w:right w:val="none" w:sz="0" w:space="0" w:color="auto"/>
                  </w:divBdr>
                  <w:divsChild>
                    <w:div w:id="296498903">
                      <w:marLeft w:val="0"/>
                      <w:marRight w:val="0"/>
                      <w:marTop w:val="0"/>
                      <w:marBottom w:val="0"/>
                      <w:divBdr>
                        <w:top w:val="none" w:sz="0" w:space="0" w:color="auto"/>
                        <w:left w:val="none" w:sz="0" w:space="0" w:color="auto"/>
                        <w:bottom w:val="none" w:sz="0" w:space="0" w:color="auto"/>
                        <w:right w:val="none" w:sz="0" w:space="0" w:color="auto"/>
                      </w:divBdr>
                    </w:div>
                  </w:divsChild>
                </w:div>
                <w:div w:id="2039233251">
                  <w:marLeft w:val="0"/>
                  <w:marRight w:val="0"/>
                  <w:marTop w:val="0"/>
                  <w:marBottom w:val="0"/>
                  <w:divBdr>
                    <w:top w:val="none" w:sz="0" w:space="0" w:color="auto"/>
                    <w:left w:val="none" w:sz="0" w:space="0" w:color="auto"/>
                    <w:bottom w:val="none" w:sz="0" w:space="0" w:color="auto"/>
                    <w:right w:val="none" w:sz="0" w:space="0" w:color="auto"/>
                  </w:divBdr>
                  <w:divsChild>
                    <w:div w:id="1965622799">
                      <w:marLeft w:val="0"/>
                      <w:marRight w:val="0"/>
                      <w:marTop w:val="0"/>
                      <w:marBottom w:val="0"/>
                      <w:divBdr>
                        <w:top w:val="none" w:sz="0" w:space="0" w:color="auto"/>
                        <w:left w:val="none" w:sz="0" w:space="0" w:color="auto"/>
                        <w:bottom w:val="none" w:sz="0" w:space="0" w:color="auto"/>
                        <w:right w:val="none" w:sz="0" w:space="0" w:color="auto"/>
                      </w:divBdr>
                    </w:div>
                  </w:divsChild>
                </w:div>
                <w:div w:id="2063020606">
                  <w:marLeft w:val="0"/>
                  <w:marRight w:val="0"/>
                  <w:marTop w:val="0"/>
                  <w:marBottom w:val="0"/>
                  <w:divBdr>
                    <w:top w:val="none" w:sz="0" w:space="0" w:color="auto"/>
                    <w:left w:val="none" w:sz="0" w:space="0" w:color="auto"/>
                    <w:bottom w:val="none" w:sz="0" w:space="0" w:color="auto"/>
                    <w:right w:val="none" w:sz="0" w:space="0" w:color="auto"/>
                  </w:divBdr>
                  <w:divsChild>
                    <w:div w:id="42754628">
                      <w:marLeft w:val="0"/>
                      <w:marRight w:val="0"/>
                      <w:marTop w:val="0"/>
                      <w:marBottom w:val="0"/>
                      <w:divBdr>
                        <w:top w:val="none" w:sz="0" w:space="0" w:color="auto"/>
                        <w:left w:val="none" w:sz="0" w:space="0" w:color="auto"/>
                        <w:bottom w:val="none" w:sz="0" w:space="0" w:color="auto"/>
                        <w:right w:val="none" w:sz="0" w:space="0" w:color="auto"/>
                      </w:divBdr>
                    </w:div>
                  </w:divsChild>
                </w:div>
                <w:div w:id="2083673103">
                  <w:marLeft w:val="0"/>
                  <w:marRight w:val="0"/>
                  <w:marTop w:val="0"/>
                  <w:marBottom w:val="0"/>
                  <w:divBdr>
                    <w:top w:val="none" w:sz="0" w:space="0" w:color="auto"/>
                    <w:left w:val="none" w:sz="0" w:space="0" w:color="auto"/>
                    <w:bottom w:val="none" w:sz="0" w:space="0" w:color="auto"/>
                    <w:right w:val="none" w:sz="0" w:space="0" w:color="auto"/>
                  </w:divBdr>
                  <w:divsChild>
                    <w:div w:id="39090074">
                      <w:marLeft w:val="0"/>
                      <w:marRight w:val="0"/>
                      <w:marTop w:val="0"/>
                      <w:marBottom w:val="0"/>
                      <w:divBdr>
                        <w:top w:val="none" w:sz="0" w:space="0" w:color="auto"/>
                        <w:left w:val="none" w:sz="0" w:space="0" w:color="auto"/>
                        <w:bottom w:val="none" w:sz="0" w:space="0" w:color="auto"/>
                        <w:right w:val="none" w:sz="0" w:space="0" w:color="auto"/>
                      </w:divBdr>
                    </w:div>
                  </w:divsChild>
                </w:div>
                <w:div w:id="2105756993">
                  <w:marLeft w:val="0"/>
                  <w:marRight w:val="0"/>
                  <w:marTop w:val="0"/>
                  <w:marBottom w:val="0"/>
                  <w:divBdr>
                    <w:top w:val="none" w:sz="0" w:space="0" w:color="auto"/>
                    <w:left w:val="none" w:sz="0" w:space="0" w:color="auto"/>
                    <w:bottom w:val="none" w:sz="0" w:space="0" w:color="auto"/>
                    <w:right w:val="none" w:sz="0" w:space="0" w:color="auto"/>
                  </w:divBdr>
                  <w:divsChild>
                    <w:div w:id="6857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6046">
          <w:marLeft w:val="0"/>
          <w:marRight w:val="0"/>
          <w:marTop w:val="0"/>
          <w:marBottom w:val="0"/>
          <w:divBdr>
            <w:top w:val="none" w:sz="0" w:space="0" w:color="auto"/>
            <w:left w:val="none" w:sz="0" w:space="0" w:color="auto"/>
            <w:bottom w:val="none" w:sz="0" w:space="0" w:color="auto"/>
            <w:right w:val="none" w:sz="0" w:space="0" w:color="auto"/>
          </w:divBdr>
        </w:div>
        <w:div w:id="1013654181">
          <w:marLeft w:val="0"/>
          <w:marRight w:val="0"/>
          <w:marTop w:val="0"/>
          <w:marBottom w:val="0"/>
          <w:divBdr>
            <w:top w:val="none" w:sz="0" w:space="0" w:color="auto"/>
            <w:left w:val="none" w:sz="0" w:space="0" w:color="auto"/>
            <w:bottom w:val="none" w:sz="0" w:space="0" w:color="auto"/>
            <w:right w:val="none" w:sz="0" w:space="0" w:color="auto"/>
          </w:divBdr>
        </w:div>
        <w:div w:id="1386874700">
          <w:marLeft w:val="0"/>
          <w:marRight w:val="0"/>
          <w:marTop w:val="0"/>
          <w:marBottom w:val="0"/>
          <w:divBdr>
            <w:top w:val="none" w:sz="0" w:space="0" w:color="auto"/>
            <w:left w:val="none" w:sz="0" w:space="0" w:color="auto"/>
            <w:bottom w:val="none" w:sz="0" w:space="0" w:color="auto"/>
            <w:right w:val="none" w:sz="0" w:space="0" w:color="auto"/>
          </w:divBdr>
        </w:div>
        <w:div w:id="1733040220">
          <w:marLeft w:val="0"/>
          <w:marRight w:val="0"/>
          <w:marTop w:val="0"/>
          <w:marBottom w:val="0"/>
          <w:divBdr>
            <w:top w:val="none" w:sz="0" w:space="0" w:color="auto"/>
            <w:left w:val="none" w:sz="0" w:space="0" w:color="auto"/>
            <w:bottom w:val="none" w:sz="0" w:space="0" w:color="auto"/>
            <w:right w:val="none" w:sz="0" w:space="0" w:color="auto"/>
          </w:divBdr>
        </w:div>
        <w:div w:id="1887063528">
          <w:marLeft w:val="0"/>
          <w:marRight w:val="0"/>
          <w:marTop w:val="0"/>
          <w:marBottom w:val="0"/>
          <w:divBdr>
            <w:top w:val="none" w:sz="0" w:space="0" w:color="auto"/>
            <w:left w:val="none" w:sz="0" w:space="0" w:color="auto"/>
            <w:bottom w:val="none" w:sz="0" w:space="0" w:color="auto"/>
            <w:right w:val="none" w:sz="0" w:space="0" w:color="auto"/>
          </w:divBdr>
        </w:div>
      </w:divsChild>
    </w:div>
    <w:div w:id="321275142">
      <w:bodyDiv w:val="1"/>
      <w:marLeft w:val="0"/>
      <w:marRight w:val="0"/>
      <w:marTop w:val="0"/>
      <w:marBottom w:val="0"/>
      <w:divBdr>
        <w:top w:val="none" w:sz="0" w:space="0" w:color="auto"/>
        <w:left w:val="none" w:sz="0" w:space="0" w:color="auto"/>
        <w:bottom w:val="none" w:sz="0" w:space="0" w:color="auto"/>
        <w:right w:val="none" w:sz="0" w:space="0" w:color="auto"/>
      </w:divBdr>
      <w:divsChild>
        <w:div w:id="1247420902">
          <w:marLeft w:val="0"/>
          <w:marRight w:val="0"/>
          <w:marTop w:val="0"/>
          <w:marBottom w:val="0"/>
          <w:divBdr>
            <w:top w:val="none" w:sz="0" w:space="0" w:color="auto"/>
            <w:left w:val="none" w:sz="0" w:space="0" w:color="auto"/>
            <w:bottom w:val="none" w:sz="0" w:space="0" w:color="auto"/>
            <w:right w:val="none" w:sz="0" w:space="0" w:color="auto"/>
          </w:divBdr>
          <w:divsChild>
            <w:div w:id="261647670">
              <w:marLeft w:val="0"/>
              <w:marRight w:val="0"/>
              <w:marTop w:val="0"/>
              <w:marBottom w:val="0"/>
              <w:divBdr>
                <w:top w:val="none" w:sz="0" w:space="0" w:color="auto"/>
                <w:left w:val="none" w:sz="0" w:space="0" w:color="auto"/>
                <w:bottom w:val="none" w:sz="0" w:space="0" w:color="auto"/>
                <w:right w:val="none" w:sz="0" w:space="0" w:color="auto"/>
              </w:divBdr>
              <w:divsChild>
                <w:div w:id="1637953103">
                  <w:marLeft w:val="0"/>
                  <w:marRight w:val="0"/>
                  <w:marTop w:val="0"/>
                  <w:marBottom w:val="0"/>
                  <w:divBdr>
                    <w:top w:val="none" w:sz="0" w:space="0" w:color="auto"/>
                    <w:left w:val="none" w:sz="0" w:space="0" w:color="auto"/>
                    <w:bottom w:val="none" w:sz="0" w:space="0" w:color="auto"/>
                    <w:right w:val="none" w:sz="0" w:space="0" w:color="auto"/>
                  </w:divBdr>
                  <w:divsChild>
                    <w:div w:id="917060017">
                      <w:marLeft w:val="0"/>
                      <w:marRight w:val="0"/>
                      <w:marTop w:val="0"/>
                      <w:marBottom w:val="0"/>
                      <w:divBdr>
                        <w:top w:val="none" w:sz="0" w:space="0" w:color="auto"/>
                        <w:left w:val="none" w:sz="0" w:space="0" w:color="auto"/>
                        <w:bottom w:val="none" w:sz="0" w:space="0" w:color="auto"/>
                        <w:right w:val="none" w:sz="0" w:space="0" w:color="auto"/>
                      </w:divBdr>
                      <w:divsChild>
                        <w:div w:id="1631351657">
                          <w:marLeft w:val="0"/>
                          <w:marRight w:val="0"/>
                          <w:marTop w:val="0"/>
                          <w:marBottom w:val="0"/>
                          <w:divBdr>
                            <w:top w:val="none" w:sz="0" w:space="0" w:color="auto"/>
                            <w:left w:val="none" w:sz="0" w:space="0" w:color="auto"/>
                            <w:bottom w:val="none" w:sz="0" w:space="0" w:color="auto"/>
                            <w:right w:val="none" w:sz="0" w:space="0" w:color="auto"/>
                          </w:divBdr>
                          <w:divsChild>
                            <w:div w:id="1522433822">
                              <w:marLeft w:val="0"/>
                              <w:marRight w:val="0"/>
                              <w:marTop w:val="0"/>
                              <w:marBottom w:val="0"/>
                              <w:divBdr>
                                <w:top w:val="none" w:sz="0" w:space="0" w:color="auto"/>
                                <w:left w:val="none" w:sz="0" w:space="0" w:color="auto"/>
                                <w:bottom w:val="none" w:sz="0" w:space="0" w:color="auto"/>
                                <w:right w:val="none" w:sz="0" w:space="0" w:color="auto"/>
                              </w:divBdr>
                              <w:divsChild>
                                <w:div w:id="1703433801">
                                  <w:marLeft w:val="0"/>
                                  <w:marRight w:val="0"/>
                                  <w:marTop w:val="0"/>
                                  <w:marBottom w:val="0"/>
                                  <w:divBdr>
                                    <w:top w:val="none" w:sz="0" w:space="0" w:color="auto"/>
                                    <w:left w:val="none" w:sz="0" w:space="0" w:color="auto"/>
                                    <w:bottom w:val="none" w:sz="0" w:space="0" w:color="auto"/>
                                    <w:right w:val="none" w:sz="0" w:space="0" w:color="auto"/>
                                  </w:divBdr>
                                  <w:divsChild>
                                    <w:div w:id="1289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778432">
      <w:bodyDiv w:val="1"/>
      <w:marLeft w:val="0"/>
      <w:marRight w:val="0"/>
      <w:marTop w:val="0"/>
      <w:marBottom w:val="0"/>
      <w:divBdr>
        <w:top w:val="none" w:sz="0" w:space="0" w:color="auto"/>
        <w:left w:val="none" w:sz="0" w:space="0" w:color="auto"/>
        <w:bottom w:val="none" w:sz="0" w:space="0" w:color="auto"/>
        <w:right w:val="none" w:sz="0" w:space="0" w:color="auto"/>
      </w:divBdr>
    </w:div>
    <w:div w:id="344870014">
      <w:bodyDiv w:val="1"/>
      <w:marLeft w:val="0"/>
      <w:marRight w:val="0"/>
      <w:marTop w:val="0"/>
      <w:marBottom w:val="0"/>
      <w:divBdr>
        <w:top w:val="none" w:sz="0" w:space="0" w:color="auto"/>
        <w:left w:val="none" w:sz="0" w:space="0" w:color="auto"/>
        <w:bottom w:val="none" w:sz="0" w:space="0" w:color="auto"/>
        <w:right w:val="none" w:sz="0" w:space="0" w:color="auto"/>
      </w:divBdr>
    </w:div>
    <w:div w:id="346716939">
      <w:bodyDiv w:val="1"/>
      <w:marLeft w:val="0"/>
      <w:marRight w:val="0"/>
      <w:marTop w:val="0"/>
      <w:marBottom w:val="0"/>
      <w:divBdr>
        <w:top w:val="none" w:sz="0" w:space="0" w:color="auto"/>
        <w:left w:val="none" w:sz="0" w:space="0" w:color="auto"/>
        <w:bottom w:val="none" w:sz="0" w:space="0" w:color="auto"/>
        <w:right w:val="none" w:sz="0" w:space="0" w:color="auto"/>
      </w:divBdr>
      <w:divsChild>
        <w:div w:id="934746915">
          <w:marLeft w:val="0"/>
          <w:marRight w:val="0"/>
          <w:marTop w:val="0"/>
          <w:marBottom w:val="0"/>
          <w:divBdr>
            <w:top w:val="none" w:sz="0" w:space="0" w:color="auto"/>
            <w:left w:val="none" w:sz="0" w:space="0" w:color="auto"/>
            <w:bottom w:val="none" w:sz="0" w:space="0" w:color="auto"/>
            <w:right w:val="none" w:sz="0" w:space="0" w:color="auto"/>
          </w:divBdr>
          <w:divsChild>
            <w:div w:id="1714159991">
              <w:marLeft w:val="0"/>
              <w:marRight w:val="0"/>
              <w:marTop w:val="0"/>
              <w:marBottom w:val="0"/>
              <w:divBdr>
                <w:top w:val="none" w:sz="0" w:space="0" w:color="auto"/>
                <w:left w:val="none" w:sz="0" w:space="0" w:color="auto"/>
                <w:bottom w:val="none" w:sz="0" w:space="0" w:color="auto"/>
                <w:right w:val="none" w:sz="0" w:space="0" w:color="auto"/>
              </w:divBdr>
              <w:divsChild>
                <w:div w:id="1340542389">
                  <w:marLeft w:val="0"/>
                  <w:marRight w:val="0"/>
                  <w:marTop w:val="0"/>
                  <w:marBottom w:val="0"/>
                  <w:divBdr>
                    <w:top w:val="none" w:sz="0" w:space="0" w:color="auto"/>
                    <w:left w:val="none" w:sz="0" w:space="0" w:color="auto"/>
                    <w:bottom w:val="none" w:sz="0" w:space="0" w:color="auto"/>
                    <w:right w:val="none" w:sz="0" w:space="0" w:color="auto"/>
                  </w:divBdr>
                  <w:divsChild>
                    <w:div w:id="2060669586">
                      <w:marLeft w:val="0"/>
                      <w:marRight w:val="0"/>
                      <w:marTop w:val="0"/>
                      <w:marBottom w:val="0"/>
                      <w:divBdr>
                        <w:top w:val="none" w:sz="0" w:space="0" w:color="auto"/>
                        <w:left w:val="none" w:sz="0" w:space="0" w:color="auto"/>
                        <w:bottom w:val="none" w:sz="0" w:space="0" w:color="auto"/>
                        <w:right w:val="none" w:sz="0" w:space="0" w:color="auto"/>
                      </w:divBdr>
                      <w:divsChild>
                        <w:div w:id="1824195394">
                          <w:marLeft w:val="0"/>
                          <w:marRight w:val="0"/>
                          <w:marTop w:val="0"/>
                          <w:marBottom w:val="0"/>
                          <w:divBdr>
                            <w:top w:val="none" w:sz="0" w:space="0" w:color="auto"/>
                            <w:left w:val="none" w:sz="0" w:space="0" w:color="auto"/>
                            <w:bottom w:val="none" w:sz="0" w:space="0" w:color="auto"/>
                            <w:right w:val="none" w:sz="0" w:space="0" w:color="auto"/>
                          </w:divBdr>
                          <w:divsChild>
                            <w:div w:id="613486422">
                              <w:marLeft w:val="0"/>
                              <w:marRight w:val="0"/>
                              <w:marTop w:val="0"/>
                              <w:marBottom w:val="0"/>
                              <w:divBdr>
                                <w:top w:val="none" w:sz="0" w:space="0" w:color="auto"/>
                                <w:left w:val="none" w:sz="0" w:space="0" w:color="auto"/>
                                <w:bottom w:val="none" w:sz="0" w:space="0" w:color="auto"/>
                                <w:right w:val="none" w:sz="0" w:space="0" w:color="auto"/>
                              </w:divBdr>
                              <w:divsChild>
                                <w:div w:id="533737433">
                                  <w:marLeft w:val="0"/>
                                  <w:marRight w:val="0"/>
                                  <w:marTop w:val="0"/>
                                  <w:marBottom w:val="0"/>
                                  <w:divBdr>
                                    <w:top w:val="none" w:sz="0" w:space="0" w:color="auto"/>
                                    <w:left w:val="none" w:sz="0" w:space="0" w:color="auto"/>
                                    <w:bottom w:val="none" w:sz="0" w:space="0" w:color="auto"/>
                                    <w:right w:val="none" w:sz="0" w:space="0" w:color="auto"/>
                                  </w:divBdr>
                                  <w:divsChild>
                                    <w:div w:id="329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550552">
      <w:bodyDiv w:val="1"/>
      <w:marLeft w:val="0"/>
      <w:marRight w:val="0"/>
      <w:marTop w:val="0"/>
      <w:marBottom w:val="0"/>
      <w:divBdr>
        <w:top w:val="none" w:sz="0" w:space="0" w:color="auto"/>
        <w:left w:val="none" w:sz="0" w:space="0" w:color="auto"/>
        <w:bottom w:val="none" w:sz="0" w:space="0" w:color="auto"/>
        <w:right w:val="none" w:sz="0" w:space="0" w:color="auto"/>
      </w:divBdr>
      <w:divsChild>
        <w:div w:id="648291564">
          <w:marLeft w:val="0"/>
          <w:marRight w:val="0"/>
          <w:marTop w:val="0"/>
          <w:marBottom w:val="0"/>
          <w:divBdr>
            <w:top w:val="none" w:sz="0" w:space="0" w:color="auto"/>
            <w:left w:val="none" w:sz="0" w:space="0" w:color="auto"/>
            <w:bottom w:val="none" w:sz="0" w:space="0" w:color="auto"/>
            <w:right w:val="none" w:sz="0" w:space="0" w:color="auto"/>
          </w:divBdr>
          <w:divsChild>
            <w:div w:id="1057430995">
              <w:marLeft w:val="0"/>
              <w:marRight w:val="0"/>
              <w:marTop w:val="0"/>
              <w:marBottom w:val="0"/>
              <w:divBdr>
                <w:top w:val="none" w:sz="0" w:space="0" w:color="auto"/>
                <w:left w:val="none" w:sz="0" w:space="0" w:color="auto"/>
                <w:bottom w:val="none" w:sz="0" w:space="0" w:color="auto"/>
                <w:right w:val="none" w:sz="0" w:space="0" w:color="auto"/>
              </w:divBdr>
              <w:divsChild>
                <w:div w:id="1971090428">
                  <w:marLeft w:val="0"/>
                  <w:marRight w:val="0"/>
                  <w:marTop w:val="0"/>
                  <w:marBottom w:val="0"/>
                  <w:divBdr>
                    <w:top w:val="none" w:sz="0" w:space="0" w:color="auto"/>
                    <w:left w:val="none" w:sz="0" w:space="0" w:color="auto"/>
                    <w:bottom w:val="none" w:sz="0" w:space="0" w:color="auto"/>
                    <w:right w:val="none" w:sz="0" w:space="0" w:color="auto"/>
                  </w:divBdr>
                  <w:divsChild>
                    <w:div w:id="835340046">
                      <w:marLeft w:val="0"/>
                      <w:marRight w:val="0"/>
                      <w:marTop w:val="0"/>
                      <w:marBottom w:val="0"/>
                      <w:divBdr>
                        <w:top w:val="none" w:sz="0" w:space="0" w:color="auto"/>
                        <w:left w:val="none" w:sz="0" w:space="0" w:color="auto"/>
                        <w:bottom w:val="none" w:sz="0" w:space="0" w:color="auto"/>
                        <w:right w:val="none" w:sz="0" w:space="0" w:color="auto"/>
                      </w:divBdr>
                      <w:divsChild>
                        <w:div w:id="1018850850">
                          <w:marLeft w:val="0"/>
                          <w:marRight w:val="0"/>
                          <w:marTop w:val="0"/>
                          <w:marBottom w:val="0"/>
                          <w:divBdr>
                            <w:top w:val="none" w:sz="0" w:space="0" w:color="auto"/>
                            <w:left w:val="none" w:sz="0" w:space="0" w:color="auto"/>
                            <w:bottom w:val="none" w:sz="0" w:space="0" w:color="auto"/>
                            <w:right w:val="none" w:sz="0" w:space="0" w:color="auto"/>
                          </w:divBdr>
                          <w:divsChild>
                            <w:div w:id="115023876">
                              <w:marLeft w:val="0"/>
                              <w:marRight w:val="0"/>
                              <w:marTop w:val="0"/>
                              <w:marBottom w:val="0"/>
                              <w:divBdr>
                                <w:top w:val="none" w:sz="0" w:space="0" w:color="auto"/>
                                <w:left w:val="none" w:sz="0" w:space="0" w:color="auto"/>
                                <w:bottom w:val="none" w:sz="0" w:space="0" w:color="auto"/>
                                <w:right w:val="none" w:sz="0" w:space="0" w:color="auto"/>
                              </w:divBdr>
                              <w:divsChild>
                                <w:div w:id="500045168">
                                  <w:marLeft w:val="0"/>
                                  <w:marRight w:val="0"/>
                                  <w:marTop w:val="0"/>
                                  <w:marBottom w:val="0"/>
                                  <w:divBdr>
                                    <w:top w:val="none" w:sz="0" w:space="0" w:color="auto"/>
                                    <w:left w:val="none" w:sz="0" w:space="0" w:color="auto"/>
                                    <w:bottom w:val="none" w:sz="0" w:space="0" w:color="auto"/>
                                    <w:right w:val="none" w:sz="0" w:space="0" w:color="auto"/>
                                  </w:divBdr>
                                  <w:divsChild>
                                    <w:div w:id="20797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231067">
      <w:bodyDiv w:val="1"/>
      <w:marLeft w:val="0"/>
      <w:marRight w:val="0"/>
      <w:marTop w:val="0"/>
      <w:marBottom w:val="0"/>
      <w:divBdr>
        <w:top w:val="none" w:sz="0" w:space="0" w:color="auto"/>
        <w:left w:val="none" w:sz="0" w:space="0" w:color="auto"/>
        <w:bottom w:val="none" w:sz="0" w:space="0" w:color="auto"/>
        <w:right w:val="none" w:sz="0" w:space="0" w:color="auto"/>
      </w:divBdr>
    </w:div>
    <w:div w:id="383214847">
      <w:bodyDiv w:val="1"/>
      <w:marLeft w:val="0"/>
      <w:marRight w:val="0"/>
      <w:marTop w:val="0"/>
      <w:marBottom w:val="0"/>
      <w:divBdr>
        <w:top w:val="none" w:sz="0" w:space="0" w:color="auto"/>
        <w:left w:val="none" w:sz="0" w:space="0" w:color="auto"/>
        <w:bottom w:val="none" w:sz="0" w:space="0" w:color="auto"/>
        <w:right w:val="none" w:sz="0" w:space="0" w:color="auto"/>
      </w:divBdr>
    </w:div>
    <w:div w:id="393044889">
      <w:bodyDiv w:val="1"/>
      <w:marLeft w:val="0"/>
      <w:marRight w:val="0"/>
      <w:marTop w:val="0"/>
      <w:marBottom w:val="0"/>
      <w:divBdr>
        <w:top w:val="none" w:sz="0" w:space="0" w:color="auto"/>
        <w:left w:val="none" w:sz="0" w:space="0" w:color="auto"/>
        <w:bottom w:val="none" w:sz="0" w:space="0" w:color="auto"/>
        <w:right w:val="none" w:sz="0" w:space="0" w:color="auto"/>
      </w:divBdr>
    </w:div>
    <w:div w:id="436872653">
      <w:bodyDiv w:val="1"/>
      <w:marLeft w:val="0"/>
      <w:marRight w:val="0"/>
      <w:marTop w:val="0"/>
      <w:marBottom w:val="0"/>
      <w:divBdr>
        <w:top w:val="none" w:sz="0" w:space="0" w:color="auto"/>
        <w:left w:val="none" w:sz="0" w:space="0" w:color="auto"/>
        <w:bottom w:val="none" w:sz="0" w:space="0" w:color="auto"/>
        <w:right w:val="none" w:sz="0" w:space="0" w:color="auto"/>
      </w:divBdr>
    </w:div>
    <w:div w:id="458183804">
      <w:bodyDiv w:val="1"/>
      <w:marLeft w:val="0"/>
      <w:marRight w:val="0"/>
      <w:marTop w:val="0"/>
      <w:marBottom w:val="0"/>
      <w:divBdr>
        <w:top w:val="none" w:sz="0" w:space="0" w:color="auto"/>
        <w:left w:val="none" w:sz="0" w:space="0" w:color="auto"/>
        <w:bottom w:val="none" w:sz="0" w:space="0" w:color="auto"/>
        <w:right w:val="none" w:sz="0" w:space="0" w:color="auto"/>
      </w:divBdr>
    </w:div>
    <w:div w:id="529874865">
      <w:bodyDiv w:val="1"/>
      <w:marLeft w:val="0"/>
      <w:marRight w:val="0"/>
      <w:marTop w:val="0"/>
      <w:marBottom w:val="0"/>
      <w:divBdr>
        <w:top w:val="none" w:sz="0" w:space="0" w:color="auto"/>
        <w:left w:val="none" w:sz="0" w:space="0" w:color="auto"/>
        <w:bottom w:val="none" w:sz="0" w:space="0" w:color="auto"/>
        <w:right w:val="none" w:sz="0" w:space="0" w:color="auto"/>
      </w:divBdr>
    </w:div>
    <w:div w:id="552040546">
      <w:bodyDiv w:val="1"/>
      <w:marLeft w:val="0"/>
      <w:marRight w:val="0"/>
      <w:marTop w:val="0"/>
      <w:marBottom w:val="0"/>
      <w:divBdr>
        <w:top w:val="none" w:sz="0" w:space="0" w:color="auto"/>
        <w:left w:val="none" w:sz="0" w:space="0" w:color="auto"/>
        <w:bottom w:val="none" w:sz="0" w:space="0" w:color="auto"/>
        <w:right w:val="none" w:sz="0" w:space="0" w:color="auto"/>
      </w:divBdr>
    </w:div>
    <w:div w:id="619145994">
      <w:bodyDiv w:val="1"/>
      <w:marLeft w:val="0"/>
      <w:marRight w:val="0"/>
      <w:marTop w:val="0"/>
      <w:marBottom w:val="0"/>
      <w:divBdr>
        <w:top w:val="none" w:sz="0" w:space="0" w:color="auto"/>
        <w:left w:val="none" w:sz="0" w:space="0" w:color="auto"/>
        <w:bottom w:val="none" w:sz="0" w:space="0" w:color="auto"/>
        <w:right w:val="none" w:sz="0" w:space="0" w:color="auto"/>
      </w:divBdr>
    </w:div>
    <w:div w:id="620838956">
      <w:bodyDiv w:val="1"/>
      <w:marLeft w:val="0"/>
      <w:marRight w:val="0"/>
      <w:marTop w:val="0"/>
      <w:marBottom w:val="0"/>
      <w:divBdr>
        <w:top w:val="none" w:sz="0" w:space="0" w:color="auto"/>
        <w:left w:val="none" w:sz="0" w:space="0" w:color="auto"/>
        <w:bottom w:val="none" w:sz="0" w:space="0" w:color="auto"/>
        <w:right w:val="none" w:sz="0" w:space="0" w:color="auto"/>
      </w:divBdr>
    </w:div>
    <w:div w:id="658584591">
      <w:bodyDiv w:val="1"/>
      <w:marLeft w:val="0"/>
      <w:marRight w:val="0"/>
      <w:marTop w:val="0"/>
      <w:marBottom w:val="0"/>
      <w:divBdr>
        <w:top w:val="none" w:sz="0" w:space="0" w:color="auto"/>
        <w:left w:val="none" w:sz="0" w:space="0" w:color="auto"/>
        <w:bottom w:val="none" w:sz="0" w:space="0" w:color="auto"/>
        <w:right w:val="none" w:sz="0" w:space="0" w:color="auto"/>
      </w:divBdr>
    </w:div>
    <w:div w:id="688220183">
      <w:bodyDiv w:val="1"/>
      <w:marLeft w:val="0"/>
      <w:marRight w:val="0"/>
      <w:marTop w:val="0"/>
      <w:marBottom w:val="0"/>
      <w:divBdr>
        <w:top w:val="none" w:sz="0" w:space="0" w:color="auto"/>
        <w:left w:val="none" w:sz="0" w:space="0" w:color="auto"/>
        <w:bottom w:val="none" w:sz="0" w:space="0" w:color="auto"/>
        <w:right w:val="none" w:sz="0" w:space="0" w:color="auto"/>
      </w:divBdr>
    </w:div>
    <w:div w:id="694310346">
      <w:bodyDiv w:val="1"/>
      <w:marLeft w:val="0"/>
      <w:marRight w:val="0"/>
      <w:marTop w:val="0"/>
      <w:marBottom w:val="0"/>
      <w:divBdr>
        <w:top w:val="none" w:sz="0" w:space="0" w:color="auto"/>
        <w:left w:val="none" w:sz="0" w:space="0" w:color="auto"/>
        <w:bottom w:val="none" w:sz="0" w:space="0" w:color="auto"/>
        <w:right w:val="none" w:sz="0" w:space="0" w:color="auto"/>
      </w:divBdr>
    </w:div>
    <w:div w:id="718940206">
      <w:bodyDiv w:val="1"/>
      <w:marLeft w:val="0"/>
      <w:marRight w:val="0"/>
      <w:marTop w:val="0"/>
      <w:marBottom w:val="0"/>
      <w:divBdr>
        <w:top w:val="none" w:sz="0" w:space="0" w:color="auto"/>
        <w:left w:val="none" w:sz="0" w:space="0" w:color="auto"/>
        <w:bottom w:val="none" w:sz="0" w:space="0" w:color="auto"/>
        <w:right w:val="none" w:sz="0" w:space="0" w:color="auto"/>
      </w:divBdr>
    </w:div>
    <w:div w:id="740174082">
      <w:bodyDiv w:val="1"/>
      <w:marLeft w:val="0"/>
      <w:marRight w:val="0"/>
      <w:marTop w:val="0"/>
      <w:marBottom w:val="0"/>
      <w:divBdr>
        <w:top w:val="none" w:sz="0" w:space="0" w:color="auto"/>
        <w:left w:val="none" w:sz="0" w:space="0" w:color="auto"/>
        <w:bottom w:val="none" w:sz="0" w:space="0" w:color="auto"/>
        <w:right w:val="none" w:sz="0" w:space="0" w:color="auto"/>
      </w:divBdr>
    </w:div>
    <w:div w:id="748426791">
      <w:bodyDiv w:val="1"/>
      <w:marLeft w:val="0"/>
      <w:marRight w:val="0"/>
      <w:marTop w:val="0"/>
      <w:marBottom w:val="0"/>
      <w:divBdr>
        <w:top w:val="none" w:sz="0" w:space="0" w:color="auto"/>
        <w:left w:val="none" w:sz="0" w:space="0" w:color="auto"/>
        <w:bottom w:val="none" w:sz="0" w:space="0" w:color="auto"/>
        <w:right w:val="none" w:sz="0" w:space="0" w:color="auto"/>
      </w:divBdr>
    </w:div>
    <w:div w:id="796723620">
      <w:bodyDiv w:val="1"/>
      <w:marLeft w:val="0"/>
      <w:marRight w:val="0"/>
      <w:marTop w:val="0"/>
      <w:marBottom w:val="0"/>
      <w:divBdr>
        <w:top w:val="none" w:sz="0" w:space="0" w:color="auto"/>
        <w:left w:val="none" w:sz="0" w:space="0" w:color="auto"/>
        <w:bottom w:val="none" w:sz="0" w:space="0" w:color="auto"/>
        <w:right w:val="none" w:sz="0" w:space="0" w:color="auto"/>
      </w:divBdr>
    </w:div>
    <w:div w:id="825363328">
      <w:bodyDiv w:val="1"/>
      <w:marLeft w:val="0"/>
      <w:marRight w:val="0"/>
      <w:marTop w:val="0"/>
      <w:marBottom w:val="0"/>
      <w:divBdr>
        <w:top w:val="none" w:sz="0" w:space="0" w:color="auto"/>
        <w:left w:val="none" w:sz="0" w:space="0" w:color="auto"/>
        <w:bottom w:val="none" w:sz="0" w:space="0" w:color="auto"/>
        <w:right w:val="none" w:sz="0" w:space="0" w:color="auto"/>
      </w:divBdr>
    </w:div>
    <w:div w:id="825827631">
      <w:bodyDiv w:val="1"/>
      <w:marLeft w:val="0"/>
      <w:marRight w:val="0"/>
      <w:marTop w:val="0"/>
      <w:marBottom w:val="0"/>
      <w:divBdr>
        <w:top w:val="none" w:sz="0" w:space="0" w:color="auto"/>
        <w:left w:val="none" w:sz="0" w:space="0" w:color="auto"/>
        <w:bottom w:val="none" w:sz="0" w:space="0" w:color="auto"/>
        <w:right w:val="none" w:sz="0" w:space="0" w:color="auto"/>
      </w:divBdr>
    </w:div>
    <w:div w:id="837156962">
      <w:bodyDiv w:val="1"/>
      <w:marLeft w:val="0"/>
      <w:marRight w:val="0"/>
      <w:marTop w:val="0"/>
      <w:marBottom w:val="0"/>
      <w:divBdr>
        <w:top w:val="none" w:sz="0" w:space="0" w:color="auto"/>
        <w:left w:val="none" w:sz="0" w:space="0" w:color="auto"/>
        <w:bottom w:val="none" w:sz="0" w:space="0" w:color="auto"/>
        <w:right w:val="none" w:sz="0" w:space="0" w:color="auto"/>
      </w:divBdr>
    </w:div>
    <w:div w:id="885992442">
      <w:bodyDiv w:val="1"/>
      <w:marLeft w:val="0"/>
      <w:marRight w:val="0"/>
      <w:marTop w:val="0"/>
      <w:marBottom w:val="0"/>
      <w:divBdr>
        <w:top w:val="none" w:sz="0" w:space="0" w:color="auto"/>
        <w:left w:val="none" w:sz="0" w:space="0" w:color="auto"/>
        <w:bottom w:val="none" w:sz="0" w:space="0" w:color="auto"/>
        <w:right w:val="none" w:sz="0" w:space="0" w:color="auto"/>
      </w:divBdr>
    </w:div>
    <w:div w:id="890460667">
      <w:bodyDiv w:val="1"/>
      <w:marLeft w:val="0"/>
      <w:marRight w:val="0"/>
      <w:marTop w:val="0"/>
      <w:marBottom w:val="0"/>
      <w:divBdr>
        <w:top w:val="none" w:sz="0" w:space="0" w:color="auto"/>
        <w:left w:val="none" w:sz="0" w:space="0" w:color="auto"/>
        <w:bottom w:val="none" w:sz="0" w:space="0" w:color="auto"/>
        <w:right w:val="none" w:sz="0" w:space="0" w:color="auto"/>
      </w:divBdr>
    </w:div>
    <w:div w:id="893808816">
      <w:bodyDiv w:val="1"/>
      <w:marLeft w:val="0"/>
      <w:marRight w:val="0"/>
      <w:marTop w:val="0"/>
      <w:marBottom w:val="0"/>
      <w:divBdr>
        <w:top w:val="none" w:sz="0" w:space="0" w:color="auto"/>
        <w:left w:val="none" w:sz="0" w:space="0" w:color="auto"/>
        <w:bottom w:val="none" w:sz="0" w:space="0" w:color="auto"/>
        <w:right w:val="none" w:sz="0" w:space="0" w:color="auto"/>
      </w:divBdr>
    </w:div>
    <w:div w:id="899368532">
      <w:bodyDiv w:val="1"/>
      <w:marLeft w:val="0"/>
      <w:marRight w:val="0"/>
      <w:marTop w:val="0"/>
      <w:marBottom w:val="0"/>
      <w:divBdr>
        <w:top w:val="none" w:sz="0" w:space="0" w:color="auto"/>
        <w:left w:val="none" w:sz="0" w:space="0" w:color="auto"/>
        <w:bottom w:val="none" w:sz="0" w:space="0" w:color="auto"/>
        <w:right w:val="none" w:sz="0" w:space="0" w:color="auto"/>
      </w:divBdr>
    </w:div>
    <w:div w:id="919945448">
      <w:bodyDiv w:val="1"/>
      <w:marLeft w:val="0"/>
      <w:marRight w:val="0"/>
      <w:marTop w:val="0"/>
      <w:marBottom w:val="0"/>
      <w:divBdr>
        <w:top w:val="none" w:sz="0" w:space="0" w:color="auto"/>
        <w:left w:val="none" w:sz="0" w:space="0" w:color="auto"/>
        <w:bottom w:val="none" w:sz="0" w:space="0" w:color="auto"/>
        <w:right w:val="none" w:sz="0" w:space="0" w:color="auto"/>
      </w:divBdr>
    </w:div>
    <w:div w:id="933367238">
      <w:bodyDiv w:val="1"/>
      <w:marLeft w:val="0"/>
      <w:marRight w:val="0"/>
      <w:marTop w:val="0"/>
      <w:marBottom w:val="0"/>
      <w:divBdr>
        <w:top w:val="none" w:sz="0" w:space="0" w:color="auto"/>
        <w:left w:val="none" w:sz="0" w:space="0" w:color="auto"/>
        <w:bottom w:val="none" w:sz="0" w:space="0" w:color="auto"/>
        <w:right w:val="none" w:sz="0" w:space="0" w:color="auto"/>
      </w:divBdr>
    </w:div>
    <w:div w:id="937713065">
      <w:bodyDiv w:val="1"/>
      <w:marLeft w:val="0"/>
      <w:marRight w:val="0"/>
      <w:marTop w:val="0"/>
      <w:marBottom w:val="0"/>
      <w:divBdr>
        <w:top w:val="none" w:sz="0" w:space="0" w:color="auto"/>
        <w:left w:val="none" w:sz="0" w:space="0" w:color="auto"/>
        <w:bottom w:val="none" w:sz="0" w:space="0" w:color="auto"/>
        <w:right w:val="none" w:sz="0" w:space="0" w:color="auto"/>
      </w:divBdr>
    </w:div>
    <w:div w:id="959260414">
      <w:bodyDiv w:val="1"/>
      <w:marLeft w:val="0"/>
      <w:marRight w:val="0"/>
      <w:marTop w:val="0"/>
      <w:marBottom w:val="0"/>
      <w:divBdr>
        <w:top w:val="none" w:sz="0" w:space="0" w:color="auto"/>
        <w:left w:val="none" w:sz="0" w:space="0" w:color="auto"/>
        <w:bottom w:val="none" w:sz="0" w:space="0" w:color="auto"/>
        <w:right w:val="none" w:sz="0" w:space="0" w:color="auto"/>
      </w:divBdr>
      <w:divsChild>
        <w:div w:id="2127307927">
          <w:marLeft w:val="0"/>
          <w:marRight w:val="0"/>
          <w:marTop w:val="0"/>
          <w:marBottom w:val="0"/>
          <w:divBdr>
            <w:top w:val="none" w:sz="0" w:space="0" w:color="auto"/>
            <w:left w:val="none" w:sz="0" w:space="0" w:color="auto"/>
            <w:bottom w:val="none" w:sz="0" w:space="0" w:color="auto"/>
            <w:right w:val="none" w:sz="0" w:space="0" w:color="auto"/>
          </w:divBdr>
          <w:divsChild>
            <w:div w:id="1614745808">
              <w:marLeft w:val="0"/>
              <w:marRight w:val="0"/>
              <w:marTop w:val="0"/>
              <w:marBottom w:val="0"/>
              <w:divBdr>
                <w:top w:val="none" w:sz="0" w:space="0" w:color="auto"/>
                <w:left w:val="none" w:sz="0" w:space="0" w:color="auto"/>
                <w:bottom w:val="none" w:sz="0" w:space="0" w:color="auto"/>
                <w:right w:val="none" w:sz="0" w:space="0" w:color="auto"/>
              </w:divBdr>
              <w:divsChild>
                <w:div w:id="2132704177">
                  <w:marLeft w:val="0"/>
                  <w:marRight w:val="0"/>
                  <w:marTop w:val="0"/>
                  <w:marBottom w:val="0"/>
                  <w:divBdr>
                    <w:top w:val="none" w:sz="0" w:space="0" w:color="auto"/>
                    <w:left w:val="none" w:sz="0" w:space="0" w:color="auto"/>
                    <w:bottom w:val="none" w:sz="0" w:space="0" w:color="auto"/>
                    <w:right w:val="none" w:sz="0" w:space="0" w:color="auto"/>
                  </w:divBdr>
                  <w:divsChild>
                    <w:div w:id="261648772">
                      <w:marLeft w:val="0"/>
                      <w:marRight w:val="0"/>
                      <w:marTop w:val="0"/>
                      <w:marBottom w:val="0"/>
                      <w:divBdr>
                        <w:top w:val="none" w:sz="0" w:space="0" w:color="auto"/>
                        <w:left w:val="none" w:sz="0" w:space="0" w:color="auto"/>
                        <w:bottom w:val="none" w:sz="0" w:space="0" w:color="auto"/>
                        <w:right w:val="none" w:sz="0" w:space="0" w:color="auto"/>
                      </w:divBdr>
                      <w:divsChild>
                        <w:div w:id="840507942">
                          <w:marLeft w:val="0"/>
                          <w:marRight w:val="0"/>
                          <w:marTop w:val="0"/>
                          <w:marBottom w:val="0"/>
                          <w:divBdr>
                            <w:top w:val="none" w:sz="0" w:space="0" w:color="auto"/>
                            <w:left w:val="none" w:sz="0" w:space="0" w:color="auto"/>
                            <w:bottom w:val="none" w:sz="0" w:space="0" w:color="auto"/>
                            <w:right w:val="none" w:sz="0" w:space="0" w:color="auto"/>
                          </w:divBdr>
                          <w:divsChild>
                            <w:div w:id="487284127">
                              <w:marLeft w:val="0"/>
                              <w:marRight w:val="0"/>
                              <w:marTop w:val="0"/>
                              <w:marBottom w:val="0"/>
                              <w:divBdr>
                                <w:top w:val="none" w:sz="0" w:space="0" w:color="auto"/>
                                <w:left w:val="none" w:sz="0" w:space="0" w:color="auto"/>
                                <w:bottom w:val="none" w:sz="0" w:space="0" w:color="auto"/>
                                <w:right w:val="none" w:sz="0" w:space="0" w:color="auto"/>
                              </w:divBdr>
                              <w:divsChild>
                                <w:div w:id="1943881236">
                                  <w:marLeft w:val="0"/>
                                  <w:marRight w:val="0"/>
                                  <w:marTop w:val="0"/>
                                  <w:marBottom w:val="0"/>
                                  <w:divBdr>
                                    <w:top w:val="none" w:sz="0" w:space="0" w:color="auto"/>
                                    <w:left w:val="none" w:sz="0" w:space="0" w:color="auto"/>
                                    <w:bottom w:val="none" w:sz="0" w:space="0" w:color="auto"/>
                                    <w:right w:val="none" w:sz="0" w:space="0" w:color="auto"/>
                                  </w:divBdr>
                                  <w:divsChild>
                                    <w:div w:id="2110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667174">
      <w:bodyDiv w:val="1"/>
      <w:marLeft w:val="0"/>
      <w:marRight w:val="0"/>
      <w:marTop w:val="0"/>
      <w:marBottom w:val="0"/>
      <w:divBdr>
        <w:top w:val="none" w:sz="0" w:space="0" w:color="auto"/>
        <w:left w:val="none" w:sz="0" w:space="0" w:color="auto"/>
        <w:bottom w:val="none" w:sz="0" w:space="0" w:color="auto"/>
        <w:right w:val="none" w:sz="0" w:space="0" w:color="auto"/>
      </w:divBdr>
    </w:div>
    <w:div w:id="971400525">
      <w:bodyDiv w:val="1"/>
      <w:marLeft w:val="0"/>
      <w:marRight w:val="0"/>
      <w:marTop w:val="0"/>
      <w:marBottom w:val="0"/>
      <w:divBdr>
        <w:top w:val="none" w:sz="0" w:space="0" w:color="auto"/>
        <w:left w:val="none" w:sz="0" w:space="0" w:color="auto"/>
        <w:bottom w:val="none" w:sz="0" w:space="0" w:color="auto"/>
        <w:right w:val="none" w:sz="0" w:space="0" w:color="auto"/>
      </w:divBdr>
    </w:div>
    <w:div w:id="978530026">
      <w:bodyDiv w:val="1"/>
      <w:marLeft w:val="0"/>
      <w:marRight w:val="0"/>
      <w:marTop w:val="0"/>
      <w:marBottom w:val="0"/>
      <w:divBdr>
        <w:top w:val="none" w:sz="0" w:space="0" w:color="auto"/>
        <w:left w:val="none" w:sz="0" w:space="0" w:color="auto"/>
        <w:bottom w:val="none" w:sz="0" w:space="0" w:color="auto"/>
        <w:right w:val="none" w:sz="0" w:space="0" w:color="auto"/>
      </w:divBdr>
      <w:divsChild>
        <w:div w:id="150755783">
          <w:marLeft w:val="0"/>
          <w:marRight w:val="0"/>
          <w:marTop w:val="0"/>
          <w:marBottom w:val="0"/>
          <w:divBdr>
            <w:top w:val="none" w:sz="0" w:space="0" w:color="auto"/>
            <w:left w:val="none" w:sz="0" w:space="0" w:color="auto"/>
            <w:bottom w:val="none" w:sz="0" w:space="0" w:color="auto"/>
            <w:right w:val="none" w:sz="0" w:space="0" w:color="auto"/>
          </w:divBdr>
          <w:divsChild>
            <w:div w:id="1953702471">
              <w:marLeft w:val="0"/>
              <w:marRight w:val="0"/>
              <w:marTop w:val="0"/>
              <w:marBottom w:val="0"/>
              <w:divBdr>
                <w:top w:val="none" w:sz="0" w:space="0" w:color="auto"/>
                <w:left w:val="none" w:sz="0" w:space="0" w:color="auto"/>
                <w:bottom w:val="none" w:sz="0" w:space="0" w:color="auto"/>
                <w:right w:val="none" w:sz="0" w:space="0" w:color="auto"/>
              </w:divBdr>
              <w:divsChild>
                <w:div w:id="1062682695">
                  <w:marLeft w:val="0"/>
                  <w:marRight w:val="0"/>
                  <w:marTop w:val="0"/>
                  <w:marBottom w:val="0"/>
                  <w:divBdr>
                    <w:top w:val="none" w:sz="0" w:space="0" w:color="auto"/>
                    <w:left w:val="none" w:sz="0" w:space="0" w:color="auto"/>
                    <w:bottom w:val="none" w:sz="0" w:space="0" w:color="auto"/>
                    <w:right w:val="none" w:sz="0" w:space="0" w:color="auto"/>
                  </w:divBdr>
                  <w:divsChild>
                    <w:div w:id="1481263508">
                      <w:marLeft w:val="0"/>
                      <w:marRight w:val="0"/>
                      <w:marTop w:val="0"/>
                      <w:marBottom w:val="0"/>
                      <w:divBdr>
                        <w:top w:val="none" w:sz="0" w:space="0" w:color="auto"/>
                        <w:left w:val="none" w:sz="0" w:space="0" w:color="auto"/>
                        <w:bottom w:val="none" w:sz="0" w:space="0" w:color="auto"/>
                        <w:right w:val="none" w:sz="0" w:space="0" w:color="auto"/>
                      </w:divBdr>
                      <w:divsChild>
                        <w:div w:id="670137442">
                          <w:marLeft w:val="0"/>
                          <w:marRight w:val="0"/>
                          <w:marTop w:val="0"/>
                          <w:marBottom w:val="0"/>
                          <w:divBdr>
                            <w:top w:val="none" w:sz="0" w:space="0" w:color="auto"/>
                            <w:left w:val="none" w:sz="0" w:space="0" w:color="auto"/>
                            <w:bottom w:val="none" w:sz="0" w:space="0" w:color="auto"/>
                            <w:right w:val="none" w:sz="0" w:space="0" w:color="auto"/>
                          </w:divBdr>
                          <w:divsChild>
                            <w:div w:id="791438828">
                              <w:marLeft w:val="0"/>
                              <w:marRight w:val="0"/>
                              <w:marTop w:val="0"/>
                              <w:marBottom w:val="0"/>
                              <w:divBdr>
                                <w:top w:val="none" w:sz="0" w:space="0" w:color="auto"/>
                                <w:left w:val="none" w:sz="0" w:space="0" w:color="auto"/>
                                <w:bottom w:val="none" w:sz="0" w:space="0" w:color="auto"/>
                                <w:right w:val="none" w:sz="0" w:space="0" w:color="auto"/>
                              </w:divBdr>
                              <w:divsChild>
                                <w:div w:id="1928689316">
                                  <w:marLeft w:val="0"/>
                                  <w:marRight w:val="0"/>
                                  <w:marTop w:val="0"/>
                                  <w:marBottom w:val="0"/>
                                  <w:divBdr>
                                    <w:top w:val="none" w:sz="0" w:space="0" w:color="auto"/>
                                    <w:left w:val="none" w:sz="0" w:space="0" w:color="auto"/>
                                    <w:bottom w:val="none" w:sz="0" w:space="0" w:color="auto"/>
                                    <w:right w:val="none" w:sz="0" w:space="0" w:color="auto"/>
                                  </w:divBdr>
                                  <w:divsChild>
                                    <w:div w:id="8544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896243">
      <w:bodyDiv w:val="1"/>
      <w:marLeft w:val="0"/>
      <w:marRight w:val="0"/>
      <w:marTop w:val="0"/>
      <w:marBottom w:val="0"/>
      <w:divBdr>
        <w:top w:val="none" w:sz="0" w:space="0" w:color="auto"/>
        <w:left w:val="none" w:sz="0" w:space="0" w:color="auto"/>
        <w:bottom w:val="none" w:sz="0" w:space="0" w:color="auto"/>
        <w:right w:val="none" w:sz="0" w:space="0" w:color="auto"/>
      </w:divBdr>
    </w:div>
    <w:div w:id="1030375198">
      <w:bodyDiv w:val="1"/>
      <w:marLeft w:val="0"/>
      <w:marRight w:val="0"/>
      <w:marTop w:val="0"/>
      <w:marBottom w:val="0"/>
      <w:divBdr>
        <w:top w:val="none" w:sz="0" w:space="0" w:color="auto"/>
        <w:left w:val="none" w:sz="0" w:space="0" w:color="auto"/>
        <w:bottom w:val="none" w:sz="0" w:space="0" w:color="auto"/>
        <w:right w:val="none" w:sz="0" w:space="0" w:color="auto"/>
      </w:divBdr>
    </w:div>
    <w:div w:id="1038554088">
      <w:bodyDiv w:val="1"/>
      <w:marLeft w:val="0"/>
      <w:marRight w:val="0"/>
      <w:marTop w:val="0"/>
      <w:marBottom w:val="0"/>
      <w:divBdr>
        <w:top w:val="none" w:sz="0" w:space="0" w:color="auto"/>
        <w:left w:val="none" w:sz="0" w:space="0" w:color="auto"/>
        <w:bottom w:val="none" w:sz="0" w:space="0" w:color="auto"/>
        <w:right w:val="none" w:sz="0" w:space="0" w:color="auto"/>
      </w:divBdr>
    </w:div>
    <w:div w:id="1045911182">
      <w:bodyDiv w:val="1"/>
      <w:marLeft w:val="0"/>
      <w:marRight w:val="0"/>
      <w:marTop w:val="0"/>
      <w:marBottom w:val="0"/>
      <w:divBdr>
        <w:top w:val="none" w:sz="0" w:space="0" w:color="auto"/>
        <w:left w:val="none" w:sz="0" w:space="0" w:color="auto"/>
        <w:bottom w:val="none" w:sz="0" w:space="0" w:color="auto"/>
        <w:right w:val="none" w:sz="0" w:space="0" w:color="auto"/>
      </w:divBdr>
    </w:div>
    <w:div w:id="1052344099">
      <w:bodyDiv w:val="1"/>
      <w:marLeft w:val="0"/>
      <w:marRight w:val="0"/>
      <w:marTop w:val="0"/>
      <w:marBottom w:val="0"/>
      <w:divBdr>
        <w:top w:val="none" w:sz="0" w:space="0" w:color="auto"/>
        <w:left w:val="none" w:sz="0" w:space="0" w:color="auto"/>
        <w:bottom w:val="none" w:sz="0" w:space="0" w:color="auto"/>
        <w:right w:val="none" w:sz="0" w:space="0" w:color="auto"/>
      </w:divBdr>
    </w:div>
    <w:div w:id="1054696799">
      <w:bodyDiv w:val="1"/>
      <w:marLeft w:val="0"/>
      <w:marRight w:val="0"/>
      <w:marTop w:val="0"/>
      <w:marBottom w:val="0"/>
      <w:divBdr>
        <w:top w:val="none" w:sz="0" w:space="0" w:color="auto"/>
        <w:left w:val="none" w:sz="0" w:space="0" w:color="auto"/>
        <w:bottom w:val="none" w:sz="0" w:space="0" w:color="auto"/>
        <w:right w:val="none" w:sz="0" w:space="0" w:color="auto"/>
      </w:divBdr>
    </w:div>
    <w:div w:id="1062943569">
      <w:bodyDiv w:val="1"/>
      <w:marLeft w:val="0"/>
      <w:marRight w:val="0"/>
      <w:marTop w:val="0"/>
      <w:marBottom w:val="0"/>
      <w:divBdr>
        <w:top w:val="none" w:sz="0" w:space="0" w:color="auto"/>
        <w:left w:val="none" w:sz="0" w:space="0" w:color="auto"/>
        <w:bottom w:val="none" w:sz="0" w:space="0" w:color="auto"/>
        <w:right w:val="none" w:sz="0" w:space="0" w:color="auto"/>
      </w:divBdr>
    </w:div>
    <w:div w:id="1073970055">
      <w:bodyDiv w:val="1"/>
      <w:marLeft w:val="0"/>
      <w:marRight w:val="0"/>
      <w:marTop w:val="0"/>
      <w:marBottom w:val="0"/>
      <w:divBdr>
        <w:top w:val="none" w:sz="0" w:space="0" w:color="auto"/>
        <w:left w:val="none" w:sz="0" w:space="0" w:color="auto"/>
        <w:bottom w:val="none" w:sz="0" w:space="0" w:color="auto"/>
        <w:right w:val="none" w:sz="0" w:space="0" w:color="auto"/>
      </w:divBdr>
    </w:div>
    <w:div w:id="1074668872">
      <w:bodyDiv w:val="1"/>
      <w:marLeft w:val="0"/>
      <w:marRight w:val="0"/>
      <w:marTop w:val="0"/>
      <w:marBottom w:val="0"/>
      <w:divBdr>
        <w:top w:val="none" w:sz="0" w:space="0" w:color="auto"/>
        <w:left w:val="none" w:sz="0" w:space="0" w:color="auto"/>
        <w:bottom w:val="none" w:sz="0" w:space="0" w:color="auto"/>
        <w:right w:val="none" w:sz="0" w:space="0" w:color="auto"/>
      </w:divBdr>
    </w:div>
    <w:div w:id="1076975906">
      <w:bodyDiv w:val="1"/>
      <w:marLeft w:val="0"/>
      <w:marRight w:val="0"/>
      <w:marTop w:val="0"/>
      <w:marBottom w:val="0"/>
      <w:divBdr>
        <w:top w:val="none" w:sz="0" w:space="0" w:color="auto"/>
        <w:left w:val="none" w:sz="0" w:space="0" w:color="auto"/>
        <w:bottom w:val="none" w:sz="0" w:space="0" w:color="auto"/>
        <w:right w:val="none" w:sz="0" w:space="0" w:color="auto"/>
      </w:divBdr>
    </w:div>
    <w:div w:id="1099326868">
      <w:bodyDiv w:val="1"/>
      <w:marLeft w:val="0"/>
      <w:marRight w:val="0"/>
      <w:marTop w:val="0"/>
      <w:marBottom w:val="0"/>
      <w:divBdr>
        <w:top w:val="none" w:sz="0" w:space="0" w:color="auto"/>
        <w:left w:val="none" w:sz="0" w:space="0" w:color="auto"/>
        <w:bottom w:val="none" w:sz="0" w:space="0" w:color="auto"/>
        <w:right w:val="none" w:sz="0" w:space="0" w:color="auto"/>
      </w:divBdr>
    </w:div>
    <w:div w:id="1137146461">
      <w:bodyDiv w:val="1"/>
      <w:marLeft w:val="0"/>
      <w:marRight w:val="0"/>
      <w:marTop w:val="0"/>
      <w:marBottom w:val="0"/>
      <w:divBdr>
        <w:top w:val="none" w:sz="0" w:space="0" w:color="auto"/>
        <w:left w:val="none" w:sz="0" w:space="0" w:color="auto"/>
        <w:bottom w:val="none" w:sz="0" w:space="0" w:color="auto"/>
        <w:right w:val="none" w:sz="0" w:space="0" w:color="auto"/>
      </w:divBdr>
    </w:div>
    <w:div w:id="1213346404">
      <w:bodyDiv w:val="1"/>
      <w:marLeft w:val="0"/>
      <w:marRight w:val="0"/>
      <w:marTop w:val="0"/>
      <w:marBottom w:val="0"/>
      <w:divBdr>
        <w:top w:val="none" w:sz="0" w:space="0" w:color="auto"/>
        <w:left w:val="none" w:sz="0" w:space="0" w:color="auto"/>
        <w:bottom w:val="none" w:sz="0" w:space="0" w:color="auto"/>
        <w:right w:val="none" w:sz="0" w:space="0" w:color="auto"/>
      </w:divBdr>
    </w:div>
    <w:div w:id="1213804362">
      <w:bodyDiv w:val="1"/>
      <w:marLeft w:val="0"/>
      <w:marRight w:val="0"/>
      <w:marTop w:val="0"/>
      <w:marBottom w:val="0"/>
      <w:divBdr>
        <w:top w:val="none" w:sz="0" w:space="0" w:color="auto"/>
        <w:left w:val="none" w:sz="0" w:space="0" w:color="auto"/>
        <w:bottom w:val="none" w:sz="0" w:space="0" w:color="auto"/>
        <w:right w:val="none" w:sz="0" w:space="0" w:color="auto"/>
      </w:divBdr>
    </w:div>
    <w:div w:id="1238978991">
      <w:bodyDiv w:val="1"/>
      <w:marLeft w:val="0"/>
      <w:marRight w:val="0"/>
      <w:marTop w:val="0"/>
      <w:marBottom w:val="0"/>
      <w:divBdr>
        <w:top w:val="none" w:sz="0" w:space="0" w:color="auto"/>
        <w:left w:val="none" w:sz="0" w:space="0" w:color="auto"/>
        <w:bottom w:val="none" w:sz="0" w:space="0" w:color="auto"/>
        <w:right w:val="none" w:sz="0" w:space="0" w:color="auto"/>
      </w:divBdr>
    </w:div>
    <w:div w:id="1256279520">
      <w:bodyDiv w:val="1"/>
      <w:marLeft w:val="0"/>
      <w:marRight w:val="0"/>
      <w:marTop w:val="0"/>
      <w:marBottom w:val="0"/>
      <w:divBdr>
        <w:top w:val="none" w:sz="0" w:space="0" w:color="auto"/>
        <w:left w:val="none" w:sz="0" w:space="0" w:color="auto"/>
        <w:bottom w:val="none" w:sz="0" w:space="0" w:color="auto"/>
        <w:right w:val="none" w:sz="0" w:space="0" w:color="auto"/>
      </w:divBdr>
    </w:div>
    <w:div w:id="1261184116">
      <w:bodyDiv w:val="1"/>
      <w:marLeft w:val="0"/>
      <w:marRight w:val="0"/>
      <w:marTop w:val="0"/>
      <w:marBottom w:val="0"/>
      <w:divBdr>
        <w:top w:val="none" w:sz="0" w:space="0" w:color="auto"/>
        <w:left w:val="none" w:sz="0" w:space="0" w:color="auto"/>
        <w:bottom w:val="none" w:sz="0" w:space="0" w:color="auto"/>
        <w:right w:val="none" w:sz="0" w:space="0" w:color="auto"/>
      </w:divBdr>
    </w:div>
    <w:div w:id="1296184169">
      <w:bodyDiv w:val="1"/>
      <w:marLeft w:val="0"/>
      <w:marRight w:val="0"/>
      <w:marTop w:val="0"/>
      <w:marBottom w:val="0"/>
      <w:divBdr>
        <w:top w:val="none" w:sz="0" w:space="0" w:color="auto"/>
        <w:left w:val="none" w:sz="0" w:space="0" w:color="auto"/>
        <w:bottom w:val="none" w:sz="0" w:space="0" w:color="auto"/>
        <w:right w:val="none" w:sz="0" w:space="0" w:color="auto"/>
      </w:divBdr>
    </w:div>
    <w:div w:id="1319651827">
      <w:bodyDiv w:val="1"/>
      <w:marLeft w:val="0"/>
      <w:marRight w:val="0"/>
      <w:marTop w:val="0"/>
      <w:marBottom w:val="0"/>
      <w:divBdr>
        <w:top w:val="none" w:sz="0" w:space="0" w:color="auto"/>
        <w:left w:val="none" w:sz="0" w:space="0" w:color="auto"/>
        <w:bottom w:val="none" w:sz="0" w:space="0" w:color="auto"/>
        <w:right w:val="none" w:sz="0" w:space="0" w:color="auto"/>
      </w:divBdr>
    </w:div>
    <w:div w:id="1356151558">
      <w:bodyDiv w:val="1"/>
      <w:marLeft w:val="0"/>
      <w:marRight w:val="0"/>
      <w:marTop w:val="0"/>
      <w:marBottom w:val="0"/>
      <w:divBdr>
        <w:top w:val="none" w:sz="0" w:space="0" w:color="auto"/>
        <w:left w:val="none" w:sz="0" w:space="0" w:color="auto"/>
        <w:bottom w:val="none" w:sz="0" w:space="0" w:color="auto"/>
        <w:right w:val="none" w:sz="0" w:space="0" w:color="auto"/>
      </w:divBdr>
      <w:divsChild>
        <w:div w:id="835150661">
          <w:marLeft w:val="0"/>
          <w:marRight w:val="0"/>
          <w:marTop w:val="0"/>
          <w:marBottom w:val="0"/>
          <w:divBdr>
            <w:top w:val="none" w:sz="0" w:space="0" w:color="auto"/>
            <w:left w:val="none" w:sz="0" w:space="0" w:color="auto"/>
            <w:bottom w:val="none" w:sz="0" w:space="0" w:color="auto"/>
            <w:right w:val="none" w:sz="0" w:space="0" w:color="auto"/>
          </w:divBdr>
        </w:div>
        <w:div w:id="998079458">
          <w:marLeft w:val="0"/>
          <w:marRight w:val="0"/>
          <w:marTop w:val="0"/>
          <w:marBottom w:val="0"/>
          <w:divBdr>
            <w:top w:val="none" w:sz="0" w:space="0" w:color="auto"/>
            <w:left w:val="none" w:sz="0" w:space="0" w:color="auto"/>
            <w:bottom w:val="none" w:sz="0" w:space="0" w:color="auto"/>
            <w:right w:val="none" w:sz="0" w:space="0" w:color="auto"/>
          </w:divBdr>
        </w:div>
        <w:div w:id="1578855334">
          <w:marLeft w:val="0"/>
          <w:marRight w:val="0"/>
          <w:marTop w:val="0"/>
          <w:marBottom w:val="0"/>
          <w:divBdr>
            <w:top w:val="none" w:sz="0" w:space="0" w:color="auto"/>
            <w:left w:val="none" w:sz="0" w:space="0" w:color="auto"/>
            <w:bottom w:val="none" w:sz="0" w:space="0" w:color="auto"/>
            <w:right w:val="none" w:sz="0" w:space="0" w:color="auto"/>
          </w:divBdr>
          <w:divsChild>
            <w:div w:id="937375547">
              <w:marLeft w:val="-75"/>
              <w:marRight w:val="0"/>
              <w:marTop w:val="30"/>
              <w:marBottom w:val="30"/>
              <w:divBdr>
                <w:top w:val="none" w:sz="0" w:space="0" w:color="auto"/>
                <w:left w:val="none" w:sz="0" w:space="0" w:color="auto"/>
                <w:bottom w:val="none" w:sz="0" w:space="0" w:color="auto"/>
                <w:right w:val="none" w:sz="0" w:space="0" w:color="auto"/>
              </w:divBdr>
              <w:divsChild>
                <w:div w:id="7223540">
                  <w:marLeft w:val="0"/>
                  <w:marRight w:val="0"/>
                  <w:marTop w:val="0"/>
                  <w:marBottom w:val="0"/>
                  <w:divBdr>
                    <w:top w:val="none" w:sz="0" w:space="0" w:color="auto"/>
                    <w:left w:val="none" w:sz="0" w:space="0" w:color="auto"/>
                    <w:bottom w:val="none" w:sz="0" w:space="0" w:color="auto"/>
                    <w:right w:val="none" w:sz="0" w:space="0" w:color="auto"/>
                  </w:divBdr>
                  <w:divsChild>
                    <w:div w:id="147750477">
                      <w:marLeft w:val="0"/>
                      <w:marRight w:val="0"/>
                      <w:marTop w:val="0"/>
                      <w:marBottom w:val="0"/>
                      <w:divBdr>
                        <w:top w:val="none" w:sz="0" w:space="0" w:color="auto"/>
                        <w:left w:val="none" w:sz="0" w:space="0" w:color="auto"/>
                        <w:bottom w:val="none" w:sz="0" w:space="0" w:color="auto"/>
                        <w:right w:val="none" w:sz="0" w:space="0" w:color="auto"/>
                      </w:divBdr>
                    </w:div>
                  </w:divsChild>
                </w:div>
                <w:div w:id="55445295">
                  <w:marLeft w:val="0"/>
                  <w:marRight w:val="0"/>
                  <w:marTop w:val="0"/>
                  <w:marBottom w:val="0"/>
                  <w:divBdr>
                    <w:top w:val="none" w:sz="0" w:space="0" w:color="auto"/>
                    <w:left w:val="none" w:sz="0" w:space="0" w:color="auto"/>
                    <w:bottom w:val="none" w:sz="0" w:space="0" w:color="auto"/>
                    <w:right w:val="none" w:sz="0" w:space="0" w:color="auto"/>
                  </w:divBdr>
                  <w:divsChild>
                    <w:div w:id="1891845695">
                      <w:marLeft w:val="0"/>
                      <w:marRight w:val="0"/>
                      <w:marTop w:val="0"/>
                      <w:marBottom w:val="0"/>
                      <w:divBdr>
                        <w:top w:val="none" w:sz="0" w:space="0" w:color="auto"/>
                        <w:left w:val="none" w:sz="0" w:space="0" w:color="auto"/>
                        <w:bottom w:val="none" w:sz="0" w:space="0" w:color="auto"/>
                        <w:right w:val="none" w:sz="0" w:space="0" w:color="auto"/>
                      </w:divBdr>
                    </w:div>
                  </w:divsChild>
                </w:div>
                <w:div w:id="57870811">
                  <w:marLeft w:val="0"/>
                  <w:marRight w:val="0"/>
                  <w:marTop w:val="0"/>
                  <w:marBottom w:val="0"/>
                  <w:divBdr>
                    <w:top w:val="none" w:sz="0" w:space="0" w:color="auto"/>
                    <w:left w:val="none" w:sz="0" w:space="0" w:color="auto"/>
                    <w:bottom w:val="none" w:sz="0" w:space="0" w:color="auto"/>
                    <w:right w:val="none" w:sz="0" w:space="0" w:color="auto"/>
                  </w:divBdr>
                  <w:divsChild>
                    <w:div w:id="27995874">
                      <w:marLeft w:val="0"/>
                      <w:marRight w:val="0"/>
                      <w:marTop w:val="0"/>
                      <w:marBottom w:val="0"/>
                      <w:divBdr>
                        <w:top w:val="none" w:sz="0" w:space="0" w:color="auto"/>
                        <w:left w:val="none" w:sz="0" w:space="0" w:color="auto"/>
                        <w:bottom w:val="none" w:sz="0" w:space="0" w:color="auto"/>
                        <w:right w:val="none" w:sz="0" w:space="0" w:color="auto"/>
                      </w:divBdr>
                    </w:div>
                    <w:div w:id="254675915">
                      <w:marLeft w:val="0"/>
                      <w:marRight w:val="0"/>
                      <w:marTop w:val="0"/>
                      <w:marBottom w:val="0"/>
                      <w:divBdr>
                        <w:top w:val="none" w:sz="0" w:space="0" w:color="auto"/>
                        <w:left w:val="none" w:sz="0" w:space="0" w:color="auto"/>
                        <w:bottom w:val="none" w:sz="0" w:space="0" w:color="auto"/>
                        <w:right w:val="none" w:sz="0" w:space="0" w:color="auto"/>
                      </w:divBdr>
                    </w:div>
                    <w:div w:id="313532611">
                      <w:marLeft w:val="0"/>
                      <w:marRight w:val="0"/>
                      <w:marTop w:val="0"/>
                      <w:marBottom w:val="0"/>
                      <w:divBdr>
                        <w:top w:val="none" w:sz="0" w:space="0" w:color="auto"/>
                        <w:left w:val="none" w:sz="0" w:space="0" w:color="auto"/>
                        <w:bottom w:val="none" w:sz="0" w:space="0" w:color="auto"/>
                        <w:right w:val="none" w:sz="0" w:space="0" w:color="auto"/>
                      </w:divBdr>
                    </w:div>
                    <w:div w:id="415984748">
                      <w:marLeft w:val="0"/>
                      <w:marRight w:val="0"/>
                      <w:marTop w:val="0"/>
                      <w:marBottom w:val="0"/>
                      <w:divBdr>
                        <w:top w:val="none" w:sz="0" w:space="0" w:color="auto"/>
                        <w:left w:val="none" w:sz="0" w:space="0" w:color="auto"/>
                        <w:bottom w:val="none" w:sz="0" w:space="0" w:color="auto"/>
                        <w:right w:val="none" w:sz="0" w:space="0" w:color="auto"/>
                      </w:divBdr>
                    </w:div>
                    <w:div w:id="515924313">
                      <w:marLeft w:val="0"/>
                      <w:marRight w:val="0"/>
                      <w:marTop w:val="0"/>
                      <w:marBottom w:val="0"/>
                      <w:divBdr>
                        <w:top w:val="none" w:sz="0" w:space="0" w:color="auto"/>
                        <w:left w:val="none" w:sz="0" w:space="0" w:color="auto"/>
                        <w:bottom w:val="none" w:sz="0" w:space="0" w:color="auto"/>
                        <w:right w:val="none" w:sz="0" w:space="0" w:color="auto"/>
                      </w:divBdr>
                    </w:div>
                    <w:div w:id="609043490">
                      <w:marLeft w:val="0"/>
                      <w:marRight w:val="0"/>
                      <w:marTop w:val="0"/>
                      <w:marBottom w:val="0"/>
                      <w:divBdr>
                        <w:top w:val="none" w:sz="0" w:space="0" w:color="auto"/>
                        <w:left w:val="none" w:sz="0" w:space="0" w:color="auto"/>
                        <w:bottom w:val="none" w:sz="0" w:space="0" w:color="auto"/>
                        <w:right w:val="none" w:sz="0" w:space="0" w:color="auto"/>
                      </w:divBdr>
                    </w:div>
                    <w:div w:id="654988669">
                      <w:marLeft w:val="0"/>
                      <w:marRight w:val="0"/>
                      <w:marTop w:val="0"/>
                      <w:marBottom w:val="0"/>
                      <w:divBdr>
                        <w:top w:val="none" w:sz="0" w:space="0" w:color="auto"/>
                        <w:left w:val="none" w:sz="0" w:space="0" w:color="auto"/>
                        <w:bottom w:val="none" w:sz="0" w:space="0" w:color="auto"/>
                        <w:right w:val="none" w:sz="0" w:space="0" w:color="auto"/>
                      </w:divBdr>
                    </w:div>
                    <w:div w:id="743718413">
                      <w:marLeft w:val="0"/>
                      <w:marRight w:val="0"/>
                      <w:marTop w:val="0"/>
                      <w:marBottom w:val="0"/>
                      <w:divBdr>
                        <w:top w:val="none" w:sz="0" w:space="0" w:color="auto"/>
                        <w:left w:val="none" w:sz="0" w:space="0" w:color="auto"/>
                        <w:bottom w:val="none" w:sz="0" w:space="0" w:color="auto"/>
                        <w:right w:val="none" w:sz="0" w:space="0" w:color="auto"/>
                      </w:divBdr>
                    </w:div>
                    <w:div w:id="1069767083">
                      <w:marLeft w:val="0"/>
                      <w:marRight w:val="0"/>
                      <w:marTop w:val="0"/>
                      <w:marBottom w:val="0"/>
                      <w:divBdr>
                        <w:top w:val="none" w:sz="0" w:space="0" w:color="auto"/>
                        <w:left w:val="none" w:sz="0" w:space="0" w:color="auto"/>
                        <w:bottom w:val="none" w:sz="0" w:space="0" w:color="auto"/>
                        <w:right w:val="none" w:sz="0" w:space="0" w:color="auto"/>
                      </w:divBdr>
                    </w:div>
                    <w:div w:id="1367563883">
                      <w:marLeft w:val="0"/>
                      <w:marRight w:val="0"/>
                      <w:marTop w:val="0"/>
                      <w:marBottom w:val="0"/>
                      <w:divBdr>
                        <w:top w:val="none" w:sz="0" w:space="0" w:color="auto"/>
                        <w:left w:val="none" w:sz="0" w:space="0" w:color="auto"/>
                        <w:bottom w:val="none" w:sz="0" w:space="0" w:color="auto"/>
                        <w:right w:val="none" w:sz="0" w:space="0" w:color="auto"/>
                      </w:divBdr>
                    </w:div>
                    <w:div w:id="1460152487">
                      <w:marLeft w:val="0"/>
                      <w:marRight w:val="0"/>
                      <w:marTop w:val="0"/>
                      <w:marBottom w:val="0"/>
                      <w:divBdr>
                        <w:top w:val="none" w:sz="0" w:space="0" w:color="auto"/>
                        <w:left w:val="none" w:sz="0" w:space="0" w:color="auto"/>
                        <w:bottom w:val="none" w:sz="0" w:space="0" w:color="auto"/>
                        <w:right w:val="none" w:sz="0" w:space="0" w:color="auto"/>
                      </w:divBdr>
                    </w:div>
                    <w:div w:id="1646423659">
                      <w:marLeft w:val="0"/>
                      <w:marRight w:val="0"/>
                      <w:marTop w:val="0"/>
                      <w:marBottom w:val="0"/>
                      <w:divBdr>
                        <w:top w:val="none" w:sz="0" w:space="0" w:color="auto"/>
                        <w:left w:val="none" w:sz="0" w:space="0" w:color="auto"/>
                        <w:bottom w:val="none" w:sz="0" w:space="0" w:color="auto"/>
                        <w:right w:val="none" w:sz="0" w:space="0" w:color="auto"/>
                      </w:divBdr>
                    </w:div>
                    <w:div w:id="1695618406">
                      <w:marLeft w:val="0"/>
                      <w:marRight w:val="0"/>
                      <w:marTop w:val="0"/>
                      <w:marBottom w:val="0"/>
                      <w:divBdr>
                        <w:top w:val="none" w:sz="0" w:space="0" w:color="auto"/>
                        <w:left w:val="none" w:sz="0" w:space="0" w:color="auto"/>
                        <w:bottom w:val="none" w:sz="0" w:space="0" w:color="auto"/>
                        <w:right w:val="none" w:sz="0" w:space="0" w:color="auto"/>
                      </w:divBdr>
                    </w:div>
                    <w:div w:id="1989245768">
                      <w:marLeft w:val="0"/>
                      <w:marRight w:val="0"/>
                      <w:marTop w:val="0"/>
                      <w:marBottom w:val="0"/>
                      <w:divBdr>
                        <w:top w:val="none" w:sz="0" w:space="0" w:color="auto"/>
                        <w:left w:val="none" w:sz="0" w:space="0" w:color="auto"/>
                        <w:bottom w:val="none" w:sz="0" w:space="0" w:color="auto"/>
                        <w:right w:val="none" w:sz="0" w:space="0" w:color="auto"/>
                      </w:divBdr>
                    </w:div>
                    <w:div w:id="2049599311">
                      <w:marLeft w:val="0"/>
                      <w:marRight w:val="0"/>
                      <w:marTop w:val="0"/>
                      <w:marBottom w:val="0"/>
                      <w:divBdr>
                        <w:top w:val="none" w:sz="0" w:space="0" w:color="auto"/>
                        <w:left w:val="none" w:sz="0" w:space="0" w:color="auto"/>
                        <w:bottom w:val="none" w:sz="0" w:space="0" w:color="auto"/>
                        <w:right w:val="none" w:sz="0" w:space="0" w:color="auto"/>
                      </w:divBdr>
                    </w:div>
                    <w:div w:id="2071071419">
                      <w:marLeft w:val="0"/>
                      <w:marRight w:val="0"/>
                      <w:marTop w:val="0"/>
                      <w:marBottom w:val="0"/>
                      <w:divBdr>
                        <w:top w:val="none" w:sz="0" w:space="0" w:color="auto"/>
                        <w:left w:val="none" w:sz="0" w:space="0" w:color="auto"/>
                        <w:bottom w:val="none" w:sz="0" w:space="0" w:color="auto"/>
                        <w:right w:val="none" w:sz="0" w:space="0" w:color="auto"/>
                      </w:divBdr>
                    </w:div>
                    <w:div w:id="2097432028">
                      <w:marLeft w:val="0"/>
                      <w:marRight w:val="0"/>
                      <w:marTop w:val="0"/>
                      <w:marBottom w:val="0"/>
                      <w:divBdr>
                        <w:top w:val="none" w:sz="0" w:space="0" w:color="auto"/>
                        <w:left w:val="none" w:sz="0" w:space="0" w:color="auto"/>
                        <w:bottom w:val="none" w:sz="0" w:space="0" w:color="auto"/>
                        <w:right w:val="none" w:sz="0" w:space="0" w:color="auto"/>
                      </w:divBdr>
                    </w:div>
                    <w:div w:id="2130202721">
                      <w:marLeft w:val="0"/>
                      <w:marRight w:val="0"/>
                      <w:marTop w:val="0"/>
                      <w:marBottom w:val="0"/>
                      <w:divBdr>
                        <w:top w:val="none" w:sz="0" w:space="0" w:color="auto"/>
                        <w:left w:val="none" w:sz="0" w:space="0" w:color="auto"/>
                        <w:bottom w:val="none" w:sz="0" w:space="0" w:color="auto"/>
                        <w:right w:val="none" w:sz="0" w:space="0" w:color="auto"/>
                      </w:divBdr>
                    </w:div>
                    <w:div w:id="2138839655">
                      <w:marLeft w:val="0"/>
                      <w:marRight w:val="0"/>
                      <w:marTop w:val="0"/>
                      <w:marBottom w:val="0"/>
                      <w:divBdr>
                        <w:top w:val="none" w:sz="0" w:space="0" w:color="auto"/>
                        <w:left w:val="none" w:sz="0" w:space="0" w:color="auto"/>
                        <w:bottom w:val="none" w:sz="0" w:space="0" w:color="auto"/>
                        <w:right w:val="none" w:sz="0" w:space="0" w:color="auto"/>
                      </w:divBdr>
                    </w:div>
                  </w:divsChild>
                </w:div>
                <w:div w:id="116946324">
                  <w:marLeft w:val="0"/>
                  <w:marRight w:val="0"/>
                  <w:marTop w:val="0"/>
                  <w:marBottom w:val="0"/>
                  <w:divBdr>
                    <w:top w:val="none" w:sz="0" w:space="0" w:color="auto"/>
                    <w:left w:val="none" w:sz="0" w:space="0" w:color="auto"/>
                    <w:bottom w:val="none" w:sz="0" w:space="0" w:color="auto"/>
                    <w:right w:val="none" w:sz="0" w:space="0" w:color="auto"/>
                  </w:divBdr>
                  <w:divsChild>
                    <w:div w:id="125969864">
                      <w:marLeft w:val="0"/>
                      <w:marRight w:val="0"/>
                      <w:marTop w:val="0"/>
                      <w:marBottom w:val="0"/>
                      <w:divBdr>
                        <w:top w:val="none" w:sz="0" w:space="0" w:color="auto"/>
                        <w:left w:val="none" w:sz="0" w:space="0" w:color="auto"/>
                        <w:bottom w:val="none" w:sz="0" w:space="0" w:color="auto"/>
                        <w:right w:val="none" w:sz="0" w:space="0" w:color="auto"/>
                      </w:divBdr>
                    </w:div>
                  </w:divsChild>
                </w:div>
                <w:div w:id="131482733">
                  <w:marLeft w:val="0"/>
                  <w:marRight w:val="0"/>
                  <w:marTop w:val="0"/>
                  <w:marBottom w:val="0"/>
                  <w:divBdr>
                    <w:top w:val="none" w:sz="0" w:space="0" w:color="auto"/>
                    <w:left w:val="none" w:sz="0" w:space="0" w:color="auto"/>
                    <w:bottom w:val="none" w:sz="0" w:space="0" w:color="auto"/>
                    <w:right w:val="none" w:sz="0" w:space="0" w:color="auto"/>
                  </w:divBdr>
                  <w:divsChild>
                    <w:div w:id="299460285">
                      <w:marLeft w:val="0"/>
                      <w:marRight w:val="0"/>
                      <w:marTop w:val="0"/>
                      <w:marBottom w:val="0"/>
                      <w:divBdr>
                        <w:top w:val="none" w:sz="0" w:space="0" w:color="auto"/>
                        <w:left w:val="none" w:sz="0" w:space="0" w:color="auto"/>
                        <w:bottom w:val="none" w:sz="0" w:space="0" w:color="auto"/>
                        <w:right w:val="none" w:sz="0" w:space="0" w:color="auto"/>
                      </w:divBdr>
                    </w:div>
                  </w:divsChild>
                </w:div>
                <w:div w:id="139005799">
                  <w:marLeft w:val="0"/>
                  <w:marRight w:val="0"/>
                  <w:marTop w:val="0"/>
                  <w:marBottom w:val="0"/>
                  <w:divBdr>
                    <w:top w:val="none" w:sz="0" w:space="0" w:color="auto"/>
                    <w:left w:val="none" w:sz="0" w:space="0" w:color="auto"/>
                    <w:bottom w:val="none" w:sz="0" w:space="0" w:color="auto"/>
                    <w:right w:val="none" w:sz="0" w:space="0" w:color="auto"/>
                  </w:divBdr>
                  <w:divsChild>
                    <w:div w:id="420493770">
                      <w:marLeft w:val="0"/>
                      <w:marRight w:val="0"/>
                      <w:marTop w:val="0"/>
                      <w:marBottom w:val="0"/>
                      <w:divBdr>
                        <w:top w:val="none" w:sz="0" w:space="0" w:color="auto"/>
                        <w:left w:val="none" w:sz="0" w:space="0" w:color="auto"/>
                        <w:bottom w:val="none" w:sz="0" w:space="0" w:color="auto"/>
                        <w:right w:val="none" w:sz="0" w:space="0" w:color="auto"/>
                      </w:divBdr>
                    </w:div>
                  </w:divsChild>
                </w:div>
                <w:div w:id="181474388">
                  <w:marLeft w:val="0"/>
                  <w:marRight w:val="0"/>
                  <w:marTop w:val="0"/>
                  <w:marBottom w:val="0"/>
                  <w:divBdr>
                    <w:top w:val="none" w:sz="0" w:space="0" w:color="auto"/>
                    <w:left w:val="none" w:sz="0" w:space="0" w:color="auto"/>
                    <w:bottom w:val="none" w:sz="0" w:space="0" w:color="auto"/>
                    <w:right w:val="none" w:sz="0" w:space="0" w:color="auto"/>
                  </w:divBdr>
                  <w:divsChild>
                    <w:div w:id="1645155973">
                      <w:marLeft w:val="0"/>
                      <w:marRight w:val="0"/>
                      <w:marTop w:val="0"/>
                      <w:marBottom w:val="0"/>
                      <w:divBdr>
                        <w:top w:val="none" w:sz="0" w:space="0" w:color="auto"/>
                        <w:left w:val="none" w:sz="0" w:space="0" w:color="auto"/>
                        <w:bottom w:val="none" w:sz="0" w:space="0" w:color="auto"/>
                        <w:right w:val="none" w:sz="0" w:space="0" w:color="auto"/>
                      </w:divBdr>
                    </w:div>
                  </w:divsChild>
                </w:div>
                <w:div w:id="243875540">
                  <w:marLeft w:val="0"/>
                  <w:marRight w:val="0"/>
                  <w:marTop w:val="0"/>
                  <w:marBottom w:val="0"/>
                  <w:divBdr>
                    <w:top w:val="none" w:sz="0" w:space="0" w:color="auto"/>
                    <w:left w:val="none" w:sz="0" w:space="0" w:color="auto"/>
                    <w:bottom w:val="none" w:sz="0" w:space="0" w:color="auto"/>
                    <w:right w:val="none" w:sz="0" w:space="0" w:color="auto"/>
                  </w:divBdr>
                  <w:divsChild>
                    <w:div w:id="764544805">
                      <w:marLeft w:val="0"/>
                      <w:marRight w:val="0"/>
                      <w:marTop w:val="0"/>
                      <w:marBottom w:val="0"/>
                      <w:divBdr>
                        <w:top w:val="none" w:sz="0" w:space="0" w:color="auto"/>
                        <w:left w:val="none" w:sz="0" w:space="0" w:color="auto"/>
                        <w:bottom w:val="none" w:sz="0" w:space="0" w:color="auto"/>
                        <w:right w:val="none" w:sz="0" w:space="0" w:color="auto"/>
                      </w:divBdr>
                    </w:div>
                  </w:divsChild>
                </w:div>
                <w:div w:id="320891469">
                  <w:marLeft w:val="0"/>
                  <w:marRight w:val="0"/>
                  <w:marTop w:val="0"/>
                  <w:marBottom w:val="0"/>
                  <w:divBdr>
                    <w:top w:val="none" w:sz="0" w:space="0" w:color="auto"/>
                    <w:left w:val="none" w:sz="0" w:space="0" w:color="auto"/>
                    <w:bottom w:val="none" w:sz="0" w:space="0" w:color="auto"/>
                    <w:right w:val="none" w:sz="0" w:space="0" w:color="auto"/>
                  </w:divBdr>
                  <w:divsChild>
                    <w:div w:id="97608941">
                      <w:marLeft w:val="0"/>
                      <w:marRight w:val="0"/>
                      <w:marTop w:val="0"/>
                      <w:marBottom w:val="0"/>
                      <w:divBdr>
                        <w:top w:val="none" w:sz="0" w:space="0" w:color="auto"/>
                        <w:left w:val="none" w:sz="0" w:space="0" w:color="auto"/>
                        <w:bottom w:val="none" w:sz="0" w:space="0" w:color="auto"/>
                        <w:right w:val="none" w:sz="0" w:space="0" w:color="auto"/>
                      </w:divBdr>
                    </w:div>
                    <w:div w:id="102189431">
                      <w:marLeft w:val="0"/>
                      <w:marRight w:val="0"/>
                      <w:marTop w:val="0"/>
                      <w:marBottom w:val="0"/>
                      <w:divBdr>
                        <w:top w:val="none" w:sz="0" w:space="0" w:color="auto"/>
                        <w:left w:val="none" w:sz="0" w:space="0" w:color="auto"/>
                        <w:bottom w:val="none" w:sz="0" w:space="0" w:color="auto"/>
                        <w:right w:val="none" w:sz="0" w:space="0" w:color="auto"/>
                      </w:divBdr>
                    </w:div>
                    <w:div w:id="137961240">
                      <w:marLeft w:val="0"/>
                      <w:marRight w:val="0"/>
                      <w:marTop w:val="0"/>
                      <w:marBottom w:val="0"/>
                      <w:divBdr>
                        <w:top w:val="none" w:sz="0" w:space="0" w:color="auto"/>
                        <w:left w:val="none" w:sz="0" w:space="0" w:color="auto"/>
                        <w:bottom w:val="none" w:sz="0" w:space="0" w:color="auto"/>
                        <w:right w:val="none" w:sz="0" w:space="0" w:color="auto"/>
                      </w:divBdr>
                    </w:div>
                    <w:div w:id="158009075">
                      <w:marLeft w:val="0"/>
                      <w:marRight w:val="0"/>
                      <w:marTop w:val="0"/>
                      <w:marBottom w:val="0"/>
                      <w:divBdr>
                        <w:top w:val="none" w:sz="0" w:space="0" w:color="auto"/>
                        <w:left w:val="none" w:sz="0" w:space="0" w:color="auto"/>
                        <w:bottom w:val="none" w:sz="0" w:space="0" w:color="auto"/>
                        <w:right w:val="none" w:sz="0" w:space="0" w:color="auto"/>
                      </w:divBdr>
                    </w:div>
                    <w:div w:id="183449438">
                      <w:marLeft w:val="0"/>
                      <w:marRight w:val="0"/>
                      <w:marTop w:val="0"/>
                      <w:marBottom w:val="0"/>
                      <w:divBdr>
                        <w:top w:val="none" w:sz="0" w:space="0" w:color="auto"/>
                        <w:left w:val="none" w:sz="0" w:space="0" w:color="auto"/>
                        <w:bottom w:val="none" w:sz="0" w:space="0" w:color="auto"/>
                        <w:right w:val="none" w:sz="0" w:space="0" w:color="auto"/>
                      </w:divBdr>
                    </w:div>
                    <w:div w:id="192110798">
                      <w:marLeft w:val="0"/>
                      <w:marRight w:val="0"/>
                      <w:marTop w:val="0"/>
                      <w:marBottom w:val="0"/>
                      <w:divBdr>
                        <w:top w:val="none" w:sz="0" w:space="0" w:color="auto"/>
                        <w:left w:val="none" w:sz="0" w:space="0" w:color="auto"/>
                        <w:bottom w:val="none" w:sz="0" w:space="0" w:color="auto"/>
                        <w:right w:val="none" w:sz="0" w:space="0" w:color="auto"/>
                      </w:divBdr>
                    </w:div>
                    <w:div w:id="211424617">
                      <w:marLeft w:val="0"/>
                      <w:marRight w:val="0"/>
                      <w:marTop w:val="0"/>
                      <w:marBottom w:val="0"/>
                      <w:divBdr>
                        <w:top w:val="none" w:sz="0" w:space="0" w:color="auto"/>
                        <w:left w:val="none" w:sz="0" w:space="0" w:color="auto"/>
                        <w:bottom w:val="none" w:sz="0" w:space="0" w:color="auto"/>
                        <w:right w:val="none" w:sz="0" w:space="0" w:color="auto"/>
                      </w:divBdr>
                    </w:div>
                    <w:div w:id="263811269">
                      <w:marLeft w:val="0"/>
                      <w:marRight w:val="0"/>
                      <w:marTop w:val="0"/>
                      <w:marBottom w:val="0"/>
                      <w:divBdr>
                        <w:top w:val="none" w:sz="0" w:space="0" w:color="auto"/>
                        <w:left w:val="none" w:sz="0" w:space="0" w:color="auto"/>
                        <w:bottom w:val="none" w:sz="0" w:space="0" w:color="auto"/>
                        <w:right w:val="none" w:sz="0" w:space="0" w:color="auto"/>
                      </w:divBdr>
                    </w:div>
                    <w:div w:id="325982217">
                      <w:marLeft w:val="0"/>
                      <w:marRight w:val="0"/>
                      <w:marTop w:val="0"/>
                      <w:marBottom w:val="0"/>
                      <w:divBdr>
                        <w:top w:val="none" w:sz="0" w:space="0" w:color="auto"/>
                        <w:left w:val="none" w:sz="0" w:space="0" w:color="auto"/>
                        <w:bottom w:val="none" w:sz="0" w:space="0" w:color="auto"/>
                        <w:right w:val="none" w:sz="0" w:space="0" w:color="auto"/>
                      </w:divBdr>
                    </w:div>
                    <w:div w:id="359014408">
                      <w:marLeft w:val="0"/>
                      <w:marRight w:val="0"/>
                      <w:marTop w:val="0"/>
                      <w:marBottom w:val="0"/>
                      <w:divBdr>
                        <w:top w:val="none" w:sz="0" w:space="0" w:color="auto"/>
                        <w:left w:val="none" w:sz="0" w:space="0" w:color="auto"/>
                        <w:bottom w:val="none" w:sz="0" w:space="0" w:color="auto"/>
                        <w:right w:val="none" w:sz="0" w:space="0" w:color="auto"/>
                      </w:divBdr>
                    </w:div>
                    <w:div w:id="450169460">
                      <w:marLeft w:val="0"/>
                      <w:marRight w:val="0"/>
                      <w:marTop w:val="0"/>
                      <w:marBottom w:val="0"/>
                      <w:divBdr>
                        <w:top w:val="none" w:sz="0" w:space="0" w:color="auto"/>
                        <w:left w:val="none" w:sz="0" w:space="0" w:color="auto"/>
                        <w:bottom w:val="none" w:sz="0" w:space="0" w:color="auto"/>
                        <w:right w:val="none" w:sz="0" w:space="0" w:color="auto"/>
                      </w:divBdr>
                    </w:div>
                    <w:div w:id="561016763">
                      <w:marLeft w:val="0"/>
                      <w:marRight w:val="0"/>
                      <w:marTop w:val="0"/>
                      <w:marBottom w:val="0"/>
                      <w:divBdr>
                        <w:top w:val="none" w:sz="0" w:space="0" w:color="auto"/>
                        <w:left w:val="none" w:sz="0" w:space="0" w:color="auto"/>
                        <w:bottom w:val="none" w:sz="0" w:space="0" w:color="auto"/>
                        <w:right w:val="none" w:sz="0" w:space="0" w:color="auto"/>
                      </w:divBdr>
                    </w:div>
                    <w:div w:id="613096952">
                      <w:marLeft w:val="0"/>
                      <w:marRight w:val="0"/>
                      <w:marTop w:val="0"/>
                      <w:marBottom w:val="0"/>
                      <w:divBdr>
                        <w:top w:val="none" w:sz="0" w:space="0" w:color="auto"/>
                        <w:left w:val="none" w:sz="0" w:space="0" w:color="auto"/>
                        <w:bottom w:val="none" w:sz="0" w:space="0" w:color="auto"/>
                        <w:right w:val="none" w:sz="0" w:space="0" w:color="auto"/>
                      </w:divBdr>
                    </w:div>
                    <w:div w:id="621612692">
                      <w:marLeft w:val="0"/>
                      <w:marRight w:val="0"/>
                      <w:marTop w:val="0"/>
                      <w:marBottom w:val="0"/>
                      <w:divBdr>
                        <w:top w:val="none" w:sz="0" w:space="0" w:color="auto"/>
                        <w:left w:val="none" w:sz="0" w:space="0" w:color="auto"/>
                        <w:bottom w:val="none" w:sz="0" w:space="0" w:color="auto"/>
                        <w:right w:val="none" w:sz="0" w:space="0" w:color="auto"/>
                      </w:divBdr>
                    </w:div>
                    <w:div w:id="677733257">
                      <w:marLeft w:val="0"/>
                      <w:marRight w:val="0"/>
                      <w:marTop w:val="0"/>
                      <w:marBottom w:val="0"/>
                      <w:divBdr>
                        <w:top w:val="none" w:sz="0" w:space="0" w:color="auto"/>
                        <w:left w:val="none" w:sz="0" w:space="0" w:color="auto"/>
                        <w:bottom w:val="none" w:sz="0" w:space="0" w:color="auto"/>
                        <w:right w:val="none" w:sz="0" w:space="0" w:color="auto"/>
                      </w:divBdr>
                    </w:div>
                    <w:div w:id="688719886">
                      <w:marLeft w:val="0"/>
                      <w:marRight w:val="0"/>
                      <w:marTop w:val="0"/>
                      <w:marBottom w:val="0"/>
                      <w:divBdr>
                        <w:top w:val="none" w:sz="0" w:space="0" w:color="auto"/>
                        <w:left w:val="none" w:sz="0" w:space="0" w:color="auto"/>
                        <w:bottom w:val="none" w:sz="0" w:space="0" w:color="auto"/>
                        <w:right w:val="none" w:sz="0" w:space="0" w:color="auto"/>
                      </w:divBdr>
                    </w:div>
                    <w:div w:id="748817992">
                      <w:marLeft w:val="0"/>
                      <w:marRight w:val="0"/>
                      <w:marTop w:val="0"/>
                      <w:marBottom w:val="0"/>
                      <w:divBdr>
                        <w:top w:val="none" w:sz="0" w:space="0" w:color="auto"/>
                        <w:left w:val="none" w:sz="0" w:space="0" w:color="auto"/>
                        <w:bottom w:val="none" w:sz="0" w:space="0" w:color="auto"/>
                        <w:right w:val="none" w:sz="0" w:space="0" w:color="auto"/>
                      </w:divBdr>
                    </w:div>
                    <w:div w:id="778716405">
                      <w:marLeft w:val="0"/>
                      <w:marRight w:val="0"/>
                      <w:marTop w:val="0"/>
                      <w:marBottom w:val="0"/>
                      <w:divBdr>
                        <w:top w:val="none" w:sz="0" w:space="0" w:color="auto"/>
                        <w:left w:val="none" w:sz="0" w:space="0" w:color="auto"/>
                        <w:bottom w:val="none" w:sz="0" w:space="0" w:color="auto"/>
                        <w:right w:val="none" w:sz="0" w:space="0" w:color="auto"/>
                      </w:divBdr>
                    </w:div>
                    <w:div w:id="853694406">
                      <w:marLeft w:val="0"/>
                      <w:marRight w:val="0"/>
                      <w:marTop w:val="0"/>
                      <w:marBottom w:val="0"/>
                      <w:divBdr>
                        <w:top w:val="none" w:sz="0" w:space="0" w:color="auto"/>
                        <w:left w:val="none" w:sz="0" w:space="0" w:color="auto"/>
                        <w:bottom w:val="none" w:sz="0" w:space="0" w:color="auto"/>
                        <w:right w:val="none" w:sz="0" w:space="0" w:color="auto"/>
                      </w:divBdr>
                    </w:div>
                    <w:div w:id="905728880">
                      <w:marLeft w:val="0"/>
                      <w:marRight w:val="0"/>
                      <w:marTop w:val="0"/>
                      <w:marBottom w:val="0"/>
                      <w:divBdr>
                        <w:top w:val="none" w:sz="0" w:space="0" w:color="auto"/>
                        <w:left w:val="none" w:sz="0" w:space="0" w:color="auto"/>
                        <w:bottom w:val="none" w:sz="0" w:space="0" w:color="auto"/>
                        <w:right w:val="none" w:sz="0" w:space="0" w:color="auto"/>
                      </w:divBdr>
                    </w:div>
                    <w:div w:id="947470153">
                      <w:marLeft w:val="0"/>
                      <w:marRight w:val="0"/>
                      <w:marTop w:val="0"/>
                      <w:marBottom w:val="0"/>
                      <w:divBdr>
                        <w:top w:val="none" w:sz="0" w:space="0" w:color="auto"/>
                        <w:left w:val="none" w:sz="0" w:space="0" w:color="auto"/>
                        <w:bottom w:val="none" w:sz="0" w:space="0" w:color="auto"/>
                        <w:right w:val="none" w:sz="0" w:space="0" w:color="auto"/>
                      </w:divBdr>
                    </w:div>
                    <w:div w:id="954481982">
                      <w:marLeft w:val="0"/>
                      <w:marRight w:val="0"/>
                      <w:marTop w:val="0"/>
                      <w:marBottom w:val="0"/>
                      <w:divBdr>
                        <w:top w:val="none" w:sz="0" w:space="0" w:color="auto"/>
                        <w:left w:val="none" w:sz="0" w:space="0" w:color="auto"/>
                        <w:bottom w:val="none" w:sz="0" w:space="0" w:color="auto"/>
                        <w:right w:val="none" w:sz="0" w:space="0" w:color="auto"/>
                      </w:divBdr>
                    </w:div>
                    <w:div w:id="973100293">
                      <w:marLeft w:val="0"/>
                      <w:marRight w:val="0"/>
                      <w:marTop w:val="0"/>
                      <w:marBottom w:val="0"/>
                      <w:divBdr>
                        <w:top w:val="none" w:sz="0" w:space="0" w:color="auto"/>
                        <w:left w:val="none" w:sz="0" w:space="0" w:color="auto"/>
                        <w:bottom w:val="none" w:sz="0" w:space="0" w:color="auto"/>
                        <w:right w:val="none" w:sz="0" w:space="0" w:color="auto"/>
                      </w:divBdr>
                    </w:div>
                    <w:div w:id="994379528">
                      <w:marLeft w:val="0"/>
                      <w:marRight w:val="0"/>
                      <w:marTop w:val="0"/>
                      <w:marBottom w:val="0"/>
                      <w:divBdr>
                        <w:top w:val="none" w:sz="0" w:space="0" w:color="auto"/>
                        <w:left w:val="none" w:sz="0" w:space="0" w:color="auto"/>
                        <w:bottom w:val="none" w:sz="0" w:space="0" w:color="auto"/>
                        <w:right w:val="none" w:sz="0" w:space="0" w:color="auto"/>
                      </w:divBdr>
                    </w:div>
                    <w:div w:id="1063331387">
                      <w:marLeft w:val="0"/>
                      <w:marRight w:val="0"/>
                      <w:marTop w:val="0"/>
                      <w:marBottom w:val="0"/>
                      <w:divBdr>
                        <w:top w:val="none" w:sz="0" w:space="0" w:color="auto"/>
                        <w:left w:val="none" w:sz="0" w:space="0" w:color="auto"/>
                        <w:bottom w:val="none" w:sz="0" w:space="0" w:color="auto"/>
                        <w:right w:val="none" w:sz="0" w:space="0" w:color="auto"/>
                      </w:divBdr>
                    </w:div>
                    <w:div w:id="1169446380">
                      <w:marLeft w:val="0"/>
                      <w:marRight w:val="0"/>
                      <w:marTop w:val="0"/>
                      <w:marBottom w:val="0"/>
                      <w:divBdr>
                        <w:top w:val="none" w:sz="0" w:space="0" w:color="auto"/>
                        <w:left w:val="none" w:sz="0" w:space="0" w:color="auto"/>
                        <w:bottom w:val="none" w:sz="0" w:space="0" w:color="auto"/>
                        <w:right w:val="none" w:sz="0" w:space="0" w:color="auto"/>
                      </w:divBdr>
                    </w:div>
                    <w:div w:id="1174764824">
                      <w:marLeft w:val="0"/>
                      <w:marRight w:val="0"/>
                      <w:marTop w:val="0"/>
                      <w:marBottom w:val="0"/>
                      <w:divBdr>
                        <w:top w:val="none" w:sz="0" w:space="0" w:color="auto"/>
                        <w:left w:val="none" w:sz="0" w:space="0" w:color="auto"/>
                        <w:bottom w:val="none" w:sz="0" w:space="0" w:color="auto"/>
                        <w:right w:val="none" w:sz="0" w:space="0" w:color="auto"/>
                      </w:divBdr>
                    </w:div>
                    <w:div w:id="1184706401">
                      <w:marLeft w:val="0"/>
                      <w:marRight w:val="0"/>
                      <w:marTop w:val="0"/>
                      <w:marBottom w:val="0"/>
                      <w:divBdr>
                        <w:top w:val="none" w:sz="0" w:space="0" w:color="auto"/>
                        <w:left w:val="none" w:sz="0" w:space="0" w:color="auto"/>
                        <w:bottom w:val="none" w:sz="0" w:space="0" w:color="auto"/>
                        <w:right w:val="none" w:sz="0" w:space="0" w:color="auto"/>
                      </w:divBdr>
                    </w:div>
                    <w:div w:id="1207261334">
                      <w:marLeft w:val="0"/>
                      <w:marRight w:val="0"/>
                      <w:marTop w:val="0"/>
                      <w:marBottom w:val="0"/>
                      <w:divBdr>
                        <w:top w:val="none" w:sz="0" w:space="0" w:color="auto"/>
                        <w:left w:val="none" w:sz="0" w:space="0" w:color="auto"/>
                        <w:bottom w:val="none" w:sz="0" w:space="0" w:color="auto"/>
                        <w:right w:val="none" w:sz="0" w:space="0" w:color="auto"/>
                      </w:divBdr>
                    </w:div>
                    <w:div w:id="1211579639">
                      <w:marLeft w:val="0"/>
                      <w:marRight w:val="0"/>
                      <w:marTop w:val="0"/>
                      <w:marBottom w:val="0"/>
                      <w:divBdr>
                        <w:top w:val="none" w:sz="0" w:space="0" w:color="auto"/>
                        <w:left w:val="none" w:sz="0" w:space="0" w:color="auto"/>
                        <w:bottom w:val="none" w:sz="0" w:space="0" w:color="auto"/>
                        <w:right w:val="none" w:sz="0" w:space="0" w:color="auto"/>
                      </w:divBdr>
                    </w:div>
                    <w:div w:id="1257203789">
                      <w:marLeft w:val="0"/>
                      <w:marRight w:val="0"/>
                      <w:marTop w:val="0"/>
                      <w:marBottom w:val="0"/>
                      <w:divBdr>
                        <w:top w:val="none" w:sz="0" w:space="0" w:color="auto"/>
                        <w:left w:val="none" w:sz="0" w:space="0" w:color="auto"/>
                        <w:bottom w:val="none" w:sz="0" w:space="0" w:color="auto"/>
                        <w:right w:val="none" w:sz="0" w:space="0" w:color="auto"/>
                      </w:divBdr>
                    </w:div>
                    <w:div w:id="1276597997">
                      <w:marLeft w:val="0"/>
                      <w:marRight w:val="0"/>
                      <w:marTop w:val="0"/>
                      <w:marBottom w:val="0"/>
                      <w:divBdr>
                        <w:top w:val="none" w:sz="0" w:space="0" w:color="auto"/>
                        <w:left w:val="none" w:sz="0" w:space="0" w:color="auto"/>
                        <w:bottom w:val="none" w:sz="0" w:space="0" w:color="auto"/>
                        <w:right w:val="none" w:sz="0" w:space="0" w:color="auto"/>
                      </w:divBdr>
                    </w:div>
                    <w:div w:id="1296719122">
                      <w:marLeft w:val="0"/>
                      <w:marRight w:val="0"/>
                      <w:marTop w:val="0"/>
                      <w:marBottom w:val="0"/>
                      <w:divBdr>
                        <w:top w:val="none" w:sz="0" w:space="0" w:color="auto"/>
                        <w:left w:val="none" w:sz="0" w:space="0" w:color="auto"/>
                        <w:bottom w:val="none" w:sz="0" w:space="0" w:color="auto"/>
                        <w:right w:val="none" w:sz="0" w:space="0" w:color="auto"/>
                      </w:divBdr>
                    </w:div>
                    <w:div w:id="1306934733">
                      <w:marLeft w:val="0"/>
                      <w:marRight w:val="0"/>
                      <w:marTop w:val="0"/>
                      <w:marBottom w:val="0"/>
                      <w:divBdr>
                        <w:top w:val="none" w:sz="0" w:space="0" w:color="auto"/>
                        <w:left w:val="none" w:sz="0" w:space="0" w:color="auto"/>
                        <w:bottom w:val="none" w:sz="0" w:space="0" w:color="auto"/>
                        <w:right w:val="none" w:sz="0" w:space="0" w:color="auto"/>
                      </w:divBdr>
                    </w:div>
                    <w:div w:id="1321233127">
                      <w:marLeft w:val="0"/>
                      <w:marRight w:val="0"/>
                      <w:marTop w:val="0"/>
                      <w:marBottom w:val="0"/>
                      <w:divBdr>
                        <w:top w:val="none" w:sz="0" w:space="0" w:color="auto"/>
                        <w:left w:val="none" w:sz="0" w:space="0" w:color="auto"/>
                        <w:bottom w:val="none" w:sz="0" w:space="0" w:color="auto"/>
                        <w:right w:val="none" w:sz="0" w:space="0" w:color="auto"/>
                      </w:divBdr>
                    </w:div>
                    <w:div w:id="1382943403">
                      <w:marLeft w:val="0"/>
                      <w:marRight w:val="0"/>
                      <w:marTop w:val="0"/>
                      <w:marBottom w:val="0"/>
                      <w:divBdr>
                        <w:top w:val="none" w:sz="0" w:space="0" w:color="auto"/>
                        <w:left w:val="none" w:sz="0" w:space="0" w:color="auto"/>
                        <w:bottom w:val="none" w:sz="0" w:space="0" w:color="auto"/>
                        <w:right w:val="none" w:sz="0" w:space="0" w:color="auto"/>
                      </w:divBdr>
                    </w:div>
                    <w:div w:id="1413503802">
                      <w:marLeft w:val="0"/>
                      <w:marRight w:val="0"/>
                      <w:marTop w:val="0"/>
                      <w:marBottom w:val="0"/>
                      <w:divBdr>
                        <w:top w:val="none" w:sz="0" w:space="0" w:color="auto"/>
                        <w:left w:val="none" w:sz="0" w:space="0" w:color="auto"/>
                        <w:bottom w:val="none" w:sz="0" w:space="0" w:color="auto"/>
                        <w:right w:val="none" w:sz="0" w:space="0" w:color="auto"/>
                      </w:divBdr>
                    </w:div>
                    <w:div w:id="1481340532">
                      <w:marLeft w:val="0"/>
                      <w:marRight w:val="0"/>
                      <w:marTop w:val="0"/>
                      <w:marBottom w:val="0"/>
                      <w:divBdr>
                        <w:top w:val="none" w:sz="0" w:space="0" w:color="auto"/>
                        <w:left w:val="none" w:sz="0" w:space="0" w:color="auto"/>
                        <w:bottom w:val="none" w:sz="0" w:space="0" w:color="auto"/>
                        <w:right w:val="none" w:sz="0" w:space="0" w:color="auto"/>
                      </w:divBdr>
                    </w:div>
                    <w:div w:id="1484926498">
                      <w:marLeft w:val="0"/>
                      <w:marRight w:val="0"/>
                      <w:marTop w:val="0"/>
                      <w:marBottom w:val="0"/>
                      <w:divBdr>
                        <w:top w:val="none" w:sz="0" w:space="0" w:color="auto"/>
                        <w:left w:val="none" w:sz="0" w:space="0" w:color="auto"/>
                        <w:bottom w:val="none" w:sz="0" w:space="0" w:color="auto"/>
                        <w:right w:val="none" w:sz="0" w:space="0" w:color="auto"/>
                      </w:divBdr>
                    </w:div>
                    <w:div w:id="1500778873">
                      <w:marLeft w:val="0"/>
                      <w:marRight w:val="0"/>
                      <w:marTop w:val="0"/>
                      <w:marBottom w:val="0"/>
                      <w:divBdr>
                        <w:top w:val="none" w:sz="0" w:space="0" w:color="auto"/>
                        <w:left w:val="none" w:sz="0" w:space="0" w:color="auto"/>
                        <w:bottom w:val="none" w:sz="0" w:space="0" w:color="auto"/>
                        <w:right w:val="none" w:sz="0" w:space="0" w:color="auto"/>
                      </w:divBdr>
                    </w:div>
                    <w:div w:id="1556354984">
                      <w:marLeft w:val="0"/>
                      <w:marRight w:val="0"/>
                      <w:marTop w:val="0"/>
                      <w:marBottom w:val="0"/>
                      <w:divBdr>
                        <w:top w:val="none" w:sz="0" w:space="0" w:color="auto"/>
                        <w:left w:val="none" w:sz="0" w:space="0" w:color="auto"/>
                        <w:bottom w:val="none" w:sz="0" w:space="0" w:color="auto"/>
                        <w:right w:val="none" w:sz="0" w:space="0" w:color="auto"/>
                      </w:divBdr>
                    </w:div>
                    <w:div w:id="1564825698">
                      <w:marLeft w:val="0"/>
                      <w:marRight w:val="0"/>
                      <w:marTop w:val="0"/>
                      <w:marBottom w:val="0"/>
                      <w:divBdr>
                        <w:top w:val="none" w:sz="0" w:space="0" w:color="auto"/>
                        <w:left w:val="none" w:sz="0" w:space="0" w:color="auto"/>
                        <w:bottom w:val="none" w:sz="0" w:space="0" w:color="auto"/>
                        <w:right w:val="none" w:sz="0" w:space="0" w:color="auto"/>
                      </w:divBdr>
                    </w:div>
                    <w:div w:id="1685211255">
                      <w:marLeft w:val="0"/>
                      <w:marRight w:val="0"/>
                      <w:marTop w:val="0"/>
                      <w:marBottom w:val="0"/>
                      <w:divBdr>
                        <w:top w:val="none" w:sz="0" w:space="0" w:color="auto"/>
                        <w:left w:val="none" w:sz="0" w:space="0" w:color="auto"/>
                        <w:bottom w:val="none" w:sz="0" w:space="0" w:color="auto"/>
                        <w:right w:val="none" w:sz="0" w:space="0" w:color="auto"/>
                      </w:divBdr>
                    </w:div>
                    <w:div w:id="1697581951">
                      <w:marLeft w:val="0"/>
                      <w:marRight w:val="0"/>
                      <w:marTop w:val="0"/>
                      <w:marBottom w:val="0"/>
                      <w:divBdr>
                        <w:top w:val="none" w:sz="0" w:space="0" w:color="auto"/>
                        <w:left w:val="none" w:sz="0" w:space="0" w:color="auto"/>
                        <w:bottom w:val="none" w:sz="0" w:space="0" w:color="auto"/>
                        <w:right w:val="none" w:sz="0" w:space="0" w:color="auto"/>
                      </w:divBdr>
                    </w:div>
                    <w:div w:id="1744713635">
                      <w:marLeft w:val="0"/>
                      <w:marRight w:val="0"/>
                      <w:marTop w:val="0"/>
                      <w:marBottom w:val="0"/>
                      <w:divBdr>
                        <w:top w:val="none" w:sz="0" w:space="0" w:color="auto"/>
                        <w:left w:val="none" w:sz="0" w:space="0" w:color="auto"/>
                        <w:bottom w:val="none" w:sz="0" w:space="0" w:color="auto"/>
                        <w:right w:val="none" w:sz="0" w:space="0" w:color="auto"/>
                      </w:divBdr>
                    </w:div>
                    <w:div w:id="1770466304">
                      <w:marLeft w:val="0"/>
                      <w:marRight w:val="0"/>
                      <w:marTop w:val="0"/>
                      <w:marBottom w:val="0"/>
                      <w:divBdr>
                        <w:top w:val="none" w:sz="0" w:space="0" w:color="auto"/>
                        <w:left w:val="none" w:sz="0" w:space="0" w:color="auto"/>
                        <w:bottom w:val="none" w:sz="0" w:space="0" w:color="auto"/>
                        <w:right w:val="none" w:sz="0" w:space="0" w:color="auto"/>
                      </w:divBdr>
                    </w:div>
                    <w:div w:id="1805540986">
                      <w:marLeft w:val="0"/>
                      <w:marRight w:val="0"/>
                      <w:marTop w:val="0"/>
                      <w:marBottom w:val="0"/>
                      <w:divBdr>
                        <w:top w:val="none" w:sz="0" w:space="0" w:color="auto"/>
                        <w:left w:val="none" w:sz="0" w:space="0" w:color="auto"/>
                        <w:bottom w:val="none" w:sz="0" w:space="0" w:color="auto"/>
                        <w:right w:val="none" w:sz="0" w:space="0" w:color="auto"/>
                      </w:divBdr>
                    </w:div>
                    <w:div w:id="1822119357">
                      <w:marLeft w:val="0"/>
                      <w:marRight w:val="0"/>
                      <w:marTop w:val="0"/>
                      <w:marBottom w:val="0"/>
                      <w:divBdr>
                        <w:top w:val="none" w:sz="0" w:space="0" w:color="auto"/>
                        <w:left w:val="none" w:sz="0" w:space="0" w:color="auto"/>
                        <w:bottom w:val="none" w:sz="0" w:space="0" w:color="auto"/>
                        <w:right w:val="none" w:sz="0" w:space="0" w:color="auto"/>
                      </w:divBdr>
                    </w:div>
                    <w:div w:id="1834445003">
                      <w:marLeft w:val="0"/>
                      <w:marRight w:val="0"/>
                      <w:marTop w:val="0"/>
                      <w:marBottom w:val="0"/>
                      <w:divBdr>
                        <w:top w:val="none" w:sz="0" w:space="0" w:color="auto"/>
                        <w:left w:val="none" w:sz="0" w:space="0" w:color="auto"/>
                        <w:bottom w:val="none" w:sz="0" w:space="0" w:color="auto"/>
                        <w:right w:val="none" w:sz="0" w:space="0" w:color="auto"/>
                      </w:divBdr>
                    </w:div>
                    <w:div w:id="1973320498">
                      <w:marLeft w:val="0"/>
                      <w:marRight w:val="0"/>
                      <w:marTop w:val="0"/>
                      <w:marBottom w:val="0"/>
                      <w:divBdr>
                        <w:top w:val="none" w:sz="0" w:space="0" w:color="auto"/>
                        <w:left w:val="none" w:sz="0" w:space="0" w:color="auto"/>
                        <w:bottom w:val="none" w:sz="0" w:space="0" w:color="auto"/>
                        <w:right w:val="none" w:sz="0" w:space="0" w:color="auto"/>
                      </w:divBdr>
                    </w:div>
                    <w:div w:id="1998999277">
                      <w:marLeft w:val="0"/>
                      <w:marRight w:val="0"/>
                      <w:marTop w:val="0"/>
                      <w:marBottom w:val="0"/>
                      <w:divBdr>
                        <w:top w:val="none" w:sz="0" w:space="0" w:color="auto"/>
                        <w:left w:val="none" w:sz="0" w:space="0" w:color="auto"/>
                        <w:bottom w:val="none" w:sz="0" w:space="0" w:color="auto"/>
                        <w:right w:val="none" w:sz="0" w:space="0" w:color="auto"/>
                      </w:divBdr>
                    </w:div>
                    <w:div w:id="2060811681">
                      <w:marLeft w:val="0"/>
                      <w:marRight w:val="0"/>
                      <w:marTop w:val="0"/>
                      <w:marBottom w:val="0"/>
                      <w:divBdr>
                        <w:top w:val="none" w:sz="0" w:space="0" w:color="auto"/>
                        <w:left w:val="none" w:sz="0" w:space="0" w:color="auto"/>
                        <w:bottom w:val="none" w:sz="0" w:space="0" w:color="auto"/>
                        <w:right w:val="none" w:sz="0" w:space="0" w:color="auto"/>
                      </w:divBdr>
                    </w:div>
                    <w:div w:id="2094667719">
                      <w:marLeft w:val="0"/>
                      <w:marRight w:val="0"/>
                      <w:marTop w:val="0"/>
                      <w:marBottom w:val="0"/>
                      <w:divBdr>
                        <w:top w:val="none" w:sz="0" w:space="0" w:color="auto"/>
                        <w:left w:val="none" w:sz="0" w:space="0" w:color="auto"/>
                        <w:bottom w:val="none" w:sz="0" w:space="0" w:color="auto"/>
                        <w:right w:val="none" w:sz="0" w:space="0" w:color="auto"/>
                      </w:divBdr>
                    </w:div>
                  </w:divsChild>
                </w:div>
                <w:div w:id="327101260">
                  <w:marLeft w:val="0"/>
                  <w:marRight w:val="0"/>
                  <w:marTop w:val="0"/>
                  <w:marBottom w:val="0"/>
                  <w:divBdr>
                    <w:top w:val="none" w:sz="0" w:space="0" w:color="auto"/>
                    <w:left w:val="none" w:sz="0" w:space="0" w:color="auto"/>
                    <w:bottom w:val="none" w:sz="0" w:space="0" w:color="auto"/>
                    <w:right w:val="none" w:sz="0" w:space="0" w:color="auto"/>
                  </w:divBdr>
                  <w:divsChild>
                    <w:div w:id="1210844411">
                      <w:marLeft w:val="0"/>
                      <w:marRight w:val="0"/>
                      <w:marTop w:val="0"/>
                      <w:marBottom w:val="0"/>
                      <w:divBdr>
                        <w:top w:val="none" w:sz="0" w:space="0" w:color="auto"/>
                        <w:left w:val="none" w:sz="0" w:space="0" w:color="auto"/>
                        <w:bottom w:val="none" w:sz="0" w:space="0" w:color="auto"/>
                        <w:right w:val="none" w:sz="0" w:space="0" w:color="auto"/>
                      </w:divBdr>
                    </w:div>
                  </w:divsChild>
                </w:div>
                <w:div w:id="377779732">
                  <w:marLeft w:val="0"/>
                  <w:marRight w:val="0"/>
                  <w:marTop w:val="0"/>
                  <w:marBottom w:val="0"/>
                  <w:divBdr>
                    <w:top w:val="none" w:sz="0" w:space="0" w:color="auto"/>
                    <w:left w:val="none" w:sz="0" w:space="0" w:color="auto"/>
                    <w:bottom w:val="none" w:sz="0" w:space="0" w:color="auto"/>
                    <w:right w:val="none" w:sz="0" w:space="0" w:color="auto"/>
                  </w:divBdr>
                  <w:divsChild>
                    <w:div w:id="360329370">
                      <w:marLeft w:val="0"/>
                      <w:marRight w:val="0"/>
                      <w:marTop w:val="0"/>
                      <w:marBottom w:val="0"/>
                      <w:divBdr>
                        <w:top w:val="none" w:sz="0" w:space="0" w:color="auto"/>
                        <w:left w:val="none" w:sz="0" w:space="0" w:color="auto"/>
                        <w:bottom w:val="none" w:sz="0" w:space="0" w:color="auto"/>
                        <w:right w:val="none" w:sz="0" w:space="0" w:color="auto"/>
                      </w:divBdr>
                    </w:div>
                  </w:divsChild>
                </w:div>
                <w:div w:id="413431357">
                  <w:marLeft w:val="0"/>
                  <w:marRight w:val="0"/>
                  <w:marTop w:val="0"/>
                  <w:marBottom w:val="0"/>
                  <w:divBdr>
                    <w:top w:val="none" w:sz="0" w:space="0" w:color="auto"/>
                    <w:left w:val="none" w:sz="0" w:space="0" w:color="auto"/>
                    <w:bottom w:val="none" w:sz="0" w:space="0" w:color="auto"/>
                    <w:right w:val="none" w:sz="0" w:space="0" w:color="auto"/>
                  </w:divBdr>
                  <w:divsChild>
                    <w:div w:id="963773174">
                      <w:marLeft w:val="0"/>
                      <w:marRight w:val="0"/>
                      <w:marTop w:val="0"/>
                      <w:marBottom w:val="0"/>
                      <w:divBdr>
                        <w:top w:val="none" w:sz="0" w:space="0" w:color="auto"/>
                        <w:left w:val="none" w:sz="0" w:space="0" w:color="auto"/>
                        <w:bottom w:val="none" w:sz="0" w:space="0" w:color="auto"/>
                        <w:right w:val="none" w:sz="0" w:space="0" w:color="auto"/>
                      </w:divBdr>
                    </w:div>
                  </w:divsChild>
                </w:div>
                <w:div w:id="477262984">
                  <w:marLeft w:val="0"/>
                  <w:marRight w:val="0"/>
                  <w:marTop w:val="0"/>
                  <w:marBottom w:val="0"/>
                  <w:divBdr>
                    <w:top w:val="none" w:sz="0" w:space="0" w:color="auto"/>
                    <w:left w:val="none" w:sz="0" w:space="0" w:color="auto"/>
                    <w:bottom w:val="none" w:sz="0" w:space="0" w:color="auto"/>
                    <w:right w:val="none" w:sz="0" w:space="0" w:color="auto"/>
                  </w:divBdr>
                  <w:divsChild>
                    <w:div w:id="425730598">
                      <w:marLeft w:val="0"/>
                      <w:marRight w:val="0"/>
                      <w:marTop w:val="0"/>
                      <w:marBottom w:val="0"/>
                      <w:divBdr>
                        <w:top w:val="none" w:sz="0" w:space="0" w:color="auto"/>
                        <w:left w:val="none" w:sz="0" w:space="0" w:color="auto"/>
                        <w:bottom w:val="none" w:sz="0" w:space="0" w:color="auto"/>
                        <w:right w:val="none" w:sz="0" w:space="0" w:color="auto"/>
                      </w:divBdr>
                    </w:div>
                  </w:divsChild>
                </w:div>
                <w:div w:id="478883141">
                  <w:marLeft w:val="0"/>
                  <w:marRight w:val="0"/>
                  <w:marTop w:val="0"/>
                  <w:marBottom w:val="0"/>
                  <w:divBdr>
                    <w:top w:val="none" w:sz="0" w:space="0" w:color="auto"/>
                    <w:left w:val="none" w:sz="0" w:space="0" w:color="auto"/>
                    <w:bottom w:val="none" w:sz="0" w:space="0" w:color="auto"/>
                    <w:right w:val="none" w:sz="0" w:space="0" w:color="auto"/>
                  </w:divBdr>
                  <w:divsChild>
                    <w:div w:id="708527047">
                      <w:marLeft w:val="0"/>
                      <w:marRight w:val="0"/>
                      <w:marTop w:val="0"/>
                      <w:marBottom w:val="0"/>
                      <w:divBdr>
                        <w:top w:val="none" w:sz="0" w:space="0" w:color="auto"/>
                        <w:left w:val="none" w:sz="0" w:space="0" w:color="auto"/>
                        <w:bottom w:val="none" w:sz="0" w:space="0" w:color="auto"/>
                        <w:right w:val="none" w:sz="0" w:space="0" w:color="auto"/>
                      </w:divBdr>
                    </w:div>
                    <w:div w:id="1355184581">
                      <w:marLeft w:val="0"/>
                      <w:marRight w:val="0"/>
                      <w:marTop w:val="0"/>
                      <w:marBottom w:val="0"/>
                      <w:divBdr>
                        <w:top w:val="none" w:sz="0" w:space="0" w:color="auto"/>
                        <w:left w:val="none" w:sz="0" w:space="0" w:color="auto"/>
                        <w:bottom w:val="none" w:sz="0" w:space="0" w:color="auto"/>
                        <w:right w:val="none" w:sz="0" w:space="0" w:color="auto"/>
                      </w:divBdr>
                    </w:div>
                  </w:divsChild>
                </w:div>
                <w:div w:id="533226995">
                  <w:marLeft w:val="0"/>
                  <w:marRight w:val="0"/>
                  <w:marTop w:val="0"/>
                  <w:marBottom w:val="0"/>
                  <w:divBdr>
                    <w:top w:val="none" w:sz="0" w:space="0" w:color="auto"/>
                    <w:left w:val="none" w:sz="0" w:space="0" w:color="auto"/>
                    <w:bottom w:val="none" w:sz="0" w:space="0" w:color="auto"/>
                    <w:right w:val="none" w:sz="0" w:space="0" w:color="auto"/>
                  </w:divBdr>
                  <w:divsChild>
                    <w:div w:id="857701495">
                      <w:marLeft w:val="0"/>
                      <w:marRight w:val="0"/>
                      <w:marTop w:val="0"/>
                      <w:marBottom w:val="0"/>
                      <w:divBdr>
                        <w:top w:val="none" w:sz="0" w:space="0" w:color="auto"/>
                        <w:left w:val="none" w:sz="0" w:space="0" w:color="auto"/>
                        <w:bottom w:val="none" w:sz="0" w:space="0" w:color="auto"/>
                        <w:right w:val="none" w:sz="0" w:space="0" w:color="auto"/>
                      </w:divBdr>
                    </w:div>
                  </w:divsChild>
                </w:div>
                <w:div w:id="543908125">
                  <w:marLeft w:val="0"/>
                  <w:marRight w:val="0"/>
                  <w:marTop w:val="0"/>
                  <w:marBottom w:val="0"/>
                  <w:divBdr>
                    <w:top w:val="none" w:sz="0" w:space="0" w:color="auto"/>
                    <w:left w:val="none" w:sz="0" w:space="0" w:color="auto"/>
                    <w:bottom w:val="none" w:sz="0" w:space="0" w:color="auto"/>
                    <w:right w:val="none" w:sz="0" w:space="0" w:color="auto"/>
                  </w:divBdr>
                  <w:divsChild>
                    <w:div w:id="144904748">
                      <w:marLeft w:val="0"/>
                      <w:marRight w:val="0"/>
                      <w:marTop w:val="0"/>
                      <w:marBottom w:val="0"/>
                      <w:divBdr>
                        <w:top w:val="none" w:sz="0" w:space="0" w:color="auto"/>
                        <w:left w:val="none" w:sz="0" w:space="0" w:color="auto"/>
                        <w:bottom w:val="none" w:sz="0" w:space="0" w:color="auto"/>
                        <w:right w:val="none" w:sz="0" w:space="0" w:color="auto"/>
                      </w:divBdr>
                    </w:div>
                  </w:divsChild>
                </w:div>
                <w:div w:id="566649311">
                  <w:marLeft w:val="0"/>
                  <w:marRight w:val="0"/>
                  <w:marTop w:val="0"/>
                  <w:marBottom w:val="0"/>
                  <w:divBdr>
                    <w:top w:val="none" w:sz="0" w:space="0" w:color="auto"/>
                    <w:left w:val="none" w:sz="0" w:space="0" w:color="auto"/>
                    <w:bottom w:val="none" w:sz="0" w:space="0" w:color="auto"/>
                    <w:right w:val="none" w:sz="0" w:space="0" w:color="auto"/>
                  </w:divBdr>
                  <w:divsChild>
                    <w:div w:id="813644468">
                      <w:marLeft w:val="0"/>
                      <w:marRight w:val="0"/>
                      <w:marTop w:val="0"/>
                      <w:marBottom w:val="0"/>
                      <w:divBdr>
                        <w:top w:val="none" w:sz="0" w:space="0" w:color="auto"/>
                        <w:left w:val="none" w:sz="0" w:space="0" w:color="auto"/>
                        <w:bottom w:val="none" w:sz="0" w:space="0" w:color="auto"/>
                        <w:right w:val="none" w:sz="0" w:space="0" w:color="auto"/>
                      </w:divBdr>
                    </w:div>
                  </w:divsChild>
                </w:div>
                <w:div w:id="598219838">
                  <w:marLeft w:val="0"/>
                  <w:marRight w:val="0"/>
                  <w:marTop w:val="0"/>
                  <w:marBottom w:val="0"/>
                  <w:divBdr>
                    <w:top w:val="none" w:sz="0" w:space="0" w:color="auto"/>
                    <w:left w:val="none" w:sz="0" w:space="0" w:color="auto"/>
                    <w:bottom w:val="none" w:sz="0" w:space="0" w:color="auto"/>
                    <w:right w:val="none" w:sz="0" w:space="0" w:color="auto"/>
                  </w:divBdr>
                  <w:divsChild>
                    <w:div w:id="768085994">
                      <w:marLeft w:val="0"/>
                      <w:marRight w:val="0"/>
                      <w:marTop w:val="0"/>
                      <w:marBottom w:val="0"/>
                      <w:divBdr>
                        <w:top w:val="none" w:sz="0" w:space="0" w:color="auto"/>
                        <w:left w:val="none" w:sz="0" w:space="0" w:color="auto"/>
                        <w:bottom w:val="none" w:sz="0" w:space="0" w:color="auto"/>
                        <w:right w:val="none" w:sz="0" w:space="0" w:color="auto"/>
                      </w:divBdr>
                    </w:div>
                  </w:divsChild>
                </w:div>
                <w:div w:id="659508376">
                  <w:marLeft w:val="0"/>
                  <w:marRight w:val="0"/>
                  <w:marTop w:val="0"/>
                  <w:marBottom w:val="0"/>
                  <w:divBdr>
                    <w:top w:val="none" w:sz="0" w:space="0" w:color="auto"/>
                    <w:left w:val="none" w:sz="0" w:space="0" w:color="auto"/>
                    <w:bottom w:val="none" w:sz="0" w:space="0" w:color="auto"/>
                    <w:right w:val="none" w:sz="0" w:space="0" w:color="auto"/>
                  </w:divBdr>
                  <w:divsChild>
                    <w:div w:id="378867480">
                      <w:marLeft w:val="0"/>
                      <w:marRight w:val="0"/>
                      <w:marTop w:val="0"/>
                      <w:marBottom w:val="0"/>
                      <w:divBdr>
                        <w:top w:val="none" w:sz="0" w:space="0" w:color="auto"/>
                        <w:left w:val="none" w:sz="0" w:space="0" w:color="auto"/>
                        <w:bottom w:val="none" w:sz="0" w:space="0" w:color="auto"/>
                        <w:right w:val="none" w:sz="0" w:space="0" w:color="auto"/>
                      </w:divBdr>
                    </w:div>
                  </w:divsChild>
                </w:div>
                <w:div w:id="666830879">
                  <w:marLeft w:val="0"/>
                  <w:marRight w:val="0"/>
                  <w:marTop w:val="0"/>
                  <w:marBottom w:val="0"/>
                  <w:divBdr>
                    <w:top w:val="none" w:sz="0" w:space="0" w:color="auto"/>
                    <w:left w:val="none" w:sz="0" w:space="0" w:color="auto"/>
                    <w:bottom w:val="none" w:sz="0" w:space="0" w:color="auto"/>
                    <w:right w:val="none" w:sz="0" w:space="0" w:color="auto"/>
                  </w:divBdr>
                  <w:divsChild>
                    <w:div w:id="811169821">
                      <w:marLeft w:val="0"/>
                      <w:marRight w:val="0"/>
                      <w:marTop w:val="0"/>
                      <w:marBottom w:val="0"/>
                      <w:divBdr>
                        <w:top w:val="none" w:sz="0" w:space="0" w:color="auto"/>
                        <w:left w:val="none" w:sz="0" w:space="0" w:color="auto"/>
                        <w:bottom w:val="none" w:sz="0" w:space="0" w:color="auto"/>
                        <w:right w:val="none" w:sz="0" w:space="0" w:color="auto"/>
                      </w:divBdr>
                    </w:div>
                  </w:divsChild>
                </w:div>
                <w:div w:id="688063392">
                  <w:marLeft w:val="0"/>
                  <w:marRight w:val="0"/>
                  <w:marTop w:val="0"/>
                  <w:marBottom w:val="0"/>
                  <w:divBdr>
                    <w:top w:val="none" w:sz="0" w:space="0" w:color="auto"/>
                    <w:left w:val="none" w:sz="0" w:space="0" w:color="auto"/>
                    <w:bottom w:val="none" w:sz="0" w:space="0" w:color="auto"/>
                    <w:right w:val="none" w:sz="0" w:space="0" w:color="auto"/>
                  </w:divBdr>
                  <w:divsChild>
                    <w:div w:id="410346771">
                      <w:marLeft w:val="0"/>
                      <w:marRight w:val="0"/>
                      <w:marTop w:val="0"/>
                      <w:marBottom w:val="0"/>
                      <w:divBdr>
                        <w:top w:val="none" w:sz="0" w:space="0" w:color="auto"/>
                        <w:left w:val="none" w:sz="0" w:space="0" w:color="auto"/>
                        <w:bottom w:val="none" w:sz="0" w:space="0" w:color="auto"/>
                        <w:right w:val="none" w:sz="0" w:space="0" w:color="auto"/>
                      </w:divBdr>
                    </w:div>
                  </w:divsChild>
                </w:div>
                <w:div w:id="707729251">
                  <w:marLeft w:val="0"/>
                  <w:marRight w:val="0"/>
                  <w:marTop w:val="0"/>
                  <w:marBottom w:val="0"/>
                  <w:divBdr>
                    <w:top w:val="none" w:sz="0" w:space="0" w:color="auto"/>
                    <w:left w:val="none" w:sz="0" w:space="0" w:color="auto"/>
                    <w:bottom w:val="none" w:sz="0" w:space="0" w:color="auto"/>
                    <w:right w:val="none" w:sz="0" w:space="0" w:color="auto"/>
                  </w:divBdr>
                  <w:divsChild>
                    <w:div w:id="2046177948">
                      <w:marLeft w:val="0"/>
                      <w:marRight w:val="0"/>
                      <w:marTop w:val="0"/>
                      <w:marBottom w:val="0"/>
                      <w:divBdr>
                        <w:top w:val="none" w:sz="0" w:space="0" w:color="auto"/>
                        <w:left w:val="none" w:sz="0" w:space="0" w:color="auto"/>
                        <w:bottom w:val="none" w:sz="0" w:space="0" w:color="auto"/>
                        <w:right w:val="none" w:sz="0" w:space="0" w:color="auto"/>
                      </w:divBdr>
                    </w:div>
                  </w:divsChild>
                </w:div>
                <w:div w:id="712123639">
                  <w:marLeft w:val="0"/>
                  <w:marRight w:val="0"/>
                  <w:marTop w:val="0"/>
                  <w:marBottom w:val="0"/>
                  <w:divBdr>
                    <w:top w:val="none" w:sz="0" w:space="0" w:color="auto"/>
                    <w:left w:val="none" w:sz="0" w:space="0" w:color="auto"/>
                    <w:bottom w:val="none" w:sz="0" w:space="0" w:color="auto"/>
                    <w:right w:val="none" w:sz="0" w:space="0" w:color="auto"/>
                  </w:divBdr>
                  <w:divsChild>
                    <w:div w:id="795879164">
                      <w:marLeft w:val="0"/>
                      <w:marRight w:val="0"/>
                      <w:marTop w:val="0"/>
                      <w:marBottom w:val="0"/>
                      <w:divBdr>
                        <w:top w:val="none" w:sz="0" w:space="0" w:color="auto"/>
                        <w:left w:val="none" w:sz="0" w:space="0" w:color="auto"/>
                        <w:bottom w:val="none" w:sz="0" w:space="0" w:color="auto"/>
                        <w:right w:val="none" w:sz="0" w:space="0" w:color="auto"/>
                      </w:divBdr>
                    </w:div>
                  </w:divsChild>
                </w:div>
                <w:div w:id="831870365">
                  <w:marLeft w:val="0"/>
                  <w:marRight w:val="0"/>
                  <w:marTop w:val="0"/>
                  <w:marBottom w:val="0"/>
                  <w:divBdr>
                    <w:top w:val="none" w:sz="0" w:space="0" w:color="auto"/>
                    <w:left w:val="none" w:sz="0" w:space="0" w:color="auto"/>
                    <w:bottom w:val="none" w:sz="0" w:space="0" w:color="auto"/>
                    <w:right w:val="none" w:sz="0" w:space="0" w:color="auto"/>
                  </w:divBdr>
                  <w:divsChild>
                    <w:div w:id="1818912036">
                      <w:marLeft w:val="0"/>
                      <w:marRight w:val="0"/>
                      <w:marTop w:val="0"/>
                      <w:marBottom w:val="0"/>
                      <w:divBdr>
                        <w:top w:val="none" w:sz="0" w:space="0" w:color="auto"/>
                        <w:left w:val="none" w:sz="0" w:space="0" w:color="auto"/>
                        <w:bottom w:val="none" w:sz="0" w:space="0" w:color="auto"/>
                        <w:right w:val="none" w:sz="0" w:space="0" w:color="auto"/>
                      </w:divBdr>
                    </w:div>
                  </w:divsChild>
                </w:div>
                <w:div w:id="837505463">
                  <w:marLeft w:val="0"/>
                  <w:marRight w:val="0"/>
                  <w:marTop w:val="0"/>
                  <w:marBottom w:val="0"/>
                  <w:divBdr>
                    <w:top w:val="none" w:sz="0" w:space="0" w:color="auto"/>
                    <w:left w:val="none" w:sz="0" w:space="0" w:color="auto"/>
                    <w:bottom w:val="none" w:sz="0" w:space="0" w:color="auto"/>
                    <w:right w:val="none" w:sz="0" w:space="0" w:color="auto"/>
                  </w:divBdr>
                  <w:divsChild>
                    <w:div w:id="169955406">
                      <w:marLeft w:val="0"/>
                      <w:marRight w:val="0"/>
                      <w:marTop w:val="0"/>
                      <w:marBottom w:val="0"/>
                      <w:divBdr>
                        <w:top w:val="none" w:sz="0" w:space="0" w:color="auto"/>
                        <w:left w:val="none" w:sz="0" w:space="0" w:color="auto"/>
                        <w:bottom w:val="none" w:sz="0" w:space="0" w:color="auto"/>
                        <w:right w:val="none" w:sz="0" w:space="0" w:color="auto"/>
                      </w:divBdr>
                    </w:div>
                    <w:div w:id="206333150">
                      <w:marLeft w:val="0"/>
                      <w:marRight w:val="0"/>
                      <w:marTop w:val="0"/>
                      <w:marBottom w:val="0"/>
                      <w:divBdr>
                        <w:top w:val="none" w:sz="0" w:space="0" w:color="auto"/>
                        <w:left w:val="none" w:sz="0" w:space="0" w:color="auto"/>
                        <w:bottom w:val="none" w:sz="0" w:space="0" w:color="auto"/>
                        <w:right w:val="none" w:sz="0" w:space="0" w:color="auto"/>
                      </w:divBdr>
                    </w:div>
                    <w:div w:id="502014383">
                      <w:marLeft w:val="0"/>
                      <w:marRight w:val="0"/>
                      <w:marTop w:val="0"/>
                      <w:marBottom w:val="0"/>
                      <w:divBdr>
                        <w:top w:val="none" w:sz="0" w:space="0" w:color="auto"/>
                        <w:left w:val="none" w:sz="0" w:space="0" w:color="auto"/>
                        <w:bottom w:val="none" w:sz="0" w:space="0" w:color="auto"/>
                        <w:right w:val="none" w:sz="0" w:space="0" w:color="auto"/>
                      </w:divBdr>
                    </w:div>
                    <w:div w:id="915436331">
                      <w:marLeft w:val="0"/>
                      <w:marRight w:val="0"/>
                      <w:marTop w:val="0"/>
                      <w:marBottom w:val="0"/>
                      <w:divBdr>
                        <w:top w:val="none" w:sz="0" w:space="0" w:color="auto"/>
                        <w:left w:val="none" w:sz="0" w:space="0" w:color="auto"/>
                        <w:bottom w:val="none" w:sz="0" w:space="0" w:color="auto"/>
                        <w:right w:val="none" w:sz="0" w:space="0" w:color="auto"/>
                      </w:divBdr>
                    </w:div>
                    <w:div w:id="1113788235">
                      <w:marLeft w:val="0"/>
                      <w:marRight w:val="0"/>
                      <w:marTop w:val="0"/>
                      <w:marBottom w:val="0"/>
                      <w:divBdr>
                        <w:top w:val="none" w:sz="0" w:space="0" w:color="auto"/>
                        <w:left w:val="none" w:sz="0" w:space="0" w:color="auto"/>
                        <w:bottom w:val="none" w:sz="0" w:space="0" w:color="auto"/>
                        <w:right w:val="none" w:sz="0" w:space="0" w:color="auto"/>
                      </w:divBdr>
                    </w:div>
                    <w:div w:id="1408650712">
                      <w:marLeft w:val="0"/>
                      <w:marRight w:val="0"/>
                      <w:marTop w:val="0"/>
                      <w:marBottom w:val="0"/>
                      <w:divBdr>
                        <w:top w:val="none" w:sz="0" w:space="0" w:color="auto"/>
                        <w:left w:val="none" w:sz="0" w:space="0" w:color="auto"/>
                        <w:bottom w:val="none" w:sz="0" w:space="0" w:color="auto"/>
                        <w:right w:val="none" w:sz="0" w:space="0" w:color="auto"/>
                      </w:divBdr>
                    </w:div>
                    <w:div w:id="1745490775">
                      <w:marLeft w:val="0"/>
                      <w:marRight w:val="0"/>
                      <w:marTop w:val="0"/>
                      <w:marBottom w:val="0"/>
                      <w:divBdr>
                        <w:top w:val="none" w:sz="0" w:space="0" w:color="auto"/>
                        <w:left w:val="none" w:sz="0" w:space="0" w:color="auto"/>
                        <w:bottom w:val="none" w:sz="0" w:space="0" w:color="auto"/>
                        <w:right w:val="none" w:sz="0" w:space="0" w:color="auto"/>
                      </w:divBdr>
                    </w:div>
                  </w:divsChild>
                </w:div>
                <w:div w:id="889652006">
                  <w:marLeft w:val="0"/>
                  <w:marRight w:val="0"/>
                  <w:marTop w:val="0"/>
                  <w:marBottom w:val="0"/>
                  <w:divBdr>
                    <w:top w:val="none" w:sz="0" w:space="0" w:color="auto"/>
                    <w:left w:val="none" w:sz="0" w:space="0" w:color="auto"/>
                    <w:bottom w:val="none" w:sz="0" w:space="0" w:color="auto"/>
                    <w:right w:val="none" w:sz="0" w:space="0" w:color="auto"/>
                  </w:divBdr>
                  <w:divsChild>
                    <w:div w:id="348530809">
                      <w:marLeft w:val="0"/>
                      <w:marRight w:val="0"/>
                      <w:marTop w:val="0"/>
                      <w:marBottom w:val="0"/>
                      <w:divBdr>
                        <w:top w:val="none" w:sz="0" w:space="0" w:color="auto"/>
                        <w:left w:val="none" w:sz="0" w:space="0" w:color="auto"/>
                        <w:bottom w:val="none" w:sz="0" w:space="0" w:color="auto"/>
                        <w:right w:val="none" w:sz="0" w:space="0" w:color="auto"/>
                      </w:divBdr>
                    </w:div>
                  </w:divsChild>
                </w:div>
                <w:div w:id="902986264">
                  <w:marLeft w:val="0"/>
                  <w:marRight w:val="0"/>
                  <w:marTop w:val="0"/>
                  <w:marBottom w:val="0"/>
                  <w:divBdr>
                    <w:top w:val="none" w:sz="0" w:space="0" w:color="auto"/>
                    <w:left w:val="none" w:sz="0" w:space="0" w:color="auto"/>
                    <w:bottom w:val="none" w:sz="0" w:space="0" w:color="auto"/>
                    <w:right w:val="none" w:sz="0" w:space="0" w:color="auto"/>
                  </w:divBdr>
                  <w:divsChild>
                    <w:div w:id="424881810">
                      <w:marLeft w:val="0"/>
                      <w:marRight w:val="0"/>
                      <w:marTop w:val="0"/>
                      <w:marBottom w:val="0"/>
                      <w:divBdr>
                        <w:top w:val="none" w:sz="0" w:space="0" w:color="auto"/>
                        <w:left w:val="none" w:sz="0" w:space="0" w:color="auto"/>
                        <w:bottom w:val="none" w:sz="0" w:space="0" w:color="auto"/>
                        <w:right w:val="none" w:sz="0" w:space="0" w:color="auto"/>
                      </w:divBdr>
                    </w:div>
                  </w:divsChild>
                </w:div>
                <w:div w:id="964577524">
                  <w:marLeft w:val="0"/>
                  <w:marRight w:val="0"/>
                  <w:marTop w:val="0"/>
                  <w:marBottom w:val="0"/>
                  <w:divBdr>
                    <w:top w:val="none" w:sz="0" w:space="0" w:color="auto"/>
                    <w:left w:val="none" w:sz="0" w:space="0" w:color="auto"/>
                    <w:bottom w:val="none" w:sz="0" w:space="0" w:color="auto"/>
                    <w:right w:val="none" w:sz="0" w:space="0" w:color="auto"/>
                  </w:divBdr>
                  <w:divsChild>
                    <w:div w:id="73476304">
                      <w:marLeft w:val="0"/>
                      <w:marRight w:val="0"/>
                      <w:marTop w:val="0"/>
                      <w:marBottom w:val="0"/>
                      <w:divBdr>
                        <w:top w:val="none" w:sz="0" w:space="0" w:color="auto"/>
                        <w:left w:val="none" w:sz="0" w:space="0" w:color="auto"/>
                        <w:bottom w:val="none" w:sz="0" w:space="0" w:color="auto"/>
                        <w:right w:val="none" w:sz="0" w:space="0" w:color="auto"/>
                      </w:divBdr>
                    </w:div>
                  </w:divsChild>
                </w:div>
                <w:div w:id="983924530">
                  <w:marLeft w:val="0"/>
                  <w:marRight w:val="0"/>
                  <w:marTop w:val="0"/>
                  <w:marBottom w:val="0"/>
                  <w:divBdr>
                    <w:top w:val="none" w:sz="0" w:space="0" w:color="auto"/>
                    <w:left w:val="none" w:sz="0" w:space="0" w:color="auto"/>
                    <w:bottom w:val="none" w:sz="0" w:space="0" w:color="auto"/>
                    <w:right w:val="none" w:sz="0" w:space="0" w:color="auto"/>
                  </w:divBdr>
                  <w:divsChild>
                    <w:div w:id="942879352">
                      <w:marLeft w:val="0"/>
                      <w:marRight w:val="0"/>
                      <w:marTop w:val="0"/>
                      <w:marBottom w:val="0"/>
                      <w:divBdr>
                        <w:top w:val="none" w:sz="0" w:space="0" w:color="auto"/>
                        <w:left w:val="none" w:sz="0" w:space="0" w:color="auto"/>
                        <w:bottom w:val="none" w:sz="0" w:space="0" w:color="auto"/>
                        <w:right w:val="none" w:sz="0" w:space="0" w:color="auto"/>
                      </w:divBdr>
                    </w:div>
                  </w:divsChild>
                </w:div>
                <w:div w:id="1180390401">
                  <w:marLeft w:val="0"/>
                  <w:marRight w:val="0"/>
                  <w:marTop w:val="0"/>
                  <w:marBottom w:val="0"/>
                  <w:divBdr>
                    <w:top w:val="none" w:sz="0" w:space="0" w:color="auto"/>
                    <w:left w:val="none" w:sz="0" w:space="0" w:color="auto"/>
                    <w:bottom w:val="none" w:sz="0" w:space="0" w:color="auto"/>
                    <w:right w:val="none" w:sz="0" w:space="0" w:color="auto"/>
                  </w:divBdr>
                  <w:divsChild>
                    <w:div w:id="1466465107">
                      <w:marLeft w:val="0"/>
                      <w:marRight w:val="0"/>
                      <w:marTop w:val="0"/>
                      <w:marBottom w:val="0"/>
                      <w:divBdr>
                        <w:top w:val="none" w:sz="0" w:space="0" w:color="auto"/>
                        <w:left w:val="none" w:sz="0" w:space="0" w:color="auto"/>
                        <w:bottom w:val="none" w:sz="0" w:space="0" w:color="auto"/>
                        <w:right w:val="none" w:sz="0" w:space="0" w:color="auto"/>
                      </w:divBdr>
                    </w:div>
                  </w:divsChild>
                </w:div>
                <w:div w:id="1185512672">
                  <w:marLeft w:val="0"/>
                  <w:marRight w:val="0"/>
                  <w:marTop w:val="0"/>
                  <w:marBottom w:val="0"/>
                  <w:divBdr>
                    <w:top w:val="none" w:sz="0" w:space="0" w:color="auto"/>
                    <w:left w:val="none" w:sz="0" w:space="0" w:color="auto"/>
                    <w:bottom w:val="none" w:sz="0" w:space="0" w:color="auto"/>
                    <w:right w:val="none" w:sz="0" w:space="0" w:color="auto"/>
                  </w:divBdr>
                  <w:divsChild>
                    <w:div w:id="2051420369">
                      <w:marLeft w:val="0"/>
                      <w:marRight w:val="0"/>
                      <w:marTop w:val="0"/>
                      <w:marBottom w:val="0"/>
                      <w:divBdr>
                        <w:top w:val="none" w:sz="0" w:space="0" w:color="auto"/>
                        <w:left w:val="none" w:sz="0" w:space="0" w:color="auto"/>
                        <w:bottom w:val="none" w:sz="0" w:space="0" w:color="auto"/>
                        <w:right w:val="none" w:sz="0" w:space="0" w:color="auto"/>
                      </w:divBdr>
                    </w:div>
                  </w:divsChild>
                </w:div>
                <w:div w:id="1203325217">
                  <w:marLeft w:val="0"/>
                  <w:marRight w:val="0"/>
                  <w:marTop w:val="0"/>
                  <w:marBottom w:val="0"/>
                  <w:divBdr>
                    <w:top w:val="none" w:sz="0" w:space="0" w:color="auto"/>
                    <w:left w:val="none" w:sz="0" w:space="0" w:color="auto"/>
                    <w:bottom w:val="none" w:sz="0" w:space="0" w:color="auto"/>
                    <w:right w:val="none" w:sz="0" w:space="0" w:color="auto"/>
                  </w:divBdr>
                  <w:divsChild>
                    <w:div w:id="163396328">
                      <w:marLeft w:val="0"/>
                      <w:marRight w:val="0"/>
                      <w:marTop w:val="0"/>
                      <w:marBottom w:val="0"/>
                      <w:divBdr>
                        <w:top w:val="none" w:sz="0" w:space="0" w:color="auto"/>
                        <w:left w:val="none" w:sz="0" w:space="0" w:color="auto"/>
                        <w:bottom w:val="none" w:sz="0" w:space="0" w:color="auto"/>
                        <w:right w:val="none" w:sz="0" w:space="0" w:color="auto"/>
                      </w:divBdr>
                    </w:div>
                    <w:div w:id="622804811">
                      <w:marLeft w:val="0"/>
                      <w:marRight w:val="0"/>
                      <w:marTop w:val="0"/>
                      <w:marBottom w:val="0"/>
                      <w:divBdr>
                        <w:top w:val="none" w:sz="0" w:space="0" w:color="auto"/>
                        <w:left w:val="none" w:sz="0" w:space="0" w:color="auto"/>
                        <w:bottom w:val="none" w:sz="0" w:space="0" w:color="auto"/>
                        <w:right w:val="none" w:sz="0" w:space="0" w:color="auto"/>
                      </w:divBdr>
                    </w:div>
                  </w:divsChild>
                </w:div>
                <w:div w:id="1232500333">
                  <w:marLeft w:val="0"/>
                  <w:marRight w:val="0"/>
                  <w:marTop w:val="0"/>
                  <w:marBottom w:val="0"/>
                  <w:divBdr>
                    <w:top w:val="none" w:sz="0" w:space="0" w:color="auto"/>
                    <w:left w:val="none" w:sz="0" w:space="0" w:color="auto"/>
                    <w:bottom w:val="none" w:sz="0" w:space="0" w:color="auto"/>
                    <w:right w:val="none" w:sz="0" w:space="0" w:color="auto"/>
                  </w:divBdr>
                  <w:divsChild>
                    <w:div w:id="393045575">
                      <w:marLeft w:val="0"/>
                      <w:marRight w:val="0"/>
                      <w:marTop w:val="0"/>
                      <w:marBottom w:val="0"/>
                      <w:divBdr>
                        <w:top w:val="none" w:sz="0" w:space="0" w:color="auto"/>
                        <w:left w:val="none" w:sz="0" w:space="0" w:color="auto"/>
                        <w:bottom w:val="none" w:sz="0" w:space="0" w:color="auto"/>
                        <w:right w:val="none" w:sz="0" w:space="0" w:color="auto"/>
                      </w:divBdr>
                    </w:div>
                  </w:divsChild>
                </w:div>
                <w:div w:id="1262759326">
                  <w:marLeft w:val="0"/>
                  <w:marRight w:val="0"/>
                  <w:marTop w:val="0"/>
                  <w:marBottom w:val="0"/>
                  <w:divBdr>
                    <w:top w:val="none" w:sz="0" w:space="0" w:color="auto"/>
                    <w:left w:val="none" w:sz="0" w:space="0" w:color="auto"/>
                    <w:bottom w:val="none" w:sz="0" w:space="0" w:color="auto"/>
                    <w:right w:val="none" w:sz="0" w:space="0" w:color="auto"/>
                  </w:divBdr>
                  <w:divsChild>
                    <w:div w:id="1092361937">
                      <w:marLeft w:val="0"/>
                      <w:marRight w:val="0"/>
                      <w:marTop w:val="0"/>
                      <w:marBottom w:val="0"/>
                      <w:divBdr>
                        <w:top w:val="none" w:sz="0" w:space="0" w:color="auto"/>
                        <w:left w:val="none" w:sz="0" w:space="0" w:color="auto"/>
                        <w:bottom w:val="none" w:sz="0" w:space="0" w:color="auto"/>
                        <w:right w:val="none" w:sz="0" w:space="0" w:color="auto"/>
                      </w:divBdr>
                    </w:div>
                  </w:divsChild>
                </w:div>
                <w:div w:id="1263563637">
                  <w:marLeft w:val="0"/>
                  <w:marRight w:val="0"/>
                  <w:marTop w:val="0"/>
                  <w:marBottom w:val="0"/>
                  <w:divBdr>
                    <w:top w:val="none" w:sz="0" w:space="0" w:color="auto"/>
                    <w:left w:val="none" w:sz="0" w:space="0" w:color="auto"/>
                    <w:bottom w:val="none" w:sz="0" w:space="0" w:color="auto"/>
                    <w:right w:val="none" w:sz="0" w:space="0" w:color="auto"/>
                  </w:divBdr>
                  <w:divsChild>
                    <w:div w:id="30155619">
                      <w:marLeft w:val="0"/>
                      <w:marRight w:val="0"/>
                      <w:marTop w:val="0"/>
                      <w:marBottom w:val="0"/>
                      <w:divBdr>
                        <w:top w:val="none" w:sz="0" w:space="0" w:color="auto"/>
                        <w:left w:val="none" w:sz="0" w:space="0" w:color="auto"/>
                        <w:bottom w:val="none" w:sz="0" w:space="0" w:color="auto"/>
                        <w:right w:val="none" w:sz="0" w:space="0" w:color="auto"/>
                      </w:divBdr>
                    </w:div>
                    <w:div w:id="62602902">
                      <w:marLeft w:val="0"/>
                      <w:marRight w:val="0"/>
                      <w:marTop w:val="0"/>
                      <w:marBottom w:val="0"/>
                      <w:divBdr>
                        <w:top w:val="none" w:sz="0" w:space="0" w:color="auto"/>
                        <w:left w:val="none" w:sz="0" w:space="0" w:color="auto"/>
                        <w:bottom w:val="none" w:sz="0" w:space="0" w:color="auto"/>
                        <w:right w:val="none" w:sz="0" w:space="0" w:color="auto"/>
                      </w:divBdr>
                    </w:div>
                    <w:div w:id="139075193">
                      <w:marLeft w:val="0"/>
                      <w:marRight w:val="0"/>
                      <w:marTop w:val="0"/>
                      <w:marBottom w:val="0"/>
                      <w:divBdr>
                        <w:top w:val="none" w:sz="0" w:space="0" w:color="auto"/>
                        <w:left w:val="none" w:sz="0" w:space="0" w:color="auto"/>
                        <w:bottom w:val="none" w:sz="0" w:space="0" w:color="auto"/>
                        <w:right w:val="none" w:sz="0" w:space="0" w:color="auto"/>
                      </w:divBdr>
                    </w:div>
                    <w:div w:id="319045775">
                      <w:marLeft w:val="0"/>
                      <w:marRight w:val="0"/>
                      <w:marTop w:val="0"/>
                      <w:marBottom w:val="0"/>
                      <w:divBdr>
                        <w:top w:val="none" w:sz="0" w:space="0" w:color="auto"/>
                        <w:left w:val="none" w:sz="0" w:space="0" w:color="auto"/>
                        <w:bottom w:val="none" w:sz="0" w:space="0" w:color="auto"/>
                        <w:right w:val="none" w:sz="0" w:space="0" w:color="auto"/>
                      </w:divBdr>
                    </w:div>
                    <w:div w:id="358119122">
                      <w:marLeft w:val="0"/>
                      <w:marRight w:val="0"/>
                      <w:marTop w:val="0"/>
                      <w:marBottom w:val="0"/>
                      <w:divBdr>
                        <w:top w:val="none" w:sz="0" w:space="0" w:color="auto"/>
                        <w:left w:val="none" w:sz="0" w:space="0" w:color="auto"/>
                        <w:bottom w:val="none" w:sz="0" w:space="0" w:color="auto"/>
                        <w:right w:val="none" w:sz="0" w:space="0" w:color="auto"/>
                      </w:divBdr>
                    </w:div>
                    <w:div w:id="383453008">
                      <w:marLeft w:val="0"/>
                      <w:marRight w:val="0"/>
                      <w:marTop w:val="0"/>
                      <w:marBottom w:val="0"/>
                      <w:divBdr>
                        <w:top w:val="none" w:sz="0" w:space="0" w:color="auto"/>
                        <w:left w:val="none" w:sz="0" w:space="0" w:color="auto"/>
                        <w:bottom w:val="none" w:sz="0" w:space="0" w:color="auto"/>
                        <w:right w:val="none" w:sz="0" w:space="0" w:color="auto"/>
                      </w:divBdr>
                    </w:div>
                    <w:div w:id="419760858">
                      <w:marLeft w:val="0"/>
                      <w:marRight w:val="0"/>
                      <w:marTop w:val="0"/>
                      <w:marBottom w:val="0"/>
                      <w:divBdr>
                        <w:top w:val="none" w:sz="0" w:space="0" w:color="auto"/>
                        <w:left w:val="none" w:sz="0" w:space="0" w:color="auto"/>
                        <w:bottom w:val="none" w:sz="0" w:space="0" w:color="auto"/>
                        <w:right w:val="none" w:sz="0" w:space="0" w:color="auto"/>
                      </w:divBdr>
                    </w:div>
                    <w:div w:id="436609067">
                      <w:marLeft w:val="0"/>
                      <w:marRight w:val="0"/>
                      <w:marTop w:val="0"/>
                      <w:marBottom w:val="0"/>
                      <w:divBdr>
                        <w:top w:val="none" w:sz="0" w:space="0" w:color="auto"/>
                        <w:left w:val="none" w:sz="0" w:space="0" w:color="auto"/>
                        <w:bottom w:val="none" w:sz="0" w:space="0" w:color="auto"/>
                        <w:right w:val="none" w:sz="0" w:space="0" w:color="auto"/>
                      </w:divBdr>
                    </w:div>
                    <w:div w:id="451556102">
                      <w:marLeft w:val="0"/>
                      <w:marRight w:val="0"/>
                      <w:marTop w:val="0"/>
                      <w:marBottom w:val="0"/>
                      <w:divBdr>
                        <w:top w:val="none" w:sz="0" w:space="0" w:color="auto"/>
                        <w:left w:val="none" w:sz="0" w:space="0" w:color="auto"/>
                        <w:bottom w:val="none" w:sz="0" w:space="0" w:color="auto"/>
                        <w:right w:val="none" w:sz="0" w:space="0" w:color="auto"/>
                      </w:divBdr>
                    </w:div>
                    <w:div w:id="655691934">
                      <w:marLeft w:val="0"/>
                      <w:marRight w:val="0"/>
                      <w:marTop w:val="0"/>
                      <w:marBottom w:val="0"/>
                      <w:divBdr>
                        <w:top w:val="none" w:sz="0" w:space="0" w:color="auto"/>
                        <w:left w:val="none" w:sz="0" w:space="0" w:color="auto"/>
                        <w:bottom w:val="none" w:sz="0" w:space="0" w:color="auto"/>
                        <w:right w:val="none" w:sz="0" w:space="0" w:color="auto"/>
                      </w:divBdr>
                    </w:div>
                    <w:div w:id="725907814">
                      <w:marLeft w:val="0"/>
                      <w:marRight w:val="0"/>
                      <w:marTop w:val="0"/>
                      <w:marBottom w:val="0"/>
                      <w:divBdr>
                        <w:top w:val="none" w:sz="0" w:space="0" w:color="auto"/>
                        <w:left w:val="none" w:sz="0" w:space="0" w:color="auto"/>
                        <w:bottom w:val="none" w:sz="0" w:space="0" w:color="auto"/>
                        <w:right w:val="none" w:sz="0" w:space="0" w:color="auto"/>
                      </w:divBdr>
                    </w:div>
                    <w:div w:id="836191423">
                      <w:marLeft w:val="0"/>
                      <w:marRight w:val="0"/>
                      <w:marTop w:val="0"/>
                      <w:marBottom w:val="0"/>
                      <w:divBdr>
                        <w:top w:val="none" w:sz="0" w:space="0" w:color="auto"/>
                        <w:left w:val="none" w:sz="0" w:space="0" w:color="auto"/>
                        <w:bottom w:val="none" w:sz="0" w:space="0" w:color="auto"/>
                        <w:right w:val="none" w:sz="0" w:space="0" w:color="auto"/>
                      </w:divBdr>
                    </w:div>
                    <w:div w:id="886449421">
                      <w:marLeft w:val="0"/>
                      <w:marRight w:val="0"/>
                      <w:marTop w:val="0"/>
                      <w:marBottom w:val="0"/>
                      <w:divBdr>
                        <w:top w:val="none" w:sz="0" w:space="0" w:color="auto"/>
                        <w:left w:val="none" w:sz="0" w:space="0" w:color="auto"/>
                        <w:bottom w:val="none" w:sz="0" w:space="0" w:color="auto"/>
                        <w:right w:val="none" w:sz="0" w:space="0" w:color="auto"/>
                      </w:divBdr>
                    </w:div>
                    <w:div w:id="1023550637">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
                    <w:div w:id="1099527811">
                      <w:marLeft w:val="0"/>
                      <w:marRight w:val="0"/>
                      <w:marTop w:val="0"/>
                      <w:marBottom w:val="0"/>
                      <w:divBdr>
                        <w:top w:val="none" w:sz="0" w:space="0" w:color="auto"/>
                        <w:left w:val="none" w:sz="0" w:space="0" w:color="auto"/>
                        <w:bottom w:val="none" w:sz="0" w:space="0" w:color="auto"/>
                        <w:right w:val="none" w:sz="0" w:space="0" w:color="auto"/>
                      </w:divBdr>
                    </w:div>
                    <w:div w:id="1228151396">
                      <w:marLeft w:val="0"/>
                      <w:marRight w:val="0"/>
                      <w:marTop w:val="0"/>
                      <w:marBottom w:val="0"/>
                      <w:divBdr>
                        <w:top w:val="none" w:sz="0" w:space="0" w:color="auto"/>
                        <w:left w:val="none" w:sz="0" w:space="0" w:color="auto"/>
                        <w:bottom w:val="none" w:sz="0" w:space="0" w:color="auto"/>
                        <w:right w:val="none" w:sz="0" w:space="0" w:color="auto"/>
                      </w:divBdr>
                    </w:div>
                    <w:div w:id="1239635488">
                      <w:marLeft w:val="0"/>
                      <w:marRight w:val="0"/>
                      <w:marTop w:val="0"/>
                      <w:marBottom w:val="0"/>
                      <w:divBdr>
                        <w:top w:val="none" w:sz="0" w:space="0" w:color="auto"/>
                        <w:left w:val="none" w:sz="0" w:space="0" w:color="auto"/>
                        <w:bottom w:val="none" w:sz="0" w:space="0" w:color="auto"/>
                        <w:right w:val="none" w:sz="0" w:space="0" w:color="auto"/>
                      </w:divBdr>
                    </w:div>
                    <w:div w:id="1437410944">
                      <w:marLeft w:val="0"/>
                      <w:marRight w:val="0"/>
                      <w:marTop w:val="0"/>
                      <w:marBottom w:val="0"/>
                      <w:divBdr>
                        <w:top w:val="none" w:sz="0" w:space="0" w:color="auto"/>
                        <w:left w:val="none" w:sz="0" w:space="0" w:color="auto"/>
                        <w:bottom w:val="none" w:sz="0" w:space="0" w:color="auto"/>
                        <w:right w:val="none" w:sz="0" w:space="0" w:color="auto"/>
                      </w:divBdr>
                    </w:div>
                    <w:div w:id="1546216655">
                      <w:marLeft w:val="0"/>
                      <w:marRight w:val="0"/>
                      <w:marTop w:val="0"/>
                      <w:marBottom w:val="0"/>
                      <w:divBdr>
                        <w:top w:val="none" w:sz="0" w:space="0" w:color="auto"/>
                        <w:left w:val="none" w:sz="0" w:space="0" w:color="auto"/>
                        <w:bottom w:val="none" w:sz="0" w:space="0" w:color="auto"/>
                        <w:right w:val="none" w:sz="0" w:space="0" w:color="auto"/>
                      </w:divBdr>
                    </w:div>
                    <w:div w:id="1644504352">
                      <w:marLeft w:val="0"/>
                      <w:marRight w:val="0"/>
                      <w:marTop w:val="0"/>
                      <w:marBottom w:val="0"/>
                      <w:divBdr>
                        <w:top w:val="none" w:sz="0" w:space="0" w:color="auto"/>
                        <w:left w:val="none" w:sz="0" w:space="0" w:color="auto"/>
                        <w:bottom w:val="none" w:sz="0" w:space="0" w:color="auto"/>
                        <w:right w:val="none" w:sz="0" w:space="0" w:color="auto"/>
                      </w:divBdr>
                    </w:div>
                    <w:div w:id="1750926123">
                      <w:marLeft w:val="0"/>
                      <w:marRight w:val="0"/>
                      <w:marTop w:val="0"/>
                      <w:marBottom w:val="0"/>
                      <w:divBdr>
                        <w:top w:val="none" w:sz="0" w:space="0" w:color="auto"/>
                        <w:left w:val="none" w:sz="0" w:space="0" w:color="auto"/>
                        <w:bottom w:val="none" w:sz="0" w:space="0" w:color="auto"/>
                        <w:right w:val="none" w:sz="0" w:space="0" w:color="auto"/>
                      </w:divBdr>
                    </w:div>
                    <w:div w:id="1900631096">
                      <w:marLeft w:val="0"/>
                      <w:marRight w:val="0"/>
                      <w:marTop w:val="0"/>
                      <w:marBottom w:val="0"/>
                      <w:divBdr>
                        <w:top w:val="none" w:sz="0" w:space="0" w:color="auto"/>
                        <w:left w:val="none" w:sz="0" w:space="0" w:color="auto"/>
                        <w:bottom w:val="none" w:sz="0" w:space="0" w:color="auto"/>
                        <w:right w:val="none" w:sz="0" w:space="0" w:color="auto"/>
                      </w:divBdr>
                    </w:div>
                    <w:div w:id="1919367491">
                      <w:marLeft w:val="0"/>
                      <w:marRight w:val="0"/>
                      <w:marTop w:val="0"/>
                      <w:marBottom w:val="0"/>
                      <w:divBdr>
                        <w:top w:val="none" w:sz="0" w:space="0" w:color="auto"/>
                        <w:left w:val="none" w:sz="0" w:space="0" w:color="auto"/>
                        <w:bottom w:val="none" w:sz="0" w:space="0" w:color="auto"/>
                        <w:right w:val="none" w:sz="0" w:space="0" w:color="auto"/>
                      </w:divBdr>
                    </w:div>
                    <w:div w:id="2005667015">
                      <w:marLeft w:val="0"/>
                      <w:marRight w:val="0"/>
                      <w:marTop w:val="0"/>
                      <w:marBottom w:val="0"/>
                      <w:divBdr>
                        <w:top w:val="none" w:sz="0" w:space="0" w:color="auto"/>
                        <w:left w:val="none" w:sz="0" w:space="0" w:color="auto"/>
                        <w:bottom w:val="none" w:sz="0" w:space="0" w:color="auto"/>
                        <w:right w:val="none" w:sz="0" w:space="0" w:color="auto"/>
                      </w:divBdr>
                    </w:div>
                    <w:div w:id="2009211486">
                      <w:marLeft w:val="0"/>
                      <w:marRight w:val="0"/>
                      <w:marTop w:val="0"/>
                      <w:marBottom w:val="0"/>
                      <w:divBdr>
                        <w:top w:val="none" w:sz="0" w:space="0" w:color="auto"/>
                        <w:left w:val="none" w:sz="0" w:space="0" w:color="auto"/>
                        <w:bottom w:val="none" w:sz="0" w:space="0" w:color="auto"/>
                        <w:right w:val="none" w:sz="0" w:space="0" w:color="auto"/>
                      </w:divBdr>
                    </w:div>
                    <w:div w:id="2018606530">
                      <w:marLeft w:val="0"/>
                      <w:marRight w:val="0"/>
                      <w:marTop w:val="0"/>
                      <w:marBottom w:val="0"/>
                      <w:divBdr>
                        <w:top w:val="none" w:sz="0" w:space="0" w:color="auto"/>
                        <w:left w:val="none" w:sz="0" w:space="0" w:color="auto"/>
                        <w:bottom w:val="none" w:sz="0" w:space="0" w:color="auto"/>
                        <w:right w:val="none" w:sz="0" w:space="0" w:color="auto"/>
                      </w:divBdr>
                    </w:div>
                  </w:divsChild>
                </w:div>
                <w:div w:id="1300450942">
                  <w:marLeft w:val="0"/>
                  <w:marRight w:val="0"/>
                  <w:marTop w:val="0"/>
                  <w:marBottom w:val="0"/>
                  <w:divBdr>
                    <w:top w:val="none" w:sz="0" w:space="0" w:color="auto"/>
                    <w:left w:val="none" w:sz="0" w:space="0" w:color="auto"/>
                    <w:bottom w:val="none" w:sz="0" w:space="0" w:color="auto"/>
                    <w:right w:val="none" w:sz="0" w:space="0" w:color="auto"/>
                  </w:divBdr>
                  <w:divsChild>
                    <w:div w:id="261376894">
                      <w:marLeft w:val="0"/>
                      <w:marRight w:val="0"/>
                      <w:marTop w:val="0"/>
                      <w:marBottom w:val="0"/>
                      <w:divBdr>
                        <w:top w:val="none" w:sz="0" w:space="0" w:color="auto"/>
                        <w:left w:val="none" w:sz="0" w:space="0" w:color="auto"/>
                        <w:bottom w:val="none" w:sz="0" w:space="0" w:color="auto"/>
                        <w:right w:val="none" w:sz="0" w:space="0" w:color="auto"/>
                      </w:divBdr>
                    </w:div>
                  </w:divsChild>
                </w:div>
                <w:div w:id="1326321829">
                  <w:marLeft w:val="0"/>
                  <w:marRight w:val="0"/>
                  <w:marTop w:val="0"/>
                  <w:marBottom w:val="0"/>
                  <w:divBdr>
                    <w:top w:val="none" w:sz="0" w:space="0" w:color="auto"/>
                    <w:left w:val="none" w:sz="0" w:space="0" w:color="auto"/>
                    <w:bottom w:val="none" w:sz="0" w:space="0" w:color="auto"/>
                    <w:right w:val="none" w:sz="0" w:space="0" w:color="auto"/>
                  </w:divBdr>
                  <w:divsChild>
                    <w:div w:id="1510679333">
                      <w:marLeft w:val="0"/>
                      <w:marRight w:val="0"/>
                      <w:marTop w:val="0"/>
                      <w:marBottom w:val="0"/>
                      <w:divBdr>
                        <w:top w:val="none" w:sz="0" w:space="0" w:color="auto"/>
                        <w:left w:val="none" w:sz="0" w:space="0" w:color="auto"/>
                        <w:bottom w:val="none" w:sz="0" w:space="0" w:color="auto"/>
                        <w:right w:val="none" w:sz="0" w:space="0" w:color="auto"/>
                      </w:divBdr>
                    </w:div>
                  </w:divsChild>
                </w:div>
                <w:div w:id="1362826684">
                  <w:marLeft w:val="0"/>
                  <w:marRight w:val="0"/>
                  <w:marTop w:val="0"/>
                  <w:marBottom w:val="0"/>
                  <w:divBdr>
                    <w:top w:val="none" w:sz="0" w:space="0" w:color="auto"/>
                    <w:left w:val="none" w:sz="0" w:space="0" w:color="auto"/>
                    <w:bottom w:val="none" w:sz="0" w:space="0" w:color="auto"/>
                    <w:right w:val="none" w:sz="0" w:space="0" w:color="auto"/>
                  </w:divBdr>
                  <w:divsChild>
                    <w:div w:id="191261599">
                      <w:marLeft w:val="0"/>
                      <w:marRight w:val="0"/>
                      <w:marTop w:val="0"/>
                      <w:marBottom w:val="0"/>
                      <w:divBdr>
                        <w:top w:val="none" w:sz="0" w:space="0" w:color="auto"/>
                        <w:left w:val="none" w:sz="0" w:space="0" w:color="auto"/>
                        <w:bottom w:val="none" w:sz="0" w:space="0" w:color="auto"/>
                        <w:right w:val="none" w:sz="0" w:space="0" w:color="auto"/>
                      </w:divBdr>
                    </w:div>
                    <w:div w:id="535656903">
                      <w:marLeft w:val="0"/>
                      <w:marRight w:val="0"/>
                      <w:marTop w:val="0"/>
                      <w:marBottom w:val="0"/>
                      <w:divBdr>
                        <w:top w:val="none" w:sz="0" w:space="0" w:color="auto"/>
                        <w:left w:val="none" w:sz="0" w:space="0" w:color="auto"/>
                        <w:bottom w:val="none" w:sz="0" w:space="0" w:color="auto"/>
                        <w:right w:val="none" w:sz="0" w:space="0" w:color="auto"/>
                      </w:divBdr>
                    </w:div>
                    <w:div w:id="1686979723">
                      <w:marLeft w:val="0"/>
                      <w:marRight w:val="0"/>
                      <w:marTop w:val="0"/>
                      <w:marBottom w:val="0"/>
                      <w:divBdr>
                        <w:top w:val="none" w:sz="0" w:space="0" w:color="auto"/>
                        <w:left w:val="none" w:sz="0" w:space="0" w:color="auto"/>
                        <w:bottom w:val="none" w:sz="0" w:space="0" w:color="auto"/>
                        <w:right w:val="none" w:sz="0" w:space="0" w:color="auto"/>
                      </w:divBdr>
                    </w:div>
                    <w:div w:id="1797672886">
                      <w:marLeft w:val="0"/>
                      <w:marRight w:val="0"/>
                      <w:marTop w:val="0"/>
                      <w:marBottom w:val="0"/>
                      <w:divBdr>
                        <w:top w:val="none" w:sz="0" w:space="0" w:color="auto"/>
                        <w:left w:val="none" w:sz="0" w:space="0" w:color="auto"/>
                        <w:bottom w:val="none" w:sz="0" w:space="0" w:color="auto"/>
                        <w:right w:val="none" w:sz="0" w:space="0" w:color="auto"/>
                      </w:divBdr>
                    </w:div>
                    <w:div w:id="1804470090">
                      <w:marLeft w:val="0"/>
                      <w:marRight w:val="0"/>
                      <w:marTop w:val="0"/>
                      <w:marBottom w:val="0"/>
                      <w:divBdr>
                        <w:top w:val="none" w:sz="0" w:space="0" w:color="auto"/>
                        <w:left w:val="none" w:sz="0" w:space="0" w:color="auto"/>
                        <w:bottom w:val="none" w:sz="0" w:space="0" w:color="auto"/>
                        <w:right w:val="none" w:sz="0" w:space="0" w:color="auto"/>
                      </w:divBdr>
                    </w:div>
                  </w:divsChild>
                </w:div>
                <w:div w:id="1365522523">
                  <w:marLeft w:val="0"/>
                  <w:marRight w:val="0"/>
                  <w:marTop w:val="0"/>
                  <w:marBottom w:val="0"/>
                  <w:divBdr>
                    <w:top w:val="none" w:sz="0" w:space="0" w:color="auto"/>
                    <w:left w:val="none" w:sz="0" w:space="0" w:color="auto"/>
                    <w:bottom w:val="none" w:sz="0" w:space="0" w:color="auto"/>
                    <w:right w:val="none" w:sz="0" w:space="0" w:color="auto"/>
                  </w:divBdr>
                  <w:divsChild>
                    <w:div w:id="1019622956">
                      <w:marLeft w:val="0"/>
                      <w:marRight w:val="0"/>
                      <w:marTop w:val="0"/>
                      <w:marBottom w:val="0"/>
                      <w:divBdr>
                        <w:top w:val="none" w:sz="0" w:space="0" w:color="auto"/>
                        <w:left w:val="none" w:sz="0" w:space="0" w:color="auto"/>
                        <w:bottom w:val="none" w:sz="0" w:space="0" w:color="auto"/>
                        <w:right w:val="none" w:sz="0" w:space="0" w:color="auto"/>
                      </w:divBdr>
                    </w:div>
                  </w:divsChild>
                </w:div>
                <w:div w:id="1422602093">
                  <w:marLeft w:val="0"/>
                  <w:marRight w:val="0"/>
                  <w:marTop w:val="0"/>
                  <w:marBottom w:val="0"/>
                  <w:divBdr>
                    <w:top w:val="none" w:sz="0" w:space="0" w:color="auto"/>
                    <w:left w:val="none" w:sz="0" w:space="0" w:color="auto"/>
                    <w:bottom w:val="none" w:sz="0" w:space="0" w:color="auto"/>
                    <w:right w:val="none" w:sz="0" w:space="0" w:color="auto"/>
                  </w:divBdr>
                  <w:divsChild>
                    <w:div w:id="1145659217">
                      <w:marLeft w:val="0"/>
                      <w:marRight w:val="0"/>
                      <w:marTop w:val="0"/>
                      <w:marBottom w:val="0"/>
                      <w:divBdr>
                        <w:top w:val="none" w:sz="0" w:space="0" w:color="auto"/>
                        <w:left w:val="none" w:sz="0" w:space="0" w:color="auto"/>
                        <w:bottom w:val="none" w:sz="0" w:space="0" w:color="auto"/>
                        <w:right w:val="none" w:sz="0" w:space="0" w:color="auto"/>
                      </w:divBdr>
                    </w:div>
                  </w:divsChild>
                </w:div>
                <w:div w:id="1490948958">
                  <w:marLeft w:val="0"/>
                  <w:marRight w:val="0"/>
                  <w:marTop w:val="0"/>
                  <w:marBottom w:val="0"/>
                  <w:divBdr>
                    <w:top w:val="none" w:sz="0" w:space="0" w:color="auto"/>
                    <w:left w:val="none" w:sz="0" w:space="0" w:color="auto"/>
                    <w:bottom w:val="none" w:sz="0" w:space="0" w:color="auto"/>
                    <w:right w:val="none" w:sz="0" w:space="0" w:color="auto"/>
                  </w:divBdr>
                  <w:divsChild>
                    <w:div w:id="10375036">
                      <w:marLeft w:val="0"/>
                      <w:marRight w:val="0"/>
                      <w:marTop w:val="0"/>
                      <w:marBottom w:val="0"/>
                      <w:divBdr>
                        <w:top w:val="none" w:sz="0" w:space="0" w:color="auto"/>
                        <w:left w:val="none" w:sz="0" w:space="0" w:color="auto"/>
                        <w:bottom w:val="none" w:sz="0" w:space="0" w:color="auto"/>
                        <w:right w:val="none" w:sz="0" w:space="0" w:color="auto"/>
                      </w:divBdr>
                    </w:div>
                    <w:div w:id="13894260">
                      <w:marLeft w:val="0"/>
                      <w:marRight w:val="0"/>
                      <w:marTop w:val="0"/>
                      <w:marBottom w:val="0"/>
                      <w:divBdr>
                        <w:top w:val="none" w:sz="0" w:space="0" w:color="auto"/>
                        <w:left w:val="none" w:sz="0" w:space="0" w:color="auto"/>
                        <w:bottom w:val="none" w:sz="0" w:space="0" w:color="auto"/>
                        <w:right w:val="none" w:sz="0" w:space="0" w:color="auto"/>
                      </w:divBdr>
                    </w:div>
                    <w:div w:id="630748772">
                      <w:marLeft w:val="0"/>
                      <w:marRight w:val="0"/>
                      <w:marTop w:val="0"/>
                      <w:marBottom w:val="0"/>
                      <w:divBdr>
                        <w:top w:val="none" w:sz="0" w:space="0" w:color="auto"/>
                        <w:left w:val="none" w:sz="0" w:space="0" w:color="auto"/>
                        <w:bottom w:val="none" w:sz="0" w:space="0" w:color="auto"/>
                        <w:right w:val="none" w:sz="0" w:space="0" w:color="auto"/>
                      </w:divBdr>
                    </w:div>
                    <w:div w:id="940186064">
                      <w:marLeft w:val="0"/>
                      <w:marRight w:val="0"/>
                      <w:marTop w:val="0"/>
                      <w:marBottom w:val="0"/>
                      <w:divBdr>
                        <w:top w:val="none" w:sz="0" w:space="0" w:color="auto"/>
                        <w:left w:val="none" w:sz="0" w:space="0" w:color="auto"/>
                        <w:bottom w:val="none" w:sz="0" w:space="0" w:color="auto"/>
                        <w:right w:val="none" w:sz="0" w:space="0" w:color="auto"/>
                      </w:divBdr>
                    </w:div>
                    <w:div w:id="1757822367">
                      <w:marLeft w:val="0"/>
                      <w:marRight w:val="0"/>
                      <w:marTop w:val="0"/>
                      <w:marBottom w:val="0"/>
                      <w:divBdr>
                        <w:top w:val="none" w:sz="0" w:space="0" w:color="auto"/>
                        <w:left w:val="none" w:sz="0" w:space="0" w:color="auto"/>
                        <w:bottom w:val="none" w:sz="0" w:space="0" w:color="auto"/>
                        <w:right w:val="none" w:sz="0" w:space="0" w:color="auto"/>
                      </w:divBdr>
                    </w:div>
                    <w:div w:id="1954551688">
                      <w:marLeft w:val="0"/>
                      <w:marRight w:val="0"/>
                      <w:marTop w:val="0"/>
                      <w:marBottom w:val="0"/>
                      <w:divBdr>
                        <w:top w:val="none" w:sz="0" w:space="0" w:color="auto"/>
                        <w:left w:val="none" w:sz="0" w:space="0" w:color="auto"/>
                        <w:bottom w:val="none" w:sz="0" w:space="0" w:color="auto"/>
                        <w:right w:val="none" w:sz="0" w:space="0" w:color="auto"/>
                      </w:divBdr>
                    </w:div>
                  </w:divsChild>
                </w:div>
                <w:div w:id="1508983556">
                  <w:marLeft w:val="0"/>
                  <w:marRight w:val="0"/>
                  <w:marTop w:val="0"/>
                  <w:marBottom w:val="0"/>
                  <w:divBdr>
                    <w:top w:val="none" w:sz="0" w:space="0" w:color="auto"/>
                    <w:left w:val="none" w:sz="0" w:space="0" w:color="auto"/>
                    <w:bottom w:val="none" w:sz="0" w:space="0" w:color="auto"/>
                    <w:right w:val="none" w:sz="0" w:space="0" w:color="auto"/>
                  </w:divBdr>
                  <w:divsChild>
                    <w:div w:id="2130659595">
                      <w:marLeft w:val="0"/>
                      <w:marRight w:val="0"/>
                      <w:marTop w:val="0"/>
                      <w:marBottom w:val="0"/>
                      <w:divBdr>
                        <w:top w:val="none" w:sz="0" w:space="0" w:color="auto"/>
                        <w:left w:val="none" w:sz="0" w:space="0" w:color="auto"/>
                        <w:bottom w:val="none" w:sz="0" w:space="0" w:color="auto"/>
                        <w:right w:val="none" w:sz="0" w:space="0" w:color="auto"/>
                      </w:divBdr>
                    </w:div>
                  </w:divsChild>
                </w:div>
                <w:div w:id="1513957586">
                  <w:marLeft w:val="0"/>
                  <w:marRight w:val="0"/>
                  <w:marTop w:val="0"/>
                  <w:marBottom w:val="0"/>
                  <w:divBdr>
                    <w:top w:val="none" w:sz="0" w:space="0" w:color="auto"/>
                    <w:left w:val="none" w:sz="0" w:space="0" w:color="auto"/>
                    <w:bottom w:val="none" w:sz="0" w:space="0" w:color="auto"/>
                    <w:right w:val="none" w:sz="0" w:space="0" w:color="auto"/>
                  </w:divBdr>
                  <w:divsChild>
                    <w:div w:id="1712988">
                      <w:marLeft w:val="0"/>
                      <w:marRight w:val="0"/>
                      <w:marTop w:val="0"/>
                      <w:marBottom w:val="0"/>
                      <w:divBdr>
                        <w:top w:val="none" w:sz="0" w:space="0" w:color="auto"/>
                        <w:left w:val="none" w:sz="0" w:space="0" w:color="auto"/>
                        <w:bottom w:val="none" w:sz="0" w:space="0" w:color="auto"/>
                        <w:right w:val="none" w:sz="0" w:space="0" w:color="auto"/>
                      </w:divBdr>
                    </w:div>
                    <w:div w:id="227082819">
                      <w:marLeft w:val="0"/>
                      <w:marRight w:val="0"/>
                      <w:marTop w:val="0"/>
                      <w:marBottom w:val="0"/>
                      <w:divBdr>
                        <w:top w:val="none" w:sz="0" w:space="0" w:color="auto"/>
                        <w:left w:val="none" w:sz="0" w:space="0" w:color="auto"/>
                        <w:bottom w:val="none" w:sz="0" w:space="0" w:color="auto"/>
                        <w:right w:val="none" w:sz="0" w:space="0" w:color="auto"/>
                      </w:divBdr>
                    </w:div>
                    <w:div w:id="250478740">
                      <w:marLeft w:val="0"/>
                      <w:marRight w:val="0"/>
                      <w:marTop w:val="0"/>
                      <w:marBottom w:val="0"/>
                      <w:divBdr>
                        <w:top w:val="none" w:sz="0" w:space="0" w:color="auto"/>
                        <w:left w:val="none" w:sz="0" w:space="0" w:color="auto"/>
                        <w:bottom w:val="none" w:sz="0" w:space="0" w:color="auto"/>
                        <w:right w:val="none" w:sz="0" w:space="0" w:color="auto"/>
                      </w:divBdr>
                    </w:div>
                    <w:div w:id="280653425">
                      <w:marLeft w:val="0"/>
                      <w:marRight w:val="0"/>
                      <w:marTop w:val="0"/>
                      <w:marBottom w:val="0"/>
                      <w:divBdr>
                        <w:top w:val="none" w:sz="0" w:space="0" w:color="auto"/>
                        <w:left w:val="none" w:sz="0" w:space="0" w:color="auto"/>
                        <w:bottom w:val="none" w:sz="0" w:space="0" w:color="auto"/>
                        <w:right w:val="none" w:sz="0" w:space="0" w:color="auto"/>
                      </w:divBdr>
                    </w:div>
                    <w:div w:id="289631431">
                      <w:marLeft w:val="0"/>
                      <w:marRight w:val="0"/>
                      <w:marTop w:val="0"/>
                      <w:marBottom w:val="0"/>
                      <w:divBdr>
                        <w:top w:val="none" w:sz="0" w:space="0" w:color="auto"/>
                        <w:left w:val="none" w:sz="0" w:space="0" w:color="auto"/>
                        <w:bottom w:val="none" w:sz="0" w:space="0" w:color="auto"/>
                        <w:right w:val="none" w:sz="0" w:space="0" w:color="auto"/>
                      </w:divBdr>
                    </w:div>
                    <w:div w:id="423964661">
                      <w:marLeft w:val="0"/>
                      <w:marRight w:val="0"/>
                      <w:marTop w:val="0"/>
                      <w:marBottom w:val="0"/>
                      <w:divBdr>
                        <w:top w:val="none" w:sz="0" w:space="0" w:color="auto"/>
                        <w:left w:val="none" w:sz="0" w:space="0" w:color="auto"/>
                        <w:bottom w:val="none" w:sz="0" w:space="0" w:color="auto"/>
                        <w:right w:val="none" w:sz="0" w:space="0" w:color="auto"/>
                      </w:divBdr>
                    </w:div>
                    <w:div w:id="809711114">
                      <w:marLeft w:val="0"/>
                      <w:marRight w:val="0"/>
                      <w:marTop w:val="0"/>
                      <w:marBottom w:val="0"/>
                      <w:divBdr>
                        <w:top w:val="none" w:sz="0" w:space="0" w:color="auto"/>
                        <w:left w:val="none" w:sz="0" w:space="0" w:color="auto"/>
                        <w:bottom w:val="none" w:sz="0" w:space="0" w:color="auto"/>
                        <w:right w:val="none" w:sz="0" w:space="0" w:color="auto"/>
                      </w:divBdr>
                    </w:div>
                    <w:div w:id="959602996">
                      <w:marLeft w:val="0"/>
                      <w:marRight w:val="0"/>
                      <w:marTop w:val="0"/>
                      <w:marBottom w:val="0"/>
                      <w:divBdr>
                        <w:top w:val="none" w:sz="0" w:space="0" w:color="auto"/>
                        <w:left w:val="none" w:sz="0" w:space="0" w:color="auto"/>
                        <w:bottom w:val="none" w:sz="0" w:space="0" w:color="auto"/>
                        <w:right w:val="none" w:sz="0" w:space="0" w:color="auto"/>
                      </w:divBdr>
                    </w:div>
                    <w:div w:id="983201869">
                      <w:marLeft w:val="0"/>
                      <w:marRight w:val="0"/>
                      <w:marTop w:val="0"/>
                      <w:marBottom w:val="0"/>
                      <w:divBdr>
                        <w:top w:val="none" w:sz="0" w:space="0" w:color="auto"/>
                        <w:left w:val="none" w:sz="0" w:space="0" w:color="auto"/>
                        <w:bottom w:val="none" w:sz="0" w:space="0" w:color="auto"/>
                        <w:right w:val="none" w:sz="0" w:space="0" w:color="auto"/>
                      </w:divBdr>
                    </w:div>
                    <w:div w:id="1166438305">
                      <w:marLeft w:val="0"/>
                      <w:marRight w:val="0"/>
                      <w:marTop w:val="0"/>
                      <w:marBottom w:val="0"/>
                      <w:divBdr>
                        <w:top w:val="none" w:sz="0" w:space="0" w:color="auto"/>
                        <w:left w:val="none" w:sz="0" w:space="0" w:color="auto"/>
                        <w:bottom w:val="none" w:sz="0" w:space="0" w:color="auto"/>
                        <w:right w:val="none" w:sz="0" w:space="0" w:color="auto"/>
                      </w:divBdr>
                    </w:div>
                    <w:div w:id="1268123361">
                      <w:marLeft w:val="0"/>
                      <w:marRight w:val="0"/>
                      <w:marTop w:val="0"/>
                      <w:marBottom w:val="0"/>
                      <w:divBdr>
                        <w:top w:val="none" w:sz="0" w:space="0" w:color="auto"/>
                        <w:left w:val="none" w:sz="0" w:space="0" w:color="auto"/>
                        <w:bottom w:val="none" w:sz="0" w:space="0" w:color="auto"/>
                        <w:right w:val="none" w:sz="0" w:space="0" w:color="auto"/>
                      </w:divBdr>
                    </w:div>
                    <w:div w:id="1282301379">
                      <w:marLeft w:val="0"/>
                      <w:marRight w:val="0"/>
                      <w:marTop w:val="0"/>
                      <w:marBottom w:val="0"/>
                      <w:divBdr>
                        <w:top w:val="none" w:sz="0" w:space="0" w:color="auto"/>
                        <w:left w:val="none" w:sz="0" w:space="0" w:color="auto"/>
                        <w:bottom w:val="none" w:sz="0" w:space="0" w:color="auto"/>
                        <w:right w:val="none" w:sz="0" w:space="0" w:color="auto"/>
                      </w:divBdr>
                    </w:div>
                    <w:div w:id="1286156291">
                      <w:marLeft w:val="0"/>
                      <w:marRight w:val="0"/>
                      <w:marTop w:val="0"/>
                      <w:marBottom w:val="0"/>
                      <w:divBdr>
                        <w:top w:val="none" w:sz="0" w:space="0" w:color="auto"/>
                        <w:left w:val="none" w:sz="0" w:space="0" w:color="auto"/>
                        <w:bottom w:val="none" w:sz="0" w:space="0" w:color="auto"/>
                        <w:right w:val="none" w:sz="0" w:space="0" w:color="auto"/>
                      </w:divBdr>
                    </w:div>
                    <w:div w:id="1286741565">
                      <w:marLeft w:val="0"/>
                      <w:marRight w:val="0"/>
                      <w:marTop w:val="0"/>
                      <w:marBottom w:val="0"/>
                      <w:divBdr>
                        <w:top w:val="none" w:sz="0" w:space="0" w:color="auto"/>
                        <w:left w:val="none" w:sz="0" w:space="0" w:color="auto"/>
                        <w:bottom w:val="none" w:sz="0" w:space="0" w:color="auto"/>
                        <w:right w:val="none" w:sz="0" w:space="0" w:color="auto"/>
                      </w:divBdr>
                    </w:div>
                    <w:div w:id="1440759636">
                      <w:marLeft w:val="0"/>
                      <w:marRight w:val="0"/>
                      <w:marTop w:val="0"/>
                      <w:marBottom w:val="0"/>
                      <w:divBdr>
                        <w:top w:val="none" w:sz="0" w:space="0" w:color="auto"/>
                        <w:left w:val="none" w:sz="0" w:space="0" w:color="auto"/>
                        <w:bottom w:val="none" w:sz="0" w:space="0" w:color="auto"/>
                        <w:right w:val="none" w:sz="0" w:space="0" w:color="auto"/>
                      </w:divBdr>
                    </w:div>
                    <w:div w:id="1548952118">
                      <w:marLeft w:val="0"/>
                      <w:marRight w:val="0"/>
                      <w:marTop w:val="0"/>
                      <w:marBottom w:val="0"/>
                      <w:divBdr>
                        <w:top w:val="none" w:sz="0" w:space="0" w:color="auto"/>
                        <w:left w:val="none" w:sz="0" w:space="0" w:color="auto"/>
                        <w:bottom w:val="none" w:sz="0" w:space="0" w:color="auto"/>
                        <w:right w:val="none" w:sz="0" w:space="0" w:color="auto"/>
                      </w:divBdr>
                    </w:div>
                    <w:div w:id="1568959957">
                      <w:marLeft w:val="0"/>
                      <w:marRight w:val="0"/>
                      <w:marTop w:val="0"/>
                      <w:marBottom w:val="0"/>
                      <w:divBdr>
                        <w:top w:val="none" w:sz="0" w:space="0" w:color="auto"/>
                        <w:left w:val="none" w:sz="0" w:space="0" w:color="auto"/>
                        <w:bottom w:val="none" w:sz="0" w:space="0" w:color="auto"/>
                        <w:right w:val="none" w:sz="0" w:space="0" w:color="auto"/>
                      </w:divBdr>
                    </w:div>
                    <w:div w:id="1579635704">
                      <w:marLeft w:val="0"/>
                      <w:marRight w:val="0"/>
                      <w:marTop w:val="0"/>
                      <w:marBottom w:val="0"/>
                      <w:divBdr>
                        <w:top w:val="none" w:sz="0" w:space="0" w:color="auto"/>
                        <w:left w:val="none" w:sz="0" w:space="0" w:color="auto"/>
                        <w:bottom w:val="none" w:sz="0" w:space="0" w:color="auto"/>
                        <w:right w:val="none" w:sz="0" w:space="0" w:color="auto"/>
                      </w:divBdr>
                    </w:div>
                    <w:div w:id="1735659974">
                      <w:marLeft w:val="0"/>
                      <w:marRight w:val="0"/>
                      <w:marTop w:val="0"/>
                      <w:marBottom w:val="0"/>
                      <w:divBdr>
                        <w:top w:val="none" w:sz="0" w:space="0" w:color="auto"/>
                        <w:left w:val="none" w:sz="0" w:space="0" w:color="auto"/>
                        <w:bottom w:val="none" w:sz="0" w:space="0" w:color="auto"/>
                        <w:right w:val="none" w:sz="0" w:space="0" w:color="auto"/>
                      </w:divBdr>
                    </w:div>
                    <w:div w:id="1783957876">
                      <w:marLeft w:val="0"/>
                      <w:marRight w:val="0"/>
                      <w:marTop w:val="0"/>
                      <w:marBottom w:val="0"/>
                      <w:divBdr>
                        <w:top w:val="none" w:sz="0" w:space="0" w:color="auto"/>
                        <w:left w:val="none" w:sz="0" w:space="0" w:color="auto"/>
                        <w:bottom w:val="none" w:sz="0" w:space="0" w:color="auto"/>
                        <w:right w:val="none" w:sz="0" w:space="0" w:color="auto"/>
                      </w:divBdr>
                    </w:div>
                    <w:div w:id="1960599640">
                      <w:marLeft w:val="0"/>
                      <w:marRight w:val="0"/>
                      <w:marTop w:val="0"/>
                      <w:marBottom w:val="0"/>
                      <w:divBdr>
                        <w:top w:val="none" w:sz="0" w:space="0" w:color="auto"/>
                        <w:left w:val="none" w:sz="0" w:space="0" w:color="auto"/>
                        <w:bottom w:val="none" w:sz="0" w:space="0" w:color="auto"/>
                        <w:right w:val="none" w:sz="0" w:space="0" w:color="auto"/>
                      </w:divBdr>
                    </w:div>
                    <w:div w:id="2068331164">
                      <w:marLeft w:val="0"/>
                      <w:marRight w:val="0"/>
                      <w:marTop w:val="0"/>
                      <w:marBottom w:val="0"/>
                      <w:divBdr>
                        <w:top w:val="none" w:sz="0" w:space="0" w:color="auto"/>
                        <w:left w:val="none" w:sz="0" w:space="0" w:color="auto"/>
                        <w:bottom w:val="none" w:sz="0" w:space="0" w:color="auto"/>
                        <w:right w:val="none" w:sz="0" w:space="0" w:color="auto"/>
                      </w:divBdr>
                    </w:div>
                  </w:divsChild>
                </w:div>
                <w:div w:id="1524399672">
                  <w:marLeft w:val="0"/>
                  <w:marRight w:val="0"/>
                  <w:marTop w:val="0"/>
                  <w:marBottom w:val="0"/>
                  <w:divBdr>
                    <w:top w:val="none" w:sz="0" w:space="0" w:color="auto"/>
                    <w:left w:val="none" w:sz="0" w:space="0" w:color="auto"/>
                    <w:bottom w:val="none" w:sz="0" w:space="0" w:color="auto"/>
                    <w:right w:val="none" w:sz="0" w:space="0" w:color="auto"/>
                  </w:divBdr>
                  <w:divsChild>
                    <w:div w:id="1430076392">
                      <w:marLeft w:val="0"/>
                      <w:marRight w:val="0"/>
                      <w:marTop w:val="0"/>
                      <w:marBottom w:val="0"/>
                      <w:divBdr>
                        <w:top w:val="none" w:sz="0" w:space="0" w:color="auto"/>
                        <w:left w:val="none" w:sz="0" w:space="0" w:color="auto"/>
                        <w:bottom w:val="none" w:sz="0" w:space="0" w:color="auto"/>
                        <w:right w:val="none" w:sz="0" w:space="0" w:color="auto"/>
                      </w:divBdr>
                    </w:div>
                  </w:divsChild>
                </w:div>
                <w:div w:id="1529677504">
                  <w:marLeft w:val="0"/>
                  <w:marRight w:val="0"/>
                  <w:marTop w:val="0"/>
                  <w:marBottom w:val="0"/>
                  <w:divBdr>
                    <w:top w:val="none" w:sz="0" w:space="0" w:color="auto"/>
                    <w:left w:val="none" w:sz="0" w:space="0" w:color="auto"/>
                    <w:bottom w:val="none" w:sz="0" w:space="0" w:color="auto"/>
                    <w:right w:val="none" w:sz="0" w:space="0" w:color="auto"/>
                  </w:divBdr>
                  <w:divsChild>
                    <w:div w:id="296760603">
                      <w:marLeft w:val="0"/>
                      <w:marRight w:val="0"/>
                      <w:marTop w:val="0"/>
                      <w:marBottom w:val="0"/>
                      <w:divBdr>
                        <w:top w:val="none" w:sz="0" w:space="0" w:color="auto"/>
                        <w:left w:val="none" w:sz="0" w:space="0" w:color="auto"/>
                        <w:bottom w:val="none" w:sz="0" w:space="0" w:color="auto"/>
                        <w:right w:val="none" w:sz="0" w:space="0" w:color="auto"/>
                      </w:divBdr>
                    </w:div>
                  </w:divsChild>
                </w:div>
                <w:div w:id="1535849995">
                  <w:marLeft w:val="0"/>
                  <w:marRight w:val="0"/>
                  <w:marTop w:val="0"/>
                  <w:marBottom w:val="0"/>
                  <w:divBdr>
                    <w:top w:val="none" w:sz="0" w:space="0" w:color="auto"/>
                    <w:left w:val="none" w:sz="0" w:space="0" w:color="auto"/>
                    <w:bottom w:val="none" w:sz="0" w:space="0" w:color="auto"/>
                    <w:right w:val="none" w:sz="0" w:space="0" w:color="auto"/>
                  </w:divBdr>
                  <w:divsChild>
                    <w:div w:id="1834175946">
                      <w:marLeft w:val="0"/>
                      <w:marRight w:val="0"/>
                      <w:marTop w:val="0"/>
                      <w:marBottom w:val="0"/>
                      <w:divBdr>
                        <w:top w:val="none" w:sz="0" w:space="0" w:color="auto"/>
                        <w:left w:val="none" w:sz="0" w:space="0" w:color="auto"/>
                        <w:bottom w:val="none" w:sz="0" w:space="0" w:color="auto"/>
                        <w:right w:val="none" w:sz="0" w:space="0" w:color="auto"/>
                      </w:divBdr>
                    </w:div>
                  </w:divsChild>
                </w:div>
                <w:div w:id="1551184203">
                  <w:marLeft w:val="0"/>
                  <w:marRight w:val="0"/>
                  <w:marTop w:val="0"/>
                  <w:marBottom w:val="0"/>
                  <w:divBdr>
                    <w:top w:val="none" w:sz="0" w:space="0" w:color="auto"/>
                    <w:left w:val="none" w:sz="0" w:space="0" w:color="auto"/>
                    <w:bottom w:val="none" w:sz="0" w:space="0" w:color="auto"/>
                    <w:right w:val="none" w:sz="0" w:space="0" w:color="auto"/>
                  </w:divBdr>
                  <w:divsChild>
                    <w:div w:id="210969478">
                      <w:marLeft w:val="0"/>
                      <w:marRight w:val="0"/>
                      <w:marTop w:val="0"/>
                      <w:marBottom w:val="0"/>
                      <w:divBdr>
                        <w:top w:val="none" w:sz="0" w:space="0" w:color="auto"/>
                        <w:left w:val="none" w:sz="0" w:space="0" w:color="auto"/>
                        <w:bottom w:val="none" w:sz="0" w:space="0" w:color="auto"/>
                        <w:right w:val="none" w:sz="0" w:space="0" w:color="auto"/>
                      </w:divBdr>
                    </w:div>
                    <w:div w:id="477111894">
                      <w:marLeft w:val="0"/>
                      <w:marRight w:val="0"/>
                      <w:marTop w:val="0"/>
                      <w:marBottom w:val="0"/>
                      <w:divBdr>
                        <w:top w:val="none" w:sz="0" w:space="0" w:color="auto"/>
                        <w:left w:val="none" w:sz="0" w:space="0" w:color="auto"/>
                        <w:bottom w:val="none" w:sz="0" w:space="0" w:color="auto"/>
                        <w:right w:val="none" w:sz="0" w:space="0" w:color="auto"/>
                      </w:divBdr>
                    </w:div>
                    <w:div w:id="1271543954">
                      <w:marLeft w:val="0"/>
                      <w:marRight w:val="0"/>
                      <w:marTop w:val="0"/>
                      <w:marBottom w:val="0"/>
                      <w:divBdr>
                        <w:top w:val="none" w:sz="0" w:space="0" w:color="auto"/>
                        <w:left w:val="none" w:sz="0" w:space="0" w:color="auto"/>
                        <w:bottom w:val="none" w:sz="0" w:space="0" w:color="auto"/>
                        <w:right w:val="none" w:sz="0" w:space="0" w:color="auto"/>
                      </w:divBdr>
                    </w:div>
                    <w:div w:id="1572733984">
                      <w:marLeft w:val="0"/>
                      <w:marRight w:val="0"/>
                      <w:marTop w:val="0"/>
                      <w:marBottom w:val="0"/>
                      <w:divBdr>
                        <w:top w:val="none" w:sz="0" w:space="0" w:color="auto"/>
                        <w:left w:val="none" w:sz="0" w:space="0" w:color="auto"/>
                        <w:bottom w:val="none" w:sz="0" w:space="0" w:color="auto"/>
                        <w:right w:val="none" w:sz="0" w:space="0" w:color="auto"/>
                      </w:divBdr>
                    </w:div>
                  </w:divsChild>
                </w:div>
                <w:div w:id="1553690799">
                  <w:marLeft w:val="0"/>
                  <w:marRight w:val="0"/>
                  <w:marTop w:val="0"/>
                  <w:marBottom w:val="0"/>
                  <w:divBdr>
                    <w:top w:val="none" w:sz="0" w:space="0" w:color="auto"/>
                    <w:left w:val="none" w:sz="0" w:space="0" w:color="auto"/>
                    <w:bottom w:val="none" w:sz="0" w:space="0" w:color="auto"/>
                    <w:right w:val="none" w:sz="0" w:space="0" w:color="auto"/>
                  </w:divBdr>
                  <w:divsChild>
                    <w:div w:id="983778204">
                      <w:marLeft w:val="0"/>
                      <w:marRight w:val="0"/>
                      <w:marTop w:val="0"/>
                      <w:marBottom w:val="0"/>
                      <w:divBdr>
                        <w:top w:val="none" w:sz="0" w:space="0" w:color="auto"/>
                        <w:left w:val="none" w:sz="0" w:space="0" w:color="auto"/>
                        <w:bottom w:val="none" w:sz="0" w:space="0" w:color="auto"/>
                        <w:right w:val="none" w:sz="0" w:space="0" w:color="auto"/>
                      </w:divBdr>
                    </w:div>
                  </w:divsChild>
                </w:div>
                <w:div w:id="1566796442">
                  <w:marLeft w:val="0"/>
                  <w:marRight w:val="0"/>
                  <w:marTop w:val="0"/>
                  <w:marBottom w:val="0"/>
                  <w:divBdr>
                    <w:top w:val="none" w:sz="0" w:space="0" w:color="auto"/>
                    <w:left w:val="none" w:sz="0" w:space="0" w:color="auto"/>
                    <w:bottom w:val="none" w:sz="0" w:space="0" w:color="auto"/>
                    <w:right w:val="none" w:sz="0" w:space="0" w:color="auto"/>
                  </w:divBdr>
                  <w:divsChild>
                    <w:div w:id="874077990">
                      <w:marLeft w:val="0"/>
                      <w:marRight w:val="0"/>
                      <w:marTop w:val="0"/>
                      <w:marBottom w:val="0"/>
                      <w:divBdr>
                        <w:top w:val="none" w:sz="0" w:space="0" w:color="auto"/>
                        <w:left w:val="none" w:sz="0" w:space="0" w:color="auto"/>
                        <w:bottom w:val="none" w:sz="0" w:space="0" w:color="auto"/>
                        <w:right w:val="none" w:sz="0" w:space="0" w:color="auto"/>
                      </w:divBdr>
                    </w:div>
                  </w:divsChild>
                </w:div>
                <w:div w:id="1573004723">
                  <w:marLeft w:val="0"/>
                  <w:marRight w:val="0"/>
                  <w:marTop w:val="0"/>
                  <w:marBottom w:val="0"/>
                  <w:divBdr>
                    <w:top w:val="none" w:sz="0" w:space="0" w:color="auto"/>
                    <w:left w:val="none" w:sz="0" w:space="0" w:color="auto"/>
                    <w:bottom w:val="none" w:sz="0" w:space="0" w:color="auto"/>
                    <w:right w:val="none" w:sz="0" w:space="0" w:color="auto"/>
                  </w:divBdr>
                  <w:divsChild>
                    <w:div w:id="872958904">
                      <w:marLeft w:val="0"/>
                      <w:marRight w:val="0"/>
                      <w:marTop w:val="0"/>
                      <w:marBottom w:val="0"/>
                      <w:divBdr>
                        <w:top w:val="none" w:sz="0" w:space="0" w:color="auto"/>
                        <w:left w:val="none" w:sz="0" w:space="0" w:color="auto"/>
                        <w:bottom w:val="none" w:sz="0" w:space="0" w:color="auto"/>
                        <w:right w:val="none" w:sz="0" w:space="0" w:color="auto"/>
                      </w:divBdr>
                    </w:div>
                  </w:divsChild>
                </w:div>
                <w:div w:id="1573925431">
                  <w:marLeft w:val="0"/>
                  <w:marRight w:val="0"/>
                  <w:marTop w:val="0"/>
                  <w:marBottom w:val="0"/>
                  <w:divBdr>
                    <w:top w:val="none" w:sz="0" w:space="0" w:color="auto"/>
                    <w:left w:val="none" w:sz="0" w:space="0" w:color="auto"/>
                    <w:bottom w:val="none" w:sz="0" w:space="0" w:color="auto"/>
                    <w:right w:val="none" w:sz="0" w:space="0" w:color="auto"/>
                  </w:divBdr>
                  <w:divsChild>
                    <w:div w:id="1858081499">
                      <w:marLeft w:val="0"/>
                      <w:marRight w:val="0"/>
                      <w:marTop w:val="0"/>
                      <w:marBottom w:val="0"/>
                      <w:divBdr>
                        <w:top w:val="none" w:sz="0" w:space="0" w:color="auto"/>
                        <w:left w:val="none" w:sz="0" w:space="0" w:color="auto"/>
                        <w:bottom w:val="none" w:sz="0" w:space="0" w:color="auto"/>
                        <w:right w:val="none" w:sz="0" w:space="0" w:color="auto"/>
                      </w:divBdr>
                    </w:div>
                  </w:divsChild>
                </w:div>
                <w:div w:id="1633747799">
                  <w:marLeft w:val="0"/>
                  <w:marRight w:val="0"/>
                  <w:marTop w:val="0"/>
                  <w:marBottom w:val="0"/>
                  <w:divBdr>
                    <w:top w:val="none" w:sz="0" w:space="0" w:color="auto"/>
                    <w:left w:val="none" w:sz="0" w:space="0" w:color="auto"/>
                    <w:bottom w:val="none" w:sz="0" w:space="0" w:color="auto"/>
                    <w:right w:val="none" w:sz="0" w:space="0" w:color="auto"/>
                  </w:divBdr>
                  <w:divsChild>
                    <w:div w:id="331690507">
                      <w:marLeft w:val="0"/>
                      <w:marRight w:val="0"/>
                      <w:marTop w:val="0"/>
                      <w:marBottom w:val="0"/>
                      <w:divBdr>
                        <w:top w:val="none" w:sz="0" w:space="0" w:color="auto"/>
                        <w:left w:val="none" w:sz="0" w:space="0" w:color="auto"/>
                        <w:bottom w:val="none" w:sz="0" w:space="0" w:color="auto"/>
                        <w:right w:val="none" w:sz="0" w:space="0" w:color="auto"/>
                      </w:divBdr>
                    </w:div>
                  </w:divsChild>
                </w:div>
                <w:div w:id="1670328038">
                  <w:marLeft w:val="0"/>
                  <w:marRight w:val="0"/>
                  <w:marTop w:val="0"/>
                  <w:marBottom w:val="0"/>
                  <w:divBdr>
                    <w:top w:val="none" w:sz="0" w:space="0" w:color="auto"/>
                    <w:left w:val="none" w:sz="0" w:space="0" w:color="auto"/>
                    <w:bottom w:val="none" w:sz="0" w:space="0" w:color="auto"/>
                    <w:right w:val="none" w:sz="0" w:space="0" w:color="auto"/>
                  </w:divBdr>
                  <w:divsChild>
                    <w:div w:id="198327176">
                      <w:marLeft w:val="0"/>
                      <w:marRight w:val="0"/>
                      <w:marTop w:val="0"/>
                      <w:marBottom w:val="0"/>
                      <w:divBdr>
                        <w:top w:val="none" w:sz="0" w:space="0" w:color="auto"/>
                        <w:left w:val="none" w:sz="0" w:space="0" w:color="auto"/>
                        <w:bottom w:val="none" w:sz="0" w:space="0" w:color="auto"/>
                        <w:right w:val="none" w:sz="0" w:space="0" w:color="auto"/>
                      </w:divBdr>
                    </w:div>
                  </w:divsChild>
                </w:div>
                <w:div w:id="1677729479">
                  <w:marLeft w:val="0"/>
                  <w:marRight w:val="0"/>
                  <w:marTop w:val="0"/>
                  <w:marBottom w:val="0"/>
                  <w:divBdr>
                    <w:top w:val="none" w:sz="0" w:space="0" w:color="auto"/>
                    <w:left w:val="none" w:sz="0" w:space="0" w:color="auto"/>
                    <w:bottom w:val="none" w:sz="0" w:space="0" w:color="auto"/>
                    <w:right w:val="none" w:sz="0" w:space="0" w:color="auto"/>
                  </w:divBdr>
                  <w:divsChild>
                    <w:div w:id="1644894889">
                      <w:marLeft w:val="0"/>
                      <w:marRight w:val="0"/>
                      <w:marTop w:val="0"/>
                      <w:marBottom w:val="0"/>
                      <w:divBdr>
                        <w:top w:val="none" w:sz="0" w:space="0" w:color="auto"/>
                        <w:left w:val="none" w:sz="0" w:space="0" w:color="auto"/>
                        <w:bottom w:val="none" w:sz="0" w:space="0" w:color="auto"/>
                        <w:right w:val="none" w:sz="0" w:space="0" w:color="auto"/>
                      </w:divBdr>
                    </w:div>
                  </w:divsChild>
                </w:div>
                <w:div w:id="1698969719">
                  <w:marLeft w:val="0"/>
                  <w:marRight w:val="0"/>
                  <w:marTop w:val="0"/>
                  <w:marBottom w:val="0"/>
                  <w:divBdr>
                    <w:top w:val="none" w:sz="0" w:space="0" w:color="auto"/>
                    <w:left w:val="none" w:sz="0" w:space="0" w:color="auto"/>
                    <w:bottom w:val="none" w:sz="0" w:space="0" w:color="auto"/>
                    <w:right w:val="none" w:sz="0" w:space="0" w:color="auto"/>
                  </w:divBdr>
                  <w:divsChild>
                    <w:div w:id="137764687">
                      <w:marLeft w:val="0"/>
                      <w:marRight w:val="0"/>
                      <w:marTop w:val="0"/>
                      <w:marBottom w:val="0"/>
                      <w:divBdr>
                        <w:top w:val="none" w:sz="0" w:space="0" w:color="auto"/>
                        <w:left w:val="none" w:sz="0" w:space="0" w:color="auto"/>
                        <w:bottom w:val="none" w:sz="0" w:space="0" w:color="auto"/>
                        <w:right w:val="none" w:sz="0" w:space="0" w:color="auto"/>
                      </w:divBdr>
                    </w:div>
                    <w:div w:id="701976090">
                      <w:marLeft w:val="0"/>
                      <w:marRight w:val="0"/>
                      <w:marTop w:val="0"/>
                      <w:marBottom w:val="0"/>
                      <w:divBdr>
                        <w:top w:val="none" w:sz="0" w:space="0" w:color="auto"/>
                        <w:left w:val="none" w:sz="0" w:space="0" w:color="auto"/>
                        <w:bottom w:val="none" w:sz="0" w:space="0" w:color="auto"/>
                        <w:right w:val="none" w:sz="0" w:space="0" w:color="auto"/>
                      </w:divBdr>
                    </w:div>
                  </w:divsChild>
                </w:div>
                <w:div w:id="1703742934">
                  <w:marLeft w:val="0"/>
                  <w:marRight w:val="0"/>
                  <w:marTop w:val="0"/>
                  <w:marBottom w:val="0"/>
                  <w:divBdr>
                    <w:top w:val="none" w:sz="0" w:space="0" w:color="auto"/>
                    <w:left w:val="none" w:sz="0" w:space="0" w:color="auto"/>
                    <w:bottom w:val="none" w:sz="0" w:space="0" w:color="auto"/>
                    <w:right w:val="none" w:sz="0" w:space="0" w:color="auto"/>
                  </w:divBdr>
                  <w:divsChild>
                    <w:div w:id="1115052161">
                      <w:marLeft w:val="0"/>
                      <w:marRight w:val="0"/>
                      <w:marTop w:val="0"/>
                      <w:marBottom w:val="0"/>
                      <w:divBdr>
                        <w:top w:val="none" w:sz="0" w:space="0" w:color="auto"/>
                        <w:left w:val="none" w:sz="0" w:space="0" w:color="auto"/>
                        <w:bottom w:val="none" w:sz="0" w:space="0" w:color="auto"/>
                        <w:right w:val="none" w:sz="0" w:space="0" w:color="auto"/>
                      </w:divBdr>
                    </w:div>
                  </w:divsChild>
                </w:div>
                <w:div w:id="1720085743">
                  <w:marLeft w:val="0"/>
                  <w:marRight w:val="0"/>
                  <w:marTop w:val="0"/>
                  <w:marBottom w:val="0"/>
                  <w:divBdr>
                    <w:top w:val="none" w:sz="0" w:space="0" w:color="auto"/>
                    <w:left w:val="none" w:sz="0" w:space="0" w:color="auto"/>
                    <w:bottom w:val="none" w:sz="0" w:space="0" w:color="auto"/>
                    <w:right w:val="none" w:sz="0" w:space="0" w:color="auto"/>
                  </w:divBdr>
                  <w:divsChild>
                    <w:div w:id="1542471644">
                      <w:marLeft w:val="0"/>
                      <w:marRight w:val="0"/>
                      <w:marTop w:val="0"/>
                      <w:marBottom w:val="0"/>
                      <w:divBdr>
                        <w:top w:val="none" w:sz="0" w:space="0" w:color="auto"/>
                        <w:left w:val="none" w:sz="0" w:space="0" w:color="auto"/>
                        <w:bottom w:val="none" w:sz="0" w:space="0" w:color="auto"/>
                        <w:right w:val="none" w:sz="0" w:space="0" w:color="auto"/>
                      </w:divBdr>
                    </w:div>
                  </w:divsChild>
                </w:div>
                <w:div w:id="1793743476">
                  <w:marLeft w:val="0"/>
                  <w:marRight w:val="0"/>
                  <w:marTop w:val="0"/>
                  <w:marBottom w:val="0"/>
                  <w:divBdr>
                    <w:top w:val="none" w:sz="0" w:space="0" w:color="auto"/>
                    <w:left w:val="none" w:sz="0" w:space="0" w:color="auto"/>
                    <w:bottom w:val="none" w:sz="0" w:space="0" w:color="auto"/>
                    <w:right w:val="none" w:sz="0" w:space="0" w:color="auto"/>
                  </w:divBdr>
                  <w:divsChild>
                    <w:div w:id="1696424282">
                      <w:marLeft w:val="0"/>
                      <w:marRight w:val="0"/>
                      <w:marTop w:val="0"/>
                      <w:marBottom w:val="0"/>
                      <w:divBdr>
                        <w:top w:val="none" w:sz="0" w:space="0" w:color="auto"/>
                        <w:left w:val="none" w:sz="0" w:space="0" w:color="auto"/>
                        <w:bottom w:val="none" w:sz="0" w:space="0" w:color="auto"/>
                        <w:right w:val="none" w:sz="0" w:space="0" w:color="auto"/>
                      </w:divBdr>
                    </w:div>
                  </w:divsChild>
                </w:div>
                <w:div w:id="1823234944">
                  <w:marLeft w:val="0"/>
                  <w:marRight w:val="0"/>
                  <w:marTop w:val="0"/>
                  <w:marBottom w:val="0"/>
                  <w:divBdr>
                    <w:top w:val="none" w:sz="0" w:space="0" w:color="auto"/>
                    <w:left w:val="none" w:sz="0" w:space="0" w:color="auto"/>
                    <w:bottom w:val="none" w:sz="0" w:space="0" w:color="auto"/>
                    <w:right w:val="none" w:sz="0" w:space="0" w:color="auto"/>
                  </w:divBdr>
                  <w:divsChild>
                    <w:div w:id="1438981285">
                      <w:marLeft w:val="0"/>
                      <w:marRight w:val="0"/>
                      <w:marTop w:val="0"/>
                      <w:marBottom w:val="0"/>
                      <w:divBdr>
                        <w:top w:val="none" w:sz="0" w:space="0" w:color="auto"/>
                        <w:left w:val="none" w:sz="0" w:space="0" w:color="auto"/>
                        <w:bottom w:val="none" w:sz="0" w:space="0" w:color="auto"/>
                        <w:right w:val="none" w:sz="0" w:space="0" w:color="auto"/>
                      </w:divBdr>
                    </w:div>
                  </w:divsChild>
                </w:div>
                <w:div w:id="1834829402">
                  <w:marLeft w:val="0"/>
                  <w:marRight w:val="0"/>
                  <w:marTop w:val="0"/>
                  <w:marBottom w:val="0"/>
                  <w:divBdr>
                    <w:top w:val="none" w:sz="0" w:space="0" w:color="auto"/>
                    <w:left w:val="none" w:sz="0" w:space="0" w:color="auto"/>
                    <w:bottom w:val="none" w:sz="0" w:space="0" w:color="auto"/>
                    <w:right w:val="none" w:sz="0" w:space="0" w:color="auto"/>
                  </w:divBdr>
                  <w:divsChild>
                    <w:div w:id="19550391">
                      <w:marLeft w:val="0"/>
                      <w:marRight w:val="0"/>
                      <w:marTop w:val="0"/>
                      <w:marBottom w:val="0"/>
                      <w:divBdr>
                        <w:top w:val="none" w:sz="0" w:space="0" w:color="auto"/>
                        <w:left w:val="none" w:sz="0" w:space="0" w:color="auto"/>
                        <w:bottom w:val="none" w:sz="0" w:space="0" w:color="auto"/>
                        <w:right w:val="none" w:sz="0" w:space="0" w:color="auto"/>
                      </w:divBdr>
                    </w:div>
                    <w:div w:id="271864137">
                      <w:marLeft w:val="0"/>
                      <w:marRight w:val="0"/>
                      <w:marTop w:val="0"/>
                      <w:marBottom w:val="0"/>
                      <w:divBdr>
                        <w:top w:val="none" w:sz="0" w:space="0" w:color="auto"/>
                        <w:left w:val="none" w:sz="0" w:space="0" w:color="auto"/>
                        <w:bottom w:val="none" w:sz="0" w:space="0" w:color="auto"/>
                        <w:right w:val="none" w:sz="0" w:space="0" w:color="auto"/>
                      </w:divBdr>
                    </w:div>
                    <w:div w:id="305400130">
                      <w:marLeft w:val="0"/>
                      <w:marRight w:val="0"/>
                      <w:marTop w:val="0"/>
                      <w:marBottom w:val="0"/>
                      <w:divBdr>
                        <w:top w:val="none" w:sz="0" w:space="0" w:color="auto"/>
                        <w:left w:val="none" w:sz="0" w:space="0" w:color="auto"/>
                        <w:bottom w:val="none" w:sz="0" w:space="0" w:color="auto"/>
                        <w:right w:val="none" w:sz="0" w:space="0" w:color="auto"/>
                      </w:divBdr>
                    </w:div>
                    <w:div w:id="572736349">
                      <w:marLeft w:val="0"/>
                      <w:marRight w:val="0"/>
                      <w:marTop w:val="0"/>
                      <w:marBottom w:val="0"/>
                      <w:divBdr>
                        <w:top w:val="none" w:sz="0" w:space="0" w:color="auto"/>
                        <w:left w:val="none" w:sz="0" w:space="0" w:color="auto"/>
                        <w:bottom w:val="none" w:sz="0" w:space="0" w:color="auto"/>
                        <w:right w:val="none" w:sz="0" w:space="0" w:color="auto"/>
                      </w:divBdr>
                    </w:div>
                    <w:div w:id="916481120">
                      <w:marLeft w:val="0"/>
                      <w:marRight w:val="0"/>
                      <w:marTop w:val="0"/>
                      <w:marBottom w:val="0"/>
                      <w:divBdr>
                        <w:top w:val="none" w:sz="0" w:space="0" w:color="auto"/>
                        <w:left w:val="none" w:sz="0" w:space="0" w:color="auto"/>
                        <w:bottom w:val="none" w:sz="0" w:space="0" w:color="auto"/>
                        <w:right w:val="none" w:sz="0" w:space="0" w:color="auto"/>
                      </w:divBdr>
                    </w:div>
                    <w:div w:id="1673952023">
                      <w:marLeft w:val="0"/>
                      <w:marRight w:val="0"/>
                      <w:marTop w:val="0"/>
                      <w:marBottom w:val="0"/>
                      <w:divBdr>
                        <w:top w:val="none" w:sz="0" w:space="0" w:color="auto"/>
                        <w:left w:val="none" w:sz="0" w:space="0" w:color="auto"/>
                        <w:bottom w:val="none" w:sz="0" w:space="0" w:color="auto"/>
                        <w:right w:val="none" w:sz="0" w:space="0" w:color="auto"/>
                      </w:divBdr>
                    </w:div>
                  </w:divsChild>
                </w:div>
                <w:div w:id="1878732706">
                  <w:marLeft w:val="0"/>
                  <w:marRight w:val="0"/>
                  <w:marTop w:val="0"/>
                  <w:marBottom w:val="0"/>
                  <w:divBdr>
                    <w:top w:val="none" w:sz="0" w:space="0" w:color="auto"/>
                    <w:left w:val="none" w:sz="0" w:space="0" w:color="auto"/>
                    <w:bottom w:val="none" w:sz="0" w:space="0" w:color="auto"/>
                    <w:right w:val="none" w:sz="0" w:space="0" w:color="auto"/>
                  </w:divBdr>
                  <w:divsChild>
                    <w:div w:id="1349942774">
                      <w:marLeft w:val="0"/>
                      <w:marRight w:val="0"/>
                      <w:marTop w:val="0"/>
                      <w:marBottom w:val="0"/>
                      <w:divBdr>
                        <w:top w:val="none" w:sz="0" w:space="0" w:color="auto"/>
                        <w:left w:val="none" w:sz="0" w:space="0" w:color="auto"/>
                        <w:bottom w:val="none" w:sz="0" w:space="0" w:color="auto"/>
                        <w:right w:val="none" w:sz="0" w:space="0" w:color="auto"/>
                      </w:divBdr>
                    </w:div>
                  </w:divsChild>
                </w:div>
                <w:div w:id="1951668180">
                  <w:marLeft w:val="0"/>
                  <w:marRight w:val="0"/>
                  <w:marTop w:val="0"/>
                  <w:marBottom w:val="0"/>
                  <w:divBdr>
                    <w:top w:val="none" w:sz="0" w:space="0" w:color="auto"/>
                    <w:left w:val="none" w:sz="0" w:space="0" w:color="auto"/>
                    <w:bottom w:val="none" w:sz="0" w:space="0" w:color="auto"/>
                    <w:right w:val="none" w:sz="0" w:space="0" w:color="auto"/>
                  </w:divBdr>
                  <w:divsChild>
                    <w:div w:id="1170099315">
                      <w:marLeft w:val="0"/>
                      <w:marRight w:val="0"/>
                      <w:marTop w:val="0"/>
                      <w:marBottom w:val="0"/>
                      <w:divBdr>
                        <w:top w:val="none" w:sz="0" w:space="0" w:color="auto"/>
                        <w:left w:val="none" w:sz="0" w:space="0" w:color="auto"/>
                        <w:bottom w:val="none" w:sz="0" w:space="0" w:color="auto"/>
                        <w:right w:val="none" w:sz="0" w:space="0" w:color="auto"/>
                      </w:divBdr>
                    </w:div>
                  </w:divsChild>
                </w:div>
                <w:div w:id="1983581782">
                  <w:marLeft w:val="0"/>
                  <w:marRight w:val="0"/>
                  <w:marTop w:val="0"/>
                  <w:marBottom w:val="0"/>
                  <w:divBdr>
                    <w:top w:val="none" w:sz="0" w:space="0" w:color="auto"/>
                    <w:left w:val="none" w:sz="0" w:space="0" w:color="auto"/>
                    <w:bottom w:val="none" w:sz="0" w:space="0" w:color="auto"/>
                    <w:right w:val="none" w:sz="0" w:space="0" w:color="auto"/>
                  </w:divBdr>
                  <w:divsChild>
                    <w:div w:id="2133281710">
                      <w:marLeft w:val="0"/>
                      <w:marRight w:val="0"/>
                      <w:marTop w:val="0"/>
                      <w:marBottom w:val="0"/>
                      <w:divBdr>
                        <w:top w:val="none" w:sz="0" w:space="0" w:color="auto"/>
                        <w:left w:val="none" w:sz="0" w:space="0" w:color="auto"/>
                        <w:bottom w:val="none" w:sz="0" w:space="0" w:color="auto"/>
                        <w:right w:val="none" w:sz="0" w:space="0" w:color="auto"/>
                      </w:divBdr>
                    </w:div>
                  </w:divsChild>
                </w:div>
                <w:div w:id="2004239293">
                  <w:marLeft w:val="0"/>
                  <w:marRight w:val="0"/>
                  <w:marTop w:val="0"/>
                  <w:marBottom w:val="0"/>
                  <w:divBdr>
                    <w:top w:val="none" w:sz="0" w:space="0" w:color="auto"/>
                    <w:left w:val="none" w:sz="0" w:space="0" w:color="auto"/>
                    <w:bottom w:val="none" w:sz="0" w:space="0" w:color="auto"/>
                    <w:right w:val="none" w:sz="0" w:space="0" w:color="auto"/>
                  </w:divBdr>
                  <w:divsChild>
                    <w:div w:id="402071173">
                      <w:marLeft w:val="0"/>
                      <w:marRight w:val="0"/>
                      <w:marTop w:val="0"/>
                      <w:marBottom w:val="0"/>
                      <w:divBdr>
                        <w:top w:val="none" w:sz="0" w:space="0" w:color="auto"/>
                        <w:left w:val="none" w:sz="0" w:space="0" w:color="auto"/>
                        <w:bottom w:val="none" w:sz="0" w:space="0" w:color="auto"/>
                        <w:right w:val="none" w:sz="0" w:space="0" w:color="auto"/>
                      </w:divBdr>
                    </w:div>
                  </w:divsChild>
                </w:div>
                <w:div w:id="2038189242">
                  <w:marLeft w:val="0"/>
                  <w:marRight w:val="0"/>
                  <w:marTop w:val="0"/>
                  <w:marBottom w:val="0"/>
                  <w:divBdr>
                    <w:top w:val="none" w:sz="0" w:space="0" w:color="auto"/>
                    <w:left w:val="none" w:sz="0" w:space="0" w:color="auto"/>
                    <w:bottom w:val="none" w:sz="0" w:space="0" w:color="auto"/>
                    <w:right w:val="none" w:sz="0" w:space="0" w:color="auto"/>
                  </w:divBdr>
                  <w:divsChild>
                    <w:div w:id="1162507255">
                      <w:marLeft w:val="0"/>
                      <w:marRight w:val="0"/>
                      <w:marTop w:val="0"/>
                      <w:marBottom w:val="0"/>
                      <w:divBdr>
                        <w:top w:val="none" w:sz="0" w:space="0" w:color="auto"/>
                        <w:left w:val="none" w:sz="0" w:space="0" w:color="auto"/>
                        <w:bottom w:val="none" w:sz="0" w:space="0" w:color="auto"/>
                        <w:right w:val="none" w:sz="0" w:space="0" w:color="auto"/>
                      </w:divBdr>
                    </w:div>
                  </w:divsChild>
                </w:div>
                <w:div w:id="2045253600">
                  <w:marLeft w:val="0"/>
                  <w:marRight w:val="0"/>
                  <w:marTop w:val="0"/>
                  <w:marBottom w:val="0"/>
                  <w:divBdr>
                    <w:top w:val="none" w:sz="0" w:space="0" w:color="auto"/>
                    <w:left w:val="none" w:sz="0" w:space="0" w:color="auto"/>
                    <w:bottom w:val="none" w:sz="0" w:space="0" w:color="auto"/>
                    <w:right w:val="none" w:sz="0" w:space="0" w:color="auto"/>
                  </w:divBdr>
                  <w:divsChild>
                    <w:div w:id="723872408">
                      <w:marLeft w:val="0"/>
                      <w:marRight w:val="0"/>
                      <w:marTop w:val="0"/>
                      <w:marBottom w:val="0"/>
                      <w:divBdr>
                        <w:top w:val="none" w:sz="0" w:space="0" w:color="auto"/>
                        <w:left w:val="none" w:sz="0" w:space="0" w:color="auto"/>
                        <w:bottom w:val="none" w:sz="0" w:space="0" w:color="auto"/>
                        <w:right w:val="none" w:sz="0" w:space="0" w:color="auto"/>
                      </w:divBdr>
                    </w:div>
                  </w:divsChild>
                </w:div>
                <w:div w:id="2125339301">
                  <w:marLeft w:val="0"/>
                  <w:marRight w:val="0"/>
                  <w:marTop w:val="0"/>
                  <w:marBottom w:val="0"/>
                  <w:divBdr>
                    <w:top w:val="none" w:sz="0" w:space="0" w:color="auto"/>
                    <w:left w:val="none" w:sz="0" w:space="0" w:color="auto"/>
                    <w:bottom w:val="none" w:sz="0" w:space="0" w:color="auto"/>
                    <w:right w:val="none" w:sz="0" w:space="0" w:color="auto"/>
                  </w:divBdr>
                  <w:divsChild>
                    <w:div w:id="948896411">
                      <w:marLeft w:val="0"/>
                      <w:marRight w:val="0"/>
                      <w:marTop w:val="0"/>
                      <w:marBottom w:val="0"/>
                      <w:divBdr>
                        <w:top w:val="none" w:sz="0" w:space="0" w:color="auto"/>
                        <w:left w:val="none" w:sz="0" w:space="0" w:color="auto"/>
                        <w:bottom w:val="none" w:sz="0" w:space="0" w:color="auto"/>
                        <w:right w:val="none" w:sz="0" w:space="0" w:color="auto"/>
                      </w:divBdr>
                    </w:div>
                  </w:divsChild>
                </w:div>
                <w:div w:id="2144344516">
                  <w:marLeft w:val="0"/>
                  <w:marRight w:val="0"/>
                  <w:marTop w:val="0"/>
                  <w:marBottom w:val="0"/>
                  <w:divBdr>
                    <w:top w:val="none" w:sz="0" w:space="0" w:color="auto"/>
                    <w:left w:val="none" w:sz="0" w:space="0" w:color="auto"/>
                    <w:bottom w:val="none" w:sz="0" w:space="0" w:color="auto"/>
                    <w:right w:val="none" w:sz="0" w:space="0" w:color="auto"/>
                  </w:divBdr>
                  <w:divsChild>
                    <w:div w:id="8141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05276">
          <w:marLeft w:val="0"/>
          <w:marRight w:val="0"/>
          <w:marTop w:val="0"/>
          <w:marBottom w:val="0"/>
          <w:divBdr>
            <w:top w:val="none" w:sz="0" w:space="0" w:color="auto"/>
            <w:left w:val="none" w:sz="0" w:space="0" w:color="auto"/>
            <w:bottom w:val="none" w:sz="0" w:space="0" w:color="auto"/>
            <w:right w:val="none" w:sz="0" w:space="0" w:color="auto"/>
          </w:divBdr>
        </w:div>
        <w:div w:id="1990859055">
          <w:marLeft w:val="0"/>
          <w:marRight w:val="0"/>
          <w:marTop w:val="0"/>
          <w:marBottom w:val="0"/>
          <w:divBdr>
            <w:top w:val="none" w:sz="0" w:space="0" w:color="auto"/>
            <w:left w:val="none" w:sz="0" w:space="0" w:color="auto"/>
            <w:bottom w:val="none" w:sz="0" w:space="0" w:color="auto"/>
            <w:right w:val="none" w:sz="0" w:space="0" w:color="auto"/>
          </w:divBdr>
        </w:div>
        <w:div w:id="2013682700">
          <w:marLeft w:val="0"/>
          <w:marRight w:val="0"/>
          <w:marTop w:val="0"/>
          <w:marBottom w:val="0"/>
          <w:divBdr>
            <w:top w:val="none" w:sz="0" w:space="0" w:color="auto"/>
            <w:left w:val="none" w:sz="0" w:space="0" w:color="auto"/>
            <w:bottom w:val="none" w:sz="0" w:space="0" w:color="auto"/>
            <w:right w:val="none" w:sz="0" w:space="0" w:color="auto"/>
          </w:divBdr>
        </w:div>
      </w:divsChild>
    </w:div>
    <w:div w:id="1359040596">
      <w:bodyDiv w:val="1"/>
      <w:marLeft w:val="0"/>
      <w:marRight w:val="0"/>
      <w:marTop w:val="0"/>
      <w:marBottom w:val="0"/>
      <w:divBdr>
        <w:top w:val="none" w:sz="0" w:space="0" w:color="auto"/>
        <w:left w:val="none" w:sz="0" w:space="0" w:color="auto"/>
        <w:bottom w:val="none" w:sz="0" w:space="0" w:color="auto"/>
        <w:right w:val="none" w:sz="0" w:space="0" w:color="auto"/>
      </w:divBdr>
    </w:div>
    <w:div w:id="1396079401">
      <w:bodyDiv w:val="1"/>
      <w:marLeft w:val="0"/>
      <w:marRight w:val="0"/>
      <w:marTop w:val="0"/>
      <w:marBottom w:val="0"/>
      <w:divBdr>
        <w:top w:val="none" w:sz="0" w:space="0" w:color="auto"/>
        <w:left w:val="none" w:sz="0" w:space="0" w:color="auto"/>
        <w:bottom w:val="none" w:sz="0" w:space="0" w:color="auto"/>
        <w:right w:val="none" w:sz="0" w:space="0" w:color="auto"/>
      </w:divBdr>
    </w:div>
    <w:div w:id="1429503325">
      <w:bodyDiv w:val="1"/>
      <w:marLeft w:val="0"/>
      <w:marRight w:val="0"/>
      <w:marTop w:val="0"/>
      <w:marBottom w:val="0"/>
      <w:divBdr>
        <w:top w:val="none" w:sz="0" w:space="0" w:color="auto"/>
        <w:left w:val="none" w:sz="0" w:space="0" w:color="auto"/>
        <w:bottom w:val="none" w:sz="0" w:space="0" w:color="auto"/>
        <w:right w:val="none" w:sz="0" w:space="0" w:color="auto"/>
      </w:divBdr>
      <w:divsChild>
        <w:div w:id="1790313965">
          <w:marLeft w:val="0"/>
          <w:marRight w:val="0"/>
          <w:marTop w:val="0"/>
          <w:marBottom w:val="0"/>
          <w:divBdr>
            <w:top w:val="none" w:sz="0" w:space="0" w:color="auto"/>
            <w:left w:val="none" w:sz="0" w:space="0" w:color="auto"/>
            <w:bottom w:val="none" w:sz="0" w:space="0" w:color="auto"/>
            <w:right w:val="none" w:sz="0" w:space="0" w:color="auto"/>
          </w:divBdr>
          <w:divsChild>
            <w:div w:id="1111322661">
              <w:marLeft w:val="0"/>
              <w:marRight w:val="0"/>
              <w:marTop w:val="0"/>
              <w:marBottom w:val="0"/>
              <w:divBdr>
                <w:top w:val="none" w:sz="0" w:space="0" w:color="auto"/>
                <w:left w:val="none" w:sz="0" w:space="0" w:color="auto"/>
                <w:bottom w:val="none" w:sz="0" w:space="0" w:color="auto"/>
                <w:right w:val="none" w:sz="0" w:space="0" w:color="auto"/>
              </w:divBdr>
              <w:divsChild>
                <w:div w:id="393941282">
                  <w:marLeft w:val="0"/>
                  <w:marRight w:val="0"/>
                  <w:marTop w:val="0"/>
                  <w:marBottom w:val="0"/>
                  <w:divBdr>
                    <w:top w:val="none" w:sz="0" w:space="0" w:color="auto"/>
                    <w:left w:val="none" w:sz="0" w:space="0" w:color="auto"/>
                    <w:bottom w:val="none" w:sz="0" w:space="0" w:color="auto"/>
                    <w:right w:val="none" w:sz="0" w:space="0" w:color="auto"/>
                  </w:divBdr>
                  <w:divsChild>
                    <w:div w:id="2086414129">
                      <w:marLeft w:val="0"/>
                      <w:marRight w:val="0"/>
                      <w:marTop w:val="0"/>
                      <w:marBottom w:val="0"/>
                      <w:divBdr>
                        <w:top w:val="none" w:sz="0" w:space="0" w:color="auto"/>
                        <w:left w:val="none" w:sz="0" w:space="0" w:color="auto"/>
                        <w:bottom w:val="none" w:sz="0" w:space="0" w:color="auto"/>
                        <w:right w:val="none" w:sz="0" w:space="0" w:color="auto"/>
                      </w:divBdr>
                      <w:divsChild>
                        <w:div w:id="258370621">
                          <w:marLeft w:val="0"/>
                          <w:marRight w:val="0"/>
                          <w:marTop w:val="0"/>
                          <w:marBottom w:val="0"/>
                          <w:divBdr>
                            <w:top w:val="none" w:sz="0" w:space="0" w:color="auto"/>
                            <w:left w:val="none" w:sz="0" w:space="0" w:color="auto"/>
                            <w:bottom w:val="none" w:sz="0" w:space="0" w:color="auto"/>
                            <w:right w:val="none" w:sz="0" w:space="0" w:color="auto"/>
                          </w:divBdr>
                          <w:divsChild>
                            <w:div w:id="1283418063">
                              <w:marLeft w:val="0"/>
                              <w:marRight w:val="0"/>
                              <w:marTop w:val="0"/>
                              <w:marBottom w:val="0"/>
                              <w:divBdr>
                                <w:top w:val="none" w:sz="0" w:space="0" w:color="auto"/>
                                <w:left w:val="none" w:sz="0" w:space="0" w:color="auto"/>
                                <w:bottom w:val="none" w:sz="0" w:space="0" w:color="auto"/>
                                <w:right w:val="none" w:sz="0" w:space="0" w:color="auto"/>
                              </w:divBdr>
                              <w:divsChild>
                                <w:div w:id="292558555">
                                  <w:marLeft w:val="0"/>
                                  <w:marRight w:val="0"/>
                                  <w:marTop w:val="0"/>
                                  <w:marBottom w:val="0"/>
                                  <w:divBdr>
                                    <w:top w:val="none" w:sz="0" w:space="0" w:color="auto"/>
                                    <w:left w:val="none" w:sz="0" w:space="0" w:color="auto"/>
                                    <w:bottom w:val="none" w:sz="0" w:space="0" w:color="auto"/>
                                    <w:right w:val="none" w:sz="0" w:space="0" w:color="auto"/>
                                  </w:divBdr>
                                  <w:divsChild>
                                    <w:div w:id="1839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932191">
      <w:bodyDiv w:val="1"/>
      <w:marLeft w:val="0"/>
      <w:marRight w:val="0"/>
      <w:marTop w:val="0"/>
      <w:marBottom w:val="0"/>
      <w:divBdr>
        <w:top w:val="none" w:sz="0" w:space="0" w:color="auto"/>
        <w:left w:val="none" w:sz="0" w:space="0" w:color="auto"/>
        <w:bottom w:val="none" w:sz="0" w:space="0" w:color="auto"/>
        <w:right w:val="none" w:sz="0" w:space="0" w:color="auto"/>
      </w:divBdr>
    </w:div>
    <w:div w:id="1458180968">
      <w:bodyDiv w:val="1"/>
      <w:marLeft w:val="0"/>
      <w:marRight w:val="0"/>
      <w:marTop w:val="0"/>
      <w:marBottom w:val="0"/>
      <w:divBdr>
        <w:top w:val="none" w:sz="0" w:space="0" w:color="auto"/>
        <w:left w:val="none" w:sz="0" w:space="0" w:color="auto"/>
        <w:bottom w:val="none" w:sz="0" w:space="0" w:color="auto"/>
        <w:right w:val="none" w:sz="0" w:space="0" w:color="auto"/>
      </w:divBdr>
    </w:div>
    <w:div w:id="1490563027">
      <w:bodyDiv w:val="1"/>
      <w:marLeft w:val="0"/>
      <w:marRight w:val="0"/>
      <w:marTop w:val="0"/>
      <w:marBottom w:val="0"/>
      <w:divBdr>
        <w:top w:val="none" w:sz="0" w:space="0" w:color="auto"/>
        <w:left w:val="none" w:sz="0" w:space="0" w:color="auto"/>
        <w:bottom w:val="none" w:sz="0" w:space="0" w:color="auto"/>
        <w:right w:val="none" w:sz="0" w:space="0" w:color="auto"/>
      </w:divBdr>
    </w:div>
    <w:div w:id="1490631009">
      <w:bodyDiv w:val="1"/>
      <w:marLeft w:val="0"/>
      <w:marRight w:val="0"/>
      <w:marTop w:val="0"/>
      <w:marBottom w:val="0"/>
      <w:divBdr>
        <w:top w:val="none" w:sz="0" w:space="0" w:color="auto"/>
        <w:left w:val="none" w:sz="0" w:space="0" w:color="auto"/>
        <w:bottom w:val="none" w:sz="0" w:space="0" w:color="auto"/>
        <w:right w:val="none" w:sz="0" w:space="0" w:color="auto"/>
      </w:divBdr>
    </w:div>
    <w:div w:id="1523471699">
      <w:bodyDiv w:val="1"/>
      <w:marLeft w:val="0"/>
      <w:marRight w:val="0"/>
      <w:marTop w:val="0"/>
      <w:marBottom w:val="0"/>
      <w:divBdr>
        <w:top w:val="none" w:sz="0" w:space="0" w:color="auto"/>
        <w:left w:val="none" w:sz="0" w:space="0" w:color="auto"/>
        <w:bottom w:val="none" w:sz="0" w:space="0" w:color="auto"/>
        <w:right w:val="none" w:sz="0" w:space="0" w:color="auto"/>
      </w:divBdr>
    </w:div>
    <w:div w:id="1524174905">
      <w:bodyDiv w:val="1"/>
      <w:marLeft w:val="0"/>
      <w:marRight w:val="0"/>
      <w:marTop w:val="0"/>
      <w:marBottom w:val="0"/>
      <w:divBdr>
        <w:top w:val="none" w:sz="0" w:space="0" w:color="auto"/>
        <w:left w:val="none" w:sz="0" w:space="0" w:color="auto"/>
        <w:bottom w:val="none" w:sz="0" w:space="0" w:color="auto"/>
        <w:right w:val="none" w:sz="0" w:space="0" w:color="auto"/>
      </w:divBdr>
    </w:div>
    <w:div w:id="1547790464">
      <w:bodyDiv w:val="1"/>
      <w:marLeft w:val="0"/>
      <w:marRight w:val="0"/>
      <w:marTop w:val="0"/>
      <w:marBottom w:val="0"/>
      <w:divBdr>
        <w:top w:val="none" w:sz="0" w:space="0" w:color="auto"/>
        <w:left w:val="none" w:sz="0" w:space="0" w:color="auto"/>
        <w:bottom w:val="none" w:sz="0" w:space="0" w:color="auto"/>
        <w:right w:val="none" w:sz="0" w:space="0" w:color="auto"/>
      </w:divBdr>
    </w:div>
    <w:div w:id="1552690082">
      <w:bodyDiv w:val="1"/>
      <w:marLeft w:val="0"/>
      <w:marRight w:val="0"/>
      <w:marTop w:val="0"/>
      <w:marBottom w:val="0"/>
      <w:divBdr>
        <w:top w:val="none" w:sz="0" w:space="0" w:color="auto"/>
        <w:left w:val="none" w:sz="0" w:space="0" w:color="auto"/>
        <w:bottom w:val="none" w:sz="0" w:space="0" w:color="auto"/>
        <w:right w:val="none" w:sz="0" w:space="0" w:color="auto"/>
      </w:divBdr>
    </w:div>
    <w:div w:id="1572078789">
      <w:bodyDiv w:val="1"/>
      <w:marLeft w:val="0"/>
      <w:marRight w:val="0"/>
      <w:marTop w:val="0"/>
      <w:marBottom w:val="0"/>
      <w:divBdr>
        <w:top w:val="none" w:sz="0" w:space="0" w:color="auto"/>
        <w:left w:val="none" w:sz="0" w:space="0" w:color="auto"/>
        <w:bottom w:val="none" w:sz="0" w:space="0" w:color="auto"/>
        <w:right w:val="none" w:sz="0" w:space="0" w:color="auto"/>
      </w:divBdr>
    </w:div>
    <w:div w:id="1611165732">
      <w:bodyDiv w:val="1"/>
      <w:marLeft w:val="0"/>
      <w:marRight w:val="0"/>
      <w:marTop w:val="0"/>
      <w:marBottom w:val="0"/>
      <w:divBdr>
        <w:top w:val="none" w:sz="0" w:space="0" w:color="auto"/>
        <w:left w:val="none" w:sz="0" w:space="0" w:color="auto"/>
        <w:bottom w:val="none" w:sz="0" w:space="0" w:color="auto"/>
        <w:right w:val="none" w:sz="0" w:space="0" w:color="auto"/>
      </w:divBdr>
    </w:div>
    <w:div w:id="1622958460">
      <w:bodyDiv w:val="1"/>
      <w:marLeft w:val="0"/>
      <w:marRight w:val="0"/>
      <w:marTop w:val="0"/>
      <w:marBottom w:val="0"/>
      <w:divBdr>
        <w:top w:val="none" w:sz="0" w:space="0" w:color="auto"/>
        <w:left w:val="none" w:sz="0" w:space="0" w:color="auto"/>
        <w:bottom w:val="none" w:sz="0" w:space="0" w:color="auto"/>
        <w:right w:val="none" w:sz="0" w:space="0" w:color="auto"/>
      </w:divBdr>
    </w:div>
    <w:div w:id="1633053478">
      <w:bodyDiv w:val="1"/>
      <w:marLeft w:val="0"/>
      <w:marRight w:val="0"/>
      <w:marTop w:val="0"/>
      <w:marBottom w:val="0"/>
      <w:divBdr>
        <w:top w:val="none" w:sz="0" w:space="0" w:color="auto"/>
        <w:left w:val="none" w:sz="0" w:space="0" w:color="auto"/>
        <w:bottom w:val="none" w:sz="0" w:space="0" w:color="auto"/>
        <w:right w:val="none" w:sz="0" w:space="0" w:color="auto"/>
      </w:divBdr>
    </w:div>
    <w:div w:id="1640380828">
      <w:bodyDiv w:val="1"/>
      <w:marLeft w:val="0"/>
      <w:marRight w:val="0"/>
      <w:marTop w:val="0"/>
      <w:marBottom w:val="0"/>
      <w:divBdr>
        <w:top w:val="none" w:sz="0" w:space="0" w:color="auto"/>
        <w:left w:val="none" w:sz="0" w:space="0" w:color="auto"/>
        <w:bottom w:val="none" w:sz="0" w:space="0" w:color="auto"/>
        <w:right w:val="none" w:sz="0" w:space="0" w:color="auto"/>
      </w:divBdr>
    </w:div>
    <w:div w:id="1649435009">
      <w:bodyDiv w:val="1"/>
      <w:marLeft w:val="0"/>
      <w:marRight w:val="0"/>
      <w:marTop w:val="0"/>
      <w:marBottom w:val="0"/>
      <w:divBdr>
        <w:top w:val="none" w:sz="0" w:space="0" w:color="auto"/>
        <w:left w:val="none" w:sz="0" w:space="0" w:color="auto"/>
        <w:bottom w:val="none" w:sz="0" w:space="0" w:color="auto"/>
        <w:right w:val="none" w:sz="0" w:space="0" w:color="auto"/>
      </w:divBdr>
      <w:divsChild>
        <w:div w:id="358168262">
          <w:marLeft w:val="0"/>
          <w:marRight w:val="0"/>
          <w:marTop w:val="0"/>
          <w:marBottom w:val="0"/>
          <w:divBdr>
            <w:top w:val="none" w:sz="0" w:space="0" w:color="auto"/>
            <w:left w:val="none" w:sz="0" w:space="0" w:color="auto"/>
            <w:bottom w:val="none" w:sz="0" w:space="0" w:color="auto"/>
            <w:right w:val="none" w:sz="0" w:space="0" w:color="auto"/>
          </w:divBdr>
          <w:divsChild>
            <w:div w:id="826239294">
              <w:marLeft w:val="0"/>
              <w:marRight w:val="0"/>
              <w:marTop w:val="0"/>
              <w:marBottom w:val="0"/>
              <w:divBdr>
                <w:top w:val="none" w:sz="0" w:space="0" w:color="auto"/>
                <w:left w:val="none" w:sz="0" w:space="0" w:color="auto"/>
                <w:bottom w:val="none" w:sz="0" w:space="0" w:color="auto"/>
                <w:right w:val="none" w:sz="0" w:space="0" w:color="auto"/>
              </w:divBdr>
              <w:divsChild>
                <w:div w:id="1967471421">
                  <w:marLeft w:val="0"/>
                  <w:marRight w:val="0"/>
                  <w:marTop w:val="0"/>
                  <w:marBottom w:val="0"/>
                  <w:divBdr>
                    <w:top w:val="none" w:sz="0" w:space="0" w:color="auto"/>
                    <w:left w:val="none" w:sz="0" w:space="0" w:color="auto"/>
                    <w:bottom w:val="none" w:sz="0" w:space="0" w:color="auto"/>
                    <w:right w:val="none" w:sz="0" w:space="0" w:color="auto"/>
                  </w:divBdr>
                  <w:divsChild>
                    <w:div w:id="1668903006">
                      <w:marLeft w:val="0"/>
                      <w:marRight w:val="0"/>
                      <w:marTop w:val="0"/>
                      <w:marBottom w:val="0"/>
                      <w:divBdr>
                        <w:top w:val="none" w:sz="0" w:space="0" w:color="auto"/>
                        <w:left w:val="none" w:sz="0" w:space="0" w:color="auto"/>
                        <w:bottom w:val="none" w:sz="0" w:space="0" w:color="auto"/>
                        <w:right w:val="none" w:sz="0" w:space="0" w:color="auto"/>
                      </w:divBdr>
                      <w:divsChild>
                        <w:div w:id="912549357">
                          <w:marLeft w:val="0"/>
                          <w:marRight w:val="0"/>
                          <w:marTop w:val="0"/>
                          <w:marBottom w:val="0"/>
                          <w:divBdr>
                            <w:top w:val="none" w:sz="0" w:space="0" w:color="auto"/>
                            <w:left w:val="none" w:sz="0" w:space="0" w:color="auto"/>
                            <w:bottom w:val="none" w:sz="0" w:space="0" w:color="auto"/>
                            <w:right w:val="none" w:sz="0" w:space="0" w:color="auto"/>
                          </w:divBdr>
                          <w:divsChild>
                            <w:div w:id="1185706750">
                              <w:marLeft w:val="0"/>
                              <w:marRight w:val="0"/>
                              <w:marTop w:val="0"/>
                              <w:marBottom w:val="0"/>
                              <w:divBdr>
                                <w:top w:val="none" w:sz="0" w:space="0" w:color="auto"/>
                                <w:left w:val="none" w:sz="0" w:space="0" w:color="auto"/>
                                <w:bottom w:val="none" w:sz="0" w:space="0" w:color="auto"/>
                                <w:right w:val="none" w:sz="0" w:space="0" w:color="auto"/>
                              </w:divBdr>
                              <w:divsChild>
                                <w:div w:id="445005490">
                                  <w:marLeft w:val="0"/>
                                  <w:marRight w:val="0"/>
                                  <w:marTop w:val="0"/>
                                  <w:marBottom w:val="0"/>
                                  <w:divBdr>
                                    <w:top w:val="none" w:sz="0" w:space="0" w:color="auto"/>
                                    <w:left w:val="none" w:sz="0" w:space="0" w:color="auto"/>
                                    <w:bottom w:val="none" w:sz="0" w:space="0" w:color="auto"/>
                                    <w:right w:val="none" w:sz="0" w:space="0" w:color="auto"/>
                                  </w:divBdr>
                                  <w:divsChild>
                                    <w:div w:id="3120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013051">
      <w:bodyDiv w:val="1"/>
      <w:marLeft w:val="0"/>
      <w:marRight w:val="0"/>
      <w:marTop w:val="0"/>
      <w:marBottom w:val="0"/>
      <w:divBdr>
        <w:top w:val="none" w:sz="0" w:space="0" w:color="auto"/>
        <w:left w:val="none" w:sz="0" w:space="0" w:color="auto"/>
        <w:bottom w:val="none" w:sz="0" w:space="0" w:color="auto"/>
        <w:right w:val="none" w:sz="0" w:space="0" w:color="auto"/>
      </w:divBdr>
      <w:divsChild>
        <w:div w:id="209920502">
          <w:marLeft w:val="0"/>
          <w:marRight w:val="0"/>
          <w:marTop w:val="0"/>
          <w:marBottom w:val="0"/>
          <w:divBdr>
            <w:top w:val="none" w:sz="0" w:space="0" w:color="auto"/>
            <w:left w:val="none" w:sz="0" w:space="0" w:color="auto"/>
            <w:bottom w:val="none" w:sz="0" w:space="0" w:color="auto"/>
            <w:right w:val="none" w:sz="0" w:space="0" w:color="auto"/>
          </w:divBdr>
          <w:divsChild>
            <w:div w:id="1590773962">
              <w:marLeft w:val="0"/>
              <w:marRight w:val="0"/>
              <w:marTop w:val="0"/>
              <w:marBottom w:val="0"/>
              <w:divBdr>
                <w:top w:val="none" w:sz="0" w:space="0" w:color="auto"/>
                <w:left w:val="none" w:sz="0" w:space="0" w:color="auto"/>
                <w:bottom w:val="none" w:sz="0" w:space="0" w:color="auto"/>
                <w:right w:val="none" w:sz="0" w:space="0" w:color="auto"/>
              </w:divBdr>
              <w:divsChild>
                <w:div w:id="589898964">
                  <w:marLeft w:val="0"/>
                  <w:marRight w:val="0"/>
                  <w:marTop w:val="0"/>
                  <w:marBottom w:val="0"/>
                  <w:divBdr>
                    <w:top w:val="none" w:sz="0" w:space="0" w:color="auto"/>
                    <w:left w:val="none" w:sz="0" w:space="0" w:color="auto"/>
                    <w:bottom w:val="none" w:sz="0" w:space="0" w:color="auto"/>
                    <w:right w:val="none" w:sz="0" w:space="0" w:color="auto"/>
                  </w:divBdr>
                  <w:divsChild>
                    <w:div w:id="1141311483">
                      <w:marLeft w:val="0"/>
                      <w:marRight w:val="0"/>
                      <w:marTop w:val="0"/>
                      <w:marBottom w:val="0"/>
                      <w:divBdr>
                        <w:top w:val="none" w:sz="0" w:space="0" w:color="auto"/>
                        <w:left w:val="none" w:sz="0" w:space="0" w:color="auto"/>
                        <w:bottom w:val="none" w:sz="0" w:space="0" w:color="auto"/>
                        <w:right w:val="none" w:sz="0" w:space="0" w:color="auto"/>
                      </w:divBdr>
                      <w:divsChild>
                        <w:div w:id="161046026">
                          <w:marLeft w:val="0"/>
                          <w:marRight w:val="0"/>
                          <w:marTop w:val="0"/>
                          <w:marBottom w:val="0"/>
                          <w:divBdr>
                            <w:top w:val="none" w:sz="0" w:space="0" w:color="auto"/>
                            <w:left w:val="none" w:sz="0" w:space="0" w:color="auto"/>
                            <w:bottom w:val="none" w:sz="0" w:space="0" w:color="auto"/>
                            <w:right w:val="none" w:sz="0" w:space="0" w:color="auto"/>
                          </w:divBdr>
                          <w:divsChild>
                            <w:div w:id="843671166">
                              <w:marLeft w:val="0"/>
                              <w:marRight w:val="0"/>
                              <w:marTop w:val="0"/>
                              <w:marBottom w:val="0"/>
                              <w:divBdr>
                                <w:top w:val="none" w:sz="0" w:space="0" w:color="auto"/>
                                <w:left w:val="none" w:sz="0" w:space="0" w:color="auto"/>
                                <w:bottom w:val="none" w:sz="0" w:space="0" w:color="auto"/>
                                <w:right w:val="none" w:sz="0" w:space="0" w:color="auto"/>
                              </w:divBdr>
                              <w:divsChild>
                                <w:div w:id="1611813278">
                                  <w:marLeft w:val="0"/>
                                  <w:marRight w:val="0"/>
                                  <w:marTop w:val="0"/>
                                  <w:marBottom w:val="0"/>
                                  <w:divBdr>
                                    <w:top w:val="none" w:sz="0" w:space="0" w:color="auto"/>
                                    <w:left w:val="none" w:sz="0" w:space="0" w:color="auto"/>
                                    <w:bottom w:val="none" w:sz="0" w:space="0" w:color="auto"/>
                                    <w:right w:val="none" w:sz="0" w:space="0" w:color="auto"/>
                                  </w:divBdr>
                                  <w:divsChild>
                                    <w:div w:id="8414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606989">
      <w:bodyDiv w:val="1"/>
      <w:marLeft w:val="0"/>
      <w:marRight w:val="0"/>
      <w:marTop w:val="0"/>
      <w:marBottom w:val="0"/>
      <w:divBdr>
        <w:top w:val="none" w:sz="0" w:space="0" w:color="auto"/>
        <w:left w:val="none" w:sz="0" w:space="0" w:color="auto"/>
        <w:bottom w:val="none" w:sz="0" w:space="0" w:color="auto"/>
        <w:right w:val="none" w:sz="0" w:space="0" w:color="auto"/>
      </w:divBdr>
      <w:divsChild>
        <w:div w:id="655301396">
          <w:marLeft w:val="0"/>
          <w:marRight w:val="0"/>
          <w:marTop w:val="0"/>
          <w:marBottom w:val="0"/>
          <w:divBdr>
            <w:top w:val="none" w:sz="0" w:space="0" w:color="auto"/>
            <w:left w:val="none" w:sz="0" w:space="0" w:color="auto"/>
            <w:bottom w:val="none" w:sz="0" w:space="0" w:color="auto"/>
            <w:right w:val="none" w:sz="0" w:space="0" w:color="auto"/>
          </w:divBdr>
          <w:divsChild>
            <w:div w:id="1351102638">
              <w:marLeft w:val="0"/>
              <w:marRight w:val="0"/>
              <w:marTop w:val="0"/>
              <w:marBottom w:val="0"/>
              <w:divBdr>
                <w:top w:val="none" w:sz="0" w:space="0" w:color="auto"/>
                <w:left w:val="none" w:sz="0" w:space="0" w:color="auto"/>
                <w:bottom w:val="none" w:sz="0" w:space="0" w:color="auto"/>
                <w:right w:val="none" w:sz="0" w:space="0" w:color="auto"/>
              </w:divBdr>
              <w:divsChild>
                <w:div w:id="1744597809">
                  <w:marLeft w:val="0"/>
                  <w:marRight w:val="0"/>
                  <w:marTop w:val="0"/>
                  <w:marBottom w:val="0"/>
                  <w:divBdr>
                    <w:top w:val="none" w:sz="0" w:space="0" w:color="auto"/>
                    <w:left w:val="none" w:sz="0" w:space="0" w:color="auto"/>
                    <w:bottom w:val="none" w:sz="0" w:space="0" w:color="auto"/>
                    <w:right w:val="none" w:sz="0" w:space="0" w:color="auto"/>
                  </w:divBdr>
                  <w:divsChild>
                    <w:div w:id="474689222">
                      <w:marLeft w:val="0"/>
                      <w:marRight w:val="0"/>
                      <w:marTop w:val="0"/>
                      <w:marBottom w:val="0"/>
                      <w:divBdr>
                        <w:top w:val="none" w:sz="0" w:space="0" w:color="auto"/>
                        <w:left w:val="none" w:sz="0" w:space="0" w:color="auto"/>
                        <w:bottom w:val="none" w:sz="0" w:space="0" w:color="auto"/>
                        <w:right w:val="none" w:sz="0" w:space="0" w:color="auto"/>
                      </w:divBdr>
                      <w:divsChild>
                        <w:div w:id="1095134653">
                          <w:marLeft w:val="0"/>
                          <w:marRight w:val="0"/>
                          <w:marTop w:val="0"/>
                          <w:marBottom w:val="0"/>
                          <w:divBdr>
                            <w:top w:val="none" w:sz="0" w:space="0" w:color="auto"/>
                            <w:left w:val="none" w:sz="0" w:space="0" w:color="auto"/>
                            <w:bottom w:val="none" w:sz="0" w:space="0" w:color="auto"/>
                            <w:right w:val="none" w:sz="0" w:space="0" w:color="auto"/>
                          </w:divBdr>
                          <w:divsChild>
                            <w:div w:id="1046102035">
                              <w:marLeft w:val="0"/>
                              <w:marRight w:val="0"/>
                              <w:marTop w:val="0"/>
                              <w:marBottom w:val="0"/>
                              <w:divBdr>
                                <w:top w:val="none" w:sz="0" w:space="0" w:color="auto"/>
                                <w:left w:val="none" w:sz="0" w:space="0" w:color="auto"/>
                                <w:bottom w:val="none" w:sz="0" w:space="0" w:color="auto"/>
                                <w:right w:val="none" w:sz="0" w:space="0" w:color="auto"/>
                              </w:divBdr>
                              <w:divsChild>
                                <w:div w:id="527911479">
                                  <w:marLeft w:val="0"/>
                                  <w:marRight w:val="0"/>
                                  <w:marTop w:val="0"/>
                                  <w:marBottom w:val="0"/>
                                  <w:divBdr>
                                    <w:top w:val="none" w:sz="0" w:space="0" w:color="auto"/>
                                    <w:left w:val="none" w:sz="0" w:space="0" w:color="auto"/>
                                    <w:bottom w:val="none" w:sz="0" w:space="0" w:color="auto"/>
                                    <w:right w:val="none" w:sz="0" w:space="0" w:color="auto"/>
                                  </w:divBdr>
                                  <w:divsChild>
                                    <w:div w:id="110600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260603">
      <w:bodyDiv w:val="1"/>
      <w:marLeft w:val="0"/>
      <w:marRight w:val="0"/>
      <w:marTop w:val="0"/>
      <w:marBottom w:val="0"/>
      <w:divBdr>
        <w:top w:val="none" w:sz="0" w:space="0" w:color="auto"/>
        <w:left w:val="none" w:sz="0" w:space="0" w:color="auto"/>
        <w:bottom w:val="none" w:sz="0" w:space="0" w:color="auto"/>
        <w:right w:val="none" w:sz="0" w:space="0" w:color="auto"/>
      </w:divBdr>
    </w:div>
    <w:div w:id="1698239819">
      <w:bodyDiv w:val="1"/>
      <w:marLeft w:val="0"/>
      <w:marRight w:val="0"/>
      <w:marTop w:val="0"/>
      <w:marBottom w:val="0"/>
      <w:divBdr>
        <w:top w:val="none" w:sz="0" w:space="0" w:color="auto"/>
        <w:left w:val="none" w:sz="0" w:space="0" w:color="auto"/>
        <w:bottom w:val="none" w:sz="0" w:space="0" w:color="auto"/>
        <w:right w:val="none" w:sz="0" w:space="0" w:color="auto"/>
      </w:divBdr>
      <w:divsChild>
        <w:div w:id="888878877">
          <w:marLeft w:val="360"/>
          <w:marRight w:val="0"/>
          <w:marTop w:val="200"/>
          <w:marBottom w:val="0"/>
          <w:divBdr>
            <w:top w:val="none" w:sz="0" w:space="0" w:color="auto"/>
            <w:left w:val="none" w:sz="0" w:space="0" w:color="auto"/>
            <w:bottom w:val="none" w:sz="0" w:space="0" w:color="auto"/>
            <w:right w:val="none" w:sz="0" w:space="0" w:color="auto"/>
          </w:divBdr>
        </w:div>
      </w:divsChild>
    </w:div>
    <w:div w:id="1718965382">
      <w:bodyDiv w:val="1"/>
      <w:marLeft w:val="0"/>
      <w:marRight w:val="0"/>
      <w:marTop w:val="0"/>
      <w:marBottom w:val="0"/>
      <w:divBdr>
        <w:top w:val="none" w:sz="0" w:space="0" w:color="auto"/>
        <w:left w:val="none" w:sz="0" w:space="0" w:color="auto"/>
        <w:bottom w:val="none" w:sz="0" w:space="0" w:color="auto"/>
        <w:right w:val="none" w:sz="0" w:space="0" w:color="auto"/>
      </w:divBdr>
    </w:div>
    <w:div w:id="1720978294">
      <w:bodyDiv w:val="1"/>
      <w:marLeft w:val="0"/>
      <w:marRight w:val="0"/>
      <w:marTop w:val="0"/>
      <w:marBottom w:val="0"/>
      <w:divBdr>
        <w:top w:val="none" w:sz="0" w:space="0" w:color="auto"/>
        <w:left w:val="none" w:sz="0" w:space="0" w:color="auto"/>
        <w:bottom w:val="none" w:sz="0" w:space="0" w:color="auto"/>
        <w:right w:val="none" w:sz="0" w:space="0" w:color="auto"/>
      </w:divBdr>
      <w:divsChild>
        <w:div w:id="194583830">
          <w:marLeft w:val="0"/>
          <w:marRight w:val="0"/>
          <w:marTop w:val="0"/>
          <w:marBottom w:val="0"/>
          <w:divBdr>
            <w:top w:val="none" w:sz="0" w:space="0" w:color="auto"/>
            <w:left w:val="none" w:sz="0" w:space="0" w:color="auto"/>
            <w:bottom w:val="none" w:sz="0" w:space="0" w:color="auto"/>
            <w:right w:val="none" w:sz="0" w:space="0" w:color="auto"/>
          </w:divBdr>
          <w:divsChild>
            <w:div w:id="693963854">
              <w:marLeft w:val="0"/>
              <w:marRight w:val="0"/>
              <w:marTop w:val="0"/>
              <w:marBottom w:val="0"/>
              <w:divBdr>
                <w:top w:val="none" w:sz="0" w:space="0" w:color="auto"/>
                <w:left w:val="none" w:sz="0" w:space="0" w:color="auto"/>
                <w:bottom w:val="none" w:sz="0" w:space="0" w:color="auto"/>
                <w:right w:val="none" w:sz="0" w:space="0" w:color="auto"/>
              </w:divBdr>
              <w:divsChild>
                <w:div w:id="983241580">
                  <w:marLeft w:val="0"/>
                  <w:marRight w:val="0"/>
                  <w:marTop w:val="0"/>
                  <w:marBottom w:val="0"/>
                  <w:divBdr>
                    <w:top w:val="none" w:sz="0" w:space="0" w:color="auto"/>
                    <w:left w:val="none" w:sz="0" w:space="0" w:color="auto"/>
                    <w:bottom w:val="none" w:sz="0" w:space="0" w:color="auto"/>
                    <w:right w:val="none" w:sz="0" w:space="0" w:color="auto"/>
                  </w:divBdr>
                  <w:divsChild>
                    <w:div w:id="1023093187">
                      <w:marLeft w:val="0"/>
                      <w:marRight w:val="0"/>
                      <w:marTop w:val="0"/>
                      <w:marBottom w:val="0"/>
                      <w:divBdr>
                        <w:top w:val="none" w:sz="0" w:space="0" w:color="auto"/>
                        <w:left w:val="none" w:sz="0" w:space="0" w:color="auto"/>
                        <w:bottom w:val="none" w:sz="0" w:space="0" w:color="auto"/>
                        <w:right w:val="none" w:sz="0" w:space="0" w:color="auto"/>
                      </w:divBdr>
                      <w:divsChild>
                        <w:div w:id="1173449847">
                          <w:marLeft w:val="0"/>
                          <w:marRight w:val="0"/>
                          <w:marTop w:val="0"/>
                          <w:marBottom w:val="0"/>
                          <w:divBdr>
                            <w:top w:val="none" w:sz="0" w:space="0" w:color="auto"/>
                            <w:left w:val="none" w:sz="0" w:space="0" w:color="auto"/>
                            <w:bottom w:val="none" w:sz="0" w:space="0" w:color="auto"/>
                            <w:right w:val="none" w:sz="0" w:space="0" w:color="auto"/>
                          </w:divBdr>
                          <w:divsChild>
                            <w:div w:id="238832850">
                              <w:marLeft w:val="0"/>
                              <w:marRight w:val="0"/>
                              <w:marTop w:val="0"/>
                              <w:marBottom w:val="0"/>
                              <w:divBdr>
                                <w:top w:val="none" w:sz="0" w:space="0" w:color="auto"/>
                                <w:left w:val="none" w:sz="0" w:space="0" w:color="auto"/>
                                <w:bottom w:val="none" w:sz="0" w:space="0" w:color="auto"/>
                                <w:right w:val="none" w:sz="0" w:space="0" w:color="auto"/>
                              </w:divBdr>
                              <w:divsChild>
                                <w:div w:id="2010055694">
                                  <w:marLeft w:val="0"/>
                                  <w:marRight w:val="0"/>
                                  <w:marTop w:val="0"/>
                                  <w:marBottom w:val="0"/>
                                  <w:divBdr>
                                    <w:top w:val="none" w:sz="0" w:space="0" w:color="auto"/>
                                    <w:left w:val="none" w:sz="0" w:space="0" w:color="auto"/>
                                    <w:bottom w:val="none" w:sz="0" w:space="0" w:color="auto"/>
                                    <w:right w:val="none" w:sz="0" w:space="0" w:color="auto"/>
                                  </w:divBdr>
                                  <w:divsChild>
                                    <w:div w:id="2539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677452">
      <w:bodyDiv w:val="1"/>
      <w:marLeft w:val="0"/>
      <w:marRight w:val="0"/>
      <w:marTop w:val="0"/>
      <w:marBottom w:val="0"/>
      <w:divBdr>
        <w:top w:val="none" w:sz="0" w:space="0" w:color="auto"/>
        <w:left w:val="none" w:sz="0" w:space="0" w:color="auto"/>
        <w:bottom w:val="none" w:sz="0" w:space="0" w:color="auto"/>
        <w:right w:val="none" w:sz="0" w:space="0" w:color="auto"/>
      </w:divBdr>
    </w:div>
    <w:div w:id="1733888732">
      <w:bodyDiv w:val="1"/>
      <w:marLeft w:val="0"/>
      <w:marRight w:val="0"/>
      <w:marTop w:val="0"/>
      <w:marBottom w:val="0"/>
      <w:divBdr>
        <w:top w:val="none" w:sz="0" w:space="0" w:color="auto"/>
        <w:left w:val="none" w:sz="0" w:space="0" w:color="auto"/>
        <w:bottom w:val="none" w:sz="0" w:space="0" w:color="auto"/>
        <w:right w:val="none" w:sz="0" w:space="0" w:color="auto"/>
      </w:divBdr>
    </w:div>
    <w:div w:id="1738045297">
      <w:bodyDiv w:val="1"/>
      <w:marLeft w:val="0"/>
      <w:marRight w:val="0"/>
      <w:marTop w:val="0"/>
      <w:marBottom w:val="0"/>
      <w:divBdr>
        <w:top w:val="none" w:sz="0" w:space="0" w:color="auto"/>
        <w:left w:val="none" w:sz="0" w:space="0" w:color="auto"/>
        <w:bottom w:val="none" w:sz="0" w:space="0" w:color="auto"/>
        <w:right w:val="none" w:sz="0" w:space="0" w:color="auto"/>
      </w:divBdr>
    </w:div>
    <w:div w:id="1747915260">
      <w:bodyDiv w:val="1"/>
      <w:marLeft w:val="0"/>
      <w:marRight w:val="0"/>
      <w:marTop w:val="0"/>
      <w:marBottom w:val="0"/>
      <w:divBdr>
        <w:top w:val="none" w:sz="0" w:space="0" w:color="auto"/>
        <w:left w:val="none" w:sz="0" w:space="0" w:color="auto"/>
        <w:bottom w:val="none" w:sz="0" w:space="0" w:color="auto"/>
        <w:right w:val="none" w:sz="0" w:space="0" w:color="auto"/>
      </w:divBdr>
    </w:div>
    <w:div w:id="1757632731">
      <w:bodyDiv w:val="1"/>
      <w:marLeft w:val="0"/>
      <w:marRight w:val="0"/>
      <w:marTop w:val="0"/>
      <w:marBottom w:val="0"/>
      <w:divBdr>
        <w:top w:val="none" w:sz="0" w:space="0" w:color="auto"/>
        <w:left w:val="none" w:sz="0" w:space="0" w:color="auto"/>
        <w:bottom w:val="none" w:sz="0" w:space="0" w:color="auto"/>
        <w:right w:val="none" w:sz="0" w:space="0" w:color="auto"/>
      </w:divBdr>
    </w:div>
    <w:div w:id="1764260406">
      <w:bodyDiv w:val="1"/>
      <w:marLeft w:val="0"/>
      <w:marRight w:val="0"/>
      <w:marTop w:val="0"/>
      <w:marBottom w:val="0"/>
      <w:divBdr>
        <w:top w:val="none" w:sz="0" w:space="0" w:color="auto"/>
        <w:left w:val="none" w:sz="0" w:space="0" w:color="auto"/>
        <w:bottom w:val="none" w:sz="0" w:space="0" w:color="auto"/>
        <w:right w:val="none" w:sz="0" w:space="0" w:color="auto"/>
      </w:divBdr>
    </w:div>
    <w:div w:id="1771269633">
      <w:bodyDiv w:val="1"/>
      <w:marLeft w:val="0"/>
      <w:marRight w:val="0"/>
      <w:marTop w:val="0"/>
      <w:marBottom w:val="0"/>
      <w:divBdr>
        <w:top w:val="none" w:sz="0" w:space="0" w:color="auto"/>
        <w:left w:val="none" w:sz="0" w:space="0" w:color="auto"/>
        <w:bottom w:val="none" w:sz="0" w:space="0" w:color="auto"/>
        <w:right w:val="none" w:sz="0" w:space="0" w:color="auto"/>
      </w:divBdr>
    </w:div>
    <w:div w:id="1784378058">
      <w:bodyDiv w:val="1"/>
      <w:marLeft w:val="0"/>
      <w:marRight w:val="0"/>
      <w:marTop w:val="0"/>
      <w:marBottom w:val="0"/>
      <w:divBdr>
        <w:top w:val="none" w:sz="0" w:space="0" w:color="auto"/>
        <w:left w:val="none" w:sz="0" w:space="0" w:color="auto"/>
        <w:bottom w:val="none" w:sz="0" w:space="0" w:color="auto"/>
        <w:right w:val="none" w:sz="0" w:space="0" w:color="auto"/>
      </w:divBdr>
    </w:div>
    <w:div w:id="1800341619">
      <w:bodyDiv w:val="1"/>
      <w:marLeft w:val="0"/>
      <w:marRight w:val="0"/>
      <w:marTop w:val="0"/>
      <w:marBottom w:val="0"/>
      <w:divBdr>
        <w:top w:val="none" w:sz="0" w:space="0" w:color="auto"/>
        <w:left w:val="none" w:sz="0" w:space="0" w:color="auto"/>
        <w:bottom w:val="none" w:sz="0" w:space="0" w:color="auto"/>
        <w:right w:val="none" w:sz="0" w:space="0" w:color="auto"/>
      </w:divBdr>
    </w:div>
    <w:div w:id="1824353832">
      <w:bodyDiv w:val="1"/>
      <w:marLeft w:val="0"/>
      <w:marRight w:val="0"/>
      <w:marTop w:val="0"/>
      <w:marBottom w:val="0"/>
      <w:divBdr>
        <w:top w:val="none" w:sz="0" w:space="0" w:color="auto"/>
        <w:left w:val="none" w:sz="0" w:space="0" w:color="auto"/>
        <w:bottom w:val="none" w:sz="0" w:space="0" w:color="auto"/>
        <w:right w:val="none" w:sz="0" w:space="0" w:color="auto"/>
      </w:divBdr>
    </w:div>
    <w:div w:id="1837837034">
      <w:bodyDiv w:val="1"/>
      <w:marLeft w:val="0"/>
      <w:marRight w:val="0"/>
      <w:marTop w:val="0"/>
      <w:marBottom w:val="0"/>
      <w:divBdr>
        <w:top w:val="none" w:sz="0" w:space="0" w:color="auto"/>
        <w:left w:val="none" w:sz="0" w:space="0" w:color="auto"/>
        <w:bottom w:val="none" w:sz="0" w:space="0" w:color="auto"/>
        <w:right w:val="none" w:sz="0" w:space="0" w:color="auto"/>
      </w:divBdr>
    </w:div>
    <w:div w:id="1839492384">
      <w:bodyDiv w:val="1"/>
      <w:marLeft w:val="0"/>
      <w:marRight w:val="0"/>
      <w:marTop w:val="0"/>
      <w:marBottom w:val="0"/>
      <w:divBdr>
        <w:top w:val="none" w:sz="0" w:space="0" w:color="auto"/>
        <w:left w:val="none" w:sz="0" w:space="0" w:color="auto"/>
        <w:bottom w:val="none" w:sz="0" w:space="0" w:color="auto"/>
        <w:right w:val="none" w:sz="0" w:space="0" w:color="auto"/>
      </w:divBdr>
    </w:div>
    <w:div w:id="1839953398">
      <w:bodyDiv w:val="1"/>
      <w:marLeft w:val="0"/>
      <w:marRight w:val="0"/>
      <w:marTop w:val="0"/>
      <w:marBottom w:val="0"/>
      <w:divBdr>
        <w:top w:val="none" w:sz="0" w:space="0" w:color="auto"/>
        <w:left w:val="none" w:sz="0" w:space="0" w:color="auto"/>
        <w:bottom w:val="none" w:sz="0" w:space="0" w:color="auto"/>
        <w:right w:val="none" w:sz="0" w:space="0" w:color="auto"/>
      </w:divBdr>
    </w:div>
    <w:div w:id="1851022423">
      <w:bodyDiv w:val="1"/>
      <w:marLeft w:val="0"/>
      <w:marRight w:val="0"/>
      <w:marTop w:val="0"/>
      <w:marBottom w:val="0"/>
      <w:divBdr>
        <w:top w:val="none" w:sz="0" w:space="0" w:color="auto"/>
        <w:left w:val="none" w:sz="0" w:space="0" w:color="auto"/>
        <w:bottom w:val="none" w:sz="0" w:space="0" w:color="auto"/>
        <w:right w:val="none" w:sz="0" w:space="0" w:color="auto"/>
      </w:divBdr>
    </w:div>
    <w:div w:id="1859155139">
      <w:bodyDiv w:val="1"/>
      <w:marLeft w:val="0"/>
      <w:marRight w:val="0"/>
      <w:marTop w:val="0"/>
      <w:marBottom w:val="0"/>
      <w:divBdr>
        <w:top w:val="none" w:sz="0" w:space="0" w:color="auto"/>
        <w:left w:val="none" w:sz="0" w:space="0" w:color="auto"/>
        <w:bottom w:val="none" w:sz="0" w:space="0" w:color="auto"/>
        <w:right w:val="none" w:sz="0" w:space="0" w:color="auto"/>
      </w:divBdr>
      <w:divsChild>
        <w:div w:id="2035954538">
          <w:marLeft w:val="0"/>
          <w:marRight w:val="0"/>
          <w:marTop w:val="0"/>
          <w:marBottom w:val="0"/>
          <w:divBdr>
            <w:top w:val="none" w:sz="0" w:space="0" w:color="auto"/>
            <w:left w:val="none" w:sz="0" w:space="0" w:color="auto"/>
            <w:bottom w:val="none" w:sz="0" w:space="0" w:color="auto"/>
            <w:right w:val="none" w:sz="0" w:space="0" w:color="auto"/>
          </w:divBdr>
          <w:divsChild>
            <w:div w:id="1495297128">
              <w:marLeft w:val="0"/>
              <w:marRight w:val="0"/>
              <w:marTop w:val="0"/>
              <w:marBottom w:val="0"/>
              <w:divBdr>
                <w:top w:val="none" w:sz="0" w:space="0" w:color="auto"/>
                <w:left w:val="none" w:sz="0" w:space="0" w:color="auto"/>
                <w:bottom w:val="none" w:sz="0" w:space="0" w:color="auto"/>
                <w:right w:val="none" w:sz="0" w:space="0" w:color="auto"/>
              </w:divBdr>
              <w:divsChild>
                <w:div w:id="1150293556">
                  <w:marLeft w:val="0"/>
                  <w:marRight w:val="0"/>
                  <w:marTop w:val="0"/>
                  <w:marBottom w:val="0"/>
                  <w:divBdr>
                    <w:top w:val="none" w:sz="0" w:space="0" w:color="auto"/>
                    <w:left w:val="none" w:sz="0" w:space="0" w:color="auto"/>
                    <w:bottom w:val="none" w:sz="0" w:space="0" w:color="auto"/>
                    <w:right w:val="none" w:sz="0" w:space="0" w:color="auto"/>
                  </w:divBdr>
                  <w:divsChild>
                    <w:div w:id="1850371081">
                      <w:marLeft w:val="0"/>
                      <w:marRight w:val="0"/>
                      <w:marTop w:val="0"/>
                      <w:marBottom w:val="0"/>
                      <w:divBdr>
                        <w:top w:val="none" w:sz="0" w:space="0" w:color="auto"/>
                        <w:left w:val="none" w:sz="0" w:space="0" w:color="auto"/>
                        <w:bottom w:val="none" w:sz="0" w:space="0" w:color="auto"/>
                        <w:right w:val="none" w:sz="0" w:space="0" w:color="auto"/>
                      </w:divBdr>
                      <w:divsChild>
                        <w:div w:id="236785658">
                          <w:marLeft w:val="0"/>
                          <w:marRight w:val="0"/>
                          <w:marTop w:val="0"/>
                          <w:marBottom w:val="0"/>
                          <w:divBdr>
                            <w:top w:val="none" w:sz="0" w:space="0" w:color="auto"/>
                            <w:left w:val="none" w:sz="0" w:space="0" w:color="auto"/>
                            <w:bottom w:val="none" w:sz="0" w:space="0" w:color="auto"/>
                            <w:right w:val="none" w:sz="0" w:space="0" w:color="auto"/>
                          </w:divBdr>
                          <w:divsChild>
                            <w:div w:id="2066561592">
                              <w:marLeft w:val="0"/>
                              <w:marRight w:val="0"/>
                              <w:marTop w:val="0"/>
                              <w:marBottom w:val="0"/>
                              <w:divBdr>
                                <w:top w:val="none" w:sz="0" w:space="0" w:color="auto"/>
                                <w:left w:val="none" w:sz="0" w:space="0" w:color="auto"/>
                                <w:bottom w:val="none" w:sz="0" w:space="0" w:color="auto"/>
                                <w:right w:val="none" w:sz="0" w:space="0" w:color="auto"/>
                              </w:divBdr>
                              <w:divsChild>
                                <w:div w:id="930167155">
                                  <w:marLeft w:val="0"/>
                                  <w:marRight w:val="0"/>
                                  <w:marTop w:val="0"/>
                                  <w:marBottom w:val="0"/>
                                  <w:divBdr>
                                    <w:top w:val="none" w:sz="0" w:space="0" w:color="auto"/>
                                    <w:left w:val="none" w:sz="0" w:space="0" w:color="auto"/>
                                    <w:bottom w:val="none" w:sz="0" w:space="0" w:color="auto"/>
                                    <w:right w:val="none" w:sz="0" w:space="0" w:color="auto"/>
                                  </w:divBdr>
                                  <w:divsChild>
                                    <w:div w:id="2955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255106">
      <w:bodyDiv w:val="1"/>
      <w:marLeft w:val="0"/>
      <w:marRight w:val="0"/>
      <w:marTop w:val="0"/>
      <w:marBottom w:val="0"/>
      <w:divBdr>
        <w:top w:val="none" w:sz="0" w:space="0" w:color="auto"/>
        <w:left w:val="none" w:sz="0" w:space="0" w:color="auto"/>
        <w:bottom w:val="none" w:sz="0" w:space="0" w:color="auto"/>
        <w:right w:val="none" w:sz="0" w:space="0" w:color="auto"/>
      </w:divBdr>
    </w:div>
    <w:div w:id="1877962757">
      <w:bodyDiv w:val="1"/>
      <w:marLeft w:val="0"/>
      <w:marRight w:val="0"/>
      <w:marTop w:val="0"/>
      <w:marBottom w:val="0"/>
      <w:divBdr>
        <w:top w:val="none" w:sz="0" w:space="0" w:color="auto"/>
        <w:left w:val="none" w:sz="0" w:space="0" w:color="auto"/>
        <w:bottom w:val="none" w:sz="0" w:space="0" w:color="auto"/>
        <w:right w:val="none" w:sz="0" w:space="0" w:color="auto"/>
      </w:divBdr>
    </w:div>
    <w:div w:id="1896308383">
      <w:bodyDiv w:val="1"/>
      <w:marLeft w:val="0"/>
      <w:marRight w:val="0"/>
      <w:marTop w:val="0"/>
      <w:marBottom w:val="0"/>
      <w:divBdr>
        <w:top w:val="none" w:sz="0" w:space="0" w:color="auto"/>
        <w:left w:val="none" w:sz="0" w:space="0" w:color="auto"/>
        <w:bottom w:val="none" w:sz="0" w:space="0" w:color="auto"/>
        <w:right w:val="none" w:sz="0" w:space="0" w:color="auto"/>
      </w:divBdr>
    </w:div>
    <w:div w:id="1899243571">
      <w:bodyDiv w:val="1"/>
      <w:marLeft w:val="0"/>
      <w:marRight w:val="0"/>
      <w:marTop w:val="0"/>
      <w:marBottom w:val="0"/>
      <w:divBdr>
        <w:top w:val="none" w:sz="0" w:space="0" w:color="auto"/>
        <w:left w:val="none" w:sz="0" w:space="0" w:color="auto"/>
        <w:bottom w:val="none" w:sz="0" w:space="0" w:color="auto"/>
        <w:right w:val="none" w:sz="0" w:space="0" w:color="auto"/>
      </w:divBdr>
    </w:div>
    <w:div w:id="1911427758">
      <w:bodyDiv w:val="1"/>
      <w:marLeft w:val="0"/>
      <w:marRight w:val="0"/>
      <w:marTop w:val="0"/>
      <w:marBottom w:val="0"/>
      <w:divBdr>
        <w:top w:val="none" w:sz="0" w:space="0" w:color="auto"/>
        <w:left w:val="none" w:sz="0" w:space="0" w:color="auto"/>
        <w:bottom w:val="none" w:sz="0" w:space="0" w:color="auto"/>
        <w:right w:val="none" w:sz="0" w:space="0" w:color="auto"/>
      </w:divBdr>
    </w:div>
    <w:div w:id="1950353789">
      <w:bodyDiv w:val="1"/>
      <w:marLeft w:val="0"/>
      <w:marRight w:val="0"/>
      <w:marTop w:val="0"/>
      <w:marBottom w:val="0"/>
      <w:divBdr>
        <w:top w:val="none" w:sz="0" w:space="0" w:color="auto"/>
        <w:left w:val="none" w:sz="0" w:space="0" w:color="auto"/>
        <w:bottom w:val="none" w:sz="0" w:space="0" w:color="auto"/>
        <w:right w:val="none" w:sz="0" w:space="0" w:color="auto"/>
      </w:divBdr>
    </w:div>
    <w:div w:id="1973321107">
      <w:bodyDiv w:val="1"/>
      <w:marLeft w:val="0"/>
      <w:marRight w:val="0"/>
      <w:marTop w:val="0"/>
      <w:marBottom w:val="0"/>
      <w:divBdr>
        <w:top w:val="none" w:sz="0" w:space="0" w:color="auto"/>
        <w:left w:val="none" w:sz="0" w:space="0" w:color="auto"/>
        <w:bottom w:val="none" w:sz="0" w:space="0" w:color="auto"/>
        <w:right w:val="none" w:sz="0" w:space="0" w:color="auto"/>
      </w:divBdr>
    </w:div>
    <w:div w:id="1983000636">
      <w:bodyDiv w:val="1"/>
      <w:marLeft w:val="0"/>
      <w:marRight w:val="0"/>
      <w:marTop w:val="0"/>
      <w:marBottom w:val="0"/>
      <w:divBdr>
        <w:top w:val="none" w:sz="0" w:space="0" w:color="auto"/>
        <w:left w:val="none" w:sz="0" w:space="0" w:color="auto"/>
        <w:bottom w:val="none" w:sz="0" w:space="0" w:color="auto"/>
        <w:right w:val="none" w:sz="0" w:space="0" w:color="auto"/>
      </w:divBdr>
    </w:div>
    <w:div w:id="1986545532">
      <w:bodyDiv w:val="1"/>
      <w:marLeft w:val="0"/>
      <w:marRight w:val="0"/>
      <w:marTop w:val="0"/>
      <w:marBottom w:val="0"/>
      <w:divBdr>
        <w:top w:val="none" w:sz="0" w:space="0" w:color="auto"/>
        <w:left w:val="none" w:sz="0" w:space="0" w:color="auto"/>
        <w:bottom w:val="none" w:sz="0" w:space="0" w:color="auto"/>
        <w:right w:val="none" w:sz="0" w:space="0" w:color="auto"/>
      </w:divBdr>
    </w:div>
    <w:div w:id="1993605963">
      <w:bodyDiv w:val="1"/>
      <w:marLeft w:val="0"/>
      <w:marRight w:val="0"/>
      <w:marTop w:val="0"/>
      <w:marBottom w:val="0"/>
      <w:divBdr>
        <w:top w:val="none" w:sz="0" w:space="0" w:color="auto"/>
        <w:left w:val="none" w:sz="0" w:space="0" w:color="auto"/>
        <w:bottom w:val="none" w:sz="0" w:space="0" w:color="auto"/>
        <w:right w:val="none" w:sz="0" w:space="0" w:color="auto"/>
      </w:divBdr>
    </w:div>
    <w:div w:id="2001956135">
      <w:bodyDiv w:val="1"/>
      <w:marLeft w:val="0"/>
      <w:marRight w:val="0"/>
      <w:marTop w:val="0"/>
      <w:marBottom w:val="0"/>
      <w:divBdr>
        <w:top w:val="none" w:sz="0" w:space="0" w:color="auto"/>
        <w:left w:val="none" w:sz="0" w:space="0" w:color="auto"/>
        <w:bottom w:val="none" w:sz="0" w:space="0" w:color="auto"/>
        <w:right w:val="none" w:sz="0" w:space="0" w:color="auto"/>
      </w:divBdr>
    </w:div>
    <w:div w:id="2015643978">
      <w:bodyDiv w:val="1"/>
      <w:marLeft w:val="0"/>
      <w:marRight w:val="0"/>
      <w:marTop w:val="0"/>
      <w:marBottom w:val="0"/>
      <w:divBdr>
        <w:top w:val="none" w:sz="0" w:space="0" w:color="auto"/>
        <w:left w:val="none" w:sz="0" w:space="0" w:color="auto"/>
        <w:bottom w:val="none" w:sz="0" w:space="0" w:color="auto"/>
        <w:right w:val="none" w:sz="0" w:space="0" w:color="auto"/>
      </w:divBdr>
    </w:div>
    <w:div w:id="2034332611">
      <w:bodyDiv w:val="1"/>
      <w:marLeft w:val="0"/>
      <w:marRight w:val="0"/>
      <w:marTop w:val="0"/>
      <w:marBottom w:val="0"/>
      <w:divBdr>
        <w:top w:val="none" w:sz="0" w:space="0" w:color="auto"/>
        <w:left w:val="none" w:sz="0" w:space="0" w:color="auto"/>
        <w:bottom w:val="none" w:sz="0" w:space="0" w:color="auto"/>
        <w:right w:val="none" w:sz="0" w:space="0" w:color="auto"/>
      </w:divBdr>
    </w:div>
    <w:div w:id="2052072249">
      <w:bodyDiv w:val="1"/>
      <w:marLeft w:val="0"/>
      <w:marRight w:val="0"/>
      <w:marTop w:val="0"/>
      <w:marBottom w:val="0"/>
      <w:divBdr>
        <w:top w:val="none" w:sz="0" w:space="0" w:color="auto"/>
        <w:left w:val="none" w:sz="0" w:space="0" w:color="auto"/>
        <w:bottom w:val="none" w:sz="0" w:space="0" w:color="auto"/>
        <w:right w:val="none" w:sz="0" w:space="0" w:color="auto"/>
      </w:divBdr>
    </w:div>
    <w:div w:id="2085374229">
      <w:bodyDiv w:val="1"/>
      <w:marLeft w:val="0"/>
      <w:marRight w:val="0"/>
      <w:marTop w:val="0"/>
      <w:marBottom w:val="0"/>
      <w:divBdr>
        <w:top w:val="none" w:sz="0" w:space="0" w:color="auto"/>
        <w:left w:val="none" w:sz="0" w:space="0" w:color="auto"/>
        <w:bottom w:val="none" w:sz="0" w:space="0" w:color="auto"/>
        <w:right w:val="none" w:sz="0" w:space="0" w:color="auto"/>
      </w:divBdr>
    </w:div>
    <w:div w:id="2085450124">
      <w:bodyDiv w:val="1"/>
      <w:marLeft w:val="0"/>
      <w:marRight w:val="0"/>
      <w:marTop w:val="0"/>
      <w:marBottom w:val="0"/>
      <w:divBdr>
        <w:top w:val="none" w:sz="0" w:space="0" w:color="auto"/>
        <w:left w:val="none" w:sz="0" w:space="0" w:color="auto"/>
        <w:bottom w:val="none" w:sz="0" w:space="0" w:color="auto"/>
        <w:right w:val="none" w:sz="0" w:space="0" w:color="auto"/>
      </w:divBdr>
      <w:divsChild>
        <w:div w:id="1744336170">
          <w:marLeft w:val="0"/>
          <w:marRight w:val="0"/>
          <w:marTop w:val="0"/>
          <w:marBottom w:val="0"/>
          <w:divBdr>
            <w:top w:val="none" w:sz="0" w:space="0" w:color="auto"/>
            <w:left w:val="none" w:sz="0" w:space="0" w:color="auto"/>
            <w:bottom w:val="none" w:sz="0" w:space="0" w:color="auto"/>
            <w:right w:val="none" w:sz="0" w:space="0" w:color="auto"/>
          </w:divBdr>
          <w:divsChild>
            <w:div w:id="2036228566">
              <w:marLeft w:val="0"/>
              <w:marRight w:val="0"/>
              <w:marTop w:val="0"/>
              <w:marBottom w:val="0"/>
              <w:divBdr>
                <w:top w:val="none" w:sz="0" w:space="0" w:color="auto"/>
                <w:left w:val="none" w:sz="0" w:space="0" w:color="auto"/>
                <w:bottom w:val="none" w:sz="0" w:space="0" w:color="auto"/>
                <w:right w:val="none" w:sz="0" w:space="0" w:color="auto"/>
              </w:divBdr>
              <w:divsChild>
                <w:div w:id="1947810503">
                  <w:marLeft w:val="0"/>
                  <w:marRight w:val="0"/>
                  <w:marTop w:val="0"/>
                  <w:marBottom w:val="0"/>
                  <w:divBdr>
                    <w:top w:val="none" w:sz="0" w:space="0" w:color="auto"/>
                    <w:left w:val="none" w:sz="0" w:space="0" w:color="auto"/>
                    <w:bottom w:val="none" w:sz="0" w:space="0" w:color="auto"/>
                    <w:right w:val="none" w:sz="0" w:space="0" w:color="auto"/>
                  </w:divBdr>
                  <w:divsChild>
                    <w:div w:id="1249651911">
                      <w:marLeft w:val="0"/>
                      <w:marRight w:val="0"/>
                      <w:marTop w:val="0"/>
                      <w:marBottom w:val="0"/>
                      <w:divBdr>
                        <w:top w:val="none" w:sz="0" w:space="0" w:color="auto"/>
                        <w:left w:val="none" w:sz="0" w:space="0" w:color="auto"/>
                        <w:bottom w:val="none" w:sz="0" w:space="0" w:color="auto"/>
                        <w:right w:val="none" w:sz="0" w:space="0" w:color="auto"/>
                      </w:divBdr>
                      <w:divsChild>
                        <w:div w:id="955137991">
                          <w:marLeft w:val="0"/>
                          <w:marRight w:val="0"/>
                          <w:marTop w:val="0"/>
                          <w:marBottom w:val="0"/>
                          <w:divBdr>
                            <w:top w:val="none" w:sz="0" w:space="0" w:color="auto"/>
                            <w:left w:val="none" w:sz="0" w:space="0" w:color="auto"/>
                            <w:bottom w:val="none" w:sz="0" w:space="0" w:color="auto"/>
                            <w:right w:val="none" w:sz="0" w:space="0" w:color="auto"/>
                          </w:divBdr>
                          <w:divsChild>
                            <w:div w:id="1289316341">
                              <w:marLeft w:val="0"/>
                              <w:marRight w:val="0"/>
                              <w:marTop w:val="0"/>
                              <w:marBottom w:val="0"/>
                              <w:divBdr>
                                <w:top w:val="none" w:sz="0" w:space="0" w:color="auto"/>
                                <w:left w:val="none" w:sz="0" w:space="0" w:color="auto"/>
                                <w:bottom w:val="none" w:sz="0" w:space="0" w:color="auto"/>
                                <w:right w:val="none" w:sz="0" w:space="0" w:color="auto"/>
                              </w:divBdr>
                              <w:divsChild>
                                <w:div w:id="968392641">
                                  <w:marLeft w:val="0"/>
                                  <w:marRight w:val="0"/>
                                  <w:marTop w:val="0"/>
                                  <w:marBottom w:val="0"/>
                                  <w:divBdr>
                                    <w:top w:val="none" w:sz="0" w:space="0" w:color="auto"/>
                                    <w:left w:val="none" w:sz="0" w:space="0" w:color="auto"/>
                                    <w:bottom w:val="none" w:sz="0" w:space="0" w:color="auto"/>
                                    <w:right w:val="none" w:sz="0" w:space="0" w:color="auto"/>
                                  </w:divBdr>
                                  <w:divsChild>
                                    <w:div w:id="1146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57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bese/regs-comments/default.html" TargetMode="External"/></Relationships>
</file>

<file path=word/documenttasks/documenttasks1.xml><?xml version="1.0" encoding="utf-8"?>
<t:Tasks xmlns:t="http://schemas.microsoft.com/office/tasks/2019/documenttasks" xmlns:oel="http://schemas.microsoft.com/office/2019/extlst">
  <t:Task id="{B36BE487-1028-4AC9-AF4D-906337B118E6}">
    <t:Anchor>
      <t:Comment id="335054758"/>
    </t:Anchor>
    <t:History>
      <t:Event id="{FA728973-C19D-410E-BFCC-8A27AD3D59A1}" time="2025-04-22T20:48:00.59Z">
        <t:Attribution userId="S::nicole.m.smith@mass.gov::b932a686-94e5-4118-bccc-f64706d56e06" userProvider="AD" userName="Smith, Nicole M. (DESE)"/>
        <t:Anchor>
          <t:Comment id="335054758"/>
        </t:Anchor>
        <t:Create/>
      </t:Event>
      <t:Event id="{125DBEB1-1895-4619-8B13-50F79D365B8F}" time="2025-04-22T20:48:00.59Z">
        <t:Attribution userId="S::nicole.m.smith@mass.gov::b932a686-94e5-4118-bccc-f64706d56e06" userProvider="AD" userName="Smith, Nicole M. (DESE)"/>
        <t:Anchor>
          <t:Comment id="335054758"/>
        </t:Anchor>
        <t:Assign userId="S::Hannah.Walsh-West@mass.gov::2d4a75ce-6b25-429a-bf8b-149125dac559" userProvider="AD" userName="Walsh-West, Hannah (DESE)"/>
      </t:Event>
      <t:Event id="{19C4F6F3-1B71-481B-95FC-8FEFAF18633F}" time="2025-04-22T20:48:00.59Z">
        <t:Attribution userId="S::nicole.m.smith@mass.gov::b932a686-94e5-4118-bccc-f64706d56e06" userProvider="AD" userName="Smith, Nicole M. (DESE)"/>
        <t:Anchor>
          <t:Comment id="335054758"/>
        </t:Anchor>
        <t:SetTitle title="@Walsh-West, Hannah (DESE) Can you double check and confirm these orgs supported the change? Particularly the technical schools. "/>
      </t:Event>
      <t:Event id="{8F81D93A-8E30-4357-940F-757A5A5104A6}" time="2025-04-24T01:02:38.283Z">
        <t:Attribution userId="S::nicole.m.smith@mass.gov::b932a686-94e5-4118-bccc-f64706d56e06" userProvider="AD" userName="Smith, Nicole M. (DESE)"/>
        <t:Progress percentComplete="100"/>
      </t:Event>
    </t:History>
  </t:Task>
  <t:Task id="{ABFF7B4F-6B47-4091-B673-2A3F4FDB8AC1}">
    <t:Anchor>
      <t:Comment id="796740311"/>
    </t:Anchor>
    <t:History>
      <t:Event id="{409ACADE-FACD-41DB-81DD-9EBBC221C984}" time="2025-04-29T19:51:00.161Z">
        <t:Attribution userId="S::kinnon.foley@mass.gov::4bff922e-d211-4dcd-970c-f57d358f4faf" userProvider="AD" userName="Foley, Kinnon (DESE)"/>
        <t:Anchor>
          <t:Comment id="796740311"/>
        </t:Anchor>
        <t:Create/>
      </t:Event>
      <t:Event id="{CE48B5B2-C91F-4CF4-A753-DD620C13D181}" time="2025-04-29T19:51:00.161Z">
        <t:Attribution userId="S::kinnon.foley@mass.gov::4bff922e-d211-4dcd-970c-f57d358f4faf" userProvider="AD" userName="Foley, Kinnon (DESE)"/>
        <t:Anchor>
          <t:Comment id="796740311"/>
        </t:Anchor>
        <t:Assign userId="S::abigail.fee2@mass.gov::95586f57-812e-4338-806a-beb64ef3a54f" userProvider="AD" userName="Fee, Abigail (EOE)"/>
      </t:Event>
      <t:Event id="{543E2186-9A42-417E-A6E2-F9FA4452053A}" time="2025-04-29T19:51:00.161Z">
        <t:Attribution userId="S::kinnon.foley@mass.gov::4bff922e-d211-4dcd-970c-f57d358f4faf" userProvider="AD" userName="Foley, Kinnon (DESE)"/>
        <t:Anchor>
          <t:Comment id="796740311"/>
        </t:Anchor>
        <t:SetTitle title="@Fee, Abigail (EOE) update"/>
      </t:Event>
      <t:Event id="{11B245C8-34B7-462E-88E2-EB035E7F2AF3}" time="2025-04-29T23:38:26.867Z">
        <t:Attribution userId="S::Lauren.Woo@mass.gov::891b1bf9-83ca-4481-960c-a0625b521a43" userProvider="AD" userName="Woo, Lauren (DESE)"/>
        <t:Progress percentComplete="100"/>
      </t:Event>
    </t:History>
  </t:Task>
  <t:Task id="{0E7D9AB0-79F6-427D-BF96-8DF50092A4B0}">
    <t:Anchor>
      <t:Comment id="973735045"/>
    </t:Anchor>
    <t:History>
      <t:Event id="{409ACADE-FACD-41DB-81DD-9EBBC221C984}" time="2025-04-29T19:51:00.161Z">
        <t:Attribution userId="S::kinnon.foley@mass.gov::4bff922e-d211-4dcd-970c-f57d358f4faf" userProvider="AD" userName="Foley, Kinnon (DESE)"/>
        <t:Anchor>
          <t:Comment id="973735045"/>
        </t:Anchor>
        <t:Create/>
      </t:Event>
      <t:Event id="{CE48B5B2-C91F-4CF4-A753-DD620C13D181}" time="2025-04-29T19:51:00.161Z">
        <t:Attribution userId="S::kinnon.foley@mass.gov::4bff922e-d211-4dcd-970c-f57d358f4faf" userProvider="AD" userName="Foley, Kinnon (DESE)"/>
        <t:Anchor>
          <t:Comment id="973735045"/>
        </t:Anchor>
        <t:Assign userId="S::abigail.fee2@mass.gov::95586f57-812e-4338-806a-beb64ef3a54f" userProvider="AD" userName="Fee, Abigail (EOE)"/>
      </t:Event>
      <t:Event id="{543E2186-9A42-417E-A6E2-F9FA4452053A}" time="2025-04-29T19:51:00.161Z">
        <t:Attribution userId="S::kinnon.foley@mass.gov::4bff922e-d211-4dcd-970c-f57d358f4faf" userProvider="AD" userName="Foley, Kinnon (DESE)"/>
        <t:Anchor>
          <t:Comment id="973735045"/>
        </t:Anchor>
        <t:SetTitle title="@Fee, Abigail (EOE) update"/>
      </t:Event>
      <t:Event id="{11B245C8-34B7-462E-88E2-EB035E7F2AF3}" time="2025-04-29T23:38:26.867Z">
        <t:Attribution userId="S::Lauren.Woo@mass.gov::891b1bf9-83ca-4481-960c-a0625b521a43" userProvider="AD" userName="Woo, Lauren (DESE)"/>
        <t:Progress percentComplete="100"/>
      </t:Event>
    </t:History>
  </t:Task>
  <t:Task id="{1310B802-E534-418A-BEE7-6E5C051C7A73}">
    <t:Anchor>
      <t:Comment id="1245238371"/>
    </t:Anchor>
    <t:History>
      <t:Event id="{409ACADE-FACD-41DB-81DD-9EBBC221C984}" time="2025-04-29T19:51:00.161Z">
        <t:Attribution userId="S::kinnon.foley@mass.gov::4bff922e-d211-4dcd-970c-f57d358f4faf" userProvider="AD" userName="Foley, Kinnon (DESE)"/>
        <t:Anchor>
          <t:Comment id="1245238371"/>
        </t:Anchor>
        <t:Create/>
      </t:Event>
      <t:Event id="{CE48B5B2-C91F-4CF4-A753-DD620C13D181}" time="2025-04-29T19:51:00.161Z">
        <t:Attribution userId="S::kinnon.foley@mass.gov::4bff922e-d211-4dcd-970c-f57d358f4faf" userProvider="AD" userName="Foley, Kinnon (DESE)"/>
        <t:Anchor>
          <t:Comment id="1245238371"/>
        </t:Anchor>
        <t:Assign userId="S::abigail.fee2@mass.gov::95586f57-812e-4338-806a-beb64ef3a54f" userProvider="AD" userName="Fee, Abigail (EOE)"/>
      </t:Event>
      <t:Event id="{543E2186-9A42-417E-A6E2-F9FA4452053A}" time="2025-04-29T19:51:00.161Z">
        <t:Attribution userId="S::kinnon.foley@mass.gov::4bff922e-d211-4dcd-970c-f57d358f4faf" userProvider="AD" userName="Foley, Kinnon (DESE)"/>
        <t:Anchor>
          <t:Comment id="1245238371"/>
        </t:Anchor>
        <t:SetTitle title="@Fee, Abigail (EOE) update"/>
      </t:Event>
      <t:Event id="{11B245C8-34B7-462E-88E2-EB035E7F2AF3}" time="2025-04-29T23:38:26.867Z">
        <t:Attribution userId="S::Lauren.Woo@mass.gov::891b1bf9-83ca-4481-960c-a0625b521a43" userProvider="AD" userName="Woo, Lauren (DESE)"/>
        <t:Progress percentComplete="100"/>
      </t:Event>
    </t:History>
  </t:Task>
  <t:Task id="{12E73383-67AE-44B9-A828-040FF55BB914}">
    <t:Anchor>
      <t:Comment id="687055332"/>
    </t:Anchor>
    <t:History>
      <t:Event id="{409ACADE-FACD-41DB-81DD-9EBBC221C984}" time="2025-04-29T19:51:00.161Z">
        <t:Attribution userId="S::kinnon.foley@mass.gov::4bff922e-d211-4dcd-970c-f57d358f4faf" userProvider="AD" userName="Foley, Kinnon (DESE)"/>
        <t:Anchor>
          <t:Comment id="687055332"/>
        </t:Anchor>
        <t:Create/>
      </t:Event>
      <t:Event id="{CE48B5B2-C91F-4CF4-A753-DD620C13D181}" time="2025-04-29T19:51:00.161Z">
        <t:Attribution userId="S::kinnon.foley@mass.gov::4bff922e-d211-4dcd-970c-f57d358f4faf" userProvider="AD" userName="Foley, Kinnon (DESE)"/>
        <t:Anchor>
          <t:Comment id="687055332"/>
        </t:Anchor>
        <t:Assign userId="S::abigail.fee2@mass.gov::95586f57-812e-4338-806a-beb64ef3a54f" userProvider="AD" userName="Fee, Abigail (EOE)"/>
      </t:Event>
      <t:Event id="{543E2186-9A42-417E-A6E2-F9FA4452053A}" time="2025-04-29T19:51:00.161Z">
        <t:Attribution userId="S::kinnon.foley@mass.gov::4bff922e-d211-4dcd-970c-f57d358f4faf" userProvider="AD" userName="Foley, Kinnon (DESE)"/>
        <t:Anchor>
          <t:Comment id="687055332"/>
        </t:Anchor>
        <t:SetTitle title="@Fee, Abigail (EOE) update"/>
      </t:Event>
      <t:Event id="{11B245C8-34B7-462E-88E2-EB035E7F2AF3}" time="2025-04-29T23:38:26.867Z">
        <t:Attribution userId="S::Lauren.Woo@mass.gov::891b1bf9-83ca-4481-960c-a0625b521a43" userProvider="AD" userName="Woo, Lauren (DESE)"/>
        <t:Progress percentComplete="100"/>
      </t:Event>
    </t:History>
  </t:Task>
  <t:Task id="{8BA65DB8-66F8-4A95-9130-BA13C7651C61}">
    <t:Anchor>
      <t:Comment id="1785052744"/>
    </t:Anchor>
    <t:History>
      <t:Event id="{409ACADE-FACD-41DB-81DD-9EBBC221C984}" time="2025-04-29T19:51:00.161Z">
        <t:Attribution userId="S::kinnon.foley@mass.gov::4bff922e-d211-4dcd-970c-f57d358f4faf" userProvider="AD" userName="Foley, Kinnon (DESE)"/>
        <t:Anchor>
          <t:Comment id="1785052744"/>
        </t:Anchor>
        <t:Create/>
      </t:Event>
      <t:Event id="{CE48B5B2-C91F-4CF4-A753-DD620C13D181}" time="2025-04-29T19:51:00.161Z">
        <t:Attribution userId="S::kinnon.foley@mass.gov::4bff922e-d211-4dcd-970c-f57d358f4faf" userProvider="AD" userName="Foley, Kinnon (DESE)"/>
        <t:Anchor>
          <t:Comment id="1785052744"/>
        </t:Anchor>
        <t:Assign userId="S::abigail.fee2@mass.gov::95586f57-812e-4338-806a-beb64ef3a54f" userProvider="AD" userName="Fee, Abigail (EOE)"/>
      </t:Event>
      <t:Event id="{543E2186-9A42-417E-A6E2-F9FA4452053A}" time="2025-04-29T19:51:00.161Z">
        <t:Attribution userId="S::kinnon.foley@mass.gov::4bff922e-d211-4dcd-970c-f57d358f4faf" userProvider="AD" userName="Foley, Kinnon (DESE)"/>
        <t:Anchor>
          <t:Comment id="1785052744"/>
        </t:Anchor>
        <t:SetTitle title="@Fee, Abigail (EOE) update"/>
      </t:Event>
      <t:Event id="{11B245C8-34B7-462E-88E2-EB035E7F2AF3}" time="2025-04-29T23:38:26.867Z">
        <t:Attribution userId="S::Lauren.Woo@mass.gov::891b1bf9-83ca-4481-960c-a0625b521a43" userProvider="AD" userName="Woo, Lauren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Mas</b:Tag>
    <b:SourceType>Report</b:SourceType>
    <b:Guid>{48EF6EEB-21D8-4610-94C8-DB22D1D686BF}</b:Guid>
    <b:Title>2023-24 Student Discipline Data Report</b:Title>
    <b:Author>
      <b:Author>
        <b:Corporate>Massachusetts Department of Elementary and Secondary Education</b:Corporate>
      </b:Author>
    </b:Author>
    <b:Year>2024</b:Yea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07BEB-0B3F-44BB-BC17-5FC60A418586}">
  <ds:schemaRefs>
    <ds:schemaRef ds:uri="http://schemas.microsoft.com/sharepoint/v3/contenttype/forms"/>
  </ds:schemaRefs>
</ds:datastoreItem>
</file>

<file path=customXml/itemProps2.xml><?xml version="1.0" encoding="utf-8"?>
<ds:datastoreItem xmlns:ds="http://schemas.openxmlformats.org/officeDocument/2006/customXml" ds:itemID="{859FDCEE-68B3-4075-ACCD-48D0EFA9906E}">
  <ds:schemaRefs>
    <ds:schemaRef ds:uri="http://schemas.openxmlformats.org/officeDocument/2006/bibliography"/>
  </ds:schemaRefs>
</ds:datastoreItem>
</file>

<file path=customXml/itemProps3.xml><?xml version="1.0" encoding="utf-8"?>
<ds:datastoreItem xmlns:ds="http://schemas.openxmlformats.org/officeDocument/2006/customXml" ds:itemID="{0ED3731E-382E-426A-831F-802C0FE105F6}">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70EFAD80-BCE3-4755-8C92-67D08AC0A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18</Pages>
  <Words>7352</Words>
  <Characters>41912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BESE June 22, 2021 Item 2 Attachment: Voc regs public comment chart</vt:lpstr>
    </vt:vector>
  </TitlesOfParts>
  <Company/>
  <LinksUpToDate>false</LinksUpToDate>
  <CharactersWithSpaces>49166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22, 2021 Item 2 Attachment: Voc regs public comment chart</dc:title>
  <dc:subject/>
  <dc:creator>DESE</dc:creator>
  <cp:keywords/>
  <dc:description/>
  <cp:lastModifiedBy>Zou, Dong (EOE)</cp:lastModifiedBy>
  <cp:revision>3</cp:revision>
  <cp:lastPrinted>2020-02-14T23:18:00Z</cp:lastPrinted>
  <dcterms:created xsi:type="dcterms:W3CDTF">2025-05-15T01:08:00Z</dcterms:created>
  <dcterms:modified xsi:type="dcterms:W3CDTF">2025-05-15T03:16:00Z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2025 12:01AM</vt:lpwstr>
  </property>
</Properties>
</file>