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700F3508" w14:textId="77777777" w:rsidR="00C3665B" w:rsidRPr="003A4024" w:rsidRDefault="00C3665B" w:rsidP="3C7E7E8B">
      <w:pPr>
        <w:pStyle w:val="Heading1"/>
        <w:jc w:val="center"/>
        <w:rPr>
          <w:rFonts w:ascii="Arial" w:eastAsia="Arial" w:hAnsi="Arial" w:cs="Arial"/>
          <w:b/>
          <w:bCs/>
          <w:color w:val="000000" w:themeColor="text1"/>
        </w:rPr>
      </w:pPr>
      <w:r w:rsidRPr="3C7E7E8B">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576581F6">
        <w:tc>
          <w:tcPr>
            <w:tcW w:w="1184"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76"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576581F6">
        <w:tc>
          <w:tcPr>
            <w:tcW w:w="1184"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76"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576581F6">
        <w:tc>
          <w:tcPr>
            <w:tcW w:w="1184"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76" w:type="dxa"/>
          </w:tcPr>
          <w:p w14:paraId="558FA6C4" w14:textId="1336D960" w:rsidR="00C3665B" w:rsidRPr="003A4024" w:rsidRDefault="01287104" w:rsidP="00C3665B">
            <w:pPr>
              <w:widowControl w:val="0"/>
              <w:tabs>
                <w:tab w:val="center" w:pos="4680"/>
                <w:tab w:val="right" w:pos="9360"/>
              </w:tabs>
              <w:spacing w:after="0" w:line="240" w:lineRule="auto"/>
              <w:rPr>
                <w:rFonts w:ascii="Arial" w:hAnsi="Arial" w:cs="Arial"/>
              </w:rPr>
            </w:pPr>
            <w:r w:rsidRPr="40E986E6">
              <w:rPr>
                <w:rFonts w:ascii="Arial" w:hAnsi="Arial" w:cs="Arial"/>
              </w:rPr>
              <w:t>October 21</w:t>
            </w:r>
            <w:r w:rsidR="6C7F4CC6" w:rsidRPr="003A4024">
              <w:rPr>
                <w:rFonts w:ascii="Arial" w:hAnsi="Arial" w:cs="Arial"/>
              </w:rPr>
              <w:t>,</w:t>
            </w:r>
            <w:r w:rsidR="00C3665B" w:rsidRPr="003A4024">
              <w:rPr>
                <w:rFonts w:ascii="Arial" w:hAnsi="Arial" w:cs="Arial"/>
              </w:rPr>
              <w:t xml:space="preserve"> 202</w:t>
            </w:r>
            <w:r w:rsidR="20551977" w:rsidRPr="003A4024">
              <w:rPr>
                <w:rFonts w:ascii="Arial" w:hAnsi="Arial" w:cs="Arial"/>
              </w:rPr>
              <w:t>5</w:t>
            </w:r>
          </w:p>
        </w:tc>
      </w:tr>
      <w:tr w:rsidR="00C3665B" w:rsidRPr="00C3665B" w14:paraId="3A43128D" w14:textId="77777777" w:rsidTr="576581F6">
        <w:tc>
          <w:tcPr>
            <w:tcW w:w="1184"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76" w:type="dxa"/>
          </w:tcPr>
          <w:p w14:paraId="61A962E0" w14:textId="2B1B2C2D" w:rsidR="00C3665B" w:rsidRPr="003A4024" w:rsidRDefault="0A899CD3" w:rsidP="576581F6">
            <w:pPr>
              <w:widowControl w:val="0"/>
              <w:tabs>
                <w:tab w:val="center" w:pos="4680"/>
                <w:tab w:val="right" w:pos="9360"/>
              </w:tabs>
              <w:spacing w:after="0" w:line="240" w:lineRule="auto"/>
              <w:rPr>
                <w:rFonts w:ascii="Times New Roman" w:eastAsia="Times New Roman" w:hAnsi="Times New Roman" w:cs="Times New Roman"/>
                <w:color w:val="000000" w:themeColor="text1"/>
              </w:rPr>
            </w:pPr>
            <w:r w:rsidRPr="40E986E6">
              <w:rPr>
                <w:rStyle w:val="normaltextrun"/>
                <w:rFonts w:ascii="Arial" w:eastAsia="Aptos" w:hAnsi="Arial" w:cs="Arial"/>
                <w:color w:val="000000" w:themeColor="text1"/>
              </w:rPr>
              <w:t xml:space="preserve">Waiver of </w:t>
            </w:r>
            <w:r w:rsidR="25E45E6E" w:rsidRPr="2395B585">
              <w:rPr>
                <w:rStyle w:val="normaltextrun"/>
                <w:rFonts w:ascii="Arial" w:eastAsia="Aptos" w:hAnsi="Arial" w:cs="Arial"/>
                <w:color w:val="000000" w:themeColor="text1"/>
              </w:rPr>
              <w:t xml:space="preserve">Reporting </w:t>
            </w:r>
            <w:r w:rsidR="25E45E6E" w:rsidRPr="6B67C77E">
              <w:rPr>
                <w:rStyle w:val="normaltextrun"/>
                <w:rFonts w:ascii="Arial" w:eastAsia="Aptos" w:hAnsi="Arial" w:cs="Arial"/>
                <w:color w:val="000000" w:themeColor="text1"/>
              </w:rPr>
              <w:t xml:space="preserve">Date in </w:t>
            </w:r>
            <w:r w:rsidR="6E4609C5" w:rsidRPr="6B67C77E">
              <w:rPr>
                <w:rStyle w:val="normaltextrun"/>
                <w:rFonts w:ascii="Arial" w:eastAsia="Aptos" w:hAnsi="Arial" w:cs="Arial"/>
                <w:color w:val="000000" w:themeColor="text1"/>
              </w:rPr>
              <w:t>Regulation</w:t>
            </w:r>
            <w:r w:rsidRPr="40E986E6">
              <w:rPr>
                <w:rStyle w:val="normaltextrun"/>
                <w:rFonts w:ascii="Arial" w:eastAsia="Aptos" w:hAnsi="Arial" w:cs="Arial"/>
                <w:color w:val="000000" w:themeColor="text1"/>
              </w:rPr>
              <w:t xml:space="preserve"> Requiring </w:t>
            </w:r>
            <w:r w:rsidR="00C73890">
              <w:rPr>
                <w:rStyle w:val="normaltextrun"/>
                <w:rFonts w:ascii="Arial" w:eastAsia="Aptos" w:hAnsi="Arial" w:cs="Arial"/>
                <w:color w:val="000000" w:themeColor="text1"/>
              </w:rPr>
              <w:t>C</w:t>
            </w:r>
            <w:r w:rsidR="00C73890">
              <w:rPr>
                <w:rStyle w:val="normaltextrun"/>
                <w:rFonts w:eastAsia="Aptos"/>
                <w:color w:val="000000" w:themeColor="text1"/>
              </w:rPr>
              <w:t xml:space="preserve">harter School </w:t>
            </w:r>
            <w:r w:rsidRPr="40E986E6">
              <w:rPr>
                <w:rStyle w:val="normaltextrun"/>
                <w:rFonts w:ascii="Arial" w:eastAsia="Aptos" w:hAnsi="Arial" w:cs="Arial"/>
                <w:color w:val="000000" w:themeColor="text1"/>
              </w:rPr>
              <w:t>Submission of Annual Audit by November 1</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54239BF" w14:textId="77777777" w:rsidR="002E4BDE" w:rsidRPr="003A4024" w:rsidRDefault="002E4BDE">
      <w:pPr>
        <w:rPr>
          <w:rFonts w:ascii="Arial" w:hAnsi="Arial" w:cs="Arial"/>
        </w:rPr>
        <w:sectPr w:rsidR="002E4BDE" w:rsidRPr="003A4024" w:rsidSect="00725BB6">
          <w:footerReference w:type="default" r:id="rId17"/>
          <w:type w:val="continuous"/>
          <w:pgSz w:w="12240" w:h="15840"/>
          <w:pgMar w:top="1440" w:right="1440" w:bottom="1440" w:left="1440" w:header="720" w:footer="720" w:gutter="0"/>
          <w:cols w:space="720"/>
          <w:docGrid w:linePitch="360"/>
        </w:sectPr>
      </w:pPr>
    </w:p>
    <w:p w14:paraId="6436F5DC" w14:textId="14910E1A" w:rsidR="00A249F4" w:rsidRDefault="00310D62" w:rsidP="40E986E6">
      <w:pPr>
        <w:spacing w:before="240"/>
        <w:rPr>
          <w:rFonts w:ascii="Arial" w:hAnsi="Arial" w:cs="Arial"/>
        </w:rPr>
      </w:pPr>
      <w:r>
        <w:rPr>
          <w:rFonts w:ascii="Arial" w:eastAsia="Aptos" w:hAnsi="Arial" w:cs="Arial"/>
        </w:rPr>
        <w:t>The c</w:t>
      </w:r>
      <w:r w:rsidR="00C9123C" w:rsidRPr="00C9123C">
        <w:rPr>
          <w:rFonts w:ascii="Arial" w:eastAsia="Aptos" w:hAnsi="Arial" w:cs="Arial"/>
        </w:rPr>
        <w:t>harter school regulations</w:t>
      </w:r>
      <w:r>
        <w:rPr>
          <w:rFonts w:ascii="Arial" w:eastAsia="Aptos" w:hAnsi="Arial" w:cs="Arial"/>
        </w:rPr>
        <w:t>, at</w:t>
      </w:r>
      <w:r w:rsidR="00C9123C" w:rsidRPr="00C9123C">
        <w:rPr>
          <w:rFonts w:ascii="Arial" w:eastAsia="Aptos" w:hAnsi="Arial" w:cs="Arial"/>
        </w:rPr>
        <w:t xml:space="preserve"> </w:t>
      </w:r>
      <w:r w:rsidR="00C9123C">
        <w:rPr>
          <w:rFonts w:ascii="Arial" w:eastAsia="Aptos" w:hAnsi="Arial" w:cs="Arial"/>
        </w:rPr>
        <w:t xml:space="preserve">603 </w:t>
      </w:r>
      <w:r w:rsidR="00C9123C" w:rsidRPr="00C9123C">
        <w:rPr>
          <w:rFonts w:ascii="Arial" w:eastAsia="Aptos" w:hAnsi="Arial" w:cs="Arial"/>
        </w:rPr>
        <w:t>CMR 1.03(2)</w:t>
      </w:r>
      <w:r>
        <w:rPr>
          <w:rFonts w:ascii="Arial" w:eastAsia="Aptos" w:hAnsi="Arial" w:cs="Arial"/>
        </w:rPr>
        <w:t>,</w:t>
      </w:r>
      <w:r w:rsidR="00CC773C">
        <w:rPr>
          <w:rStyle w:val="FootnoteReference"/>
          <w:rFonts w:ascii="Arial" w:eastAsia="Aptos" w:hAnsi="Arial" w:cs="Arial"/>
        </w:rPr>
        <w:footnoteReference w:id="1"/>
      </w:r>
      <w:r w:rsidR="00C9123C" w:rsidRPr="00C9123C">
        <w:rPr>
          <w:rFonts w:ascii="Arial" w:eastAsia="Aptos" w:hAnsi="Arial" w:cs="Arial"/>
        </w:rPr>
        <w:t xml:space="preserve"> allow the Board </w:t>
      </w:r>
      <w:r w:rsidR="005E4A6E">
        <w:rPr>
          <w:rFonts w:ascii="Arial" w:eastAsia="Aptos" w:hAnsi="Arial" w:cs="Arial"/>
        </w:rPr>
        <w:t xml:space="preserve">of Elementary and Secondary Education (Board) </w:t>
      </w:r>
      <w:r w:rsidR="00C9123C" w:rsidRPr="00C9123C">
        <w:rPr>
          <w:rFonts w:ascii="Arial" w:eastAsia="Aptos" w:hAnsi="Arial" w:cs="Arial"/>
        </w:rPr>
        <w:t xml:space="preserve">to waive provisions of the charter school regulations for good cause and under circumstances the Board deems exceptional. </w:t>
      </w:r>
      <w:r w:rsidR="00A249F4" w:rsidRPr="00C9123C">
        <w:rPr>
          <w:rFonts w:ascii="Arial" w:hAnsi="Arial" w:cs="Arial"/>
        </w:rPr>
        <w:t xml:space="preserve">Due to </w:t>
      </w:r>
      <w:r w:rsidR="005535AE">
        <w:rPr>
          <w:rFonts w:ascii="Arial" w:hAnsi="Arial" w:cs="Arial"/>
        </w:rPr>
        <w:t xml:space="preserve">a </w:t>
      </w:r>
      <w:r w:rsidR="00A644A4">
        <w:rPr>
          <w:rFonts w:ascii="Arial" w:hAnsi="Arial" w:cs="Arial"/>
        </w:rPr>
        <w:t xml:space="preserve">delay </w:t>
      </w:r>
      <w:r w:rsidR="005535AE">
        <w:rPr>
          <w:rFonts w:ascii="Arial" w:hAnsi="Arial" w:cs="Arial"/>
        </w:rPr>
        <w:t xml:space="preserve">in the issuance of key </w:t>
      </w:r>
      <w:r w:rsidR="00A644A4">
        <w:rPr>
          <w:rFonts w:ascii="Arial" w:hAnsi="Arial" w:cs="Arial"/>
        </w:rPr>
        <w:t xml:space="preserve">guidance from </w:t>
      </w:r>
      <w:r w:rsidR="000365A6">
        <w:rPr>
          <w:rFonts w:ascii="Arial" w:hAnsi="Arial" w:cs="Arial"/>
        </w:rPr>
        <w:t xml:space="preserve">the </w:t>
      </w:r>
      <w:r w:rsidR="000365A6" w:rsidRPr="00D52E05">
        <w:rPr>
          <w:rFonts w:ascii="Arial" w:eastAsia="Aptos" w:hAnsi="Arial" w:cs="Arial"/>
        </w:rPr>
        <w:t>U.S</w:t>
      </w:r>
      <w:r w:rsidR="00E06A78">
        <w:rPr>
          <w:rFonts w:ascii="Arial" w:eastAsia="Aptos" w:hAnsi="Arial" w:cs="Arial"/>
        </w:rPr>
        <w:t>.</w:t>
      </w:r>
      <w:r w:rsidR="000365A6" w:rsidRPr="00D52E05">
        <w:rPr>
          <w:rFonts w:ascii="Arial" w:eastAsia="Aptos" w:hAnsi="Arial" w:cs="Arial"/>
        </w:rPr>
        <w:t xml:space="preserve"> Office of Management and Budge</w:t>
      </w:r>
      <w:r w:rsidR="000365A6">
        <w:rPr>
          <w:rFonts w:ascii="Arial" w:eastAsia="Aptos" w:hAnsi="Arial" w:cs="Arial"/>
        </w:rPr>
        <w:t>t (OMB)</w:t>
      </w:r>
      <w:r w:rsidR="00EE2A30">
        <w:rPr>
          <w:rFonts w:ascii="Arial" w:hAnsi="Arial" w:cs="Arial"/>
        </w:rPr>
        <w:t xml:space="preserve">, </w:t>
      </w:r>
      <w:r w:rsidR="00511737">
        <w:rPr>
          <w:rFonts w:ascii="Arial" w:hAnsi="Arial" w:cs="Arial"/>
        </w:rPr>
        <w:t xml:space="preserve">audit firms </w:t>
      </w:r>
      <w:r w:rsidR="00EE2A30">
        <w:rPr>
          <w:rFonts w:ascii="Arial" w:hAnsi="Arial" w:cs="Arial"/>
        </w:rPr>
        <w:t xml:space="preserve">are unable to </w:t>
      </w:r>
      <w:r w:rsidR="00013341">
        <w:rPr>
          <w:rFonts w:ascii="Arial" w:hAnsi="Arial" w:cs="Arial"/>
        </w:rPr>
        <w:t>complete</w:t>
      </w:r>
      <w:r w:rsidR="00876E8F">
        <w:rPr>
          <w:rFonts w:ascii="Arial" w:hAnsi="Arial" w:cs="Arial"/>
        </w:rPr>
        <w:t xml:space="preserve"> the federal portion of a charter school </w:t>
      </w:r>
      <w:r w:rsidR="00D345DA">
        <w:rPr>
          <w:rFonts w:ascii="Arial" w:hAnsi="Arial" w:cs="Arial"/>
        </w:rPr>
        <w:t xml:space="preserve">financial </w:t>
      </w:r>
      <w:r w:rsidR="00876E8F">
        <w:rPr>
          <w:rFonts w:ascii="Arial" w:hAnsi="Arial" w:cs="Arial"/>
        </w:rPr>
        <w:t>audit. Given these circumstances</w:t>
      </w:r>
      <w:r w:rsidR="006078A9" w:rsidRPr="00C9123C">
        <w:rPr>
          <w:rFonts w:ascii="Arial" w:hAnsi="Arial" w:cs="Arial"/>
        </w:rPr>
        <w:t xml:space="preserve">, I am asking the Board to waive </w:t>
      </w:r>
      <w:r w:rsidR="002120DC">
        <w:rPr>
          <w:rFonts w:ascii="Arial" w:hAnsi="Arial" w:cs="Arial"/>
        </w:rPr>
        <w:t xml:space="preserve">the November 1 </w:t>
      </w:r>
      <w:r w:rsidR="71C6DE84" w:rsidRPr="6932681D">
        <w:rPr>
          <w:rFonts w:ascii="Arial" w:hAnsi="Arial" w:cs="Arial"/>
        </w:rPr>
        <w:t xml:space="preserve">reporting </w:t>
      </w:r>
      <w:r w:rsidR="002120DC">
        <w:rPr>
          <w:rFonts w:ascii="Arial" w:hAnsi="Arial" w:cs="Arial"/>
        </w:rPr>
        <w:t xml:space="preserve">date </w:t>
      </w:r>
      <w:r w:rsidR="0008727F">
        <w:rPr>
          <w:rFonts w:ascii="Arial" w:hAnsi="Arial" w:cs="Arial"/>
        </w:rPr>
        <w:t xml:space="preserve">in </w:t>
      </w:r>
      <w:r w:rsidR="001823B6">
        <w:rPr>
          <w:rFonts w:ascii="Arial" w:hAnsi="Arial" w:cs="Arial"/>
        </w:rPr>
        <w:t>603 CMR 1.08(3)</w:t>
      </w:r>
      <w:r w:rsidR="008F778E" w:rsidRPr="008F778E">
        <w:rPr>
          <w:rStyle w:val="FootnoteReference"/>
          <w:rFonts w:ascii="Arial" w:hAnsi="Arial" w:cs="Arial"/>
        </w:rPr>
        <w:t xml:space="preserve"> </w:t>
      </w:r>
      <w:r w:rsidR="008F778E">
        <w:rPr>
          <w:rStyle w:val="FootnoteReference"/>
          <w:rFonts w:ascii="Arial" w:hAnsi="Arial" w:cs="Arial"/>
        </w:rPr>
        <w:footnoteReference w:id="2"/>
      </w:r>
      <w:r w:rsidR="001823B6">
        <w:rPr>
          <w:rFonts w:ascii="Arial" w:hAnsi="Arial" w:cs="Arial"/>
        </w:rPr>
        <w:t xml:space="preserve"> </w:t>
      </w:r>
      <w:r w:rsidR="008F778E">
        <w:rPr>
          <w:rFonts w:ascii="Arial" w:hAnsi="Arial" w:cs="Arial"/>
        </w:rPr>
        <w:t xml:space="preserve">for any charter school unable to submit its </w:t>
      </w:r>
      <w:r w:rsidR="0041791F">
        <w:rPr>
          <w:rFonts w:ascii="Arial" w:hAnsi="Arial" w:cs="Arial"/>
        </w:rPr>
        <w:t xml:space="preserve">annual financial audit by November 1. </w:t>
      </w:r>
      <w:r w:rsidR="00BD6355">
        <w:rPr>
          <w:rFonts w:ascii="Arial" w:hAnsi="Arial" w:cs="Arial"/>
        </w:rPr>
        <w:t>Background information</w:t>
      </w:r>
      <w:r w:rsidR="009642F3">
        <w:rPr>
          <w:rFonts w:ascii="Arial" w:hAnsi="Arial" w:cs="Arial"/>
        </w:rPr>
        <w:t xml:space="preserve"> </w:t>
      </w:r>
      <w:r>
        <w:rPr>
          <w:rFonts w:ascii="Arial" w:hAnsi="Arial" w:cs="Arial"/>
        </w:rPr>
        <w:t>follows</w:t>
      </w:r>
      <w:r w:rsidR="009642F3">
        <w:rPr>
          <w:rFonts w:ascii="Arial" w:hAnsi="Arial" w:cs="Arial"/>
        </w:rPr>
        <w:t>; a motion is attached.</w:t>
      </w:r>
    </w:p>
    <w:p w14:paraId="56CABE44" w14:textId="6F66D521" w:rsidR="00A249F4" w:rsidRPr="00A249F4" w:rsidRDefault="00A249F4" w:rsidP="40E986E6">
      <w:pPr>
        <w:spacing w:before="240"/>
        <w:rPr>
          <w:rFonts w:ascii="Arial" w:hAnsi="Arial" w:cs="Arial"/>
          <w:b/>
          <w:bCs/>
        </w:rPr>
      </w:pPr>
      <w:r w:rsidRPr="00A249F4">
        <w:rPr>
          <w:rFonts w:ascii="Arial" w:hAnsi="Arial" w:cs="Arial"/>
          <w:b/>
          <w:bCs/>
        </w:rPr>
        <w:t>Background</w:t>
      </w:r>
    </w:p>
    <w:p w14:paraId="409E8C00" w14:textId="58D55958" w:rsidR="00F52AB8" w:rsidRDefault="00ED0C44" w:rsidP="40E986E6">
      <w:pPr>
        <w:spacing w:before="240"/>
        <w:rPr>
          <w:rFonts w:ascii="Arial" w:hAnsi="Arial" w:cs="Arial"/>
        </w:rPr>
      </w:pPr>
      <w:r>
        <w:rPr>
          <w:rFonts w:ascii="Arial" w:hAnsi="Arial" w:cs="Arial"/>
        </w:rPr>
        <w:t>The</w:t>
      </w:r>
      <w:r w:rsidR="007B5FEE">
        <w:rPr>
          <w:rFonts w:ascii="Arial" w:hAnsi="Arial" w:cs="Arial"/>
        </w:rPr>
        <w:t xml:space="preserve"> c</w:t>
      </w:r>
      <w:r w:rsidR="004B2D34" w:rsidRPr="40E986E6">
        <w:rPr>
          <w:rFonts w:ascii="Arial" w:hAnsi="Arial" w:cs="Arial"/>
        </w:rPr>
        <w:t xml:space="preserve">harter </w:t>
      </w:r>
      <w:r w:rsidR="007B5FEE">
        <w:rPr>
          <w:rFonts w:ascii="Arial" w:hAnsi="Arial" w:cs="Arial"/>
        </w:rPr>
        <w:t>s</w:t>
      </w:r>
      <w:r w:rsidR="004B2D34" w:rsidRPr="40E986E6">
        <w:rPr>
          <w:rFonts w:ascii="Arial" w:hAnsi="Arial" w:cs="Arial"/>
        </w:rPr>
        <w:t xml:space="preserve">chool </w:t>
      </w:r>
      <w:r>
        <w:rPr>
          <w:rFonts w:ascii="Arial" w:hAnsi="Arial" w:cs="Arial"/>
        </w:rPr>
        <w:t>re</w:t>
      </w:r>
      <w:r w:rsidR="00D345DA">
        <w:rPr>
          <w:rFonts w:ascii="Arial" w:hAnsi="Arial" w:cs="Arial"/>
        </w:rPr>
        <w:t>g</w:t>
      </w:r>
      <w:r>
        <w:rPr>
          <w:rFonts w:ascii="Arial" w:hAnsi="Arial" w:cs="Arial"/>
        </w:rPr>
        <w:t>ulations</w:t>
      </w:r>
      <w:r w:rsidR="00A0048B">
        <w:rPr>
          <w:rFonts w:ascii="Arial" w:hAnsi="Arial" w:cs="Arial"/>
        </w:rPr>
        <w:t>,</w:t>
      </w:r>
      <w:r w:rsidR="0079634D">
        <w:rPr>
          <w:rFonts w:ascii="Arial" w:hAnsi="Arial" w:cs="Arial"/>
        </w:rPr>
        <w:t xml:space="preserve"> </w:t>
      </w:r>
      <w:r w:rsidR="003143E8">
        <w:rPr>
          <w:rFonts w:ascii="Arial" w:hAnsi="Arial" w:cs="Arial"/>
        </w:rPr>
        <w:t xml:space="preserve">603 CMR </w:t>
      </w:r>
      <w:r w:rsidR="00C67DF7">
        <w:rPr>
          <w:rFonts w:ascii="Arial" w:hAnsi="Arial" w:cs="Arial"/>
        </w:rPr>
        <w:t>1.08</w:t>
      </w:r>
      <w:r w:rsidR="00A0048B">
        <w:rPr>
          <w:rFonts w:ascii="Arial" w:hAnsi="Arial" w:cs="Arial"/>
        </w:rPr>
        <w:t>(3),</w:t>
      </w:r>
      <w:r w:rsidR="00E52294">
        <w:rPr>
          <w:rFonts w:ascii="Arial" w:hAnsi="Arial" w:cs="Arial"/>
        </w:rPr>
        <w:t xml:space="preserve"> require </w:t>
      </w:r>
      <w:r w:rsidR="00310D62">
        <w:rPr>
          <w:rFonts w:ascii="Arial" w:hAnsi="Arial" w:cs="Arial"/>
        </w:rPr>
        <w:t xml:space="preserve">charter schools to file </w:t>
      </w:r>
      <w:r w:rsidR="00342D76">
        <w:rPr>
          <w:rFonts w:ascii="Arial" w:hAnsi="Arial" w:cs="Arial"/>
        </w:rPr>
        <w:t xml:space="preserve">an independent </w:t>
      </w:r>
      <w:r w:rsidR="00972701">
        <w:rPr>
          <w:rFonts w:ascii="Arial" w:hAnsi="Arial" w:cs="Arial"/>
        </w:rPr>
        <w:t xml:space="preserve">financial </w:t>
      </w:r>
      <w:r w:rsidR="00342D76">
        <w:rPr>
          <w:rFonts w:ascii="Arial" w:hAnsi="Arial" w:cs="Arial"/>
        </w:rPr>
        <w:t xml:space="preserve">audit </w:t>
      </w:r>
      <w:r w:rsidR="009953CC">
        <w:rPr>
          <w:rFonts w:ascii="Arial" w:hAnsi="Arial" w:cs="Arial"/>
        </w:rPr>
        <w:t xml:space="preserve">annually </w:t>
      </w:r>
      <w:r w:rsidR="0003602B">
        <w:rPr>
          <w:rFonts w:ascii="Arial" w:hAnsi="Arial" w:cs="Arial"/>
        </w:rPr>
        <w:t>with the Department</w:t>
      </w:r>
      <w:r w:rsidR="00A45038">
        <w:rPr>
          <w:rFonts w:ascii="Arial" w:hAnsi="Arial" w:cs="Arial"/>
        </w:rPr>
        <w:t xml:space="preserve"> and the Office of the State Auditor</w:t>
      </w:r>
      <w:r w:rsidR="0003602B">
        <w:rPr>
          <w:rFonts w:ascii="Arial" w:hAnsi="Arial" w:cs="Arial"/>
        </w:rPr>
        <w:t xml:space="preserve"> </w:t>
      </w:r>
      <w:r w:rsidR="009953CC">
        <w:rPr>
          <w:rFonts w:ascii="Arial" w:hAnsi="Arial" w:cs="Arial"/>
        </w:rPr>
        <w:t xml:space="preserve">by November </w:t>
      </w:r>
      <w:r w:rsidR="009953CC" w:rsidRPr="40E986E6">
        <w:rPr>
          <w:rFonts w:ascii="Arial" w:hAnsi="Arial" w:cs="Arial"/>
        </w:rPr>
        <w:t>1.</w:t>
      </w:r>
      <w:r w:rsidR="009953CC">
        <w:rPr>
          <w:rFonts w:ascii="Arial" w:hAnsi="Arial" w:cs="Arial"/>
        </w:rPr>
        <w:t xml:space="preserve"> This regulation is </w:t>
      </w:r>
      <w:r w:rsidR="00310D62">
        <w:rPr>
          <w:rFonts w:ascii="Arial" w:hAnsi="Arial" w:cs="Arial"/>
        </w:rPr>
        <w:t xml:space="preserve">consistent </w:t>
      </w:r>
      <w:r w:rsidR="009953CC" w:rsidRPr="40E986E6">
        <w:rPr>
          <w:rFonts w:ascii="Arial" w:hAnsi="Arial" w:cs="Arial"/>
        </w:rPr>
        <w:t>wit</w:t>
      </w:r>
      <w:r w:rsidR="192CBF56" w:rsidRPr="40E986E6">
        <w:rPr>
          <w:rFonts w:ascii="Arial" w:hAnsi="Arial" w:cs="Arial"/>
        </w:rPr>
        <w:t>h</w:t>
      </w:r>
      <w:r w:rsidR="009953CC">
        <w:rPr>
          <w:rFonts w:ascii="Arial" w:hAnsi="Arial" w:cs="Arial"/>
        </w:rPr>
        <w:t xml:space="preserve"> </w:t>
      </w:r>
      <w:r w:rsidR="00DB7066">
        <w:rPr>
          <w:rFonts w:ascii="Arial" w:hAnsi="Arial" w:cs="Arial"/>
        </w:rPr>
        <w:t>the charter school statute,</w:t>
      </w:r>
      <w:r w:rsidR="00104879">
        <w:rPr>
          <w:rFonts w:ascii="Arial" w:hAnsi="Arial" w:cs="Arial"/>
        </w:rPr>
        <w:t xml:space="preserve"> </w:t>
      </w:r>
      <w:r w:rsidR="00AF5CB4">
        <w:rPr>
          <w:rFonts w:ascii="Arial" w:hAnsi="Arial" w:cs="Arial"/>
        </w:rPr>
        <w:t xml:space="preserve">G.L </w:t>
      </w:r>
      <w:r w:rsidR="00AF5CB4" w:rsidRPr="003143E8">
        <w:rPr>
          <w:rFonts w:ascii="Arial" w:hAnsi="Arial" w:cs="Arial"/>
        </w:rPr>
        <w:t>c. 71, § 89</w:t>
      </w:r>
      <w:r w:rsidR="00DB7066">
        <w:rPr>
          <w:rFonts w:ascii="Arial" w:hAnsi="Arial" w:cs="Arial"/>
        </w:rPr>
        <w:t>,</w:t>
      </w:r>
      <w:r w:rsidR="00AF5CB4">
        <w:rPr>
          <w:rFonts w:ascii="Arial" w:hAnsi="Arial" w:cs="Arial"/>
        </w:rPr>
        <w:t xml:space="preserve"> which requires </w:t>
      </w:r>
      <w:r w:rsidR="002B3FA7">
        <w:rPr>
          <w:rFonts w:ascii="Arial" w:hAnsi="Arial" w:cs="Arial"/>
        </w:rPr>
        <w:t xml:space="preserve">the </w:t>
      </w:r>
      <w:r w:rsidR="2707A42A" w:rsidRPr="40E986E6">
        <w:rPr>
          <w:rFonts w:ascii="Arial" w:hAnsi="Arial" w:cs="Arial"/>
        </w:rPr>
        <w:t>audit</w:t>
      </w:r>
      <w:r w:rsidR="002B3FA7">
        <w:rPr>
          <w:rFonts w:ascii="Arial" w:hAnsi="Arial" w:cs="Arial"/>
        </w:rPr>
        <w:t xml:space="preserve"> to be filed annually on or before January 1.</w:t>
      </w:r>
      <w:r w:rsidR="00322CCA">
        <w:rPr>
          <w:rStyle w:val="FootnoteReference"/>
          <w:rFonts w:ascii="Arial" w:hAnsi="Arial" w:cs="Arial"/>
        </w:rPr>
        <w:footnoteReference w:id="3"/>
      </w:r>
    </w:p>
    <w:p w14:paraId="50509399" w14:textId="66D3A2B7" w:rsidR="00854C9B" w:rsidRPr="00EC5EBE" w:rsidRDefault="00C21173" w:rsidP="00854C9B">
      <w:pPr>
        <w:spacing w:after="0"/>
        <w:rPr>
          <w:rFonts w:ascii="Arial" w:hAnsi="Arial" w:cs="Arial"/>
        </w:rPr>
      </w:pPr>
      <w:r>
        <w:rPr>
          <w:rFonts w:ascii="Arial" w:eastAsia="Aptos" w:hAnsi="Arial" w:cs="Arial"/>
        </w:rPr>
        <w:lastRenderedPageBreak/>
        <w:t>Charter school</w:t>
      </w:r>
      <w:r w:rsidR="00255784">
        <w:rPr>
          <w:rFonts w:ascii="Arial" w:eastAsia="Aptos" w:hAnsi="Arial" w:cs="Arial"/>
        </w:rPr>
        <w:t xml:space="preserve">s must submit </w:t>
      </w:r>
      <w:r w:rsidR="007154D0">
        <w:rPr>
          <w:rFonts w:ascii="Arial" w:eastAsia="Aptos" w:hAnsi="Arial" w:cs="Arial"/>
        </w:rPr>
        <w:t>independent</w:t>
      </w:r>
      <w:r>
        <w:rPr>
          <w:rFonts w:ascii="Arial" w:eastAsia="Aptos" w:hAnsi="Arial" w:cs="Arial"/>
        </w:rPr>
        <w:t xml:space="preserve"> </w:t>
      </w:r>
      <w:r w:rsidR="00BE5CD7">
        <w:rPr>
          <w:rFonts w:ascii="Arial" w:eastAsia="Aptos" w:hAnsi="Arial" w:cs="Arial"/>
        </w:rPr>
        <w:t xml:space="preserve">financial audits in a </w:t>
      </w:r>
      <w:r w:rsidR="0090738F">
        <w:rPr>
          <w:rFonts w:ascii="Arial" w:eastAsia="Aptos" w:hAnsi="Arial" w:cs="Arial"/>
        </w:rPr>
        <w:t xml:space="preserve">form prescribed </w:t>
      </w:r>
      <w:r w:rsidR="007101A7">
        <w:rPr>
          <w:rFonts w:ascii="Arial" w:eastAsia="Aptos" w:hAnsi="Arial" w:cs="Arial"/>
        </w:rPr>
        <w:t xml:space="preserve">by the </w:t>
      </w:r>
      <w:r w:rsidR="007101A7" w:rsidRPr="00EC5EBE">
        <w:rPr>
          <w:rFonts w:ascii="Arial" w:eastAsia="Aptos" w:hAnsi="Arial" w:cs="Arial"/>
        </w:rPr>
        <w:t>Office of the State Auditor</w:t>
      </w:r>
      <w:r w:rsidR="0090738F" w:rsidRPr="00EC5EBE">
        <w:rPr>
          <w:rFonts w:ascii="Arial" w:eastAsia="Aptos" w:hAnsi="Arial" w:cs="Arial"/>
        </w:rPr>
        <w:t xml:space="preserve">. </w:t>
      </w:r>
      <w:r w:rsidR="007E0E03" w:rsidRPr="00EC5EBE">
        <w:rPr>
          <w:rFonts w:ascii="Arial" w:eastAsia="Aptos" w:hAnsi="Arial" w:cs="Arial"/>
        </w:rPr>
        <w:t>The</w:t>
      </w:r>
      <w:r w:rsidRPr="00EC5EBE">
        <w:rPr>
          <w:rFonts w:ascii="Arial" w:eastAsia="Aptos" w:hAnsi="Arial" w:cs="Arial"/>
        </w:rPr>
        <w:t xml:space="preserve">se audits typically consist of two components: </w:t>
      </w:r>
      <w:r w:rsidR="00854C9B" w:rsidRPr="00EC5EBE">
        <w:rPr>
          <w:rFonts w:ascii="Arial" w:eastAsia="Aptos" w:hAnsi="Arial" w:cs="Arial"/>
        </w:rPr>
        <w:t xml:space="preserve">the charter school’s </w:t>
      </w:r>
      <w:r w:rsidRPr="00EC5EBE">
        <w:rPr>
          <w:rFonts w:ascii="Arial" w:eastAsia="Aptos" w:hAnsi="Arial" w:cs="Arial"/>
        </w:rPr>
        <w:t xml:space="preserve">audited </w:t>
      </w:r>
      <w:r w:rsidR="00854C9B" w:rsidRPr="00EC5EBE">
        <w:rPr>
          <w:rFonts w:ascii="Arial" w:eastAsia="Aptos" w:hAnsi="Arial" w:cs="Arial"/>
        </w:rPr>
        <w:t xml:space="preserve">financial statements </w:t>
      </w:r>
      <w:r w:rsidR="00B01225" w:rsidRPr="00EC5EBE">
        <w:rPr>
          <w:rFonts w:ascii="Arial" w:eastAsia="Aptos" w:hAnsi="Arial" w:cs="Arial"/>
        </w:rPr>
        <w:t xml:space="preserve">for the prior fiscal year </w:t>
      </w:r>
      <w:r w:rsidR="00854C9B" w:rsidRPr="00EC5EBE">
        <w:rPr>
          <w:rFonts w:ascii="Arial" w:eastAsia="Aptos" w:hAnsi="Arial" w:cs="Arial"/>
        </w:rPr>
        <w:t>and, if applicable, a “</w:t>
      </w:r>
      <w:r w:rsidR="009B640B" w:rsidRPr="00EC5EBE">
        <w:rPr>
          <w:rFonts w:ascii="Arial" w:eastAsia="Aptos" w:hAnsi="Arial" w:cs="Arial"/>
        </w:rPr>
        <w:t>S</w:t>
      </w:r>
      <w:r w:rsidR="00854C9B" w:rsidRPr="00EC5EBE">
        <w:rPr>
          <w:rFonts w:ascii="Arial" w:eastAsia="Aptos" w:hAnsi="Arial" w:cs="Arial"/>
        </w:rPr>
        <w:t xml:space="preserve">ingle </w:t>
      </w:r>
      <w:r w:rsidR="009B640B" w:rsidRPr="00EC5EBE">
        <w:rPr>
          <w:rFonts w:ascii="Arial" w:eastAsia="Aptos" w:hAnsi="Arial" w:cs="Arial"/>
        </w:rPr>
        <w:t>A</w:t>
      </w:r>
      <w:r w:rsidR="00854C9B" w:rsidRPr="00EC5EBE">
        <w:rPr>
          <w:rFonts w:ascii="Arial" w:eastAsia="Aptos" w:hAnsi="Arial" w:cs="Arial"/>
        </w:rPr>
        <w:t>udit” of grants awarded by the U.S. Government as outlined by</w:t>
      </w:r>
      <w:r w:rsidR="00814C54" w:rsidRPr="00EC5EBE">
        <w:rPr>
          <w:rFonts w:ascii="Arial" w:eastAsia="Aptos" w:hAnsi="Arial" w:cs="Arial"/>
        </w:rPr>
        <w:t xml:space="preserve"> OMB’s</w:t>
      </w:r>
      <w:r w:rsidR="00455CA6" w:rsidRPr="00EC5EBE">
        <w:rPr>
          <w:rFonts w:ascii="Arial" w:eastAsia="Aptos" w:hAnsi="Arial" w:cs="Arial"/>
        </w:rPr>
        <w:t xml:space="preserve"> </w:t>
      </w:r>
      <w:r w:rsidR="00854C9B" w:rsidRPr="00EC5EBE">
        <w:rPr>
          <w:rFonts w:ascii="Arial" w:eastAsia="Aptos" w:hAnsi="Arial" w:cs="Arial"/>
        </w:rPr>
        <w:t>Uniform Guidance.</w:t>
      </w:r>
      <w:r w:rsidR="00A05AF5" w:rsidRPr="00EC5EBE">
        <w:rPr>
          <w:rFonts w:ascii="Arial" w:hAnsi="Arial" w:cs="Arial"/>
        </w:rPr>
        <w:t xml:space="preserve"> If a charter school spends $750,000 or more</w:t>
      </w:r>
      <w:r w:rsidR="00CF7120" w:rsidRPr="00EC5EBE">
        <w:rPr>
          <w:rFonts w:ascii="Arial" w:hAnsi="Arial" w:cs="Arial"/>
        </w:rPr>
        <w:t xml:space="preserve"> in federal grant funds</w:t>
      </w:r>
      <w:r w:rsidR="000B1B4F" w:rsidRPr="00EC5EBE">
        <w:rPr>
          <w:rFonts w:ascii="Arial" w:hAnsi="Arial" w:cs="Arial"/>
        </w:rPr>
        <w:t xml:space="preserve"> in </w:t>
      </w:r>
      <w:r w:rsidR="00215CE0" w:rsidRPr="00EC5EBE">
        <w:rPr>
          <w:rFonts w:ascii="Arial" w:hAnsi="Arial" w:cs="Arial"/>
        </w:rPr>
        <w:t xml:space="preserve">the prior </w:t>
      </w:r>
      <w:r w:rsidR="000B1B4F" w:rsidRPr="00EC5EBE">
        <w:rPr>
          <w:rFonts w:ascii="Arial" w:hAnsi="Arial" w:cs="Arial"/>
        </w:rPr>
        <w:t>fiscal year</w:t>
      </w:r>
      <w:r w:rsidR="00A05AF5" w:rsidRPr="00EC5EBE">
        <w:rPr>
          <w:rFonts w:ascii="Arial" w:hAnsi="Arial" w:cs="Arial"/>
        </w:rPr>
        <w:t xml:space="preserve">, a </w:t>
      </w:r>
      <w:r w:rsidR="008B5AFD" w:rsidRPr="00EC5EBE">
        <w:rPr>
          <w:rFonts w:ascii="Arial" w:hAnsi="Arial" w:cs="Arial"/>
        </w:rPr>
        <w:t>S</w:t>
      </w:r>
      <w:r w:rsidR="00A05AF5" w:rsidRPr="00EC5EBE">
        <w:rPr>
          <w:rFonts w:ascii="Arial" w:hAnsi="Arial" w:cs="Arial"/>
        </w:rPr>
        <w:t xml:space="preserve">ingle </w:t>
      </w:r>
      <w:r w:rsidR="008B5AFD" w:rsidRPr="00EC5EBE">
        <w:rPr>
          <w:rFonts w:ascii="Arial" w:hAnsi="Arial" w:cs="Arial"/>
        </w:rPr>
        <w:t>A</w:t>
      </w:r>
      <w:r w:rsidR="00A05AF5" w:rsidRPr="00EC5EBE">
        <w:rPr>
          <w:rFonts w:ascii="Arial" w:hAnsi="Arial" w:cs="Arial"/>
        </w:rPr>
        <w:t xml:space="preserve">udit must be performed </w:t>
      </w:r>
      <w:r w:rsidR="00FD4E33" w:rsidRPr="00EC5EBE">
        <w:rPr>
          <w:rFonts w:ascii="Arial" w:hAnsi="Arial" w:cs="Arial"/>
        </w:rPr>
        <w:t>in alignment with</w:t>
      </w:r>
      <w:r w:rsidR="00A05AF5" w:rsidRPr="00EC5EBE">
        <w:rPr>
          <w:rFonts w:ascii="Arial" w:hAnsi="Arial" w:cs="Arial"/>
        </w:rPr>
        <w:t xml:space="preserve"> </w:t>
      </w:r>
      <w:r w:rsidR="00CF7120" w:rsidRPr="00EC5EBE">
        <w:rPr>
          <w:rFonts w:ascii="Arial" w:hAnsi="Arial" w:cs="Arial"/>
        </w:rPr>
        <w:t xml:space="preserve">OMB’s </w:t>
      </w:r>
      <w:r w:rsidR="00FD4E33" w:rsidRPr="00EC5EBE">
        <w:rPr>
          <w:rFonts w:ascii="Arial" w:hAnsi="Arial" w:cs="Arial"/>
        </w:rPr>
        <w:t>guidance</w:t>
      </w:r>
      <w:r w:rsidR="00CF7120" w:rsidRPr="00EC5EBE">
        <w:rPr>
          <w:rFonts w:ascii="Arial" w:hAnsi="Arial" w:cs="Arial"/>
        </w:rPr>
        <w:t>.</w:t>
      </w:r>
      <w:r w:rsidR="00A05AF5" w:rsidRPr="00EC5EBE">
        <w:rPr>
          <w:rFonts w:ascii="Arial" w:hAnsi="Arial" w:cs="Arial"/>
        </w:rPr>
        <w:t xml:space="preserve"> </w:t>
      </w:r>
      <w:r w:rsidR="00C40916" w:rsidRPr="00EC5EBE">
        <w:rPr>
          <w:rFonts w:ascii="Arial" w:hAnsi="Arial" w:cs="Arial"/>
        </w:rPr>
        <w:t>Under</w:t>
      </w:r>
      <w:r w:rsidR="00226A88" w:rsidRPr="00EC5EBE">
        <w:rPr>
          <w:rFonts w:ascii="Arial" w:hAnsi="Arial" w:cs="Arial"/>
        </w:rPr>
        <w:t xml:space="preserve"> </w:t>
      </w:r>
      <w:r w:rsidR="00307DAA" w:rsidRPr="00EC5EBE">
        <w:rPr>
          <w:rFonts w:ascii="Arial" w:hAnsi="Arial" w:cs="Arial"/>
        </w:rPr>
        <w:t>2 CFR § 200.512(c)</w:t>
      </w:r>
      <w:r w:rsidR="00307DAA" w:rsidRPr="00EC5EBE">
        <w:rPr>
          <w:rFonts w:ascii="Arial" w:hAnsi="Arial" w:cs="Arial"/>
          <w:b/>
          <w:bCs/>
        </w:rPr>
        <w:t>,</w:t>
      </w:r>
      <w:r w:rsidR="00307DAA" w:rsidRPr="00EC5EBE">
        <w:rPr>
          <w:rFonts w:ascii="Arial" w:hAnsi="Arial" w:cs="Arial"/>
        </w:rPr>
        <w:t xml:space="preserve"> </w:t>
      </w:r>
      <w:r w:rsidR="00A05AF5" w:rsidRPr="00EC5EBE">
        <w:rPr>
          <w:rFonts w:ascii="Arial" w:hAnsi="Arial" w:cs="Arial"/>
        </w:rPr>
        <w:t xml:space="preserve">the </w:t>
      </w:r>
      <w:r w:rsidR="008B5AFD" w:rsidRPr="00EC5EBE">
        <w:rPr>
          <w:rFonts w:ascii="Arial" w:hAnsi="Arial" w:cs="Arial"/>
        </w:rPr>
        <w:t>S</w:t>
      </w:r>
      <w:r w:rsidR="00A05AF5" w:rsidRPr="00EC5EBE">
        <w:rPr>
          <w:rFonts w:ascii="Arial" w:hAnsi="Arial" w:cs="Arial"/>
        </w:rPr>
        <w:t xml:space="preserve">ingle </w:t>
      </w:r>
      <w:r w:rsidR="008B5AFD" w:rsidRPr="00EC5EBE">
        <w:rPr>
          <w:rFonts w:ascii="Arial" w:hAnsi="Arial" w:cs="Arial"/>
        </w:rPr>
        <w:t>A</w:t>
      </w:r>
      <w:r w:rsidR="00A05AF5" w:rsidRPr="00EC5EBE">
        <w:rPr>
          <w:rFonts w:ascii="Arial" w:hAnsi="Arial" w:cs="Arial"/>
        </w:rPr>
        <w:t xml:space="preserve">udit must be </w:t>
      </w:r>
      <w:r w:rsidR="00226A88" w:rsidRPr="00EC5EBE">
        <w:rPr>
          <w:rFonts w:ascii="Arial" w:hAnsi="Arial" w:cs="Arial"/>
        </w:rPr>
        <w:t>submitted</w:t>
      </w:r>
      <w:r w:rsidR="00A05AF5" w:rsidRPr="00EC5EBE">
        <w:rPr>
          <w:rFonts w:ascii="Arial" w:hAnsi="Arial" w:cs="Arial"/>
        </w:rPr>
        <w:t xml:space="preserve"> </w:t>
      </w:r>
      <w:r w:rsidR="00A02E2E" w:rsidRPr="00EC5EBE">
        <w:rPr>
          <w:rFonts w:ascii="Arial" w:hAnsi="Arial" w:cs="Arial"/>
        </w:rPr>
        <w:t>at the same time as</w:t>
      </w:r>
      <w:r w:rsidR="00A05AF5" w:rsidRPr="00EC5EBE">
        <w:rPr>
          <w:rFonts w:ascii="Arial" w:hAnsi="Arial" w:cs="Arial"/>
        </w:rPr>
        <w:t xml:space="preserve"> the </w:t>
      </w:r>
      <w:r w:rsidR="00226A88" w:rsidRPr="00EC5EBE">
        <w:rPr>
          <w:rFonts w:ascii="Arial" w:hAnsi="Arial" w:cs="Arial"/>
        </w:rPr>
        <w:t>charter school’s</w:t>
      </w:r>
      <w:r w:rsidR="00A05AF5" w:rsidRPr="00EC5EBE">
        <w:rPr>
          <w:rFonts w:ascii="Arial" w:hAnsi="Arial" w:cs="Arial"/>
        </w:rPr>
        <w:t xml:space="preserve"> </w:t>
      </w:r>
      <w:r w:rsidR="00C40916" w:rsidRPr="00EC5EBE">
        <w:rPr>
          <w:rFonts w:ascii="Arial" w:hAnsi="Arial" w:cs="Arial"/>
        </w:rPr>
        <w:t xml:space="preserve">independent </w:t>
      </w:r>
      <w:r w:rsidR="00A05AF5" w:rsidRPr="00EC5EBE">
        <w:rPr>
          <w:rFonts w:ascii="Arial" w:hAnsi="Arial" w:cs="Arial"/>
        </w:rPr>
        <w:t>financial audit to ensure comprehensive compliance and reporting.</w:t>
      </w:r>
    </w:p>
    <w:p w14:paraId="3E3B27E7" w14:textId="77777777" w:rsidR="00854C9B" w:rsidRPr="00EC5EBE" w:rsidRDefault="00854C9B" w:rsidP="00854C9B">
      <w:pPr>
        <w:spacing w:after="0"/>
        <w:rPr>
          <w:rFonts w:ascii="Arial" w:hAnsi="Arial" w:cs="Arial"/>
        </w:rPr>
      </w:pPr>
      <w:r w:rsidRPr="00EC5EBE">
        <w:rPr>
          <w:rFonts w:ascii="Arial" w:eastAsia="Aptos" w:hAnsi="Arial" w:cs="Arial"/>
        </w:rPr>
        <w:t xml:space="preserve"> </w:t>
      </w:r>
    </w:p>
    <w:p w14:paraId="7E76A227" w14:textId="644A140E" w:rsidR="00854C9B" w:rsidRPr="00EC5EBE" w:rsidRDefault="000100DE" w:rsidP="00854C9B">
      <w:pPr>
        <w:spacing w:after="0"/>
        <w:rPr>
          <w:rFonts w:ascii="Arial" w:eastAsia="Aptos" w:hAnsi="Arial" w:cs="Arial"/>
        </w:rPr>
      </w:pPr>
      <w:r w:rsidRPr="00EC5EBE">
        <w:rPr>
          <w:rFonts w:ascii="Arial" w:eastAsia="Aptos" w:hAnsi="Arial" w:cs="Arial"/>
        </w:rPr>
        <w:t xml:space="preserve">As of early October, </w:t>
      </w:r>
      <w:r w:rsidR="009F6765" w:rsidRPr="00EC5EBE">
        <w:rPr>
          <w:rFonts w:ascii="Arial" w:eastAsia="Aptos" w:hAnsi="Arial" w:cs="Arial"/>
        </w:rPr>
        <w:t xml:space="preserve">OMB </w:t>
      </w:r>
      <w:r w:rsidR="00854C9B" w:rsidRPr="00EC5EBE">
        <w:rPr>
          <w:rFonts w:ascii="Arial" w:eastAsia="Aptos" w:hAnsi="Arial" w:cs="Arial"/>
        </w:rPr>
        <w:t>ha</w:t>
      </w:r>
      <w:r w:rsidR="00F021EA" w:rsidRPr="00EC5EBE">
        <w:rPr>
          <w:rFonts w:ascii="Arial" w:eastAsia="Aptos" w:hAnsi="Arial" w:cs="Arial"/>
        </w:rPr>
        <w:t>s</w:t>
      </w:r>
      <w:r w:rsidR="00854C9B" w:rsidRPr="00EC5EBE">
        <w:rPr>
          <w:rFonts w:ascii="Arial" w:eastAsia="Aptos" w:hAnsi="Arial" w:cs="Arial"/>
        </w:rPr>
        <w:t xml:space="preserve"> released draft </w:t>
      </w:r>
      <w:r w:rsidR="00722D63" w:rsidRPr="00EC5EBE">
        <w:rPr>
          <w:rFonts w:ascii="Arial" w:eastAsia="Aptos" w:hAnsi="Arial" w:cs="Arial"/>
        </w:rPr>
        <w:t>guidance</w:t>
      </w:r>
      <w:r w:rsidR="00E33B4F" w:rsidRPr="00EC5EBE">
        <w:rPr>
          <w:rFonts w:ascii="Arial" w:eastAsia="Aptos" w:hAnsi="Arial" w:cs="Arial"/>
        </w:rPr>
        <w:t xml:space="preserve"> </w:t>
      </w:r>
      <w:r w:rsidR="00814C54" w:rsidRPr="00EC5EBE">
        <w:rPr>
          <w:rFonts w:ascii="Arial" w:eastAsia="Aptos" w:hAnsi="Arial" w:cs="Arial"/>
        </w:rPr>
        <w:t>i</w:t>
      </w:r>
      <w:r w:rsidR="00E33B4F" w:rsidRPr="00EC5EBE">
        <w:rPr>
          <w:rFonts w:ascii="Arial" w:eastAsia="Aptos" w:hAnsi="Arial" w:cs="Arial"/>
        </w:rPr>
        <w:t xml:space="preserve">n an OMB </w:t>
      </w:r>
      <w:r w:rsidR="009E3B50" w:rsidRPr="00EC5EBE">
        <w:rPr>
          <w:rFonts w:ascii="Arial" w:eastAsia="Aptos" w:hAnsi="Arial" w:cs="Arial"/>
        </w:rPr>
        <w:t xml:space="preserve">2025 Compliance </w:t>
      </w:r>
      <w:r w:rsidR="00E33B4F" w:rsidRPr="00EC5EBE">
        <w:rPr>
          <w:rFonts w:ascii="Arial" w:eastAsia="Aptos" w:hAnsi="Arial" w:cs="Arial"/>
        </w:rPr>
        <w:t>Supplement</w:t>
      </w:r>
      <w:r w:rsidR="00722D63" w:rsidRPr="00EC5EBE">
        <w:rPr>
          <w:rFonts w:ascii="Arial" w:eastAsia="Aptos" w:hAnsi="Arial" w:cs="Arial"/>
        </w:rPr>
        <w:t xml:space="preserve"> </w:t>
      </w:r>
      <w:r w:rsidR="005C4712" w:rsidRPr="00EC5EBE">
        <w:rPr>
          <w:rFonts w:ascii="Arial" w:eastAsia="Aptos" w:hAnsi="Arial" w:cs="Arial"/>
        </w:rPr>
        <w:t xml:space="preserve">(2025 Supplement) </w:t>
      </w:r>
      <w:r w:rsidR="00E33B4F" w:rsidRPr="00EC5EBE">
        <w:rPr>
          <w:rFonts w:ascii="Arial" w:hAnsi="Arial" w:cs="Arial"/>
        </w:rPr>
        <w:t>that</w:t>
      </w:r>
      <w:r w:rsidR="00E33B4F" w:rsidRPr="00EC5EBE">
        <w:rPr>
          <w:rFonts w:ascii="Arial" w:hAnsi="Arial" w:cs="Arial"/>
          <w:i/>
          <w:iCs/>
        </w:rPr>
        <w:t xml:space="preserve"> </w:t>
      </w:r>
      <w:r w:rsidR="00094BA0" w:rsidRPr="00EC5EBE">
        <w:rPr>
          <w:rFonts w:ascii="Arial" w:hAnsi="Arial" w:cs="Arial"/>
        </w:rPr>
        <w:t xml:space="preserve">contains significant revisions </w:t>
      </w:r>
      <w:r w:rsidR="00E33B4F" w:rsidRPr="00EC5EBE">
        <w:rPr>
          <w:rFonts w:ascii="Arial" w:hAnsi="Arial" w:cs="Arial"/>
        </w:rPr>
        <w:t xml:space="preserve">of the Single Audit requirements </w:t>
      </w:r>
      <w:r w:rsidR="000D3229" w:rsidRPr="00EC5EBE">
        <w:rPr>
          <w:rFonts w:ascii="Arial" w:hAnsi="Arial" w:cs="Arial"/>
        </w:rPr>
        <w:t>for fiscal year 2025 (FY25)</w:t>
      </w:r>
      <w:r w:rsidR="00094BA0" w:rsidRPr="00EC5EBE">
        <w:rPr>
          <w:rFonts w:ascii="Arial" w:hAnsi="Arial" w:cs="Arial"/>
        </w:rPr>
        <w:t>.</w:t>
      </w:r>
      <w:r w:rsidR="000E57C2" w:rsidRPr="00EC5EBE">
        <w:rPr>
          <w:rFonts w:ascii="Arial" w:hAnsi="Arial" w:cs="Arial"/>
        </w:rPr>
        <w:t xml:space="preserve"> </w:t>
      </w:r>
      <w:r w:rsidR="00854C9B" w:rsidRPr="00EC5EBE">
        <w:rPr>
          <w:rFonts w:ascii="Arial" w:eastAsia="Aptos" w:hAnsi="Arial" w:cs="Arial"/>
        </w:rPr>
        <w:t xml:space="preserve">OMB </w:t>
      </w:r>
      <w:r w:rsidR="00E33B4F" w:rsidRPr="00EC5EBE">
        <w:rPr>
          <w:rFonts w:ascii="Arial" w:eastAsia="Aptos" w:hAnsi="Arial" w:cs="Arial"/>
        </w:rPr>
        <w:t xml:space="preserve">also </w:t>
      </w:r>
      <w:r w:rsidR="00854C9B" w:rsidRPr="00EC5EBE">
        <w:rPr>
          <w:rFonts w:ascii="Arial" w:eastAsia="Aptos" w:hAnsi="Arial" w:cs="Arial"/>
        </w:rPr>
        <w:t xml:space="preserve">stated that </w:t>
      </w:r>
      <w:r w:rsidR="000D3229" w:rsidRPr="00EC5EBE">
        <w:rPr>
          <w:rFonts w:ascii="Arial" w:eastAsia="Aptos" w:hAnsi="Arial" w:cs="Arial"/>
        </w:rPr>
        <w:t xml:space="preserve">FY25 </w:t>
      </w:r>
      <w:r w:rsidR="00E66CDF" w:rsidRPr="00EC5EBE">
        <w:rPr>
          <w:rFonts w:ascii="Arial" w:eastAsia="Aptos" w:hAnsi="Arial" w:cs="Arial"/>
        </w:rPr>
        <w:t>S</w:t>
      </w:r>
      <w:r w:rsidR="00854C9B" w:rsidRPr="00EC5EBE">
        <w:rPr>
          <w:rFonts w:ascii="Arial" w:eastAsia="Aptos" w:hAnsi="Arial" w:cs="Arial"/>
        </w:rPr>
        <w:t xml:space="preserve">ingle </w:t>
      </w:r>
      <w:r w:rsidR="00E66CDF" w:rsidRPr="00EC5EBE">
        <w:rPr>
          <w:rFonts w:ascii="Arial" w:eastAsia="Aptos" w:hAnsi="Arial" w:cs="Arial"/>
        </w:rPr>
        <w:t>A</w:t>
      </w:r>
      <w:r w:rsidR="00854C9B" w:rsidRPr="00EC5EBE">
        <w:rPr>
          <w:rFonts w:ascii="Arial" w:eastAsia="Aptos" w:hAnsi="Arial" w:cs="Arial"/>
        </w:rPr>
        <w:t xml:space="preserve">udits may not be submitted </w:t>
      </w:r>
      <w:r w:rsidR="00F933C3" w:rsidRPr="00EC5EBE">
        <w:rPr>
          <w:rFonts w:ascii="Arial" w:eastAsia="Aptos" w:hAnsi="Arial" w:cs="Arial"/>
        </w:rPr>
        <w:t xml:space="preserve">until the final version of the </w:t>
      </w:r>
      <w:r w:rsidR="005C4712" w:rsidRPr="00EC5EBE">
        <w:rPr>
          <w:rFonts w:ascii="Arial" w:eastAsia="Aptos" w:hAnsi="Arial" w:cs="Arial"/>
        </w:rPr>
        <w:t>2025</w:t>
      </w:r>
      <w:r w:rsidR="00F021EA" w:rsidRPr="00EC5EBE">
        <w:rPr>
          <w:rFonts w:ascii="Arial" w:eastAsia="Aptos" w:hAnsi="Arial" w:cs="Arial"/>
        </w:rPr>
        <w:t xml:space="preserve"> Supplement</w:t>
      </w:r>
      <w:r w:rsidR="00F933C3" w:rsidRPr="00EC5EBE">
        <w:rPr>
          <w:rFonts w:ascii="Arial" w:eastAsia="Aptos" w:hAnsi="Arial" w:cs="Arial"/>
        </w:rPr>
        <w:t xml:space="preserve"> is </w:t>
      </w:r>
      <w:r w:rsidR="0016546A" w:rsidRPr="00EC5EBE">
        <w:rPr>
          <w:rFonts w:ascii="Arial" w:eastAsia="Aptos" w:hAnsi="Arial" w:cs="Arial"/>
        </w:rPr>
        <w:t>officially released</w:t>
      </w:r>
      <w:r w:rsidR="004778DD" w:rsidRPr="00EC5EBE">
        <w:rPr>
          <w:rFonts w:ascii="Arial" w:eastAsia="Aptos" w:hAnsi="Arial" w:cs="Arial"/>
        </w:rPr>
        <w:t xml:space="preserve">. There is currently no </w:t>
      </w:r>
      <w:r w:rsidR="00E33B4F" w:rsidRPr="00EC5EBE">
        <w:rPr>
          <w:rFonts w:ascii="Arial" w:eastAsia="Aptos" w:hAnsi="Arial" w:cs="Arial"/>
        </w:rPr>
        <w:t>definitive</w:t>
      </w:r>
      <w:r w:rsidR="004778DD" w:rsidRPr="00EC5EBE">
        <w:rPr>
          <w:rFonts w:ascii="Arial" w:eastAsia="Aptos" w:hAnsi="Arial" w:cs="Arial"/>
        </w:rPr>
        <w:t xml:space="preserve"> timeline for its issuance. </w:t>
      </w:r>
    </w:p>
    <w:p w14:paraId="4D56885D" w14:textId="77777777" w:rsidR="00E2285F" w:rsidRPr="00EC5EBE" w:rsidRDefault="00E2285F" w:rsidP="00854C9B">
      <w:pPr>
        <w:spacing w:after="0"/>
        <w:rPr>
          <w:rFonts w:ascii="Arial" w:eastAsia="Aptos" w:hAnsi="Arial" w:cs="Arial"/>
        </w:rPr>
      </w:pPr>
    </w:p>
    <w:p w14:paraId="69EBD8B3" w14:textId="1A776212" w:rsidR="00F54ABD" w:rsidRPr="00EC5EBE" w:rsidRDefault="1CBF23EF" w:rsidP="00F52AB8">
      <w:pPr>
        <w:rPr>
          <w:rFonts w:ascii="Arial" w:hAnsi="Arial" w:cs="Arial"/>
          <w:b/>
          <w:bCs/>
        </w:rPr>
      </w:pPr>
      <w:r w:rsidRPr="00EC5EBE">
        <w:rPr>
          <w:rFonts w:ascii="Arial" w:hAnsi="Arial" w:cs="Arial"/>
          <w:b/>
          <w:bCs/>
        </w:rPr>
        <w:t xml:space="preserve">Proposed </w:t>
      </w:r>
      <w:r w:rsidR="002B4F9F" w:rsidRPr="00EC5EBE">
        <w:rPr>
          <w:rFonts w:ascii="Arial" w:hAnsi="Arial" w:cs="Arial"/>
          <w:b/>
          <w:bCs/>
        </w:rPr>
        <w:t xml:space="preserve">Waiver of </w:t>
      </w:r>
      <w:r w:rsidR="134A9E61" w:rsidRPr="00EC5EBE">
        <w:rPr>
          <w:rFonts w:ascii="Arial" w:hAnsi="Arial" w:cs="Arial"/>
          <w:b/>
          <w:bCs/>
        </w:rPr>
        <w:t xml:space="preserve">Reporting Date in the </w:t>
      </w:r>
      <w:r w:rsidR="002B4F9F" w:rsidRPr="00EC5EBE">
        <w:rPr>
          <w:rFonts w:ascii="Arial" w:hAnsi="Arial" w:cs="Arial"/>
          <w:b/>
          <w:bCs/>
        </w:rPr>
        <w:t>Regulations</w:t>
      </w:r>
    </w:p>
    <w:p w14:paraId="0CCCB027" w14:textId="64319A3E" w:rsidR="00AE5201" w:rsidRPr="00024D6C" w:rsidRDefault="002B4F9F" w:rsidP="002B4F9F">
      <w:pPr>
        <w:spacing w:after="0"/>
        <w:rPr>
          <w:rFonts w:ascii="Arial" w:eastAsia="Arial" w:hAnsi="Arial" w:cs="Arial"/>
          <w:color w:val="000000"/>
        </w:rPr>
      </w:pPr>
      <w:r w:rsidRPr="25684132">
        <w:rPr>
          <w:rFonts w:ascii="Arial" w:hAnsi="Arial" w:cs="Arial"/>
        </w:rPr>
        <w:t>Due to</w:t>
      </w:r>
      <w:r w:rsidR="00F52AB8" w:rsidRPr="25684132">
        <w:rPr>
          <w:rFonts w:ascii="Arial" w:hAnsi="Arial" w:cs="Arial"/>
        </w:rPr>
        <w:t xml:space="preserve"> the delay in th</w:t>
      </w:r>
      <w:r w:rsidR="00727F40" w:rsidRPr="25684132">
        <w:rPr>
          <w:rFonts w:ascii="Arial" w:hAnsi="Arial" w:cs="Arial"/>
        </w:rPr>
        <w:t>e</w:t>
      </w:r>
      <w:r w:rsidR="00F52AB8" w:rsidRPr="25684132">
        <w:rPr>
          <w:rFonts w:ascii="Arial" w:hAnsi="Arial" w:cs="Arial"/>
        </w:rPr>
        <w:t xml:space="preserve"> </w:t>
      </w:r>
      <w:r w:rsidR="005C4712" w:rsidRPr="25684132">
        <w:rPr>
          <w:rFonts w:ascii="Arial" w:hAnsi="Arial" w:cs="Arial"/>
        </w:rPr>
        <w:t>2025</w:t>
      </w:r>
      <w:r w:rsidR="00F52AB8" w:rsidRPr="25684132">
        <w:rPr>
          <w:rFonts w:ascii="Arial" w:hAnsi="Arial" w:cs="Arial"/>
        </w:rPr>
        <w:t xml:space="preserve"> Supplement, </w:t>
      </w:r>
      <w:r w:rsidRPr="25684132">
        <w:rPr>
          <w:rFonts w:ascii="Arial" w:eastAsia="Aptos" w:hAnsi="Arial" w:cs="Arial"/>
        </w:rPr>
        <w:t xml:space="preserve">an estimated 50 charter schools will be unable to submit </w:t>
      </w:r>
      <w:r w:rsidR="0067297C" w:rsidRPr="25684132">
        <w:rPr>
          <w:rFonts w:ascii="Arial" w:eastAsia="Aptos" w:hAnsi="Arial" w:cs="Arial"/>
        </w:rPr>
        <w:t>independent</w:t>
      </w:r>
      <w:r w:rsidR="00451A6F" w:rsidRPr="25684132">
        <w:rPr>
          <w:rFonts w:ascii="Arial" w:eastAsia="Aptos" w:hAnsi="Arial" w:cs="Arial"/>
        </w:rPr>
        <w:t xml:space="preserve"> financial </w:t>
      </w:r>
      <w:r w:rsidRPr="25684132">
        <w:rPr>
          <w:rFonts w:ascii="Arial" w:eastAsia="Aptos" w:hAnsi="Arial" w:cs="Arial"/>
        </w:rPr>
        <w:t xml:space="preserve">audits </w:t>
      </w:r>
      <w:r w:rsidR="3A16FAFF" w:rsidRPr="25684132">
        <w:rPr>
          <w:rFonts w:ascii="Arial" w:eastAsia="Aptos" w:hAnsi="Arial" w:cs="Arial"/>
        </w:rPr>
        <w:t xml:space="preserve">by </w:t>
      </w:r>
      <w:r w:rsidRPr="25684132">
        <w:rPr>
          <w:rFonts w:ascii="Arial" w:eastAsia="Aptos" w:hAnsi="Arial" w:cs="Arial"/>
        </w:rPr>
        <w:t xml:space="preserve">November 1 as required by regulations. </w:t>
      </w:r>
      <w:r w:rsidR="00F52AB8" w:rsidRPr="25684132">
        <w:rPr>
          <w:rFonts w:ascii="Arial" w:hAnsi="Arial" w:cs="Arial"/>
        </w:rPr>
        <w:t xml:space="preserve">I </w:t>
      </w:r>
      <w:r w:rsidR="005E4A6E" w:rsidRPr="25684132">
        <w:rPr>
          <w:rFonts w:ascii="Arial" w:hAnsi="Arial" w:cs="Arial"/>
        </w:rPr>
        <w:t xml:space="preserve">recommend that the </w:t>
      </w:r>
      <w:r w:rsidR="00D30A65" w:rsidRPr="25684132">
        <w:rPr>
          <w:rFonts w:ascii="Arial" w:hAnsi="Arial" w:cs="Arial"/>
        </w:rPr>
        <w:t>Board grant</w:t>
      </w:r>
      <w:r w:rsidR="00F52AB8" w:rsidRPr="25684132">
        <w:rPr>
          <w:rFonts w:ascii="Arial" w:hAnsi="Arial" w:cs="Arial"/>
        </w:rPr>
        <w:t xml:space="preserve"> a waiver</w:t>
      </w:r>
      <w:r w:rsidR="008954D8" w:rsidRPr="25684132">
        <w:rPr>
          <w:rFonts w:ascii="Arial" w:hAnsi="Arial" w:cs="Arial"/>
        </w:rPr>
        <w:t xml:space="preserve"> of</w:t>
      </w:r>
      <w:r w:rsidR="00F52AB8" w:rsidRPr="25684132">
        <w:rPr>
          <w:rFonts w:ascii="Arial" w:hAnsi="Arial" w:cs="Arial"/>
        </w:rPr>
        <w:t xml:space="preserve"> </w:t>
      </w:r>
      <w:r w:rsidR="00AE5201" w:rsidRPr="25684132">
        <w:rPr>
          <w:rFonts w:ascii="Arial" w:hAnsi="Arial" w:cs="Arial"/>
        </w:rPr>
        <w:t>the requirement in 603 CMR</w:t>
      </w:r>
      <w:r w:rsidR="00662FA7" w:rsidRPr="25684132">
        <w:rPr>
          <w:rFonts w:ascii="Arial" w:hAnsi="Arial" w:cs="Arial"/>
        </w:rPr>
        <w:t xml:space="preserve"> </w:t>
      </w:r>
      <w:r w:rsidR="00AE5201" w:rsidRPr="25684132">
        <w:rPr>
          <w:rFonts w:ascii="Arial" w:hAnsi="Arial" w:cs="Arial"/>
        </w:rPr>
        <w:t xml:space="preserve">1.08(3) </w:t>
      </w:r>
      <w:r w:rsidR="007B0C56" w:rsidRPr="25684132">
        <w:rPr>
          <w:rFonts w:ascii="Arial" w:hAnsi="Arial" w:cs="Arial"/>
        </w:rPr>
        <w:t xml:space="preserve">for charter schools </w:t>
      </w:r>
      <w:r w:rsidR="00AE5201" w:rsidRPr="25684132">
        <w:rPr>
          <w:rFonts w:ascii="Arial" w:hAnsi="Arial" w:cs="Arial"/>
        </w:rPr>
        <w:t>to submi</w:t>
      </w:r>
      <w:r w:rsidR="007B0C56" w:rsidRPr="25684132">
        <w:rPr>
          <w:rFonts w:ascii="Arial" w:hAnsi="Arial" w:cs="Arial"/>
        </w:rPr>
        <w:t>t</w:t>
      </w:r>
      <w:r w:rsidR="00AE5201" w:rsidRPr="25684132">
        <w:rPr>
          <w:rFonts w:ascii="Arial" w:hAnsi="Arial" w:cs="Arial"/>
        </w:rPr>
        <w:t xml:space="preserve"> an independent </w:t>
      </w:r>
      <w:r w:rsidR="008C6232" w:rsidRPr="25684132">
        <w:rPr>
          <w:rFonts w:ascii="Arial" w:hAnsi="Arial" w:cs="Arial"/>
        </w:rPr>
        <w:t xml:space="preserve">financial </w:t>
      </w:r>
      <w:r w:rsidR="00AE5201" w:rsidRPr="25684132">
        <w:rPr>
          <w:rFonts w:ascii="Arial" w:hAnsi="Arial" w:cs="Arial"/>
        </w:rPr>
        <w:t xml:space="preserve">audit by November 1 </w:t>
      </w:r>
      <w:r w:rsidR="008C6232" w:rsidRPr="25684132">
        <w:rPr>
          <w:rFonts w:ascii="Arial" w:hAnsi="Arial" w:cs="Arial"/>
        </w:rPr>
        <w:t xml:space="preserve">for those charter schools that </w:t>
      </w:r>
      <w:r w:rsidR="00AE5201" w:rsidRPr="25684132">
        <w:rPr>
          <w:rFonts w:ascii="Arial" w:hAnsi="Arial" w:cs="Arial"/>
        </w:rPr>
        <w:t xml:space="preserve">must </w:t>
      </w:r>
      <w:r w:rsidR="00AC475D" w:rsidRPr="25684132">
        <w:rPr>
          <w:rFonts w:ascii="Arial" w:hAnsi="Arial" w:cs="Arial"/>
        </w:rPr>
        <w:t xml:space="preserve">also </w:t>
      </w:r>
      <w:r w:rsidR="00AE5201" w:rsidRPr="25684132">
        <w:rPr>
          <w:rFonts w:ascii="Arial" w:hAnsi="Arial" w:cs="Arial"/>
        </w:rPr>
        <w:t xml:space="preserve">submit </w:t>
      </w:r>
      <w:r w:rsidR="008C6232" w:rsidRPr="25684132">
        <w:rPr>
          <w:rFonts w:ascii="Arial" w:hAnsi="Arial" w:cs="Arial"/>
        </w:rPr>
        <w:t xml:space="preserve">a </w:t>
      </w:r>
      <w:r w:rsidR="00AE5201" w:rsidRPr="25684132">
        <w:rPr>
          <w:rFonts w:ascii="Arial" w:hAnsi="Arial" w:cs="Arial"/>
        </w:rPr>
        <w:t>Single Audit</w:t>
      </w:r>
      <w:r w:rsidR="488A8054" w:rsidRPr="25684132">
        <w:rPr>
          <w:rFonts w:ascii="Arial" w:hAnsi="Arial" w:cs="Arial"/>
        </w:rPr>
        <w:t>.</w:t>
      </w:r>
      <w:r w:rsidR="2125561A" w:rsidRPr="25684132">
        <w:rPr>
          <w:rFonts w:ascii="Arial" w:hAnsi="Arial" w:cs="Arial"/>
        </w:rPr>
        <w:t xml:space="preserve"> </w:t>
      </w:r>
      <w:r w:rsidR="2125561A" w:rsidRPr="00024D6C">
        <w:rPr>
          <w:rFonts w:ascii="Arial" w:eastAsia="Arial" w:hAnsi="Arial" w:cs="Arial"/>
          <w:color w:val="000000" w:themeColor="text1"/>
        </w:rPr>
        <w:t>The Department has contacted the Office of the State Auditor about th</w:t>
      </w:r>
      <w:r w:rsidR="00FC5003" w:rsidRPr="00024D6C">
        <w:rPr>
          <w:rFonts w:ascii="Arial" w:eastAsia="Arial" w:hAnsi="Arial" w:cs="Arial"/>
          <w:color w:val="000000" w:themeColor="text1"/>
        </w:rPr>
        <w:t xml:space="preserve">is </w:t>
      </w:r>
      <w:r w:rsidR="2125561A" w:rsidRPr="00024D6C">
        <w:rPr>
          <w:rFonts w:ascii="Arial" w:eastAsia="Arial" w:hAnsi="Arial" w:cs="Arial"/>
          <w:color w:val="000000" w:themeColor="text1"/>
        </w:rPr>
        <w:t xml:space="preserve">proposed </w:t>
      </w:r>
      <w:r w:rsidR="004F040C" w:rsidRPr="00024D6C">
        <w:rPr>
          <w:rFonts w:ascii="Arial" w:eastAsia="Arial" w:hAnsi="Arial" w:cs="Arial"/>
          <w:color w:val="000000" w:themeColor="text1"/>
        </w:rPr>
        <w:t>action</w:t>
      </w:r>
      <w:r w:rsidR="00915007" w:rsidRPr="25684132">
        <w:rPr>
          <w:rFonts w:ascii="Arial" w:eastAsia="Arial" w:hAnsi="Arial" w:cs="Arial"/>
          <w:color w:val="000000" w:themeColor="text1"/>
        </w:rPr>
        <w:t>,</w:t>
      </w:r>
      <w:r w:rsidR="004F040C" w:rsidRPr="25684132">
        <w:rPr>
          <w:rFonts w:ascii="Arial" w:eastAsia="Arial" w:hAnsi="Arial" w:cs="Arial"/>
          <w:color w:val="000000" w:themeColor="text1"/>
        </w:rPr>
        <w:t xml:space="preserve"> </w:t>
      </w:r>
      <w:r w:rsidR="00A605B6" w:rsidRPr="25684132">
        <w:rPr>
          <w:rFonts w:ascii="Arial" w:eastAsia="Arial" w:hAnsi="Arial" w:cs="Arial"/>
          <w:color w:val="000000" w:themeColor="text1"/>
        </w:rPr>
        <w:t xml:space="preserve">and </w:t>
      </w:r>
      <w:r w:rsidR="2125561A" w:rsidRPr="25684132">
        <w:rPr>
          <w:rFonts w:ascii="Arial" w:eastAsia="Arial" w:hAnsi="Arial" w:cs="Arial"/>
          <w:color w:val="000000" w:themeColor="text1"/>
        </w:rPr>
        <w:t>the</w:t>
      </w:r>
      <w:r w:rsidR="406C9316" w:rsidRPr="25684132">
        <w:rPr>
          <w:rFonts w:ascii="Arial" w:eastAsia="Arial" w:hAnsi="Arial" w:cs="Arial"/>
          <w:color w:val="000000" w:themeColor="text1"/>
        </w:rPr>
        <w:t>y raised no concerns</w:t>
      </w:r>
      <w:r w:rsidR="001128EB" w:rsidRPr="25684132">
        <w:rPr>
          <w:rFonts w:ascii="Arial" w:eastAsia="Arial" w:hAnsi="Arial" w:cs="Arial"/>
          <w:color w:val="000000" w:themeColor="text1"/>
        </w:rPr>
        <w:t xml:space="preserve"> about </w:t>
      </w:r>
      <w:r w:rsidR="00B82841" w:rsidRPr="25684132">
        <w:rPr>
          <w:rFonts w:ascii="Arial" w:eastAsia="Arial" w:hAnsi="Arial" w:cs="Arial"/>
          <w:color w:val="000000" w:themeColor="text1"/>
        </w:rPr>
        <w:t xml:space="preserve">the proposed </w:t>
      </w:r>
      <w:r w:rsidR="0031047C" w:rsidRPr="25684132">
        <w:rPr>
          <w:rFonts w:ascii="Arial" w:eastAsia="Arial" w:hAnsi="Arial" w:cs="Arial"/>
          <w:color w:val="000000" w:themeColor="text1"/>
        </w:rPr>
        <w:t xml:space="preserve">waiver of the reporting date </w:t>
      </w:r>
      <w:r w:rsidR="002A4D06" w:rsidRPr="25684132">
        <w:rPr>
          <w:rFonts w:ascii="Arial" w:eastAsia="Arial" w:hAnsi="Arial" w:cs="Arial"/>
          <w:color w:val="000000" w:themeColor="text1"/>
        </w:rPr>
        <w:t xml:space="preserve">in these </w:t>
      </w:r>
      <w:r w:rsidR="00C36271" w:rsidRPr="25684132">
        <w:rPr>
          <w:rFonts w:ascii="Arial" w:eastAsia="Arial" w:hAnsi="Arial" w:cs="Arial"/>
          <w:color w:val="000000" w:themeColor="text1"/>
        </w:rPr>
        <w:t>circumstances</w:t>
      </w:r>
      <w:r w:rsidR="2125561A" w:rsidRPr="25684132">
        <w:rPr>
          <w:rFonts w:ascii="Arial" w:eastAsia="Arial" w:hAnsi="Arial" w:cs="Arial"/>
          <w:color w:val="000000" w:themeColor="text1"/>
        </w:rPr>
        <w:t>.</w:t>
      </w:r>
    </w:p>
    <w:p w14:paraId="4E30B5F1" w14:textId="77777777" w:rsidR="006D5178" w:rsidRPr="00EC5EBE" w:rsidRDefault="006D5178" w:rsidP="002B4F9F">
      <w:pPr>
        <w:spacing w:after="0"/>
        <w:rPr>
          <w:rFonts w:ascii="Arial" w:hAnsi="Arial" w:cs="Arial"/>
        </w:rPr>
      </w:pPr>
    </w:p>
    <w:p w14:paraId="2F223D38" w14:textId="317D6888" w:rsidR="00F52AB8" w:rsidRPr="00EC5EBE" w:rsidRDefault="006D5178" w:rsidP="002B4F9F">
      <w:pPr>
        <w:spacing w:after="0"/>
        <w:rPr>
          <w:rFonts w:ascii="Arial" w:hAnsi="Arial" w:cs="Arial"/>
        </w:rPr>
      </w:pPr>
      <w:r w:rsidRPr="00EC5EBE">
        <w:rPr>
          <w:rFonts w:ascii="Arial" w:hAnsi="Arial" w:cs="Arial"/>
        </w:rPr>
        <w:t xml:space="preserve">With this waiver, all affected charter schools </w:t>
      </w:r>
      <w:r w:rsidR="005A7565" w:rsidRPr="00EC5EBE">
        <w:rPr>
          <w:rFonts w:ascii="Arial" w:hAnsi="Arial" w:cs="Arial"/>
        </w:rPr>
        <w:t>may</w:t>
      </w:r>
      <w:r w:rsidRPr="00EC5EBE">
        <w:rPr>
          <w:rFonts w:ascii="Arial" w:hAnsi="Arial" w:cs="Arial"/>
        </w:rPr>
        <w:t xml:space="preserve"> submit their annual financial audit after November </w:t>
      </w:r>
      <w:r w:rsidR="00BA3D8E" w:rsidRPr="00EC5EBE">
        <w:rPr>
          <w:rFonts w:ascii="Arial" w:hAnsi="Arial" w:cs="Arial"/>
        </w:rPr>
        <w:t>1</w:t>
      </w:r>
      <w:r w:rsidR="005A7565" w:rsidRPr="00EC5EBE">
        <w:rPr>
          <w:rFonts w:ascii="Arial" w:hAnsi="Arial" w:cs="Arial"/>
        </w:rPr>
        <w:t xml:space="preserve"> but prior to January 1</w:t>
      </w:r>
      <w:r w:rsidR="009C1BFE" w:rsidRPr="00EC5EBE">
        <w:rPr>
          <w:rFonts w:ascii="Arial" w:hAnsi="Arial" w:cs="Arial"/>
        </w:rPr>
        <w:t xml:space="preserve"> (the statutory </w:t>
      </w:r>
      <w:r w:rsidR="008D430E" w:rsidRPr="00EC5EBE">
        <w:rPr>
          <w:rFonts w:ascii="Arial" w:hAnsi="Arial" w:cs="Arial"/>
        </w:rPr>
        <w:t>deadline)</w:t>
      </w:r>
      <w:r w:rsidR="00BA3D8E" w:rsidRPr="00EC5EBE">
        <w:rPr>
          <w:rFonts w:ascii="Arial" w:hAnsi="Arial" w:cs="Arial"/>
        </w:rPr>
        <w:t xml:space="preserve">. </w:t>
      </w:r>
      <w:r w:rsidR="00971167" w:rsidRPr="00EC5EBE">
        <w:rPr>
          <w:rFonts w:ascii="Arial" w:hAnsi="Arial" w:cs="Arial"/>
        </w:rPr>
        <w:t xml:space="preserve">In the absence of a waiver, affected charter schools </w:t>
      </w:r>
      <w:r w:rsidR="002F3BD6" w:rsidRPr="00EC5EBE">
        <w:rPr>
          <w:rFonts w:ascii="Arial" w:hAnsi="Arial" w:cs="Arial"/>
        </w:rPr>
        <w:t xml:space="preserve">would be unable to meet </w:t>
      </w:r>
      <w:r w:rsidR="005A7565" w:rsidRPr="00EC5EBE">
        <w:rPr>
          <w:rFonts w:ascii="Arial" w:hAnsi="Arial" w:cs="Arial"/>
        </w:rPr>
        <w:t xml:space="preserve">the </w:t>
      </w:r>
      <w:r w:rsidR="002F3BD6" w:rsidRPr="00EC5EBE">
        <w:rPr>
          <w:rFonts w:ascii="Arial" w:hAnsi="Arial" w:cs="Arial"/>
        </w:rPr>
        <w:t xml:space="preserve">regulatory </w:t>
      </w:r>
      <w:r w:rsidR="005A7565" w:rsidRPr="00EC5EBE">
        <w:rPr>
          <w:rFonts w:ascii="Arial" w:hAnsi="Arial" w:cs="Arial"/>
        </w:rPr>
        <w:t>deadline</w:t>
      </w:r>
      <w:r w:rsidR="002F3BD6" w:rsidRPr="00EC5EBE">
        <w:rPr>
          <w:rFonts w:ascii="Arial" w:hAnsi="Arial" w:cs="Arial"/>
        </w:rPr>
        <w:t xml:space="preserve">. A motion for your consideration is attached. </w:t>
      </w:r>
      <w:r w:rsidR="00F52AB8" w:rsidRPr="00EC5EBE">
        <w:rPr>
          <w:rFonts w:ascii="Arial" w:hAnsi="Arial" w:cs="Arial"/>
        </w:rPr>
        <w:t xml:space="preserve"> </w:t>
      </w:r>
    </w:p>
    <w:p w14:paraId="1FCFE998" w14:textId="77777777" w:rsidR="00524D00" w:rsidRPr="00EC5EBE" w:rsidRDefault="00524D00" w:rsidP="002B4F9F">
      <w:pPr>
        <w:spacing w:after="0"/>
        <w:rPr>
          <w:rFonts w:ascii="Arial" w:hAnsi="Arial" w:cs="Arial"/>
        </w:rPr>
      </w:pPr>
    </w:p>
    <w:p w14:paraId="1258AC9C" w14:textId="1F7CA48A" w:rsidR="00E63E19" w:rsidRPr="00EC5EBE" w:rsidRDefault="00C062FC">
      <w:pPr>
        <w:rPr>
          <w:rFonts w:ascii="Arial" w:hAnsi="Arial" w:cs="Arial"/>
        </w:rPr>
      </w:pPr>
      <w:r w:rsidRPr="00EC5EBE">
        <w:rPr>
          <w:rFonts w:ascii="Arial" w:hAnsi="Arial" w:cs="Arial"/>
        </w:rPr>
        <w:t xml:space="preserve">If you have any questions regarding this matter or require additional information, please contact Lauren Secatore, Chief of Staff, at </w:t>
      </w:r>
      <w:hyperlink r:id="rId18" w:tgtFrame="_blank" w:history="1">
        <w:r w:rsidRPr="00EC5EBE">
          <w:rPr>
            <w:rStyle w:val="Hyperlink"/>
            <w:rFonts w:ascii="Arial" w:hAnsi="Arial" w:cs="Arial"/>
          </w:rPr>
          <w:t>Lauren.Secatore@mass.gov</w:t>
        </w:r>
      </w:hyperlink>
      <w:r w:rsidRPr="00EC5EBE">
        <w:rPr>
          <w:rFonts w:ascii="Arial" w:hAnsi="Arial" w:cs="Arial"/>
        </w:rPr>
        <w:t>, or me.</w:t>
      </w:r>
    </w:p>
    <w:sectPr w:rsidR="00E63E19" w:rsidRPr="00EC5EBE"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B8C9C" w14:textId="77777777" w:rsidR="002F4472" w:rsidRDefault="002F4472" w:rsidP="00C84EE3">
      <w:pPr>
        <w:spacing w:after="0" w:line="240" w:lineRule="auto"/>
      </w:pPr>
      <w:r>
        <w:separator/>
      </w:r>
    </w:p>
  </w:endnote>
  <w:endnote w:type="continuationSeparator" w:id="0">
    <w:p w14:paraId="315FA819" w14:textId="77777777" w:rsidR="002F4472" w:rsidRDefault="002F4472"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04F9A219">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82E2" w14:textId="77777777" w:rsidR="002F4472" w:rsidRDefault="002F4472" w:rsidP="00C84EE3">
      <w:pPr>
        <w:spacing w:after="0" w:line="240" w:lineRule="auto"/>
      </w:pPr>
      <w:r>
        <w:separator/>
      </w:r>
    </w:p>
  </w:footnote>
  <w:footnote w:type="continuationSeparator" w:id="0">
    <w:p w14:paraId="25456FB2" w14:textId="77777777" w:rsidR="002F4472" w:rsidRDefault="002F4472" w:rsidP="00C84EE3">
      <w:pPr>
        <w:spacing w:after="0" w:line="240" w:lineRule="auto"/>
      </w:pPr>
      <w:r>
        <w:continuationSeparator/>
      </w:r>
    </w:p>
  </w:footnote>
  <w:footnote w:id="1">
    <w:p w14:paraId="2C915FE0" w14:textId="57CEFF7D" w:rsidR="00CC773C" w:rsidRPr="00845F37" w:rsidRDefault="00CC773C">
      <w:pPr>
        <w:pStyle w:val="FootnoteText"/>
        <w:rPr>
          <w:rFonts w:ascii="Arial" w:hAnsi="Arial" w:cs="Arial"/>
        </w:rPr>
      </w:pPr>
      <w:r w:rsidRPr="00845F37">
        <w:rPr>
          <w:rStyle w:val="FootnoteReference"/>
          <w:rFonts w:ascii="Arial" w:hAnsi="Arial" w:cs="Arial"/>
        </w:rPr>
        <w:footnoteRef/>
      </w:r>
      <w:r w:rsidRPr="00845F37">
        <w:rPr>
          <w:rFonts w:ascii="Arial" w:hAnsi="Arial" w:cs="Arial"/>
        </w:rPr>
        <w:t xml:space="preserve"> </w:t>
      </w:r>
      <w:r w:rsidR="00310D62">
        <w:rPr>
          <w:rFonts w:ascii="Arial" w:hAnsi="Arial" w:cs="Arial"/>
        </w:rPr>
        <w:t>“</w:t>
      </w:r>
      <w:r w:rsidR="00310D62">
        <w:rPr>
          <w:rFonts w:ascii="Arial" w:eastAsia="Aptos" w:hAnsi="Arial" w:cs="Arial"/>
          <w:b/>
          <w:bCs/>
        </w:rPr>
        <w:t>Waivers</w:t>
      </w:r>
      <w:r w:rsidR="00310D62">
        <w:rPr>
          <w:rFonts w:ascii="Arial" w:eastAsia="Aptos" w:hAnsi="Arial" w:cs="Arial"/>
        </w:rPr>
        <w:t>:</w:t>
      </w:r>
      <w:r w:rsidR="0006349C" w:rsidRPr="00845F37">
        <w:rPr>
          <w:rFonts w:ascii="Arial" w:eastAsia="Aptos" w:hAnsi="Arial" w:cs="Arial"/>
        </w:rPr>
        <w:t xml:space="preserve"> </w:t>
      </w:r>
      <w:r w:rsidRPr="00845F37">
        <w:rPr>
          <w:rFonts w:ascii="Arial" w:hAnsi="Arial" w:cs="Arial"/>
        </w:rPr>
        <w:t>The Board may waive provisions of 603 CMR 1.00 for good cause</w:t>
      </w:r>
      <w:proofErr w:type="gramStart"/>
      <w:r w:rsidRPr="00845F37">
        <w:rPr>
          <w:rFonts w:ascii="Arial" w:hAnsi="Arial" w:cs="Arial"/>
        </w:rPr>
        <w:t>.</w:t>
      </w:r>
      <w:r w:rsidR="0006349C" w:rsidRPr="00845F37">
        <w:rPr>
          <w:rFonts w:ascii="Arial" w:hAnsi="Arial" w:cs="Arial"/>
        </w:rPr>
        <w:t xml:space="preserve"> </w:t>
      </w:r>
      <w:r w:rsidR="00310D62">
        <w:rPr>
          <w:rFonts w:ascii="Arial" w:hAnsi="Arial" w:cs="Arial"/>
        </w:rPr>
        <w:t>. . .</w:t>
      </w:r>
      <w:proofErr w:type="gramEnd"/>
      <w:r w:rsidR="00310D62">
        <w:rPr>
          <w:rFonts w:ascii="Arial" w:hAnsi="Arial" w:cs="Arial"/>
        </w:rPr>
        <w:t xml:space="preserve"> </w:t>
      </w:r>
      <w:r w:rsidRPr="00845F37">
        <w:rPr>
          <w:rFonts w:ascii="Arial" w:hAnsi="Arial" w:cs="Arial"/>
        </w:rPr>
        <w:t>These waivers shall be granted only under circumstances the Board deems exceptional and such waivers shall be granted only to the extent allowed by law.</w:t>
      </w:r>
      <w:r w:rsidR="00310D62">
        <w:rPr>
          <w:rFonts w:ascii="Arial" w:hAnsi="Arial" w:cs="Arial"/>
        </w:rPr>
        <w:t xml:space="preserve">” </w:t>
      </w:r>
      <w:r w:rsidR="00310D62" w:rsidRPr="00845F37">
        <w:rPr>
          <w:rFonts w:ascii="Arial" w:eastAsia="Aptos" w:hAnsi="Arial" w:cs="Arial"/>
        </w:rPr>
        <w:t>603 CMR 1.03(2)</w:t>
      </w:r>
      <w:r w:rsidR="00CE44F3">
        <w:rPr>
          <w:rFonts w:ascii="Arial" w:eastAsia="Aptos" w:hAnsi="Arial" w:cs="Arial"/>
        </w:rPr>
        <w:t>.</w:t>
      </w:r>
    </w:p>
    <w:p w14:paraId="61438322" w14:textId="77777777" w:rsidR="00D161A9" w:rsidRPr="00845F37" w:rsidRDefault="00D161A9">
      <w:pPr>
        <w:pStyle w:val="FootnoteText"/>
        <w:rPr>
          <w:rFonts w:ascii="Arial" w:hAnsi="Arial" w:cs="Arial"/>
        </w:rPr>
      </w:pPr>
    </w:p>
  </w:footnote>
  <w:footnote w:id="2">
    <w:p w14:paraId="3A218A17" w14:textId="6DC90906" w:rsidR="008F778E" w:rsidRDefault="008F778E" w:rsidP="00587848">
      <w:pPr>
        <w:spacing w:after="0" w:line="240" w:lineRule="auto"/>
        <w:rPr>
          <w:rFonts w:ascii="Arial" w:hAnsi="Arial" w:cs="Arial"/>
          <w:sz w:val="20"/>
          <w:szCs w:val="20"/>
        </w:rPr>
      </w:pPr>
      <w:r w:rsidRPr="00845F37">
        <w:rPr>
          <w:rStyle w:val="FootnoteReference"/>
          <w:rFonts w:ascii="Arial" w:hAnsi="Arial" w:cs="Arial"/>
          <w:sz w:val="20"/>
          <w:szCs w:val="20"/>
        </w:rPr>
        <w:footnoteRef/>
      </w:r>
      <w:r w:rsidRPr="00845F37">
        <w:rPr>
          <w:rFonts w:ascii="Arial" w:hAnsi="Arial" w:cs="Arial"/>
          <w:sz w:val="20"/>
          <w:szCs w:val="20"/>
        </w:rPr>
        <w:t xml:space="preserve"> </w:t>
      </w:r>
      <w:r w:rsidR="00310D62">
        <w:rPr>
          <w:rFonts w:ascii="Arial" w:hAnsi="Arial" w:cs="Arial"/>
          <w:sz w:val="20"/>
          <w:szCs w:val="20"/>
        </w:rPr>
        <w:t>“</w:t>
      </w:r>
      <w:r w:rsidRPr="007F35B5">
        <w:rPr>
          <w:rFonts w:ascii="Arial" w:hAnsi="Arial" w:cs="Arial"/>
          <w:b/>
          <w:bCs/>
          <w:sz w:val="20"/>
          <w:szCs w:val="20"/>
        </w:rPr>
        <w:t>Financial Audits</w:t>
      </w:r>
      <w:r w:rsidRPr="00845F37">
        <w:rPr>
          <w:rFonts w:ascii="Arial" w:hAnsi="Arial" w:cs="Arial"/>
          <w:sz w:val="20"/>
          <w:szCs w:val="20"/>
        </w:rPr>
        <w:t>: In accordance with M.G.L. c. 71, § 89, every charter school shall have an independent audit conducted of its accounts, consistent with generally accepted government auditing standards and any guidelines issued by the Department. Audits shall be filed annually by November 1st with the Department and the Office of the State Auditor.</w:t>
      </w:r>
      <w:r w:rsidR="00310D62">
        <w:rPr>
          <w:rFonts w:ascii="Arial" w:hAnsi="Arial" w:cs="Arial"/>
          <w:sz w:val="20"/>
          <w:szCs w:val="20"/>
        </w:rPr>
        <w:t>”</w:t>
      </w:r>
      <w:r w:rsidRPr="00845F37">
        <w:rPr>
          <w:rFonts w:ascii="Arial" w:hAnsi="Arial" w:cs="Arial"/>
          <w:sz w:val="20"/>
          <w:szCs w:val="20"/>
        </w:rPr>
        <w:t xml:space="preserve"> </w:t>
      </w:r>
      <w:r w:rsidR="00310D62" w:rsidRPr="00845F37">
        <w:rPr>
          <w:rFonts w:ascii="Arial" w:hAnsi="Arial" w:cs="Arial"/>
          <w:sz w:val="20"/>
          <w:szCs w:val="20"/>
        </w:rPr>
        <w:t>603 CMR 1.08(3)</w:t>
      </w:r>
      <w:r w:rsidR="00310D62">
        <w:rPr>
          <w:rFonts w:ascii="Arial" w:hAnsi="Arial" w:cs="Arial"/>
          <w:sz w:val="20"/>
          <w:szCs w:val="20"/>
        </w:rPr>
        <w:t>.</w:t>
      </w:r>
    </w:p>
    <w:p w14:paraId="4A1FF88E" w14:textId="77777777" w:rsidR="00D161A9" w:rsidRPr="00845F37" w:rsidRDefault="00D161A9" w:rsidP="00EC5EBE">
      <w:pPr>
        <w:spacing w:after="0" w:line="240" w:lineRule="auto"/>
        <w:rPr>
          <w:rFonts w:ascii="Arial" w:hAnsi="Arial" w:cs="Arial"/>
          <w:sz w:val="20"/>
          <w:szCs w:val="20"/>
        </w:rPr>
      </w:pPr>
    </w:p>
  </w:footnote>
  <w:footnote w:id="3">
    <w:p w14:paraId="41895AF2" w14:textId="4E59E62B" w:rsidR="00322CCA" w:rsidRDefault="00322CCA">
      <w:pPr>
        <w:pStyle w:val="FootnoteText"/>
      </w:pPr>
      <w:r w:rsidRPr="00845F37">
        <w:rPr>
          <w:rStyle w:val="FootnoteReference"/>
          <w:rFonts w:ascii="Arial" w:hAnsi="Arial" w:cs="Arial"/>
        </w:rPr>
        <w:footnoteRef/>
      </w:r>
      <w:r w:rsidRPr="00845F37">
        <w:rPr>
          <w:rFonts w:ascii="Arial" w:hAnsi="Arial" w:cs="Arial"/>
        </w:rPr>
        <w:t xml:space="preserve"> </w:t>
      </w:r>
      <w:r w:rsidR="003F19E6">
        <w:rPr>
          <w:rFonts w:ascii="Arial" w:hAnsi="Arial" w:cs="Arial"/>
        </w:rPr>
        <w:t>“</w:t>
      </w:r>
      <w:r w:rsidRPr="00845F37">
        <w:rPr>
          <w:rFonts w:ascii="Arial" w:hAnsi="Arial" w:cs="Arial"/>
        </w:rPr>
        <w:t>Each charter school shall keep an accurate account of all its activities and all its receipts and expenditures and shall annually cause an independent audit to be made of its accounts. Such audit shall be filed annually on or before January 1 with the department and the state auditor and shall be in a form prescribed by the state auditor.</w:t>
      </w:r>
      <w:r w:rsidR="003F19E6">
        <w:rPr>
          <w:rFonts w:ascii="Arial" w:hAnsi="Arial" w:cs="Arial"/>
        </w:rPr>
        <w:t>” G.L. c. 71, § 89(</w:t>
      </w:r>
      <w:proofErr w:type="spellStart"/>
      <w:r w:rsidR="003F19E6">
        <w:rPr>
          <w:rFonts w:ascii="Arial" w:hAnsi="Arial" w:cs="Arial"/>
        </w:rPr>
        <w:t>jj</w:t>
      </w:r>
      <w:proofErr w:type="spellEnd"/>
      <w:r w:rsidR="003F19E6">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72B90618">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6FF"/>
    <w:multiLevelType w:val="multilevel"/>
    <w:tmpl w:val="8810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104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2568"/>
    <w:rsid w:val="00004D32"/>
    <w:rsid w:val="0000726C"/>
    <w:rsid w:val="00007BE9"/>
    <w:rsid w:val="000100DE"/>
    <w:rsid w:val="00013341"/>
    <w:rsid w:val="00024D6C"/>
    <w:rsid w:val="00032C6B"/>
    <w:rsid w:val="0003602B"/>
    <w:rsid w:val="000365A6"/>
    <w:rsid w:val="00040ECB"/>
    <w:rsid w:val="00046344"/>
    <w:rsid w:val="000565F4"/>
    <w:rsid w:val="0006349C"/>
    <w:rsid w:val="00066D47"/>
    <w:rsid w:val="000824A3"/>
    <w:rsid w:val="00086372"/>
    <w:rsid w:val="0008727F"/>
    <w:rsid w:val="00094BA0"/>
    <w:rsid w:val="00096EBB"/>
    <w:rsid w:val="00097714"/>
    <w:rsid w:val="00097805"/>
    <w:rsid w:val="000A439E"/>
    <w:rsid w:val="000A7B90"/>
    <w:rsid w:val="000B1404"/>
    <w:rsid w:val="000B1B4F"/>
    <w:rsid w:val="000C141E"/>
    <w:rsid w:val="000C3252"/>
    <w:rsid w:val="000C4CBC"/>
    <w:rsid w:val="000C4E85"/>
    <w:rsid w:val="000C729A"/>
    <w:rsid w:val="000D3229"/>
    <w:rsid w:val="000E18F4"/>
    <w:rsid w:val="000E57C2"/>
    <w:rsid w:val="000E64A4"/>
    <w:rsid w:val="000F11A7"/>
    <w:rsid w:val="000F7EB4"/>
    <w:rsid w:val="00101113"/>
    <w:rsid w:val="00102578"/>
    <w:rsid w:val="00102DC5"/>
    <w:rsid w:val="00104879"/>
    <w:rsid w:val="00104D60"/>
    <w:rsid w:val="001128EB"/>
    <w:rsid w:val="00126C65"/>
    <w:rsid w:val="00126E49"/>
    <w:rsid w:val="001306BB"/>
    <w:rsid w:val="00135ED2"/>
    <w:rsid w:val="00140F9D"/>
    <w:rsid w:val="00157B2C"/>
    <w:rsid w:val="0016546A"/>
    <w:rsid w:val="00165C9F"/>
    <w:rsid w:val="00171663"/>
    <w:rsid w:val="00181F35"/>
    <w:rsid w:val="001823B6"/>
    <w:rsid w:val="00186C31"/>
    <w:rsid w:val="00187A47"/>
    <w:rsid w:val="001959F2"/>
    <w:rsid w:val="00196C6B"/>
    <w:rsid w:val="001B1508"/>
    <w:rsid w:val="001B3D3D"/>
    <w:rsid w:val="001C571D"/>
    <w:rsid w:val="001C73BF"/>
    <w:rsid w:val="001C7F20"/>
    <w:rsid w:val="001D5152"/>
    <w:rsid w:val="001E5E5E"/>
    <w:rsid w:val="001F2BE1"/>
    <w:rsid w:val="002108D9"/>
    <w:rsid w:val="002120DC"/>
    <w:rsid w:val="002142E3"/>
    <w:rsid w:val="00215CE0"/>
    <w:rsid w:val="00217C1C"/>
    <w:rsid w:val="00226A88"/>
    <w:rsid w:val="00233441"/>
    <w:rsid w:val="00234AD3"/>
    <w:rsid w:val="0024065B"/>
    <w:rsid w:val="0024319E"/>
    <w:rsid w:val="00255784"/>
    <w:rsid w:val="0026207A"/>
    <w:rsid w:val="00277BB6"/>
    <w:rsid w:val="002A085F"/>
    <w:rsid w:val="002A4D06"/>
    <w:rsid w:val="002A53CE"/>
    <w:rsid w:val="002B3FA7"/>
    <w:rsid w:val="002B4F9F"/>
    <w:rsid w:val="002C1308"/>
    <w:rsid w:val="002D0C84"/>
    <w:rsid w:val="002E4BDE"/>
    <w:rsid w:val="002F2D3E"/>
    <w:rsid w:val="002F3BD6"/>
    <w:rsid w:val="002F4472"/>
    <w:rsid w:val="00307DAA"/>
    <w:rsid w:val="0031047C"/>
    <w:rsid w:val="00310D62"/>
    <w:rsid w:val="003143E8"/>
    <w:rsid w:val="003158BC"/>
    <w:rsid w:val="00316C36"/>
    <w:rsid w:val="003208B8"/>
    <w:rsid w:val="00320E65"/>
    <w:rsid w:val="00322CCA"/>
    <w:rsid w:val="00342D76"/>
    <w:rsid w:val="003437D0"/>
    <w:rsid w:val="003447C0"/>
    <w:rsid w:val="003534C4"/>
    <w:rsid w:val="0036351F"/>
    <w:rsid w:val="00370796"/>
    <w:rsid w:val="00375CB6"/>
    <w:rsid w:val="00390976"/>
    <w:rsid w:val="003A4024"/>
    <w:rsid w:val="003B6169"/>
    <w:rsid w:val="003C44A2"/>
    <w:rsid w:val="003C5FE2"/>
    <w:rsid w:val="003D2412"/>
    <w:rsid w:val="003D569C"/>
    <w:rsid w:val="003E2FDF"/>
    <w:rsid w:val="003F19E6"/>
    <w:rsid w:val="0041791F"/>
    <w:rsid w:val="00425D0E"/>
    <w:rsid w:val="004410A8"/>
    <w:rsid w:val="0044348C"/>
    <w:rsid w:val="0044373F"/>
    <w:rsid w:val="00450336"/>
    <w:rsid w:val="00450D43"/>
    <w:rsid w:val="00451A6F"/>
    <w:rsid w:val="00452DBB"/>
    <w:rsid w:val="00453B8E"/>
    <w:rsid w:val="004553E0"/>
    <w:rsid w:val="00455CA6"/>
    <w:rsid w:val="00466179"/>
    <w:rsid w:val="00470B34"/>
    <w:rsid w:val="004778DD"/>
    <w:rsid w:val="00482F9B"/>
    <w:rsid w:val="00486FBA"/>
    <w:rsid w:val="00490D13"/>
    <w:rsid w:val="00490EE6"/>
    <w:rsid w:val="004A5E99"/>
    <w:rsid w:val="004B2D34"/>
    <w:rsid w:val="004C001F"/>
    <w:rsid w:val="004C43DF"/>
    <w:rsid w:val="004C46FB"/>
    <w:rsid w:val="004C54DB"/>
    <w:rsid w:val="004E19CC"/>
    <w:rsid w:val="004E1BD0"/>
    <w:rsid w:val="004E1C0E"/>
    <w:rsid w:val="004E2212"/>
    <w:rsid w:val="004F040C"/>
    <w:rsid w:val="004F1D40"/>
    <w:rsid w:val="00503930"/>
    <w:rsid w:val="00511737"/>
    <w:rsid w:val="00513611"/>
    <w:rsid w:val="005148DB"/>
    <w:rsid w:val="00515C54"/>
    <w:rsid w:val="00521C41"/>
    <w:rsid w:val="00523753"/>
    <w:rsid w:val="00524D00"/>
    <w:rsid w:val="005279F5"/>
    <w:rsid w:val="005307C6"/>
    <w:rsid w:val="00530D14"/>
    <w:rsid w:val="00531F37"/>
    <w:rsid w:val="0053392D"/>
    <w:rsid w:val="00547A6F"/>
    <w:rsid w:val="005535AE"/>
    <w:rsid w:val="00553D00"/>
    <w:rsid w:val="00553DE1"/>
    <w:rsid w:val="00560D69"/>
    <w:rsid w:val="0058051A"/>
    <w:rsid w:val="005810A3"/>
    <w:rsid w:val="0058205C"/>
    <w:rsid w:val="005838EE"/>
    <w:rsid w:val="00587848"/>
    <w:rsid w:val="00590625"/>
    <w:rsid w:val="00593A29"/>
    <w:rsid w:val="005970EB"/>
    <w:rsid w:val="005A00CE"/>
    <w:rsid w:val="005A487F"/>
    <w:rsid w:val="005A7565"/>
    <w:rsid w:val="005B4877"/>
    <w:rsid w:val="005C4712"/>
    <w:rsid w:val="005C4BE4"/>
    <w:rsid w:val="005C5529"/>
    <w:rsid w:val="005C7828"/>
    <w:rsid w:val="005D1017"/>
    <w:rsid w:val="005E4A6E"/>
    <w:rsid w:val="005F1A45"/>
    <w:rsid w:val="005F25D7"/>
    <w:rsid w:val="006078A9"/>
    <w:rsid w:val="00612541"/>
    <w:rsid w:val="006151CF"/>
    <w:rsid w:val="006176F0"/>
    <w:rsid w:val="006255A8"/>
    <w:rsid w:val="00644384"/>
    <w:rsid w:val="00644CF4"/>
    <w:rsid w:val="00660804"/>
    <w:rsid w:val="00662FA7"/>
    <w:rsid w:val="0067297C"/>
    <w:rsid w:val="00674E6A"/>
    <w:rsid w:val="00683F2D"/>
    <w:rsid w:val="00691115"/>
    <w:rsid w:val="006A21D6"/>
    <w:rsid w:val="006B7F61"/>
    <w:rsid w:val="006C2DE1"/>
    <w:rsid w:val="006D01F6"/>
    <w:rsid w:val="006D5178"/>
    <w:rsid w:val="006D771C"/>
    <w:rsid w:val="006E1541"/>
    <w:rsid w:val="006E5E9D"/>
    <w:rsid w:val="006F0CE6"/>
    <w:rsid w:val="006F435A"/>
    <w:rsid w:val="00700CBA"/>
    <w:rsid w:val="00702D2E"/>
    <w:rsid w:val="007044AD"/>
    <w:rsid w:val="007101A7"/>
    <w:rsid w:val="00711288"/>
    <w:rsid w:val="007154D0"/>
    <w:rsid w:val="00717062"/>
    <w:rsid w:val="0072197B"/>
    <w:rsid w:val="00722D63"/>
    <w:rsid w:val="00725BB6"/>
    <w:rsid w:val="007263AC"/>
    <w:rsid w:val="00727F40"/>
    <w:rsid w:val="00731CFF"/>
    <w:rsid w:val="00740DC6"/>
    <w:rsid w:val="007415A4"/>
    <w:rsid w:val="007568A1"/>
    <w:rsid w:val="00761321"/>
    <w:rsid w:val="00764073"/>
    <w:rsid w:val="007647E2"/>
    <w:rsid w:val="007806B6"/>
    <w:rsid w:val="007900D7"/>
    <w:rsid w:val="00792C99"/>
    <w:rsid w:val="00793850"/>
    <w:rsid w:val="007961D6"/>
    <w:rsid w:val="0079634D"/>
    <w:rsid w:val="007A095C"/>
    <w:rsid w:val="007A659B"/>
    <w:rsid w:val="007B0C56"/>
    <w:rsid w:val="007B384D"/>
    <w:rsid w:val="007B5FEE"/>
    <w:rsid w:val="007C0E9F"/>
    <w:rsid w:val="007C1E4C"/>
    <w:rsid w:val="007C5227"/>
    <w:rsid w:val="007E0E03"/>
    <w:rsid w:val="007F35B5"/>
    <w:rsid w:val="007F6734"/>
    <w:rsid w:val="007F6D56"/>
    <w:rsid w:val="00807621"/>
    <w:rsid w:val="0081096B"/>
    <w:rsid w:val="008109A9"/>
    <w:rsid w:val="008117A1"/>
    <w:rsid w:val="00811A7C"/>
    <w:rsid w:val="00814C54"/>
    <w:rsid w:val="00820739"/>
    <w:rsid w:val="00826017"/>
    <w:rsid w:val="00845F37"/>
    <w:rsid w:val="0084663F"/>
    <w:rsid w:val="0085279E"/>
    <w:rsid w:val="00854C9B"/>
    <w:rsid w:val="00855EAC"/>
    <w:rsid w:val="00864DC8"/>
    <w:rsid w:val="008702E4"/>
    <w:rsid w:val="00874C10"/>
    <w:rsid w:val="00875864"/>
    <w:rsid w:val="00876E8F"/>
    <w:rsid w:val="0088525E"/>
    <w:rsid w:val="00887164"/>
    <w:rsid w:val="00892F16"/>
    <w:rsid w:val="00893B96"/>
    <w:rsid w:val="008954D8"/>
    <w:rsid w:val="008A5BC9"/>
    <w:rsid w:val="008B223E"/>
    <w:rsid w:val="008B5AFD"/>
    <w:rsid w:val="008C5544"/>
    <w:rsid w:val="008C6232"/>
    <w:rsid w:val="008D38E1"/>
    <w:rsid w:val="008D430E"/>
    <w:rsid w:val="008F778E"/>
    <w:rsid w:val="00904DF3"/>
    <w:rsid w:val="0090738F"/>
    <w:rsid w:val="009139F1"/>
    <w:rsid w:val="00915007"/>
    <w:rsid w:val="009214F2"/>
    <w:rsid w:val="00922FD3"/>
    <w:rsid w:val="00923419"/>
    <w:rsid w:val="00925A9B"/>
    <w:rsid w:val="00936473"/>
    <w:rsid w:val="00961F99"/>
    <w:rsid w:val="009642F3"/>
    <w:rsid w:val="00966116"/>
    <w:rsid w:val="00971167"/>
    <w:rsid w:val="00972701"/>
    <w:rsid w:val="00985B05"/>
    <w:rsid w:val="0099085C"/>
    <w:rsid w:val="009953CC"/>
    <w:rsid w:val="009A1341"/>
    <w:rsid w:val="009A28ED"/>
    <w:rsid w:val="009B640B"/>
    <w:rsid w:val="009C1BFE"/>
    <w:rsid w:val="009E2481"/>
    <w:rsid w:val="009E26F2"/>
    <w:rsid w:val="009E3B50"/>
    <w:rsid w:val="009E5B26"/>
    <w:rsid w:val="009F6765"/>
    <w:rsid w:val="00A0048B"/>
    <w:rsid w:val="00A02E2E"/>
    <w:rsid w:val="00A05AF5"/>
    <w:rsid w:val="00A076C0"/>
    <w:rsid w:val="00A1224B"/>
    <w:rsid w:val="00A249F4"/>
    <w:rsid w:val="00A27BDE"/>
    <w:rsid w:val="00A309DF"/>
    <w:rsid w:val="00A32291"/>
    <w:rsid w:val="00A3522E"/>
    <w:rsid w:val="00A4049F"/>
    <w:rsid w:val="00A41379"/>
    <w:rsid w:val="00A45038"/>
    <w:rsid w:val="00A47614"/>
    <w:rsid w:val="00A479C7"/>
    <w:rsid w:val="00A605B6"/>
    <w:rsid w:val="00A644A4"/>
    <w:rsid w:val="00A6514D"/>
    <w:rsid w:val="00A702C3"/>
    <w:rsid w:val="00A73205"/>
    <w:rsid w:val="00A85196"/>
    <w:rsid w:val="00AB165E"/>
    <w:rsid w:val="00AB4742"/>
    <w:rsid w:val="00AB547A"/>
    <w:rsid w:val="00AC0917"/>
    <w:rsid w:val="00AC2A7B"/>
    <w:rsid w:val="00AC475D"/>
    <w:rsid w:val="00AC5AD7"/>
    <w:rsid w:val="00AD0065"/>
    <w:rsid w:val="00AD18C5"/>
    <w:rsid w:val="00AE4D5E"/>
    <w:rsid w:val="00AE5201"/>
    <w:rsid w:val="00AF5CB4"/>
    <w:rsid w:val="00AF6297"/>
    <w:rsid w:val="00AF6BCF"/>
    <w:rsid w:val="00B01225"/>
    <w:rsid w:val="00B13AD5"/>
    <w:rsid w:val="00B150A1"/>
    <w:rsid w:val="00B2726C"/>
    <w:rsid w:val="00B35E0D"/>
    <w:rsid w:val="00B46118"/>
    <w:rsid w:val="00B5202A"/>
    <w:rsid w:val="00B527D6"/>
    <w:rsid w:val="00B547FE"/>
    <w:rsid w:val="00B54DDC"/>
    <w:rsid w:val="00B65CD3"/>
    <w:rsid w:val="00B75A56"/>
    <w:rsid w:val="00B82841"/>
    <w:rsid w:val="00B93A0D"/>
    <w:rsid w:val="00BA144C"/>
    <w:rsid w:val="00BA1A3D"/>
    <w:rsid w:val="00BA3D8E"/>
    <w:rsid w:val="00BA445C"/>
    <w:rsid w:val="00BA7DAA"/>
    <w:rsid w:val="00BB67D2"/>
    <w:rsid w:val="00BB78A0"/>
    <w:rsid w:val="00BC20D6"/>
    <w:rsid w:val="00BD6355"/>
    <w:rsid w:val="00BD6B18"/>
    <w:rsid w:val="00BE0C36"/>
    <w:rsid w:val="00BE0EFA"/>
    <w:rsid w:val="00BE1261"/>
    <w:rsid w:val="00BE42DB"/>
    <w:rsid w:val="00BE48F7"/>
    <w:rsid w:val="00BE5695"/>
    <w:rsid w:val="00BE5CD7"/>
    <w:rsid w:val="00C062FC"/>
    <w:rsid w:val="00C21173"/>
    <w:rsid w:val="00C30533"/>
    <w:rsid w:val="00C33AA5"/>
    <w:rsid w:val="00C36271"/>
    <w:rsid w:val="00C3665B"/>
    <w:rsid w:val="00C40916"/>
    <w:rsid w:val="00C45C0E"/>
    <w:rsid w:val="00C46031"/>
    <w:rsid w:val="00C51F64"/>
    <w:rsid w:val="00C668FC"/>
    <w:rsid w:val="00C67DF7"/>
    <w:rsid w:val="00C70BC7"/>
    <w:rsid w:val="00C73890"/>
    <w:rsid w:val="00C7399A"/>
    <w:rsid w:val="00C824D2"/>
    <w:rsid w:val="00C84EE3"/>
    <w:rsid w:val="00C85210"/>
    <w:rsid w:val="00C9123C"/>
    <w:rsid w:val="00CA2C96"/>
    <w:rsid w:val="00CC09E9"/>
    <w:rsid w:val="00CC1C35"/>
    <w:rsid w:val="00CC4AA6"/>
    <w:rsid w:val="00CC6A35"/>
    <w:rsid w:val="00CC773C"/>
    <w:rsid w:val="00CD3153"/>
    <w:rsid w:val="00CD5AFE"/>
    <w:rsid w:val="00CE0F0F"/>
    <w:rsid w:val="00CE3B0D"/>
    <w:rsid w:val="00CE4178"/>
    <w:rsid w:val="00CE44F3"/>
    <w:rsid w:val="00CE528B"/>
    <w:rsid w:val="00CE55E5"/>
    <w:rsid w:val="00CF374D"/>
    <w:rsid w:val="00CF7120"/>
    <w:rsid w:val="00D129E6"/>
    <w:rsid w:val="00D161A9"/>
    <w:rsid w:val="00D177A5"/>
    <w:rsid w:val="00D22666"/>
    <w:rsid w:val="00D2743D"/>
    <w:rsid w:val="00D30A65"/>
    <w:rsid w:val="00D345DA"/>
    <w:rsid w:val="00D52E05"/>
    <w:rsid w:val="00D61432"/>
    <w:rsid w:val="00D63FF4"/>
    <w:rsid w:val="00D65035"/>
    <w:rsid w:val="00D656BA"/>
    <w:rsid w:val="00D662E7"/>
    <w:rsid w:val="00D6690F"/>
    <w:rsid w:val="00D74BE8"/>
    <w:rsid w:val="00D97F29"/>
    <w:rsid w:val="00DA2749"/>
    <w:rsid w:val="00DB7066"/>
    <w:rsid w:val="00DC7A46"/>
    <w:rsid w:val="00DD3676"/>
    <w:rsid w:val="00DD4149"/>
    <w:rsid w:val="00DD7AB3"/>
    <w:rsid w:val="00DF2375"/>
    <w:rsid w:val="00DF7744"/>
    <w:rsid w:val="00E06A78"/>
    <w:rsid w:val="00E06B8C"/>
    <w:rsid w:val="00E0707D"/>
    <w:rsid w:val="00E07A21"/>
    <w:rsid w:val="00E133CE"/>
    <w:rsid w:val="00E2285F"/>
    <w:rsid w:val="00E22B92"/>
    <w:rsid w:val="00E27A80"/>
    <w:rsid w:val="00E33B4F"/>
    <w:rsid w:val="00E41D6C"/>
    <w:rsid w:val="00E46DB9"/>
    <w:rsid w:val="00E52294"/>
    <w:rsid w:val="00E626BD"/>
    <w:rsid w:val="00E63E19"/>
    <w:rsid w:val="00E66CDF"/>
    <w:rsid w:val="00E77511"/>
    <w:rsid w:val="00E90662"/>
    <w:rsid w:val="00EA21F5"/>
    <w:rsid w:val="00EA797E"/>
    <w:rsid w:val="00EB0535"/>
    <w:rsid w:val="00EB3887"/>
    <w:rsid w:val="00EB5CC3"/>
    <w:rsid w:val="00EC25B2"/>
    <w:rsid w:val="00EC5EBE"/>
    <w:rsid w:val="00ED0C44"/>
    <w:rsid w:val="00ED1E19"/>
    <w:rsid w:val="00EE2A30"/>
    <w:rsid w:val="00EE3F75"/>
    <w:rsid w:val="00EF5CB1"/>
    <w:rsid w:val="00EF7BA8"/>
    <w:rsid w:val="00EF7E78"/>
    <w:rsid w:val="00F00022"/>
    <w:rsid w:val="00F021EA"/>
    <w:rsid w:val="00F107F1"/>
    <w:rsid w:val="00F15C0D"/>
    <w:rsid w:val="00F1623F"/>
    <w:rsid w:val="00F2068B"/>
    <w:rsid w:val="00F24E91"/>
    <w:rsid w:val="00F24F8A"/>
    <w:rsid w:val="00F25777"/>
    <w:rsid w:val="00F262F5"/>
    <w:rsid w:val="00F4207A"/>
    <w:rsid w:val="00F44B1E"/>
    <w:rsid w:val="00F50F87"/>
    <w:rsid w:val="00F52AB8"/>
    <w:rsid w:val="00F54ABD"/>
    <w:rsid w:val="00F631C5"/>
    <w:rsid w:val="00F66048"/>
    <w:rsid w:val="00F767E4"/>
    <w:rsid w:val="00F805F3"/>
    <w:rsid w:val="00F84F97"/>
    <w:rsid w:val="00F8705E"/>
    <w:rsid w:val="00F91751"/>
    <w:rsid w:val="00F933C3"/>
    <w:rsid w:val="00FA4704"/>
    <w:rsid w:val="00FA56E8"/>
    <w:rsid w:val="00FA604C"/>
    <w:rsid w:val="00FB1DC7"/>
    <w:rsid w:val="00FC5003"/>
    <w:rsid w:val="00FD4E33"/>
    <w:rsid w:val="00FE2E46"/>
    <w:rsid w:val="00FE637B"/>
    <w:rsid w:val="00FF07B9"/>
    <w:rsid w:val="01287104"/>
    <w:rsid w:val="05D2BC21"/>
    <w:rsid w:val="07C43A42"/>
    <w:rsid w:val="094192EB"/>
    <w:rsid w:val="0A899CD3"/>
    <w:rsid w:val="0B23F0C0"/>
    <w:rsid w:val="0B7587BC"/>
    <w:rsid w:val="0BE242D6"/>
    <w:rsid w:val="0D23BB5E"/>
    <w:rsid w:val="100370DC"/>
    <w:rsid w:val="134A9E61"/>
    <w:rsid w:val="17EBAE00"/>
    <w:rsid w:val="192CBF56"/>
    <w:rsid w:val="19E31AC6"/>
    <w:rsid w:val="1C2BB0AF"/>
    <w:rsid w:val="1C869323"/>
    <w:rsid w:val="1CBF23EF"/>
    <w:rsid w:val="20551977"/>
    <w:rsid w:val="207FE8AE"/>
    <w:rsid w:val="211E667A"/>
    <w:rsid w:val="2125561A"/>
    <w:rsid w:val="2240EA2E"/>
    <w:rsid w:val="236AD15C"/>
    <w:rsid w:val="2395B585"/>
    <w:rsid w:val="24A256E5"/>
    <w:rsid w:val="25684132"/>
    <w:rsid w:val="25E45E6E"/>
    <w:rsid w:val="2707A42A"/>
    <w:rsid w:val="27958076"/>
    <w:rsid w:val="2950DF55"/>
    <w:rsid w:val="29610792"/>
    <w:rsid w:val="2AC621F9"/>
    <w:rsid w:val="2FEFA1B6"/>
    <w:rsid w:val="335C5A6C"/>
    <w:rsid w:val="35D7FC01"/>
    <w:rsid w:val="37187029"/>
    <w:rsid w:val="3A16FAFF"/>
    <w:rsid w:val="3AB83CC3"/>
    <w:rsid w:val="3BE4B11B"/>
    <w:rsid w:val="3C7E7E8B"/>
    <w:rsid w:val="3E05F2F6"/>
    <w:rsid w:val="40443DCE"/>
    <w:rsid w:val="4054EF58"/>
    <w:rsid w:val="406C9316"/>
    <w:rsid w:val="40E986E6"/>
    <w:rsid w:val="42A67015"/>
    <w:rsid w:val="45A980F8"/>
    <w:rsid w:val="46884913"/>
    <w:rsid w:val="46A8C622"/>
    <w:rsid w:val="46DD5252"/>
    <w:rsid w:val="47B27F24"/>
    <w:rsid w:val="488A8054"/>
    <w:rsid w:val="4C58DB5E"/>
    <w:rsid w:val="4EB38C37"/>
    <w:rsid w:val="51B0C94A"/>
    <w:rsid w:val="51DBD55B"/>
    <w:rsid w:val="54537A78"/>
    <w:rsid w:val="558DE9A5"/>
    <w:rsid w:val="55B73D35"/>
    <w:rsid w:val="576581F6"/>
    <w:rsid w:val="57F46B4C"/>
    <w:rsid w:val="5B69D71A"/>
    <w:rsid w:val="601D376D"/>
    <w:rsid w:val="644A309F"/>
    <w:rsid w:val="66553793"/>
    <w:rsid w:val="668D3876"/>
    <w:rsid w:val="66B7E08D"/>
    <w:rsid w:val="6932681D"/>
    <w:rsid w:val="6B67C77E"/>
    <w:rsid w:val="6C7F4CC6"/>
    <w:rsid w:val="6CA1BF47"/>
    <w:rsid w:val="6DE2FB42"/>
    <w:rsid w:val="6E4609C5"/>
    <w:rsid w:val="6FF57136"/>
    <w:rsid w:val="71C6DE84"/>
    <w:rsid w:val="723A475A"/>
    <w:rsid w:val="7490E63A"/>
    <w:rsid w:val="76F08A08"/>
    <w:rsid w:val="77E0573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ACFB1BA2-BCE6-4099-84F0-24765024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FF07B9"/>
    <w:rPr>
      <w:sz w:val="16"/>
      <w:szCs w:val="16"/>
    </w:rPr>
  </w:style>
  <w:style w:type="paragraph" w:styleId="CommentText">
    <w:name w:val="annotation text"/>
    <w:basedOn w:val="Normal"/>
    <w:link w:val="CommentTextChar"/>
    <w:uiPriority w:val="99"/>
    <w:unhideWhenUsed/>
    <w:rsid w:val="00FF07B9"/>
    <w:pPr>
      <w:spacing w:line="240" w:lineRule="auto"/>
    </w:pPr>
    <w:rPr>
      <w:sz w:val="20"/>
      <w:szCs w:val="20"/>
    </w:rPr>
  </w:style>
  <w:style w:type="character" w:customStyle="1" w:styleId="CommentTextChar">
    <w:name w:val="Comment Text Char"/>
    <w:basedOn w:val="DefaultParagraphFont"/>
    <w:link w:val="CommentText"/>
    <w:uiPriority w:val="99"/>
    <w:rsid w:val="00FF07B9"/>
    <w:rPr>
      <w:sz w:val="20"/>
      <w:szCs w:val="20"/>
    </w:rPr>
  </w:style>
  <w:style w:type="paragraph" w:styleId="CommentSubject">
    <w:name w:val="annotation subject"/>
    <w:basedOn w:val="CommentText"/>
    <w:next w:val="CommentText"/>
    <w:link w:val="CommentSubjectChar"/>
    <w:uiPriority w:val="99"/>
    <w:semiHidden/>
    <w:unhideWhenUsed/>
    <w:rsid w:val="00FF07B9"/>
    <w:rPr>
      <w:b/>
      <w:bCs/>
    </w:rPr>
  </w:style>
  <w:style w:type="character" w:customStyle="1" w:styleId="CommentSubjectChar">
    <w:name w:val="Comment Subject Char"/>
    <w:basedOn w:val="CommentTextChar"/>
    <w:link w:val="CommentSubject"/>
    <w:uiPriority w:val="99"/>
    <w:semiHidden/>
    <w:rsid w:val="00FF07B9"/>
    <w:rPr>
      <w:b/>
      <w:bCs/>
      <w:sz w:val="20"/>
      <w:szCs w:val="20"/>
    </w:rPr>
  </w:style>
  <w:style w:type="paragraph" w:styleId="FootnoteText">
    <w:name w:val="footnote text"/>
    <w:basedOn w:val="Normal"/>
    <w:link w:val="FootnoteTextChar"/>
    <w:uiPriority w:val="99"/>
    <w:semiHidden/>
    <w:unhideWhenUsed/>
    <w:rsid w:val="00A651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14D"/>
    <w:rPr>
      <w:sz w:val="20"/>
      <w:szCs w:val="20"/>
    </w:rPr>
  </w:style>
  <w:style w:type="character" w:styleId="FootnoteReference">
    <w:name w:val="footnote reference"/>
    <w:basedOn w:val="DefaultParagraphFont"/>
    <w:uiPriority w:val="99"/>
    <w:semiHidden/>
    <w:unhideWhenUsed/>
    <w:rsid w:val="00A6514D"/>
    <w:rPr>
      <w:vertAlign w:val="superscript"/>
    </w:rPr>
  </w:style>
  <w:style w:type="character" w:styleId="Hyperlink">
    <w:name w:val="Hyperlink"/>
    <w:basedOn w:val="DefaultParagraphFont"/>
    <w:uiPriority w:val="99"/>
    <w:unhideWhenUsed/>
    <w:rsid w:val="00A6514D"/>
    <w:rPr>
      <w:color w:val="467886" w:themeColor="hyperlink"/>
      <w:u w:val="single"/>
    </w:rPr>
  </w:style>
  <w:style w:type="character" w:styleId="UnresolvedMention">
    <w:name w:val="Unresolved Mention"/>
    <w:basedOn w:val="DefaultParagraphFont"/>
    <w:uiPriority w:val="99"/>
    <w:semiHidden/>
    <w:unhideWhenUsed/>
    <w:rsid w:val="00A6514D"/>
    <w:rPr>
      <w:color w:val="605E5C"/>
      <w:shd w:val="clear" w:color="auto" w:fill="E1DFDD"/>
    </w:rPr>
  </w:style>
  <w:style w:type="paragraph" w:styleId="Revision">
    <w:name w:val="Revision"/>
    <w:hidden/>
    <w:uiPriority w:val="99"/>
    <w:semiHidden/>
    <w:rsid w:val="00310D62"/>
    <w:pPr>
      <w:spacing w:after="0" w:line="240" w:lineRule="auto"/>
    </w:pPr>
  </w:style>
  <w:style w:type="character" w:styleId="Mention">
    <w:name w:val="Mention"/>
    <w:basedOn w:val="DefaultParagraphFont"/>
    <w:uiPriority w:val="99"/>
    <w:unhideWhenUsed/>
    <w:rsid w:val="000C4E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auren.secatore@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E30DD0F1-38D9-4082-87AA-FEDC7F8BF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4.xml><?xml version="1.0" encoding="utf-8"?>
<ds:datastoreItem xmlns:ds="http://schemas.openxmlformats.org/officeDocument/2006/customXml" ds:itemID="{B3316E64-3F07-46B2-B1A1-AA47E36AF99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550</Words>
  <Characters>2996</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BESE October 28, 2025 Regular Meeting Item 4: Waiver of Reporting Date in Regulation Requiring Charter School Submission of Annual Audit by November 1</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October 28, 2025 Regular Meeting Item 4: Waiver of Reporting Date in Regulation Requiring Charter School Submission of Annual Audit by November 1</dc:title>
  <dc:subject/>
  <dc:creator>DESE</dc:creator>
  <cp:keywords/>
  <dc:description/>
  <cp:lastModifiedBy>Zou, Dong (EOE)</cp:lastModifiedBy>
  <cp:revision>4</cp:revision>
  <dcterms:created xsi:type="dcterms:W3CDTF">2025-10-21T22:24:00Z</dcterms:created>
  <dcterms:modified xsi:type="dcterms:W3CDTF">2025-10-22T17:11:00Z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22 2025 12:00AM</vt:lpwstr>
  </property>
</Properties>
</file>