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F1EC7" w14:textId="77777777" w:rsidR="00032C6B" w:rsidRDefault="00032C6B"/>
    <w:p w14:paraId="66DAF1F0" w14:textId="77777777" w:rsidR="000F11A7" w:rsidRDefault="000F11A7">
      <w:pPr>
        <w:sectPr w:rsidR="000F11A7" w:rsidSect="00C84EE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pPr>
    </w:p>
    <w:p w14:paraId="1272747C" w14:textId="0AB103DF" w:rsidR="00C3665B" w:rsidRPr="00C3665B" w:rsidRDefault="00C3665B" w:rsidP="251A737D">
      <w:pPr>
        <w:pStyle w:val="Heading1"/>
        <w:widowControl w:val="0"/>
        <w:spacing w:line="240" w:lineRule="auto"/>
        <w:jc w:val="center"/>
        <w:rPr>
          <w:rFonts w:ascii="Arial" w:eastAsia="Arial" w:hAnsi="Arial" w:cs="Arial"/>
          <w:b/>
          <w:bCs/>
          <w:snapToGrid w:val="0"/>
          <w:color w:val="000000" w:themeColor="text1"/>
        </w:rPr>
      </w:pPr>
      <w:r w:rsidRPr="251A737D">
        <w:rPr>
          <w:rFonts w:ascii="Arial" w:eastAsia="Arial" w:hAnsi="Arial" w:cs="Arial"/>
          <w:b/>
          <w:bCs/>
          <w:color w:val="000000" w:themeColor="text1"/>
        </w:rPr>
        <w:t>MEMORANDUM</w:t>
      </w:r>
    </w:p>
    <w:tbl>
      <w:tblPr>
        <w:tblW w:w="9360" w:type="dxa"/>
        <w:tblLook w:val="01E0" w:firstRow="1" w:lastRow="1" w:firstColumn="1" w:lastColumn="1" w:noHBand="0" w:noVBand="0"/>
      </w:tblPr>
      <w:tblGrid>
        <w:gridCol w:w="1335"/>
        <w:gridCol w:w="8025"/>
      </w:tblGrid>
      <w:tr w:rsidR="00C3665B" w:rsidRPr="00C3665B" w14:paraId="30B0F129" w14:textId="77777777" w:rsidTr="251A737D">
        <w:tc>
          <w:tcPr>
            <w:tcW w:w="1335" w:type="dxa"/>
          </w:tcPr>
          <w:p w14:paraId="4BEB8732" w14:textId="77777777" w:rsidR="00C3665B" w:rsidRPr="003A4024" w:rsidRDefault="00C3665B" w:rsidP="00C3665B">
            <w:pPr>
              <w:spacing w:after="0" w:line="240" w:lineRule="auto"/>
              <w:rPr>
                <w:rFonts w:ascii="Arial" w:hAnsi="Arial" w:cs="Arial"/>
                <w:b/>
              </w:rPr>
            </w:pPr>
            <w:r w:rsidRPr="003A4024">
              <w:rPr>
                <w:rFonts w:ascii="Arial" w:hAnsi="Arial" w:cs="Arial"/>
                <w:b/>
              </w:rPr>
              <w:t>To:</w:t>
            </w:r>
          </w:p>
        </w:tc>
        <w:tc>
          <w:tcPr>
            <w:tcW w:w="8025" w:type="dxa"/>
          </w:tcPr>
          <w:p w14:paraId="25AE7450" w14:textId="76299224" w:rsidR="00C3665B" w:rsidRPr="00DE7ECE" w:rsidRDefault="00217C1C" w:rsidP="7490E63A">
            <w:pPr>
              <w:widowControl w:val="0"/>
              <w:tabs>
                <w:tab w:val="center" w:pos="4680"/>
                <w:tab w:val="right" w:pos="9360"/>
              </w:tabs>
              <w:spacing w:after="0" w:line="240" w:lineRule="auto"/>
              <w:rPr>
                <w:rFonts w:ascii="Arial" w:eastAsia="Aptos" w:hAnsi="Arial" w:cs="Arial"/>
                <w:snapToGrid w:val="0"/>
              </w:rPr>
            </w:pPr>
            <w:r w:rsidRPr="00DE7ECE">
              <w:rPr>
                <w:rFonts w:ascii="Arial" w:hAnsi="Arial" w:cs="Arial"/>
              </w:rPr>
              <w:t>Members of the Board of Elementary and Secondary Education</w:t>
            </w:r>
            <w:r w:rsidR="0B7587BC" w:rsidRPr="00DE7ECE">
              <w:rPr>
                <w:rFonts w:ascii="Arial" w:eastAsia="Aptos" w:hAnsi="Arial" w:cs="Arial"/>
                <w:color w:val="000000" w:themeColor="text1"/>
              </w:rPr>
              <w:t> </w:t>
            </w:r>
          </w:p>
        </w:tc>
      </w:tr>
      <w:tr w:rsidR="00C3665B" w:rsidRPr="00C3665B" w14:paraId="014ADFC2" w14:textId="77777777" w:rsidTr="251A737D">
        <w:tc>
          <w:tcPr>
            <w:tcW w:w="1335" w:type="dxa"/>
          </w:tcPr>
          <w:p w14:paraId="0F209268" w14:textId="77777777" w:rsidR="00C3665B" w:rsidRPr="003A4024" w:rsidRDefault="00C3665B" w:rsidP="00C3665B">
            <w:pPr>
              <w:spacing w:after="0" w:line="240" w:lineRule="auto"/>
              <w:rPr>
                <w:rFonts w:ascii="Arial" w:hAnsi="Arial" w:cs="Arial"/>
                <w:b/>
              </w:rPr>
            </w:pPr>
            <w:r w:rsidRPr="003A4024">
              <w:rPr>
                <w:rFonts w:ascii="Arial" w:hAnsi="Arial" w:cs="Arial"/>
                <w:b/>
              </w:rPr>
              <w:t>From:</w:t>
            </w:r>
            <w:r w:rsidRPr="003A4024">
              <w:rPr>
                <w:rFonts w:ascii="Arial" w:hAnsi="Arial" w:cs="Arial"/>
              </w:rPr>
              <w:tab/>
            </w:r>
          </w:p>
        </w:tc>
        <w:tc>
          <w:tcPr>
            <w:tcW w:w="8025" w:type="dxa"/>
          </w:tcPr>
          <w:p w14:paraId="6F9D5175" w14:textId="6691D35F" w:rsidR="00C3665B" w:rsidRPr="00DE7ECE" w:rsidRDefault="00AC2A7B" w:rsidP="00C3665B">
            <w:pPr>
              <w:widowControl w:val="0"/>
              <w:tabs>
                <w:tab w:val="center" w:pos="4680"/>
                <w:tab w:val="right" w:pos="9360"/>
              </w:tabs>
              <w:spacing w:after="0" w:line="240" w:lineRule="auto"/>
              <w:rPr>
                <w:rFonts w:ascii="Arial" w:hAnsi="Arial" w:cs="Arial"/>
                <w:bCs/>
                <w:snapToGrid w:val="0"/>
              </w:rPr>
            </w:pPr>
            <w:r w:rsidRPr="00DE7ECE">
              <w:rPr>
                <w:rFonts w:ascii="Arial" w:hAnsi="Arial" w:cs="Arial"/>
                <w:bCs/>
                <w:snapToGrid w:val="0"/>
              </w:rPr>
              <w:t>Pedro Martinez</w:t>
            </w:r>
            <w:r w:rsidR="00C3665B" w:rsidRPr="00DE7ECE">
              <w:rPr>
                <w:rFonts w:ascii="Arial" w:hAnsi="Arial" w:cs="Arial"/>
                <w:bCs/>
                <w:snapToGrid w:val="0"/>
              </w:rPr>
              <w:t>, Commissioner</w:t>
            </w:r>
          </w:p>
        </w:tc>
      </w:tr>
      <w:tr w:rsidR="00C3665B" w:rsidRPr="00C3665B" w14:paraId="02FD8403" w14:textId="77777777" w:rsidTr="251A737D">
        <w:tc>
          <w:tcPr>
            <w:tcW w:w="1335" w:type="dxa"/>
          </w:tcPr>
          <w:p w14:paraId="3076B878" w14:textId="77777777" w:rsidR="00C3665B" w:rsidRPr="003A4024" w:rsidRDefault="00C3665B" w:rsidP="00C3665B">
            <w:pPr>
              <w:spacing w:after="0" w:line="240" w:lineRule="auto"/>
              <w:rPr>
                <w:rFonts w:ascii="Arial" w:hAnsi="Arial" w:cs="Arial"/>
                <w:b/>
              </w:rPr>
            </w:pPr>
            <w:r w:rsidRPr="003A4024">
              <w:rPr>
                <w:rFonts w:ascii="Arial" w:hAnsi="Arial" w:cs="Arial"/>
                <w:b/>
              </w:rPr>
              <w:t>Date:</w:t>
            </w:r>
            <w:r w:rsidRPr="003A4024">
              <w:rPr>
                <w:rFonts w:ascii="Arial" w:hAnsi="Arial" w:cs="Arial"/>
              </w:rPr>
              <w:tab/>
            </w:r>
          </w:p>
        </w:tc>
        <w:tc>
          <w:tcPr>
            <w:tcW w:w="8025" w:type="dxa"/>
          </w:tcPr>
          <w:p w14:paraId="558FA6C4" w14:textId="0345FF94" w:rsidR="00C3665B" w:rsidRPr="00DE7ECE" w:rsidRDefault="00DE7ECE" w:rsidP="00C3665B">
            <w:pPr>
              <w:widowControl w:val="0"/>
              <w:tabs>
                <w:tab w:val="center" w:pos="4680"/>
                <w:tab w:val="right" w:pos="9360"/>
              </w:tabs>
              <w:spacing w:after="0" w:line="240" w:lineRule="auto"/>
              <w:rPr>
                <w:rFonts w:ascii="Arial" w:hAnsi="Arial" w:cs="Arial"/>
              </w:rPr>
            </w:pPr>
            <w:r w:rsidRPr="32FE6B29">
              <w:rPr>
                <w:rFonts w:ascii="Arial" w:hAnsi="Arial" w:cs="Arial"/>
              </w:rPr>
              <w:t xml:space="preserve">December </w:t>
            </w:r>
            <w:r w:rsidR="0662676E" w:rsidRPr="32FE6B29">
              <w:rPr>
                <w:rFonts w:ascii="Arial" w:hAnsi="Arial" w:cs="Arial"/>
              </w:rPr>
              <w:t>9</w:t>
            </w:r>
            <w:r w:rsidR="6C7F4CC6" w:rsidRPr="32FE6B29">
              <w:rPr>
                <w:rFonts w:ascii="Arial" w:hAnsi="Arial" w:cs="Arial"/>
              </w:rPr>
              <w:t>,</w:t>
            </w:r>
            <w:r w:rsidR="00C3665B" w:rsidRPr="32FE6B29">
              <w:rPr>
                <w:rFonts w:ascii="Arial" w:hAnsi="Arial" w:cs="Arial"/>
              </w:rPr>
              <w:t xml:space="preserve"> 202</w:t>
            </w:r>
            <w:r w:rsidR="20551977" w:rsidRPr="32FE6B29">
              <w:rPr>
                <w:rFonts w:ascii="Arial" w:hAnsi="Arial" w:cs="Arial"/>
              </w:rPr>
              <w:t>5</w:t>
            </w:r>
          </w:p>
        </w:tc>
      </w:tr>
      <w:tr w:rsidR="00C3665B" w:rsidRPr="00C3665B" w14:paraId="3A43128D" w14:textId="77777777" w:rsidTr="251A737D">
        <w:tc>
          <w:tcPr>
            <w:tcW w:w="1335" w:type="dxa"/>
          </w:tcPr>
          <w:p w14:paraId="52BE17F1" w14:textId="77777777" w:rsidR="00C3665B" w:rsidRPr="003A4024" w:rsidRDefault="00C3665B" w:rsidP="00C3665B">
            <w:pPr>
              <w:spacing w:after="0" w:line="240" w:lineRule="auto"/>
              <w:rPr>
                <w:rFonts w:ascii="Arial" w:hAnsi="Arial" w:cs="Arial"/>
                <w:b/>
              </w:rPr>
            </w:pPr>
            <w:r w:rsidRPr="003A4024">
              <w:rPr>
                <w:rFonts w:ascii="Arial" w:hAnsi="Arial" w:cs="Arial"/>
                <w:b/>
              </w:rPr>
              <w:t>Subject:</w:t>
            </w:r>
          </w:p>
        </w:tc>
        <w:tc>
          <w:tcPr>
            <w:tcW w:w="8025" w:type="dxa"/>
          </w:tcPr>
          <w:p w14:paraId="61A962E0" w14:textId="6566387B" w:rsidR="00C3665B" w:rsidRPr="00DE7ECE" w:rsidRDefault="00DE7ECE" w:rsidP="576581F6">
            <w:pPr>
              <w:widowControl w:val="0"/>
              <w:tabs>
                <w:tab w:val="center" w:pos="4680"/>
                <w:tab w:val="right" w:pos="9360"/>
              </w:tabs>
              <w:spacing w:after="0" w:line="240" w:lineRule="auto"/>
              <w:rPr>
                <w:rStyle w:val="normaltextrun"/>
                <w:rFonts w:ascii="Arial" w:eastAsia="Aptos" w:hAnsi="Arial" w:cs="Arial"/>
                <w:snapToGrid w:val="0"/>
                <w:color w:val="000000" w:themeColor="text1"/>
              </w:rPr>
            </w:pPr>
            <w:r w:rsidRPr="00DE7ECE">
              <w:rPr>
                <w:rStyle w:val="normaltextrun"/>
                <w:rFonts w:ascii="Arial" w:eastAsia="Aptos" w:hAnsi="Arial" w:cs="Arial"/>
                <w:color w:val="000000" w:themeColor="text1"/>
              </w:rPr>
              <w:t>2026 Massachusetts Teacher of the Year</w:t>
            </w:r>
          </w:p>
        </w:tc>
      </w:tr>
    </w:tbl>
    <w:p w14:paraId="3A2B89A2" w14:textId="77777777" w:rsidR="00C3665B" w:rsidRPr="00C3665B" w:rsidRDefault="00C3665B" w:rsidP="00C3665B">
      <w:pPr>
        <w:pBdr>
          <w:bottom w:val="single" w:sz="4" w:space="1" w:color="auto"/>
        </w:pBdr>
        <w:spacing w:after="0" w:line="240" w:lineRule="auto"/>
      </w:pPr>
      <w:bookmarkStart w:id="0" w:name="TO"/>
      <w:bookmarkStart w:id="1" w:name="FROM"/>
      <w:bookmarkStart w:id="2" w:name="DATE"/>
      <w:bookmarkStart w:id="3" w:name="RE"/>
      <w:bookmarkEnd w:id="0"/>
      <w:bookmarkEnd w:id="1"/>
      <w:bookmarkEnd w:id="2"/>
      <w:bookmarkEnd w:id="3"/>
    </w:p>
    <w:p w14:paraId="246FBEE1" w14:textId="77777777" w:rsidR="00B150A1" w:rsidRDefault="00B150A1"/>
    <w:p w14:paraId="454239BF" w14:textId="77777777" w:rsidR="002E4BDE" w:rsidRPr="003A4024" w:rsidRDefault="002E4BDE">
      <w:pPr>
        <w:rPr>
          <w:rFonts w:ascii="Arial" w:hAnsi="Arial" w:cs="Arial"/>
        </w:rPr>
        <w:sectPr w:rsidR="002E4BDE" w:rsidRPr="003A4024" w:rsidSect="00725BB6">
          <w:footerReference w:type="default" r:id="rId15"/>
          <w:type w:val="continuous"/>
          <w:pgSz w:w="12240" w:h="15840"/>
          <w:pgMar w:top="1440" w:right="1440" w:bottom="1440" w:left="1440" w:header="720" w:footer="720" w:gutter="0"/>
          <w:cols w:space="720"/>
          <w:docGrid w:linePitch="360"/>
        </w:sectPr>
      </w:pPr>
    </w:p>
    <w:p w14:paraId="1336B72B" w14:textId="77777777" w:rsidR="001755F5" w:rsidRPr="001755F5" w:rsidRDefault="001755F5" w:rsidP="00DE7ECE">
      <w:pPr>
        <w:spacing w:after="0" w:line="276" w:lineRule="auto"/>
        <w:rPr>
          <w:rFonts w:ascii="Arial" w:hAnsi="Arial" w:cs="Arial"/>
        </w:rPr>
      </w:pPr>
      <w:r w:rsidRPr="001755F5">
        <w:rPr>
          <w:rFonts w:ascii="Arial" w:hAnsi="Arial" w:cs="Arial"/>
        </w:rPr>
        <w:t>At our December 16 meeting, I look forward to introducing you to the 2026 Massachusetts Teacher of the Year, Tara Goodhue. She is a science teacher and the science department head at Lowell High School. We announced Ms. Goodhue’s selection at an assembly at her school on December 2, and her time as Teacher of the Year will begin in January.</w:t>
      </w:r>
    </w:p>
    <w:p w14:paraId="351DB7B3" w14:textId="77777777" w:rsidR="001755F5" w:rsidRPr="001755F5" w:rsidRDefault="001755F5" w:rsidP="00DE7ECE">
      <w:pPr>
        <w:spacing w:after="0" w:line="276" w:lineRule="auto"/>
        <w:rPr>
          <w:rFonts w:ascii="Arial" w:hAnsi="Arial" w:cs="Arial"/>
        </w:rPr>
      </w:pPr>
    </w:p>
    <w:p w14:paraId="501D2804" w14:textId="77777777" w:rsidR="001755F5" w:rsidRPr="001755F5" w:rsidRDefault="001755F5" w:rsidP="00DE7ECE">
      <w:pPr>
        <w:spacing w:after="0" w:line="276" w:lineRule="auto"/>
        <w:rPr>
          <w:rFonts w:ascii="Arial" w:hAnsi="Arial" w:cs="Arial"/>
        </w:rPr>
      </w:pPr>
      <w:r w:rsidRPr="001755F5">
        <w:rPr>
          <w:rFonts w:ascii="Arial" w:hAnsi="Arial" w:cs="Arial"/>
        </w:rPr>
        <w:t>Each year, the Massachusetts Teacher of the Year program honors a Massachusetts teacher who exemplifies excellent teaching in the Commonwealth. Beyond celebrating the individual, the program looks at the complex work that is involved in educating all students and affirms the importance of the teacher as the single most important school-based factor in improving student outcomes.</w:t>
      </w:r>
    </w:p>
    <w:p w14:paraId="09950111" w14:textId="77777777" w:rsidR="001755F5" w:rsidRPr="001755F5" w:rsidRDefault="001755F5" w:rsidP="00DE7ECE">
      <w:pPr>
        <w:spacing w:after="0" w:line="276" w:lineRule="auto"/>
        <w:rPr>
          <w:rFonts w:ascii="Arial" w:hAnsi="Arial" w:cs="Arial"/>
        </w:rPr>
      </w:pPr>
    </w:p>
    <w:p w14:paraId="345693F6" w14:textId="77777777" w:rsidR="001755F5" w:rsidRPr="001755F5" w:rsidRDefault="001755F5" w:rsidP="00DE7ECE">
      <w:pPr>
        <w:spacing w:after="0" w:line="276" w:lineRule="auto"/>
        <w:rPr>
          <w:rFonts w:ascii="Arial" w:hAnsi="Arial" w:cs="Arial"/>
        </w:rPr>
      </w:pPr>
      <w:r w:rsidRPr="001755F5">
        <w:rPr>
          <w:rFonts w:ascii="Arial" w:hAnsi="Arial" w:cs="Arial"/>
        </w:rPr>
        <w:t xml:space="preserve">Ms. Goodhue is passionate about bringing students outside, and she shows her students that nature is all around us, even in an urban setting. She involves them in scientific work through the Harvard Forest, Mass Audubon, the National Park Service, and other entities. In addition to her work at Lowell High, Ms. Goodhue is an adjunct faculty member at the University of Massachusetts Lowell, a curriculum design and science communication consultant with Fort Hill Consulting in New Hampshire, and a mentor teacher with the Harvard Forest Schoolyard Ecology program. </w:t>
      </w:r>
    </w:p>
    <w:p w14:paraId="78771357" w14:textId="77777777" w:rsidR="001755F5" w:rsidRPr="001755F5" w:rsidRDefault="001755F5" w:rsidP="00DE7ECE">
      <w:pPr>
        <w:spacing w:after="0" w:line="276" w:lineRule="auto"/>
        <w:rPr>
          <w:rFonts w:ascii="Arial" w:hAnsi="Arial" w:cs="Arial"/>
        </w:rPr>
      </w:pPr>
    </w:p>
    <w:p w14:paraId="0B2DDBAE" w14:textId="77777777" w:rsidR="001755F5" w:rsidRPr="001755F5" w:rsidRDefault="001755F5" w:rsidP="00DE7ECE">
      <w:pPr>
        <w:spacing w:after="0" w:line="276" w:lineRule="auto"/>
        <w:rPr>
          <w:rFonts w:ascii="Arial" w:hAnsi="Arial" w:cs="Arial"/>
        </w:rPr>
      </w:pPr>
      <w:r w:rsidRPr="001755F5">
        <w:rPr>
          <w:rFonts w:ascii="Arial" w:hAnsi="Arial" w:cs="Arial"/>
        </w:rPr>
        <w:t>While serving as Teacher of the Year, Ms. Goodhue will continue teaching, attend convenings of teachers of the year from other states, speak at events, and network with other educators.</w:t>
      </w:r>
    </w:p>
    <w:p w14:paraId="79516B6A" w14:textId="77777777" w:rsidR="001755F5" w:rsidRPr="001755F5" w:rsidRDefault="001755F5" w:rsidP="00DE7ECE">
      <w:pPr>
        <w:spacing w:after="0" w:line="276" w:lineRule="auto"/>
        <w:rPr>
          <w:rFonts w:ascii="Arial" w:hAnsi="Arial" w:cs="Arial"/>
        </w:rPr>
      </w:pPr>
    </w:p>
    <w:p w14:paraId="4392AD1B" w14:textId="77777777" w:rsidR="001755F5" w:rsidRPr="001755F5" w:rsidRDefault="001755F5" w:rsidP="00DE7ECE">
      <w:pPr>
        <w:spacing w:after="0" w:line="276" w:lineRule="auto"/>
        <w:rPr>
          <w:rFonts w:ascii="Arial" w:hAnsi="Arial" w:cs="Arial"/>
        </w:rPr>
      </w:pPr>
      <w:r w:rsidRPr="001755F5">
        <w:rPr>
          <w:rFonts w:ascii="Arial" w:hAnsi="Arial" w:cs="Arial"/>
        </w:rPr>
        <w:t xml:space="preserve">This year, we received 214 nominations and 72 applications. Panels of DESE staff and previous teachers of the year, with help from The Teacher Collaborative, narrowed the list down to eight semifinalists and then four finalists. We are planning our annual event to celebrate </w:t>
      </w:r>
      <w:proofErr w:type="gramStart"/>
      <w:r w:rsidRPr="001755F5">
        <w:rPr>
          <w:rFonts w:ascii="Arial" w:hAnsi="Arial" w:cs="Arial"/>
        </w:rPr>
        <w:t>all of</w:t>
      </w:r>
      <w:proofErr w:type="gramEnd"/>
      <w:r w:rsidRPr="001755F5">
        <w:rPr>
          <w:rFonts w:ascii="Arial" w:hAnsi="Arial" w:cs="Arial"/>
        </w:rPr>
        <w:t xml:space="preserve"> our honored educators at Devens in May. We will notify Board members and hope you will be able to attend.</w:t>
      </w:r>
    </w:p>
    <w:p w14:paraId="6D07B85A" w14:textId="77777777" w:rsidR="001755F5" w:rsidRPr="001755F5" w:rsidRDefault="001755F5" w:rsidP="00DE7ECE">
      <w:pPr>
        <w:spacing w:after="0" w:line="276" w:lineRule="auto"/>
        <w:rPr>
          <w:rFonts w:ascii="Arial" w:hAnsi="Arial" w:cs="Arial"/>
        </w:rPr>
      </w:pPr>
    </w:p>
    <w:p w14:paraId="5C3842D7" w14:textId="77777777" w:rsidR="001755F5" w:rsidRDefault="001755F5" w:rsidP="00DE7ECE">
      <w:pPr>
        <w:spacing w:after="0" w:line="276" w:lineRule="auto"/>
        <w:rPr>
          <w:rFonts w:ascii="Arial" w:hAnsi="Arial" w:cs="Arial"/>
        </w:rPr>
      </w:pPr>
      <w:r w:rsidRPr="001755F5">
        <w:rPr>
          <w:rFonts w:ascii="Arial" w:hAnsi="Arial" w:cs="Arial"/>
        </w:rPr>
        <w:lastRenderedPageBreak/>
        <w:t xml:space="preserve">I know you will enjoy meeting the 2026 Massachusetts Teacher of the Year. To nominate an educator to be the 2027 Massachusetts Teacher of the Year, please email </w:t>
      </w:r>
      <w:hyperlink r:id="rId16" w:history="1">
        <w:r w:rsidRPr="001755F5">
          <w:rPr>
            <w:rStyle w:val="Hyperlink"/>
            <w:rFonts w:ascii="Arial" w:hAnsi="Arial" w:cs="Arial"/>
          </w:rPr>
          <w:t>educatorrecognition@doe.mass.edu</w:t>
        </w:r>
      </w:hyperlink>
      <w:r w:rsidRPr="001755F5">
        <w:rPr>
          <w:rFonts w:ascii="Arial" w:hAnsi="Arial" w:cs="Arial"/>
        </w:rPr>
        <w:t xml:space="preserve">. </w:t>
      </w:r>
    </w:p>
    <w:p w14:paraId="7CDE133B" w14:textId="77777777" w:rsidR="006974F3" w:rsidRDefault="006974F3" w:rsidP="00DE7ECE">
      <w:pPr>
        <w:spacing w:after="0" w:line="276" w:lineRule="auto"/>
        <w:rPr>
          <w:rFonts w:ascii="Arial" w:hAnsi="Arial" w:cs="Arial"/>
        </w:rPr>
      </w:pPr>
    </w:p>
    <w:p w14:paraId="01D1B72D" w14:textId="77777777" w:rsidR="00103D0C" w:rsidRPr="00103D0C" w:rsidRDefault="00103D0C" w:rsidP="00103D0C">
      <w:pPr>
        <w:spacing w:after="0" w:line="276" w:lineRule="auto"/>
        <w:rPr>
          <w:rFonts w:ascii="Arial" w:hAnsi="Arial" w:cs="Arial"/>
        </w:rPr>
      </w:pPr>
      <w:r w:rsidRPr="3C75B697">
        <w:rPr>
          <w:rFonts w:ascii="Arial" w:hAnsi="Arial" w:cs="Arial"/>
        </w:rPr>
        <w:t>Attachment:</w:t>
      </w:r>
    </w:p>
    <w:p w14:paraId="656CDF69" w14:textId="77777777" w:rsidR="00103D0C" w:rsidRPr="00103D0C" w:rsidRDefault="00103D0C" w:rsidP="00103D0C">
      <w:pPr>
        <w:spacing w:after="0" w:line="276" w:lineRule="auto"/>
        <w:rPr>
          <w:rFonts w:ascii="Arial" w:hAnsi="Arial" w:cs="Arial"/>
        </w:rPr>
      </w:pPr>
    </w:p>
    <w:p w14:paraId="2CE3E5A7" w14:textId="0173485C" w:rsidR="57932AB6" w:rsidRDefault="57932AB6" w:rsidP="3C75B697">
      <w:pPr>
        <w:spacing w:after="0" w:line="276" w:lineRule="auto"/>
        <w:rPr>
          <w:rFonts w:ascii="Arial" w:eastAsia="Arial" w:hAnsi="Arial" w:cs="Arial"/>
        </w:rPr>
      </w:pPr>
      <w:hyperlink r:id="rId17">
        <w:r w:rsidRPr="3C75B697">
          <w:rPr>
            <w:rStyle w:val="Hyperlink"/>
            <w:rFonts w:ascii="Arial" w:eastAsia="Arial" w:hAnsi="Arial" w:cs="Arial"/>
          </w:rPr>
          <w:t>PRESS RELEASE Healey-Driscoll Administration Announces 2026 Massachusetts Teacher of the Year</w:t>
        </w:r>
      </w:hyperlink>
    </w:p>
    <w:sectPr w:rsidR="57932AB6" w:rsidSect="00725BB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A257E" w14:textId="77777777" w:rsidR="009D7F49" w:rsidRDefault="009D7F49" w:rsidP="00C84EE3">
      <w:pPr>
        <w:spacing w:after="0" w:line="240" w:lineRule="auto"/>
      </w:pPr>
      <w:r>
        <w:separator/>
      </w:r>
    </w:p>
  </w:endnote>
  <w:endnote w:type="continuationSeparator" w:id="0">
    <w:p w14:paraId="569E1FD4" w14:textId="77777777" w:rsidR="009D7F49" w:rsidRDefault="009D7F49" w:rsidP="00C84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EEFF5" w14:textId="77777777" w:rsidR="003D569C" w:rsidRDefault="003D56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11762" w14:textId="3898DAF7" w:rsidR="00725BB6" w:rsidRDefault="004C46FB">
    <w:pPr>
      <w:pStyle w:val="Footer"/>
    </w:pPr>
    <w:r>
      <w:rPr>
        <w:noProof/>
      </w:rPr>
      <w:drawing>
        <wp:anchor distT="0" distB="0" distL="114300" distR="114300" simplePos="0" relativeHeight="251658241" behindDoc="1" locked="0" layoutInCell="1" allowOverlap="1" wp14:anchorId="5B14F5DE" wp14:editId="30A6DE43">
          <wp:simplePos x="0" y="0"/>
          <wp:positionH relativeFrom="margin">
            <wp:align>center</wp:align>
          </wp:positionH>
          <wp:positionV relativeFrom="paragraph">
            <wp:posOffset>-22225</wp:posOffset>
          </wp:positionV>
          <wp:extent cx="7472567" cy="495510"/>
          <wp:effectExtent l="0" t="0" r="0" b="0"/>
          <wp:wrapNone/>
          <wp:docPr id="97760463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604634"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472567" cy="49551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2D277" w14:textId="32E1A95E" w:rsidR="004C46FB" w:rsidRDefault="004C46FB">
    <w:pPr>
      <w:pStyle w:val="Footer"/>
      <w:jc w:val="right"/>
    </w:pPr>
  </w:p>
  <w:p w14:paraId="162B3DC3" w14:textId="77777777" w:rsidR="005A487F" w:rsidRPr="00F7335D" w:rsidRDefault="005A487F" w:rsidP="005A487F">
    <w:pPr>
      <w:pStyle w:val="Footer"/>
      <w:rPr>
        <w:rFonts w:ascii="Arial" w:hAnsi="Arial" w:cs="Arial"/>
        <w:sz w:val="20"/>
        <w:szCs w:val="20"/>
      </w:rPr>
    </w:pPr>
    <w:r w:rsidRPr="00F7335D">
      <w:rPr>
        <w:rFonts w:ascii="Arial" w:hAnsi="Arial" w:cs="Arial"/>
        <w:sz w:val="20"/>
        <w:szCs w:val="20"/>
      </w:rPr>
      <w:t>135 Santilli Hwy</w:t>
    </w:r>
    <w:r>
      <w:rPr>
        <w:rFonts w:ascii="Arial" w:hAnsi="Arial" w:cs="Arial"/>
        <w:sz w:val="20"/>
        <w:szCs w:val="20"/>
      </w:rPr>
      <w:t xml:space="preserve">, Everett MA 02149   Voice: (781) 388-3000   TTY: 1-800-439-2370    </w:t>
    </w:r>
    <w:r w:rsidRPr="00F7335D">
      <w:rPr>
        <w:rFonts w:ascii="Arial" w:hAnsi="Arial" w:cs="Arial"/>
        <w:sz w:val="20"/>
        <w:szCs w:val="20"/>
      </w:rPr>
      <w:t>www.doe.mass.edu</w:t>
    </w:r>
    <w:r>
      <w:rPr>
        <w:rFonts w:ascii="Arial" w:hAnsi="Arial" w:cs="Arial"/>
        <w:sz w:val="20"/>
        <w:szCs w:val="20"/>
      </w:rPr>
      <w:t xml:space="preserve"> </w:t>
    </w:r>
  </w:p>
  <w:p w14:paraId="3F86CD6C" w14:textId="65256FE2" w:rsidR="00C84EE3" w:rsidRDefault="00C84EE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4847137"/>
      <w:docPartObj>
        <w:docPartGallery w:val="Page Numbers (Bottom of Page)"/>
        <w:docPartUnique/>
      </w:docPartObj>
    </w:sdtPr>
    <w:sdtEndPr>
      <w:rPr>
        <w:rFonts w:ascii="Arial" w:hAnsi="Arial" w:cs="Arial"/>
        <w:noProof/>
      </w:rPr>
    </w:sdtEndPr>
    <w:sdtContent>
      <w:p w14:paraId="688821F5" w14:textId="0D681FA1" w:rsidR="001B3D3D" w:rsidRPr="003D569C" w:rsidRDefault="001B3D3D">
        <w:pPr>
          <w:pStyle w:val="Footer"/>
          <w:jc w:val="right"/>
          <w:rPr>
            <w:rFonts w:ascii="Arial" w:hAnsi="Arial" w:cs="Arial"/>
          </w:rPr>
        </w:pPr>
        <w:r w:rsidRPr="003D569C">
          <w:rPr>
            <w:rFonts w:ascii="Arial" w:hAnsi="Arial" w:cs="Arial"/>
          </w:rPr>
          <w:fldChar w:fldCharType="begin"/>
        </w:r>
        <w:r w:rsidRPr="003D569C">
          <w:rPr>
            <w:rFonts w:ascii="Arial" w:hAnsi="Arial" w:cs="Arial"/>
          </w:rPr>
          <w:instrText xml:space="preserve"> PAGE   \* MERGEFORMAT </w:instrText>
        </w:r>
        <w:r w:rsidRPr="003D569C">
          <w:rPr>
            <w:rFonts w:ascii="Arial" w:hAnsi="Arial" w:cs="Arial"/>
          </w:rPr>
          <w:fldChar w:fldCharType="separate"/>
        </w:r>
        <w:r w:rsidRPr="003D569C">
          <w:rPr>
            <w:rFonts w:ascii="Arial" w:hAnsi="Arial" w:cs="Arial"/>
            <w:noProof/>
          </w:rPr>
          <w:t>2</w:t>
        </w:r>
        <w:r w:rsidRPr="003D569C">
          <w:rPr>
            <w:rFonts w:ascii="Arial" w:hAnsi="Arial" w:cs="Arial"/>
            <w:noProof/>
          </w:rPr>
          <w:fldChar w:fldCharType="end"/>
        </w:r>
      </w:p>
    </w:sdtContent>
  </w:sdt>
  <w:p w14:paraId="43A119B2" w14:textId="2A560FD0" w:rsidR="00BE0EFA" w:rsidRPr="003D569C" w:rsidRDefault="00BE0EFA">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D0975" w14:textId="77777777" w:rsidR="009D7F49" w:rsidRDefault="009D7F49" w:rsidP="00C84EE3">
      <w:pPr>
        <w:spacing w:after="0" w:line="240" w:lineRule="auto"/>
      </w:pPr>
      <w:r>
        <w:separator/>
      </w:r>
    </w:p>
  </w:footnote>
  <w:footnote w:type="continuationSeparator" w:id="0">
    <w:p w14:paraId="4E645E16" w14:textId="77777777" w:rsidR="009D7F49" w:rsidRDefault="009D7F49" w:rsidP="00C84E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68B22" w14:textId="77777777" w:rsidR="003D569C" w:rsidRDefault="003D56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2D529" w14:textId="77777777" w:rsidR="003D569C" w:rsidRDefault="003D56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C665A" w14:textId="3CBE194E" w:rsidR="00C84EE3" w:rsidRDefault="00C84EE3">
    <w:pPr>
      <w:pStyle w:val="Header"/>
    </w:pPr>
    <w:r>
      <w:rPr>
        <w:noProof/>
      </w:rPr>
      <w:drawing>
        <wp:anchor distT="0" distB="0" distL="114300" distR="114300" simplePos="0" relativeHeight="251658240" behindDoc="1" locked="0" layoutInCell="1" allowOverlap="1" wp14:anchorId="63DD894B" wp14:editId="5A782E4F">
          <wp:simplePos x="0" y="0"/>
          <wp:positionH relativeFrom="column">
            <wp:posOffset>-926591</wp:posOffset>
          </wp:positionH>
          <wp:positionV relativeFrom="paragraph">
            <wp:posOffset>-688848</wp:posOffset>
          </wp:positionV>
          <wp:extent cx="7798432" cy="1541847"/>
          <wp:effectExtent l="0" t="0" r="0" b="0"/>
          <wp:wrapNone/>
          <wp:docPr id="67152885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52885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98432" cy="1541847"/>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EE3"/>
    <w:rsid w:val="00032C6B"/>
    <w:rsid w:val="000F11A7"/>
    <w:rsid w:val="00103D0C"/>
    <w:rsid w:val="001410F8"/>
    <w:rsid w:val="001755F5"/>
    <w:rsid w:val="001B3D3D"/>
    <w:rsid w:val="00217C1C"/>
    <w:rsid w:val="002A59CB"/>
    <w:rsid w:val="002C3282"/>
    <w:rsid w:val="002E4BDE"/>
    <w:rsid w:val="003A4024"/>
    <w:rsid w:val="003D569C"/>
    <w:rsid w:val="003E2FDF"/>
    <w:rsid w:val="00431627"/>
    <w:rsid w:val="004601CF"/>
    <w:rsid w:val="00490D13"/>
    <w:rsid w:val="004C46FB"/>
    <w:rsid w:val="0053578C"/>
    <w:rsid w:val="00560D69"/>
    <w:rsid w:val="0058205C"/>
    <w:rsid w:val="005A00CE"/>
    <w:rsid w:val="005A487F"/>
    <w:rsid w:val="006262C6"/>
    <w:rsid w:val="00634624"/>
    <w:rsid w:val="006974F3"/>
    <w:rsid w:val="00725BB6"/>
    <w:rsid w:val="00740FCF"/>
    <w:rsid w:val="007415A4"/>
    <w:rsid w:val="007647E2"/>
    <w:rsid w:val="008B7063"/>
    <w:rsid w:val="009214F2"/>
    <w:rsid w:val="00922FD3"/>
    <w:rsid w:val="00987E68"/>
    <w:rsid w:val="009A28ED"/>
    <w:rsid w:val="009D7F49"/>
    <w:rsid w:val="00A47614"/>
    <w:rsid w:val="00A95344"/>
    <w:rsid w:val="00AB547A"/>
    <w:rsid w:val="00AC2A7B"/>
    <w:rsid w:val="00B150A1"/>
    <w:rsid w:val="00B35E0D"/>
    <w:rsid w:val="00B63820"/>
    <w:rsid w:val="00BB50A3"/>
    <w:rsid w:val="00BD6EBE"/>
    <w:rsid w:val="00BE0EFA"/>
    <w:rsid w:val="00BE5695"/>
    <w:rsid w:val="00C3665B"/>
    <w:rsid w:val="00C824D2"/>
    <w:rsid w:val="00C84EE3"/>
    <w:rsid w:val="00CA0290"/>
    <w:rsid w:val="00DE7ECE"/>
    <w:rsid w:val="00E0707D"/>
    <w:rsid w:val="00E63E19"/>
    <w:rsid w:val="00EB4F4E"/>
    <w:rsid w:val="00F00022"/>
    <w:rsid w:val="00F2068B"/>
    <w:rsid w:val="00F24E91"/>
    <w:rsid w:val="00FA56E8"/>
    <w:rsid w:val="05D2BC21"/>
    <w:rsid w:val="0662676E"/>
    <w:rsid w:val="0B23F0C0"/>
    <w:rsid w:val="0B7587BC"/>
    <w:rsid w:val="20551977"/>
    <w:rsid w:val="251A737D"/>
    <w:rsid w:val="29610792"/>
    <w:rsid w:val="32FE6B29"/>
    <w:rsid w:val="3C75B697"/>
    <w:rsid w:val="45A980F8"/>
    <w:rsid w:val="46A8C622"/>
    <w:rsid w:val="4A67C5E9"/>
    <w:rsid w:val="4EF2745B"/>
    <w:rsid w:val="54537A78"/>
    <w:rsid w:val="55B73D35"/>
    <w:rsid w:val="576581F6"/>
    <w:rsid w:val="57932AB6"/>
    <w:rsid w:val="5B69D71A"/>
    <w:rsid w:val="5F0AD3B1"/>
    <w:rsid w:val="67930BE0"/>
    <w:rsid w:val="6C7F4CC6"/>
    <w:rsid w:val="7490E63A"/>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CAF56"/>
  <w15:chartTrackingRefBased/>
  <w15:docId w15:val="{54BEFD77-3BF8-4BF3-B0CA-D9E9641F8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4E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4E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4E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4E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4E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4E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4E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4E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4E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E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4E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4E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4E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4E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4E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4E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4E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4EE3"/>
    <w:rPr>
      <w:rFonts w:eastAsiaTheme="majorEastAsia" w:cstheme="majorBidi"/>
      <w:color w:val="272727" w:themeColor="text1" w:themeTint="D8"/>
    </w:rPr>
  </w:style>
  <w:style w:type="paragraph" w:styleId="Title">
    <w:name w:val="Title"/>
    <w:basedOn w:val="Normal"/>
    <w:next w:val="Normal"/>
    <w:link w:val="TitleChar"/>
    <w:uiPriority w:val="10"/>
    <w:qFormat/>
    <w:rsid w:val="00C84E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4E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4E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4E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4EE3"/>
    <w:pPr>
      <w:spacing w:before="160"/>
      <w:jc w:val="center"/>
    </w:pPr>
    <w:rPr>
      <w:i/>
      <w:iCs/>
      <w:color w:val="404040" w:themeColor="text1" w:themeTint="BF"/>
    </w:rPr>
  </w:style>
  <w:style w:type="character" w:customStyle="1" w:styleId="QuoteChar">
    <w:name w:val="Quote Char"/>
    <w:basedOn w:val="DefaultParagraphFont"/>
    <w:link w:val="Quote"/>
    <w:uiPriority w:val="29"/>
    <w:rsid w:val="00C84EE3"/>
    <w:rPr>
      <w:i/>
      <w:iCs/>
      <w:color w:val="404040" w:themeColor="text1" w:themeTint="BF"/>
    </w:rPr>
  </w:style>
  <w:style w:type="paragraph" w:styleId="ListParagraph">
    <w:name w:val="List Paragraph"/>
    <w:basedOn w:val="Normal"/>
    <w:uiPriority w:val="34"/>
    <w:qFormat/>
    <w:rsid w:val="00C84EE3"/>
    <w:pPr>
      <w:ind w:left="720"/>
      <w:contextualSpacing/>
    </w:pPr>
  </w:style>
  <w:style w:type="character" w:styleId="IntenseEmphasis">
    <w:name w:val="Intense Emphasis"/>
    <w:basedOn w:val="DefaultParagraphFont"/>
    <w:uiPriority w:val="21"/>
    <w:qFormat/>
    <w:rsid w:val="00C84EE3"/>
    <w:rPr>
      <w:i/>
      <w:iCs/>
      <w:color w:val="0F4761" w:themeColor="accent1" w:themeShade="BF"/>
    </w:rPr>
  </w:style>
  <w:style w:type="paragraph" w:styleId="IntenseQuote">
    <w:name w:val="Intense Quote"/>
    <w:basedOn w:val="Normal"/>
    <w:next w:val="Normal"/>
    <w:link w:val="IntenseQuoteChar"/>
    <w:uiPriority w:val="30"/>
    <w:qFormat/>
    <w:rsid w:val="00C84E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4EE3"/>
    <w:rPr>
      <w:i/>
      <w:iCs/>
      <w:color w:val="0F4761" w:themeColor="accent1" w:themeShade="BF"/>
    </w:rPr>
  </w:style>
  <w:style w:type="character" w:styleId="IntenseReference">
    <w:name w:val="Intense Reference"/>
    <w:basedOn w:val="DefaultParagraphFont"/>
    <w:uiPriority w:val="32"/>
    <w:qFormat/>
    <w:rsid w:val="00C84EE3"/>
    <w:rPr>
      <w:b/>
      <w:bCs/>
      <w:smallCaps/>
      <w:color w:val="0F4761" w:themeColor="accent1" w:themeShade="BF"/>
      <w:spacing w:val="5"/>
    </w:rPr>
  </w:style>
  <w:style w:type="paragraph" w:styleId="Header">
    <w:name w:val="header"/>
    <w:basedOn w:val="Normal"/>
    <w:link w:val="HeaderChar"/>
    <w:uiPriority w:val="99"/>
    <w:unhideWhenUsed/>
    <w:rsid w:val="00C84E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EE3"/>
  </w:style>
  <w:style w:type="paragraph" w:styleId="Footer">
    <w:name w:val="footer"/>
    <w:basedOn w:val="Normal"/>
    <w:link w:val="FooterChar"/>
    <w:uiPriority w:val="99"/>
    <w:unhideWhenUsed/>
    <w:rsid w:val="00C84E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EE3"/>
  </w:style>
  <w:style w:type="character" w:customStyle="1" w:styleId="normaltextrun">
    <w:name w:val="normaltextrun"/>
    <w:basedOn w:val="DefaultParagraphFont"/>
    <w:uiPriority w:val="1"/>
    <w:rsid w:val="7490E63A"/>
    <w:rPr>
      <w:rFonts w:asciiTheme="minorHAnsi" w:eastAsiaTheme="minorEastAsia" w:hAnsiTheme="minorHAnsi" w:cstheme="minorBidi"/>
      <w:sz w:val="24"/>
      <w:szCs w:val="24"/>
    </w:rPr>
  </w:style>
  <w:style w:type="character" w:styleId="Hyperlink">
    <w:name w:val="Hyperlink"/>
    <w:basedOn w:val="DefaultParagraphFont"/>
    <w:uiPriority w:val="99"/>
    <w:unhideWhenUsed/>
    <w:rsid w:val="001755F5"/>
    <w:rPr>
      <w:color w:val="0000FF"/>
      <w:u w:val="single"/>
    </w:rPr>
  </w:style>
  <w:style w:type="character" w:styleId="UnresolvedMention">
    <w:name w:val="Unresolved Mention"/>
    <w:basedOn w:val="DefaultParagraphFont"/>
    <w:uiPriority w:val="99"/>
    <w:semiHidden/>
    <w:unhideWhenUsed/>
    <w:rsid w:val="006974F3"/>
    <w:rPr>
      <w:color w:val="605E5C"/>
      <w:shd w:val="clear" w:color="auto" w:fill="E1DFDD"/>
    </w:rPr>
  </w:style>
  <w:style w:type="paragraph" w:styleId="Revision">
    <w:name w:val="Revision"/>
    <w:hidden/>
    <w:uiPriority w:val="99"/>
    <w:semiHidden/>
    <w:rsid w:val="00103D0C"/>
    <w:pPr>
      <w:spacing w:after="0" w:line="240" w:lineRule="auto"/>
    </w:pPr>
  </w:style>
  <w:style w:type="character" w:styleId="CommentReference">
    <w:name w:val="annotation reference"/>
    <w:basedOn w:val="DefaultParagraphFont"/>
    <w:uiPriority w:val="99"/>
    <w:semiHidden/>
    <w:unhideWhenUsed/>
    <w:rsid w:val="006262C6"/>
    <w:rPr>
      <w:sz w:val="16"/>
      <w:szCs w:val="16"/>
    </w:rPr>
  </w:style>
  <w:style w:type="paragraph" w:styleId="CommentText">
    <w:name w:val="annotation text"/>
    <w:basedOn w:val="Normal"/>
    <w:link w:val="CommentTextChar"/>
    <w:uiPriority w:val="99"/>
    <w:unhideWhenUsed/>
    <w:rsid w:val="006262C6"/>
    <w:pPr>
      <w:spacing w:line="240" w:lineRule="auto"/>
    </w:pPr>
    <w:rPr>
      <w:sz w:val="20"/>
      <w:szCs w:val="20"/>
    </w:rPr>
  </w:style>
  <w:style w:type="character" w:customStyle="1" w:styleId="CommentTextChar">
    <w:name w:val="Comment Text Char"/>
    <w:basedOn w:val="DefaultParagraphFont"/>
    <w:link w:val="CommentText"/>
    <w:uiPriority w:val="99"/>
    <w:rsid w:val="006262C6"/>
    <w:rPr>
      <w:sz w:val="20"/>
      <w:szCs w:val="20"/>
    </w:rPr>
  </w:style>
  <w:style w:type="paragraph" w:styleId="CommentSubject">
    <w:name w:val="annotation subject"/>
    <w:basedOn w:val="CommentText"/>
    <w:next w:val="CommentText"/>
    <w:link w:val="CommentSubjectChar"/>
    <w:uiPriority w:val="99"/>
    <w:semiHidden/>
    <w:unhideWhenUsed/>
    <w:rsid w:val="006262C6"/>
    <w:rPr>
      <w:b/>
      <w:bCs/>
    </w:rPr>
  </w:style>
  <w:style w:type="character" w:customStyle="1" w:styleId="CommentSubjectChar">
    <w:name w:val="Comment Subject Char"/>
    <w:basedOn w:val="CommentTextChar"/>
    <w:link w:val="CommentSubject"/>
    <w:uiPriority w:val="99"/>
    <w:semiHidden/>
    <w:rsid w:val="006262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mailchi.mp/doe.mass.edu/press-release-healey-driscoll-administration-announces-2026-massachusetts-teacher-of-the-year?e=583fc2bc03" TargetMode="External"/><Relationship Id="rId2" Type="http://schemas.openxmlformats.org/officeDocument/2006/relationships/customXml" Target="../customXml/item2.xml"/><Relationship Id="rId16" Type="http://schemas.openxmlformats.org/officeDocument/2006/relationships/hyperlink" Target="mailto:educatorrecognition@doe.mass.edu" TargetMode="Externa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E27A45A9-EA1E-4BA6-A0BE-A71F9643E7F3}">
    <t:Anchor>
      <t:Comment id="77054765"/>
    </t:Anchor>
    <t:History>
      <t:Event id="{ECB7F01C-A6FF-4FA9-B14D-E23007559B76}" time="2025-12-02T19:44:44.412Z">
        <t:Attribution userId="S::kinnon.foley@mass.gov::4bff922e-d211-4dcd-970c-f57d358f4faf" userProvider="AD" userName="Foley, Kinnon (DESE)"/>
        <t:Anchor>
          <t:Comment id="928576494"/>
        </t:Anchor>
        <t:Create/>
      </t:Event>
      <t:Event id="{697E83F4-74BA-4F4E-B3F0-DA1BA6E8749E}" time="2025-12-02T19:44:44.412Z">
        <t:Attribution userId="S::kinnon.foley@mass.gov::4bff922e-d211-4dcd-970c-f57d358f4faf" userProvider="AD" userName="Foley, Kinnon (DESE)"/>
        <t:Anchor>
          <t:Comment id="928576494"/>
        </t:Anchor>
        <t:Assign userId="S::Jacqueline.Reis@mass.gov::aa37f990-0fff-42a8-b528-76ed07452333" userProvider="AD" userName="Reis, Jacqueline (DESE)"/>
      </t:Event>
      <t:Event id="{A84737B6-BE39-4EA4-BB79-832121D04075}" time="2025-12-02T19:44:44.412Z">
        <t:Attribution userId="S::kinnon.foley@mass.gov::4bff922e-d211-4dcd-970c-f57d358f4faf" userProvider="AD" userName="Foley, Kinnon (DESE)"/>
        <t:Anchor>
          <t:Comment id="928576494"/>
        </t:Anchor>
        <t:SetTitle title="@Reis, Jacqueline (DESE) can you add a PDF of the press release to the Board prep folder for the docket? Thank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0EA0BB4E6A684694772750B001C800" ma:contentTypeVersion="15" ma:contentTypeDescription="Create a new document." ma:contentTypeScope="" ma:versionID="2ecebec43c619424d5afa22f737e783a">
  <xsd:schema xmlns:xsd="http://www.w3.org/2001/XMLSchema" xmlns:xs="http://www.w3.org/2001/XMLSchema" xmlns:p="http://schemas.microsoft.com/office/2006/metadata/properties" xmlns:ns2="0128f6a2-0fe6-40ac-973e-bb0bf351512f" xmlns:ns3="7a12eb2f-f040-4639-9fb2-5a6588dc8035" targetNamespace="http://schemas.microsoft.com/office/2006/metadata/properties" ma:root="true" ma:fieldsID="d07a9afb9c8efddc579883151270dfb6" ns2:_="" ns3:_="">
    <xsd:import namespace="0128f6a2-0fe6-40ac-973e-bb0bf351512f"/>
    <xsd:import namespace="7a12eb2f-f040-4639-9fb2-5a6588dc8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8f6a2-0fe6-40ac-973e-bb0bf35151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12eb2f-f040-4639-9fb2-5a6588dc80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7bb8feb-9677-4bc1-b64f-9fa6907871bd}" ma:internalName="TaxCatchAll" ma:showField="CatchAllData" ma:web="7a12eb2f-f040-4639-9fb2-5a6588dc8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a12eb2f-f040-4639-9fb2-5a6588dc8035" xsi:nil="true"/>
    <lcf76f155ced4ddcb4097134ff3c332f xmlns="0128f6a2-0fe6-40ac-973e-bb0bf35151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315AB27-2287-4355-9F1A-048021FE64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8f6a2-0fe6-40ac-973e-bb0bf351512f"/>
    <ds:schemaRef ds:uri="7a12eb2f-f040-4639-9fb2-5a6588dc8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782DF4-49BE-4D3A-A96E-00B3464CBADD}">
  <ds:schemaRefs>
    <ds:schemaRef ds:uri="http://schemas.microsoft.com/sharepoint/v3/contenttype/forms"/>
  </ds:schemaRefs>
</ds:datastoreItem>
</file>

<file path=customXml/itemProps3.xml><?xml version="1.0" encoding="utf-8"?>
<ds:datastoreItem xmlns:ds="http://schemas.openxmlformats.org/officeDocument/2006/customXml" ds:itemID="{5E013C92-6C9A-453A-9BC0-B00C66274D14}">
  <ds:schemaRefs>
    <ds:schemaRef ds:uri="http://schemas.microsoft.com/office/2006/metadata/properties"/>
    <ds:schemaRef ds:uri="http://schemas.microsoft.com/office/infopath/2007/PartnerControls"/>
    <ds:schemaRef ds:uri="7a12eb2f-f040-4639-9fb2-5a6588dc8035"/>
    <ds:schemaRef ds:uri="0128f6a2-0fe6-40ac-973e-bb0bf351512f"/>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369</Words>
  <Characters>1977</Characters>
  <Application>Microsoft Office Word</Application>
  <DocSecurity>0</DocSecurity>
  <Lines>52</Lines>
  <Paragraphs>17</Paragraphs>
  <ScaleCrop>false</ScaleCrop>
  <HeadingPairs>
    <vt:vector size="2" baseType="variant">
      <vt:variant>
        <vt:lpstr>Title</vt:lpstr>
      </vt:variant>
      <vt:variant>
        <vt:i4>1</vt:i4>
      </vt:variant>
    </vt:vector>
  </HeadingPairs>
  <TitlesOfParts>
    <vt:vector size="1" baseType="lpstr">
      <vt:lpstr>BESE December 16, 2025 Regular Meeting Item 1: 2026 Massachusetts Teacher of the Year</vt:lpstr>
    </vt:vector>
  </TitlesOfParts>
  <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BESE December 16, 2025 Regular Meeting Item 1: 2026 Massachusetts Teacher of the Year</dc:title>
  <dc:subject/>
  <dc:creator>DESE</dc:creator>
  <cp:keywords/>
  <dc:description/>
  <cp:lastModifiedBy>Zou, Dong (EOE)</cp:lastModifiedBy>
  <cp:revision>4</cp:revision>
  <dcterms:created xsi:type="dcterms:W3CDTF">2025-12-12T15:16:00Z</dcterms:created>
  <dcterms:modified xsi:type="dcterms:W3CDTF">2025-12-12T17:15:00Z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Dec 12 2025 12:00AM</vt:lpwstr>
  </property>
</Properties>
</file>