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00F3508" w14:textId="77777777" w:rsidR="00C3665B" w:rsidRPr="003A4024" w:rsidRDefault="00C3665B" w:rsidP="25AF2A5A">
      <w:pPr>
        <w:pStyle w:val="Heading1"/>
        <w:jc w:val="center"/>
        <w:rPr>
          <w:rFonts w:ascii="Arial" w:eastAsia="Arial" w:hAnsi="Arial" w:cs="Arial"/>
          <w:b/>
          <w:bCs/>
          <w:color w:val="000000" w:themeColor="text1"/>
        </w:rPr>
      </w:pPr>
      <w:r w:rsidRPr="25AF2A5A">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9360" w:type="dxa"/>
        <w:tblLook w:val="01E0" w:firstRow="1" w:lastRow="1" w:firstColumn="1" w:lastColumn="1" w:noHBand="0" w:noVBand="0"/>
      </w:tblPr>
      <w:tblGrid>
        <w:gridCol w:w="1200"/>
        <w:gridCol w:w="8160"/>
      </w:tblGrid>
      <w:tr w:rsidR="00C3665B" w:rsidRPr="00C3665B" w14:paraId="30B0F129" w14:textId="77777777" w:rsidTr="17A60FBE">
        <w:tc>
          <w:tcPr>
            <w:tcW w:w="1200"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60"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17A60FBE">
        <w:tc>
          <w:tcPr>
            <w:tcW w:w="1200"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60"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17A60FBE">
        <w:tc>
          <w:tcPr>
            <w:tcW w:w="1200"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60" w:type="dxa"/>
          </w:tcPr>
          <w:p w14:paraId="558FA6C4" w14:textId="1E16A91E" w:rsidR="00C3665B" w:rsidRPr="003A4024" w:rsidRDefault="00443825" w:rsidP="00C3665B">
            <w:pPr>
              <w:widowControl w:val="0"/>
              <w:tabs>
                <w:tab w:val="center" w:pos="4680"/>
                <w:tab w:val="right" w:pos="9360"/>
              </w:tabs>
              <w:spacing w:after="0" w:line="240" w:lineRule="auto"/>
              <w:rPr>
                <w:rFonts w:ascii="Arial" w:hAnsi="Arial" w:cs="Arial"/>
              </w:rPr>
            </w:pPr>
            <w:r w:rsidRPr="17A60FBE">
              <w:rPr>
                <w:rFonts w:ascii="Arial" w:hAnsi="Arial" w:cs="Arial"/>
              </w:rPr>
              <w:t>January</w:t>
            </w:r>
            <w:r w:rsidR="1B72DD70" w:rsidRPr="17A60FBE">
              <w:rPr>
                <w:rFonts w:ascii="Arial" w:hAnsi="Arial" w:cs="Arial"/>
              </w:rPr>
              <w:t xml:space="preserve"> </w:t>
            </w:r>
            <w:r w:rsidR="661B5002" w:rsidRPr="17A60FBE">
              <w:rPr>
                <w:rFonts w:ascii="Arial" w:hAnsi="Arial" w:cs="Arial"/>
              </w:rPr>
              <w:t>20</w:t>
            </w:r>
            <w:r w:rsidR="6C7F4CC6" w:rsidRPr="17A60FBE">
              <w:rPr>
                <w:rFonts w:ascii="Arial" w:hAnsi="Arial" w:cs="Arial"/>
              </w:rPr>
              <w:t>,</w:t>
            </w:r>
            <w:r w:rsidR="00C3665B" w:rsidRPr="17A60FBE">
              <w:rPr>
                <w:rFonts w:ascii="Arial" w:hAnsi="Arial" w:cs="Arial"/>
              </w:rPr>
              <w:t xml:space="preserve"> 202</w:t>
            </w:r>
            <w:r w:rsidRPr="17A60FBE">
              <w:rPr>
                <w:rFonts w:ascii="Arial" w:hAnsi="Arial" w:cs="Arial"/>
              </w:rPr>
              <w:t>6</w:t>
            </w:r>
          </w:p>
        </w:tc>
      </w:tr>
      <w:tr w:rsidR="00C3665B" w:rsidRPr="00C3665B" w14:paraId="3A43128D" w14:textId="77777777" w:rsidTr="17A60FBE">
        <w:tc>
          <w:tcPr>
            <w:tcW w:w="1200"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60" w:type="dxa"/>
          </w:tcPr>
          <w:p w14:paraId="61A962E0" w14:textId="3EEDC1EB" w:rsidR="00C3665B" w:rsidRPr="003A4024" w:rsidRDefault="00164894"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00164894">
              <w:rPr>
                <w:rFonts w:ascii="Arial" w:eastAsia="Aptos" w:hAnsi="Arial" w:cs="Arial"/>
                <w:color w:val="000000" w:themeColor="text1"/>
              </w:rPr>
              <w:t>Grant Packages for the Board of Elementary and Secondary Education (</w:t>
            </w:r>
            <w:r w:rsidR="00443825">
              <w:rPr>
                <w:rFonts w:ascii="Arial" w:eastAsia="Aptos" w:hAnsi="Arial" w:cs="Arial"/>
                <w:color w:val="000000" w:themeColor="text1"/>
              </w:rPr>
              <w:t>January</w:t>
            </w:r>
            <w:r w:rsidRPr="00164894">
              <w:rPr>
                <w:rFonts w:ascii="Arial" w:eastAsia="Aptos" w:hAnsi="Arial" w:cs="Arial"/>
                <w:color w:val="000000" w:themeColor="text1"/>
              </w:rPr>
              <w:t>) </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54239BF" w14:textId="77777777" w:rsidR="002E4BDE" w:rsidRPr="003A4024" w:rsidRDefault="002E4BDE">
      <w:pPr>
        <w:rPr>
          <w:rFonts w:ascii="Arial" w:hAnsi="Arial" w:cs="Arial"/>
        </w:rPr>
        <w:sectPr w:rsidR="002E4BDE" w:rsidRPr="003A4024" w:rsidSect="00725BB6">
          <w:footerReference w:type="default" r:id="rId13"/>
          <w:type w:val="continuous"/>
          <w:pgSz w:w="12240" w:h="15840"/>
          <w:pgMar w:top="1440" w:right="1440" w:bottom="1440" w:left="1440" w:header="720" w:footer="720" w:gutter="0"/>
          <w:cols w:space="720"/>
          <w:docGrid w:linePitch="360"/>
        </w:sectPr>
      </w:pPr>
    </w:p>
    <w:p w14:paraId="21E0F0DB" w14:textId="77777777" w:rsidR="00725BB6" w:rsidRDefault="00725BB6" w:rsidP="25AF2A5A">
      <w:pPr>
        <w:rPr>
          <w:rFonts w:ascii="Arial" w:eastAsia="Arial" w:hAnsi="Arial" w:cs="Arial"/>
        </w:rPr>
      </w:pPr>
    </w:p>
    <w:p w14:paraId="3730B9EE" w14:textId="6359BDF2" w:rsidR="00935FCD" w:rsidRPr="003A4024" w:rsidRDefault="00935FCD" w:rsidP="25AF2A5A">
      <w:pPr>
        <w:rPr>
          <w:rFonts w:ascii="Arial" w:eastAsia="Arial" w:hAnsi="Arial" w:cs="Arial"/>
        </w:rPr>
      </w:pPr>
      <w:r w:rsidRPr="17A60FBE">
        <w:rPr>
          <w:rFonts w:ascii="Arial" w:eastAsia="Arial" w:hAnsi="Arial" w:cs="Arial"/>
          <w:b/>
          <w:bCs/>
          <w:sz w:val="22"/>
          <w:szCs w:val="22"/>
        </w:rPr>
        <w:t xml:space="preserve">Pursuant to the authority given to me by the Board of Elementary and Secondary Education at its October 21, </w:t>
      </w:r>
      <w:proofErr w:type="gramStart"/>
      <w:r w:rsidRPr="17A60FBE">
        <w:rPr>
          <w:rFonts w:ascii="Arial" w:eastAsia="Arial" w:hAnsi="Arial" w:cs="Arial"/>
          <w:b/>
          <w:bCs/>
          <w:sz w:val="22"/>
          <w:szCs w:val="22"/>
        </w:rPr>
        <w:t>2008</w:t>
      </w:r>
      <w:proofErr w:type="gramEnd"/>
      <w:r w:rsidRPr="17A60FBE">
        <w:rPr>
          <w:rFonts w:ascii="Arial" w:eastAsia="Arial" w:hAnsi="Arial" w:cs="Arial"/>
          <w:b/>
          <w:bCs/>
          <w:sz w:val="22"/>
          <w:szCs w:val="22"/>
        </w:rPr>
        <w:t xml:space="preserve"> meeting, I approved the following competitive grants.</w:t>
      </w:r>
    </w:p>
    <w:tbl>
      <w:tblPr>
        <w:tblW w:w="966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4178"/>
        <w:gridCol w:w="2471"/>
        <w:gridCol w:w="1604"/>
      </w:tblGrid>
      <w:tr w:rsidR="00164894" w:rsidRPr="00164894" w14:paraId="6D56FBAB" w14:textId="77777777" w:rsidTr="00935FCD">
        <w:trPr>
          <w:trHeight w:val="1002"/>
        </w:trPr>
        <w:tc>
          <w:tcPr>
            <w:tcW w:w="1407" w:type="dxa"/>
            <w:tcBorders>
              <w:top w:val="single" w:sz="6" w:space="0" w:color="auto"/>
              <w:left w:val="single" w:sz="6" w:space="0" w:color="auto"/>
              <w:bottom w:val="double" w:sz="6" w:space="0" w:color="auto"/>
              <w:right w:val="single" w:sz="6" w:space="0" w:color="auto"/>
            </w:tcBorders>
            <w:hideMark/>
          </w:tcPr>
          <w:p w14:paraId="746E51DE" w14:textId="50D3C1C8" w:rsidR="00164894" w:rsidRPr="00164894" w:rsidRDefault="00164894" w:rsidP="25AF2A5A">
            <w:pPr>
              <w:spacing w:after="0"/>
              <w:jc w:val="center"/>
              <w:rPr>
                <w:rFonts w:ascii="Arial" w:eastAsia="Arial" w:hAnsi="Arial" w:cs="Arial"/>
                <w:sz w:val="22"/>
                <w:szCs w:val="22"/>
              </w:rPr>
            </w:pPr>
          </w:p>
          <w:p w14:paraId="4747A6B0" w14:textId="66BDE800" w:rsidR="00164894" w:rsidRPr="00164894" w:rsidRDefault="00164894" w:rsidP="25AF2A5A">
            <w:pPr>
              <w:spacing w:after="0"/>
              <w:jc w:val="center"/>
              <w:rPr>
                <w:rFonts w:ascii="Arial" w:eastAsia="Arial" w:hAnsi="Arial" w:cs="Arial"/>
                <w:sz w:val="22"/>
                <w:szCs w:val="22"/>
              </w:rPr>
            </w:pPr>
            <w:r w:rsidRPr="17A60FBE">
              <w:rPr>
                <w:rFonts w:ascii="Arial" w:eastAsia="Arial" w:hAnsi="Arial" w:cs="Arial"/>
                <w:b/>
                <w:bCs/>
                <w:sz w:val="22"/>
                <w:szCs w:val="22"/>
              </w:rPr>
              <w:t>FUND</w:t>
            </w:r>
          </w:p>
          <w:p w14:paraId="22D27D4A" w14:textId="1E7A39BE" w:rsidR="00164894" w:rsidRPr="00164894" w:rsidRDefault="00164894" w:rsidP="25AF2A5A">
            <w:pPr>
              <w:spacing w:after="0"/>
              <w:jc w:val="center"/>
              <w:rPr>
                <w:rFonts w:ascii="Arial" w:eastAsia="Arial" w:hAnsi="Arial" w:cs="Arial"/>
                <w:sz w:val="22"/>
                <w:szCs w:val="22"/>
              </w:rPr>
            </w:pPr>
            <w:r w:rsidRPr="17A60FBE">
              <w:rPr>
                <w:rFonts w:ascii="Arial" w:eastAsia="Arial" w:hAnsi="Arial" w:cs="Arial"/>
                <w:b/>
                <w:bCs/>
                <w:sz w:val="22"/>
                <w:szCs w:val="22"/>
              </w:rPr>
              <w:t>CODE</w:t>
            </w:r>
          </w:p>
        </w:tc>
        <w:tc>
          <w:tcPr>
            <w:tcW w:w="4178" w:type="dxa"/>
            <w:tcBorders>
              <w:top w:val="single" w:sz="6" w:space="0" w:color="auto"/>
              <w:left w:val="single" w:sz="6" w:space="0" w:color="auto"/>
              <w:bottom w:val="double" w:sz="6" w:space="0" w:color="auto"/>
              <w:right w:val="single" w:sz="6" w:space="0" w:color="auto"/>
            </w:tcBorders>
            <w:hideMark/>
          </w:tcPr>
          <w:p w14:paraId="001D4113" w14:textId="5205FD86" w:rsidR="00164894" w:rsidRPr="00164894" w:rsidRDefault="00164894" w:rsidP="25AF2A5A">
            <w:pPr>
              <w:spacing w:after="0"/>
              <w:jc w:val="center"/>
              <w:rPr>
                <w:rFonts w:ascii="Arial" w:eastAsia="Arial" w:hAnsi="Arial" w:cs="Arial"/>
                <w:sz w:val="22"/>
                <w:szCs w:val="22"/>
              </w:rPr>
            </w:pPr>
          </w:p>
          <w:p w14:paraId="7D562A6C" w14:textId="4ADBCCCE" w:rsidR="00164894" w:rsidRPr="00164894" w:rsidRDefault="00164894" w:rsidP="25AF2A5A">
            <w:pPr>
              <w:spacing w:after="0"/>
              <w:jc w:val="center"/>
              <w:rPr>
                <w:rFonts w:ascii="Arial" w:eastAsia="Arial" w:hAnsi="Arial" w:cs="Arial"/>
                <w:sz w:val="22"/>
                <w:szCs w:val="22"/>
              </w:rPr>
            </w:pPr>
            <w:r w:rsidRPr="17A60FBE">
              <w:rPr>
                <w:rFonts w:ascii="Arial" w:eastAsia="Arial" w:hAnsi="Arial" w:cs="Arial"/>
                <w:b/>
                <w:bCs/>
                <w:sz w:val="22"/>
                <w:szCs w:val="22"/>
              </w:rPr>
              <w:t>GRANT PROGRAM</w:t>
            </w:r>
          </w:p>
        </w:tc>
        <w:tc>
          <w:tcPr>
            <w:tcW w:w="2471" w:type="dxa"/>
            <w:tcBorders>
              <w:top w:val="single" w:sz="6" w:space="0" w:color="auto"/>
              <w:left w:val="single" w:sz="6" w:space="0" w:color="auto"/>
              <w:bottom w:val="double" w:sz="6" w:space="0" w:color="auto"/>
              <w:right w:val="single" w:sz="6" w:space="0" w:color="auto"/>
            </w:tcBorders>
            <w:hideMark/>
          </w:tcPr>
          <w:p w14:paraId="6DA67E19" w14:textId="6D4CCD7B" w:rsidR="00164894" w:rsidRPr="00164894" w:rsidRDefault="00164894" w:rsidP="25AF2A5A">
            <w:pPr>
              <w:spacing w:after="0"/>
              <w:jc w:val="center"/>
              <w:rPr>
                <w:rFonts w:ascii="Arial" w:eastAsia="Arial" w:hAnsi="Arial" w:cs="Arial"/>
                <w:sz w:val="22"/>
                <w:szCs w:val="22"/>
              </w:rPr>
            </w:pPr>
            <w:r w:rsidRPr="17A60FBE">
              <w:rPr>
                <w:rFonts w:ascii="Arial" w:eastAsia="Arial" w:hAnsi="Arial" w:cs="Arial"/>
                <w:b/>
                <w:bCs/>
                <w:sz w:val="22"/>
                <w:szCs w:val="22"/>
              </w:rPr>
              <w:t>NUMBER OF</w:t>
            </w:r>
          </w:p>
          <w:p w14:paraId="27407FE4" w14:textId="3673CEF0" w:rsidR="00164894" w:rsidRPr="00164894" w:rsidRDefault="00164894" w:rsidP="25AF2A5A">
            <w:pPr>
              <w:spacing w:after="0"/>
              <w:jc w:val="center"/>
              <w:rPr>
                <w:rFonts w:ascii="Arial" w:eastAsia="Arial" w:hAnsi="Arial" w:cs="Arial"/>
                <w:sz w:val="22"/>
                <w:szCs w:val="22"/>
              </w:rPr>
            </w:pPr>
            <w:r w:rsidRPr="17A60FBE">
              <w:rPr>
                <w:rFonts w:ascii="Arial" w:eastAsia="Arial" w:hAnsi="Arial" w:cs="Arial"/>
                <w:b/>
                <w:bCs/>
                <w:sz w:val="22"/>
                <w:szCs w:val="22"/>
              </w:rPr>
              <w:t>PROPOSALS</w:t>
            </w:r>
          </w:p>
          <w:p w14:paraId="70771C93" w14:textId="13D68C5B" w:rsidR="00164894" w:rsidRPr="00164894" w:rsidRDefault="00164894" w:rsidP="25AF2A5A">
            <w:pPr>
              <w:spacing w:after="0"/>
              <w:jc w:val="center"/>
              <w:rPr>
                <w:rFonts w:ascii="Arial" w:eastAsia="Arial" w:hAnsi="Arial" w:cs="Arial"/>
                <w:sz w:val="22"/>
                <w:szCs w:val="22"/>
              </w:rPr>
            </w:pPr>
            <w:r w:rsidRPr="17A60FBE">
              <w:rPr>
                <w:rFonts w:ascii="Arial" w:eastAsia="Arial" w:hAnsi="Arial" w:cs="Arial"/>
                <w:b/>
                <w:bCs/>
                <w:sz w:val="22"/>
                <w:szCs w:val="22"/>
              </w:rPr>
              <w:t>APPROVED</w:t>
            </w:r>
          </w:p>
        </w:tc>
        <w:tc>
          <w:tcPr>
            <w:tcW w:w="1604" w:type="dxa"/>
            <w:tcBorders>
              <w:top w:val="single" w:sz="6" w:space="0" w:color="auto"/>
              <w:left w:val="single" w:sz="6" w:space="0" w:color="auto"/>
              <w:bottom w:val="double" w:sz="6" w:space="0" w:color="auto"/>
              <w:right w:val="single" w:sz="6" w:space="0" w:color="auto"/>
            </w:tcBorders>
            <w:hideMark/>
          </w:tcPr>
          <w:p w14:paraId="24902FEF" w14:textId="28D33742" w:rsidR="00164894" w:rsidRPr="00164894" w:rsidRDefault="00164894" w:rsidP="25AF2A5A">
            <w:pPr>
              <w:spacing w:after="0"/>
              <w:jc w:val="center"/>
              <w:rPr>
                <w:rFonts w:ascii="Arial" w:eastAsia="Arial" w:hAnsi="Arial" w:cs="Arial"/>
                <w:sz w:val="22"/>
                <w:szCs w:val="22"/>
              </w:rPr>
            </w:pPr>
          </w:p>
          <w:p w14:paraId="4A8BB978" w14:textId="49FB9B4B" w:rsidR="00164894" w:rsidRPr="00164894" w:rsidRDefault="00164894" w:rsidP="25AF2A5A">
            <w:pPr>
              <w:spacing w:after="0"/>
              <w:jc w:val="center"/>
              <w:rPr>
                <w:rFonts w:ascii="Arial" w:eastAsia="Arial" w:hAnsi="Arial" w:cs="Arial"/>
                <w:sz w:val="22"/>
                <w:szCs w:val="22"/>
              </w:rPr>
            </w:pPr>
            <w:r w:rsidRPr="17A60FBE">
              <w:rPr>
                <w:rFonts w:ascii="Arial" w:eastAsia="Arial" w:hAnsi="Arial" w:cs="Arial"/>
                <w:b/>
                <w:bCs/>
                <w:sz w:val="22"/>
                <w:szCs w:val="22"/>
              </w:rPr>
              <w:t>AMOUNT</w:t>
            </w:r>
          </w:p>
        </w:tc>
      </w:tr>
      <w:tr w:rsidR="00164894" w:rsidRPr="00164894" w14:paraId="17C13394" w14:textId="77777777" w:rsidTr="00935FCD">
        <w:trPr>
          <w:trHeight w:val="410"/>
        </w:trPr>
        <w:tc>
          <w:tcPr>
            <w:tcW w:w="1407" w:type="dxa"/>
            <w:tcBorders>
              <w:top w:val="single" w:sz="6" w:space="0" w:color="auto"/>
              <w:left w:val="single" w:sz="6" w:space="0" w:color="auto"/>
              <w:bottom w:val="single" w:sz="6" w:space="0" w:color="auto"/>
              <w:right w:val="single" w:sz="6" w:space="0" w:color="auto"/>
            </w:tcBorders>
          </w:tcPr>
          <w:p w14:paraId="259B0A99" w14:textId="276964D1" w:rsidR="00164894" w:rsidRDefault="00443825" w:rsidP="25AF2A5A">
            <w:pPr>
              <w:spacing w:after="0"/>
              <w:jc w:val="center"/>
              <w:rPr>
                <w:rFonts w:ascii="Arial" w:eastAsia="Arial" w:hAnsi="Arial" w:cs="Arial"/>
                <w:sz w:val="22"/>
                <w:szCs w:val="22"/>
              </w:rPr>
            </w:pPr>
            <w:r w:rsidRPr="17A60FBE">
              <w:rPr>
                <w:rFonts w:ascii="Arial" w:eastAsia="Arial" w:hAnsi="Arial" w:cs="Arial"/>
                <w:sz w:val="22"/>
                <w:szCs w:val="22"/>
              </w:rPr>
              <w:t>0320</w:t>
            </w:r>
          </w:p>
        </w:tc>
        <w:tc>
          <w:tcPr>
            <w:tcW w:w="4178" w:type="dxa"/>
            <w:tcBorders>
              <w:top w:val="single" w:sz="6" w:space="0" w:color="auto"/>
              <w:left w:val="single" w:sz="6" w:space="0" w:color="auto"/>
              <w:bottom w:val="single" w:sz="6" w:space="0" w:color="auto"/>
              <w:right w:val="single" w:sz="6" w:space="0" w:color="auto"/>
            </w:tcBorders>
          </w:tcPr>
          <w:p w14:paraId="47F25AF6" w14:textId="2BFDEF27" w:rsidR="00164894" w:rsidRPr="00102292" w:rsidRDefault="00443825" w:rsidP="00443825">
            <w:pPr>
              <w:tabs>
                <w:tab w:val="left" w:pos="1139"/>
              </w:tabs>
              <w:spacing w:after="0"/>
              <w:rPr>
                <w:rFonts w:ascii="Arial" w:eastAsia="Arial" w:hAnsi="Arial" w:cs="Arial"/>
                <w:sz w:val="22"/>
                <w:szCs w:val="22"/>
              </w:rPr>
            </w:pPr>
            <w:proofErr w:type="spellStart"/>
            <w:r w:rsidRPr="17A60FBE">
              <w:rPr>
                <w:rFonts w:ascii="Arial" w:eastAsia="Arial" w:hAnsi="Arial" w:cs="Arial"/>
              </w:rPr>
              <w:t>MassGrad</w:t>
            </w:r>
            <w:proofErr w:type="spellEnd"/>
            <w:r w:rsidRPr="17A60FBE">
              <w:rPr>
                <w:rFonts w:ascii="Arial" w:eastAsia="Arial" w:hAnsi="Arial" w:cs="Arial"/>
              </w:rPr>
              <w:t xml:space="preserve"> Promising Practices Grant</w:t>
            </w:r>
          </w:p>
        </w:tc>
        <w:tc>
          <w:tcPr>
            <w:tcW w:w="2471" w:type="dxa"/>
            <w:tcBorders>
              <w:top w:val="single" w:sz="6" w:space="0" w:color="auto"/>
              <w:left w:val="single" w:sz="6" w:space="0" w:color="auto"/>
              <w:bottom w:val="single" w:sz="6" w:space="0" w:color="auto"/>
              <w:right w:val="single" w:sz="6" w:space="0" w:color="auto"/>
            </w:tcBorders>
          </w:tcPr>
          <w:p w14:paraId="37985EDE" w14:textId="094BAF9B" w:rsidR="00164894" w:rsidRPr="00164894" w:rsidRDefault="00443825" w:rsidP="25AF2A5A">
            <w:pPr>
              <w:spacing w:after="0"/>
              <w:jc w:val="center"/>
              <w:rPr>
                <w:rFonts w:ascii="Arial" w:eastAsia="Arial" w:hAnsi="Arial" w:cs="Arial"/>
                <w:sz w:val="22"/>
                <w:szCs w:val="22"/>
              </w:rPr>
            </w:pPr>
            <w:r w:rsidRPr="17A60FBE">
              <w:rPr>
                <w:rFonts w:ascii="Arial" w:eastAsia="Arial" w:hAnsi="Arial" w:cs="Arial"/>
                <w:sz w:val="22"/>
                <w:szCs w:val="22"/>
              </w:rPr>
              <w:t>21</w:t>
            </w:r>
          </w:p>
        </w:tc>
        <w:tc>
          <w:tcPr>
            <w:tcW w:w="1604" w:type="dxa"/>
            <w:tcBorders>
              <w:top w:val="single" w:sz="6" w:space="0" w:color="auto"/>
              <w:left w:val="single" w:sz="6" w:space="0" w:color="auto"/>
              <w:bottom w:val="single" w:sz="6" w:space="0" w:color="auto"/>
              <w:right w:val="single" w:sz="6" w:space="0" w:color="auto"/>
            </w:tcBorders>
          </w:tcPr>
          <w:p w14:paraId="6B7C39C5" w14:textId="669F3873" w:rsidR="00164894" w:rsidRPr="00443825" w:rsidRDefault="00443825" w:rsidP="25AF2A5A">
            <w:pPr>
              <w:spacing w:after="0"/>
              <w:jc w:val="center"/>
              <w:rPr>
                <w:rFonts w:ascii="Arial" w:eastAsia="Arial" w:hAnsi="Arial" w:cs="Arial"/>
                <w:sz w:val="22"/>
                <w:szCs w:val="22"/>
              </w:rPr>
            </w:pPr>
            <w:r w:rsidRPr="17A60FBE">
              <w:rPr>
                <w:rFonts w:ascii="Arial" w:eastAsia="Arial" w:hAnsi="Arial" w:cs="Arial"/>
              </w:rPr>
              <w:t>$754,419</w:t>
            </w:r>
          </w:p>
        </w:tc>
      </w:tr>
      <w:tr w:rsidR="00983883" w:rsidRPr="00164894" w14:paraId="2B8AB3A3" w14:textId="77777777" w:rsidTr="00935FCD">
        <w:trPr>
          <w:trHeight w:val="410"/>
        </w:trPr>
        <w:tc>
          <w:tcPr>
            <w:tcW w:w="1407" w:type="dxa"/>
            <w:tcBorders>
              <w:top w:val="single" w:sz="6" w:space="0" w:color="auto"/>
              <w:left w:val="single" w:sz="6" w:space="0" w:color="auto"/>
              <w:bottom w:val="single" w:sz="6" w:space="0" w:color="auto"/>
              <w:right w:val="single" w:sz="6" w:space="0" w:color="auto"/>
            </w:tcBorders>
          </w:tcPr>
          <w:p w14:paraId="4D00E0DF" w14:textId="53E262A1" w:rsidR="00983883" w:rsidRDefault="00443825" w:rsidP="25AF2A5A">
            <w:pPr>
              <w:spacing w:after="0"/>
              <w:jc w:val="center"/>
              <w:rPr>
                <w:rFonts w:ascii="Arial" w:eastAsia="Arial" w:hAnsi="Arial" w:cs="Arial"/>
                <w:sz w:val="22"/>
                <w:szCs w:val="22"/>
              </w:rPr>
            </w:pPr>
            <w:r w:rsidRPr="17A60FBE">
              <w:rPr>
                <w:rFonts w:ascii="Arial" w:eastAsia="Arial" w:hAnsi="Arial" w:cs="Arial"/>
                <w:sz w:val="22"/>
                <w:szCs w:val="22"/>
              </w:rPr>
              <w:t>0412</w:t>
            </w:r>
          </w:p>
        </w:tc>
        <w:tc>
          <w:tcPr>
            <w:tcW w:w="4178" w:type="dxa"/>
            <w:tcBorders>
              <w:top w:val="single" w:sz="6" w:space="0" w:color="auto"/>
              <w:left w:val="single" w:sz="6" w:space="0" w:color="auto"/>
              <w:bottom w:val="single" w:sz="6" w:space="0" w:color="auto"/>
              <w:right w:val="single" w:sz="6" w:space="0" w:color="auto"/>
            </w:tcBorders>
          </w:tcPr>
          <w:p w14:paraId="35BF9EDC" w14:textId="694CF713" w:rsidR="00983883" w:rsidRPr="00443825" w:rsidRDefault="00443825" w:rsidP="25AF2A5A">
            <w:pPr>
              <w:spacing w:after="0"/>
              <w:rPr>
                <w:rFonts w:ascii="Arial" w:eastAsia="Arial" w:hAnsi="Arial" w:cs="Arial"/>
              </w:rPr>
            </w:pPr>
            <w:r w:rsidRPr="17A60FBE">
              <w:rPr>
                <w:rFonts w:ascii="Arial" w:eastAsia="Arial" w:hAnsi="Arial" w:cs="Arial"/>
              </w:rPr>
              <w:t>Career and Technical Education Partnership Grant</w:t>
            </w:r>
          </w:p>
        </w:tc>
        <w:tc>
          <w:tcPr>
            <w:tcW w:w="2471" w:type="dxa"/>
            <w:tcBorders>
              <w:top w:val="single" w:sz="6" w:space="0" w:color="auto"/>
              <w:left w:val="single" w:sz="6" w:space="0" w:color="auto"/>
              <w:bottom w:val="single" w:sz="6" w:space="0" w:color="auto"/>
              <w:right w:val="single" w:sz="6" w:space="0" w:color="auto"/>
            </w:tcBorders>
          </w:tcPr>
          <w:p w14:paraId="133E1B37" w14:textId="06FE0C09" w:rsidR="00983883" w:rsidRDefault="00443825" w:rsidP="25AF2A5A">
            <w:pPr>
              <w:spacing w:after="0"/>
              <w:jc w:val="center"/>
              <w:rPr>
                <w:rFonts w:ascii="Arial" w:eastAsia="Arial" w:hAnsi="Arial" w:cs="Arial"/>
                <w:sz w:val="22"/>
                <w:szCs w:val="22"/>
              </w:rPr>
            </w:pPr>
            <w:r w:rsidRPr="17A60FBE">
              <w:rPr>
                <w:rFonts w:ascii="Arial" w:eastAsia="Arial" w:hAnsi="Arial" w:cs="Arial"/>
                <w:sz w:val="22"/>
                <w:szCs w:val="22"/>
              </w:rPr>
              <w:t>6</w:t>
            </w:r>
          </w:p>
        </w:tc>
        <w:tc>
          <w:tcPr>
            <w:tcW w:w="1604" w:type="dxa"/>
            <w:tcBorders>
              <w:top w:val="single" w:sz="6" w:space="0" w:color="auto"/>
              <w:left w:val="single" w:sz="6" w:space="0" w:color="auto"/>
              <w:bottom w:val="single" w:sz="6" w:space="0" w:color="auto"/>
              <w:right w:val="single" w:sz="6" w:space="0" w:color="auto"/>
            </w:tcBorders>
          </w:tcPr>
          <w:p w14:paraId="50A6D6C9" w14:textId="5B2065F9" w:rsidR="00983883" w:rsidRPr="00443825" w:rsidRDefault="00443825" w:rsidP="25AF2A5A">
            <w:pPr>
              <w:spacing w:after="0"/>
              <w:jc w:val="center"/>
              <w:rPr>
                <w:rFonts w:ascii="Arial" w:eastAsia="Arial" w:hAnsi="Arial" w:cs="Arial"/>
                <w:sz w:val="22"/>
                <w:szCs w:val="22"/>
              </w:rPr>
            </w:pPr>
            <w:r w:rsidRPr="17A60FBE">
              <w:rPr>
                <w:rFonts w:ascii="Arial" w:eastAsia="Arial" w:hAnsi="Arial" w:cs="Arial"/>
                <w:color w:val="000000" w:themeColor="text1"/>
              </w:rPr>
              <w:t>$565,083</w:t>
            </w:r>
          </w:p>
        </w:tc>
      </w:tr>
      <w:tr w:rsidR="00164894" w:rsidRPr="00164894" w14:paraId="006C6542" w14:textId="77777777" w:rsidTr="00935FCD">
        <w:trPr>
          <w:trHeight w:val="410"/>
        </w:trPr>
        <w:tc>
          <w:tcPr>
            <w:tcW w:w="1407" w:type="dxa"/>
            <w:tcBorders>
              <w:top w:val="single" w:sz="6" w:space="0" w:color="auto"/>
              <w:left w:val="single" w:sz="6" w:space="0" w:color="auto"/>
              <w:bottom w:val="single" w:sz="6" w:space="0" w:color="auto"/>
              <w:right w:val="single" w:sz="6" w:space="0" w:color="auto"/>
            </w:tcBorders>
          </w:tcPr>
          <w:p w14:paraId="6C3AD80B" w14:textId="071C64E0" w:rsidR="00164894" w:rsidRDefault="00443825" w:rsidP="25AF2A5A">
            <w:pPr>
              <w:spacing w:after="0"/>
              <w:jc w:val="center"/>
              <w:rPr>
                <w:rFonts w:ascii="Arial" w:eastAsia="Arial" w:hAnsi="Arial" w:cs="Arial"/>
                <w:sz w:val="22"/>
                <w:szCs w:val="22"/>
              </w:rPr>
            </w:pPr>
            <w:r w:rsidRPr="17A60FBE">
              <w:rPr>
                <w:rFonts w:ascii="Arial" w:eastAsia="Arial" w:hAnsi="Arial" w:cs="Arial"/>
                <w:sz w:val="22"/>
                <w:szCs w:val="22"/>
              </w:rPr>
              <w:t>0413</w:t>
            </w:r>
          </w:p>
        </w:tc>
        <w:tc>
          <w:tcPr>
            <w:tcW w:w="4178" w:type="dxa"/>
            <w:tcBorders>
              <w:top w:val="single" w:sz="6" w:space="0" w:color="auto"/>
              <w:left w:val="single" w:sz="6" w:space="0" w:color="auto"/>
              <w:bottom w:val="single" w:sz="6" w:space="0" w:color="auto"/>
              <w:right w:val="single" w:sz="6" w:space="0" w:color="auto"/>
            </w:tcBorders>
          </w:tcPr>
          <w:p w14:paraId="287F1AD4" w14:textId="0701BB5B" w:rsidR="00164894" w:rsidRPr="00443825" w:rsidRDefault="00443825" w:rsidP="25AF2A5A">
            <w:pPr>
              <w:spacing w:after="0"/>
              <w:rPr>
                <w:rFonts w:ascii="Arial" w:eastAsia="Arial" w:hAnsi="Arial" w:cs="Arial"/>
              </w:rPr>
            </w:pPr>
            <w:r w:rsidRPr="17A60FBE">
              <w:rPr>
                <w:rFonts w:ascii="Arial" w:eastAsia="Arial" w:hAnsi="Arial" w:cs="Arial"/>
              </w:rPr>
              <w:t>Work-based Learning Planning and Resource Development Grant</w:t>
            </w:r>
          </w:p>
        </w:tc>
        <w:tc>
          <w:tcPr>
            <w:tcW w:w="2471" w:type="dxa"/>
            <w:tcBorders>
              <w:top w:val="single" w:sz="6" w:space="0" w:color="auto"/>
              <w:left w:val="single" w:sz="6" w:space="0" w:color="auto"/>
              <w:bottom w:val="single" w:sz="6" w:space="0" w:color="auto"/>
              <w:right w:val="single" w:sz="6" w:space="0" w:color="auto"/>
            </w:tcBorders>
          </w:tcPr>
          <w:p w14:paraId="2F35022C" w14:textId="3EFF0F3E" w:rsidR="00164894" w:rsidRDefault="00443825" w:rsidP="25AF2A5A">
            <w:pPr>
              <w:spacing w:after="0"/>
              <w:jc w:val="center"/>
              <w:rPr>
                <w:rFonts w:ascii="Arial" w:eastAsia="Arial" w:hAnsi="Arial" w:cs="Arial"/>
                <w:sz w:val="22"/>
                <w:szCs w:val="22"/>
              </w:rPr>
            </w:pPr>
            <w:r w:rsidRPr="17A60FBE">
              <w:rPr>
                <w:rFonts w:ascii="Arial" w:eastAsia="Arial" w:hAnsi="Arial" w:cs="Arial"/>
                <w:sz w:val="22"/>
                <w:szCs w:val="22"/>
              </w:rPr>
              <w:t>16</w:t>
            </w:r>
          </w:p>
        </w:tc>
        <w:tc>
          <w:tcPr>
            <w:tcW w:w="1604" w:type="dxa"/>
            <w:tcBorders>
              <w:top w:val="single" w:sz="6" w:space="0" w:color="auto"/>
              <w:left w:val="single" w:sz="6" w:space="0" w:color="auto"/>
              <w:bottom w:val="single" w:sz="6" w:space="0" w:color="auto"/>
              <w:right w:val="single" w:sz="6" w:space="0" w:color="auto"/>
            </w:tcBorders>
          </w:tcPr>
          <w:p w14:paraId="1FA10C95" w14:textId="59F8848E" w:rsidR="00164894" w:rsidRPr="00443825" w:rsidRDefault="00443825" w:rsidP="25AF2A5A">
            <w:pPr>
              <w:spacing w:after="0"/>
              <w:jc w:val="center"/>
              <w:rPr>
                <w:rFonts w:ascii="Arial" w:eastAsia="Arial" w:hAnsi="Arial" w:cs="Arial"/>
                <w:sz w:val="22"/>
                <w:szCs w:val="22"/>
              </w:rPr>
            </w:pPr>
            <w:r w:rsidRPr="17A60FBE">
              <w:rPr>
                <w:rFonts w:ascii="Arial" w:eastAsia="Arial" w:hAnsi="Arial" w:cs="Arial"/>
              </w:rPr>
              <w:t>$359,029</w:t>
            </w:r>
          </w:p>
        </w:tc>
      </w:tr>
      <w:tr w:rsidR="008D240A" w:rsidRPr="00164894" w14:paraId="59FA822D" w14:textId="77777777" w:rsidTr="00935FCD">
        <w:trPr>
          <w:trHeight w:val="410"/>
        </w:trPr>
        <w:tc>
          <w:tcPr>
            <w:tcW w:w="1407" w:type="dxa"/>
            <w:tcBorders>
              <w:top w:val="single" w:sz="6" w:space="0" w:color="auto"/>
              <w:left w:val="single" w:sz="6" w:space="0" w:color="auto"/>
              <w:bottom w:val="single" w:sz="6" w:space="0" w:color="auto"/>
              <w:right w:val="single" w:sz="6" w:space="0" w:color="auto"/>
            </w:tcBorders>
          </w:tcPr>
          <w:p w14:paraId="70BEC1DD" w14:textId="0C2AFB16" w:rsidR="008D240A" w:rsidRDefault="00443825" w:rsidP="25AF2A5A">
            <w:pPr>
              <w:spacing w:after="0"/>
              <w:jc w:val="center"/>
              <w:rPr>
                <w:rFonts w:ascii="Arial" w:eastAsia="Arial" w:hAnsi="Arial" w:cs="Arial"/>
                <w:sz w:val="22"/>
                <w:szCs w:val="22"/>
              </w:rPr>
            </w:pPr>
            <w:r w:rsidRPr="17A60FBE">
              <w:rPr>
                <w:rFonts w:ascii="Arial" w:eastAsia="Arial" w:hAnsi="Arial" w:cs="Arial"/>
                <w:sz w:val="22"/>
                <w:szCs w:val="22"/>
              </w:rPr>
              <w:t>0419</w:t>
            </w:r>
          </w:p>
        </w:tc>
        <w:tc>
          <w:tcPr>
            <w:tcW w:w="4178" w:type="dxa"/>
            <w:tcBorders>
              <w:top w:val="single" w:sz="6" w:space="0" w:color="auto"/>
              <w:left w:val="single" w:sz="6" w:space="0" w:color="auto"/>
              <w:bottom w:val="single" w:sz="6" w:space="0" w:color="auto"/>
              <w:right w:val="single" w:sz="6" w:space="0" w:color="auto"/>
            </w:tcBorders>
          </w:tcPr>
          <w:p w14:paraId="61201C2A" w14:textId="56BAE1F3" w:rsidR="008D240A" w:rsidRPr="00AB7361" w:rsidRDefault="00443825" w:rsidP="25AF2A5A">
            <w:pPr>
              <w:spacing w:after="0"/>
              <w:rPr>
                <w:rFonts w:ascii="Arial" w:eastAsia="Arial" w:hAnsi="Arial" w:cs="Arial"/>
              </w:rPr>
            </w:pPr>
            <w:r w:rsidRPr="17A60FBE">
              <w:rPr>
                <w:rFonts w:ascii="Arial" w:eastAsia="Arial" w:hAnsi="Arial" w:cs="Arial"/>
              </w:rPr>
              <w:t>Innovation Career Pathways Implementation Grant</w:t>
            </w:r>
          </w:p>
        </w:tc>
        <w:tc>
          <w:tcPr>
            <w:tcW w:w="2471" w:type="dxa"/>
            <w:tcBorders>
              <w:top w:val="single" w:sz="6" w:space="0" w:color="auto"/>
              <w:left w:val="single" w:sz="6" w:space="0" w:color="auto"/>
              <w:bottom w:val="single" w:sz="6" w:space="0" w:color="auto"/>
              <w:right w:val="single" w:sz="6" w:space="0" w:color="auto"/>
            </w:tcBorders>
          </w:tcPr>
          <w:p w14:paraId="27E57238" w14:textId="6F2D7511" w:rsidR="008D240A" w:rsidRDefault="00443825" w:rsidP="25AF2A5A">
            <w:pPr>
              <w:spacing w:after="0"/>
              <w:jc w:val="center"/>
              <w:rPr>
                <w:rFonts w:ascii="Arial" w:eastAsia="Arial" w:hAnsi="Arial" w:cs="Arial"/>
                <w:sz w:val="22"/>
                <w:szCs w:val="22"/>
              </w:rPr>
            </w:pPr>
            <w:r w:rsidRPr="69B9F6C9">
              <w:rPr>
                <w:rFonts w:ascii="Arial" w:eastAsia="Arial" w:hAnsi="Arial" w:cs="Arial"/>
                <w:sz w:val="22"/>
                <w:szCs w:val="22"/>
              </w:rPr>
              <w:t>8</w:t>
            </w:r>
            <w:r w:rsidR="231E7C56" w:rsidRPr="69B9F6C9">
              <w:rPr>
                <w:rFonts w:ascii="Arial" w:eastAsia="Arial" w:hAnsi="Arial" w:cs="Arial"/>
                <w:sz w:val="22"/>
                <w:szCs w:val="22"/>
              </w:rPr>
              <w:t>7</w:t>
            </w:r>
          </w:p>
        </w:tc>
        <w:tc>
          <w:tcPr>
            <w:tcW w:w="1604" w:type="dxa"/>
            <w:tcBorders>
              <w:top w:val="single" w:sz="6" w:space="0" w:color="auto"/>
              <w:left w:val="single" w:sz="6" w:space="0" w:color="auto"/>
              <w:bottom w:val="single" w:sz="6" w:space="0" w:color="auto"/>
              <w:right w:val="single" w:sz="6" w:space="0" w:color="auto"/>
            </w:tcBorders>
          </w:tcPr>
          <w:p w14:paraId="285B8498" w14:textId="465A468B" w:rsidR="008D240A" w:rsidRPr="00102292" w:rsidRDefault="00443825" w:rsidP="69B9F6C9">
            <w:pPr>
              <w:spacing w:after="0"/>
              <w:jc w:val="center"/>
              <w:rPr>
                <w:rFonts w:ascii="Arial" w:eastAsia="Arial" w:hAnsi="Arial" w:cs="Arial"/>
              </w:rPr>
            </w:pPr>
            <w:r w:rsidRPr="69B9F6C9">
              <w:rPr>
                <w:rFonts w:ascii="Arial" w:eastAsia="Arial" w:hAnsi="Arial" w:cs="Arial"/>
              </w:rPr>
              <w:t>$4,9</w:t>
            </w:r>
            <w:r w:rsidR="403C9FCC" w:rsidRPr="69B9F6C9">
              <w:rPr>
                <w:rFonts w:ascii="Arial" w:eastAsia="Arial" w:hAnsi="Arial" w:cs="Arial"/>
              </w:rPr>
              <w:t>24</w:t>
            </w:r>
            <w:r w:rsidRPr="69B9F6C9">
              <w:rPr>
                <w:rFonts w:ascii="Arial" w:eastAsia="Arial" w:hAnsi="Arial" w:cs="Arial"/>
              </w:rPr>
              <w:t>,717</w:t>
            </w:r>
          </w:p>
        </w:tc>
      </w:tr>
      <w:tr w:rsidR="008D240A" w:rsidRPr="00164894" w14:paraId="3C794F14" w14:textId="77777777" w:rsidTr="00935FCD">
        <w:trPr>
          <w:trHeight w:val="410"/>
        </w:trPr>
        <w:tc>
          <w:tcPr>
            <w:tcW w:w="1407" w:type="dxa"/>
            <w:tcBorders>
              <w:top w:val="single" w:sz="6" w:space="0" w:color="auto"/>
              <w:left w:val="single" w:sz="6" w:space="0" w:color="auto"/>
              <w:bottom w:val="single" w:sz="6" w:space="0" w:color="auto"/>
              <w:right w:val="single" w:sz="6" w:space="0" w:color="auto"/>
            </w:tcBorders>
          </w:tcPr>
          <w:p w14:paraId="3B4CC604" w14:textId="48209942" w:rsidR="008D240A" w:rsidRDefault="008D240A" w:rsidP="25AF2A5A">
            <w:pPr>
              <w:spacing w:after="0"/>
              <w:jc w:val="center"/>
              <w:rPr>
                <w:rFonts w:ascii="Arial" w:eastAsia="Arial" w:hAnsi="Arial" w:cs="Arial"/>
                <w:sz w:val="22"/>
                <w:szCs w:val="22"/>
              </w:rPr>
            </w:pPr>
            <w:r w:rsidRPr="17A60FBE">
              <w:rPr>
                <w:rFonts w:ascii="Arial" w:eastAsia="Arial" w:hAnsi="Arial" w:cs="Arial"/>
                <w:sz w:val="22"/>
                <w:szCs w:val="22"/>
              </w:rPr>
              <w:t>0</w:t>
            </w:r>
            <w:r w:rsidR="00443825" w:rsidRPr="17A60FBE">
              <w:rPr>
                <w:rFonts w:ascii="Arial" w:eastAsia="Arial" w:hAnsi="Arial" w:cs="Arial"/>
                <w:sz w:val="22"/>
                <w:szCs w:val="22"/>
              </w:rPr>
              <w:t>426</w:t>
            </w:r>
          </w:p>
        </w:tc>
        <w:tc>
          <w:tcPr>
            <w:tcW w:w="4178" w:type="dxa"/>
            <w:tcBorders>
              <w:top w:val="single" w:sz="6" w:space="0" w:color="auto"/>
              <w:left w:val="single" w:sz="6" w:space="0" w:color="auto"/>
              <w:bottom w:val="single" w:sz="6" w:space="0" w:color="auto"/>
              <w:right w:val="single" w:sz="6" w:space="0" w:color="auto"/>
            </w:tcBorders>
          </w:tcPr>
          <w:p w14:paraId="0B555169" w14:textId="12BB1AAA" w:rsidR="008D240A" w:rsidRPr="00AB7361" w:rsidRDefault="00443825" w:rsidP="25AF2A5A">
            <w:pPr>
              <w:spacing w:after="0"/>
              <w:rPr>
                <w:rFonts w:ascii="Arial" w:eastAsia="Arial" w:hAnsi="Arial" w:cs="Arial"/>
              </w:rPr>
            </w:pPr>
            <w:r w:rsidRPr="17A60FBE">
              <w:rPr>
                <w:rFonts w:ascii="Arial" w:eastAsia="Arial" w:hAnsi="Arial" w:cs="Arial"/>
              </w:rPr>
              <w:t>Framework and Competency Implementation Grant</w:t>
            </w:r>
          </w:p>
        </w:tc>
        <w:tc>
          <w:tcPr>
            <w:tcW w:w="2471" w:type="dxa"/>
            <w:tcBorders>
              <w:top w:val="single" w:sz="6" w:space="0" w:color="auto"/>
              <w:left w:val="single" w:sz="6" w:space="0" w:color="auto"/>
              <w:bottom w:val="single" w:sz="6" w:space="0" w:color="auto"/>
              <w:right w:val="single" w:sz="6" w:space="0" w:color="auto"/>
            </w:tcBorders>
          </w:tcPr>
          <w:p w14:paraId="6320E755" w14:textId="6BA9145C" w:rsidR="008D240A" w:rsidRDefault="00443825" w:rsidP="25AF2A5A">
            <w:pPr>
              <w:spacing w:after="0"/>
              <w:jc w:val="center"/>
              <w:rPr>
                <w:rFonts w:ascii="Arial" w:eastAsia="Arial" w:hAnsi="Arial" w:cs="Arial"/>
                <w:sz w:val="22"/>
                <w:szCs w:val="22"/>
              </w:rPr>
            </w:pPr>
            <w:r w:rsidRPr="17A60FBE">
              <w:rPr>
                <w:rFonts w:ascii="Arial" w:eastAsia="Arial" w:hAnsi="Arial" w:cs="Arial"/>
                <w:sz w:val="22"/>
                <w:szCs w:val="22"/>
              </w:rPr>
              <w:t>13</w:t>
            </w:r>
          </w:p>
        </w:tc>
        <w:tc>
          <w:tcPr>
            <w:tcW w:w="1604" w:type="dxa"/>
            <w:tcBorders>
              <w:top w:val="single" w:sz="6" w:space="0" w:color="auto"/>
              <w:left w:val="single" w:sz="6" w:space="0" w:color="auto"/>
              <w:bottom w:val="single" w:sz="6" w:space="0" w:color="auto"/>
              <w:right w:val="single" w:sz="6" w:space="0" w:color="auto"/>
            </w:tcBorders>
          </w:tcPr>
          <w:p w14:paraId="00579EF2" w14:textId="507EEBAE" w:rsidR="008D240A" w:rsidRPr="00102292" w:rsidRDefault="00443825" w:rsidP="25AF2A5A">
            <w:pPr>
              <w:spacing w:after="0"/>
              <w:jc w:val="center"/>
              <w:rPr>
                <w:rFonts w:ascii="Arial" w:eastAsia="Arial" w:hAnsi="Arial" w:cs="Arial"/>
                <w:sz w:val="22"/>
                <w:szCs w:val="22"/>
              </w:rPr>
            </w:pPr>
            <w:r w:rsidRPr="17A60FBE">
              <w:rPr>
                <w:rFonts w:ascii="Arial" w:eastAsia="Arial" w:hAnsi="Arial" w:cs="Arial"/>
              </w:rPr>
              <w:t>$485,681</w:t>
            </w:r>
          </w:p>
        </w:tc>
      </w:tr>
      <w:tr w:rsidR="00DE232A" w:rsidRPr="00164894" w14:paraId="3043C77E" w14:textId="77777777" w:rsidTr="00935FCD">
        <w:trPr>
          <w:trHeight w:val="410"/>
        </w:trPr>
        <w:tc>
          <w:tcPr>
            <w:tcW w:w="1407" w:type="dxa"/>
            <w:tcBorders>
              <w:top w:val="single" w:sz="6" w:space="0" w:color="auto"/>
              <w:left w:val="single" w:sz="6" w:space="0" w:color="auto"/>
              <w:bottom w:val="single" w:sz="6" w:space="0" w:color="auto"/>
              <w:right w:val="single" w:sz="6" w:space="0" w:color="auto"/>
            </w:tcBorders>
          </w:tcPr>
          <w:p w14:paraId="64132BFE" w14:textId="78C50A40" w:rsidR="00DE232A" w:rsidRPr="25AF2A5A" w:rsidRDefault="00DE232A" w:rsidP="25AF2A5A">
            <w:pPr>
              <w:spacing w:after="0"/>
              <w:jc w:val="center"/>
              <w:rPr>
                <w:rFonts w:ascii="Arial" w:eastAsia="Arial" w:hAnsi="Arial" w:cs="Arial"/>
                <w:sz w:val="22"/>
                <w:szCs w:val="22"/>
              </w:rPr>
            </w:pPr>
            <w:r w:rsidRPr="17A60FBE">
              <w:rPr>
                <w:rFonts w:ascii="Arial" w:eastAsia="Arial" w:hAnsi="Arial" w:cs="Arial"/>
                <w:sz w:val="22"/>
                <w:szCs w:val="22"/>
              </w:rPr>
              <w:t>0436</w:t>
            </w:r>
          </w:p>
        </w:tc>
        <w:tc>
          <w:tcPr>
            <w:tcW w:w="4178" w:type="dxa"/>
            <w:tcBorders>
              <w:top w:val="single" w:sz="6" w:space="0" w:color="auto"/>
              <w:left w:val="single" w:sz="6" w:space="0" w:color="auto"/>
              <w:bottom w:val="single" w:sz="6" w:space="0" w:color="auto"/>
              <w:right w:val="single" w:sz="6" w:space="0" w:color="auto"/>
            </w:tcBorders>
          </w:tcPr>
          <w:p w14:paraId="4E8B9746" w14:textId="1167B887" w:rsidR="00DE232A" w:rsidRPr="00DE232A" w:rsidRDefault="00DE232A" w:rsidP="17A60FBE">
            <w:pPr>
              <w:spacing w:after="0"/>
              <w:rPr>
                <w:rFonts w:ascii="Arial" w:eastAsia="Arial" w:hAnsi="Arial" w:cs="Arial"/>
              </w:rPr>
            </w:pPr>
            <w:r w:rsidRPr="17A60FBE">
              <w:rPr>
                <w:rFonts w:ascii="Arial" w:eastAsia="Arial" w:hAnsi="Arial" w:cs="Arial"/>
              </w:rPr>
              <w:t>Innovation Career Pathways Planning Grant</w:t>
            </w:r>
          </w:p>
        </w:tc>
        <w:tc>
          <w:tcPr>
            <w:tcW w:w="2471" w:type="dxa"/>
            <w:tcBorders>
              <w:top w:val="single" w:sz="6" w:space="0" w:color="auto"/>
              <w:left w:val="single" w:sz="6" w:space="0" w:color="auto"/>
              <w:bottom w:val="single" w:sz="6" w:space="0" w:color="auto"/>
              <w:right w:val="single" w:sz="6" w:space="0" w:color="auto"/>
            </w:tcBorders>
          </w:tcPr>
          <w:p w14:paraId="5C3736C3" w14:textId="78A67CCF" w:rsidR="00DE232A" w:rsidRDefault="00DE232A" w:rsidP="25AF2A5A">
            <w:pPr>
              <w:spacing w:after="0"/>
              <w:jc w:val="center"/>
              <w:rPr>
                <w:rFonts w:ascii="Arial" w:eastAsia="Arial" w:hAnsi="Arial" w:cs="Arial"/>
                <w:sz w:val="22"/>
                <w:szCs w:val="22"/>
              </w:rPr>
            </w:pPr>
            <w:r w:rsidRPr="17A60FBE">
              <w:rPr>
                <w:rFonts w:ascii="Arial" w:eastAsia="Arial" w:hAnsi="Arial" w:cs="Arial"/>
                <w:sz w:val="22"/>
                <w:szCs w:val="22"/>
              </w:rPr>
              <w:t>27</w:t>
            </w:r>
          </w:p>
        </w:tc>
        <w:tc>
          <w:tcPr>
            <w:tcW w:w="1604" w:type="dxa"/>
            <w:tcBorders>
              <w:top w:val="single" w:sz="6" w:space="0" w:color="auto"/>
              <w:left w:val="single" w:sz="6" w:space="0" w:color="auto"/>
              <w:bottom w:val="single" w:sz="6" w:space="0" w:color="auto"/>
              <w:right w:val="single" w:sz="6" w:space="0" w:color="auto"/>
            </w:tcBorders>
          </w:tcPr>
          <w:p w14:paraId="4D3CCAFA" w14:textId="6633B388" w:rsidR="00DE232A" w:rsidRPr="551BADEE" w:rsidRDefault="00DE232A" w:rsidP="17A60FBE">
            <w:pPr>
              <w:spacing w:after="0"/>
              <w:jc w:val="center"/>
              <w:rPr>
                <w:rFonts w:ascii="Arial" w:eastAsia="Arial" w:hAnsi="Arial" w:cs="Arial"/>
              </w:rPr>
            </w:pPr>
            <w:r w:rsidRPr="17A60FBE">
              <w:rPr>
                <w:rFonts w:ascii="Arial" w:eastAsia="Arial" w:hAnsi="Arial" w:cs="Arial"/>
              </w:rPr>
              <w:t>$392,906</w:t>
            </w:r>
          </w:p>
        </w:tc>
      </w:tr>
      <w:tr w:rsidR="008D240A" w:rsidRPr="00164894" w14:paraId="55432A26" w14:textId="77777777" w:rsidTr="00935FCD">
        <w:trPr>
          <w:trHeight w:val="410"/>
        </w:trPr>
        <w:tc>
          <w:tcPr>
            <w:tcW w:w="1407" w:type="dxa"/>
            <w:tcBorders>
              <w:top w:val="single" w:sz="6" w:space="0" w:color="auto"/>
              <w:left w:val="single" w:sz="6" w:space="0" w:color="auto"/>
              <w:bottom w:val="single" w:sz="6" w:space="0" w:color="auto"/>
              <w:right w:val="single" w:sz="6" w:space="0" w:color="auto"/>
            </w:tcBorders>
          </w:tcPr>
          <w:p w14:paraId="78A0653A" w14:textId="7539F6FF" w:rsidR="008D240A" w:rsidRDefault="008D240A" w:rsidP="25AF2A5A">
            <w:pPr>
              <w:spacing w:after="0"/>
              <w:jc w:val="center"/>
              <w:rPr>
                <w:rFonts w:ascii="Arial" w:eastAsia="Arial" w:hAnsi="Arial" w:cs="Arial"/>
                <w:sz w:val="22"/>
                <w:szCs w:val="22"/>
              </w:rPr>
            </w:pPr>
            <w:r w:rsidRPr="17A60FBE">
              <w:rPr>
                <w:rFonts w:ascii="Arial" w:eastAsia="Arial" w:hAnsi="Arial" w:cs="Arial"/>
                <w:sz w:val="22"/>
                <w:szCs w:val="22"/>
              </w:rPr>
              <w:t>0</w:t>
            </w:r>
            <w:r w:rsidR="00443825" w:rsidRPr="17A60FBE">
              <w:rPr>
                <w:rFonts w:ascii="Arial" w:eastAsia="Arial" w:hAnsi="Arial" w:cs="Arial"/>
                <w:sz w:val="22"/>
                <w:szCs w:val="22"/>
              </w:rPr>
              <w:t>598</w:t>
            </w:r>
          </w:p>
        </w:tc>
        <w:tc>
          <w:tcPr>
            <w:tcW w:w="4178" w:type="dxa"/>
            <w:tcBorders>
              <w:top w:val="single" w:sz="6" w:space="0" w:color="auto"/>
              <w:left w:val="single" w:sz="6" w:space="0" w:color="auto"/>
              <w:bottom w:val="single" w:sz="6" w:space="0" w:color="auto"/>
              <w:right w:val="single" w:sz="6" w:space="0" w:color="auto"/>
            </w:tcBorders>
          </w:tcPr>
          <w:p w14:paraId="3C5859E2" w14:textId="66E6BDCA" w:rsidR="008D240A" w:rsidRPr="00AB7361" w:rsidRDefault="00DE232A" w:rsidP="25AF2A5A">
            <w:pPr>
              <w:spacing w:after="0"/>
              <w:rPr>
                <w:rFonts w:ascii="Arial" w:eastAsia="Arial" w:hAnsi="Arial" w:cs="Arial"/>
              </w:rPr>
            </w:pPr>
            <w:proofErr w:type="spellStart"/>
            <w:r w:rsidRPr="17A60FBE">
              <w:rPr>
                <w:rFonts w:ascii="Arial" w:eastAsia="Arial" w:hAnsi="Arial" w:cs="Arial"/>
              </w:rPr>
              <w:t>MyCAP</w:t>
            </w:r>
            <w:proofErr w:type="spellEnd"/>
            <w:r w:rsidRPr="17A60FBE">
              <w:rPr>
                <w:rFonts w:ascii="Arial" w:eastAsia="Arial" w:hAnsi="Arial" w:cs="Arial"/>
              </w:rPr>
              <w:t xml:space="preserve"> Planning and Implementation Grants</w:t>
            </w:r>
          </w:p>
        </w:tc>
        <w:tc>
          <w:tcPr>
            <w:tcW w:w="2471" w:type="dxa"/>
            <w:tcBorders>
              <w:top w:val="single" w:sz="6" w:space="0" w:color="auto"/>
              <w:left w:val="single" w:sz="6" w:space="0" w:color="auto"/>
              <w:bottom w:val="single" w:sz="6" w:space="0" w:color="auto"/>
              <w:right w:val="single" w:sz="6" w:space="0" w:color="auto"/>
            </w:tcBorders>
          </w:tcPr>
          <w:p w14:paraId="247CF7AA" w14:textId="2BD8D8E0" w:rsidR="008D240A" w:rsidRDefault="00DE232A" w:rsidP="25AF2A5A">
            <w:pPr>
              <w:spacing w:after="0"/>
              <w:jc w:val="center"/>
              <w:rPr>
                <w:rFonts w:ascii="Arial" w:eastAsia="Arial" w:hAnsi="Arial" w:cs="Arial"/>
                <w:sz w:val="22"/>
                <w:szCs w:val="22"/>
              </w:rPr>
            </w:pPr>
            <w:r w:rsidRPr="17A60FBE">
              <w:rPr>
                <w:rFonts w:ascii="Arial" w:eastAsia="Arial" w:hAnsi="Arial" w:cs="Arial"/>
                <w:sz w:val="22"/>
                <w:szCs w:val="22"/>
              </w:rPr>
              <w:t>76</w:t>
            </w:r>
          </w:p>
        </w:tc>
        <w:tc>
          <w:tcPr>
            <w:tcW w:w="1604" w:type="dxa"/>
            <w:tcBorders>
              <w:top w:val="single" w:sz="6" w:space="0" w:color="auto"/>
              <w:left w:val="single" w:sz="6" w:space="0" w:color="auto"/>
              <w:bottom w:val="single" w:sz="6" w:space="0" w:color="auto"/>
              <w:right w:val="single" w:sz="6" w:space="0" w:color="auto"/>
            </w:tcBorders>
          </w:tcPr>
          <w:p w14:paraId="6935EFF3" w14:textId="4FB1C845" w:rsidR="008D240A" w:rsidRPr="00102292" w:rsidRDefault="00DE232A" w:rsidP="25AF2A5A">
            <w:pPr>
              <w:spacing w:after="0"/>
              <w:jc w:val="center"/>
              <w:rPr>
                <w:rFonts w:ascii="Arial" w:eastAsia="Arial" w:hAnsi="Arial" w:cs="Arial"/>
                <w:sz w:val="22"/>
                <w:szCs w:val="22"/>
              </w:rPr>
            </w:pPr>
            <w:r w:rsidRPr="17A60FBE">
              <w:rPr>
                <w:rFonts w:ascii="Arial" w:eastAsia="Arial" w:hAnsi="Arial" w:cs="Arial"/>
              </w:rPr>
              <w:t>$925,132</w:t>
            </w:r>
          </w:p>
        </w:tc>
      </w:tr>
      <w:tr w:rsidR="00D93F7C" w:rsidRPr="00164894" w14:paraId="095AB009" w14:textId="77777777" w:rsidTr="00935FCD">
        <w:trPr>
          <w:trHeight w:val="410"/>
        </w:trPr>
        <w:tc>
          <w:tcPr>
            <w:tcW w:w="1407" w:type="dxa"/>
            <w:tcBorders>
              <w:top w:val="single" w:sz="6" w:space="0" w:color="auto"/>
              <w:left w:val="single" w:sz="6" w:space="0" w:color="auto"/>
              <w:bottom w:val="single" w:sz="6" w:space="0" w:color="auto"/>
              <w:right w:val="single" w:sz="6" w:space="0" w:color="auto"/>
            </w:tcBorders>
          </w:tcPr>
          <w:p w14:paraId="0BE4430F" w14:textId="7733722E" w:rsidR="00D93F7C" w:rsidRDefault="00D93F7C" w:rsidP="25AF2A5A">
            <w:pPr>
              <w:spacing w:after="0"/>
              <w:jc w:val="center"/>
              <w:rPr>
                <w:rFonts w:ascii="Arial" w:eastAsia="Arial" w:hAnsi="Arial" w:cs="Arial"/>
                <w:sz w:val="22"/>
                <w:szCs w:val="22"/>
              </w:rPr>
            </w:pPr>
            <w:r w:rsidRPr="17A60FBE">
              <w:rPr>
                <w:rFonts w:ascii="Arial" w:eastAsia="Arial" w:hAnsi="Arial" w:cs="Arial"/>
                <w:sz w:val="22"/>
                <w:szCs w:val="22"/>
              </w:rPr>
              <w:t>07</w:t>
            </w:r>
            <w:r w:rsidR="00443825" w:rsidRPr="17A60FBE">
              <w:rPr>
                <w:rFonts w:ascii="Arial" w:eastAsia="Arial" w:hAnsi="Arial" w:cs="Arial"/>
                <w:sz w:val="22"/>
                <w:szCs w:val="22"/>
              </w:rPr>
              <w:t>94</w:t>
            </w:r>
          </w:p>
        </w:tc>
        <w:tc>
          <w:tcPr>
            <w:tcW w:w="4178" w:type="dxa"/>
            <w:tcBorders>
              <w:top w:val="single" w:sz="6" w:space="0" w:color="auto"/>
              <w:left w:val="single" w:sz="6" w:space="0" w:color="auto"/>
              <w:bottom w:val="single" w:sz="6" w:space="0" w:color="auto"/>
              <w:right w:val="single" w:sz="6" w:space="0" w:color="auto"/>
            </w:tcBorders>
          </w:tcPr>
          <w:p w14:paraId="4EED5FA7" w14:textId="5D5FD8E0" w:rsidR="00D93F7C" w:rsidRPr="00AB7361" w:rsidRDefault="00DE232A" w:rsidP="25AF2A5A">
            <w:pPr>
              <w:spacing w:after="0"/>
              <w:rPr>
                <w:rFonts w:ascii="Arial" w:eastAsia="Arial" w:hAnsi="Arial" w:cs="Arial"/>
              </w:rPr>
            </w:pPr>
            <w:r w:rsidRPr="17A60FBE">
              <w:rPr>
                <w:rFonts w:ascii="Arial" w:eastAsia="Arial" w:hAnsi="Arial" w:cs="Arial"/>
              </w:rPr>
              <w:t>Hate Crimes Prevention Grant</w:t>
            </w:r>
          </w:p>
        </w:tc>
        <w:tc>
          <w:tcPr>
            <w:tcW w:w="2471" w:type="dxa"/>
            <w:tcBorders>
              <w:top w:val="single" w:sz="6" w:space="0" w:color="auto"/>
              <w:left w:val="single" w:sz="6" w:space="0" w:color="auto"/>
              <w:bottom w:val="single" w:sz="6" w:space="0" w:color="auto"/>
              <w:right w:val="single" w:sz="6" w:space="0" w:color="auto"/>
            </w:tcBorders>
          </w:tcPr>
          <w:p w14:paraId="037B7545" w14:textId="5E60B4BB" w:rsidR="00D93F7C" w:rsidRDefault="00DE232A" w:rsidP="25AF2A5A">
            <w:pPr>
              <w:spacing w:after="0"/>
              <w:jc w:val="center"/>
              <w:rPr>
                <w:rFonts w:ascii="Arial" w:eastAsia="Arial" w:hAnsi="Arial" w:cs="Arial"/>
                <w:sz w:val="22"/>
                <w:szCs w:val="22"/>
              </w:rPr>
            </w:pPr>
            <w:r w:rsidRPr="17A60FBE">
              <w:rPr>
                <w:rFonts w:ascii="Arial" w:eastAsia="Arial" w:hAnsi="Arial" w:cs="Arial"/>
                <w:sz w:val="22"/>
                <w:szCs w:val="22"/>
              </w:rPr>
              <w:t>38</w:t>
            </w:r>
          </w:p>
        </w:tc>
        <w:tc>
          <w:tcPr>
            <w:tcW w:w="1604" w:type="dxa"/>
            <w:tcBorders>
              <w:top w:val="single" w:sz="6" w:space="0" w:color="auto"/>
              <w:left w:val="single" w:sz="6" w:space="0" w:color="auto"/>
              <w:bottom w:val="single" w:sz="6" w:space="0" w:color="auto"/>
              <w:right w:val="single" w:sz="6" w:space="0" w:color="auto"/>
            </w:tcBorders>
          </w:tcPr>
          <w:p w14:paraId="324E8540" w14:textId="7A7CF5E8" w:rsidR="00D93F7C" w:rsidRPr="00102292" w:rsidRDefault="00DE232A" w:rsidP="25AF2A5A">
            <w:pPr>
              <w:spacing w:after="0"/>
              <w:jc w:val="center"/>
              <w:rPr>
                <w:rFonts w:ascii="Arial" w:eastAsia="Arial" w:hAnsi="Arial" w:cs="Arial"/>
                <w:sz w:val="22"/>
                <w:szCs w:val="22"/>
              </w:rPr>
            </w:pPr>
            <w:r w:rsidRPr="17A60FBE">
              <w:rPr>
                <w:rFonts w:ascii="Arial" w:eastAsia="Arial" w:hAnsi="Arial" w:cs="Arial"/>
              </w:rPr>
              <w:t>$1,292,623</w:t>
            </w:r>
          </w:p>
        </w:tc>
      </w:tr>
      <w:tr w:rsidR="00164894" w:rsidRPr="00164894" w14:paraId="4CFF571A" w14:textId="77777777" w:rsidTr="00935FCD">
        <w:trPr>
          <w:trHeight w:val="410"/>
        </w:trPr>
        <w:tc>
          <w:tcPr>
            <w:tcW w:w="1407" w:type="dxa"/>
            <w:tcBorders>
              <w:top w:val="double" w:sz="6" w:space="0" w:color="auto"/>
              <w:left w:val="single" w:sz="6" w:space="0" w:color="auto"/>
              <w:bottom w:val="single" w:sz="6" w:space="0" w:color="auto"/>
              <w:right w:val="single" w:sz="6" w:space="0" w:color="auto"/>
            </w:tcBorders>
            <w:hideMark/>
          </w:tcPr>
          <w:p w14:paraId="41213607" w14:textId="0E3A07AC" w:rsidR="00164894" w:rsidRPr="00164894" w:rsidRDefault="00164894" w:rsidP="25AF2A5A">
            <w:pPr>
              <w:spacing w:after="0"/>
              <w:jc w:val="center"/>
              <w:rPr>
                <w:rFonts w:ascii="Arial" w:eastAsia="Arial" w:hAnsi="Arial" w:cs="Arial"/>
                <w:sz w:val="22"/>
                <w:szCs w:val="22"/>
              </w:rPr>
            </w:pPr>
            <w:r w:rsidRPr="17A60FBE">
              <w:rPr>
                <w:rFonts w:ascii="Arial" w:eastAsia="Arial" w:hAnsi="Arial" w:cs="Arial"/>
                <w:b/>
                <w:bCs/>
                <w:sz w:val="22"/>
                <w:szCs w:val="22"/>
              </w:rPr>
              <w:t>TOTAL</w:t>
            </w:r>
          </w:p>
        </w:tc>
        <w:tc>
          <w:tcPr>
            <w:tcW w:w="4178" w:type="dxa"/>
            <w:tcBorders>
              <w:top w:val="double" w:sz="6" w:space="0" w:color="auto"/>
              <w:left w:val="single" w:sz="6" w:space="0" w:color="auto"/>
              <w:bottom w:val="single" w:sz="6" w:space="0" w:color="auto"/>
              <w:right w:val="single" w:sz="6" w:space="0" w:color="auto"/>
            </w:tcBorders>
            <w:hideMark/>
          </w:tcPr>
          <w:p w14:paraId="32227A91" w14:textId="0D76C8E3" w:rsidR="00164894" w:rsidRPr="00164894" w:rsidRDefault="00164894" w:rsidP="25AF2A5A">
            <w:pPr>
              <w:spacing w:after="0"/>
              <w:rPr>
                <w:rFonts w:ascii="Arial" w:eastAsia="Arial" w:hAnsi="Arial" w:cs="Arial"/>
                <w:sz w:val="22"/>
                <w:szCs w:val="22"/>
              </w:rPr>
            </w:pPr>
            <w:r w:rsidRPr="17A60FBE">
              <w:rPr>
                <w:rFonts w:ascii="Arial" w:eastAsia="Arial" w:hAnsi="Arial" w:cs="Arial"/>
                <w:sz w:val="22"/>
                <w:szCs w:val="22"/>
              </w:rPr>
              <w:t> </w:t>
            </w:r>
            <w:r w:rsidR="00935FCD">
              <w:rPr>
                <w:rFonts w:ascii="Arial" w:eastAsia="Arial" w:hAnsi="Arial" w:cs="Arial"/>
                <w:sz w:val="22"/>
                <w:szCs w:val="22"/>
              </w:rPr>
              <w:t>-</w:t>
            </w:r>
          </w:p>
        </w:tc>
        <w:tc>
          <w:tcPr>
            <w:tcW w:w="2471" w:type="dxa"/>
            <w:tcBorders>
              <w:top w:val="double" w:sz="6" w:space="0" w:color="auto"/>
              <w:left w:val="single" w:sz="6" w:space="0" w:color="auto"/>
              <w:bottom w:val="single" w:sz="6" w:space="0" w:color="auto"/>
              <w:right w:val="single" w:sz="6" w:space="0" w:color="auto"/>
            </w:tcBorders>
            <w:hideMark/>
          </w:tcPr>
          <w:p w14:paraId="6FC4E636" w14:textId="6832F6DD" w:rsidR="00164894" w:rsidRPr="00102292" w:rsidRDefault="00DE232A" w:rsidP="25AF2A5A">
            <w:pPr>
              <w:spacing w:after="0"/>
              <w:jc w:val="center"/>
              <w:rPr>
                <w:rFonts w:ascii="Arial" w:eastAsia="Arial" w:hAnsi="Arial" w:cs="Arial"/>
                <w:b/>
                <w:bCs/>
                <w:sz w:val="22"/>
                <w:szCs w:val="22"/>
              </w:rPr>
            </w:pPr>
            <w:r w:rsidRPr="69B9F6C9">
              <w:rPr>
                <w:rFonts w:ascii="Arial" w:eastAsia="Arial" w:hAnsi="Arial" w:cs="Arial"/>
                <w:b/>
                <w:bCs/>
                <w:sz w:val="22"/>
                <w:szCs w:val="22"/>
              </w:rPr>
              <w:t>28</w:t>
            </w:r>
            <w:r w:rsidR="433135E0" w:rsidRPr="69B9F6C9">
              <w:rPr>
                <w:rFonts w:ascii="Arial" w:eastAsia="Arial" w:hAnsi="Arial" w:cs="Arial"/>
                <w:b/>
                <w:bCs/>
                <w:sz w:val="22"/>
                <w:szCs w:val="22"/>
              </w:rPr>
              <w:t>4</w:t>
            </w:r>
          </w:p>
        </w:tc>
        <w:tc>
          <w:tcPr>
            <w:tcW w:w="1604" w:type="dxa"/>
            <w:tcBorders>
              <w:top w:val="double" w:sz="6" w:space="0" w:color="auto"/>
              <w:left w:val="single" w:sz="6" w:space="0" w:color="auto"/>
              <w:bottom w:val="single" w:sz="6" w:space="0" w:color="auto"/>
              <w:right w:val="single" w:sz="6" w:space="0" w:color="auto"/>
            </w:tcBorders>
            <w:hideMark/>
          </w:tcPr>
          <w:p w14:paraId="6FC0A824" w14:textId="29A05B64" w:rsidR="00164894" w:rsidRPr="00F4405B" w:rsidRDefault="00DE232A" w:rsidP="25AF2A5A">
            <w:pPr>
              <w:spacing w:after="0"/>
              <w:jc w:val="center"/>
              <w:rPr>
                <w:rFonts w:ascii="Arial" w:eastAsia="Arial" w:hAnsi="Arial" w:cs="Arial"/>
                <w:b/>
                <w:bCs/>
                <w:color w:val="000000"/>
                <w:sz w:val="22"/>
                <w:szCs w:val="22"/>
              </w:rPr>
            </w:pPr>
            <w:r w:rsidRPr="69B9F6C9">
              <w:rPr>
                <w:rFonts w:ascii="Arial" w:eastAsia="Arial" w:hAnsi="Arial" w:cs="Arial"/>
                <w:b/>
                <w:bCs/>
                <w:color w:val="000000" w:themeColor="text1"/>
                <w:sz w:val="22"/>
                <w:szCs w:val="22"/>
              </w:rPr>
              <w:t>$9,</w:t>
            </w:r>
            <w:r w:rsidR="2C441D5E" w:rsidRPr="69B9F6C9">
              <w:rPr>
                <w:rFonts w:ascii="Arial" w:eastAsia="Arial" w:hAnsi="Arial" w:cs="Arial"/>
                <w:b/>
                <w:bCs/>
                <w:color w:val="000000" w:themeColor="text1"/>
                <w:sz w:val="22"/>
                <w:szCs w:val="22"/>
              </w:rPr>
              <w:t>699</w:t>
            </w:r>
            <w:r w:rsidRPr="69B9F6C9">
              <w:rPr>
                <w:rFonts w:ascii="Arial" w:eastAsia="Arial" w:hAnsi="Arial" w:cs="Arial"/>
                <w:b/>
                <w:bCs/>
                <w:color w:val="000000" w:themeColor="text1"/>
                <w:sz w:val="22"/>
                <w:szCs w:val="22"/>
              </w:rPr>
              <w:t>,590</w:t>
            </w:r>
          </w:p>
        </w:tc>
      </w:tr>
    </w:tbl>
    <w:p w14:paraId="51E874E2" w14:textId="247B2DA0" w:rsidR="00A36185" w:rsidRPr="00A36185" w:rsidRDefault="00A36185" w:rsidP="00935FCD"/>
    <w:p w14:paraId="258E13A0" w14:textId="0ED5C8C8" w:rsidR="00A36185" w:rsidRPr="00A36185" w:rsidRDefault="00A36185" w:rsidP="17A60FBE">
      <w:pPr>
        <w:rPr>
          <w:rFonts w:ascii="Arial" w:eastAsia="Arial" w:hAnsi="Arial" w:cs="Arial"/>
        </w:rPr>
      </w:pPr>
      <w:r w:rsidRPr="17A60FBE">
        <w:rPr>
          <w:rFonts w:ascii="Arial" w:eastAsia="Arial" w:hAnsi="Arial" w:cs="Arial"/>
        </w:rPr>
        <w:br w:type="page"/>
      </w:r>
    </w:p>
    <w:p w14:paraId="22C53E66" w14:textId="037F6538" w:rsidR="00A36185" w:rsidRPr="00935FCD" w:rsidRDefault="00A36185" w:rsidP="00935FCD">
      <w:pPr>
        <w:pStyle w:val="Heading2"/>
      </w:pPr>
      <w:r w:rsidRPr="00935FCD">
        <w:lastRenderedPageBreak/>
        <w:t xml:space="preserve">FY2026 </w:t>
      </w:r>
      <w:proofErr w:type="spellStart"/>
      <w:r w:rsidR="00443825" w:rsidRPr="00935FCD">
        <w:t>MassGrad</w:t>
      </w:r>
      <w:proofErr w:type="spellEnd"/>
      <w:r w:rsidR="00443825" w:rsidRPr="00935FCD">
        <w:t xml:space="preserve"> Promising Practices Grant Fund Code: 0320</w:t>
      </w:r>
    </w:p>
    <w:p w14:paraId="7906A12E" w14:textId="77777777" w:rsidR="00443825" w:rsidRPr="00C55204" w:rsidRDefault="00443825" w:rsidP="17A60FBE">
      <w:pPr>
        <w:rPr>
          <w:rFonts w:ascii="Arial" w:eastAsia="Arial" w:hAnsi="Arial" w:cs="Arial"/>
        </w:rPr>
      </w:pPr>
      <w:r w:rsidRPr="17A60FBE">
        <w:rPr>
          <w:rFonts w:ascii="Arial" w:eastAsia="Arial" w:hAnsi="Arial" w:cs="Arial"/>
          <w:b/>
          <w:bCs/>
        </w:rPr>
        <w:t xml:space="preserve">Funds Allocated: </w:t>
      </w:r>
      <w:r w:rsidRPr="17A60FBE">
        <w:rPr>
          <w:rFonts w:ascii="Arial" w:eastAsia="Arial" w:hAnsi="Arial" w:cs="Arial"/>
        </w:rPr>
        <w:t>$754,419 (Federal)</w:t>
      </w:r>
    </w:p>
    <w:p w14:paraId="6C08E5B8" w14:textId="744727BB" w:rsidR="00443825" w:rsidRDefault="00443825" w:rsidP="17A60FBE">
      <w:pPr>
        <w:rPr>
          <w:rFonts w:ascii="Arial" w:eastAsia="Arial" w:hAnsi="Arial" w:cs="Arial"/>
        </w:rPr>
      </w:pPr>
      <w:r w:rsidRPr="17A60FBE">
        <w:rPr>
          <w:rFonts w:ascii="Arial" w:eastAsia="Arial" w:hAnsi="Arial" w:cs="Arial"/>
          <w:b/>
          <w:bCs/>
        </w:rPr>
        <w:t>Funds Requested</w:t>
      </w:r>
      <w:r w:rsidRPr="17A60FBE">
        <w:rPr>
          <w:rFonts w:ascii="Arial" w:eastAsia="Arial" w:hAnsi="Arial" w:cs="Arial"/>
        </w:rPr>
        <w:t>: $1,550,990</w:t>
      </w:r>
    </w:p>
    <w:p w14:paraId="3CAAFDB1" w14:textId="3A459A43" w:rsidR="00443825" w:rsidRPr="00935FCD" w:rsidRDefault="00443825" w:rsidP="00935FCD">
      <w:pPr>
        <w:rPr>
          <w:rFonts w:ascii="Arial" w:hAnsi="Arial" w:cs="Arial"/>
          <w:color w:val="000000" w:themeColor="text1"/>
        </w:rPr>
      </w:pPr>
      <w:r w:rsidRPr="00935FCD">
        <w:rPr>
          <w:rFonts w:ascii="Arial" w:hAnsi="Arial" w:cs="Arial"/>
          <w:b/>
          <w:bCs/>
        </w:rPr>
        <w:t>Purpose:</w:t>
      </w:r>
      <w:r w:rsidRPr="00935FCD">
        <w:rPr>
          <w:rFonts w:ascii="Arial" w:hAnsi="Arial" w:cs="Arial"/>
        </w:rPr>
        <w:t xml:space="preserve"> T</w:t>
      </w:r>
      <w:r w:rsidRPr="00935FCD">
        <w:rPr>
          <w:rStyle w:val="normaltextrun"/>
          <w:rFonts w:ascii="Arial" w:eastAsia="Arial" w:hAnsi="Arial" w:cs="Arial"/>
        </w:rPr>
        <w:t>he purpose of this federally funded competitive grant opportunity is to provide supplementary support for dropout prevention and reengagement activities to high schools with high numbers of dropouts. These students may: be expectant or parenting teens, have drug or alcohol addictions, have current or previous contact with the courts or juvenile justice system, be at least one year behind expected grade level for the age of the individual, have limited English proficiency, be a gang member, be a former dropout, have high or chronic absenteeism, and/or any other factors that would place students at-risk for not graduating.</w:t>
      </w:r>
    </w:p>
    <w:p w14:paraId="06D345C6" w14:textId="77777777" w:rsidR="00443825" w:rsidRPr="00C55204" w:rsidRDefault="00443825" w:rsidP="17A60FBE">
      <w:pPr>
        <w:rPr>
          <w:rFonts w:ascii="Arial" w:eastAsia="Arial" w:hAnsi="Arial" w:cs="Arial"/>
        </w:rPr>
      </w:pPr>
      <w:r w:rsidRPr="17A60FBE">
        <w:rPr>
          <w:rFonts w:ascii="Arial" w:eastAsia="Arial" w:hAnsi="Arial" w:cs="Arial"/>
          <w:b/>
          <w:bCs/>
        </w:rPr>
        <w:t>Number of Proposals Received:</w:t>
      </w:r>
      <w:r w:rsidRPr="17A60FBE">
        <w:rPr>
          <w:rFonts w:ascii="Arial" w:eastAsia="Arial" w:hAnsi="Arial" w:cs="Arial"/>
        </w:rPr>
        <w:t xml:space="preserve"> 36</w:t>
      </w:r>
    </w:p>
    <w:p w14:paraId="72286191" w14:textId="77777777" w:rsidR="00443825" w:rsidRPr="00C55204" w:rsidRDefault="00443825" w:rsidP="17A60FBE">
      <w:pPr>
        <w:rPr>
          <w:rFonts w:ascii="Arial" w:eastAsia="Arial" w:hAnsi="Arial" w:cs="Arial"/>
        </w:rPr>
      </w:pPr>
      <w:r w:rsidRPr="17A60FBE">
        <w:rPr>
          <w:rFonts w:ascii="Arial" w:eastAsia="Arial" w:hAnsi="Arial" w:cs="Arial"/>
          <w:b/>
          <w:bCs/>
        </w:rPr>
        <w:t>Number of Proposals Recommended:</w:t>
      </w:r>
      <w:r w:rsidRPr="17A60FBE">
        <w:rPr>
          <w:rFonts w:ascii="Arial" w:eastAsia="Arial" w:hAnsi="Arial" w:cs="Arial"/>
        </w:rPr>
        <w:t xml:space="preserve"> 21</w:t>
      </w:r>
    </w:p>
    <w:p w14:paraId="6DB3B02D" w14:textId="6BC70A20" w:rsidR="00443825" w:rsidRPr="00C55204" w:rsidRDefault="00443825" w:rsidP="17A60FBE">
      <w:pPr>
        <w:rPr>
          <w:rFonts w:ascii="Arial" w:eastAsia="Arial" w:hAnsi="Arial" w:cs="Arial"/>
        </w:rPr>
      </w:pPr>
      <w:r w:rsidRPr="17A60FBE">
        <w:rPr>
          <w:rFonts w:ascii="Arial" w:eastAsia="Arial" w:hAnsi="Arial" w:cs="Arial"/>
          <w:b/>
          <w:bCs/>
        </w:rPr>
        <w:t>Number of Proposals Not Recommended:</w:t>
      </w:r>
      <w:r w:rsidRPr="17A60FBE">
        <w:rPr>
          <w:rFonts w:ascii="Arial" w:eastAsia="Arial" w:hAnsi="Arial" w:cs="Arial"/>
        </w:rPr>
        <w:t xml:space="preserve"> 15</w:t>
      </w:r>
    </w:p>
    <w:p w14:paraId="0EF6658E" w14:textId="4DDC6296" w:rsidR="00443825" w:rsidRPr="00443825" w:rsidRDefault="00443825" w:rsidP="17A60FBE">
      <w:pPr>
        <w:rPr>
          <w:rFonts w:ascii="Arial" w:eastAsia="Arial" w:hAnsi="Arial" w:cs="Arial"/>
          <w:color w:val="212529"/>
        </w:rPr>
      </w:pPr>
      <w:r w:rsidRPr="17A60FBE">
        <w:rPr>
          <w:rFonts w:ascii="Arial" w:eastAsia="Arial" w:hAnsi="Arial" w:cs="Arial"/>
          <w:b/>
          <w:bCs/>
        </w:rPr>
        <w:t>Result of Funding:</w:t>
      </w:r>
      <w:r w:rsidRPr="17A60FBE">
        <w:rPr>
          <w:rFonts w:ascii="Arial" w:eastAsia="Arial" w:hAnsi="Arial" w:cs="Arial"/>
        </w:rPr>
        <w:t xml:space="preserve"> </w:t>
      </w:r>
      <w:r w:rsidRPr="17A60FBE">
        <w:rPr>
          <w:rFonts w:ascii="Arial" w:eastAsia="Arial" w:hAnsi="Arial" w:cs="Arial"/>
          <w:color w:val="212529"/>
        </w:rPr>
        <w:t xml:space="preserve">This grant is intended to provide identified high schools with high dropout numbers in school year 2023-2024 an opportunity to apply for competitive funding to better meet the needs of their at-risk students by reducing the number of students dropping out of </w:t>
      </w:r>
      <w:proofErr w:type="gramStart"/>
      <w:r w:rsidRPr="17A60FBE">
        <w:rPr>
          <w:rFonts w:ascii="Arial" w:eastAsia="Arial" w:hAnsi="Arial" w:cs="Arial"/>
          <w:color w:val="212529"/>
        </w:rPr>
        <w:t>school, and</w:t>
      </w:r>
      <w:proofErr w:type="gramEnd"/>
      <w:r w:rsidRPr="17A60FBE">
        <w:rPr>
          <w:rFonts w:ascii="Arial" w:eastAsia="Arial" w:hAnsi="Arial" w:cs="Arial"/>
          <w:color w:val="212529"/>
        </w:rPr>
        <w:t xml:space="preserve"> ultimately increasing high school graduation rates.</w:t>
      </w:r>
    </w:p>
    <w:tbl>
      <w:tblPr>
        <w:tblW w:w="8925" w:type="dxa"/>
        <w:tblLayout w:type="fixed"/>
        <w:tblCellMar>
          <w:left w:w="30" w:type="dxa"/>
          <w:right w:w="30" w:type="dxa"/>
        </w:tblCellMar>
        <w:tblLook w:val="0020" w:firstRow="1" w:lastRow="0" w:firstColumn="0" w:lastColumn="0" w:noHBand="0" w:noVBand="0"/>
      </w:tblPr>
      <w:tblGrid>
        <w:gridCol w:w="7410"/>
        <w:gridCol w:w="1515"/>
      </w:tblGrid>
      <w:tr w:rsidR="00443825" w:rsidRPr="00C55204" w14:paraId="166DFC62" w14:textId="77777777" w:rsidTr="78EC584D">
        <w:trPr>
          <w:cantSplit/>
          <w:trHeight w:val="260"/>
          <w:tblHeader/>
        </w:trPr>
        <w:tc>
          <w:tcPr>
            <w:tcW w:w="7410" w:type="dxa"/>
            <w:tcBorders>
              <w:top w:val="single" w:sz="6" w:space="0" w:color="auto"/>
              <w:left w:val="single" w:sz="6" w:space="0" w:color="auto"/>
              <w:bottom w:val="double" w:sz="4" w:space="0" w:color="auto"/>
              <w:right w:val="single" w:sz="6" w:space="0" w:color="auto"/>
            </w:tcBorders>
          </w:tcPr>
          <w:p w14:paraId="1DA2B7C1" w14:textId="77777777" w:rsidR="00443825" w:rsidRPr="00C55204" w:rsidRDefault="00443825"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Recipients</w:t>
            </w:r>
          </w:p>
        </w:tc>
        <w:tc>
          <w:tcPr>
            <w:tcW w:w="1515" w:type="dxa"/>
            <w:tcBorders>
              <w:top w:val="single" w:sz="6" w:space="0" w:color="auto"/>
              <w:left w:val="single" w:sz="6" w:space="0" w:color="auto"/>
              <w:bottom w:val="double" w:sz="4" w:space="0" w:color="auto"/>
              <w:right w:val="single" w:sz="6" w:space="0" w:color="auto"/>
            </w:tcBorders>
          </w:tcPr>
          <w:p w14:paraId="06701F50" w14:textId="77777777" w:rsidR="00443825" w:rsidRPr="00C55204" w:rsidRDefault="00443825"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Amounts</w:t>
            </w:r>
          </w:p>
        </w:tc>
      </w:tr>
      <w:tr w:rsidR="00443825" w:rsidRPr="00C55204" w14:paraId="6481C538" w14:textId="77777777" w:rsidTr="78EC584D">
        <w:trPr>
          <w:cantSplit/>
          <w:trHeight w:val="49"/>
        </w:trPr>
        <w:tc>
          <w:tcPr>
            <w:tcW w:w="7410" w:type="dxa"/>
            <w:tcBorders>
              <w:top w:val="single" w:sz="6" w:space="0" w:color="auto"/>
              <w:left w:val="single" w:sz="6" w:space="0" w:color="auto"/>
              <w:bottom w:val="single" w:sz="6" w:space="0" w:color="auto"/>
              <w:right w:val="single" w:sz="6" w:space="0" w:color="auto"/>
            </w:tcBorders>
          </w:tcPr>
          <w:p w14:paraId="1477F78C" w14:textId="77777777" w:rsidR="00443825" w:rsidRPr="00DE232A" w:rsidRDefault="00443825" w:rsidP="17A60FBE">
            <w:pPr>
              <w:spacing w:before="20" w:after="20"/>
              <w:rPr>
                <w:rFonts w:ascii="Arial" w:eastAsia="Arial" w:hAnsi="Arial" w:cs="Arial"/>
              </w:rPr>
            </w:pPr>
            <w:r w:rsidRPr="17A60FBE">
              <w:rPr>
                <w:rFonts w:ascii="Arial" w:eastAsia="Arial" w:hAnsi="Arial" w:cs="Arial"/>
              </w:rPr>
              <w:t>Boston Adult Tech Academy</w:t>
            </w:r>
          </w:p>
        </w:tc>
        <w:tc>
          <w:tcPr>
            <w:tcW w:w="1515" w:type="dxa"/>
            <w:tcBorders>
              <w:top w:val="single" w:sz="6" w:space="0" w:color="auto"/>
              <w:left w:val="single" w:sz="6" w:space="0" w:color="auto"/>
              <w:bottom w:val="single" w:sz="6" w:space="0" w:color="auto"/>
              <w:right w:val="single" w:sz="6" w:space="0" w:color="auto"/>
            </w:tcBorders>
          </w:tcPr>
          <w:p w14:paraId="59607553" w14:textId="77777777" w:rsidR="00443825" w:rsidRPr="00DE232A" w:rsidRDefault="00443825" w:rsidP="17A60FBE">
            <w:pPr>
              <w:spacing w:before="20" w:after="20"/>
              <w:jc w:val="right"/>
              <w:rPr>
                <w:rFonts w:ascii="Arial" w:eastAsia="Arial" w:hAnsi="Arial" w:cs="Arial"/>
              </w:rPr>
            </w:pPr>
            <w:r w:rsidRPr="17A60FBE">
              <w:rPr>
                <w:rFonts w:ascii="Arial" w:eastAsia="Arial" w:hAnsi="Arial" w:cs="Arial"/>
              </w:rPr>
              <w:t>$40,000</w:t>
            </w:r>
          </w:p>
        </w:tc>
      </w:tr>
      <w:tr w:rsidR="00443825" w:rsidRPr="00C55204" w14:paraId="6CB282F2"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6177EDE7" w14:textId="77777777" w:rsidR="00443825" w:rsidRPr="00DE232A" w:rsidRDefault="00443825" w:rsidP="17A60FBE">
            <w:pPr>
              <w:spacing w:before="20" w:after="20"/>
              <w:rPr>
                <w:rFonts w:ascii="Arial" w:eastAsia="Arial" w:hAnsi="Arial" w:cs="Arial"/>
              </w:rPr>
            </w:pPr>
            <w:r w:rsidRPr="17A60FBE">
              <w:rPr>
                <w:rFonts w:ascii="Arial" w:eastAsia="Arial" w:hAnsi="Arial" w:cs="Arial"/>
              </w:rPr>
              <w:t xml:space="preserve">Boston International High School and Newcomers Academy </w:t>
            </w:r>
          </w:p>
        </w:tc>
        <w:tc>
          <w:tcPr>
            <w:tcW w:w="1515" w:type="dxa"/>
            <w:tcBorders>
              <w:top w:val="single" w:sz="6" w:space="0" w:color="auto"/>
              <w:left w:val="single" w:sz="6" w:space="0" w:color="auto"/>
              <w:bottom w:val="single" w:sz="6" w:space="0" w:color="auto"/>
              <w:right w:val="single" w:sz="6" w:space="0" w:color="auto"/>
            </w:tcBorders>
          </w:tcPr>
          <w:p w14:paraId="50EE9AB9" w14:textId="77777777" w:rsidR="00443825" w:rsidRPr="00DE232A" w:rsidRDefault="00443825" w:rsidP="17A60FBE">
            <w:pPr>
              <w:spacing w:before="20" w:after="20"/>
              <w:jc w:val="right"/>
              <w:rPr>
                <w:rFonts w:ascii="Arial" w:eastAsia="Arial" w:hAnsi="Arial" w:cs="Arial"/>
              </w:rPr>
            </w:pPr>
            <w:r w:rsidRPr="17A60FBE">
              <w:rPr>
                <w:rFonts w:ascii="Arial" w:eastAsia="Arial" w:hAnsi="Arial" w:cs="Arial"/>
              </w:rPr>
              <w:t>$40,000</w:t>
            </w:r>
          </w:p>
        </w:tc>
      </w:tr>
      <w:tr w:rsidR="00443825" w:rsidRPr="00C55204" w14:paraId="4A2C2EE6"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175672A8" w14:textId="77777777" w:rsidR="00443825" w:rsidRPr="00DE232A" w:rsidRDefault="00443825" w:rsidP="17A60FBE">
            <w:pPr>
              <w:spacing w:before="20" w:after="20"/>
              <w:rPr>
                <w:rFonts w:ascii="Arial" w:eastAsia="Arial" w:hAnsi="Arial" w:cs="Arial"/>
              </w:rPr>
            </w:pPr>
            <w:r w:rsidRPr="17A60FBE">
              <w:rPr>
                <w:rFonts w:ascii="Arial" w:eastAsia="Arial" w:hAnsi="Arial" w:cs="Arial"/>
              </w:rPr>
              <w:t xml:space="preserve">Brockton High School </w:t>
            </w:r>
          </w:p>
        </w:tc>
        <w:tc>
          <w:tcPr>
            <w:tcW w:w="1515" w:type="dxa"/>
            <w:tcBorders>
              <w:top w:val="single" w:sz="6" w:space="0" w:color="auto"/>
              <w:left w:val="single" w:sz="6" w:space="0" w:color="auto"/>
              <w:bottom w:val="single" w:sz="6" w:space="0" w:color="auto"/>
              <w:right w:val="single" w:sz="6" w:space="0" w:color="auto"/>
            </w:tcBorders>
          </w:tcPr>
          <w:p w14:paraId="6A794A81" w14:textId="77777777" w:rsidR="00443825" w:rsidRPr="00DE232A" w:rsidRDefault="00443825" w:rsidP="17A60FBE">
            <w:pPr>
              <w:spacing w:before="20" w:after="20"/>
              <w:jc w:val="right"/>
              <w:rPr>
                <w:rFonts w:ascii="Arial" w:eastAsia="Arial" w:hAnsi="Arial" w:cs="Arial"/>
              </w:rPr>
            </w:pPr>
            <w:r w:rsidRPr="17A60FBE">
              <w:rPr>
                <w:rFonts w:ascii="Arial" w:eastAsia="Arial" w:hAnsi="Arial" w:cs="Arial"/>
              </w:rPr>
              <w:t>$40,000</w:t>
            </w:r>
          </w:p>
        </w:tc>
      </w:tr>
      <w:tr w:rsidR="00443825" w:rsidRPr="00C55204" w14:paraId="1B9470D5"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1C1006F2" w14:textId="77777777" w:rsidR="00443825" w:rsidRPr="00DE232A" w:rsidRDefault="00443825" w:rsidP="17A60FBE">
            <w:pPr>
              <w:spacing w:before="20" w:after="20"/>
              <w:rPr>
                <w:rFonts w:ascii="Arial" w:eastAsia="Arial" w:hAnsi="Arial" w:cs="Arial"/>
              </w:rPr>
            </w:pPr>
            <w:r w:rsidRPr="17A60FBE">
              <w:rPr>
                <w:rFonts w:ascii="Arial" w:eastAsia="Arial" w:hAnsi="Arial" w:cs="Arial"/>
              </w:rPr>
              <w:t xml:space="preserve">Brockton Champion High School </w:t>
            </w:r>
          </w:p>
        </w:tc>
        <w:tc>
          <w:tcPr>
            <w:tcW w:w="1515" w:type="dxa"/>
            <w:tcBorders>
              <w:top w:val="single" w:sz="6" w:space="0" w:color="auto"/>
              <w:left w:val="single" w:sz="6" w:space="0" w:color="auto"/>
              <w:bottom w:val="single" w:sz="6" w:space="0" w:color="auto"/>
              <w:right w:val="single" w:sz="6" w:space="0" w:color="auto"/>
            </w:tcBorders>
          </w:tcPr>
          <w:p w14:paraId="2DE74024" w14:textId="77777777" w:rsidR="00443825" w:rsidRPr="00DE232A" w:rsidRDefault="00443825" w:rsidP="17A60FBE">
            <w:pPr>
              <w:spacing w:before="20" w:after="20"/>
              <w:jc w:val="right"/>
              <w:rPr>
                <w:rFonts w:ascii="Arial" w:eastAsia="Arial" w:hAnsi="Arial" w:cs="Arial"/>
              </w:rPr>
            </w:pPr>
            <w:r w:rsidRPr="17A60FBE">
              <w:rPr>
                <w:rFonts w:ascii="Arial" w:eastAsia="Arial" w:hAnsi="Arial" w:cs="Arial"/>
              </w:rPr>
              <w:t>$35,000</w:t>
            </w:r>
          </w:p>
        </w:tc>
      </w:tr>
      <w:tr w:rsidR="00443825" w:rsidRPr="00C55204" w14:paraId="16E16813"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28B9675C" w14:textId="77777777" w:rsidR="00443825" w:rsidRPr="00DE232A" w:rsidRDefault="00443825" w:rsidP="17A60FBE">
            <w:pPr>
              <w:spacing w:before="20" w:after="20"/>
              <w:rPr>
                <w:rFonts w:ascii="Arial" w:eastAsia="Arial" w:hAnsi="Arial" w:cs="Arial"/>
              </w:rPr>
            </w:pPr>
            <w:r w:rsidRPr="17A60FBE">
              <w:rPr>
                <w:rFonts w:ascii="Arial" w:eastAsia="Arial" w:hAnsi="Arial" w:cs="Arial"/>
              </w:rPr>
              <w:t xml:space="preserve">Chelsea Opportunity Academy </w:t>
            </w:r>
          </w:p>
        </w:tc>
        <w:tc>
          <w:tcPr>
            <w:tcW w:w="1515" w:type="dxa"/>
            <w:tcBorders>
              <w:top w:val="single" w:sz="6" w:space="0" w:color="auto"/>
              <w:left w:val="single" w:sz="6" w:space="0" w:color="auto"/>
              <w:bottom w:val="single" w:sz="6" w:space="0" w:color="auto"/>
              <w:right w:val="single" w:sz="6" w:space="0" w:color="auto"/>
            </w:tcBorders>
          </w:tcPr>
          <w:p w14:paraId="6BBEEEF0" w14:textId="77777777" w:rsidR="00443825" w:rsidRPr="00DE232A" w:rsidRDefault="00443825" w:rsidP="17A60FBE">
            <w:pPr>
              <w:spacing w:before="20" w:after="20"/>
              <w:jc w:val="right"/>
              <w:rPr>
                <w:rFonts w:ascii="Arial" w:eastAsia="Arial" w:hAnsi="Arial" w:cs="Arial"/>
              </w:rPr>
            </w:pPr>
            <w:r w:rsidRPr="17A60FBE">
              <w:rPr>
                <w:rFonts w:ascii="Arial" w:eastAsia="Arial" w:hAnsi="Arial" w:cs="Arial"/>
              </w:rPr>
              <w:t>$40,000</w:t>
            </w:r>
          </w:p>
        </w:tc>
      </w:tr>
      <w:tr w:rsidR="00443825" w:rsidRPr="00C55204" w14:paraId="554C4028"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6062502E" w14:textId="77777777" w:rsidR="00443825" w:rsidRPr="00DE232A" w:rsidRDefault="00443825" w:rsidP="17A60FBE">
            <w:pPr>
              <w:spacing w:before="20" w:after="20"/>
              <w:rPr>
                <w:rFonts w:ascii="Arial" w:eastAsia="Arial" w:hAnsi="Arial" w:cs="Arial"/>
              </w:rPr>
            </w:pPr>
            <w:r w:rsidRPr="17A60FBE">
              <w:rPr>
                <w:rFonts w:ascii="Arial" w:eastAsia="Arial" w:hAnsi="Arial" w:cs="Arial"/>
              </w:rPr>
              <w:t>Brockton Edison Evening Academy</w:t>
            </w:r>
          </w:p>
        </w:tc>
        <w:tc>
          <w:tcPr>
            <w:tcW w:w="1515" w:type="dxa"/>
            <w:tcBorders>
              <w:top w:val="single" w:sz="6" w:space="0" w:color="auto"/>
              <w:left w:val="single" w:sz="6" w:space="0" w:color="auto"/>
              <w:bottom w:val="single" w:sz="6" w:space="0" w:color="auto"/>
              <w:right w:val="single" w:sz="6" w:space="0" w:color="auto"/>
            </w:tcBorders>
          </w:tcPr>
          <w:p w14:paraId="36AAE627" w14:textId="77777777" w:rsidR="00443825" w:rsidRPr="00DE232A" w:rsidRDefault="00443825" w:rsidP="17A60FBE">
            <w:pPr>
              <w:spacing w:before="20" w:after="20"/>
              <w:jc w:val="right"/>
              <w:rPr>
                <w:rFonts w:ascii="Arial" w:eastAsia="Arial" w:hAnsi="Arial" w:cs="Arial"/>
              </w:rPr>
            </w:pPr>
            <w:r w:rsidRPr="17A60FBE">
              <w:rPr>
                <w:rFonts w:ascii="Arial" w:eastAsia="Arial" w:hAnsi="Arial" w:cs="Arial"/>
              </w:rPr>
              <w:t>$35,000</w:t>
            </w:r>
          </w:p>
        </w:tc>
      </w:tr>
      <w:tr w:rsidR="00443825" w:rsidRPr="00C55204" w14:paraId="72EAAC0B"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69461E23" w14:textId="77777777" w:rsidR="00443825" w:rsidRPr="00DE232A" w:rsidRDefault="00443825" w:rsidP="17A60FBE">
            <w:pPr>
              <w:spacing w:before="20" w:after="20"/>
              <w:rPr>
                <w:rFonts w:ascii="Arial" w:eastAsia="Arial" w:hAnsi="Arial" w:cs="Arial"/>
              </w:rPr>
            </w:pPr>
            <w:r w:rsidRPr="17A60FBE">
              <w:rPr>
                <w:rFonts w:ascii="Arial" w:eastAsia="Arial" w:hAnsi="Arial" w:cs="Arial"/>
              </w:rPr>
              <w:t xml:space="preserve">Everett High School </w:t>
            </w:r>
          </w:p>
        </w:tc>
        <w:tc>
          <w:tcPr>
            <w:tcW w:w="1515" w:type="dxa"/>
            <w:tcBorders>
              <w:top w:val="single" w:sz="6" w:space="0" w:color="auto"/>
              <w:left w:val="single" w:sz="6" w:space="0" w:color="auto"/>
              <w:bottom w:val="single" w:sz="6" w:space="0" w:color="auto"/>
              <w:right w:val="single" w:sz="6" w:space="0" w:color="auto"/>
            </w:tcBorders>
          </w:tcPr>
          <w:p w14:paraId="41FF1C3A" w14:textId="77777777" w:rsidR="00443825" w:rsidRPr="00DE232A" w:rsidRDefault="00443825" w:rsidP="17A60FBE">
            <w:pPr>
              <w:spacing w:before="20" w:after="20"/>
              <w:jc w:val="right"/>
              <w:rPr>
                <w:rFonts w:ascii="Arial" w:eastAsia="Arial" w:hAnsi="Arial" w:cs="Arial"/>
              </w:rPr>
            </w:pPr>
            <w:r w:rsidRPr="17A60FBE">
              <w:rPr>
                <w:rFonts w:ascii="Arial" w:eastAsia="Arial" w:hAnsi="Arial" w:cs="Arial"/>
              </w:rPr>
              <w:t>$42,000</w:t>
            </w:r>
          </w:p>
        </w:tc>
      </w:tr>
      <w:tr w:rsidR="00443825" w:rsidRPr="00C55204" w14:paraId="437D489F"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2FD70D12" w14:textId="77777777" w:rsidR="00443825" w:rsidRPr="00DE232A" w:rsidRDefault="00443825" w:rsidP="17A60FBE">
            <w:pPr>
              <w:spacing w:before="20" w:after="20"/>
              <w:rPr>
                <w:rFonts w:ascii="Arial" w:eastAsia="Arial" w:hAnsi="Arial" w:cs="Arial"/>
              </w:rPr>
            </w:pPr>
            <w:r w:rsidRPr="17A60FBE">
              <w:rPr>
                <w:rFonts w:ascii="Arial" w:eastAsia="Arial" w:hAnsi="Arial" w:cs="Arial"/>
              </w:rPr>
              <w:t xml:space="preserve">Framingham High School </w:t>
            </w:r>
          </w:p>
        </w:tc>
        <w:tc>
          <w:tcPr>
            <w:tcW w:w="1515" w:type="dxa"/>
            <w:tcBorders>
              <w:top w:val="single" w:sz="6" w:space="0" w:color="auto"/>
              <w:left w:val="single" w:sz="6" w:space="0" w:color="auto"/>
              <w:bottom w:val="single" w:sz="6" w:space="0" w:color="auto"/>
              <w:right w:val="single" w:sz="6" w:space="0" w:color="auto"/>
            </w:tcBorders>
          </w:tcPr>
          <w:p w14:paraId="681D34BE" w14:textId="77777777" w:rsidR="00443825" w:rsidRPr="00DE232A" w:rsidRDefault="00443825" w:rsidP="17A60FBE">
            <w:pPr>
              <w:spacing w:before="20" w:after="20"/>
              <w:jc w:val="right"/>
              <w:rPr>
                <w:rFonts w:ascii="Arial" w:eastAsia="Arial" w:hAnsi="Arial" w:cs="Arial"/>
              </w:rPr>
            </w:pPr>
            <w:r w:rsidRPr="17A60FBE">
              <w:rPr>
                <w:rFonts w:ascii="Arial" w:eastAsia="Arial" w:hAnsi="Arial" w:cs="Arial"/>
              </w:rPr>
              <w:t>$42,000</w:t>
            </w:r>
          </w:p>
        </w:tc>
      </w:tr>
      <w:tr w:rsidR="00443825" w:rsidRPr="00C55204" w14:paraId="1C4935FA"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3857CF4F" w14:textId="77777777" w:rsidR="00443825" w:rsidRPr="00DE232A" w:rsidRDefault="00443825" w:rsidP="17A60FBE">
            <w:pPr>
              <w:spacing w:before="20" w:after="20"/>
              <w:rPr>
                <w:rFonts w:ascii="Arial" w:eastAsia="Arial" w:hAnsi="Arial" w:cs="Arial"/>
              </w:rPr>
            </w:pPr>
            <w:r w:rsidRPr="17A60FBE">
              <w:rPr>
                <w:rFonts w:ascii="Arial" w:eastAsia="Arial" w:hAnsi="Arial" w:cs="Arial"/>
              </w:rPr>
              <w:t xml:space="preserve">Holyoke High School </w:t>
            </w:r>
          </w:p>
        </w:tc>
        <w:tc>
          <w:tcPr>
            <w:tcW w:w="1515" w:type="dxa"/>
            <w:tcBorders>
              <w:top w:val="single" w:sz="6" w:space="0" w:color="auto"/>
              <w:left w:val="single" w:sz="6" w:space="0" w:color="auto"/>
              <w:bottom w:val="single" w:sz="6" w:space="0" w:color="auto"/>
              <w:right w:val="single" w:sz="6" w:space="0" w:color="auto"/>
            </w:tcBorders>
          </w:tcPr>
          <w:p w14:paraId="1BB8D17C" w14:textId="77777777" w:rsidR="00443825" w:rsidRPr="00DE232A" w:rsidRDefault="00443825" w:rsidP="17A60FBE">
            <w:pPr>
              <w:spacing w:before="20" w:after="20"/>
              <w:jc w:val="right"/>
              <w:rPr>
                <w:rFonts w:ascii="Arial" w:eastAsia="Arial" w:hAnsi="Arial" w:cs="Arial"/>
              </w:rPr>
            </w:pPr>
            <w:r w:rsidRPr="17A60FBE">
              <w:rPr>
                <w:rFonts w:ascii="Arial" w:eastAsia="Arial" w:hAnsi="Arial" w:cs="Arial"/>
              </w:rPr>
              <w:t>$42,000</w:t>
            </w:r>
          </w:p>
        </w:tc>
      </w:tr>
      <w:tr w:rsidR="00443825" w:rsidRPr="00C55204" w14:paraId="0EA7D870"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3FA86693" w14:textId="77777777" w:rsidR="00443825" w:rsidRPr="00DE232A" w:rsidRDefault="00443825" w:rsidP="17A60FBE">
            <w:pPr>
              <w:spacing w:before="20" w:after="20"/>
              <w:rPr>
                <w:rFonts w:ascii="Arial" w:eastAsia="Arial" w:hAnsi="Arial" w:cs="Arial"/>
              </w:rPr>
            </w:pPr>
            <w:r w:rsidRPr="17A60FBE">
              <w:rPr>
                <w:rFonts w:ascii="Arial" w:eastAsia="Arial" w:hAnsi="Arial" w:cs="Arial"/>
              </w:rPr>
              <w:t xml:space="preserve">Lawrence High School Learning Center </w:t>
            </w:r>
          </w:p>
        </w:tc>
        <w:tc>
          <w:tcPr>
            <w:tcW w:w="1515" w:type="dxa"/>
            <w:tcBorders>
              <w:top w:val="single" w:sz="6" w:space="0" w:color="auto"/>
              <w:left w:val="single" w:sz="6" w:space="0" w:color="auto"/>
              <w:bottom w:val="single" w:sz="6" w:space="0" w:color="auto"/>
              <w:right w:val="single" w:sz="6" w:space="0" w:color="auto"/>
            </w:tcBorders>
          </w:tcPr>
          <w:p w14:paraId="3A73FC6E" w14:textId="77777777" w:rsidR="00443825" w:rsidRPr="00DE232A" w:rsidRDefault="00443825" w:rsidP="17A60FBE">
            <w:pPr>
              <w:spacing w:before="20" w:after="20"/>
              <w:jc w:val="right"/>
              <w:rPr>
                <w:rFonts w:ascii="Arial" w:eastAsia="Arial" w:hAnsi="Arial" w:cs="Arial"/>
              </w:rPr>
            </w:pPr>
            <w:r w:rsidRPr="17A60FBE">
              <w:rPr>
                <w:rFonts w:ascii="Arial" w:eastAsia="Arial" w:hAnsi="Arial" w:cs="Arial"/>
              </w:rPr>
              <w:t>$35,000</w:t>
            </w:r>
          </w:p>
        </w:tc>
      </w:tr>
      <w:tr w:rsidR="00443825" w:rsidRPr="00C55204" w14:paraId="6390A342"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5826F74F" w14:textId="77777777" w:rsidR="00443825" w:rsidRPr="00DE232A" w:rsidRDefault="00443825" w:rsidP="17A60FBE">
            <w:pPr>
              <w:spacing w:before="20" w:after="20"/>
              <w:rPr>
                <w:rFonts w:ascii="Arial" w:eastAsia="Arial" w:hAnsi="Arial" w:cs="Arial"/>
              </w:rPr>
            </w:pPr>
            <w:r w:rsidRPr="17A60FBE">
              <w:rPr>
                <w:rFonts w:ascii="Arial" w:eastAsia="Arial" w:hAnsi="Arial" w:cs="Arial"/>
              </w:rPr>
              <w:t xml:space="preserve">Lowell High School </w:t>
            </w:r>
          </w:p>
        </w:tc>
        <w:tc>
          <w:tcPr>
            <w:tcW w:w="1515" w:type="dxa"/>
            <w:tcBorders>
              <w:top w:val="single" w:sz="6" w:space="0" w:color="auto"/>
              <w:left w:val="single" w:sz="6" w:space="0" w:color="auto"/>
              <w:bottom w:val="single" w:sz="6" w:space="0" w:color="auto"/>
              <w:right w:val="single" w:sz="6" w:space="0" w:color="auto"/>
            </w:tcBorders>
          </w:tcPr>
          <w:p w14:paraId="69EA7B7F" w14:textId="77777777" w:rsidR="00443825" w:rsidRPr="00DE232A" w:rsidRDefault="00443825" w:rsidP="17A60FBE">
            <w:pPr>
              <w:spacing w:before="20" w:after="20"/>
              <w:jc w:val="right"/>
              <w:rPr>
                <w:rFonts w:ascii="Arial" w:eastAsia="Arial" w:hAnsi="Arial" w:cs="Arial"/>
              </w:rPr>
            </w:pPr>
            <w:r w:rsidRPr="17A60FBE">
              <w:rPr>
                <w:rFonts w:ascii="Arial" w:eastAsia="Arial" w:hAnsi="Arial" w:cs="Arial"/>
              </w:rPr>
              <w:t>$40,000</w:t>
            </w:r>
          </w:p>
        </w:tc>
      </w:tr>
      <w:tr w:rsidR="00443825" w:rsidRPr="00C55204" w14:paraId="140DD1F6"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3ED3F8F0" w14:textId="77777777" w:rsidR="00443825" w:rsidRPr="00DE232A" w:rsidRDefault="00443825" w:rsidP="17A60FBE">
            <w:pPr>
              <w:spacing w:before="20" w:after="20"/>
              <w:rPr>
                <w:rFonts w:ascii="Arial" w:eastAsia="Arial" w:hAnsi="Arial" w:cs="Arial"/>
              </w:rPr>
            </w:pPr>
            <w:r w:rsidRPr="17A60FBE">
              <w:rPr>
                <w:rFonts w:ascii="Arial" w:eastAsia="Arial" w:hAnsi="Arial" w:cs="Arial"/>
              </w:rPr>
              <w:t xml:space="preserve">Lowell Middlesex Academy </w:t>
            </w:r>
          </w:p>
        </w:tc>
        <w:tc>
          <w:tcPr>
            <w:tcW w:w="1515" w:type="dxa"/>
            <w:tcBorders>
              <w:top w:val="single" w:sz="6" w:space="0" w:color="auto"/>
              <w:left w:val="single" w:sz="6" w:space="0" w:color="auto"/>
              <w:bottom w:val="single" w:sz="6" w:space="0" w:color="auto"/>
              <w:right w:val="single" w:sz="6" w:space="0" w:color="auto"/>
            </w:tcBorders>
          </w:tcPr>
          <w:p w14:paraId="6501E07C" w14:textId="77777777" w:rsidR="00443825" w:rsidRPr="00DE232A" w:rsidRDefault="00443825" w:rsidP="17A60FBE">
            <w:pPr>
              <w:spacing w:before="20" w:after="20"/>
              <w:jc w:val="right"/>
              <w:rPr>
                <w:rFonts w:ascii="Arial" w:eastAsia="Arial" w:hAnsi="Arial" w:cs="Arial"/>
              </w:rPr>
            </w:pPr>
            <w:r w:rsidRPr="17A60FBE">
              <w:rPr>
                <w:rFonts w:ascii="Arial" w:eastAsia="Arial" w:hAnsi="Arial" w:cs="Arial"/>
              </w:rPr>
              <w:t>$20,000</w:t>
            </w:r>
          </w:p>
        </w:tc>
      </w:tr>
      <w:tr w:rsidR="00443825" w:rsidRPr="00C55204" w14:paraId="3465767F"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713C86D5" w14:textId="77777777" w:rsidR="00443825" w:rsidRPr="00DE232A" w:rsidRDefault="00443825" w:rsidP="17A60FBE">
            <w:pPr>
              <w:spacing w:before="20" w:after="20"/>
              <w:rPr>
                <w:rFonts w:ascii="Arial" w:eastAsia="Arial" w:hAnsi="Arial" w:cs="Arial"/>
              </w:rPr>
            </w:pPr>
            <w:r w:rsidRPr="17A60FBE">
              <w:rPr>
                <w:rFonts w:ascii="Arial" w:eastAsia="Arial" w:hAnsi="Arial" w:cs="Arial"/>
              </w:rPr>
              <w:lastRenderedPageBreak/>
              <w:t xml:space="preserve">Lynn Classical High School </w:t>
            </w:r>
          </w:p>
        </w:tc>
        <w:tc>
          <w:tcPr>
            <w:tcW w:w="1515" w:type="dxa"/>
            <w:tcBorders>
              <w:top w:val="single" w:sz="6" w:space="0" w:color="auto"/>
              <w:left w:val="single" w:sz="6" w:space="0" w:color="auto"/>
              <w:bottom w:val="single" w:sz="6" w:space="0" w:color="auto"/>
              <w:right w:val="single" w:sz="6" w:space="0" w:color="auto"/>
            </w:tcBorders>
          </w:tcPr>
          <w:p w14:paraId="3A0D899F" w14:textId="77777777" w:rsidR="00443825" w:rsidRPr="00DE232A" w:rsidRDefault="00443825" w:rsidP="17A60FBE">
            <w:pPr>
              <w:spacing w:before="20" w:after="20"/>
              <w:jc w:val="right"/>
              <w:rPr>
                <w:rFonts w:ascii="Arial" w:eastAsia="Arial" w:hAnsi="Arial" w:cs="Arial"/>
              </w:rPr>
            </w:pPr>
            <w:r w:rsidRPr="17A60FBE">
              <w:rPr>
                <w:rFonts w:ascii="Arial" w:eastAsia="Arial" w:hAnsi="Arial" w:cs="Arial"/>
              </w:rPr>
              <w:t>$35,000</w:t>
            </w:r>
          </w:p>
        </w:tc>
      </w:tr>
      <w:tr w:rsidR="00443825" w:rsidRPr="00C55204" w14:paraId="761F1326"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337FC8E5" w14:textId="77777777" w:rsidR="00443825" w:rsidRPr="00C55204" w:rsidRDefault="00443825" w:rsidP="17A60FBE">
            <w:pPr>
              <w:spacing w:before="20" w:after="20"/>
              <w:rPr>
                <w:rFonts w:ascii="Arial" w:eastAsia="Arial" w:hAnsi="Arial" w:cs="Arial"/>
              </w:rPr>
            </w:pPr>
            <w:r w:rsidRPr="17A60FBE">
              <w:rPr>
                <w:rFonts w:ascii="Arial" w:eastAsia="Arial" w:hAnsi="Arial" w:cs="Arial"/>
              </w:rPr>
              <w:t xml:space="preserve">Lynn English High School </w:t>
            </w:r>
          </w:p>
        </w:tc>
        <w:tc>
          <w:tcPr>
            <w:tcW w:w="1515" w:type="dxa"/>
            <w:tcBorders>
              <w:top w:val="single" w:sz="6" w:space="0" w:color="auto"/>
              <w:left w:val="single" w:sz="6" w:space="0" w:color="auto"/>
              <w:bottom w:val="single" w:sz="6" w:space="0" w:color="auto"/>
              <w:right w:val="single" w:sz="6" w:space="0" w:color="auto"/>
            </w:tcBorders>
          </w:tcPr>
          <w:p w14:paraId="484ABC1A" w14:textId="77777777" w:rsidR="00443825" w:rsidRPr="00C55204" w:rsidRDefault="00443825" w:rsidP="17A60FBE">
            <w:pPr>
              <w:spacing w:before="20" w:after="20"/>
              <w:jc w:val="right"/>
              <w:rPr>
                <w:rFonts w:ascii="Arial" w:eastAsia="Arial" w:hAnsi="Arial" w:cs="Arial"/>
              </w:rPr>
            </w:pPr>
            <w:r w:rsidRPr="17A60FBE">
              <w:rPr>
                <w:rFonts w:ascii="Arial" w:eastAsia="Arial" w:hAnsi="Arial" w:cs="Arial"/>
              </w:rPr>
              <w:t>$35,000</w:t>
            </w:r>
          </w:p>
        </w:tc>
      </w:tr>
      <w:tr w:rsidR="00443825" w:rsidRPr="00C55204" w14:paraId="7914412F"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212E939D" w14:textId="77777777" w:rsidR="00443825" w:rsidRPr="00C55204" w:rsidRDefault="00443825" w:rsidP="17A60FBE">
            <w:pPr>
              <w:spacing w:before="20" w:after="20"/>
              <w:rPr>
                <w:rFonts w:ascii="Arial" w:eastAsia="Arial" w:hAnsi="Arial" w:cs="Arial"/>
              </w:rPr>
            </w:pPr>
            <w:r w:rsidRPr="17A60FBE">
              <w:rPr>
                <w:rFonts w:ascii="Arial" w:eastAsia="Arial" w:hAnsi="Arial" w:cs="Arial"/>
              </w:rPr>
              <w:t xml:space="preserve">Malden High School </w:t>
            </w:r>
          </w:p>
        </w:tc>
        <w:tc>
          <w:tcPr>
            <w:tcW w:w="1515" w:type="dxa"/>
            <w:tcBorders>
              <w:top w:val="single" w:sz="6" w:space="0" w:color="auto"/>
              <w:left w:val="single" w:sz="6" w:space="0" w:color="auto"/>
              <w:bottom w:val="single" w:sz="6" w:space="0" w:color="auto"/>
              <w:right w:val="single" w:sz="6" w:space="0" w:color="auto"/>
            </w:tcBorders>
          </w:tcPr>
          <w:p w14:paraId="12E1BCCA" w14:textId="77777777" w:rsidR="00443825" w:rsidRPr="00C55204" w:rsidRDefault="00443825" w:rsidP="17A60FBE">
            <w:pPr>
              <w:spacing w:before="20" w:after="20"/>
              <w:jc w:val="right"/>
              <w:rPr>
                <w:rFonts w:ascii="Arial" w:eastAsia="Arial" w:hAnsi="Arial" w:cs="Arial"/>
              </w:rPr>
            </w:pPr>
            <w:r w:rsidRPr="17A60FBE">
              <w:rPr>
                <w:rFonts w:ascii="Arial" w:eastAsia="Arial" w:hAnsi="Arial" w:cs="Arial"/>
              </w:rPr>
              <w:t>$42,000</w:t>
            </w:r>
          </w:p>
        </w:tc>
      </w:tr>
      <w:tr w:rsidR="00443825" w:rsidRPr="00C55204" w14:paraId="7919F9D4"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1915A3EF" w14:textId="77777777" w:rsidR="00443825" w:rsidRPr="00C55204" w:rsidRDefault="00443825" w:rsidP="17A60FBE">
            <w:pPr>
              <w:spacing w:before="20" w:after="20"/>
              <w:rPr>
                <w:rFonts w:ascii="Arial" w:eastAsia="Arial" w:hAnsi="Arial" w:cs="Arial"/>
              </w:rPr>
            </w:pPr>
            <w:r w:rsidRPr="17A60FBE">
              <w:rPr>
                <w:rFonts w:ascii="Arial" w:eastAsia="Arial" w:hAnsi="Arial" w:cs="Arial"/>
              </w:rPr>
              <w:t xml:space="preserve">Milford High School </w:t>
            </w:r>
          </w:p>
        </w:tc>
        <w:tc>
          <w:tcPr>
            <w:tcW w:w="1515" w:type="dxa"/>
            <w:tcBorders>
              <w:top w:val="single" w:sz="6" w:space="0" w:color="auto"/>
              <w:left w:val="single" w:sz="6" w:space="0" w:color="auto"/>
              <w:bottom w:val="single" w:sz="6" w:space="0" w:color="auto"/>
              <w:right w:val="single" w:sz="6" w:space="0" w:color="auto"/>
            </w:tcBorders>
          </w:tcPr>
          <w:p w14:paraId="6E3EC50A" w14:textId="77777777" w:rsidR="00443825" w:rsidRPr="00C55204" w:rsidRDefault="00443825" w:rsidP="17A60FBE">
            <w:pPr>
              <w:spacing w:before="20" w:after="20"/>
              <w:jc w:val="right"/>
              <w:rPr>
                <w:rFonts w:ascii="Arial" w:eastAsia="Arial" w:hAnsi="Arial" w:cs="Arial"/>
              </w:rPr>
            </w:pPr>
            <w:r w:rsidRPr="17A60FBE">
              <w:rPr>
                <w:rFonts w:ascii="Arial" w:eastAsia="Arial" w:hAnsi="Arial" w:cs="Arial"/>
              </w:rPr>
              <w:t>$42,129</w:t>
            </w:r>
          </w:p>
        </w:tc>
      </w:tr>
      <w:tr w:rsidR="00443825" w:rsidRPr="00C55204" w14:paraId="04B7717B"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74923B1D" w14:textId="77777777" w:rsidR="00443825" w:rsidRPr="00C55204" w:rsidRDefault="00443825" w:rsidP="17A60FBE">
            <w:pPr>
              <w:spacing w:before="20" w:after="20"/>
              <w:rPr>
                <w:rFonts w:ascii="Arial" w:eastAsia="Arial" w:hAnsi="Arial" w:cs="Arial"/>
                <w:color w:val="000000"/>
              </w:rPr>
            </w:pPr>
            <w:r w:rsidRPr="17A60FBE">
              <w:rPr>
                <w:rFonts w:ascii="Arial" w:eastAsia="Arial" w:hAnsi="Arial" w:cs="Arial"/>
              </w:rPr>
              <w:t xml:space="preserve">Phoenix Charter Academy Lawrence </w:t>
            </w:r>
          </w:p>
        </w:tc>
        <w:tc>
          <w:tcPr>
            <w:tcW w:w="1515" w:type="dxa"/>
            <w:tcBorders>
              <w:top w:val="single" w:sz="6" w:space="0" w:color="auto"/>
              <w:left w:val="single" w:sz="6" w:space="0" w:color="auto"/>
              <w:bottom w:val="single" w:sz="6" w:space="0" w:color="auto"/>
              <w:right w:val="single" w:sz="6" w:space="0" w:color="auto"/>
            </w:tcBorders>
          </w:tcPr>
          <w:p w14:paraId="28F2C68A" w14:textId="77777777" w:rsidR="00443825" w:rsidRPr="00C55204" w:rsidRDefault="00443825" w:rsidP="17A60FBE">
            <w:pPr>
              <w:spacing w:before="20" w:after="20"/>
              <w:jc w:val="right"/>
              <w:rPr>
                <w:rFonts w:ascii="Arial" w:eastAsia="Arial" w:hAnsi="Arial" w:cs="Arial"/>
              </w:rPr>
            </w:pPr>
            <w:r w:rsidRPr="17A60FBE">
              <w:rPr>
                <w:rFonts w:ascii="Arial" w:eastAsia="Arial" w:hAnsi="Arial" w:cs="Arial"/>
              </w:rPr>
              <w:t>$20,000</w:t>
            </w:r>
          </w:p>
        </w:tc>
      </w:tr>
      <w:tr w:rsidR="00443825" w:rsidRPr="00C55204" w14:paraId="6445454C"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0C892AE4" w14:textId="77777777" w:rsidR="00443825" w:rsidRPr="00C55204" w:rsidRDefault="00443825" w:rsidP="17A60FBE">
            <w:pPr>
              <w:spacing w:before="20" w:after="20"/>
              <w:rPr>
                <w:rFonts w:ascii="Arial" w:eastAsia="Arial" w:hAnsi="Arial" w:cs="Arial"/>
                <w:color w:val="000000"/>
              </w:rPr>
            </w:pPr>
            <w:r w:rsidRPr="17A60FBE">
              <w:rPr>
                <w:rFonts w:ascii="Arial" w:eastAsia="Arial" w:hAnsi="Arial" w:cs="Arial"/>
              </w:rPr>
              <w:t>Revere High School</w:t>
            </w:r>
          </w:p>
        </w:tc>
        <w:tc>
          <w:tcPr>
            <w:tcW w:w="1515" w:type="dxa"/>
            <w:tcBorders>
              <w:top w:val="single" w:sz="6" w:space="0" w:color="auto"/>
              <w:left w:val="single" w:sz="6" w:space="0" w:color="auto"/>
              <w:bottom w:val="single" w:sz="6" w:space="0" w:color="auto"/>
              <w:right w:val="single" w:sz="6" w:space="0" w:color="auto"/>
            </w:tcBorders>
          </w:tcPr>
          <w:p w14:paraId="053F30F1" w14:textId="77777777" w:rsidR="00443825" w:rsidRPr="00C55204" w:rsidRDefault="00443825" w:rsidP="17A60FBE">
            <w:pPr>
              <w:spacing w:before="20" w:after="20"/>
              <w:jc w:val="right"/>
              <w:rPr>
                <w:rFonts w:ascii="Arial" w:eastAsia="Arial" w:hAnsi="Arial" w:cs="Arial"/>
              </w:rPr>
            </w:pPr>
            <w:r w:rsidRPr="17A60FBE">
              <w:rPr>
                <w:rFonts w:ascii="Arial" w:eastAsia="Arial" w:hAnsi="Arial" w:cs="Arial"/>
              </w:rPr>
              <w:t>$42,000</w:t>
            </w:r>
          </w:p>
        </w:tc>
      </w:tr>
      <w:tr w:rsidR="00443825" w:rsidRPr="00C55204" w14:paraId="0F17D44C"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508053D8" w14:textId="77777777" w:rsidR="00443825" w:rsidRPr="00C55204" w:rsidRDefault="00443825" w:rsidP="17A60FBE">
            <w:pPr>
              <w:spacing w:before="20" w:after="20"/>
              <w:rPr>
                <w:rFonts w:ascii="Arial" w:eastAsia="Arial" w:hAnsi="Arial" w:cs="Arial"/>
                <w:color w:val="000000"/>
              </w:rPr>
            </w:pPr>
            <w:r w:rsidRPr="17A60FBE">
              <w:rPr>
                <w:rFonts w:ascii="Arial" w:eastAsia="Arial" w:hAnsi="Arial" w:cs="Arial"/>
              </w:rPr>
              <w:t xml:space="preserve">Waltham Sr. High School </w:t>
            </w:r>
          </w:p>
        </w:tc>
        <w:tc>
          <w:tcPr>
            <w:tcW w:w="1515" w:type="dxa"/>
            <w:tcBorders>
              <w:top w:val="single" w:sz="6" w:space="0" w:color="auto"/>
              <w:left w:val="single" w:sz="6" w:space="0" w:color="auto"/>
              <w:bottom w:val="single" w:sz="6" w:space="0" w:color="auto"/>
              <w:right w:val="single" w:sz="6" w:space="0" w:color="auto"/>
            </w:tcBorders>
          </w:tcPr>
          <w:p w14:paraId="661D5A23" w14:textId="77777777" w:rsidR="00443825" w:rsidRPr="00C55204" w:rsidRDefault="00443825" w:rsidP="17A60FBE">
            <w:pPr>
              <w:spacing w:before="20" w:after="20"/>
              <w:jc w:val="right"/>
              <w:rPr>
                <w:rFonts w:ascii="Arial" w:eastAsia="Arial" w:hAnsi="Arial" w:cs="Arial"/>
              </w:rPr>
            </w:pPr>
            <w:r w:rsidRPr="17A60FBE">
              <w:rPr>
                <w:rFonts w:ascii="Arial" w:eastAsia="Arial" w:hAnsi="Arial" w:cs="Arial"/>
              </w:rPr>
              <w:t>$38,290</w:t>
            </w:r>
          </w:p>
        </w:tc>
      </w:tr>
      <w:tr w:rsidR="00443825" w:rsidRPr="00C55204" w14:paraId="7FADDABB"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20382A73" w14:textId="77777777" w:rsidR="00443825" w:rsidRPr="00C55204" w:rsidRDefault="00443825" w:rsidP="17A60FBE">
            <w:pPr>
              <w:spacing w:before="20" w:after="20"/>
              <w:rPr>
                <w:rFonts w:ascii="Arial" w:eastAsia="Arial" w:hAnsi="Arial" w:cs="Arial"/>
                <w:color w:val="000000"/>
              </w:rPr>
            </w:pPr>
            <w:r w:rsidRPr="17A60FBE">
              <w:rPr>
                <w:rFonts w:ascii="Arial" w:eastAsia="Arial" w:hAnsi="Arial" w:cs="Arial"/>
              </w:rPr>
              <w:t xml:space="preserve">Webster Bartlett High School </w:t>
            </w:r>
          </w:p>
        </w:tc>
        <w:tc>
          <w:tcPr>
            <w:tcW w:w="1515" w:type="dxa"/>
            <w:tcBorders>
              <w:top w:val="single" w:sz="6" w:space="0" w:color="auto"/>
              <w:left w:val="single" w:sz="6" w:space="0" w:color="auto"/>
              <w:bottom w:val="single" w:sz="6" w:space="0" w:color="auto"/>
              <w:right w:val="single" w:sz="6" w:space="0" w:color="auto"/>
            </w:tcBorders>
          </w:tcPr>
          <w:p w14:paraId="25C13227" w14:textId="77777777" w:rsidR="00443825" w:rsidRPr="00C55204" w:rsidRDefault="00443825" w:rsidP="17A60FBE">
            <w:pPr>
              <w:spacing w:before="20" w:after="20"/>
              <w:jc w:val="right"/>
              <w:rPr>
                <w:rFonts w:ascii="Arial" w:eastAsia="Arial" w:hAnsi="Arial" w:cs="Arial"/>
              </w:rPr>
            </w:pPr>
            <w:r w:rsidRPr="17A60FBE">
              <w:rPr>
                <w:rFonts w:ascii="Arial" w:eastAsia="Arial" w:hAnsi="Arial" w:cs="Arial"/>
              </w:rPr>
              <w:t>$20,000</w:t>
            </w:r>
          </w:p>
        </w:tc>
      </w:tr>
      <w:tr w:rsidR="00443825" w:rsidRPr="00C55204" w14:paraId="5E0BA410"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4BAD2C99" w14:textId="77777777" w:rsidR="00443825" w:rsidRPr="00C55204" w:rsidRDefault="00443825" w:rsidP="17A60FBE">
            <w:pPr>
              <w:spacing w:before="20" w:after="20"/>
              <w:rPr>
                <w:rFonts w:ascii="Arial" w:eastAsia="Arial" w:hAnsi="Arial" w:cs="Arial"/>
                <w:color w:val="000000"/>
              </w:rPr>
            </w:pPr>
            <w:r w:rsidRPr="17A60FBE">
              <w:rPr>
                <w:rFonts w:ascii="Arial" w:eastAsia="Arial" w:hAnsi="Arial" w:cs="Arial"/>
              </w:rPr>
              <w:t>Worcester North High School</w:t>
            </w:r>
          </w:p>
        </w:tc>
        <w:tc>
          <w:tcPr>
            <w:tcW w:w="1515" w:type="dxa"/>
            <w:tcBorders>
              <w:top w:val="single" w:sz="6" w:space="0" w:color="auto"/>
              <w:left w:val="single" w:sz="6" w:space="0" w:color="auto"/>
              <w:bottom w:val="single" w:sz="6" w:space="0" w:color="auto"/>
              <w:right w:val="single" w:sz="6" w:space="0" w:color="auto"/>
            </w:tcBorders>
          </w:tcPr>
          <w:p w14:paraId="4D94BC61" w14:textId="77777777" w:rsidR="00443825" w:rsidRPr="00C55204" w:rsidRDefault="00443825" w:rsidP="17A60FBE">
            <w:pPr>
              <w:spacing w:before="20" w:after="20"/>
              <w:jc w:val="right"/>
              <w:rPr>
                <w:rFonts w:ascii="Arial" w:eastAsia="Arial" w:hAnsi="Arial" w:cs="Arial"/>
              </w:rPr>
            </w:pPr>
            <w:r w:rsidRPr="17A60FBE">
              <w:rPr>
                <w:rFonts w:ascii="Arial" w:eastAsia="Arial" w:hAnsi="Arial" w:cs="Arial"/>
              </w:rPr>
              <w:t>$34,000</w:t>
            </w:r>
          </w:p>
        </w:tc>
      </w:tr>
      <w:tr w:rsidR="00443825" w:rsidRPr="00C55204" w14:paraId="25D93956" w14:textId="77777777" w:rsidTr="78EC584D">
        <w:trPr>
          <w:cantSplit/>
          <w:trHeight w:val="64"/>
        </w:trPr>
        <w:tc>
          <w:tcPr>
            <w:tcW w:w="7410" w:type="dxa"/>
            <w:tcBorders>
              <w:top w:val="single" w:sz="6" w:space="0" w:color="auto"/>
              <w:left w:val="single" w:sz="6" w:space="0" w:color="auto"/>
              <w:bottom w:val="single" w:sz="6" w:space="0" w:color="auto"/>
              <w:right w:val="single" w:sz="6" w:space="0" w:color="auto"/>
            </w:tcBorders>
          </w:tcPr>
          <w:p w14:paraId="7FA1D6F2" w14:textId="77777777" w:rsidR="00443825" w:rsidRPr="00C55204" w:rsidRDefault="00443825" w:rsidP="17A60FBE">
            <w:pPr>
              <w:spacing w:before="20" w:after="20"/>
              <w:rPr>
                <w:rFonts w:ascii="Arial" w:eastAsia="Arial" w:hAnsi="Arial" w:cs="Arial"/>
                <w:color w:val="000000"/>
              </w:rPr>
            </w:pPr>
            <w:r w:rsidRPr="17A60FBE">
              <w:rPr>
                <w:rFonts w:ascii="Arial" w:eastAsia="Arial" w:hAnsi="Arial" w:cs="Arial"/>
                <w:b/>
                <w:bCs/>
                <w:color w:val="000000" w:themeColor="text1"/>
              </w:rPr>
              <w:t>Total Federal Funds</w:t>
            </w:r>
          </w:p>
        </w:tc>
        <w:tc>
          <w:tcPr>
            <w:tcW w:w="1515" w:type="dxa"/>
            <w:tcBorders>
              <w:top w:val="single" w:sz="6" w:space="0" w:color="auto"/>
              <w:left w:val="single" w:sz="6" w:space="0" w:color="auto"/>
              <w:bottom w:val="single" w:sz="6" w:space="0" w:color="auto"/>
              <w:right w:val="single" w:sz="6" w:space="0" w:color="auto"/>
            </w:tcBorders>
          </w:tcPr>
          <w:p w14:paraId="7EBFF9A5" w14:textId="77777777" w:rsidR="00443825" w:rsidRPr="00C55204" w:rsidRDefault="00443825" w:rsidP="17A60FBE">
            <w:pPr>
              <w:spacing w:before="20" w:after="20"/>
              <w:jc w:val="right"/>
              <w:rPr>
                <w:rFonts w:ascii="Arial" w:eastAsia="Arial" w:hAnsi="Arial" w:cs="Arial"/>
                <w:b/>
                <w:bCs/>
              </w:rPr>
            </w:pPr>
            <w:r w:rsidRPr="17A60FBE">
              <w:rPr>
                <w:rFonts w:ascii="Arial" w:eastAsia="Arial" w:hAnsi="Arial" w:cs="Arial"/>
                <w:b/>
                <w:bCs/>
              </w:rPr>
              <w:t>$754,419</w:t>
            </w:r>
          </w:p>
        </w:tc>
      </w:tr>
    </w:tbl>
    <w:p w14:paraId="19795E9A" w14:textId="77777777" w:rsidR="00443825" w:rsidRPr="00C55204" w:rsidRDefault="00443825" w:rsidP="17A60FBE">
      <w:pPr>
        <w:spacing w:before="60" w:after="60"/>
        <w:jc w:val="both"/>
        <w:rPr>
          <w:rFonts w:ascii="Arial" w:eastAsia="Arial" w:hAnsi="Arial" w:cs="Arial"/>
        </w:rPr>
      </w:pPr>
    </w:p>
    <w:p w14:paraId="2564023F" w14:textId="77777777" w:rsidR="0094562E" w:rsidRDefault="0094562E" w:rsidP="00935FCD"/>
    <w:p w14:paraId="2CE9209A" w14:textId="77777777" w:rsidR="00443825" w:rsidRDefault="00443825" w:rsidP="17A60FBE">
      <w:pPr>
        <w:rPr>
          <w:rFonts w:ascii="Arial" w:eastAsia="Arial" w:hAnsi="Arial" w:cs="Arial"/>
        </w:rPr>
      </w:pPr>
    </w:p>
    <w:p w14:paraId="1204C1BB" w14:textId="77777777" w:rsidR="00DE232A" w:rsidRDefault="00DE232A" w:rsidP="17A60FBE">
      <w:pPr>
        <w:rPr>
          <w:rFonts w:ascii="Arial" w:eastAsia="Arial" w:hAnsi="Arial" w:cs="Arial"/>
        </w:rPr>
      </w:pPr>
    </w:p>
    <w:p w14:paraId="2D343932" w14:textId="77777777" w:rsidR="00DE232A" w:rsidRDefault="00DE232A" w:rsidP="17A60FBE">
      <w:pPr>
        <w:rPr>
          <w:rFonts w:ascii="Arial" w:eastAsia="Arial" w:hAnsi="Arial" w:cs="Arial"/>
        </w:rPr>
      </w:pPr>
    </w:p>
    <w:p w14:paraId="06D390DA" w14:textId="77777777" w:rsidR="00DE232A" w:rsidRDefault="00DE232A" w:rsidP="17A60FBE">
      <w:pPr>
        <w:rPr>
          <w:rFonts w:ascii="Arial" w:eastAsia="Arial" w:hAnsi="Arial" w:cs="Arial"/>
        </w:rPr>
      </w:pPr>
    </w:p>
    <w:p w14:paraId="366332BD" w14:textId="77777777" w:rsidR="00DE232A" w:rsidRDefault="00DE232A" w:rsidP="17A60FBE">
      <w:pPr>
        <w:rPr>
          <w:rFonts w:ascii="Arial" w:eastAsia="Arial" w:hAnsi="Arial" w:cs="Arial"/>
        </w:rPr>
      </w:pPr>
    </w:p>
    <w:p w14:paraId="54AB2FB0" w14:textId="77777777" w:rsidR="00DE232A" w:rsidRDefault="00DE232A" w:rsidP="17A60FBE">
      <w:pPr>
        <w:rPr>
          <w:rFonts w:ascii="Arial" w:eastAsia="Arial" w:hAnsi="Arial" w:cs="Arial"/>
        </w:rPr>
      </w:pPr>
    </w:p>
    <w:p w14:paraId="37BC02D0" w14:textId="77777777" w:rsidR="00DE232A" w:rsidRDefault="00DE232A" w:rsidP="17A60FBE">
      <w:pPr>
        <w:rPr>
          <w:rFonts w:ascii="Arial" w:eastAsia="Arial" w:hAnsi="Arial" w:cs="Arial"/>
        </w:rPr>
      </w:pPr>
    </w:p>
    <w:p w14:paraId="0D354F08" w14:textId="77777777" w:rsidR="00DE232A" w:rsidRDefault="00DE232A" w:rsidP="17A60FBE">
      <w:pPr>
        <w:rPr>
          <w:rFonts w:ascii="Arial" w:eastAsia="Arial" w:hAnsi="Arial" w:cs="Arial"/>
        </w:rPr>
      </w:pPr>
    </w:p>
    <w:p w14:paraId="287A6D4C" w14:textId="77777777" w:rsidR="00DE232A" w:rsidRDefault="00DE232A" w:rsidP="17A60FBE">
      <w:pPr>
        <w:rPr>
          <w:rFonts w:ascii="Arial" w:eastAsia="Arial" w:hAnsi="Arial" w:cs="Arial"/>
        </w:rPr>
      </w:pPr>
    </w:p>
    <w:p w14:paraId="0474066D" w14:textId="77777777" w:rsidR="00DE232A" w:rsidRDefault="00DE232A" w:rsidP="17A60FBE">
      <w:pPr>
        <w:rPr>
          <w:rFonts w:ascii="Arial" w:eastAsia="Arial" w:hAnsi="Arial" w:cs="Arial"/>
        </w:rPr>
      </w:pPr>
    </w:p>
    <w:p w14:paraId="65562720" w14:textId="77777777" w:rsidR="00DE232A" w:rsidRDefault="00DE232A" w:rsidP="17A60FBE">
      <w:pPr>
        <w:rPr>
          <w:rFonts w:ascii="Arial" w:eastAsia="Arial" w:hAnsi="Arial" w:cs="Arial"/>
        </w:rPr>
      </w:pPr>
    </w:p>
    <w:p w14:paraId="55132447" w14:textId="77777777" w:rsidR="00DE232A" w:rsidRDefault="00DE232A" w:rsidP="17A60FBE">
      <w:pPr>
        <w:rPr>
          <w:rFonts w:ascii="Arial" w:eastAsia="Arial" w:hAnsi="Arial" w:cs="Arial"/>
        </w:rPr>
      </w:pPr>
    </w:p>
    <w:p w14:paraId="3BD36320" w14:textId="77777777" w:rsidR="00DE232A" w:rsidRDefault="00DE232A" w:rsidP="17A60FBE">
      <w:pPr>
        <w:rPr>
          <w:rFonts w:ascii="Arial" w:eastAsia="Arial" w:hAnsi="Arial" w:cs="Arial"/>
        </w:rPr>
      </w:pPr>
    </w:p>
    <w:p w14:paraId="71B6F9B3" w14:textId="77777777" w:rsidR="00DE232A" w:rsidRDefault="00DE232A" w:rsidP="17A60FBE">
      <w:pPr>
        <w:rPr>
          <w:rFonts w:ascii="Arial" w:eastAsia="Arial" w:hAnsi="Arial" w:cs="Arial"/>
        </w:rPr>
      </w:pPr>
    </w:p>
    <w:p w14:paraId="2D9C3523" w14:textId="2086B594" w:rsidR="00DE232A" w:rsidRPr="00DE232A" w:rsidRDefault="00DE232A" w:rsidP="00935FCD">
      <w:pPr>
        <w:pStyle w:val="Heading2"/>
      </w:pPr>
      <w:r w:rsidRPr="17A60FBE">
        <w:lastRenderedPageBreak/>
        <w:t>FY2026 Career and Technical Education Partnership Grant Fund Code: 0412</w:t>
      </w:r>
    </w:p>
    <w:p w14:paraId="5CAF38B9" w14:textId="77777777" w:rsidR="00DE232A" w:rsidRDefault="00DE232A" w:rsidP="17A60FBE">
      <w:pPr>
        <w:rPr>
          <w:rFonts w:ascii="Arial" w:eastAsia="Arial" w:hAnsi="Arial" w:cs="Arial"/>
        </w:rPr>
      </w:pPr>
      <w:r w:rsidRPr="17A60FBE">
        <w:rPr>
          <w:rFonts w:ascii="Arial" w:eastAsia="Arial" w:hAnsi="Arial" w:cs="Arial"/>
          <w:b/>
          <w:bCs/>
        </w:rPr>
        <w:t xml:space="preserve">Funds Allocated: </w:t>
      </w:r>
      <w:r w:rsidRPr="17A60FBE">
        <w:rPr>
          <w:rFonts w:ascii="Arial" w:eastAsia="Arial" w:hAnsi="Arial" w:cs="Arial"/>
        </w:rPr>
        <w:t>$565,083 (State)</w:t>
      </w:r>
    </w:p>
    <w:p w14:paraId="787406F9" w14:textId="5BAF1716" w:rsidR="00DE232A" w:rsidRDefault="00DE232A" w:rsidP="17A60FBE">
      <w:pPr>
        <w:spacing w:after="120" w:line="259" w:lineRule="auto"/>
        <w:jc w:val="both"/>
        <w:rPr>
          <w:rFonts w:ascii="Arial" w:eastAsia="Arial" w:hAnsi="Arial" w:cs="Arial"/>
        </w:rPr>
      </w:pPr>
      <w:r w:rsidRPr="17A60FBE">
        <w:rPr>
          <w:rFonts w:ascii="Arial" w:eastAsia="Arial" w:hAnsi="Arial" w:cs="Arial"/>
          <w:b/>
          <w:bCs/>
        </w:rPr>
        <w:t>Funds Requested</w:t>
      </w:r>
      <w:r w:rsidRPr="17A60FBE">
        <w:rPr>
          <w:rFonts w:ascii="Arial" w:eastAsia="Arial" w:hAnsi="Arial" w:cs="Arial"/>
        </w:rPr>
        <w:t>: $1,558,011</w:t>
      </w:r>
    </w:p>
    <w:p w14:paraId="26A38FDF" w14:textId="6AF0C142" w:rsidR="00DE232A" w:rsidRPr="00935FCD" w:rsidRDefault="00DE232A" w:rsidP="00935FCD">
      <w:pPr>
        <w:rPr>
          <w:rFonts w:ascii="Arial" w:hAnsi="Arial" w:cs="Arial"/>
          <w:b/>
          <w:bCs/>
        </w:rPr>
      </w:pPr>
      <w:r w:rsidRPr="00935FCD">
        <w:rPr>
          <w:rFonts w:ascii="Arial" w:hAnsi="Arial" w:cs="Arial"/>
          <w:b/>
          <w:bCs/>
        </w:rPr>
        <w:t>Purpose:</w:t>
      </w:r>
      <w:r w:rsidRPr="00935FCD">
        <w:rPr>
          <w:rFonts w:ascii="Arial" w:hAnsi="Arial" w:cs="Arial"/>
        </w:rPr>
        <w:t xml:space="preserve"> The purpose of this state-funded competitive Career and Technical Education (CTE) Partnership Implementation Grant is to support regional and local partnerships to expand existing and/or develop new CTE programs and initiatives that increase student access to CTE opportunities, primarily through more effective use and integration of existing capacity and resources. </w:t>
      </w:r>
    </w:p>
    <w:p w14:paraId="6BD32B7C" w14:textId="77777777" w:rsidR="00DE232A" w:rsidRDefault="00DE232A" w:rsidP="17A60FBE">
      <w:pPr>
        <w:rPr>
          <w:rFonts w:ascii="Arial" w:eastAsia="Arial" w:hAnsi="Arial" w:cs="Arial"/>
        </w:rPr>
      </w:pPr>
      <w:r w:rsidRPr="17A60FBE">
        <w:rPr>
          <w:rFonts w:ascii="Arial" w:eastAsia="Arial" w:hAnsi="Arial" w:cs="Arial"/>
          <w:b/>
          <w:bCs/>
        </w:rPr>
        <w:t>Number of Proposals Received:</w:t>
      </w:r>
      <w:r w:rsidRPr="17A60FBE">
        <w:rPr>
          <w:rFonts w:ascii="Arial" w:eastAsia="Arial" w:hAnsi="Arial" w:cs="Arial"/>
        </w:rPr>
        <w:t xml:space="preserve"> 19</w:t>
      </w:r>
    </w:p>
    <w:p w14:paraId="1F382D35" w14:textId="77777777" w:rsidR="00DE232A" w:rsidRDefault="00DE232A" w:rsidP="17A60FBE">
      <w:pPr>
        <w:rPr>
          <w:rFonts w:ascii="Arial" w:eastAsia="Arial" w:hAnsi="Arial" w:cs="Arial"/>
        </w:rPr>
      </w:pPr>
      <w:r w:rsidRPr="17A60FBE">
        <w:rPr>
          <w:rFonts w:ascii="Arial" w:eastAsia="Arial" w:hAnsi="Arial" w:cs="Arial"/>
          <w:b/>
          <w:bCs/>
        </w:rPr>
        <w:t>Number of Proposals Recommended:</w:t>
      </w:r>
      <w:r w:rsidRPr="17A60FBE">
        <w:rPr>
          <w:rFonts w:ascii="Arial" w:eastAsia="Arial" w:hAnsi="Arial" w:cs="Arial"/>
        </w:rPr>
        <w:t xml:space="preserve"> 6</w:t>
      </w:r>
    </w:p>
    <w:p w14:paraId="1570D146" w14:textId="313300A8" w:rsidR="00DE232A" w:rsidRDefault="00DE232A" w:rsidP="17A60FBE">
      <w:pPr>
        <w:rPr>
          <w:rFonts w:ascii="Arial" w:eastAsia="Arial" w:hAnsi="Arial" w:cs="Arial"/>
        </w:rPr>
      </w:pPr>
      <w:r w:rsidRPr="17A60FBE">
        <w:rPr>
          <w:rFonts w:ascii="Arial" w:eastAsia="Arial" w:hAnsi="Arial" w:cs="Arial"/>
          <w:b/>
          <w:bCs/>
        </w:rPr>
        <w:t>Number of Proposals Not Recommended:</w:t>
      </w:r>
      <w:r w:rsidRPr="17A60FBE">
        <w:rPr>
          <w:rFonts w:ascii="Arial" w:eastAsia="Arial" w:hAnsi="Arial" w:cs="Arial"/>
        </w:rPr>
        <w:t xml:space="preserve"> 13</w:t>
      </w:r>
    </w:p>
    <w:p w14:paraId="241937AF" w14:textId="77777777" w:rsidR="00DE232A" w:rsidRDefault="00DE232A" w:rsidP="17A60FBE">
      <w:pPr>
        <w:rPr>
          <w:rFonts w:ascii="Arial" w:eastAsia="Arial" w:hAnsi="Arial" w:cs="Arial"/>
          <w:b/>
          <w:bCs/>
        </w:rPr>
      </w:pPr>
      <w:r w:rsidRPr="17A60FBE">
        <w:rPr>
          <w:rFonts w:ascii="Arial" w:eastAsia="Arial" w:hAnsi="Arial" w:cs="Arial"/>
          <w:b/>
          <w:bCs/>
        </w:rPr>
        <w:t xml:space="preserve">Result of Funding: </w:t>
      </w:r>
      <w:r w:rsidRPr="17A60FBE">
        <w:rPr>
          <w:rFonts w:ascii="Arial" w:eastAsia="Arial" w:hAnsi="Arial" w:cs="Arial"/>
        </w:rPr>
        <w:t xml:space="preserve">Grant funds must be used to </w:t>
      </w:r>
      <w:r w:rsidRPr="17A60FBE">
        <w:rPr>
          <w:rFonts w:ascii="Arial" w:eastAsia="Arial" w:hAnsi="Arial" w:cs="Arial"/>
          <w:i/>
          <w:iCs/>
        </w:rPr>
        <w:t>plan</w:t>
      </w:r>
      <w:r w:rsidRPr="17A60FBE">
        <w:rPr>
          <w:rFonts w:ascii="Arial" w:eastAsia="Arial" w:hAnsi="Arial" w:cs="Arial"/>
        </w:rPr>
        <w:t xml:space="preserve"> or </w:t>
      </w:r>
      <w:r w:rsidRPr="17A60FBE">
        <w:rPr>
          <w:rFonts w:ascii="Arial" w:eastAsia="Arial" w:hAnsi="Arial" w:cs="Arial"/>
          <w:i/>
          <w:iCs/>
        </w:rPr>
        <w:t>implement</w:t>
      </w:r>
      <w:r w:rsidRPr="17A60FBE">
        <w:rPr>
          <w:rFonts w:ascii="Arial" w:eastAsia="Arial" w:hAnsi="Arial" w:cs="Arial"/>
        </w:rPr>
        <w:t xml:space="preserve"> programs/activities/initiatives that will increase student seats and student access to CTE pathways/programs, particularly for underserved populations and students residing in Gateway Cities where the regional technical high school serving that Gateway City is oversubscribed.</w:t>
      </w:r>
    </w:p>
    <w:p w14:paraId="7679F276" w14:textId="77777777" w:rsidR="00DE232A" w:rsidRDefault="00DE232A" w:rsidP="17A60FBE">
      <w:pPr>
        <w:rPr>
          <w:rFonts w:ascii="Arial" w:eastAsia="Arial" w:hAnsi="Arial" w:cs="Arial"/>
        </w:rPr>
      </w:pPr>
    </w:p>
    <w:tbl>
      <w:tblPr>
        <w:tblW w:w="9060" w:type="dxa"/>
        <w:tblLayout w:type="fixed"/>
        <w:tblCellMar>
          <w:left w:w="30" w:type="dxa"/>
          <w:right w:w="30" w:type="dxa"/>
        </w:tblCellMar>
        <w:tblLook w:val="0000" w:firstRow="0" w:lastRow="0" w:firstColumn="0" w:lastColumn="0" w:noHBand="0" w:noVBand="0"/>
      </w:tblPr>
      <w:tblGrid>
        <w:gridCol w:w="7275"/>
        <w:gridCol w:w="1785"/>
      </w:tblGrid>
      <w:tr w:rsidR="00DE232A" w14:paraId="0D0257EA" w14:textId="77777777" w:rsidTr="17A60FBE">
        <w:trPr>
          <w:cantSplit/>
          <w:trHeight w:val="249"/>
        </w:trPr>
        <w:tc>
          <w:tcPr>
            <w:tcW w:w="7275" w:type="dxa"/>
            <w:tcBorders>
              <w:top w:val="single" w:sz="6" w:space="0" w:color="auto"/>
              <w:left w:val="single" w:sz="6" w:space="0" w:color="auto"/>
              <w:bottom w:val="double" w:sz="4" w:space="0" w:color="auto"/>
              <w:right w:val="single" w:sz="6" w:space="0" w:color="auto"/>
            </w:tcBorders>
          </w:tcPr>
          <w:p w14:paraId="3F579A6B" w14:textId="77777777" w:rsidR="00DE232A" w:rsidRDefault="00DE232A"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Recipients</w:t>
            </w:r>
          </w:p>
        </w:tc>
        <w:tc>
          <w:tcPr>
            <w:tcW w:w="1785" w:type="dxa"/>
            <w:tcBorders>
              <w:top w:val="single" w:sz="6" w:space="0" w:color="auto"/>
              <w:left w:val="single" w:sz="6" w:space="0" w:color="auto"/>
              <w:bottom w:val="double" w:sz="4" w:space="0" w:color="auto"/>
              <w:right w:val="single" w:sz="6" w:space="0" w:color="auto"/>
            </w:tcBorders>
          </w:tcPr>
          <w:p w14:paraId="1ECBD6F6" w14:textId="77777777" w:rsidR="00DE232A" w:rsidRDefault="00DE232A"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Amounts</w:t>
            </w:r>
          </w:p>
        </w:tc>
      </w:tr>
      <w:tr w:rsidR="00DE232A" w:rsidRPr="007A6D28" w14:paraId="0FEB6E5B" w14:textId="77777777" w:rsidTr="17A60FBE">
        <w:trPr>
          <w:cantSplit/>
          <w:trHeight w:val="61"/>
        </w:trPr>
        <w:tc>
          <w:tcPr>
            <w:tcW w:w="7275" w:type="dxa"/>
            <w:tcBorders>
              <w:top w:val="single" w:sz="6" w:space="0" w:color="auto"/>
              <w:left w:val="single" w:sz="6" w:space="0" w:color="auto"/>
              <w:bottom w:val="single" w:sz="6" w:space="0" w:color="auto"/>
              <w:right w:val="single" w:sz="6" w:space="0" w:color="auto"/>
            </w:tcBorders>
            <w:vAlign w:val="center"/>
          </w:tcPr>
          <w:p w14:paraId="2DF3567E" w14:textId="77777777" w:rsidR="00DE232A" w:rsidRPr="00B329DA" w:rsidRDefault="00DE232A" w:rsidP="17A60FBE">
            <w:pPr>
              <w:spacing w:before="20" w:after="20"/>
              <w:rPr>
                <w:rFonts w:ascii="Arial" w:eastAsia="Arial" w:hAnsi="Arial" w:cs="Arial"/>
              </w:rPr>
            </w:pPr>
            <w:r w:rsidRPr="17A60FBE">
              <w:rPr>
                <w:rFonts w:ascii="Arial" w:eastAsia="Arial" w:hAnsi="Arial" w:cs="Arial"/>
              </w:rPr>
              <w:t>Essex North Agricultural &amp; Technical School</w:t>
            </w:r>
          </w:p>
        </w:tc>
        <w:tc>
          <w:tcPr>
            <w:tcW w:w="1785" w:type="dxa"/>
            <w:tcBorders>
              <w:top w:val="single" w:sz="6" w:space="0" w:color="auto"/>
              <w:left w:val="single" w:sz="6" w:space="0" w:color="auto"/>
              <w:bottom w:val="single" w:sz="6" w:space="0" w:color="auto"/>
              <w:right w:val="single" w:sz="6" w:space="0" w:color="auto"/>
            </w:tcBorders>
            <w:vAlign w:val="center"/>
          </w:tcPr>
          <w:p w14:paraId="6B49F93C" w14:textId="77777777" w:rsidR="00DE232A" w:rsidRPr="00387455" w:rsidRDefault="00DE232A" w:rsidP="17A60FBE">
            <w:pPr>
              <w:spacing w:before="20" w:after="20" w:line="259" w:lineRule="auto"/>
              <w:jc w:val="right"/>
              <w:rPr>
                <w:rFonts w:ascii="Arial" w:eastAsia="Arial" w:hAnsi="Arial" w:cs="Arial"/>
              </w:rPr>
            </w:pPr>
            <w:r w:rsidRPr="17A60FBE">
              <w:rPr>
                <w:rFonts w:ascii="Arial" w:eastAsia="Arial" w:hAnsi="Arial" w:cs="Arial"/>
              </w:rPr>
              <w:t>$38,455</w:t>
            </w:r>
          </w:p>
        </w:tc>
      </w:tr>
      <w:tr w:rsidR="00DE232A" w14:paraId="026977EC" w14:textId="77777777" w:rsidTr="17A60FBE">
        <w:trPr>
          <w:cantSplit/>
          <w:trHeight w:val="61"/>
        </w:trPr>
        <w:tc>
          <w:tcPr>
            <w:tcW w:w="7275" w:type="dxa"/>
            <w:tcBorders>
              <w:top w:val="single" w:sz="6" w:space="0" w:color="auto"/>
              <w:left w:val="single" w:sz="6" w:space="0" w:color="auto"/>
              <w:bottom w:val="single" w:sz="6" w:space="0" w:color="auto"/>
              <w:right w:val="single" w:sz="6" w:space="0" w:color="auto"/>
            </w:tcBorders>
            <w:vAlign w:val="center"/>
          </w:tcPr>
          <w:p w14:paraId="55F560C4" w14:textId="77777777" w:rsidR="00DE232A" w:rsidRPr="00B329DA" w:rsidRDefault="00DE232A" w:rsidP="17A60FBE">
            <w:pPr>
              <w:spacing w:before="20" w:after="20"/>
              <w:rPr>
                <w:rFonts w:ascii="Arial" w:eastAsia="Arial" w:hAnsi="Arial" w:cs="Arial"/>
              </w:rPr>
            </w:pPr>
            <w:r w:rsidRPr="17A60FBE">
              <w:rPr>
                <w:rFonts w:ascii="Arial" w:eastAsia="Arial" w:hAnsi="Arial" w:cs="Arial"/>
              </w:rPr>
              <w:t>Greater Lawrence Regional Vocational Technical High School</w:t>
            </w:r>
          </w:p>
        </w:tc>
        <w:tc>
          <w:tcPr>
            <w:tcW w:w="1785" w:type="dxa"/>
            <w:tcBorders>
              <w:top w:val="single" w:sz="6" w:space="0" w:color="auto"/>
              <w:left w:val="single" w:sz="6" w:space="0" w:color="auto"/>
              <w:bottom w:val="single" w:sz="6" w:space="0" w:color="auto"/>
              <w:right w:val="single" w:sz="6" w:space="0" w:color="auto"/>
            </w:tcBorders>
            <w:vAlign w:val="center"/>
          </w:tcPr>
          <w:p w14:paraId="418E1286" w14:textId="77777777" w:rsidR="00DE232A" w:rsidRPr="00387455" w:rsidRDefault="00DE232A" w:rsidP="17A60FBE">
            <w:pPr>
              <w:spacing w:before="20" w:after="20"/>
              <w:jc w:val="right"/>
              <w:rPr>
                <w:rFonts w:ascii="Arial" w:eastAsia="Arial" w:hAnsi="Arial" w:cs="Arial"/>
              </w:rPr>
            </w:pPr>
            <w:r w:rsidRPr="17A60FBE">
              <w:rPr>
                <w:rFonts w:ascii="Arial" w:eastAsia="Arial" w:hAnsi="Arial" w:cs="Arial"/>
              </w:rPr>
              <w:t>$20,000</w:t>
            </w:r>
          </w:p>
        </w:tc>
      </w:tr>
      <w:tr w:rsidR="00DE232A" w14:paraId="3FA11394" w14:textId="77777777" w:rsidTr="17A60FBE">
        <w:trPr>
          <w:cantSplit/>
          <w:trHeight w:val="61"/>
        </w:trPr>
        <w:tc>
          <w:tcPr>
            <w:tcW w:w="7275" w:type="dxa"/>
            <w:tcBorders>
              <w:top w:val="single" w:sz="6" w:space="0" w:color="auto"/>
              <w:left w:val="single" w:sz="6" w:space="0" w:color="auto"/>
              <w:bottom w:val="single" w:sz="6" w:space="0" w:color="auto"/>
              <w:right w:val="single" w:sz="6" w:space="0" w:color="auto"/>
            </w:tcBorders>
            <w:vAlign w:val="center"/>
          </w:tcPr>
          <w:p w14:paraId="232A5906" w14:textId="77777777" w:rsidR="00DE232A" w:rsidRPr="00B329DA" w:rsidRDefault="00DE232A" w:rsidP="17A60FBE">
            <w:pPr>
              <w:spacing w:before="20" w:after="20"/>
              <w:rPr>
                <w:rFonts w:ascii="Arial" w:eastAsia="Arial" w:hAnsi="Arial" w:cs="Arial"/>
              </w:rPr>
            </w:pPr>
            <w:r w:rsidRPr="17A60FBE">
              <w:rPr>
                <w:rFonts w:ascii="Arial" w:eastAsia="Arial" w:hAnsi="Arial" w:cs="Arial"/>
              </w:rPr>
              <w:t>Leicester High School</w:t>
            </w:r>
          </w:p>
        </w:tc>
        <w:tc>
          <w:tcPr>
            <w:tcW w:w="1785" w:type="dxa"/>
            <w:tcBorders>
              <w:top w:val="single" w:sz="6" w:space="0" w:color="auto"/>
              <w:left w:val="single" w:sz="6" w:space="0" w:color="auto"/>
              <w:bottom w:val="single" w:sz="6" w:space="0" w:color="auto"/>
              <w:right w:val="single" w:sz="6" w:space="0" w:color="auto"/>
            </w:tcBorders>
            <w:vAlign w:val="center"/>
          </w:tcPr>
          <w:p w14:paraId="2AA60F2E" w14:textId="77777777" w:rsidR="00DE232A" w:rsidRPr="00387455" w:rsidRDefault="00DE232A" w:rsidP="17A60FBE">
            <w:pPr>
              <w:spacing w:before="20" w:after="20"/>
              <w:jc w:val="right"/>
              <w:rPr>
                <w:rFonts w:ascii="Arial" w:eastAsia="Arial" w:hAnsi="Arial" w:cs="Arial"/>
              </w:rPr>
            </w:pPr>
            <w:r w:rsidRPr="17A60FBE">
              <w:rPr>
                <w:rFonts w:ascii="Arial" w:eastAsia="Arial" w:hAnsi="Arial" w:cs="Arial"/>
              </w:rPr>
              <w:t>$51,500</w:t>
            </w:r>
          </w:p>
        </w:tc>
      </w:tr>
      <w:tr w:rsidR="00DE232A" w14:paraId="4F030A3F" w14:textId="77777777" w:rsidTr="17A60FBE">
        <w:trPr>
          <w:cantSplit/>
          <w:trHeight w:val="61"/>
        </w:trPr>
        <w:tc>
          <w:tcPr>
            <w:tcW w:w="7275" w:type="dxa"/>
            <w:tcBorders>
              <w:top w:val="single" w:sz="6" w:space="0" w:color="auto"/>
              <w:left w:val="single" w:sz="6" w:space="0" w:color="auto"/>
              <w:bottom w:val="single" w:sz="6" w:space="0" w:color="auto"/>
              <w:right w:val="single" w:sz="6" w:space="0" w:color="auto"/>
            </w:tcBorders>
            <w:vAlign w:val="center"/>
          </w:tcPr>
          <w:p w14:paraId="2178F3A1" w14:textId="77777777" w:rsidR="00DE232A" w:rsidRPr="00B329DA" w:rsidRDefault="00DE232A" w:rsidP="17A60FBE">
            <w:pPr>
              <w:spacing w:before="20" w:after="20"/>
              <w:rPr>
                <w:rFonts w:ascii="Arial" w:eastAsia="Arial" w:hAnsi="Arial" w:cs="Arial"/>
              </w:rPr>
            </w:pPr>
            <w:r w:rsidRPr="17A60FBE">
              <w:rPr>
                <w:rFonts w:ascii="Arial" w:eastAsia="Arial" w:hAnsi="Arial" w:cs="Arial"/>
              </w:rPr>
              <w:t>Lynn High School</w:t>
            </w:r>
          </w:p>
        </w:tc>
        <w:tc>
          <w:tcPr>
            <w:tcW w:w="1785" w:type="dxa"/>
            <w:tcBorders>
              <w:top w:val="single" w:sz="6" w:space="0" w:color="auto"/>
              <w:left w:val="single" w:sz="6" w:space="0" w:color="auto"/>
              <w:bottom w:val="single" w:sz="6" w:space="0" w:color="auto"/>
              <w:right w:val="single" w:sz="6" w:space="0" w:color="auto"/>
            </w:tcBorders>
            <w:vAlign w:val="center"/>
          </w:tcPr>
          <w:p w14:paraId="38271951" w14:textId="77777777" w:rsidR="00DE232A" w:rsidRPr="00387455" w:rsidRDefault="00DE232A" w:rsidP="17A60FBE">
            <w:pPr>
              <w:spacing w:before="20" w:after="20"/>
              <w:jc w:val="right"/>
              <w:rPr>
                <w:rFonts w:ascii="Arial" w:eastAsia="Arial" w:hAnsi="Arial" w:cs="Arial"/>
              </w:rPr>
            </w:pPr>
            <w:r w:rsidRPr="17A60FBE">
              <w:rPr>
                <w:rFonts w:ascii="Arial" w:eastAsia="Arial" w:hAnsi="Arial" w:cs="Arial"/>
              </w:rPr>
              <w:t>$213,875</w:t>
            </w:r>
          </w:p>
        </w:tc>
      </w:tr>
      <w:tr w:rsidR="00DE232A" w14:paraId="24A8313C" w14:textId="77777777" w:rsidTr="17A60FBE">
        <w:trPr>
          <w:cantSplit/>
          <w:trHeight w:val="61"/>
        </w:trPr>
        <w:tc>
          <w:tcPr>
            <w:tcW w:w="7275" w:type="dxa"/>
            <w:tcBorders>
              <w:top w:val="single" w:sz="6" w:space="0" w:color="auto"/>
              <w:left w:val="single" w:sz="6" w:space="0" w:color="auto"/>
              <w:bottom w:val="single" w:sz="6" w:space="0" w:color="auto"/>
              <w:right w:val="single" w:sz="6" w:space="0" w:color="auto"/>
            </w:tcBorders>
            <w:vAlign w:val="center"/>
          </w:tcPr>
          <w:p w14:paraId="42ACFA37" w14:textId="77777777" w:rsidR="00DE232A" w:rsidRPr="00B329DA" w:rsidRDefault="00DE232A" w:rsidP="17A60FBE">
            <w:pPr>
              <w:spacing w:before="20" w:after="20"/>
              <w:rPr>
                <w:rFonts w:ascii="Arial" w:eastAsia="Arial" w:hAnsi="Arial" w:cs="Arial"/>
              </w:rPr>
            </w:pPr>
            <w:r w:rsidRPr="17A60FBE">
              <w:rPr>
                <w:rFonts w:ascii="Arial" w:eastAsia="Arial" w:hAnsi="Arial" w:cs="Arial"/>
              </w:rPr>
              <w:t>New Bedford Vocational Technical High School</w:t>
            </w:r>
          </w:p>
        </w:tc>
        <w:tc>
          <w:tcPr>
            <w:tcW w:w="1785" w:type="dxa"/>
            <w:tcBorders>
              <w:top w:val="single" w:sz="6" w:space="0" w:color="auto"/>
              <w:left w:val="single" w:sz="6" w:space="0" w:color="auto"/>
              <w:bottom w:val="single" w:sz="6" w:space="0" w:color="auto"/>
              <w:right w:val="single" w:sz="6" w:space="0" w:color="auto"/>
            </w:tcBorders>
            <w:vAlign w:val="center"/>
          </w:tcPr>
          <w:p w14:paraId="0107D5F8" w14:textId="77777777" w:rsidR="00DE232A" w:rsidRPr="00B329DA" w:rsidRDefault="00DE232A" w:rsidP="17A60FBE">
            <w:pPr>
              <w:spacing w:before="20" w:after="20"/>
              <w:jc w:val="right"/>
              <w:rPr>
                <w:rFonts w:ascii="Arial" w:eastAsia="Arial" w:hAnsi="Arial" w:cs="Arial"/>
              </w:rPr>
            </w:pPr>
            <w:r w:rsidRPr="17A60FBE">
              <w:rPr>
                <w:rFonts w:ascii="Arial" w:eastAsia="Arial" w:hAnsi="Arial" w:cs="Arial"/>
              </w:rPr>
              <w:t>$200,000</w:t>
            </w:r>
          </w:p>
        </w:tc>
      </w:tr>
      <w:tr w:rsidR="00DE232A" w14:paraId="1F57FC8C" w14:textId="77777777" w:rsidTr="17A60FBE">
        <w:trPr>
          <w:cantSplit/>
          <w:trHeight w:val="61"/>
        </w:trPr>
        <w:tc>
          <w:tcPr>
            <w:tcW w:w="7275" w:type="dxa"/>
            <w:tcBorders>
              <w:top w:val="single" w:sz="6" w:space="0" w:color="auto"/>
              <w:left w:val="single" w:sz="6" w:space="0" w:color="auto"/>
              <w:bottom w:val="single" w:sz="6" w:space="0" w:color="auto"/>
              <w:right w:val="single" w:sz="6" w:space="0" w:color="auto"/>
            </w:tcBorders>
            <w:vAlign w:val="center"/>
          </w:tcPr>
          <w:p w14:paraId="63758FBB" w14:textId="77777777" w:rsidR="00DE232A" w:rsidRPr="00B329DA" w:rsidRDefault="00DE232A" w:rsidP="17A60FBE">
            <w:pPr>
              <w:spacing w:before="20" w:after="20" w:line="259" w:lineRule="auto"/>
              <w:rPr>
                <w:rFonts w:ascii="Arial" w:eastAsia="Arial" w:hAnsi="Arial" w:cs="Arial"/>
              </w:rPr>
            </w:pPr>
            <w:r w:rsidRPr="17A60FBE">
              <w:rPr>
                <w:rFonts w:ascii="Arial" w:eastAsia="Arial" w:hAnsi="Arial" w:cs="Arial"/>
              </w:rPr>
              <w:t>Whittier Regional Vocational Technical High School</w:t>
            </w:r>
          </w:p>
        </w:tc>
        <w:tc>
          <w:tcPr>
            <w:tcW w:w="1785" w:type="dxa"/>
            <w:tcBorders>
              <w:top w:val="single" w:sz="6" w:space="0" w:color="auto"/>
              <w:left w:val="single" w:sz="6" w:space="0" w:color="auto"/>
              <w:bottom w:val="single" w:sz="6" w:space="0" w:color="auto"/>
              <w:right w:val="single" w:sz="6" w:space="0" w:color="auto"/>
            </w:tcBorders>
            <w:vAlign w:val="center"/>
          </w:tcPr>
          <w:p w14:paraId="3017E279" w14:textId="77777777" w:rsidR="00DE232A" w:rsidRPr="00B329DA" w:rsidRDefault="00DE232A" w:rsidP="17A60FBE">
            <w:pPr>
              <w:spacing w:before="20" w:after="20" w:line="259" w:lineRule="auto"/>
              <w:jc w:val="right"/>
              <w:rPr>
                <w:rFonts w:ascii="Arial" w:eastAsia="Arial" w:hAnsi="Arial" w:cs="Arial"/>
              </w:rPr>
            </w:pPr>
            <w:r w:rsidRPr="17A60FBE">
              <w:rPr>
                <w:rFonts w:ascii="Arial" w:eastAsia="Arial" w:hAnsi="Arial" w:cs="Arial"/>
              </w:rPr>
              <w:t>$42,000</w:t>
            </w:r>
          </w:p>
        </w:tc>
      </w:tr>
      <w:tr w:rsidR="00DE232A" w14:paraId="739B7440" w14:textId="77777777" w:rsidTr="17A60FBE">
        <w:trPr>
          <w:cantSplit/>
          <w:trHeight w:val="130"/>
        </w:trPr>
        <w:tc>
          <w:tcPr>
            <w:tcW w:w="7275" w:type="dxa"/>
            <w:tcBorders>
              <w:top w:val="double" w:sz="6" w:space="0" w:color="auto"/>
              <w:left w:val="single" w:sz="6" w:space="0" w:color="auto"/>
              <w:bottom w:val="single" w:sz="4" w:space="0" w:color="auto"/>
              <w:right w:val="single" w:sz="6" w:space="0" w:color="auto"/>
            </w:tcBorders>
          </w:tcPr>
          <w:p w14:paraId="0D80505E" w14:textId="77777777" w:rsidR="00DE232A" w:rsidRPr="00935FCD" w:rsidRDefault="00DE232A" w:rsidP="00935FCD">
            <w:pPr>
              <w:rPr>
                <w:rFonts w:ascii="Arial" w:hAnsi="Arial" w:cs="Arial"/>
                <w:b/>
                <w:bCs/>
              </w:rPr>
            </w:pPr>
            <w:r w:rsidRPr="00935FCD">
              <w:rPr>
                <w:rFonts w:ascii="Arial" w:hAnsi="Arial" w:cs="Arial"/>
                <w:b/>
                <w:bCs/>
              </w:rPr>
              <w:t>Total State Funds</w:t>
            </w:r>
          </w:p>
        </w:tc>
        <w:tc>
          <w:tcPr>
            <w:tcW w:w="1785" w:type="dxa"/>
            <w:tcBorders>
              <w:top w:val="double" w:sz="6" w:space="0" w:color="auto"/>
              <w:left w:val="single" w:sz="6" w:space="0" w:color="auto"/>
              <w:bottom w:val="single" w:sz="4" w:space="0" w:color="auto"/>
              <w:right w:val="single" w:sz="6" w:space="0" w:color="auto"/>
            </w:tcBorders>
            <w:vAlign w:val="center"/>
          </w:tcPr>
          <w:p w14:paraId="0E97E0E5" w14:textId="77777777" w:rsidR="00DE232A" w:rsidRPr="002D7F7B" w:rsidRDefault="00DE232A" w:rsidP="17A60FBE">
            <w:pPr>
              <w:spacing w:before="20" w:after="20"/>
              <w:jc w:val="right"/>
              <w:rPr>
                <w:rFonts w:ascii="Arial" w:eastAsia="Arial" w:hAnsi="Arial" w:cs="Arial"/>
                <w:b/>
                <w:bCs/>
                <w:snapToGrid w:val="0"/>
                <w:color w:val="000000"/>
              </w:rPr>
            </w:pPr>
            <w:r w:rsidRPr="17A60FBE">
              <w:rPr>
                <w:rFonts w:ascii="Arial" w:eastAsia="Arial" w:hAnsi="Arial" w:cs="Arial"/>
                <w:b/>
                <w:bCs/>
                <w:color w:val="000000" w:themeColor="text1"/>
              </w:rPr>
              <w:t>$565,083</w:t>
            </w:r>
          </w:p>
        </w:tc>
      </w:tr>
    </w:tbl>
    <w:p w14:paraId="2DC7AAE5" w14:textId="77777777" w:rsidR="00DE232A" w:rsidRDefault="00DE232A" w:rsidP="17A60FBE">
      <w:pPr>
        <w:spacing w:before="60" w:after="60"/>
        <w:jc w:val="both"/>
        <w:rPr>
          <w:rFonts w:ascii="Arial" w:eastAsia="Arial" w:hAnsi="Arial" w:cs="Arial"/>
        </w:rPr>
      </w:pPr>
    </w:p>
    <w:p w14:paraId="02DA452C" w14:textId="77777777" w:rsidR="00DE232A" w:rsidRDefault="00DE232A" w:rsidP="17A60FBE">
      <w:pPr>
        <w:rPr>
          <w:rFonts w:ascii="Arial" w:eastAsia="Arial" w:hAnsi="Arial" w:cs="Arial"/>
        </w:rPr>
      </w:pPr>
    </w:p>
    <w:p w14:paraId="070863A2" w14:textId="77777777" w:rsidR="00443825" w:rsidRDefault="00443825" w:rsidP="17A60FBE">
      <w:pPr>
        <w:rPr>
          <w:rFonts w:ascii="Arial" w:eastAsia="Arial" w:hAnsi="Arial" w:cs="Arial"/>
        </w:rPr>
      </w:pPr>
    </w:p>
    <w:p w14:paraId="6EEC8941" w14:textId="433BCF75" w:rsidR="00DE232A" w:rsidRPr="00DE232A" w:rsidRDefault="00DE232A" w:rsidP="00935FCD">
      <w:pPr>
        <w:pStyle w:val="Heading2"/>
      </w:pPr>
      <w:r w:rsidRPr="17A60FBE">
        <w:lastRenderedPageBreak/>
        <w:t>FY2026 Work-based Learning Planning and Resource Development Grant Fund Code: 0413</w:t>
      </w:r>
    </w:p>
    <w:p w14:paraId="035A6C6B" w14:textId="77777777" w:rsidR="00DE232A" w:rsidRDefault="00DE232A" w:rsidP="17A60FBE">
      <w:pPr>
        <w:rPr>
          <w:rFonts w:ascii="Arial" w:eastAsia="Arial" w:hAnsi="Arial" w:cs="Arial"/>
        </w:rPr>
      </w:pPr>
      <w:r w:rsidRPr="17A60FBE">
        <w:rPr>
          <w:rFonts w:ascii="Arial" w:eastAsia="Arial" w:hAnsi="Arial" w:cs="Arial"/>
          <w:b/>
          <w:bCs/>
        </w:rPr>
        <w:t xml:space="preserve">Funds Allocated: </w:t>
      </w:r>
      <w:r w:rsidRPr="17A60FBE">
        <w:rPr>
          <w:rFonts w:ascii="Arial" w:eastAsia="Arial" w:hAnsi="Arial" w:cs="Arial"/>
        </w:rPr>
        <w:t>$359,029 (State)</w:t>
      </w:r>
    </w:p>
    <w:p w14:paraId="5BD66777" w14:textId="390656C6" w:rsidR="00DE232A" w:rsidRDefault="00DE232A" w:rsidP="17A60FBE">
      <w:pPr>
        <w:spacing w:after="120"/>
        <w:jc w:val="both"/>
        <w:rPr>
          <w:rFonts w:ascii="Arial" w:eastAsia="Arial" w:hAnsi="Arial" w:cs="Arial"/>
        </w:rPr>
      </w:pPr>
      <w:r w:rsidRPr="17A60FBE">
        <w:rPr>
          <w:rFonts w:ascii="Arial" w:eastAsia="Arial" w:hAnsi="Arial" w:cs="Arial"/>
          <w:b/>
          <w:bCs/>
        </w:rPr>
        <w:t>Funds Requested</w:t>
      </w:r>
      <w:r w:rsidRPr="17A60FBE">
        <w:rPr>
          <w:rFonts w:ascii="Arial" w:eastAsia="Arial" w:hAnsi="Arial" w:cs="Arial"/>
        </w:rPr>
        <w:t>: $359,029</w:t>
      </w:r>
    </w:p>
    <w:p w14:paraId="4B4C3079" w14:textId="77777777" w:rsidR="00DE232A" w:rsidRPr="00935FCD" w:rsidRDefault="00DE232A" w:rsidP="00935FCD">
      <w:pPr>
        <w:rPr>
          <w:rFonts w:ascii="Arial" w:hAnsi="Arial" w:cs="Arial"/>
          <w:b/>
          <w:bCs/>
          <w:color w:val="212529"/>
        </w:rPr>
      </w:pPr>
      <w:r w:rsidRPr="00935FCD">
        <w:rPr>
          <w:rFonts w:ascii="Arial" w:hAnsi="Arial" w:cs="Arial"/>
          <w:b/>
          <w:bCs/>
        </w:rPr>
        <w:t>Purpose:</w:t>
      </w:r>
      <w:r w:rsidRPr="00935FCD">
        <w:rPr>
          <w:rFonts w:ascii="Arial" w:hAnsi="Arial" w:cs="Arial"/>
        </w:rPr>
        <w:t xml:space="preserve"> This competitive grant is available to schools as a pilot program that will build systems and strategically align resources to expand work-based learning opportunities for their students. </w:t>
      </w:r>
    </w:p>
    <w:p w14:paraId="44EC6F8B" w14:textId="77777777" w:rsidR="00DE232A" w:rsidRDefault="00DE232A" w:rsidP="17A60FBE">
      <w:pPr>
        <w:rPr>
          <w:rFonts w:ascii="Arial" w:eastAsia="Arial" w:hAnsi="Arial" w:cs="Arial"/>
        </w:rPr>
      </w:pPr>
      <w:r w:rsidRPr="17A60FBE">
        <w:rPr>
          <w:rFonts w:ascii="Arial" w:eastAsia="Arial" w:hAnsi="Arial" w:cs="Arial"/>
          <w:b/>
          <w:bCs/>
        </w:rPr>
        <w:t>Number of Proposals Received:</w:t>
      </w:r>
      <w:r w:rsidRPr="17A60FBE">
        <w:rPr>
          <w:rFonts w:ascii="Arial" w:eastAsia="Arial" w:hAnsi="Arial" w:cs="Arial"/>
        </w:rPr>
        <w:t xml:space="preserve"> 16</w:t>
      </w:r>
    </w:p>
    <w:p w14:paraId="3D7FFC51" w14:textId="77777777" w:rsidR="00DE232A" w:rsidRDefault="00DE232A" w:rsidP="17A60FBE">
      <w:pPr>
        <w:rPr>
          <w:rFonts w:ascii="Arial" w:eastAsia="Arial" w:hAnsi="Arial" w:cs="Arial"/>
        </w:rPr>
      </w:pPr>
      <w:r w:rsidRPr="17A60FBE">
        <w:rPr>
          <w:rFonts w:ascii="Arial" w:eastAsia="Arial" w:hAnsi="Arial" w:cs="Arial"/>
          <w:b/>
          <w:bCs/>
        </w:rPr>
        <w:t xml:space="preserve">Number of </w:t>
      </w:r>
      <w:proofErr w:type="gramStart"/>
      <w:r w:rsidRPr="17A60FBE">
        <w:rPr>
          <w:rFonts w:ascii="Arial" w:eastAsia="Arial" w:hAnsi="Arial" w:cs="Arial"/>
          <w:b/>
          <w:bCs/>
        </w:rPr>
        <w:t>Proposals Recommended</w:t>
      </w:r>
      <w:proofErr w:type="gramEnd"/>
      <w:r w:rsidRPr="17A60FBE">
        <w:rPr>
          <w:rFonts w:ascii="Arial" w:eastAsia="Arial" w:hAnsi="Arial" w:cs="Arial"/>
          <w:b/>
          <w:bCs/>
        </w:rPr>
        <w:t>:</w:t>
      </w:r>
      <w:r w:rsidRPr="17A60FBE">
        <w:rPr>
          <w:rFonts w:ascii="Arial" w:eastAsia="Arial" w:hAnsi="Arial" w:cs="Arial"/>
        </w:rPr>
        <w:t xml:space="preserve"> 16</w:t>
      </w:r>
    </w:p>
    <w:p w14:paraId="710E60B8" w14:textId="1EAB6692" w:rsidR="00DE232A" w:rsidRDefault="00DE232A" w:rsidP="17A60FBE">
      <w:pPr>
        <w:rPr>
          <w:rFonts w:ascii="Arial" w:eastAsia="Arial" w:hAnsi="Arial" w:cs="Arial"/>
        </w:rPr>
      </w:pPr>
      <w:r w:rsidRPr="17A60FBE">
        <w:rPr>
          <w:rFonts w:ascii="Arial" w:eastAsia="Arial" w:hAnsi="Arial" w:cs="Arial"/>
          <w:b/>
          <w:bCs/>
        </w:rPr>
        <w:t>Number of Proposals Not Recommended:</w:t>
      </w:r>
      <w:r w:rsidRPr="17A60FBE">
        <w:rPr>
          <w:rFonts w:ascii="Arial" w:eastAsia="Arial" w:hAnsi="Arial" w:cs="Arial"/>
        </w:rPr>
        <w:t xml:space="preserve"> 0</w:t>
      </w:r>
    </w:p>
    <w:p w14:paraId="4FA174D8" w14:textId="70B08DF6" w:rsidR="00DE232A" w:rsidRPr="00935FCD" w:rsidRDefault="00DE232A" w:rsidP="00935FCD">
      <w:pPr>
        <w:rPr>
          <w:rFonts w:ascii="Arial" w:hAnsi="Arial" w:cs="Arial"/>
        </w:rPr>
      </w:pPr>
      <w:r w:rsidRPr="00935FCD">
        <w:rPr>
          <w:rFonts w:ascii="Arial" w:hAnsi="Arial" w:cs="Arial"/>
          <w:b/>
          <w:bCs/>
        </w:rPr>
        <w:t>Result of Funding:</w:t>
      </w:r>
      <w:r w:rsidRPr="00935FCD">
        <w:rPr>
          <w:rFonts w:ascii="Arial" w:hAnsi="Arial" w:cs="Arial"/>
        </w:rPr>
        <w:t xml:space="preserve"> Grantees</w:t>
      </w:r>
      <w:r w:rsidR="003A0C45" w:rsidRPr="00935FCD">
        <w:rPr>
          <w:rFonts w:ascii="Arial" w:hAnsi="Arial" w:cs="Arial"/>
        </w:rPr>
        <w:t>’</w:t>
      </w:r>
      <w:r w:rsidRPr="00935FCD">
        <w:rPr>
          <w:rFonts w:ascii="Arial" w:hAnsi="Arial" w:cs="Arial"/>
        </w:rPr>
        <w:t xml:space="preserve"> work will support</w:t>
      </w:r>
      <w:r w:rsidR="000C2F70" w:rsidRPr="00935FCD">
        <w:rPr>
          <w:rFonts w:ascii="Arial" w:hAnsi="Arial" w:cs="Arial"/>
        </w:rPr>
        <w:t>,</w:t>
      </w:r>
      <w:r w:rsidRPr="00935FCD">
        <w:rPr>
          <w:rFonts w:ascii="Arial" w:hAnsi="Arial" w:cs="Arial"/>
        </w:rPr>
        <w:t xml:space="preserve"> implement</w:t>
      </w:r>
      <w:r w:rsidR="000C2F70" w:rsidRPr="00935FCD">
        <w:rPr>
          <w:rFonts w:ascii="Arial" w:hAnsi="Arial" w:cs="Arial"/>
        </w:rPr>
        <w:t>,</w:t>
      </w:r>
      <w:r w:rsidRPr="00935FCD">
        <w:rPr>
          <w:rFonts w:ascii="Arial" w:hAnsi="Arial" w:cs="Arial"/>
        </w:rPr>
        <w:t xml:space="preserve"> and support the development of statewide:</w:t>
      </w:r>
    </w:p>
    <w:p w14:paraId="000C6202" w14:textId="77777777" w:rsidR="00DE232A" w:rsidRDefault="00DE232A" w:rsidP="17A60FBE">
      <w:pPr>
        <w:numPr>
          <w:ilvl w:val="0"/>
          <w:numId w:val="20"/>
        </w:numPr>
        <w:spacing w:after="0" w:line="257" w:lineRule="auto"/>
        <w:rPr>
          <w:rFonts w:ascii="Arial" w:eastAsia="Arial" w:hAnsi="Arial" w:cs="Arial"/>
          <w:color w:val="212529"/>
        </w:rPr>
      </w:pPr>
      <w:r w:rsidRPr="17A60FBE">
        <w:rPr>
          <w:rFonts w:ascii="Arial" w:eastAsia="Arial" w:hAnsi="Arial" w:cs="Arial"/>
          <w:color w:val="212529"/>
        </w:rPr>
        <w:t xml:space="preserve">Models and resources for implementing </w:t>
      </w:r>
      <w:proofErr w:type="spellStart"/>
      <w:r w:rsidRPr="17A60FBE">
        <w:rPr>
          <w:rFonts w:ascii="Arial" w:eastAsia="Arial" w:hAnsi="Arial" w:cs="Arial"/>
          <w:color w:val="212529"/>
        </w:rPr>
        <w:t>MEFAPathway</w:t>
      </w:r>
      <w:proofErr w:type="spellEnd"/>
      <w:r w:rsidRPr="17A60FBE">
        <w:rPr>
          <w:rFonts w:ascii="Arial" w:eastAsia="Arial" w:hAnsi="Arial" w:cs="Arial"/>
          <w:color w:val="212529"/>
        </w:rPr>
        <w:t xml:space="preserve"> as the statewide student portal for Work-based Learning Plans and statewide work-based learning data collection including for purposes of Perkins V, Connecting Activities, and Youthworks</w:t>
      </w:r>
    </w:p>
    <w:p w14:paraId="76188A8A" w14:textId="77777777" w:rsidR="00DE232A" w:rsidRDefault="00DE232A" w:rsidP="17A60FBE">
      <w:pPr>
        <w:numPr>
          <w:ilvl w:val="0"/>
          <w:numId w:val="20"/>
        </w:numPr>
        <w:spacing w:after="0" w:line="257" w:lineRule="auto"/>
        <w:rPr>
          <w:rFonts w:ascii="Arial" w:eastAsia="Arial" w:hAnsi="Arial" w:cs="Arial"/>
          <w:color w:val="212529"/>
        </w:rPr>
      </w:pPr>
      <w:r w:rsidRPr="17A60FBE">
        <w:rPr>
          <w:rFonts w:ascii="Arial" w:eastAsia="Arial" w:hAnsi="Arial" w:cs="Arial"/>
          <w:color w:val="212529"/>
        </w:rPr>
        <w:t xml:space="preserve">Models and resources for Work-based learning plans as part of </w:t>
      </w:r>
      <w:proofErr w:type="spellStart"/>
      <w:r w:rsidRPr="17A60FBE">
        <w:rPr>
          <w:rFonts w:ascii="Arial" w:eastAsia="Arial" w:hAnsi="Arial" w:cs="Arial"/>
          <w:color w:val="212529"/>
        </w:rPr>
        <w:t>MyCAP</w:t>
      </w:r>
      <w:proofErr w:type="spellEnd"/>
      <w:r w:rsidRPr="17A60FBE">
        <w:rPr>
          <w:rFonts w:ascii="Arial" w:eastAsia="Arial" w:hAnsi="Arial" w:cs="Arial"/>
          <w:color w:val="212529"/>
        </w:rPr>
        <w:t xml:space="preserve"> implementation</w:t>
      </w:r>
    </w:p>
    <w:p w14:paraId="2687C998" w14:textId="36496ECB" w:rsidR="00DE232A" w:rsidRDefault="00DE232A" w:rsidP="17A60FBE">
      <w:pPr>
        <w:numPr>
          <w:ilvl w:val="0"/>
          <w:numId w:val="20"/>
        </w:numPr>
        <w:spacing w:after="0" w:line="257" w:lineRule="auto"/>
        <w:rPr>
          <w:rFonts w:ascii="Arial" w:eastAsia="Arial" w:hAnsi="Arial" w:cs="Arial"/>
          <w:color w:val="212529"/>
        </w:rPr>
      </w:pPr>
      <w:r w:rsidRPr="17A60FBE">
        <w:rPr>
          <w:rFonts w:ascii="Arial" w:eastAsia="Arial" w:hAnsi="Arial" w:cs="Arial"/>
          <w:color w:val="212529"/>
        </w:rPr>
        <w:t xml:space="preserve">Models and resources for strategic use of Connecting Activities, </w:t>
      </w:r>
      <w:proofErr w:type="spellStart"/>
      <w:r w:rsidRPr="17A60FBE">
        <w:rPr>
          <w:rFonts w:ascii="Arial" w:eastAsia="Arial" w:hAnsi="Arial" w:cs="Arial"/>
          <w:color w:val="212529"/>
        </w:rPr>
        <w:t>YouthWorks</w:t>
      </w:r>
      <w:proofErr w:type="spellEnd"/>
      <w:r w:rsidRPr="17A60FBE">
        <w:rPr>
          <w:rFonts w:ascii="Arial" w:eastAsia="Arial" w:hAnsi="Arial" w:cs="Arial"/>
          <w:color w:val="212529"/>
        </w:rPr>
        <w:t>, and related resources to expand students</w:t>
      </w:r>
      <w:r w:rsidR="00AB57D5">
        <w:rPr>
          <w:rFonts w:ascii="Arial" w:eastAsia="Arial" w:hAnsi="Arial" w:cs="Arial"/>
          <w:color w:val="212529"/>
        </w:rPr>
        <w:t>’</w:t>
      </w:r>
      <w:r w:rsidRPr="17A60FBE">
        <w:rPr>
          <w:rFonts w:ascii="Arial" w:eastAsia="Arial" w:hAnsi="Arial" w:cs="Arial"/>
          <w:color w:val="212529"/>
        </w:rPr>
        <w:t xml:space="preserve"> access to work-based learning opportunities and bring Work-based Learning opportunities to all secondary students</w:t>
      </w:r>
    </w:p>
    <w:p w14:paraId="424D9E44" w14:textId="4DB1BE44" w:rsidR="00DE232A" w:rsidRDefault="00DE232A" w:rsidP="17A60FBE">
      <w:pPr>
        <w:numPr>
          <w:ilvl w:val="0"/>
          <w:numId w:val="20"/>
        </w:numPr>
        <w:spacing w:after="0" w:line="257" w:lineRule="auto"/>
        <w:rPr>
          <w:rFonts w:ascii="Arial" w:eastAsia="Arial" w:hAnsi="Arial" w:cs="Arial"/>
          <w:color w:val="212529"/>
        </w:rPr>
      </w:pPr>
      <w:r w:rsidRPr="17A60FBE">
        <w:rPr>
          <w:rFonts w:ascii="Arial" w:eastAsia="Arial" w:hAnsi="Arial" w:cs="Arial"/>
          <w:color w:val="212529"/>
        </w:rPr>
        <w:t xml:space="preserve">Opportunities to integrate Youthworks and Connecting </w:t>
      </w:r>
      <w:r w:rsidR="00AB57D5">
        <w:rPr>
          <w:rFonts w:ascii="Arial" w:eastAsia="Arial" w:hAnsi="Arial" w:cs="Arial"/>
          <w:color w:val="212529"/>
        </w:rPr>
        <w:t>A</w:t>
      </w:r>
      <w:r w:rsidRPr="17A60FBE">
        <w:rPr>
          <w:rFonts w:ascii="Arial" w:eastAsia="Arial" w:hAnsi="Arial" w:cs="Arial"/>
          <w:color w:val="212529"/>
        </w:rPr>
        <w:t>ctivities planning and reporting tools (</w:t>
      </w:r>
      <w:proofErr w:type="spellStart"/>
      <w:r w:rsidRPr="17A60FBE">
        <w:rPr>
          <w:rFonts w:ascii="Arial" w:eastAsia="Arial" w:hAnsi="Arial" w:cs="Arial"/>
          <w:color w:val="212529"/>
        </w:rPr>
        <w:t>MEFAPathway</w:t>
      </w:r>
      <w:proofErr w:type="spellEnd"/>
      <w:r w:rsidRPr="17A60FBE">
        <w:rPr>
          <w:rFonts w:ascii="Arial" w:eastAsia="Arial" w:hAnsi="Arial" w:cs="Arial"/>
          <w:color w:val="212529"/>
        </w:rPr>
        <w:t xml:space="preserve"> and Salesforce)</w:t>
      </w:r>
    </w:p>
    <w:p w14:paraId="36BD6C92" w14:textId="6A796A85" w:rsidR="00DE232A" w:rsidRDefault="00DE232A" w:rsidP="17A60FBE">
      <w:pPr>
        <w:numPr>
          <w:ilvl w:val="0"/>
          <w:numId w:val="20"/>
        </w:numPr>
        <w:spacing w:after="0" w:line="257" w:lineRule="auto"/>
        <w:rPr>
          <w:rFonts w:ascii="Arial" w:eastAsia="Arial" w:hAnsi="Arial" w:cs="Arial"/>
          <w:color w:val="212529"/>
        </w:rPr>
      </w:pPr>
      <w:r w:rsidRPr="32A43B97">
        <w:rPr>
          <w:rFonts w:ascii="Arial" w:eastAsia="Arial" w:hAnsi="Arial" w:cs="Arial"/>
          <w:color w:val="212529"/>
        </w:rPr>
        <w:t>Recommendations for alignment of </w:t>
      </w:r>
      <w:r w:rsidRPr="32A43B97">
        <w:rPr>
          <w:rFonts w:ascii="Arial" w:eastAsia="Arial" w:hAnsi="Arial" w:cs="Arial"/>
        </w:rPr>
        <w:t>DESE career development model </w:t>
      </w:r>
      <w:r w:rsidRPr="32A43B97">
        <w:rPr>
          <w:rFonts w:ascii="Arial" w:eastAsia="Arial" w:hAnsi="Arial" w:cs="Arial"/>
          <w:color w:val="212529"/>
        </w:rPr>
        <w:t xml:space="preserve">and </w:t>
      </w:r>
      <w:proofErr w:type="spellStart"/>
      <w:r w:rsidRPr="32A43B97">
        <w:rPr>
          <w:rFonts w:ascii="Arial" w:eastAsia="Arial" w:hAnsi="Arial" w:cs="Arial"/>
          <w:color w:val="212529"/>
        </w:rPr>
        <w:t>YouthWorks</w:t>
      </w:r>
      <w:proofErr w:type="spellEnd"/>
      <w:r w:rsidRPr="32A43B97">
        <w:rPr>
          <w:rFonts w:ascii="Arial" w:eastAsia="Arial" w:hAnsi="Arial" w:cs="Arial"/>
          <w:color w:val="212529"/>
        </w:rPr>
        <w:t xml:space="preserve"> employment </w:t>
      </w:r>
      <w:r w:rsidR="00252EC7" w:rsidRPr="32A43B97">
        <w:rPr>
          <w:rFonts w:ascii="Arial" w:eastAsia="Arial" w:hAnsi="Arial" w:cs="Arial"/>
          <w:color w:val="212529"/>
        </w:rPr>
        <w:t xml:space="preserve">and </w:t>
      </w:r>
      <w:r w:rsidRPr="32A43B97">
        <w:rPr>
          <w:rFonts w:ascii="Arial" w:eastAsia="Arial" w:hAnsi="Arial" w:cs="Arial"/>
          <w:color w:val="212529"/>
        </w:rPr>
        <w:t>engagement standards</w:t>
      </w:r>
      <w:r w:rsidR="00252EC7" w:rsidRPr="32A43B97">
        <w:rPr>
          <w:rFonts w:ascii="Arial" w:eastAsia="Arial" w:hAnsi="Arial" w:cs="Arial"/>
          <w:color w:val="212529"/>
        </w:rPr>
        <w:t>.</w:t>
      </w:r>
    </w:p>
    <w:p w14:paraId="1BFAFD06" w14:textId="77777777" w:rsidR="00DE232A" w:rsidRDefault="00DE232A" w:rsidP="17A60FBE">
      <w:pPr>
        <w:numPr>
          <w:ilvl w:val="0"/>
          <w:numId w:val="20"/>
        </w:numPr>
        <w:spacing w:after="0" w:line="257" w:lineRule="auto"/>
        <w:rPr>
          <w:rFonts w:ascii="Arial" w:eastAsia="Arial" w:hAnsi="Arial" w:cs="Arial"/>
          <w:color w:val="212529"/>
        </w:rPr>
      </w:pPr>
      <w:r w:rsidRPr="17A60FBE">
        <w:rPr>
          <w:rFonts w:ascii="Arial" w:eastAsia="Arial" w:hAnsi="Arial" w:cs="Arial"/>
          <w:color w:val="212529"/>
        </w:rPr>
        <w:t xml:space="preserve">Schools will convene in a community of practice with their Workforce Board, </w:t>
      </w:r>
      <w:proofErr w:type="spellStart"/>
      <w:r w:rsidRPr="17A60FBE">
        <w:rPr>
          <w:rFonts w:ascii="Arial" w:eastAsia="Arial" w:hAnsi="Arial" w:cs="Arial"/>
          <w:color w:val="212529"/>
        </w:rPr>
        <w:t>CommCorp</w:t>
      </w:r>
      <w:proofErr w:type="spellEnd"/>
      <w:r w:rsidRPr="17A60FBE">
        <w:rPr>
          <w:rFonts w:ascii="Arial" w:eastAsia="Arial" w:hAnsi="Arial" w:cs="Arial"/>
          <w:color w:val="212529"/>
        </w:rPr>
        <w:t>, and DESE teams throughout the duration of the grant.</w:t>
      </w:r>
    </w:p>
    <w:p w14:paraId="06C99CCF" w14:textId="77777777" w:rsidR="00DE232A" w:rsidRDefault="00DE232A" w:rsidP="17A60FBE">
      <w:pPr>
        <w:jc w:val="both"/>
        <w:rPr>
          <w:rFonts w:ascii="Arial" w:eastAsia="Arial" w:hAnsi="Arial" w:cs="Arial"/>
        </w:rPr>
      </w:pPr>
      <w:r>
        <w:rPr>
          <w:sz w:val="22"/>
        </w:rPr>
        <w:tab/>
      </w:r>
    </w:p>
    <w:tbl>
      <w:tblPr>
        <w:tblW w:w="9172" w:type="dxa"/>
        <w:tblLayout w:type="fixed"/>
        <w:tblCellMar>
          <w:left w:w="30" w:type="dxa"/>
          <w:right w:w="30" w:type="dxa"/>
        </w:tblCellMar>
        <w:tblLook w:val="0000" w:firstRow="0" w:lastRow="0" w:firstColumn="0" w:lastColumn="0" w:noHBand="0" w:noVBand="0"/>
      </w:tblPr>
      <w:tblGrid>
        <w:gridCol w:w="5520"/>
        <w:gridCol w:w="3652"/>
      </w:tblGrid>
      <w:tr w:rsidR="00DE232A" w14:paraId="75B15FCB" w14:textId="77777777" w:rsidTr="0096717F">
        <w:trPr>
          <w:cantSplit/>
          <w:trHeight w:val="256"/>
        </w:trPr>
        <w:tc>
          <w:tcPr>
            <w:tcW w:w="5520" w:type="dxa"/>
            <w:tcBorders>
              <w:top w:val="single" w:sz="6" w:space="0" w:color="auto"/>
              <w:left w:val="single" w:sz="6" w:space="0" w:color="auto"/>
              <w:bottom w:val="double" w:sz="4" w:space="0" w:color="auto"/>
              <w:right w:val="single" w:sz="6" w:space="0" w:color="auto"/>
            </w:tcBorders>
          </w:tcPr>
          <w:p w14:paraId="7F916B91" w14:textId="77777777" w:rsidR="00DE232A" w:rsidRDefault="00DE232A" w:rsidP="17A60FBE">
            <w:pPr>
              <w:spacing w:before="20" w:after="20" w:line="259" w:lineRule="auto"/>
              <w:jc w:val="center"/>
              <w:rPr>
                <w:rFonts w:ascii="Arial" w:eastAsia="Arial" w:hAnsi="Arial" w:cs="Arial"/>
                <w:b/>
                <w:bCs/>
                <w:color w:val="000000" w:themeColor="text1"/>
              </w:rPr>
            </w:pPr>
            <w:r w:rsidRPr="17A60FBE">
              <w:rPr>
                <w:rFonts w:ascii="Arial" w:eastAsia="Arial" w:hAnsi="Arial" w:cs="Arial"/>
                <w:b/>
                <w:bCs/>
                <w:snapToGrid w:val="0"/>
                <w:color w:val="000000"/>
              </w:rPr>
              <w:t>R</w:t>
            </w:r>
            <w:r w:rsidRPr="17A60FBE">
              <w:rPr>
                <w:rFonts w:ascii="Arial" w:eastAsia="Arial" w:hAnsi="Arial" w:cs="Arial"/>
                <w:b/>
                <w:bCs/>
                <w:color w:val="000000" w:themeColor="text1"/>
              </w:rPr>
              <w:t>ecipients</w:t>
            </w:r>
          </w:p>
        </w:tc>
        <w:tc>
          <w:tcPr>
            <w:tcW w:w="3652" w:type="dxa"/>
            <w:tcBorders>
              <w:top w:val="single" w:sz="6" w:space="0" w:color="auto"/>
              <w:left w:val="single" w:sz="6" w:space="0" w:color="auto"/>
              <w:bottom w:val="double" w:sz="4" w:space="0" w:color="auto"/>
              <w:right w:val="single" w:sz="6" w:space="0" w:color="auto"/>
            </w:tcBorders>
          </w:tcPr>
          <w:p w14:paraId="08D886A0" w14:textId="77777777" w:rsidR="00DE232A" w:rsidRDefault="00DE232A"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Amounts</w:t>
            </w:r>
          </w:p>
        </w:tc>
      </w:tr>
      <w:tr w:rsidR="00DE232A" w14:paraId="22D9A0B5" w14:textId="77777777" w:rsidTr="0096717F">
        <w:trPr>
          <w:cantSplit/>
          <w:trHeight w:val="63"/>
        </w:trPr>
        <w:tc>
          <w:tcPr>
            <w:tcW w:w="5520" w:type="dxa"/>
            <w:tcBorders>
              <w:top w:val="single" w:sz="6" w:space="0" w:color="auto"/>
              <w:left w:val="single" w:sz="6" w:space="0" w:color="auto"/>
              <w:bottom w:val="single" w:sz="6" w:space="0" w:color="auto"/>
              <w:right w:val="single" w:sz="6" w:space="0" w:color="auto"/>
            </w:tcBorders>
            <w:vAlign w:val="bottom"/>
          </w:tcPr>
          <w:p w14:paraId="30B4ED60" w14:textId="77777777" w:rsidR="00DE232A" w:rsidRDefault="00DE232A" w:rsidP="17A60FBE">
            <w:pPr>
              <w:spacing w:before="20" w:after="20"/>
              <w:rPr>
                <w:rFonts w:ascii="Arial" w:eastAsia="Arial" w:hAnsi="Arial" w:cs="Arial"/>
              </w:rPr>
            </w:pPr>
            <w:r w:rsidRPr="17A60FBE">
              <w:rPr>
                <w:rFonts w:ascii="Arial" w:eastAsia="Arial" w:hAnsi="Arial" w:cs="Arial"/>
              </w:rPr>
              <w:t>Amherst-Pelham</w:t>
            </w:r>
          </w:p>
        </w:tc>
        <w:tc>
          <w:tcPr>
            <w:tcW w:w="3652" w:type="dxa"/>
            <w:tcBorders>
              <w:top w:val="single" w:sz="6" w:space="0" w:color="auto"/>
              <w:left w:val="single" w:sz="6" w:space="0" w:color="auto"/>
              <w:bottom w:val="single" w:sz="6" w:space="0" w:color="auto"/>
              <w:right w:val="single" w:sz="6" w:space="0" w:color="auto"/>
            </w:tcBorders>
            <w:vAlign w:val="bottom"/>
          </w:tcPr>
          <w:p w14:paraId="280354D1" w14:textId="77777777" w:rsidR="00DE232A" w:rsidRDefault="00DE232A" w:rsidP="17A60FBE">
            <w:pPr>
              <w:spacing w:before="20" w:after="20"/>
              <w:jc w:val="right"/>
              <w:rPr>
                <w:rFonts w:ascii="Arial" w:eastAsia="Arial" w:hAnsi="Arial" w:cs="Arial"/>
              </w:rPr>
            </w:pPr>
            <w:r w:rsidRPr="17A60FBE">
              <w:rPr>
                <w:rFonts w:ascii="Arial" w:eastAsia="Arial" w:hAnsi="Arial" w:cs="Arial"/>
              </w:rPr>
              <w:t>$25,000</w:t>
            </w:r>
          </w:p>
        </w:tc>
      </w:tr>
      <w:tr w:rsidR="00DE232A" w14:paraId="0D5FD1AD" w14:textId="77777777" w:rsidTr="0096717F">
        <w:trPr>
          <w:cantSplit/>
          <w:trHeight w:val="63"/>
        </w:trPr>
        <w:tc>
          <w:tcPr>
            <w:tcW w:w="5520" w:type="dxa"/>
            <w:tcBorders>
              <w:top w:val="single" w:sz="6" w:space="0" w:color="auto"/>
              <w:left w:val="single" w:sz="6" w:space="0" w:color="auto"/>
              <w:bottom w:val="single" w:sz="6" w:space="0" w:color="auto"/>
              <w:right w:val="single" w:sz="6" w:space="0" w:color="auto"/>
            </w:tcBorders>
            <w:vAlign w:val="bottom"/>
          </w:tcPr>
          <w:p w14:paraId="11F6FDDF" w14:textId="77777777" w:rsidR="00DE232A" w:rsidRPr="00B329DA" w:rsidRDefault="00DE232A" w:rsidP="17A60FBE">
            <w:pPr>
              <w:spacing w:before="20" w:after="20"/>
              <w:rPr>
                <w:rFonts w:ascii="Arial" w:eastAsia="Arial" w:hAnsi="Arial" w:cs="Arial"/>
              </w:rPr>
            </w:pPr>
            <w:r w:rsidRPr="17A60FBE">
              <w:rPr>
                <w:rFonts w:ascii="Arial" w:eastAsia="Arial" w:hAnsi="Arial" w:cs="Arial"/>
              </w:rPr>
              <w:t>Athol-Royalston</w:t>
            </w:r>
          </w:p>
        </w:tc>
        <w:tc>
          <w:tcPr>
            <w:tcW w:w="3652" w:type="dxa"/>
            <w:tcBorders>
              <w:top w:val="single" w:sz="6" w:space="0" w:color="auto"/>
              <w:left w:val="single" w:sz="6" w:space="0" w:color="auto"/>
              <w:bottom w:val="single" w:sz="6" w:space="0" w:color="auto"/>
              <w:right w:val="single" w:sz="6" w:space="0" w:color="auto"/>
            </w:tcBorders>
            <w:vAlign w:val="bottom"/>
          </w:tcPr>
          <w:p w14:paraId="4B761DBE" w14:textId="77777777" w:rsidR="00DE232A" w:rsidRPr="00B329DA" w:rsidRDefault="00DE232A" w:rsidP="17A60FBE">
            <w:pPr>
              <w:spacing w:before="20" w:after="20"/>
              <w:jc w:val="right"/>
              <w:rPr>
                <w:rFonts w:ascii="Arial" w:eastAsia="Arial" w:hAnsi="Arial" w:cs="Arial"/>
              </w:rPr>
            </w:pPr>
            <w:r w:rsidRPr="17A60FBE">
              <w:rPr>
                <w:rFonts w:ascii="Arial" w:eastAsia="Arial" w:hAnsi="Arial" w:cs="Arial"/>
              </w:rPr>
              <w:t>$25,000</w:t>
            </w:r>
          </w:p>
        </w:tc>
      </w:tr>
      <w:tr w:rsidR="00DE232A" w:rsidRPr="007A6D28" w14:paraId="4F6D9357" w14:textId="77777777" w:rsidTr="0096717F">
        <w:trPr>
          <w:cantSplit/>
          <w:trHeight w:val="63"/>
        </w:trPr>
        <w:tc>
          <w:tcPr>
            <w:tcW w:w="5520" w:type="dxa"/>
            <w:tcBorders>
              <w:top w:val="single" w:sz="6" w:space="0" w:color="auto"/>
              <w:left w:val="single" w:sz="6" w:space="0" w:color="auto"/>
              <w:bottom w:val="single" w:sz="6" w:space="0" w:color="auto"/>
              <w:right w:val="single" w:sz="6" w:space="0" w:color="auto"/>
            </w:tcBorders>
            <w:vAlign w:val="bottom"/>
          </w:tcPr>
          <w:p w14:paraId="2FFB908C" w14:textId="77777777" w:rsidR="00DE232A" w:rsidRPr="00B329DA" w:rsidRDefault="00DE232A" w:rsidP="17A60FBE">
            <w:pPr>
              <w:spacing w:before="20" w:after="20"/>
              <w:rPr>
                <w:rFonts w:ascii="Arial" w:eastAsia="Arial" w:hAnsi="Arial" w:cs="Arial"/>
              </w:rPr>
            </w:pPr>
            <w:r w:rsidRPr="17A60FBE">
              <w:rPr>
                <w:rFonts w:ascii="Arial" w:eastAsia="Arial" w:hAnsi="Arial" w:cs="Arial"/>
              </w:rPr>
              <w:t>Bourne Public Schools</w:t>
            </w:r>
          </w:p>
        </w:tc>
        <w:tc>
          <w:tcPr>
            <w:tcW w:w="3652" w:type="dxa"/>
            <w:tcBorders>
              <w:top w:val="single" w:sz="6" w:space="0" w:color="auto"/>
              <w:left w:val="single" w:sz="6" w:space="0" w:color="auto"/>
              <w:bottom w:val="single" w:sz="6" w:space="0" w:color="auto"/>
              <w:right w:val="single" w:sz="6" w:space="0" w:color="auto"/>
            </w:tcBorders>
            <w:vAlign w:val="bottom"/>
          </w:tcPr>
          <w:p w14:paraId="60E51543" w14:textId="77777777" w:rsidR="00DE232A" w:rsidRPr="00387455" w:rsidRDefault="00DE232A" w:rsidP="17A60FBE">
            <w:pPr>
              <w:spacing w:before="20" w:after="20"/>
              <w:jc w:val="right"/>
              <w:rPr>
                <w:rFonts w:ascii="Arial" w:eastAsia="Arial" w:hAnsi="Arial" w:cs="Arial"/>
              </w:rPr>
            </w:pPr>
            <w:r w:rsidRPr="17A60FBE">
              <w:rPr>
                <w:rFonts w:ascii="Arial" w:eastAsia="Arial" w:hAnsi="Arial" w:cs="Arial"/>
              </w:rPr>
              <w:t>$25,000</w:t>
            </w:r>
          </w:p>
        </w:tc>
      </w:tr>
      <w:tr w:rsidR="00DE232A" w14:paraId="4F9DFBD2" w14:textId="77777777" w:rsidTr="0096717F">
        <w:trPr>
          <w:cantSplit/>
          <w:trHeight w:val="63"/>
        </w:trPr>
        <w:tc>
          <w:tcPr>
            <w:tcW w:w="5520" w:type="dxa"/>
            <w:tcBorders>
              <w:top w:val="single" w:sz="6" w:space="0" w:color="auto"/>
              <w:left w:val="single" w:sz="6" w:space="0" w:color="auto"/>
              <w:bottom w:val="single" w:sz="6" w:space="0" w:color="auto"/>
              <w:right w:val="single" w:sz="6" w:space="0" w:color="auto"/>
            </w:tcBorders>
            <w:vAlign w:val="bottom"/>
          </w:tcPr>
          <w:p w14:paraId="39BA4EF1" w14:textId="77777777" w:rsidR="00DE232A" w:rsidRPr="00B329DA" w:rsidRDefault="00DE232A" w:rsidP="17A60FBE">
            <w:pPr>
              <w:spacing w:before="20" w:after="20"/>
              <w:rPr>
                <w:rFonts w:ascii="Arial" w:eastAsia="Arial" w:hAnsi="Arial" w:cs="Arial"/>
              </w:rPr>
            </w:pPr>
            <w:r w:rsidRPr="17A60FBE">
              <w:rPr>
                <w:rFonts w:ascii="Arial" w:eastAsia="Arial" w:hAnsi="Arial" w:cs="Arial"/>
              </w:rPr>
              <w:t>Codman Academy</w:t>
            </w:r>
          </w:p>
        </w:tc>
        <w:tc>
          <w:tcPr>
            <w:tcW w:w="3652" w:type="dxa"/>
            <w:tcBorders>
              <w:top w:val="single" w:sz="6" w:space="0" w:color="auto"/>
              <w:left w:val="single" w:sz="6" w:space="0" w:color="auto"/>
              <w:bottom w:val="single" w:sz="6" w:space="0" w:color="auto"/>
              <w:right w:val="single" w:sz="6" w:space="0" w:color="auto"/>
            </w:tcBorders>
            <w:vAlign w:val="bottom"/>
          </w:tcPr>
          <w:p w14:paraId="3B734154" w14:textId="77777777" w:rsidR="00DE232A" w:rsidRPr="00387455" w:rsidRDefault="00DE232A" w:rsidP="17A60FBE">
            <w:pPr>
              <w:spacing w:before="20" w:after="20"/>
              <w:jc w:val="right"/>
              <w:rPr>
                <w:rFonts w:ascii="Arial" w:eastAsia="Arial" w:hAnsi="Arial" w:cs="Arial"/>
              </w:rPr>
            </w:pPr>
            <w:r w:rsidRPr="17A60FBE">
              <w:rPr>
                <w:rFonts w:ascii="Arial" w:eastAsia="Arial" w:hAnsi="Arial" w:cs="Arial"/>
              </w:rPr>
              <w:t>$25,000</w:t>
            </w:r>
          </w:p>
        </w:tc>
      </w:tr>
      <w:tr w:rsidR="00DE232A" w14:paraId="20F24702" w14:textId="77777777" w:rsidTr="0096717F">
        <w:trPr>
          <w:cantSplit/>
          <w:trHeight w:val="63"/>
        </w:trPr>
        <w:tc>
          <w:tcPr>
            <w:tcW w:w="5520" w:type="dxa"/>
            <w:tcBorders>
              <w:top w:val="single" w:sz="6" w:space="0" w:color="auto"/>
              <w:left w:val="single" w:sz="6" w:space="0" w:color="auto"/>
              <w:bottom w:val="single" w:sz="6" w:space="0" w:color="auto"/>
              <w:right w:val="single" w:sz="6" w:space="0" w:color="auto"/>
            </w:tcBorders>
            <w:vAlign w:val="bottom"/>
          </w:tcPr>
          <w:p w14:paraId="7AD28BFD" w14:textId="77777777" w:rsidR="00DE232A" w:rsidRPr="00B329DA" w:rsidRDefault="00DE232A" w:rsidP="17A60FBE">
            <w:pPr>
              <w:spacing w:before="20" w:after="20"/>
              <w:rPr>
                <w:rFonts w:ascii="Arial" w:eastAsia="Arial" w:hAnsi="Arial" w:cs="Arial"/>
              </w:rPr>
            </w:pPr>
            <w:r w:rsidRPr="17A60FBE">
              <w:rPr>
                <w:rFonts w:ascii="Arial" w:eastAsia="Arial" w:hAnsi="Arial" w:cs="Arial"/>
              </w:rPr>
              <w:t>Holyoke Public Schools</w:t>
            </w:r>
          </w:p>
        </w:tc>
        <w:tc>
          <w:tcPr>
            <w:tcW w:w="3652" w:type="dxa"/>
            <w:tcBorders>
              <w:top w:val="single" w:sz="6" w:space="0" w:color="auto"/>
              <w:left w:val="single" w:sz="6" w:space="0" w:color="auto"/>
              <w:bottom w:val="single" w:sz="6" w:space="0" w:color="auto"/>
              <w:right w:val="single" w:sz="6" w:space="0" w:color="auto"/>
            </w:tcBorders>
            <w:vAlign w:val="bottom"/>
          </w:tcPr>
          <w:p w14:paraId="7A516DE8" w14:textId="77777777" w:rsidR="00DE232A" w:rsidRPr="00387455" w:rsidRDefault="00DE232A" w:rsidP="17A60FBE">
            <w:pPr>
              <w:spacing w:before="20" w:after="20"/>
              <w:jc w:val="right"/>
              <w:rPr>
                <w:rFonts w:ascii="Arial" w:eastAsia="Arial" w:hAnsi="Arial" w:cs="Arial"/>
              </w:rPr>
            </w:pPr>
            <w:r w:rsidRPr="17A60FBE">
              <w:rPr>
                <w:rFonts w:ascii="Arial" w:eastAsia="Arial" w:hAnsi="Arial" w:cs="Arial"/>
              </w:rPr>
              <w:t>$25,000</w:t>
            </w:r>
          </w:p>
        </w:tc>
      </w:tr>
      <w:tr w:rsidR="00DE232A" w14:paraId="41FE5C15" w14:textId="77777777" w:rsidTr="0096717F">
        <w:trPr>
          <w:cantSplit/>
          <w:trHeight w:val="63"/>
        </w:trPr>
        <w:tc>
          <w:tcPr>
            <w:tcW w:w="5520" w:type="dxa"/>
            <w:tcBorders>
              <w:top w:val="single" w:sz="6" w:space="0" w:color="auto"/>
              <w:left w:val="single" w:sz="6" w:space="0" w:color="auto"/>
              <w:bottom w:val="single" w:sz="6" w:space="0" w:color="auto"/>
              <w:right w:val="single" w:sz="6" w:space="0" w:color="auto"/>
            </w:tcBorders>
            <w:vAlign w:val="bottom"/>
          </w:tcPr>
          <w:p w14:paraId="099AD698" w14:textId="77777777" w:rsidR="00DE232A" w:rsidRDefault="00DE232A" w:rsidP="17A60FBE">
            <w:pPr>
              <w:spacing w:before="20" w:after="20"/>
              <w:rPr>
                <w:rFonts w:ascii="Arial" w:eastAsia="Arial" w:hAnsi="Arial" w:cs="Arial"/>
              </w:rPr>
            </w:pPr>
            <w:r w:rsidRPr="17A60FBE">
              <w:rPr>
                <w:rFonts w:ascii="Arial" w:eastAsia="Arial" w:hAnsi="Arial" w:cs="Arial"/>
              </w:rPr>
              <w:lastRenderedPageBreak/>
              <w:t>Hudson Public Schools</w:t>
            </w:r>
          </w:p>
        </w:tc>
        <w:tc>
          <w:tcPr>
            <w:tcW w:w="3652" w:type="dxa"/>
            <w:tcBorders>
              <w:top w:val="single" w:sz="6" w:space="0" w:color="auto"/>
              <w:left w:val="single" w:sz="6" w:space="0" w:color="auto"/>
              <w:bottom w:val="single" w:sz="6" w:space="0" w:color="auto"/>
              <w:right w:val="single" w:sz="6" w:space="0" w:color="auto"/>
            </w:tcBorders>
            <w:vAlign w:val="bottom"/>
          </w:tcPr>
          <w:p w14:paraId="142747E8" w14:textId="77777777" w:rsidR="00DE232A" w:rsidRPr="00387455" w:rsidRDefault="00DE232A" w:rsidP="17A60FBE">
            <w:pPr>
              <w:spacing w:before="20" w:after="20"/>
              <w:jc w:val="right"/>
              <w:rPr>
                <w:rFonts w:ascii="Arial" w:eastAsia="Arial" w:hAnsi="Arial" w:cs="Arial"/>
              </w:rPr>
            </w:pPr>
            <w:r w:rsidRPr="17A60FBE">
              <w:rPr>
                <w:rFonts w:ascii="Arial" w:eastAsia="Arial" w:hAnsi="Arial" w:cs="Arial"/>
              </w:rPr>
              <w:t>$12,000</w:t>
            </w:r>
          </w:p>
        </w:tc>
      </w:tr>
      <w:tr w:rsidR="00DE232A" w14:paraId="3CF3FDED" w14:textId="77777777" w:rsidTr="0096717F">
        <w:trPr>
          <w:cantSplit/>
          <w:trHeight w:val="63"/>
        </w:trPr>
        <w:tc>
          <w:tcPr>
            <w:tcW w:w="5520" w:type="dxa"/>
            <w:tcBorders>
              <w:top w:val="single" w:sz="6" w:space="0" w:color="auto"/>
              <w:left w:val="single" w:sz="6" w:space="0" w:color="auto"/>
              <w:bottom w:val="single" w:sz="6" w:space="0" w:color="auto"/>
              <w:right w:val="single" w:sz="6" w:space="0" w:color="auto"/>
            </w:tcBorders>
            <w:vAlign w:val="bottom"/>
          </w:tcPr>
          <w:p w14:paraId="561F726F" w14:textId="77777777" w:rsidR="00DE232A" w:rsidRPr="00565C72" w:rsidRDefault="00DE232A" w:rsidP="17A60FBE">
            <w:pPr>
              <w:spacing w:before="20" w:after="20"/>
              <w:rPr>
                <w:rFonts w:ascii="Arial" w:eastAsia="Arial" w:hAnsi="Arial" w:cs="Arial"/>
              </w:rPr>
            </w:pPr>
            <w:r w:rsidRPr="17A60FBE">
              <w:rPr>
                <w:rFonts w:ascii="Arial" w:eastAsia="Arial" w:hAnsi="Arial" w:cs="Arial"/>
              </w:rPr>
              <w:t>Lowell Public Schools</w:t>
            </w:r>
          </w:p>
        </w:tc>
        <w:tc>
          <w:tcPr>
            <w:tcW w:w="3652" w:type="dxa"/>
            <w:tcBorders>
              <w:top w:val="single" w:sz="6" w:space="0" w:color="auto"/>
              <w:left w:val="single" w:sz="6" w:space="0" w:color="auto"/>
              <w:bottom w:val="single" w:sz="6" w:space="0" w:color="auto"/>
              <w:right w:val="single" w:sz="6" w:space="0" w:color="auto"/>
            </w:tcBorders>
            <w:vAlign w:val="bottom"/>
          </w:tcPr>
          <w:p w14:paraId="0F76003E" w14:textId="77777777" w:rsidR="00DE232A" w:rsidRPr="00565C72" w:rsidRDefault="00DE232A" w:rsidP="17A60FBE">
            <w:pPr>
              <w:spacing w:before="20" w:after="20"/>
              <w:jc w:val="right"/>
              <w:rPr>
                <w:rFonts w:ascii="Arial" w:eastAsia="Arial" w:hAnsi="Arial" w:cs="Arial"/>
              </w:rPr>
            </w:pPr>
            <w:r w:rsidRPr="17A60FBE">
              <w:rPr>
                <w:rFonts w:ascii="Arial" w:eastAsia="Arial" w:hAnsi="Arial" w:cs="Arial"/>
              </w:rPr>
              <w:t>$25,000</w:t>
            </w:r>
          </w:p>
        </w:tc>
      </w:tr>
      <w:tr w:rsidR="00DE232A" w14:paraId="7C14E165" w14:textId="77777777" w:rsidTr="0096717F">
        <w:trPr>
          <w:cantSplit/>
          <w:trHeight w:val="63"/>
        </w:trPr>
        <w:tc>
          <w:tcPr>
            <w:tcW w:w="5520" w:type="dxa"/>
            <w:tcBorders>
              <w:top w:val="single" w:sz="6" w:space="0" w:color="auto"/>
              <w:left w:val="single" w:sz="6" w:space="0" w:color="auto"/>
              <w:bottom w:val="single" w:sz="6" w:space="0" w:color="auto"/>
              <w:right w:val="single" w:sz="6" w:space="0" w:color="auto"/>
            </w:tcBorders>
            <w:vAlign w:val="bottom"/>
          </w:tcPr>
          <w:p w14:paraId="776137CC" w14:textId="77777777" w:rsidR="00DE232A" w:rsidRDefault="00DE232A" w:rsidP="17A60FBE">
            <w:pPr>
              <w:spacing w:before="20" w:after="20"/>
              <w:rPr>
                <w:rFonts w:ascii="Arial" w:eastAsia="Arial" w:hAnsi="Arial" w:cs="Arial"/>
              </w:rPr>
            </w:pPr>
            <w:r w:rsidRPr="17A60FBE">
              <w:rPr>
                <w:rFonts w:ascii="Arial" w:eastAsia="Arial" w:hAnsi="Arial" w:cs="Arial"/>
              </w:rPr>
              <w:t>Maynard Public Schools</w:t>
            </w:r>
          </w:p>
        </w:tc>
        <w:tc>
          <w:tcPr>
            <w:tcW w:w="3652" w:type="dxa"/>
            <w:tcBorders>
              <w:top w:val="single" w:sz="6" w:space="0" w:color="auto"/>
              <w:left w:val="single" w:sz="6" w:space="0" w:color="auto"/>
              <w:bottom w:val="single" w:sz="6" w:space="0" w:color="auto"/>
              <w:right w:val="single" w:sz="6" w:space="0" w:color="auto"/>
            </w:tcBorders>
            <w:vAlign w:val="bottom"/>
          </w:tcPr>
          <w:p w14:paraId="67A690FB" w14:textId="77777777" w:rsidR="00DE232A" w:rsidRDefault="00DE232A" w:rsidP="17A60FBE">
            <w:pPr>
              <w:spacing w:before="20" w:after="20"/>
              <w:jc w:val="right"/>
              <w:rPr>
                <w:rFonts w:ascii="Arial" w:eastAsia="Arial" w:hAnsi="Arial" w:cs="Arial"/>
              </w:rPr>
            </w:pPr>
            <w:r w:rsidRPr="17A60FBE">
              <w:rPr>
                <w:rFonts w:ascii="Arial" w:eastAsia="Arial" w:hAnsi="Arial" w:cs="Arial"/>
              </w:rPr>
              <w:t>$25,000</w:t>
            </w:r>
          </w:p>
        </w:tc>
      </w:tr>
      <w:tr w:rsidR="00DE232A" w14:paraId="58F7D5D5" w14:textId="77777777" w:rsidTr="0096717F">
        <w:trPr>
          <w:cantSplit/>
          <w:trHeight w:val="63"/>
        </w:trPr>
        <w:tc>
          <w:tcPr>
            <w:tcW w:w="5520" w:type="dxa"/>
            <w:tcBorders>
              <w:top w:val="single" w:sz="6" w:space="0" w:color="auto"/>
              <w:left w:val="single" w:sz="6" w:space="0" w:color="auto"/>
              <w:bottom w:val="single" w:sz="4" w:space="0" w:color="auto"/>
              <w:right w:val="single" w:sz="6" w:space="0" w:color="auto"/>
            </w:tcBorders>
            <w:vAlign w:val="bottom"/>
          </w:tcPr>
          <w:p w14:paraId="4817D554" w14:textId="77777777" w:rsidR="00DE232A" w:rsidRPr="00565C72" w:rsidRDefault="00DE232A" w:rsidP="17A60FBE">
            <w:pPr>
              <w:spacing w:before="20" w:after="20"/>
              <w:rPr>
                <w:rFonts w:ascii="Arial" w:eastAsia="Arial" w:hAnsi="Arial" w:cs="Arial"/>
              </w:rPr>
            </w:pPr>
            <w:r w:rsidRPr="17A60FBE">
              <w:rPr>
                <w:rFonts w:ascii="Arial" w:eastAsia="Arial" w:hAnsi="Arial" w:cs="Arial"/>
              </w:rPr>
              <w:t>Middleborough Public Schools</w:t>
            </w:r>
          </w:p>
        </w:tc>
        <w:tc>
          <w:tcPr>
            <w:tcW w:w="3652" w:type="dxa"/>
            <w:tcBorders>
              <w:top w:val="single" w:sz="6" w:space="0" w:color="auto"/>
              <w:left w:val="single" w:sz="6" w:space="0" w:color="auto"/>
              <w:bottom w:val="single" w:sz="4" w:space="0" w:color="auto"/>
              <w:right w:val="single" w:sz="6" w:space="0" w:color="auto"/>
            </w:tcBorders>
            <w:vAlign w:val="bottom"/>
          </w:tcPr>
          <w:p w14:paraId="555FD83F" w14:textId="77777777" w:rsidR="00DE232A" w:rsidRPr="00565C72" w:rsidRDefault="00DE232A" w:rsidP="17A60FBE">
            <w:pPr>
              <w:spacing w:before="20" w:after="20"/>
              <w:jc w:val="right"/>
              <w:rPr>
                <w:rFonts w:ascii="Arial" w:eastAsia="Arial" w:hAnsi="Arial" w:cs="Arial"/>
              </w:rPr>
            </w:pPr>
            <w:r w:rsidRPr="17A60FBE">
              <w:rPr>
                <w:rFonts w:ascii="Arial" w:eastAsia="Arial" w:hAnsi="Arial" w:cs="Arial"/>
              </w:rPr>
              <w:t>$24,000</w:t>
            </w:r>
          </w:p>
        </w:tc>
      </w:tr>
      <w:tr w:rsidR="00DE232A" w14:paraId="23773CF1" w14:textId="77777777" w:rsidTr="0096717F">
        <w:trPr>
          <w:cantSplit/>
          <w:trHeight w:val="63"/>
        </w:trPr>
        <w:tc>
          <w:tcPr>
            <w:tcW w:w="5520" w:type="dxa"/>
            <w:tcBorders>
              <w:top w:val="single" w:sz="4" w:space="0" w:color="auto"/>
              <w:left w:val="single" w:sz="6" w:space="0" w:color="auto"/>
              <w:bottom w:val="single" w:sz="4" w:space="0" w:color="auto"/>
              <w:right w:val="single" w:sz="6" w:space="0" w:color="auto"/>
            </w:tcBorders>
            <w:vAlign w:val="bottom"/>
          </w:tcPr>
          <w:p w14:paraId="36D32A44" w14:textId="77777777" w:rsidR="00DE232A" w:rsidRDefault="00DE232A" w:rsidP="17A60FBE">
            <w:pPr>
              <w:spacing w:before="20" w:after="20"/>
              <w:rPr>
                <w:rFonts w:ascii="Arial" w:eastAsia="Arial" w:hAnsi="Arial" w:cs="Arial"/>
              </w:rPr>
            </w:pPr>
            <w:r w:rsidRPr="17A60FBE">
              <w:rPr>
                <w:rFonts w:ascii="Arial" w:eastAsia="Arial" w:hAnsi="Arial" w:cs="Arial"/>
              </w:rPr>
              <w:t>Milford Public Schools</w:t>
            </w:r>
          </w:p>
        </w:tc>
        <w:tc>
          <w:tcPr>
            <w:tcW w:w="3652" w:type="dxa"/>
            <w:tcBorders>
              <w:top w:val="single" w:sz="4" w:space="0" w:color="auto"/>
              <w:left w:val="single" w:sz="6" w:space="0" w:color="auto"/>
              <w:bottom w:val="single" w:sz="4" w:space="0" w:color="auto"/>
              <w:right w:val="single" w:sz="6" w:space="0" w:color="auto"/>
            </w:tcBorders>
            <w:vAlign w:val="bottom"/>
          </w:tcPr>
          <w:p w14:paraId="5E093D08" w14:textId="77777777" w:rsidR="00DE232A" w:rsidRDefault="00DE232A" w:rsidP="17A60FBE">
            <w:pPr>
              <w:spacing w:before="20" w:after="20"/>
              <w:jc w:val="right"/>
              <w:rPr>
                <w:rFonts w:ascii="Arial" w:eastAsia="Arial" w:hAnsi="Arial" w:cs="Arial"/>
              </w:rPr>
            </w:pPr>
            <w:r w:rsidRPr="17A60FBE">
              <w:rPr>
                <w:rFonts w:ascii="Arial" w:eastAsia="Arial" w:hAnsi="Arial" w:cs="Arial"/>
              </w:rPr>
              <w:t>$25,000</w:t>
            </w:r>
          </w:p>
        </w:tc>
      </w:tr>
      <w:tr w:rsidR="00DE232A" w14:paraId="268993CC" w14:textId="77777777" w:rsidTr="0096717F">
        <w:trPr>
          <w:cantSplit/>
          <w:trHeight w:val="63"/>
        </w:trPr>
        <w:tc>
          <w:tcPr>
            <w:tcW w:w="5520" w:type="dxa"/>
            <w:tcBorders>
              <w:top w:val="single" w:sz="4" w:space="0" w:color="auto"/>
              <w:left w:val="single" w:sz="6" w:space="0" w:color="auto"/>
              <w:bottom w:val="single" w:sz="4" w:space="0" w:color="auto"/>
              <w:right w:val="single" w:sz="6" w:space="0" w:color="auto"/>
            </w:tcBorders>
            <w:vAlign w:val="bottom"/>
          </w:tcPr>
          <w:p w14:paraId="3069A5A5" w14:textId="77777777" w:rsidR="00DE232A" w:rsidRDefault="00DE232A" w:rsidP="17A60FBE">
            <w:pPr>
              <w:spacing w:before="20" w:after="20"/>
              <w:rPr>
                <w:rFonts w:ascii="Arial" w:eastAsia="Arial" w:hAnsi="Arial" w:cs="Arial"/>
              </w:rPr>
            </w:pPr>
            <w:r w:rsidRPr="17A60FBE">
              <w:rPr>
                <w:rFonts w:ascii="Arial" w:eastAsia="Arial" w:hAnsi="Arial" w:cs="Arial"/>
              </w:rPr>
              <w:t>Quaboag Regional</w:t>
            </w:r>
          </w:p>
        </w:tc>
        <w:tc>
          <w:tcPr>
            <w:tcW w:w="3652" w:type="dxa"/>
            <w:tcBorders>
              <w:top w:val="single" w:sz="4" w:space="0" w:color="auto"/>
              <w:left w:val="single" w:sz="6" w:space="0" w:color="auto"/>
              <w:bottom w:val="single" w:sz="4" w:space="0" w:color="auto"/>
              <w:right w:val="single" w:sz="6" w:space="0" w:color="auto"/>
            </w:tcBorders>
            <w:vAlign w:val="bottom"/>
          </w:tcPr>
          <w:p w14:paraId="60047857" w14:textId="77777777" w:rsidR="00DE232A" w:rsidRDefault="00DE232A" w:rsidP="17A60FBE">
            <w:pPr>
              <w:spacing w:before="20" w:after="20"/>
              <w:jc w:val="right"/>
              <w:rPr>
                <w:rFonts w:ascii="Arial" w:eastAsia="Arial" w:hAnsi="Arial" w:cs="Arial"/>
              </w:rPr>
            </w:pPr>
            <w:r w:rsidRPr="17A60FBE">
              <w:rPr>
                <w:rFonts w:ascii="Arial" w:eastAsia="Arial" w:hAnsi="Arial" w:cs="Arial"/>
              </w:rPr>
              <w:t>$23,025</w:t>
            </w:r>
          </w:p>
        </w:tc>
      </w:tr>
      <w:tr w:rsidR="00DE232A" w14:paraId="462586BA" w14:textId="77777777" w:rsidTr="0096717F">
        <w:trPr>
          <w:cantSplit/>
          <w:trHeight w:val="63"/>
        </w:trPr>
        <w:tc>
          <w:tcPr>
            <w:tcW w:w="5520" w:type="dxa"/>
            <w:tcBorders>
              <w:top w:val="single" w:sz="4" w:space="0" w:color="auto"/>
              <w:left w:val="single" w:sz="6" w:space="0" w:color="auto"/>
              <w:bottom w:val="single" w:sz="4" w:space="0" w:color="auto"/>
              <w:right w:val="single" w:sz="6" w:space="0" w:color="auto"/>
            </w:tcBorders>
            <w:vAlign w:val="bottom"/>
          </w:tcPr>
          <w:p w14:paraId="06F7CC0F" w14:textId="77777777" w:rsidR="00DE232A" w:rsidRDefault="00DE232A" w:rsidP="17A60FBE">
            <w:pPr>
              <w:spacing w:before="20" w:after="20"/>
              <w:rPr>
                <w:rFonts w:ascii="Arial" w:eastAsia="Arial" w:hAnsi="Arial" w:cs="Arial"/>
              </w:rPr>
            </w:pPr>
            <w:r w:rsidRPr="17A60FBE">
              <w:rPr>
                <w:rFonts w:ascii="Arial" w:eastAsia="Arial" w:hAnsi="Arial" w:cs="Arial"/>
              </w:rPr>
              <w:t>Shrewsbury Public Schools</w:t>
            </w:r>
          </w:p>
        </w:tc>
        <w:tc>
          <w:tcPr>
            <w:tcW w:w="3652" w:type="dxa"/>
            <w:tcBorders>
              <w:top w:val="single" w:sz="4" w:space="0" w:color="auto"/>
              <w:left w:val="single" w:sz="6" w:space="0" w:color="auto"/>
              <w:bottom w:val="single" w:sz="4" w:space="0" w:color="auto"/>
              <w:right w:val="single" w:sz="6" w:space="0" w:color="auto"/>
            </w:tcBorders>
            <w:vAlign w:val="bottom"/>
          </w:tcPr>
          <w:p w14:paraId="6B5C11D8" w14:textId="77777777" w:rsidR="00DE232A" w:rsidRDefault="00DE232A" w:rsidP="17A60FBE">
            <w:pPr>
              <w:spacing w:before="20" w:after="20"/>
              <w:jc w:val="right"/>
              <w:rPr>
                <w:rFonts w:ascii="Arial" w:eastAsia="Arial" w:hAnsi="Arial" w:cs="Arial"/>
              </w:rPr>
            </w:pPr>
            <w:r w:rsidRPr="17A60FBE">
              <w:rPr>
                <w:rFonts w:ascii="Arial" w:eastAsia="Arial" w:hAnsi="Arial" w:cs="Arial"/>
              </w:rPr>
              <w:t>$10,000</w:t>
            </w:r>
          </w:p>
        </w:tc>
      </w:tr>
      <w:tr w:rsidR="00DE232A" w14:paraId="4D651278" w14:textId="77777777" w:rsidTr="0096717F">
        <w:trPr>
          <w:cantSplit/>
          <w:trHeight w:val="63"/>
        </w:trPr>
        <w:tc>
          <w:tcPr>
            <w:tcW w:w="5520" w:type="dxa"/>
            <w:tcBorders>
              <w:top w:val="single" w:sz="4" w:space="0" w:color="auto"/>
              <w:left w:val="single" w:sz="6" w:space="0" w:color="auto"/>
              <w:bottom w:val="single" w:sz="4" w:space="0" w:color="auto"/>
              <w:right w:val="single" w:sz="6" w:space="0" w:color="auto"/>
            </w:tcBorders>
            <w:vAlign w:val="bottom"/>
          </w:tcPr>
          <w:p w14:paraId="28AE5FC5" w14:textId="77777777" w:rsidR="00DE232A" w:rsidRDefault="00DE232A" w:rsidP="17A60FBE">
            <w:pPr>
              <w:spacing w:before="20" w:after="20"/>
              <w:rPr>
                <w:rFonts w:ascii="Arial" w:eastAsia="Arial" w:hAnsi="Arial" w:cs="Arial"/>
              </w:rPr>
            </w:pPr>
            <w:r w:rsidRPr="17A60FBE">
              <w:rPr>
                <w:rFonts w:ascii="Arial" w:eastAsia="Arial" w:hAnsi="Arial" w:cs="Arial"/>
              </w:rPr>
              <w:t>Tewksbury Public Schools</w:t>
            </w:r>
          </w:p>
        </w:tc>
        <w:tc>
          <w:tcPr>
            <w:tcW w:w="3652" w:type="dxa"/>
            <w:tcBorders>
              <w:top w:val="single" w:sz="4" w:space="0" w:color="auto"/>
              <w:left w:val="single" w:sz="6" w:space="0" w:color="auto"/>
              <w:bottom w:val="single" w:sz="4" w:space="0" w:color="auto"/>
              <w:right w:val="single" w:sz="6" w:space="0" w:color="auto"/>
            </w:tcBorders>
            <w:vAlign w:val="bottom"/>
          </w:tcPr>
          <w:p w14:paraId="449CC602" w14:textId="77777777" w:rsidR="00DE232A" w:rsidRDefault="00DE232A" w:rsidP="17A60FBE">
            <w:pPr>
              <w:spacing w:before="20" w:after="20"/>
              <w:jc w:val="right"/>
              <w:rPr>
                <w:rFonts w:ascii="Arial" w:eastAsia="Arial" w:hAnsi="Arial" w:cs="Arial"/>
              </w:rPr>
            </w:pPr>
            <w:r w:rsidRPr="17A60FBE">
              <w:rPr>
                <w:rFonts w:ascii="Arial" w:eastAsia="Arial" w:hAnsi="Arial" w:cs="Arial"/>
              </w:rPr>
              <w:t>$25,000</w:t>
            </w:r>
          </w:p>
        </w:tc>
      </w:tr>
      <w:tr w:rsidR="00DE232A" w14:paraId="346224C1" w14:textId="77777777" w:rsidTr="0096717F">
        <w:trPr>
          <w:cantSplit/>
          <w:trHeight w:val="63"/>
        </w:trPr>
        <w:tc>
          <w:tcPr>
            <w:tcW w:w="5520" w:type="dxa"/>
            <w:tcBorders>
              <w:top w:val="single" w:sz="4" w:space="0" w:color="auto"/>
              <w:left w:val="single" w:sz="6" w:space="0" w:color="auto"/>
              <w:bottom w:val="single" w:sz="4" w:space="0" w:color="auto"/>
              <w:right w:val="single" w:sz="6" w:space="0" w:color="auto"/>
            </w:tcBorders>
            <w:vAlign w:val="bottom"/>
          </w:tcPr>
          <w:p w14:paraId="398253F8" w14:textId="77777777" w:rsidR="00DE232A" w:rsidRDefault="00DE232A" w:rsidP="17A60FBE">
            <w:pPr>
              <w:spacing w:before="20" w:after="20"/>
              <w:rPr>
                <w:rFonts w:ascii="Arial" w:eastAsia="Arial" w:hAnsi="Arial" w:cs="Arial"/>
              </w:rPr>
            </w:pPr>
            <w:r w:rsidRPr="17A60FBE">
              <w:rPr>
                <w:rFonts w:ascii="Arial" w:eastAsia="Arial" w:hAnsi="Arial" w:cs="Arial"/>
              </w:rPr>
              <w:t>Wachusett Regional</w:t>
            </w:r>
          </w:p>
        </w:tc>
        <w:tc>
          <w:tcPr>
            <w:tcW w:w="3652" w:type="dxa"/>
            <w:tcBorders>
              <w:top w:val="single" w:sz="4" w:space="0" w:color="auto"/>
              <w:left w:val="single" w:sz="6" w:space="0" w:color="auto"/>
              <w:bottom w:val="single" w:sz="4" w:space="0" w:color="auto"/>
              <w:right w:val="single" w:sz="6" w:space="0" w:color="auto"/>
            </w:tcBorders>
            <w:vAlign w:val="bottom"/>
          </w:tcPr>
          <w:p w14:paraId="57DC2AC8" w14:textId="77777777" w:rsidR="00DE232A" w:rsidRDefault="00DE232A" w:rsidP="17A60FBE">
            <w:pPr>
              <w:spacing w:before="20" w:after="20"/>
              <w:jc w:val="right"/>
              <w:rPr>
                <w:rFonts w:ascii="Arial" w:eastAsia="Arial" w:hAnsi="Arial" w:cs="Arial"/>
              </w:rPr>
            </w:pPr>
            <w:r w:rsidRPr="17A60FBE">
              <w:rPr>
                <w:rFonts w:ascii="Arial" w:eastAsia="Arial" w:hAnsi="Arial" w:cs="Arial"/>
              </w:rPr>
              <w:t>$25,000</w:t>
            </w:r>
          </w:p>
        </w:tc>
      </w:tr>
      <w:tr w:rsidR="00DE232A" w14:paraId="2077D615" w14:textId="77777777" w:rsidTr="0096717F">
        <w:trPr>
          <w:cantSplit/>
          <w:trHeight w:val="63"/>
        </w:trPr>
        <w:tc>
          <w:tcPr>
            <w:tcW w:w="5520" w:type="dxa"/>
            <w:tcBorders>
              <w:top w:val="single" w:sz="4" w:space="0" w:color="auto"/>
              <w:left w:val="single" w:sz="6" w:space="0" w:color="auto"/>
              <w:bottom w:val="single" w:sz="4" w:space="0" w:color="auto"/>
              <w:right w:val="single" w:sz="6" w:space="0" w:color="auto"/>
            </w:tcBorders>
            <w:vAlign w:val="bottom"/>
          </w:tcPr>
          <w:p w14:paraId="3428E1BF" w14:textId="77777777" w:rsidR="00DE232A" w:rsidRDefault="00DE232A" w:rsidP="17A60FBE">
            <w:pPr>
              <w:spacing w:before="20" w:after="20"/>
              <w:rPr>
                <w:rFonts w:ascii="Arial" w:eastAsia="Arial" w:hAnsi="Arial" w:cs="Arial"/>
              </w:rPr>
            </w:pPr>
            <w:r w:rsidRPr="17A60FBE">
              <w:rPr>
                <w:rFonts w:ascii="Arial" w:eastAsia="Arial" w:hAnsi="Arial" w:cs="Arial"/>
              </w:rPr>
              <w:t>Webster Public Schools</w:t>
            </w:r>
          </w:p>
        </w:tc>
        <w:tc>
          <w:tcPr>
            <w:tcW w:w="3652" w:type="dxa"/>
            <w:tcBorders>
              <w:top w:val="single" w:sz="4" w:space="0" w:color="auto"/>
              <w:left w:val="single" w:sz="6" w:space="0" w:color="auto"/>
              <w:bottom w:val="single" w:sz="4" w:space="0" w:color="auto"/>
              <w:right w:val="single" w:sz="6" w:space="0" w:color="auto"/>
            </w:tcBorders>
            <w:vAlign w:val="bottom"/>
          </w:tcPr>
          <w:p w14:paraId="1F6929DD" w14:textId="77777777" w:rsidR="00DE232A" w:rsidRDefault="00DE232A" w:rsidP="17A60FBE">
            <w:pPr>
              <w:spacing w:before="20" w:after="20"/>
              <w:jc w:val="right"/>
              <w:rPr>
                <w:rFonts w:ascii="Arial" w:eastAsia="Arial" w:hAnsi="Arial" w:cs="Arial"/>
              </w:rPr>
            </w:pPr>
            <w:r w:rsidRPr="17A60FBE">
              <w:rPr>
                <w:rFonts w:ascii="Arial" w:eastAsia="Arial" w:hAnsi="Arial" w:cs="Arial"/>
              </w:rPr>
              <w:t>$25,000</w:t>
            </w:r>
          </w:p>
        </w:tc>
      </w:tr>
      <w:tr w:rsidR="00DE232A" w14:paraId="28A01A2B" w14:textId="77777777" w:rsidTr="0096717F">
        <w:trPr>
          <w:cantSplit/>
          <w:trHeight w:val="63"/>
        </w:trPr>
        <w:tc>
          <w:tcPr>
            <w:tcW w:w="5520" w:type="dxa"/>
            <w:tcBorders>
              <w:top w:val="single" w:sz="4" w:space="0" w:color="auto"/>
              <w:left w:val="single" w:sz="6" w:space="0" w:color="auto"/>
              <w:bottom w:val="single" w:sz="4" w:space="0" w:color="auto"/>
              <w:right w:val="single" w:sz="6" w:space="0" w:color="auto"/>
            </w:tcBorders>
            <w:vAlign w:val="bottom"/>
          </w:tcPr>
          <w:p w14:paraId="305CB274" w14:textId="77777777" w:rsidR="00DE232A" w:rsidRDefault="00DE232A" w:rsidP="17A60FBE">
            <w:pPr>
              <w:spacing w:before="20" w:after="20"/>
              <w:rPr>
                <w:rFonts w:ascii="Arial" w:eastAsia="Arial" w:hAnsi="Arial" w:cs="Arial"/>
              </w:rPr>
            </w:pPr>
            <w:r w:rsidRPr="17A60FBE">
              <w:rPr>
                <w:rFonts w:ascii="Arial" w:eastAsia="Arial" w:hAnsi="Arial" w:cs="Arial"/>
              </w:rPr>
              <w:t>Worcester</w:t>
            </w:r>
          </w:p>
        </w:tc>
        <w:tc>
          <w:tcPr>
            <w:tcW w:w="3652" w:type="dxa"/>
            <w:tcBorders>
              <w:top w:val="single" w:sz="4" w:space="0" w:color="auto"/>
              <w:left w:val="single" w:sz="6" w:space="0" w:color="auto"/>
              <w:bottom w:val="single" w:sz="4" w:space="0" w:color="auto"/>
              <w:right w:val="single" w:sz="6" w:space="0" w:color="auto"/>
            </w:tcBorders>
            <w:vAlign w:val="bottom"/>
          </w:tcPr>
          <w:p w14:paraId="6F36E946" w14:textId="77777777" w:rsidR="00DE232A" w:rsidRDefault="00DE232A" w:rsidP="17A60FBE">
            <w:pPr>
              <w:spacing w:before="20" w:after="20"/>
              <w:jc w:val="right"/>
              <w:rPr>
                <w:rFonts w:ascii="Arial" w:eastAsia="Arial" w:hAnsi="Arial" w:cs="Arial"/>
              </w:rPr>
            </w:pPr>
            <w:r w:rsidRPr="17A60FBE">
              <w:rPr>
                <w:rFonts w:ascii="Arial" w:eastAsia="Arial" w:hAnsi="Arial" w:cs="Arial"/>
              </w:rPr>
              <w:t>$14,985</w:t>
            </w:r>
          </w:p>
        </w:tc>
      </w:tr>
      <w:tr w:rsidR="00DE232A" w14:paraId="47BFE5A2" w14:textId="77777777" w:rsidTr="0096717F">
        <w:trPr>
          <w:cantSplit/>
          <w:trHeight w:val="63"/>
        </w:trPr>
        <w:tc>
          <w:tcPr>
            <w:tcW w:w="5520" w:type="dxa"/>
            <w:tcBorders>
              <w:top w:val="single" w:sz="4" w:space="0" w:color="auto"/>
              <w:left w:val="single" w:sz="4" w:space="0" w:color="auto"/>
              <w:bottom w:val="single" w:sz="4" w:space="0" w:color="auto"/>
              <w:right w:val="single" w:sz="4" w:space="0" w:color="auto"/>
            </w:tcBorders>
            <w:vAlign w:val="bottom"/>
          </w:tcPr>
          <w:p w14:paraId="2118A14A" w14:textId="77777777" w:rsidR="00DE232A" w:rsidRPr="00B329DA" w:rsidRDefault="00DE232A" w:rsidP="17A60FBE">
            <w:pPr>
              <w:spacing w:before="20" w:after="20"/>
              <w:rPr>
                <w:rFonts w:ascii="Arial" w:eastAsia="Arial" w:hAnsi="Arial" w:cs="Arial"/>
                <w:b/>
                <w:bCs/>
              </w:rPr>
            </w:pPr>
            <w:r w:rsidRPr="17A60FBE">
              <w:rPr>
                <w:rFonts w:ascii="Arial" w:eastAsia="Arial" w:hAnsi="Arial" w:cs="Arial"/>
                <w:b/>
                <w:bCs/>
              </w:rPr>
              <w:t>Total State Funds</w:t>
            </w:r>
          </w:p>
        </w:tc>
        <w:tc>
          <w:tcPr>
            <w:tcW w:w="3652" w:type="dxa"/>
            <w:tcBorders>
              <w:top w:val="single" w:sz="4" w:space="0" w:color="auto"/>
              <w:left w:val="single" w:sz="4" w:space="0" w:color="auto"/>
              <w:bottom w:val="single" w:sz="4" w:space="0" w:color="auto"/>
              <w:right w:val="single" w:sz="4" w:space="0" w:color="auto"/>
            </w:tcBorders>
            <w:vAlign w:val="bottom"/>
          </w:tcPr>
          <w:p w14:paraId="48F05A2A" w14:textId="77777777" w:rsidR="00DE232A" w:rsidRPr="00774987" w:rsidRDefault="00DE232A" w:rsidP="17A60FBE">
            <w:pPr>
              <w:jc w:val="right"/>
              <w:rPr>
                <w:rFonts w:ascii="Arial" w:eastAsia="Arial" w:hAnsi="Arial" w:cs="Arial"/>
                <w:b/>
                <w:bCs/>
              </w:rPr>
            </w:pPr>
            <w:r w:rsidRPr="17A60FBE">
              <w:rPr>
                <w:rFonts w:ascii="Arial" w:eastAsia="Arial" w:hAnsi="Arial" w:cs="Arial"/>
                <w:b/>
                <w:bCs/>
              </w:rPr>
              <w:t xml:space="preserve">  $359,029 </w:t>
            </w:r>
          </w:p>
        </w:tc>
      </w:tr>
    </w:tbl>
    <w:p w14:paraId="27D952AB" w14:textId="77777777" w:rsidR="00DE232A" w:rsidRDefault="00DE232A" w:rsidP="17A60FBE">
      <w:pPr>
        <w:spacing w:before="60" w:after="60"/>
        <w:jc w:val="both"/>
        <w:rPr>
          <w:rFonts w:ascii="Arial" w:eastAsia="Arial" w:hAnsi="Arial" w:cs="Arial"/>
        </w:rPr>
      </w:pPr>
    </w:p>
    <w:p w14:paraId="75F23857" w14:textId="77777777" w:rsidR="00443825" w:rsidRDefault="00443825" w:rsidP="17A60FBE">
      <w:pPr>
        <w:rPr>
          <w:rFonts w:ascii="Arial" w:eastAsia="Arial" w:hAnsi="Arial" w:cs="Arial"/>
        </w:rPr>
      </w:pPr>
    </w:p>
    <w:p w14:paraId="649C96D8" w14:textId="77777777" w:rsidR="009B71C8" w:rsidRDefault="009B71C8" w:rsidP="17A60FBE">
      <w:pPr>
        <w:rPr>
          <w:rFonts w:ascii="Arial" w:eastAsia="Arial" w:hAnsi="Arial" w:cs="Arial"/>
        </w:rPr>
      </w:pPr>
    </w:p>
    <w:p w14:paraId="36F86A2E" w14:textId="77777777" w:rsidR="009B71C8" w:rsidRDefault="009B71C8" w:rsidP="17A60FBE">
      <w:pPr>
        <w:rPr>
          <w:rFonts w:ascii="Arial" w:eastAsia="Arial" w:hAnsi="Arial" w:cs="Arial"/>
        </w:rPr>
      </w:pPr>
    </w:p>
    <w:p w14:paraId="0256CF5A" w14:textId="77777777" w:rsidR="009B71C8" w:rsidRDefault="009B71C8" w:rsidP="17A60FBE">
      <w:pPr>
        <w:rPr>
          <w:rFonts w:ascii="Arial" w:eastAsia="Arial" w:hAnsi="Arial" w:cs="Arial"/>
        </w:rPr>
      </w:pPr>
    </w:p>
    <w:p w14:paraId="328A797E" w14:textId="77777777" w:rsidR="009B71C8" w:rsidRDefault="009B71C8" w:rsidP="17A60FBE">
      <w:pPr>
        <w:rPr>
          <w:rFonts w:ascii="Arial" w:eastAsia="Arial" w:hAnsi="Arial" w:cs="Arial"/>
        </w:rPr>
      </w:pPr>
    </w:p>
    <w:p w14:paraId="57F4DCD3" w14:textId="77777777" w:rsidR="009B71C8" w:rsidRDefault="009B71C8" w:rsidP="17A60FBE">
      <w:pPr>
        <w:rPr>
          <w:rFonts w:ascii="Arial" w:eastAsia="Arial" w:hAnsi="Arial" w:cs="Arial"/>
        </w:rPr>
      </w:pPr>
    </w:p>
    <w:p w14:paraId="7F146F0E" w14:textId="77777777" w:rsidR="009B71C8" w:rsidRDefault="009B71C8" w:rsidP="17A60FBE">
      <w:pPr>
        <w:rPr>
          <w:rFonts w:ascii="Arial" w:eastAsia="Arial" w:hAnsi="Arial" w:cs="Arial"/>
        </w:rPr>
      </w:pPr>
    </w:p>
    <w:p w14:paraId="5870E56C" w14:textId="77777777" w:rsidR="009B71C8" w:rsidRDefault="009B71C8" w:rsidP="17A60FBE">
      <w:pPr>
        <w:rPr>
          <w:rFonts w:ascii="Arial" w:eastAsia="Arial" w:hAnsi="Arial" w:cs="Arial"/>
        </w:rPr>
      </w:pPr>
    </w:p>
    <w:p w14:paraId="6BB1B986" w14:textId="77777777" w:rsidR="009B71C8" w:rsidRDefault="009B71C8" w:rsidP="17A60FBE">
      <w:pPr>
        <w:rPr>
          <w:rFonts w:ascii="Arial" w:eastAsia="Arial" w:hAnsi="Arial" w:cs="Arial"/>
        </w:rPr>
      </w:pPr>
    </w:p>
    <w:p w14:paraId="0F5F14F4" w14:textId="77777777" w:rsidR="009B71C8" w:rsidRDefault="009B71C8" w:rsidP="17A60FBE">
      <w:pPr>
        <w:rPr>
          <w:rFonts w:ascii="Arial" w:eastAsia="Arial" w:hAnsi="Arial" w:cs="Arial"/>
        </w:rPr>
      </w:pPr>
    </w:p>
    <w:p w14:paraId="11C13764" w14:textId="650E5FF8" w:rsidR="17A60FBE" w:rsidRDefault="17A60FBE" w:rsidP="17A60FBE">
      <w:pPr>
        <w:rPr>
          <w:rFonts w:ascii="Arial" w:eastAsia="Arial" w:hAnsi="Arial" w:cs="Arial"/>
        </w:rPr>
      </w:pPr>
    </w:p>
    <w:p w14:paraId="6DD74FE5" w14:textId="77777777" w:rsidR="006F5BC6" w:rsidRDefault="006F5BC6" w:rsidP="17A60FBE">
      <w:pPr>
        <w:rPr>
          <w:rFonts w:ascii="Arial" w:eastAsia="Arial" w:hAnsi="Arial" w:cs="Arial"/>
        </w:rPr>
      </w:pPr>
    </w:p>
    <w:p w14:paraId="079412EA" w14:textId="45C5B18B" w:rsidR="0096717F" w:rsidRDefault="0096717F">
      <w:pPr>
        <w:rPr>
          <w:rFonts w:ascii="Arial" w:eastAsia="Arial" w:hAnsi="Arial" w:cs="Arial"/>
        </w:rPr>
      </w:pPr>
      <w:r>
        <w:rPr>
          <w:rFonts w:ascii="Arial" w:eastAsia="Arial" w:hAnsi="Arial" w:cs="Arial"/>
        </w:rPr>
        <w:br w:type="page"/>
      </w:r>
    </w:p>
    <w:p w14:paraId="393ED9DE" w14:textId="572B53AC" w:rsidR="009B71C8" w:rsidRPr="009B71C8" w:rsidRDefault="009B71C8" w:rsidP="00935FCD">
      <w:pPr>
        <w:pStyle w:val="Heading2"/>
      </w:pPr>
      <w:r w:rsidRPr="17A60FBE">
        <w:lastRenderedPageBreak/>
        <w:t>FY2026 Innovation Career Pathways Implementation Grant</w:t>
      </w:r>
      <w:r w:rsidRPr="17A60FBE">
        <w:rPr>
          <w:sz w:val="24"/>
          <w:szCs w:val="24"/>
        </w:rPr>
        <w:t xml:space="preserve"> </w:t>
      </w:r>
      <w:r w:rsidRPr="17A60FBE">
        <w:t>Fund Code: 0419</w:t>
      </w:r>
    </w:p>
    <w:p w14:paraId="1282F85A" w14:textId="563B6A05" w:rsidR="009B71C8" w:rsidRPr="009B71C8" w:rsidRDefault="009B71C8" w:rsidP="17A60FBE">
      <w:pPr>
        <w:rPr>
          <w:rFonts w:ascii="Arial" w:eastAsia="Arial" w:hAnsi="Arial" w:cs="Arial"/>
        </w:rPr>
      </w:pPr>
      <w:r w:rsidRPr="69B9F6C9">
        <w:rPr>
          <w:rFonts w:ascii="Arial" w:eastAsia="Arial" w:hAnsi="Arial" w:cs="Arial"/>
          <w:b/>
          <w:bCs/>
        </w:rPr>
        <w:t xml:space="preserve">Funds Allocated: </w:t>
      </w:r>
      <w:r w:rsidRPr="69B9F6C9">
        <w:rPr>
          <w:rFonts w:ascii="Arial" w:eastAsia="Arial" w:hAnsi="Arial" w:cs="Arial"/>
        </w:rPr>
        <w:t>$4,99</w:t>
      </w:r>
      <w:r w:rsidR="75E2B1A4" w:rsidRPr="69B9F6C9">
        <w:rPr>
          <w:rFonts w:ascii="Arial" w:eastAsia="Arial" w:hAnsi="Arial" w:cs="Arial"/>
        </w:rPr>
        <w:t>4</w:t>
      </w:r>
      <w:r w:rsidRPr="69B9F6C9">
        <w:rPr>
          <w:rFonts w:ascii="Arial" w:eastAsia="Arial" w:hAnsi="Arial" w:cs="Arial"/>
        </w:rPr>
        <w:t>,717 (State)</w:t>
      </w:r>
    </w:p>
    <w:p w14:paraId="1BB44E5A" w14:textId="09726DE8" w:rsidR="009B71C8" w:rsidRPr="009B71C8" w:rsidRDefault="009B71C8" w:rsidP="17A60FBE">
      <w:pPr>
        <w:rPr>
          <w:rFonts w:ascii="Arial" w:eastAsia="Arial" w:hAnsi="Arial" w:cs="Arial"/>
        </w:rPr>
      </w:pPr>
      <w:r w:rsidRPr="69B9F6C9">
        <w:rPr>
          <w:rFonts w:ascii="Arial" w:eastAsia="Arial" w:hAnsi="Arial" w:cs="Arial"/>
          <w:b/>
          <w:bCs/>
        </w:rPr>
        <w:t>Funds Requested</w:t>
      </w:r>
      <w:r w:rsidRPr="69B9F6C9">
        <w:rPr>
          <w:rFonts w:ascii="Arial" w:eastAsia="Arial" w:hAnsi="Arial" w:cs="Arial"/>
        </w:rPr>
        <w:t>: $</w:t>
      </w:r>
      <w:r w:rsidR="1F3DDB5E" w:rsidRPr="69B9F6C9">
        <w:rPr>
          <w:rFonts w:ascii="Arial" w:eastAsia="Arial" w:hAnsi="Arial" w:cs="Arial"/>
        </w:rPr>
        <w:t>5</w:t>
      </w:r>
      <w:r w:rsidRPr="69B9F6C9">
        <w:rPr>
          <w:rFonts w:ascii="Arial" w:eastAsia="Arial" w:hAnsi="Arial" w:cs="Arial"/>
        </w:rPr>
        <w:t>,</w:t>
      </w:r>
      <w:r w:rsidR="3BD05262" w:rsidRPr="69B9F6C9">
        <w:rPr>
          <w:rFonts w:ascii="Arial" w:eastAsia="Arial" w:hAnsi="Arial" w:cs="Arial"/>
        </w:rPr>
        <w:t>125</w:t>
      </w:r>
      <w:r w:rsidRPr="69B9F6C9">
        <w:rPr>
          <w:rFonts w:ascii="Arial" w:eastAsia="Arial" w:hAnsi="Arial" w:cs="Arial"/>
        </w:rPr>
        <w:t>,</w:t>
      </w:r>
      <w:r w:rsidR="134A8FAD" w:rsidRPr="69B9F6C9">
        <w:rPr>
          <w:rFonts w:ascii="Arial" w:eastAsia="Arial" w:hAnsi="Arial" w:cs="Arial"/>
        </w:rPr>
        <w:t>990</w:t>
      </w:r>
    </w:p>
    <w:p w14:paraId="6AAC8BD0" w14:textId="2430611C" w:rsidR="009B71C8" w:rsidRPr="009B71C8" w:rsidRDefault="009B71C8" w:rsidP="17A60FBE">
      <w:pPr>
        <w:rPr>
          <w:rFonts w:ascii="Arial" w:eastAsia="Arial" w:hAnsi="Arial" w:cs="Arial"/>
          <w:color w:val="000000" w:themeColor="text1"/>
        </w:rPr>
      </w:pPr>
      <w:r w:rsidRPr="17A60FBE">
        <w:rPr>
          <w:rFonts w:ascii="Arial" w:eastAsia="Arial" w:hAnsi="Arial" w:cs="Arial"/>
          <w:b/>
          <w:bCs/>
        </w:rPr>
        <w:t>Purpose</w:t>
      </w:r>
      <w:proofErr w:type="gramStart"/>
      <w:r w:rsidRPr="17A60FBE">
        <w:rPr>
          <w:rFonts w:ascii="Arial" w:eastAsia="Arial" w:hAnsi="Arial" w:cs="Arial"/>
          <w:b/>
          <w:bCs/>
        </w:rPr>
        <w:t>:</w:t>
      </w:r>
      <w:r w:rsidRPr="17A60FBE">
        <w:rPr>
          <w:rFonts w:ascii="Arial" w:eastAsia="Arial" w:hAnsi="Arial" w:cs="Arial"/>
        </w:rPr>
        <w:t xml:space="preserve">  </w:t>
      </w:r>
      <w:r w:rsidRPr="17A60FBE">
        <w:rPr>
          <w:rFonts w:ascii="Arial" w:eastAsia="Arial" w:hAnsi="Arial" w:cs="Arial"/>
          <w:color w:val="000000" w:themeColor="text1"/>
        </w:rPr>
        <w:t>The</w:t>
      </w:r>
      <w:proofErr w:type="gramEnd"/>
      <w:r w:rsidRPr="17A60FBE">
        <w:rPr>
          <w:rFonts w:ascii="Arial" w:eastAsia="Arial" w:hAnsi="Arial" w:cs="Arial"/>
          <w:color w:val="000000" w:themeColor="text1"/>
        </w:rPr>
        <w:t xml:space="preserve"> purpose of the grant is to provide Innovation Career Pathway program implementation resources to </w:t>
      </w:r>
      <w:proofErr w:type="gramStart"/>
      <w:r w:rsidRPr="17A60FBE">
        <w:rPr>
          <w:rFonts w:ascii="Arial" w:eastAsia="Arial" w:hAnsi="Arial" w:cs="Arial"/>
          <w:color w:val="000000" w:themeColor="text1"/>
        </w:rPr>
        <w:t>an LEA</w:t>
      </w:r>
      <w:proofErr w:type="gramEnd"/>
      <w:r w:rsidRPr="17A60FBE">
        <w:rPr>
          <w:rFonts w:ascii="Arial" w:eastAsia="Arial" w:hAnsi="Arial" w:cs="Arial"/>
          <w:color w:val="000000" w:themeColor="text1"/>
        </w:rPr>
        <w:t xml:space="preserve"> </w:t>
      </w:r>
      <w:r w:rsidR="009053CC">
        <w:rPr>
          <w:rFonts w:ascii="Arial" w:eastAsia="Arial" w:hAnsi="Arial" w:cs="Arial"/>
          <w:color w:val="000000" w:themeColor="text1"/>
        </w:rPr>
        <w:t xml:space="preserve">that </w:t>
      </w:r>
      <w:r w:rsidRPr="17A60FBE">
        <w:rPr>
          <w:rFonts w:ascii="Arial" w:eastAsia="Arial" w:hAnsi="Arial" w:cs="Arial"/>
          <w:color w:val="000000" w:themeColor="text1"/>
        </w:rPr>
        <w:t xml:space="preserve">has achieved Innovation Career Pathway designation from DESE. This grant program will support </w:t>
      </w:r>
      <w:proofErr w:type="gramStart"/>
      <w:r w:rsidRPr="17A60FBE">
        <w:rPr>
          <w:rFonts w:ascii="Arial" w:eastAsia="Arial" w:hAnsi="Arial" w:cs="Arial"/>
          <w:color w:val="000000" w:themeColor="text1"/>
        </w:rPr>
        <w:t>designees</w:t>
      </w:r>
      <w:proofErr w:type="gramEnd"/>
      <w:r w:rsidRPr="17A60FBE">
        <w:rPr>
          <w:rFonts w:ascii="Arial" w:eastAsia="Arial" w:hAnsi="Arial" w:cs="Arial"/>
          <w:color w:val="000000" w:themeColor="text1"/>
        </w:rPr>
        <w:t xml:space="preserve"> in the execution of their approved designation plan such that the Innovation Career Pathway program meets all criteria requirements. The priority of the grant is to support </w:t>
      </w:r>
      <w:proofErr w:type="gramStart"/>
      <w:r w:rsidRPr="17A60FBE">
        <w:rPr>
          <w:rFonts w:ascii="Arial" w:eastAsia="Arial" w:hAnsi="Arial" w:cs="Arial"/>
          <w:color w:val="000000" w:themeColor="text1"/>
        </w:rPr>
        <w:t>designees</w:t>
      </w:r>
      <w:proofErr w:type="gramEnd"/>
      <w:r w:rsidRPr="17A60FBE">
        <w:rPr>
          <w:rFonts w:ascii="Arial" w:eastAsia="Arial" w:hAnsi="Arial" w:cs="Arial"/>
          <w:color w:val="000000" w:themeColor="text1"/>
        </w:rPr>
        <w:t xml:space="preserve"> in the execution of their approved designation plan such that the Innovation Career Pathway program meets all criteria requirements. Innovation Career Pathways are designed to give students coursework and experience in a specific high-demand industry, such as information technology, business and finance, healthcare, life sciences, advanced manufacturing, and clean energy.</w:t>
      </w:r>
    </w:p>
    <w:p w14:paraId="787C9A6D" w14:textId="77777777" w:rsidR="009B71C8" w:rsidRPr="00455585" w:rsidRDefault="009B71C8" w:rsidP="17A60FBE">
      <w:pPr>
        <w:rPr>
          <w:rFonts w:ascii="Arial" w:eastAsia="Arial" w:hAnsi="Arial" w:cs="Arial"/>
        </w:rPr>
      </w:pPr>
      <w:r w:rsidRPr="17A60FBE">
        <w:rPr>
          <w:rFonts w:ascii="Arial" w:eastAsia="Arial" w:hAnsi="Arial" w:cs="Arial"/>
          <w:b/>
          <w:bCs/>
        </w:rPr>
        <w:t>Number of Proposals Received:</w:t>
      </w:r>
      <w:r w:rsidRPr="17A60FBE">
        <w:rPr>
          <w:rFonts w:ascii="Arial" w:eastAsia="Arial" w:hAnsi="Arial" w:cs="Arial"/>
        </w:rPr>
        <w:t xml:space="preserve"> 90</w:t>
      </w:r>
    </w:p>
    <w:p w14:paraId="5F3D4F11" w14:textId="11676A5D" w:rsidR="009B71C8" w:rsidRPr="00455585" w:rsidRDefault="009B71C8" w:rsidP="17A60FBE">
      <w:pPr>
        <w:rPr>
          <w:rFonts w:ascii="Arial" w:eastAsia="Arial" w:hAnsi="Arial" w:cs="Arial"/>
        </w:rPr>
      </w:pPr>
      <w:r w:rsidRPr="69B9F6C9">
        <w:rPr>
          <w:rFonts w:ascii="Arial" w:eastAsia="Arial" w:hAnsi="Arial" w:cs="Arial"/>
          <w:b/>
          <w:bCs/>
        </w:rPr>
        <w:t xml:space="preserve">Number of Proposals Recommended: </w:t>
      </w:r>
      <w:r w:rsidRPr="69B9F6C9">
        <w:rPr>
          <w:rFonts w:ascii="Arial" w:eastAsia="Arial" w:hAnsi="Arial" w:cs="Arial"/>
        </w:rPr>
        <w:t>8</w:t>
      </w:r>
      <w:r w:rsidR="08D41115" w:rsidRPr="69B9F6C9">
        <w:rPr>
          <w:rFonts w:ascii="Arial" w:eastAsia="Arial" w:hAnsi="Arial" w:cs="Arial"/>
        </w:rPr>
        <w:t>7</w:t>
      </w:r>
      <w:r w:rsidRPr="69B9F6C9">
        <w:rPr>
          <w:rFonts w:ascii="Arial" w:eastAsia="Arial" w:hAnsi="Arial" w:cs="Arial"/>
          <w:b/>
          <w:bCs/>
        </w:rPr>
        <w:t xml:space="preserve"> </w:t>
      </w:r>
      <w:r w:rsidRPr="69B9F6C9">
        <w:rPr>
          <w:rFonts w:ascii="Arial" w:eastAsia="Arial" w:hAnsi="Arial" w:cs="Arial"/>
        </w:rPr>
        <w:t xml:space="preserve"> </w:t>
      </w:r>
    </w:p>
    <w:p w14:paraId="3695653A" w14:textId="4BC2CA55" w:rsidR="009B71C8" w:rsidRPr="00455585" w:rsidRDefault="009B71C8" w:rsidP="69B9F6C9">
      <w:pPr>
        <w:rPr>
          <w:rFonts w:ascii="Arial" w:eastAsia="Arial" w:hAnsi="Arial" w:cs="Arial"/>
          <w:b/>
          <w:bCs/>
        </w:rPr>
      </w:pPr>
      <w:r w:rsidRPr="69B9F6C9">
        <w:rPr>
          <w:rFonts w:ascii="Arial" w:eastAsia="Arial" w:hAnsi="Arial" w:cs="Arial"/>
          <w:b/>
          <w:bCs/>
        </w:rPr>
        <w:t xml:space="preserve">Number of Proposals Not Recommended: </w:t>
      </w:r>
      <w:r w:rsidR="2EF29CD4" w:rsidRPr="69B9F6C9">
        <w:rPr>
          <w:rFonts w:ascii="Arial" w:eastAsia="Arial" w:hAnsi="Arial" w:cs="Arial"/>
        </w:rPr>
        <w:t>3</w:t>
      </w:r>
      <w:r w:rsidRPr="69B9F6C9">
        <w:rPr>
          <w:rFonts w:ascii="Arial" w:eastAsia="Arial" w:hAnsi="Arial" w:cs="Arial"/>
          <w:b/>
          <w:bCs/>
        </w:rPr>
        <w:t xml:space="preserve"> </w:t>
      </w:r>
      <w:bookmarkStart w:id="4" w:name="_Hlk213666522"/>
    </w:p>
    <w:p w14:paraId="65C89DF7" w14:textId="562613DF" w:rsidR="009B71C8" w:rsidRPr="009B71C8" w:rsidRDefault="009B71C8" w:rsidP="17A60FBE">
      <w:pPr>
        <w:rPr>
          <w:rFonts w:ascii="Arial" w:eastAsia="Arial" w:hAnsi="Arial" w:cs="Arial"/>
          <w:b/>
          <w:bCs/>
        </w:rPr>
      </w:pPr>
      <w:r w:rsidRPr="17A60FBE">
        <w:rPr>
          <w:rFonts w:ascii="Arial" w:eastAsia="Arial" w:hAnsi="Arial" w:cs="Arial"/>
          <w:b/>
          <w:bCs/>
        </w:rPr>
        <w:t>Result of Funding</w:t>
      </w:r>
      <w:proofErr w:type="gramStart"/>
      <w:r w:rsidRPr="17A60FBE">
        <w:rPr>
          <w:rFonts w:ascii="Arial" w:eastAsia="Arial" w:hAnsi="Arial" w:cs="Arial"/>
          <w:b/>
          <w:bCs/>
        </w:rPr>
        <w:t>:</w:t>
      </w:r>
      <w:r w:rsidRPr="17A60FBE">
        <w:rPr>
          <w:rFonts w:ascii="Arial" w:eastAsia="Arial" w:hAnsi="Arial" w:cs="Arial"/>
        </w:rPr>
        <w:t xml:space="preserve"> </w:t>
      </w:r>
      <w:r w:rsidRPr="17A60FBE">
        <w:rPr>
          <w:rFonts w:ascii="Arial" w:eastAsia="Arial" w:hAnsi="Arial" w:cs="Arial"/>
          <w:color w:val="000000" w:themeColor="text1"/>
        </w:rPr>
        <w:t xml:space="preserve"> The</w:t>
      </w:r>
      <w:proofErr w:type="gramEnd"/>
      <w:r w:rsidRPr="17A60FBE">
        <w:rPr>
          <w:rFonts w:ascii="Arial" w:eastAsia="Arial" w:hAnsi="Arial" w:cs="Arial"/>
          <w:color w:val="000000" w:themeColor="text1"/>
        </w:rPr>
        <w:t xml:space="preserve"> grant supports designees in the execution of their approved designation plan such that the Innovation Career Pathway program meets all criteria requirements. Innovation Career Pathways are designed to give students coursework and experience in a specific high-demand industry, such as information technology, business and finance, healthcare, life sciences, advanced manufacturing, and clean energy.</w:t>
      </w:r>
    </w:p>
    <w:p w14:paraId="5C60EDC3" w14:textId="77777777" w:rsidR="009B71C8" w:rsidRPr="00455585" w:rsidRDefault="009B71C8" w:rsidP="17A60FBE">
      <w:pPr>
        <w:jc w:val="both"/>
        <w:rPr>
          <w:rFonts w:ascii="Arial" w:eastAsia="Arial" w:hAnsi="Arial" w:cs="Arial"/>
        </w:rPr>
      </w:pPr>
    </w:p>
    <w:tbl>
      <w:tblPr>
        <w:tblW w:w="8085" w:type="dxa"/>
        <w:tblLayout w:type="fixed"/>
        <w:tblCellMar>
          <w:left w:w="30" w:type="dxa"/>
          <w:right w:w="30" w:type="dxa"/>
        </w:tblCellMar>
        <w:tblLook w:val="0020" w:firstRow="1" w:lastRow="0" w:firstColumn="0" w:lastColumn="0" w:noHBand="0" w:noVBand="0"/>
      </w:tblPr>
      <w:tblGrid>
        <w:gridCol w:w="5625"/>
        <w:gridCol w:w="2460"/>
      </w:tblGrid>
      <w:tr w:rsidR="009B71C8" w:rsidRPr="00455585" w14:paraId="7727DFEA" w14:textId="77777777" w:rsidTr="69B9F6C9">
        <w:trPr>
          <w:cantSplit/>
          <w:trHeight w:val="264"/>
          <w:tblHeader/>
        </w:trPr>
        <w:tc>
          <w:tcPr>
            <w:tcW w:w="5625" w:type="dxa"/>
            <w:tcBorders>
              <w:top w:val="single" w:sz="6" w:space="0" w:color="auto"/>
              <w:left w:val="single" w:sz="6" w:space="0" w:color="auto"/>
              <w:bottom w:val="double" w:sz="4" w:space="0" w:color="auto"/>
              <w:right w:val="single" w:sz="6" w:space="0" w:color="auto"/>
            </w:tcBorders>
          </w:tcPr>
          <w:p w14:paraId="0D8E344D" w14:textId="77777777" w:rsidR="009B71C8" w:rsidRPr="00455585" w:rsidRDefault="009B71C8"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Recipients</w:t>
            </w:r>
          </w:p>
        </w:tc>
        <w:tc>
          <w:tcPr>
            <w:tcW w:w="2460" w:type="dxa"/>
            <w:tcBorders>
              <w:top w:val="single" w:sz="6" w:space="0" w:color="auto"/>
              <w:left w:val="single" w:sz="6" w:space="0" w:color="auto"/>
              <w:bottom w:val="double" w:sz="4" w:space="0" w:color="auto"/>
              <w:right w:val="single" w:sz="6" w:space="0" w:color="auto"/>
            </w:tcBorders>
          </w:tcPr>
          <w:p w14:paraId="23791503" w14:textId="77777777" w:rsidR="009B71C8" w:rsidRPr="00455585" w:rsidRDefault="009B71C8"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Amounts</w:t>
            </w:r>
          </w:p>
        </w:tc>
      </w:tr>
      <w:tr w:rsidR="009B71C8" w:rsidRPr="00455585" w14:paraId="36451B34"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4FC60D5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Agawam</w:t>
            </w:r>
          </w:p>
        </w:tc>
        <w:tc>
          <w:tcPr>
            <w:tcW w:w="2460" w:type="dxa"/>
            <w:tcBorders>
              <w:top w:val="single" w:sz="6" w:space="0" w:color="auto"/>
              <w:left w:val="single" w:sz="6" w:space="0" w:color="auto"/>
              <w:bottom w:val="single" w:sz="6" w:space="0" w:color="auto"/>
              <w:right w:val="single" w:sz="6" w:space="0" w:color="auto"/>
            </w:tcBorders>
            <w:vAlign w:val="center"/>
          </w:tcPr>
          <w:p w14:paraId="7BF9B942"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7FB5F2C0"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1431680B"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Amherst-Pelham</w:t>
            </w:r>
          </w:p>
        </w:tc>
        <w:tc>
          <w:tcPr>
            <w:tcW w:w="2460" w:type="dxa"/>
            <w:tcBorders>
              <w:top w:val="single" w:sz="6" w:space="0" w:color="auto"/>
              <w:left w:val="single" w:sz="6" w:space="0" w:color="auto"/>
              <w:bottom w:val="single" w:sz="6" w:space="0" w:color="auto"/>
              <w:right w:val="single" w:sz="6" w:space="0" w:color="auto"/>
            </w:tcBorders>
            <w:vAlign w:val="center"/>
          </w:tcPr>
          <w:p w14:paraId="467132C8"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65EAA7B9"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022EB6A0"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Athol-Royalston</w:t>
            </w:r>
          </w:p>
        </w:tc>
        <w:tc>
          <w:tcPr>
            <w:tcW w:w="2460" w:type="dxa"/>
            <w:tcBorders>
              <w:top w:val="single" w:sz="6" w:space="0" w:color="auto"/>
              <w:left w:val="single" w:sz="6" w:space="0" w:color="auto"/>
              <w:bottom w:val="single" w:sz="6" w:space="0" w:color="auto"/>
              <w:right w:val="single" w:sz="6" w:space="0" w:color="auto"/>
            </w:tcBorders>
            <w:vAlign w:val="center"/>
          </w:tcPr>
          <w:p w14:paraId="5520C9CD"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21A24914"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76314469"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Atlantis Charter (District)</w:t>
            </w:r>
          </w:p>
        </w:tc>
        <w:tc>
          <w:tcPr>
            <w:tcW w:w="2460" w:type="dxa"/>
            <w:tcBorders>
              <w:top w:val="single" w:sz="6" w:space="0" w:color="auto"/>
              <w:left w:val="single" w:sz="6" w:space="0" w:color="auto"/>
              <w:bottom w:val="single" w:sz="6" w:space="0" w:color="auto"/>
              <w:right w:val="single" w:sz="6" w:space="0" w:color="auto"/>
            </w:tcBorders>
            <w:vAlign w:val="center"/>
          </w:tcPr>
          <w:p w14:paraId="5B1A790A"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37EBBD5D"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69DA52F0"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Barnstable</w:t>
            </w:r>
          </w:p>
        </w:tc>
        <w:tc>
          <w:tcPr>
            <w:tcW w:w="2460" w:type="dxa"/>
            <w:tcBorders>
              <w:top w:val="single" w:sz="6" w:space="0" w:color="auto"/>
              <w:left w:val="single" w:sz="6" w:space="0" w:color="auto"/>
              <w:bottom w:val="single" w:sz="6" w:space="0" w:color="auto"/>
              <w:right w:val="single" w:sz="6" w:space="0" w:color="auto"/>
            </w:tcBorders>
            <w:vAlign w:val="center"/>
          </w:tcPr>
          <w:p w14:paraId="77ACB6BF"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$25,000 </w:t>
            </w:r>
          </w:p>
        </w:tc>
      </w:tr>
      <w:tr w:rsidR="009B71C8" w:rsidRPr="00455585" w14:paraId="6775F6F0"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69CC7BEA"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Bellingham</w:t>
            </w:r>
          </w:p>
        </w:tc>
        <w:tc>
          <w:tcPr>
            <w:tcW w:w="2460" w:type="dxa"/>
            <w:tcBorders>
              <w:top w:val="single" w:sz="6" w:space="0" w:color="auto"/>
              <w:left w:val="single" w:sz="6" w:space="0" w:color="auto"/>
              <w:bottom w:val="single" w:sz="6" w:space="0" w:color="auto"/>
              <w:right w:val="single" w:sz="6" w:space="0" w:color="auto"/>
            </w:tcBorders>
            <w:vAlign w:val="center"/>
          </w:tcPr>
          <w:p w14:paraId="64BAA5C2"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0E17FB88"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38F51DF"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Berkshire Hills</w:t>
            </w:r>
          </w:p>
        </w:tc>
        <w:tc>
          <w:tcPr>
            <w:tcW w:w="2460" w:type="dxa"/>
            <w:tcBorders>
              <w:top w:val="single" w:sz="6" w:space="0" w:color="auto"/>
              <w:left w:val="single" w:sz="6" w:space="0" w:color="auto"/>
              <w:bottom w:val="single" w:sz="6" w:space="0" w:color="auto"/>
              <w:right w:val="single" w:sz="6" w:space="0" w:color="auto"/>
            </w:tcBorders>
            <w:vAlign w:val="center"/>
          </w:tcPr>
          <w:p w14:paraId="1C449515"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7EF529FA"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49194D06"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Beverly</w:t>
            </w:r>
          </w:p>
        </w:tc>
        <w:tc>
          <w:tcPr>
            <w:tcW w:w="2460" w:type="dxa"/>
            <w:tcBorders>
              <w:top w:val="single" w:sz="6" w:space="0" w:color="auto"/>
              <w:left w:val="single" w:sz="6" w:space="0" w:color="auto"/>
              <w:bottom w:val="single" w:sz="6" w:space="0" w:color="auto"/>
              <w:right w:val="single" w:sz="6" w:space="0" w:color="auto"/>
            </w:tcBorders>
            <w:vAlign w:val="center"/>
          </w:tcPr>
          <w:p w14:paraId="6AACB6FE"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1DF76790"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1E5857C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lastRenderedPageBreak/>
              <w:t>Blackstone-Millville</w:t>
            </w:r>
          </w:p>
        </w:tc>
        <w:tc>
          <w:tcPr>
            <w:tcW w:w="2460" w:type="dxa"/>
            <w:tcBorders>
              <w:top w:val="single" w:sz="6" w:space="0" w:color="auto"/>
              <w:left w:val="single" w:sz="6" w:space="0" w:color="auto"/>
              <w:bottom w:val="single" w:sz="6" w:space="0" w:color="auto"/>
              <w:right w:val="single" w:sz="6" w:space="0" w:color="auto"/>
            </w:tcBorders>
            <w:vAlign w:val="center"/>
          </w:tcPr>
          <w:p w14:paraId="3E2B4B60"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$73,801 </w:t>
            </w:r>
          </w:p>
        </w:tc>
      </w:tr>
      <w:tr w:rsidR="009B71C8" w:rsidRPr="00455585" w14:paraId="594E57A1"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74CAFF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Boston</w:t>
            </w:r>
          </w:p>
        </w:tc>
        <w:tc>
          <w:tcPr>
            <w:tcW w:w="2460" w:type="dxa"/>
            <w:tcBorders>
              <w:top w:val="single" w:sz="6" w:space="0" w:color="auto"/>
              <w:left w:val="single" w:sz="6" w:space="0" w:color="auto"/>
              <w:bottom w:val="single" w:sz="6" w:space="0" w:color="auto"/>
              <w:right w:val="single" w:sz="6" w:space="0" w:color="auto"/>
            </w:tcBorders>
            <w:vAlign w:val="center"/>
          </w:tcPr>
          <w:p w14:paraId="140685F9"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$182,198 </w:t>
            </w:r>
          </w:p>
        </w:tc>
      </w:tr>
      <w:tr w:rsidR="009B71C8" w:rsidRPr="00455585" w14:paraId="72C7E391"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2D84A1D7"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Bourne</w:t>
            </w:r>
          </w:p>
        </w:tc>
        <w:tc>
          <w:tcPr>
            <w:tcW w:w="2460" w:type="dxa"/>
            <w:tcBorders>
              <w:top w:val="single" w:sz="6" w:space="0" w:color="auto"/>
              <w:left w:val="single" w:sz="6" w:space="0" w:color="auto"/>
              <w:bottom w:val="single" w:sz="6" w:space="0" w:color="auto"/>
              <w:right w:val="single" w:sz="6" w:space="0" w:color="auto"/>
            </w:tcBorders>
            <w:vAlign w:val="center"/>
          </w:tcPr>
          <w:p w14:paraId="54419397"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6C946917"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79721819"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Braintree</w:t>
            </w:r>
          </w:p>
        </w:tc>
        <w:tc>
          <w:tcPr>
            <w:tcW w:w="2460" w:type="dxa"/>
            <w:tcBorders>
              <w:top w:val="single" w:sz="6" w:space="0" w:color="auto"/>
              <w:left w:val="single" w:sz="6" w:space="0" w:color="auto"/>
              <w:bottom w:val="single" w:sz="6" w:space="0" w:color="auto"/>
              <w:right w:val="single" w:sz="6" w:space="0" w:color="auto"/>
            </w:tcBorders>
            <w:vAlign w:val="center"/>
          </w:tcPr>
          <w:p w14:paraId="291382FA"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712C5DCD"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14908102"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Brockton</w:t>
            </w:r>
          </w:p>
        </w:tc>
        <w:tc>
          <w:tcPr>
            <w:tcW w:w="2460" w:type="dxa"/>
            <w:tcBorders>
              <w:top w:val="single" w:sz="6" w:space="0" w:color="auto"/>
              <w:left w:val="single" w:sz="6" w:space="0" w:color="auto"/>
              <w:bottom w:val="single" w:sz="6" w:space="0" w:color="auto"/>
              <w:right w:val="single" w:sz="6" w:space="0" w:color="auto"/>
            </w:tcBorders>
            <w:vAlign w:val="center"/>
          </w:tcPr>
          <w:p w14:paraId="06B1E1B4"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55BF2C29"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4E177024"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Burlington</w:t>
            </w:r>
          </w:p>
        </w:tc>
        <w:tc>
          <w:tcPr>
            <w:tcW w:w="2460" w:type="dxa"/>
            <w:tcBorders>
              <w:top w:val="single" w:sz="6" w:space="0" w:color="auto"/>
              <w:left w:val="single" w:sz="6" w:space="0" w:color="auto"/>
              <w:bottom w:val="single" w:sz="6" w:space="0" w:color="auto"/>
              <w:right w:val="single" w:sz="6" w:space="0" w:color="auto"/>
            </w:tcBorders>
            <w:vAlign w:val="center"/>
          </w:tcPr>
          <w:p w14:paraId="7435F9DB"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5617BD6D"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220E066D"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Carver</w:t>
            </w:r>
          </w:p>
        </w:tc>
        <w:tc>
          <w:tcPr>
            <w:tcW w:w="2460" w:type="dxa"/>
            <w:tcBorders>
              <w:top w:val="single" w:sz="6" w:space="0" w:color="auto"/>
              <w:left w:val="single" w:sz="6" w:space="0" w:color="auto"/>
              <w:bottom w:val="single" w:sz="6" w:space="0" w:color="auto"/>
              <w:right w:val="single" w:sz="6" w:space="0" w:color="auto"/>
            </w:tcBorders>
            <w:vAlign w:val="center"/>
          </w:tcPr>
          <w:p w14:paraId="0F193BCC"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$13,500 </w:t>
            </w:r>
          </w:p>
        </w:tc>
      </w:tr>
      <w:tr w:rsidR="009B71C8" w:rsidRPr="00455585" w14:paraId="6E87EA74"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67CAE0E7"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Chelmsford</w:t>
            </w:r>
          </w:p>
        </w:tc>
        <w:tc>
          <w:tcPr>
            <w:tcW w:w="2460" w:type="dxa"/>
            <w:tcBorders>
              <w:top w:val="single" w:sz="6" w:space="0" w:color="auto"/>
              <w:left w:val="single" w:sz="6" w:space="0" w:color="auto"/>
              <w:bottom w:val="single" w:sz="6" w:space="0" w:color="auto"/>
              <w:right w:val="single" w:sz="6" w:space="0" w:color="auto"/>
            </w:tcBorders>
            <w:vAlign w:val="center"/>
          </w:tcPr>
          <w:p w14:paraId="6D22E3BE"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48EBD0D9"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6F3A5CD9"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Clinton</w:t>
            </w:r>
          </w:p>
        </w:tc>
        <w:tc>
          <w:tcPr>
            <w:tcW w:w="2460" w:type="dxa"/>
            <w:tcBorders>
              <w:top w:val="single" w:sz="6" w:space="0" w:color="auto"/>
              <w:left w:val="single" w:sz="6" w:space="0" w:color="auto"/>
              <w:bottom w:val="single" w:sz="6" w:space="0" w:color="auto"/>
              <w:right w:val="single" w:sz="6" w:space="0" w:color="auto"/>
            </w:tcBorders>
            <w:vAlign w:val="center"/>
          </w:tcPr>
          <w:p w14:paraId="2D08E2A6"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05E67F68"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19B7E6CE"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Dedham</w:t>
            </w:r>
          </w:p>
        </w:tc>
        <w:tc>
          <w:tcPr>
            <w:tcW w:w="2460" w:type="dxa"/>
            <w:tcBorders>
              <w:top w:val="single" w:sz="6" w:space="0" w:color="auto"/>
              <w:left w:val="single" w:sz="6" w:space="0" w:color="auto"/>
              <w:bottom w:val="single" w:sz="6" w:space="0" w:color="auto"/>
              <w:right w:val="single" w:sz="6" w:space="0" w:color="auto"/>
            </w:tcBorders>
            <w:vAlign w:val="center"/>
          </w:tcPr>
          <w:p w14:paraId="3F1E3BBC"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$56,635 </w:t>
            </w:r>
          </w:p>
        </w:tc>
      </w:tr>
      <w:tr w:rsidR="009B71C8" w:rsidRPr="00455585" w14:paraId="72E0C936"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76B25FAB"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Dennis-Yarmouth</w:t>
            </w:r>
          </w:p>
        </w:tc>
        <w:tc>
          <w:tcPr>
            <w:tcW w:w="2460" w:type="dxa"/>
            <w:tcBorders>
              <w:top w:val="single" w:sz="6" w:space="0" w:color="auto"/>
              <w:left w:val="single" w:sz="6" w:space="0" w:color="auto"/>
              <w:bottom w:val="single" w:sz="6" w:space="0" w:color="auto"/>
              <w:right w:val="single" w:sz="6" w:space="0" w:color="auto"/>
            </w:tcBorders>
            <w:vAlign w:val="center"/>
          </w:tcPr>
          <w:p w14:paraId="340D0760"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$42,500 </w:t>
            </w:r>
          </w:p>
        </w:tc>
      </w:tr>
      <w:tr w:rsidR="009B71C8" w:rsidRPr="00455585" w14:paraId="22691DF9"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494069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Dudley-Charlton Reg</w:t>
            </w:r>
          </w:p>
        </w:tc>
        <w:tc>
          <w:tcPr>
            <w:tcW w:w="2460" w:type="dxa"/>
            <w:tcBorders>
              <w:top w:val="single" w:sz="6" w:space="0" w:color="auto"/>
              <w:left w:val="single" w:sz="6" w:space="0" w:color="auto"/>
              <w:bottom w:val="single" w:sz="6" w:space="0" w:color="auto"/>
              <w:right w:val="single" w:sz="6" w:space="0" w:color="auto"/>
            </w:tcBorders>
            <w:vAlign w:val="center"/>
          </w:tcPr>
          <w:p w14:paraId="2DCCBC86"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46FEEAF2"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5AFA343"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Duxbury</w:t>
            </w:r>
          </w:p>
        </w:tc>
        <w:tc>
          <w:tcPr>
            <w:tcW w:w="2460" w:type="dxa"/>
            <w:tcBorders>
              <w:top w:val="single" w:sz="6" w:space="0" w:color="auto"/>
              <w:left w:val="single" w:sz="6" w:space="0" w:color="auto"/>
              <w:bottom w:val="single" w:sz="6" w:space="0" w:color="auto"/>
              <w:right w:val="single" w:sz="6" w:space="0" w:color="auto"/>
            </w:tcBorders>
            <w:vAlign w:val="center"/>
          </w:tcPr>
          <w:p w14:paraId="2E1717F5"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3CDCD463"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C8810B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Fairhaven</w:t>
            </w:r>
          </w:p>
        </w:tc>
        <w:tc>
          <w:tcPr>
            <w:tcW w:w="2460" w:type="dxa"/>
            <w:tcBorders>
              <w:top w:val="single" w:sz="6" w:space="0" w:color="auto"/>
              <w:left w:val="single" w:sz="6" w:space="0" w:color="auto"/>
              <w:bottom w:val="single" w:sz="6" w:space="0" w:color="auto"/>
              <w:right w:val="single" w:sz="6" w:space="0" w:color="auto"/>
            </w:tcBorders>
            <w:vAlign w:val="center"/>
          </w:tcPr>
          <w:p w14:paraId="4AF53AC7"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$22,578 </w:t>
            </w:r>
          </w:p>
        </w:tc>
      </w:tr>
      <w:tr w:rsidR="009B71C8" w:rsidRPr="00455585" w14:paraId="1C968EA3"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7ECCA99C"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Fitchburg</w:t>
            </w:r>
          </w:p>
        </w:tc>
        <w:tc>
          <w:tcPr>
            <w:tcW w:w="2460" w:type="dxa"/>
            <w:tcBorders>
              <w:top w:val="single" w:sz="6" w:space="0" w:color="auto"/>
              <w:left w:val="single" w:sz="6" w:space="0" w:color="auto"/>
              <w:bottom w:val="single" w:sz="6" w:space="0" w:color="auto"/>
              <w:right w:val="single" w:sz="6" w:space="0" w:color="auto"/>
            </w:tcBorders>
            <w:vAlign w:val="center"/>
          </w:tcPr>
          <w:p w14:paraId="0C93C919"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2932C7D9"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56EAD2CA"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Framingham</w:t>
            </w:r>
          </w:p>
        </w:tc>
        <w:tc>
          <w:tcPr>
            <w:tcW w:w="2460" w:type="dxa"/>
            <w:tcBorders>
              <w:top w:val="single" w:sz="6" w:space="0" w:color="auto"/>
              <w:left w:val="single" w:sz="6" w:space="0" w:color="auto"/>
              <w:bottom w:val="single" w:sz="6" w:space="0" w:color="auto"/>
              <w:right w:val="single" w:sz="6" w:space="0" w:color="auto"/>
            </w:tcBorders>
            <w:vAlign w:val="center"/>
          </w:tcPr>
          <w:p w14:paraId="09A5657B"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$74,983 </w:t>
            </w:r>
          </w:p>
        </w:tc>
      </w:tr>
      <w:tr w:rsidR="009B71C8" w:rsidRPr="00455585" w14:paraId="5DEB14C8"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1C299119"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Franklin</w:t>
            </w:r>
          </w:p>
        </w:tc>
        <w:tc>
          <w:tcPr>
            <w:tcW w:w="2460" w:type="dxa"/>
            <w:tcBorders>
              <w:top w:val="single" w:sz="6" w:space="0" w:color="auto"/>
              <w:left w:val="single" w:sz="6" w:space="0" w:color="auto"/>
              <w:bottom w:val="single" w:sz="6" w:space="0" w:color="auto"/>
              <w:right w:val="single" w:sz="6" w:space="0" w:color="auto"/>
            </w:tcBorders>
            <w:vAlign w:val="center"/>
          </w:tcPr>
          <w:p w14:paraId="01B02794"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47DD1839"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1E892975"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Freetown-Lakeville</w:t>
            </w:r>
          </w:p>
        </w:tc>
        <w:tc>
          <w:tcPr>
            <w:tcW w:w="2460" w:type="dxa"/>
            <w:tcBorders>
              <w:top w:val="single" w:sz="6" w:space="0" w:color="auto"/>
              <w:left w:val="single" w:sz="6" w:space="0" w:color="auto"/>
              <w:bottom w:val="single" w:sz="6" w:space="0" w:color="auto"/>
              <w:right w:val="single" w:sz="6" w:space="0" w:color="auto"/>
            </w:tcBorders>
            <w:vAlign w:val="center"/>
          </w:tcPr>
          <w:p w14:paraId="0F082E18"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580F7230"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07F723D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Frontier</w:t>
            </w:r>
          </w:p>
        </w:tc>
        <w:tc>
          <w:tcPr>
            <w:tcW w:w="2460" w:type="dxa"/>
            <w:tcBorders>
              <w:top w:val="single" w:sz="6" w:space="0" w:color="auto"/>
              <w:left w:val="single" w:sz="6" w:space="0" w:color="auto"/>
              <w:bottom w:val="single" w:sz="6" w:space="0" w:color="auto"/>
              <w:right w:val="single" w:sz="6" w:space="0" w:color="auto"/>
            </w:tcBorders>
            <w:vAlign w:val="center"/>
          </w:tcPr>
          <w:p w14:paraId="2F25CBFD"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17FF8C8B"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639C8E00"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Gill-Montague</w:t>
            </w:r>
          </w:p>
        </w:tc>
        <w:tc>
          <w:tcPr>
            <w:tcW w:w="2460" w:type="dxa"/>
            <w:tcBorders>
              <w:top w:val="single" w:sz="6" w:space="0" w:color="auto"/>
              <w:left w:val="single" w:sz="6" w:space="0" w:color="auto"/>
              <w:bottom w:val="single" w:sz="6" w:space="0" w:color="auto"/>
              <w:right w:val="single" w:sz="6" w:space="0" w:color="auto"/>
            </w:tcBorders>
            <w:vAlign w:val="center"/>
          </w:tcPr>
          <w:p w14:paraId="08008BCA"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0C68EADD"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41BF60E6"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Granby</w:t>
            </w:r>
          </w:p>
        </w:tc>
        <w:tc>
          <w:tcPr>
            <w:tcW w:w="2460" w:type="dxa"/>
            <w:tcBorders>
              <w:top w:val="single" w:sz="6" w:space="0" w:color="auto"/>
              <w:left w:val="single" w:sz="6" w:space="0" w:color="auto"/>
              <w:bottom w:val="single" w:sz="6" w:space="0" w:color="auto"/>
              <w:right w:val="single" w:sz="6" w:space="0" w:color="auto"/>
            </w:tcBorders>
            <w:vAlign w:val="center"/>
          </w:tcPr>
          <w:p w14:paraId="65F53E6E"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5CD3A75C"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006DF27"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Greenfield</w:t>
            </w:r>
          </w:p>
        </w:tc>
        <w:tc>
          <w:tcPr>
            <w:tcW w:w="2460" w:type="dxa"/>
            <w:tcBorders>
              <w:top w:val="single" w:sz="6" w:space="0" w:color="auto"/>
              <w:left w:val="single" w:sz="6" w:space="0" w:color="auto"/>
              <w:bottom w:val="single" w:sz="6" w:space="0" w:color="auto"/>
              <w:right w:val="single" w:sz="6" w:space="0" w:color="auto"/>
            </w:tcBorders>
            <w:vAlign w:val="center"/>
          </w:tcPr>
          <w:p w14:paraId="12AB9DDB"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4572EE50"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EC8553B"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Hadley</w:t>
            </w:r>
          </w:p>
        </w:tc>
        <w:tc>
          <w:tcPr>
            <w:tcW w:w="2460" w:type="dxa"/>
            <w:tcBorders>
              <w:top w:val="single" w:sz="6" w:space="0" w:color="auto"/>
              <w:left w:val="single" w:sz="6" w:space="0" w:color="auto"/>
              <w:bottom w:val="single" w:sz="6" w:space="0" w:color="auto"/>
              <w:right w:val="single" w:sz="6" w:space="0" w:color="auto"/>
            </w:tcBorders>
            <w:vAlign w:val="center"/>
          </w:tcPr>
          <w:p w14:paraId="267A85FC"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17F5EB55"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652D3DC4"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Hampden-Wilbraham</w:t>
            </w:r>
          </w:p>
        </w:tc>
        <w:tc>
          <w:tcPr>
            <w:tcW w:w="2460" w:type="dxa"/>
            <w:tcBorders>
              <w:top w:val="single" w:sz="6" w:space="0" w:color="auto"/>
              <w:left w:val="single" w:sz="6" w:space="0" w:color="auto"/>
              <w:bottom w:val="single" w:sz="6" w:space="0" w:color="auto"/>
              <w:right w:val="single" w:sz="6" w:space="0" w:color="auto"/>
            </w:tcBorders>
            <w:vAlign w:val="center"/>
          </w:tcPr>
          <w:p w14:paraId="13A765B7"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1816FFC3"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5051EB27"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Haverhill</w:t>
            </w:r>
          </w:p>
        </w:tc>
        <w:tc>
          <w:tcPr>
            <w:tcW w:w="2460" w:type="dxa"/>
            <w:tcBorders>
              <w:top w:val="single" w:sz="6" w:space="0" w:color="auto"/>
              <w:left w:val="single" w:sz="6" w:space="0" w:color="auto"/>
              <w:bottom w:val="single" w:sz="6" w:space="0" w:color="auto"/>
              <w:right w:val="single" w:sz="6" w:space="0" w:color="auto"/>
            </w:tcBorders>
            <w:vAlign w:val="center"/>
          </w:tcPr>
          <w:p w14:paraId="71B717BF"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$49,993 </w:t>
            </w:r>
          </w:p>
        </w:tc>
      </w:tr>
      <w:tr w:rsidR="009B71C8" w:rsidRPr="00455585" w14:paraId="446CB68A"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455E9B9B"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Holliston</w:t>
            </w:r>
          </w:p>
        </w:tc>
        <w:tc>
          <w:tcPr>
            <w:tcW w:w="2460" w:type="dxa"/>
            <w:tcBorders>
              <w:top w:val="single" w:sz="6" w:space="0" w:color="auto"/>
              <w:left w:val="single" w:sz="6" w:space="0" w:color="auto"/>
              <w:bottom w:val="single" w:sz="6" w:space="0" w:color="auto"/>
              <w:right w:val="single" w:sz="6" w:space="0" w:color="auto"/>
            </w:tcBorders>
            <w:vAlign w:val="center"/>
          </w:tcPr>
          <w:p w14:paraId="598452E3"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62B6FBA6"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19A3B170"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Hoosac Valley Regional</w:t>
            </w:r>
          </w:p>
        </w:tc>
        <w:tc>
          <w:tcPr>
            <w:tcW w:w="2460" w:type="dxa"/>
            <w:tcBorders>
              <w:top w:val="single" w:sz="6" w:space="0" w:color="auto"/>
              <w:left w:val="single" w:sz="6" w:space="0" w:color="auto"/>
              <w:bottom w:val="single" w:sz="6" w:space="0" w:color="auto"/>
              <w:right w:val="single" w:sz="6" w:space="0" w:color="auto"/>
            </w:tcBorders>
            <w:vAlign w:val="center"/>
          </w:tcPr>
          <w:p w14:paraId="37DADF58"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151B7536"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20E0F07D"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Hopedale</w:t>
            </w:r>
          </w:p>
        </w:tc>
        <w:tc>
          <w:tcPr>
            <w:tcW w:w="2460" w:type="dxa"/>
            <w:tcBorders>
              <w:top w:val="single" w:sz="6" w:space="0" w:color="auto"/>
              <w:left w:val="single" w:sz="6" w:space="0" w:color="auto"/>
              <w:bottom w:val="single" w:sz="6" w:space="0" w:color="auto"/>
              <w:right w:val="single" w:sz="6" w:space="0" w:color="auto"/>
            </w:tcBorders>
            <w:vAlign w:val="center"/>
          </w:tcPr>
          <w:p w14:paraId="7076B570"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7A5CFEFA"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596C6545"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King Philip</w:t>
            </w:r>
          </w:p>
        </w:tc>
        <w:tc>
          <w:tcPr>
            <w:tcW w:w="2460" w:type="dxa"/>
            <w:tcBorders>
              <w:top w:val="single" w:sz="6" w:space="0" w:color="auto"/>
              <w:left w:val="single" w:sz="6" w:space="0" w:color="auto"/>
              <w:bottom w:val="single" w:sz="6" w:space="0" w:color="auto"/>
              <w:right w:val="single" w:sz="6" w:space="0" w:color="auto"/>
            </w:tcBorders>
            <w:vAlign w:val="center"/>
          </w:tcPr>
          <w:p w14:paraId="2E75DAF0"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0507D7CB"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5CAEBC32"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Leicester</w:t>
            </w:r>
          </w:p>
        </w:tc>
        <w:tc>
          <w:tcPr>
            <w:tcW w:w="2460" w:type="dxa"/>
            <w:tcBorders>
              <w:top w:val="single" w:sz="6" w:space="0" w:color="auto"/>
              <w:left w:val="single" w:sz="6" w:space="0" w:color="auto"/>
              <w:bottom w:val="single" w:sz="6" w:space="0" w:color="auto"/>
              <w:right w:val="single" w:sz="6" w:space="0" w:color="auto"/>
            </w:tcBorders>
            <w:vAlign w:val="center"/>
          </w:tcPr>
          <w:p w14:paraId="3676C246"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61A07B96"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18EE2A7D"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Lenox</w:t>
            </w:r>
          </w:p>
        </w:tc>
        <w:tc>
          <w:tcPr>
            <w:tcW w:w="2460" w:type="dxa"/>
            <w:tcBorders>
              <w:top w:val="single" w:sz="6" w:space="0" w:color="auto"/>
              <w:left w:val="single" w:sz="6" w:space="0" w:color="auto"/>
              <w:bottom w:val="single" w:sz="6" w:space="0" w:color="auto"/>
              <w:right w:val="single" w:sz="6" w:space="0" w:color="auto"/>
            </w:tcBorders>
            <w:vAlign w:val="center"/>
          </w:tcPr>
          <w:p w14:paraId="03E0C98B"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0C84D56D"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64B21C2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Map Academy Charter School (District)</w:t>
            </w:r>
          </w:p>
        </w:tc>
        <w:tc>
          <w:tcPr>
            <w:tcW w:w="2460" w:type="dxa"/>
            <w:tcBorders>
              <w:top w:val="single" w:sz="6" w:space="0" w:color="auto"/>
              <w:left w:val="single" w:sz="6" w:space="0" w:color="auto"/>
              <w:bottom w:val="single" w:sz="6" w:space="0" w:color="auto"/>
              <w:right w:val="single" w:sz="6" w:space="0" w:color="auto"/>
            </w:tcBorders>
            <w:vAlign w:val="center"/>
          </w:tcPr>
          <w:p w14:paraId="1FEE1ABF"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4599F8BA"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5EFC6760"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Marblehead</w:t>
            </w:r>
          </w:p>
        </w:tc>
        <w:tc>
          <w:tcPr>
            <w:tcW w:w="2460" w:type="dxa"/>
            <w:tcBorders>
              <w:top w:val="single" w:sz="6" w:space="0" w:color="auto"/>
              <w:left w:val="single" w:sz="6" w:space="0" w:color="auto"/>
              <w:bottom w:val="single" w:sz="6" w:space="0" w:color="auto"/>
              <w:right w:val="single" w:sz="6" w:space="0" w:color="auto"/>
            </w:tcBorders>
            <w:vAlign w:val="center"/>
          </w:tcPr>
          <w:p w14:paraId="1416B13C"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6878B3F6"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EE7DEAC" w14:textId="77777777" w:rsidR="009B71C8" w:rsidRPr="009B71C8" w:rsidRDefault="009B71C8" w:rsidP="17A60FBE">
            <w:pPr>
              <w:spacing w:before="20" w:after="20"/>
              <w:rPr>
                <w:rFonts w:ascii="Arial" w:eastAsia="Arial" w:hAnsi="Arial" w:cs="Arial"/>
              </w:rPr>
            </w:pPr>
            <w:r w:rsidRPr="17A60FBE">
              <w:rPr>
                <w:rFonts w:ascii="Arial" w:eastAsia="Arial" w:hAnsi="Arial" w:cs="Arial"/>
              </w:rPr>
              <w:lastRenderedPageBreak/>
              <w:t>Maynard</w:t>
            </w:r>
          </w:p>
        </w:tc>
        <w:tc>
          <w:tcPr>
            <w:tcW w:w="2460" w:type="dxa"/>
            <w:tcBorders>
              <w:top w:val="single" w:sz="6" w:space="0" w:color="auto"/>
              <w:left w:val="single" w:sz="6" w:space="0" w:color="auto"/>
              <w:bottom w:val="single" w:sz="6" w:space="0" w:color="auto"/>
              <w:right w:val="single" w:sz="6" w:space="0" w:color="auto"/>
            </w:tcBorders>
            <w:vAlign w:val="center"/>
          </w:tcPr>
          <w:p w14:paraId="605643ED"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64D431A6"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799CCE8A"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Medway</w:t>
            </w:r>
          </w:p>
        </w:tc>
        <w:tc>
          <w:tcPr>
            <w:tcW w:w="2460" w:type="dxa"/>
            <w:tcBorders>
              <w:top w:val="single" w:sz="6" w:space="0" w:color="auto"/>
              <w:left w:val="single" w:sz="6" w:space="0" w:color="auto"/>
              <w:bottom w:val="single" w:sz="6" w:space="0" w:color="auto"/>
              <w:right w:val="single" w:sz="6" w:space="0" w:color="auto"/>
            </w:tcBorders>
            <w:vAlign w:val="center"/>
          </w:tcPr>
          <w:p w14:paraId="0FAC6CBC"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7341F1AC"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B81A6D7"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Mendon-Upton</w:t>
            </w:r>
          </w:p>
        </w:tc>
        <w:tc>
          <w:tcPr>
            <w:tcW w:w="2460" w:type="dxa"/>
            <w:tcBorders>
              <w:top w:val="single" w:sz="6" w:space="0" w:color="auto"/>
              <w:left w:val="single" w:sz="6" w:space="0" w:color="auto"/>
              <w:bottom w:val="single" w:sz="6" w:space="0" w:color="auto"/>
              <w:right w:val="single" w:sz="6" w:space="0" w:color="auto"/>
            </w:tcBorders>
            <w:vAlign w:val="center"/>
          </w:tcPr>
          <w:p w14:paraId="77EA5168"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74A6AB8D"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43E14D18"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Middleborough</w:t>
            </w:r>
          </w:p>
        </w:tc>
        <w:tc>
          <w:tcPr>
            <w:tcW w:w="2460" w:type="dxa"/>
            <w:tcBorders>
              <w:top w:val="single" w:sz="6" w:space="0" w:color="auto"/>
              <w:left w:val="single" w:sz="6" w:space="0" w:color="auto"/>
              <w:bottom w:val="single" w:sz="6" w:space="0" w:color="auto"/>
              <w:right w:val="single" w:sz="6" w:space="0" w:color="auto"/>
            </w:tcBorders>
            <w:vAlign w:val="center"/>
          </w:tcPr>
          <w:p w14:paraId="35576411"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6388666A"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9103616"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Milford</w:t>
            </w:r>
          </w:p>
        </w:tc>
        <w:tc>
          <w:tcPr>
            <w:tcW w:w="2460" w:type="dxa"/>
            <w:tcBorders>
              <w:top w:val="single" w:sz="6" w:space="0" w:color="auto"/>
              <w:left w:val="single" w:sz="6" w:space="0" w:color="auto"/>
              <w:bottom w:val="single" w:sz="6" w:space="0" w:color="auto"/>
              <w:right w:val="single" w:sz="6" w:space="0" w:color="auto"/>
            </w:tcBorders>
            <w:vAlign w:val="center"/>
          </w:tcPr>
          <w:p w14:paraId="3DF7B931"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174E6C33"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02CDD3A4"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Nashoba</w:t>
            </w:r>
          </w:p>
        </w:tc>
        <w:tc>
          <w:tcPr>
            <w:tcW w:w="2460" w:type="dxa"/>
            <w:tcBorders>
              <w:top w:val="single" w:sz="6" w:space="0" w:color="auto"/>
              <w:left w:val="single" w:sz="6" w:space="0" w:color="auto"/>
              <w:bottom w:val="single" w:sz="6" w:space="0" w:color="auto"/>
              <w:right w:val="single" w:sz="6" w:space="0" w:color="auto"/>
            </w:tcBorders>
            <w:vAlign w:val="center"/>
          </w:tcPr>
          <w:p w14:paraId="2D3CF9F8"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07F10A3C"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699A77C"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Newburyport</w:t>
            </w:r>
          </w:p>
        </w:tc>
        <w:tc>
          <w:tcPr>
            <w:tcW w:w="2460" w:type="dxa"/>
            <w:tcBorders>
              <w:top w:val="single" w:sz="6" w:space="0" w:color="auto"/>
              <w:left w:val="single" w:sz="6" w:space="0" w:color="auto"/>
              <w:bottom w:val="single" w:sz="6" w:space="0" w:color="auto"/>
              <w:right w:val="single" w:sz="6" w:space="0" w:color="auto"/>
            </w:tcBorders>
            <w:vAlign w:val="center"/>
          </w:tcPr>
          <w:p w14:paraId="3FBB1A69"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13C4A99C"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45225C57"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North Adams</w:t>
            </w:r>
          </w:p>
        </w:tc>
        <w:tc>
          <w:tcPr>
            <w:tcW w:w="2460" w:type="dxa"/>
            <w:tcBorders>
              <w:top w:val="single" w:sz="6" w:space="0" w:color="auto"/>
              <w:left w:val="single" w:sz="6" w:space="0" w:color="auto"/>
              <w:bottom w:val="single" w:sz="6" w:space="0" w:color="auto"/>
              <w:right w:val="single" w:sz="6" w:space="0" w:color="auto"/>
            </w:tcBorders>
            <w:vAlign w:val="center"/>
          </w:tcPr>
          <w:p w14:paraId="523D4674"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2B34147E"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7AAB7480"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North Attleborough</w:t>
            </w:r>
          </w:p>
        </w:tc>
        <w:tc>
          <w:tcPr>
            <w:tcW w:w="2460" w:type="dxa"/>
            <w:tcBorders>
              <w:top w:val="single" w:sz="6" w:space="0" w:color="auto"/>
              <w:left w:val="single" w:sz="6" w:space="0" w:color="auto"/>
              <w:bottom w:val="single" w:sz="6" w:space="0" w:color="auto"/>
              <w:right w:val="single" w:sz="6" w:space="0" w:color="auto"/>
            </w:tcBorders>
            <w:vAlign w:val="center"/>
          </w:tcPr>
          <w:p w14:paraId="1EA1407F"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5022D0FC"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0802DCC6"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North Brookfield</w:t>
            </w:r>
          </w:p>
        </w:tc>
        <w:tc>
          <w:tcPr>
            <w:tcW w:w="2460" w:type="dxa"/>
            <w:tcBorders>
              <w:top w:val="single" w:sz="6" w:space="0" w:color="auto"/>
              <w:left w:val="single" w:sz="6" w:space="0" w:color="auto"/>
              <w:bottom w:val="single" w:sz="6" w:space="0" w:color="auto"/>
              <w:right w:val="single" w:sz="6" w:space="0" w:color="auto"/>
            </w:tcBorders>
            <w:vAlign w:val="center"/>
          </w:tcPr>
          <w:p w14:paraId="70DC57D7"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13D05DDC"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62B8336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Northampton</w:t>
            </w:r>
          </w:p>
        </w:tc>
        <w:tc>
          <w:tcPr>
            <w:tcW w:w="2460" w:type="dxa"/>
            <w:tcBorders>
              <w:top w:val="single" w:sz="6" w:space="0" w:color="auto"/>
              <w:left w:val="single" w:sz="6" w:space="0" w:color="auto"/>
              <w:bottom w:val="single" w:sz="6" w:space="0" w:color="auto"/>
              <w:right w:val="single" w:sz="6" w:space="0" w:color="auto"/>
            </w:tcBorders>
            <w:vAlign w:val="center"/>
          </w:tcPr>
          <w:p w14:paraId="4F97F64A"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1F71962D"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BAD86C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Norton</w:t>
            </w:r>
          </w:p>
        </w:tc>
        <w:tc>
          <w:tcPr>
            <w:tcW w:w="2460" w:type="dxa"/>
            <w:tcBorders>
              <w:top w:val="single" w:sz="6" w:space="0" w:color="auto"/>
              <w:left w:val="single" w:sz="6" w:space="0" w:color="auto"/>
              <w:bottom w:val="single" w:sz="6" w:space="0" w:color="auto"/>
              <w:right w:val="single" w:sz="6" w:space="0" w:color="auto"/>
            </w:tcBorders>
            <w:vAlign w:val="center"/>
          </w:tcPr>
          <w:p w14:paraId="0B177F0C"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$47,000 </w:t>
            </w:r>
          </w:p>
        </w:tc>
      </w:tr>
      <w:tr w:rsidR="009B71C8" w:rsidRPr="00455585" w14:paraId="4B9DA783"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639AF345"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Norwood</w:t>
            </w:r>
          </w:p>
        </w:tc>
        <w:tc>
          <w:tcPr>
            <w:tcW w:w="2460" w:type="dxa"/>
            <w:tcBorders>
              <w:top w:val="single" w:sz="6" w:space="0" w:color="auto"/>
              <w:left w:val="single" w:sz="6" w:space="0" w:color="auto"/>
              <w:bottom w:val="single" w:sz="6" w:space="0" w:color="auto"/>
              <w:right w:val="single" w:sz="6" w:space="0" w:color="auto"/>
            </w:tcBorders>
            <w:vAlign w:val="center"/>
          </w:tcPr>
          <w:p w14:paraId="4A737D60"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72B4F51D"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7A302C0C"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Old Rochester</w:t>
            </w:r>
          </w:p>
        </w:tc>
        <w:tc>
          <w:tcPr>
            <w:tcW w:w="2460" w:type="dxa"/>
            <w:tcBorders>
              <w:top w:val="single" w:sz="6" w:space="0" w:color="auto"/>
              <w:left w:val="single" w:sz="6" w:space="0" w:color="auto"/>
              <w:bottom w:val="single" w:sz="6" w:space="0" w:color="auto"/>
              <w:right w:val="single" w:sz="6" w:space="0" w:color="auto"/>
            </w:tcBorders>
            <w:vAlign w:val="center"/>
          </w:tcPr>
          <w:p w14:paraId="2516B1EF"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1E2E3B07"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232C4AD4"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Oxford</w:t>
            </w:r>
          </w:p>
        </w:tc>
        <w:tc>
          <w:tcPr>
            <w:tcW w:w="2460" w:type="dxa"/>
            <w:tcBorders>
              <w:top w:val="single" w:sz="6" w:space="0" w:color="auto"/>
              <w:left w:val="single" w:sz="6" w:space="0" w:color="auto"/>
              <w:bottom w:val="single" w:sz="6" w:space="0" w:color="auto"/>
              <w:right w:val="single" w:sz="6" w:space="0" w:color="auto"/>
            </w:tcBorders>
            <w:vAlign w:val="center"/>
          </w:tcPr>
          <w:p w14:paraId="753F7311"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0FD6A688"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6E9B4C17"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Peabody</w:t>
            </w:r>
          </w:p>
        </w:tc>
        <w:tc>
          <w:tcPr>
            <w:tcW w:w="2460" w:type="dxa"/>
            <w:tcBorders>
              <w:top w:val="single" w:sz="6" w:space="0" w:color="auto"/>
              <w:left w:val="single" w:sz="6" w:space="0" w:color="auto"/>
              <w:bottom w:val="single" w:sz="6" w:space="0" w:color="auto"/>
              <w:right w:val="single" w:sz="6" w:space="0" w:color="auto"/>
            </w:tcBorders>
            <w:vAlign w:val="center"/>
          </w:tcPr>
          <w:p w14:paraId="56C2F24F"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$45,099 </w:t>
            </w:r>
          </w:p>
        </w:tc>
      </w:tr>
      <w:tr w:rsidR="009B71C8" w:rsidRPr="00455585" w14:paraId="358A30BD"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8BF5D1D"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Pentucket</w:t>
            </w:r>
          </w:p>
        </w:tc>
        <w:tc>
          <w:tcPr>
            <w:tcW w:w="2460" w:type="dxa"/>
            <w:tcBorders>
              <w:top w:val="single" w:sz="6" w:space="0" w:color="auto"/>
              <w:left w:val="single" w:sz="6" w:space="0" w:color="auto"/>
              <w:bottom w:val="single" w:sz="6" w:space="0" w:color="auto"/>
              <w:right w:val="single" w:sz="6" w:space="0" w:color="auto"/>
            </w:tcBorders>
            <w:vAlign w:val="center"/>
          </w:tcPr>
          <w:p w14:paraId="2063F3BC"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4402586F"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117C9A68"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Phoenix Academy Charter Public High School, Chelsea (District)</w:t>
            </w:r>
          </w:p>
        </w:tc>
        <w:tc>
          <w:tcPr>
            <w:tcW w:w="2460" w:type="dxa"/>
            <w:tcBorders>
              <w:top w:val="single" w:sz="6" w:space="0" w:color="auto"/>
              <w:left w:val="single" w:sz="6" w:space="0" w:color="auto"/>
              <w:bottom w:val="single" w:sz="6" w:space="0" w:color="auto"/>
              <w:right w:val="single" w:sz="6" w:space="0" w:color="auto"/>
            </w:tcBorders>
            <w:vAlign w:val="center"/>
          </w:tcPr>
          <w:p w14:paraId="743C2FCA"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72BDF003"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29078480"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Phoenix Academy Public Charter High School, Lawrence (District)</w:t>
            </w:r>
          </w:p>
        </w:tc>
        <w:tc>
          <w:tcPr>
            <w:tcW w:w="2460" w:type="dxa"/>
            <w:tcBorders>
              <w:top w:val="single" w:sz="6" w:space="0" w:color="auto"/>
              <w:left w:val="single" w:sz="6" w:space="0" w:color="auto"/>
              <w:bottom w:val="single" w:sz="6" w:space="0" w:color="auto"/>
              <w:right w:val="single" w:sz="6" w:space="0" w:color="auto"/>
            </w:tcBorders>
            <w:vAlign w:val="center"/>
          </w:tcPr>
          <w:p w14:paraId="2072E4BD"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18381150"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7BAD9C9F"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Phoenix Academy Public Charter High School, Springfield (District)</w:t>
            </w:r>
          </w:p>
        </w:tc>
        <w:tc>
          <w:tcPr>
            <w:tcW w:w="2460" w:type="dxa"/>
            <w:tcBorders>
              <w:top w:val="single" w:sz="6" w:space="0" w:color="auto"/>
              <w:left w:val="single" w:sz="6" w:space="0" w:color="auto"/>
              <w:bottom w:val="single" w:sz="6" w:space="0" w:color="auto"/>
              <w:right w:val="single" w:sz="6" w:space="0" w:color="auto"/>
            </w:tcBorders>
            <w:vAlign w:val="center"/>
          </w:tcPr>
          <w:p w14:paraId="4E5E7194"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4E01F1B5"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9FCD5AC"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Pioneer Valley</w:t>
            </w:r>
          </w:p>
        </w:tc>
        <w:tc>
          <w:tcPr>
            <w:tcW w:w="2460" w:type="dxa"/>
            <w:tcBorders>
              <w:top w:val="single" w:sz="6" w:space="0" w:color="auto"/>
              <w:left w:val="single" w:sz="6" w:space="0" w:color="auto"/>
              <w:bottom w:val="single" w:sz="6" w:space="0" w:color="auto"/>
              <w:right w:val="single" w:sz="6" w:space="0" w:color="auto"/>
            </w:tcBorders>
            <w:vAlign w:val="center"/>
          </w:tcPr>
          <w:p w14:paraId="339DF663"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2B00F496"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BA27A0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Pittsfield</w:t>
            </w:r>
          </w:p>
        </w:tc>
        <w:tc>
          <w:tcPr>
            <w:tcW w:w="2460" w:type="dxa"/>
            <w:tcBorders>
              <w:top w:val="single" w:sz="6" w:space="0" w:color="auto"/>
              <w:left w:val="single" w:sz="6" w:space="0" w:color="auto"/>
              <w:bottom w:val="single" w:sz="6" w:space="0" w:color="auto"/>
              <w:right w:val="single" w:sz="6" w:space="0" w:color="auto"/>
            </w:tcBorders>
            <w:vAlign w:val="center"/>
          </w:tcPr>
          <w:p w14:paraId="632F5C9E"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7DDE4770"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5EB3FA8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Quabbin</w:t>
            </w:r>
          </w:p>
        </w:tc>
        <w:tc>
          <w:tcPr>
            <w:tcW w:w="2460" w:type="dxa"/>
            <w:tcBorders>
              <w:top w:val="single" w:sz="6" w:space="0" w:color="auto"/>
              <w:left w:val="single" w:sz="6" w:space="0" w:color="auto"/>
              <w:bottom w:val="single" w:sz="6" w:space="0" w:color="auto"/>
              <w:right w:val="single" w:sz="6" w:space="0" w:color="auto"/>
            </w:tcBorders>
            <w:vAlign w:val="center"/>
          </w:tcPr>
          <w:p w14:paraId="399E02CD"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46B5BBDA"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53679324"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Quaboag Regional</w:t>
            </w:r>
          </w:p>
        </w:tc>
        <w:tc>
          <w:tcPr>
            <w:tcW w:w="2460" w:type="dxa"/>
            <w:tcBorders>
              <w:top w:val="single" w:sz="6" w:space="0" w:color="auto"/>
              <w:left w:val="single" w:sz="6" w:space="0" w:color="auto"/>
              <w:bottom w:val="single" w:sz="6" w:space="0" w:color="auto"/>
              <w:right w:val="single" w:sz="6" w:space="0" w:color="auto"/>
            </w:tcBorders>
            <w:vAlign w:val="center"/>
          </w:tcPr>
          <w:p w14:paraId="4784A4DE"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40758963"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44F486EB"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Reading</w:t>
            </w:r>
          </w:p>
        </w:tc>
        <w:tc>
          <w:tcPr>
            <w:tcW w:w="2460" w:type="dxa"/>
            <w:tcBorders>
              <w:top w:val="single" w:sz="6" w:space="0" w:color="auto"/>
              <w:left w:val="single" w:sz="6" w:space="0" w:color="auto"/>
              <w:bottom w:val="single" w:sz="6" w:space="0" w:color="auto"/>
              <w:right w:val="single" w:sz="6" w:space="0" w:color="auto"/>
            </w:tcBorders>
            <w:vAlign w:val="center"/>
          </w:tcPr>
          <w:p w14:paraId="73E8AE59"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12F043A7"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78247AF2"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Revere</w:t>
            </w:r>
          </w:p>
        </w:tc>
        <w:tc>
          <w:tcPr>
            <w:tcW w:w="2460" w:type="dxa"/>
            <w:tcBorders>
              <w:top w:val="single" w:sz="6" w:space="0" w:color="auto"/>
              <w:left w:val="single" w:sz="6" w:space="0" w:color="auto"/>
              <w:bottom w:val="single" w:sz="6" w:space="0" w:color="auto"/>
              <w:right w:val="single" w:sz="6" w:space="0" w:color="auto"/>
            </w:tcBorders>
            <w:vAlign w:val="center"/>
          </w:tcPr>
          <w:p w14:paraId="2A8D89E8"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3FA8CE0B"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2660244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Rockland</w:t>
            </w:r>
          </w:p>
        </w:tc>
        <w:tc>
          <w:tcPr>
            <w:tcW w:w="2460" w:type="dxa"/>
            <w:tcBorders>
              <w:top w:val="single" w:sz="6" w:space="0" w:color="auto"/>
              <w:left w:val="single" w:sz="6" w:space="0" w:color="auto"/>
              <w:bottom w:val="single" w:sz="6" w:space="0" w:color="auto"/>
              <w:right w:val="single" w:sz="6" w:space="0" w:color="auto"/>
            </w:tcBorders>
            <w:vAlign w:val="center"/>
          </w:tcPr>
          <w:p w14:paraId="515B8922"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1AE5A567"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49F55D07"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Sandwich</w:t>
            </w:r>
          </w:p>
        </w:tc>
        <w:tc>
          <w:tcPr>
            <w:tcW w:w="2460" w:type="dxa"/>
            <w:tcBorders>
              <w:top w:val="single" w:sz="6" w:space="0" w:color="auto"/>
              <w:left w:val="single" w:sz="6" w:space="0" w:color="auto"/>
              <w:bottom w:val="single" w:sz="6" w:space="0" w:color="auto"/>
              <w:right w:val="single" w:sz="6" w:space="0" w:color="auto"/>
            </w:tcBorders>
            <w:vAlign w:val="center"/>
          </w:tcPr>
          <w:p w14:paraId="64FEB7FF"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5452AB37"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77072C3E"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Scituate</w:t>
            </w:r>
          </w:p>
        </w:tc>
        <w:tc>
          <w:tcPr>
            <w:tcW w:w="2460" w:type="dxa"/>
            <w:tcBorders>
              <w:top w:val="single" w:sz="6" w:space="0" w:color="auto"/>
              <w:left w:val="single" w:sz="6" w:space="0" w:color="auto"/>
              <w:bottom w:val="single" w:sz="6" w:space="0" w:color="auto"/>
              <w:right w:val="single" w:sz="6" w:space="0" w:color="auto"/>
            </w:tcBorders>
            <w:vAlign w:val="center"/>
          </w:tcPr>
          <w:p w14:paraId="69393FD5"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594ACCCE"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027F38D9"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Shrewsbury</w:t>
            </w:r>
          </w:p>
        </w:tc>
        <w:tc>
          <w:tcPr>
            <w:tcW w:w="2460" w:type="dxa"/>
            <w:tcBorders>
              <w:top w:val="single" w:sz="6" w:space="0" w:color="auto"/>
              <w:left w:val="single" w:sz="6" w:space="0" w:color="auto"/>
              <w:bottom w:val="single" w:sz="6" w:space="0" w:color="auto"/>
              <w:right w:val="single" w:sz="6" w:space="0" w:color="auto"/>
            </w:tcBorders>
            <w:vAlign w:val="center"/>
          </w:tcPr>
          <w:p w14:paraId="65B48478"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0F59F854"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259FEA2E" w14:textId="77777777" w:rsidR="009B71C8" w:rsidRPr="009B71C8" w:rsidRDefault="009B71C8" w:rsidP="17A60FBE">
            <w:pPr>
              <w:spacing w:before="20" w:after="20"/>
              <w:rPr>
                <w:rFonts w:ascii="Arial" w:eastAsia="Arial" w:hAnsi="Arial" w:cs="Arial"/>
              </w:rPr>
            </w:pPr>
            <w:r w:rsidRPr="17A60FBE">
              <w:rPr>
                <w:rFonts w:ascii="Arial" w:eastAsia="Arial" w:hAnsi="Arial" w:cs="Arial"/>
              </w:rPr>
              <w:lastRenderedPageBreak/>
              <w:t>Southern Berkshire</w:t>
            </w:r>
          </w:p>
        </w:tc>
        <w:tc>
          <w:tcPr>
            <w:tcW w:w="2460" w:type="dxa"/>
            <w:tcBorders>
              <w:top w:val="single" w:sz="6" w:space="0" w:color="auto"/>
              <w:left w:val="single" w:sz="6" w:space="0" w:color="auto"/>
              <w:bottom w:val="single" w:sz="6" w:space="0" w:color="auto"/>
              <w:right w:val="single" w:sz="6" w:space="0" w:color="auto"/>
            </w:tcBorders>
            <w:vAlign w:val="center"/>
          </w:tcPr>
          <w:p w14:paraId="02E7BD68"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3B305F9C"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0998752E"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Southwick-Tolland-Granville Regional School District</w:t>
            </w:r>
          </w:p>
        </w:tc>
        <w:tc>
          <w:tcPr>
            <w:tcW w:w="2460" w:type="dxa"/>
            <w:tcBorders>
              <w:top w:val="single" w:sz="6" w:space="0" w:color="auto"/>
              <w:left w:val="single" w:sz="6" w:space="0" w:color="auto"/>
              <w:bottom w:val="single" w:sz="6" w:space="0" w:color="auto"/>
              <w:right w:val="single" w:sz="6" w:space="0" w:color="auto"/>
            </w:tcBorders>
            <w:vAlign w:val="center"/>
          </w:tcPr>
          <w:p w14:paraId="38D414D7"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$45,000 </w:t>
            </w:r>
          </w:p>
        </w:tc>
      </w:tr>
      <w:tr w:rsidR="009B71C8" w:rsidRPr="00455585" w14:paraId="192E637C"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49D0C5E7"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Springfield</w:t>
            </w:r>
          </w:p>
        </w:tc>
        <w:tc>
          <w:tcPr>
            <w:tcW w:w="2460" w:type="dxa"/>
            <w:tcBorders>
              <w:top w:val="single" w:sz="6" w:space="0" w:color="auto"/>
              <w:left w:val="single" w:sz="6" w:space="0" w:color="auto"/>
              <w:bottom w:val="single" w:sz="6" w:space="0" w:color="auto"/>
              <w:right w:val="single" w:sz="6" w:space="0" w:color="auto"/>
            </w:tcBorders>
            <w:vAlign w:val="center"/>
          </w:tcPr>
          <w:p w14:paraId="69450DC6"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$200,000 </w:t>
            </w:r>
          </w:p>
        </w:tc>
      </w:tr>
      <w:tr w:rsidR="009B71C8" w:rsidRPr="00455585" w14:paraId="3D8EE0CE"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23AB5DDF"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Swampscott</w:t>
            </w:r>
          </w:p>
        </w:tc>
        <w:tc>
          <w:tcPr>
            <w:tcW w:w="2460" w:type="dxa"/>
            <w:tcBorders>
              <w:top w:val="single" w:sz="6" w:space="0" w:color="auto"/>
              <w:left w:val="single" w:sz="6" w:space="0" w:color="auto"/>
              <w:bottom w:val="single" w:sz="6" w:space="0" w:color="auto"/>
              <w:right w:val="single" w:sz="6" w:space="0" w:color="auto"/>
            </w:tcBorders>
            <w:vAlign w:val="center"/>
          </w:tcPr>
          <w:p w14:paraId="003CF4FB"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648FEC56"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2D530B57"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Uxbridge</w:t>
            </w:r>
          </w:p>
        </w:tc>
        <w:tc>
          <w:tcPr>
            <w:tcW w:w="2460" w:type="dxa"/>
            <w:tcBorders>
              <w:top w:val="single" w:sz="6" w:space="0" w:color="auto"/>
              <w:left w:val="single" w:sz="6" w:space="0" w:color="auto"/>
              <w:bottom w:val="single" w:sz="6" w:space="0" w:color="auto"/>
              <w:right w:val="single" w:sz="6" w:space="0" w:color="auto"/>
            </w:tcBorders>
            <w:vAlign w:val="center"/>
          </w:tcPr>
          <w:p w14:paraId="65E6DBEC"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2D85DAAB"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006A85E6"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Veritas Preparatory Charter School (District)</w:t>
            </w:r>
          </w:p>
        </w:tc>
        <w:tc>
          <w:tcPr>
            <w:tcW w:w="2460" w:type="dxa"/>
            <w:tcBorders>
              <w:top w:val="single" w:sz="6" w:space="0" w:color="auto"/>
              <w:left w:val="single" w:sz="6" w:space="0" w:color="auto"/>
              <w:bottom w:val="single" w:sz="6" w:space="0" w:color="auto"/>
              <w:right w:val="single" w:sz="6" w:space="0" w:color="auto"/>
            </w:tcBorders>
            <w:vAlign w:val="center"/>
          </w:tcPr>
          <w:p w14:paraId="119F7630"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0DA6A8AC"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03229F30"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Wachusett</w:t>
            </w:r>
          </w:p>
        </w:tc>
        <w:tc>
          <w:tcPr>
            <w:tcW w:w="2460" w:type="dxa"/>
            <w:tcBorders>
              <w:top w:val="single" w:sz="6" w:space="0" w:color="auto"/>
              <w:left w:val="single" w:sz="6" w:space="0" w:color="auto"/>
              <w:bottom w:val="single" w:sz="6" w:space="0" w:color="auto"/>
              <w:right w:val="single" w:sz="6" w:space="0" w:color="auto"/>
            </w:tcBorders>
            <w:vAlign w:val="center"/>
          </w:tcPr>
          <w:p w14:paraId="6241B416"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$49,995 </w:t>
            </w:r>
          </w:p>
        </w:tc>
      </w:tr>
      <w:tr w:rsidR="009B71C8" w:rsidRPr="00455585" w14:paraId="612407AF"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4DA173CC"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Walpole</w:t>
            </w:r>
          </w:p>
        </w:tc>
        <w:tc>
          <w:tcPr>
            <w:tcW w:w="2460" w:type="dxa"/>
            <w:tcBorders>
              <w:top w:val="single" w:sz="6" w:space="0" w:color="auto"/>
              <w:left w:val="single" w:sz="6" w:space="0" w:color="auto"/>
              <w:bottom w:val="single" w:sz="6" w:space="0" w:color="auto"/>
              <w:right w:val="single" w:sz="6" w:space="0" w:color="auto"/>
            </w:tcBorders>
            <w:vAlign w:val="center"/>
          </w:tcPr>
          <w:p w14:paraId="45E4447B"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2F06886E"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3E47BF15"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Wareham</w:t>
            </w:r>
          </w:p>
        </w:tc>
        <w:tc>
          <w:tcPr>
            <w:tcW w:w="2460" w:type="dxa"/>
            <w:tcBorders>
              <w:top w:val="single" w:sz="6" w:space="0" w:color="auto"/>
              <w:left w:val="single" w:sz="6" w:space="0" w:color="auto"/>
              <w:bottom w:val="single" w:sz="6" w:space="0" w:color="auto"/>
              <w:right w:val="single" w:sz="6" w:space="0" w:color="auto"/>
            </w:tcBorders>
            <w:vAlign w:val="center"/>
          </w:tcPr>
          <w:p w14:paraId="617A61CB"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0235685A"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28ACBC14"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Wayland</w:t>
            </w:r>
          </w:p>
        </w:tc>
        <w:tc>
          <w:tcPr>
            <w:tcW w:w="2460" w:type="dxa"/>
            <w:tcBorders>
              <w:top w:val="single" w:sz="6" w:space="0" w:color="auto"/>
              <w:left w:val="single" w:sz="6" w:space="0" w:color="auto"/>
              <w:bottom w:val="single" w:sz="6" w:space="0" w:color="auto"/>
              <w:right w:val="single" w:sz="6" w:space="0" w:color="auto"/>
            </w:tcBorders>
            <w:vAlign w:val="center"/>
          </w:tcPr>
          <w:p w14:paraId="05B8161F"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6DD04BF1"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55F0E3F0"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Webster</w:t>
            </w:r>
          </w:p>
        </w:tc>
        <w:tc>
          <w:tcPr>
            <w:tcW w:w="2460" w:type="dxa"/>
            <w:tcBorders>
              <w:top w:val="single" w:sz="6" w:space="0" w:color="auto"/>
              <w:left w:val="single" w:sz="6" w:space="0" w:color="auto"/>
              <w:bottom w:val="single" w:sz="6" w:space="0" w:color="auto"/>
              <w:right w:val="single" w:sz="6" w:space="0" w:color="auto"/>
            </w:tcBorders>
            <w:vAlign w:val="center"/>
          </w:tcPr>
          <w:p w14:paraId="15656494"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56468332"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6AFE5602"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West Springfield</w:t>
            </w:r>
          </w:p>
        </w:tc>
        <w:tc>
          <w:tcPr>
            <w:tcW w:w="2460" w:type="dxa"/>
            <w:tcBorders>
              <w:top w:val="single" w:sz="6" w:space="0" w:color="auto"/>
              <w:left w:val="single" w:sz="6" w:space="0" w:color="auto"/>
              <w:bottom w:val="single" w:sz="6" w:space="0" w:color="auto"/>
              <w:right w:val="single" w:sz="6" w:space="0" w:color="auto"/>
            </w:tcBorders>
            <w:vAlign w:val="center"/>
          </w:tcPr>
          <w:p w14:paraId="3A367580"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591D31AC"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6A23EAE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Westfield</w:t>
            </w:r>
          </w:p>
        </w:tc>
        <w:tc>
          <w:tcPr>
            <w:tcW w:w="2460" w:type="dxa"/>
            <w:tcBorders>
              <w:top w:val="single" w:sz="6" w:space="0" w:color="auto"/>
              <w:left w:val="single" w:sz="6" w:space="0" w:color="auto"/>
              <w:bottom w:val="single" w:sz="6" w:space="0" w:color="auto"/>
              <w:right w:val="single" w:sz="6" w:space="0" w:color="auto"/>
            </w:tcBorders>
            <w:vAlign w:val="center"/>
          </w:tcPr>
          <w:p w14:paraId="7EF6B225"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066768DD"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5007739E"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Westport</w:t>
            </w:r>
          </w:p>
        </w:tc>
        <w:tc>
          <w:tcPr>
            <w:tcW w:w="2460" w:type="dxa"/>
            <w:tcBorders>
              <w:top w:val="single" w:sz="6" w:space="0" w:color="auto"/>
              <w:left w:val="single" w:sz="6" w:space="0" w:color="auto"/>
              <w:bottom w:val="single" w:sz="6" w:space="0" w:color="auto"/>
              <w:right w:val="single" w:sz="6" w:space="0" w:color="auto"/>
            </w:tcBorders>
            <w:vAlign w:val="center"/>
          </w:tcPr>
          <w:p w14:paraId="48EB4FF6"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$75,000 </w:t>
            </w:r>
          </w:p>
        </w:tc>
      </w:tr>
      <w:tr w:rsidR="009B71C8" w:rsidRPr="00455585" w14:paraId="0B7D12FD"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482E874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Whitman-Hanson</w:t>
            </w:r>
          </w:p>
        </w:tc>
        <w:tc>
          <w:tcPr>
            <w:tcW w:w="2460" w:type="dxa"/>
            <w:tcBorders>
              <w:top w:val="single" w:sz="6" w:space="0" w:color="auto"/>
              <w:left w:val="single" w:sz="6" w:space="0" w:color="auto"/>
              <w:bottom w:val="single" w:sz="6" w:space="0" w:color="auto"/>
              <w:right w:val="single" w:sz="6" w:space="0" w:color="auto"/>
            </w:tcBorders>
            <w:vAlign w:val="center"/>
          </w:tcPr>
          <w:p w14:paraId="3C079F75"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$50,000 </w:t>
            </w:r>
          </w:p>
        </w:tc>
      </w:tr>
      <w:tr w:rsidR="009B71C8" w:rsidRPr="00455585" w14:paraId="353F4800"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1A981624"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Worcester</w:t>
            </w:r>
          </w:p>
        </w:tc>
        <w:tc>
          <w:tcPr>
            <w:tcW w:w="2460" w:type="dxa"/>
            <w:tcBorders>
              <w:top w:val="single" w:sz="6" w:space="0" w:color="auto"/>
              <w:left w:val="single" w:sz="6" w:space="0" w:color="auto"/>
              <w:bottom w:val="single" w:sz="6" w:space="0" w:color="auto"/>
              <w:right w:val="single" w:sz="6" w:space="0" w:color="auto"/>
            </w:tcBorders>
            <w:vAlign w:val="center"/>
          </w:tcPr>
          <w:p w14:paraId="57961F65"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$46,435 </w:t>
            </w:r>
          </w:p>
        </w:tc>
      </w:tr>
      <w:tr w:rsidR="009B71C8" w:rsidRPr="00455585" w14:paraId="7BD3202A" w14:textId="77777777" w:rsidTr="69B9F6C9">
        <w:trPr>
          <w:cantSplit/>
          <w:trHeight w:val="65"/>
        </w:trPr>
        <w:tc>
          <w:tcPr>
            <w:tcW w:w="5625" w:type="dxa"/>
            <w:tcBorders>
              <w:top w:val="single" w:sz="6" w:space="0" w:color="auto"/>
              <w:left w:val="single" w:sz="6" w:space="0" w:color="auto"/>
              <w:bottom w:val="single" w:sz="6" w:space="0" w:color="auto"/>
              <w:right w:val="single" w:sz="6" w:space="0" w:color="auto"/>
            </w:tcBorders>
            <w:vAlign w:val="center"/>
          </w:tcPr>
          <w:p w14:paraId="57B9E777"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 xml:space="preserve">Total State Funds </w:t>
            </w:r>
          </w:p>
        </w:tc>
        <w:tc>
          <w:tcPr>
            <w:tcW w:w="2460" w:type="dxa"/>
            <w:tcBorders>
              <w:top w:val="single" w:sz="6" w:space="0" w:color="auto"/>
              <w:left w:val="single" w:sz="6" w:space="0" w:color="auto"/>
              <w:bottom w:val="single" w:sz="6" w:space="0" w:color="auto"/>
              <w:right w:val="single" w:sz="6" w:space="0" w:color="auto"/>
            </w:tcBorders>
            <w:vAlign w:val="center"/>
          </w:tcPr>
          <w:p w14:paraId="11F1944E" w14:textId="5467BBEE" w:rsidR="009B71C8" w:rsidRPr="009B71C8" w:rsidRDefault="009B71C8" w:rsidP="17A60FBE">
            <w:pPr>
              <w:spacing w:before="20" w:after="20"/>
              <w:jc w:val="right"/>
              <w:rPr>
                <w:rFonts w:ascii="Arial" w:eastAsia="Arial" w:hAnsi="Arial" w:cs="Arial"/>
              </w:rPr>
            </w:pPr>
            <w:r w:rsidRPr="69B9F6C9">
              <w:rPr>
                <w:rFonts w:ascii="Arial" w:eastAsia="Arial" w:hAnsi="Arial" w:cs="Arial"/>
              </w:rPr>
              <w:t>$4,9</w:t>
            </w:r>
            <w:r w:rsidR="42CA63BC" w:rsidRPr="69B9F6C9">
              <w:rPr>
                <w:rFonts w:ascii="Arial" w:eastAsia="Arial" w:hAnsi="Arial" w:cs="Arial"/>
              </w:rPr>
              <w:t>24</w:t>
            </w:r>
            <w:r w:rsidRPr="69B9F6C9">
              <w:rPr>
                <w:rFonts w:ascii="Arial" w:eastAsia="Arial" w:hAnsi="Arial" w:cs="Arial"/>
              </w:rPr>
              <w:t>,717</w:t>
            </w:r>
          </w:p>
        </w:tc>
      </w:tr>
    </w:tbl>
    <w:p w14:paraId="6D85F56C" w14:textId="77777777" w:rsidR="009B71C8" w:rsidRPr="00455585" w:rsidRDefault="009B71C8" w:rsidP="17A60FBE">
      <w:pPr>
        <w:spacing w:before="60" w:after="60"/>
        <w:jc w:val="both"/>
        <w:rPr>
          <w:rFonts w:ascii="Arial" w:eastAsia="Arial" w:hAnsi="Arial" w:cs="Arial"/>
        </w:rPr>
      </w:pPr>
    </w:p>
    <w:p w14:paraId="52E753B7" w14:textId="77777777" w:rsidR="009B71C8" w:rsidRPr="00455585" w:rsidRDefault="009B71C8" w:rsidP="17A60FBE">
      <w:pPr>
        <w:jc w:val="both"/>
        <w:rPr>
          <w:rFonts w:ascii="Arial" w:eastAsia="Arial" w:hAnsi="Arial" w:cs="Arial"/>
        </w:rPr>
      </w:pPr>
    </w:p>
    <w:bookmarkEnd w:id="4"/>
    <w:p w14:paraId="27435627" w14:textId="77777777" w:rsidR="009B71C8" w:rsidRDefault="009B71C8" w:rsidP="17A60FBE">
      <w:pPr>
        <w:spacing w:before="60" w:after="60"/>
        <w:jc w:val="both"/>
        <w:rPr>
          <w:rFonts w:ascii="Arial" w:eastAsia="Arial" w:hAnsi="Arial" w:cs="Arial"/>
        </w:rPr>
      </w:pPr>
    </w:p>
    <w:p w14:paraId="65BD0839" w14:textId="77777777" w:rsidR="009B71C8" w:rsidRDefault="009B71C8" w:rsidP="17A60FBE">
      <w:pPr>
        <w:spacing w:before="60" w:after="60"/>
        <w:jc w:val="both"/>
        <w:rPr>
          <w:rFonts w:ascii="Arial" w:eastAsia="Arial" w:hAnsi="Arial" w:cs="Arial"/>
        </w:rPr>
      </w:pPr>
    </w:p>
    <w:p w14:paraId="0848DA91" w14:textId="77777777" w:rsidR="009B71C8" w:rsidRDefault="009B71C8" w:rsidP="17A60FBE">
      <w:pPr>
        <w:spacing w:before="60" w:after="60"/>
        <w:jc w:val="both"/>
        <w:rPr>
          <w:rFonts w:ascii="Arial" w:eastAsia="Arial" w:hAnsi="Arial" w:cs="Arial"/>
        </w:rPr>
      </w:pPr>
    </w:p>
    <w:p w14:paraId="0546F03D" w14:textId="77777777" w:rsidR="009B71C8" w:rsidRDefault="009B71C8" w:rsidP="17A60FBE">
      <w:pPr>
        <w:spacing w:before="60" w:after="60"/>
        <w:jc w:val="both"/>
        <w:rPr>
          <w:rFonts w:ascii="Arial" w:eastAsia="Arial" w:hAnsi="Arial" w:cs="Arial"/>
        </w:rPr>
      </w:pPr>
    </w:p>
    <w:p w14:paraId="5283334D" w14:textId="4D2F9CB8" w:rsidR="17A60FBE" w:rsidRDefault="17A60FBE" w:rsidP="17A60FBE">
      <w:pPr>
        <w:spacing w:before="60" w:after="60"/>
        <w:jc w:val="both"/>
        <w:rPr>
          <w:rFonts w:ascii="Arial" w:eastAsia="Arial" w:hAnsi="Arial" w:cs="Arial"/>
        </w:rPr>
      </w:pPr>
    </w:p>
    <w:p w14:paraId="3F3010B8" w14:textId="2F4E86D0" w:rsidR="17A60FBE" w:rsidRDefault="17A60FBE" w:rsidP="17A60FBE">
      <w:pPr>
        <w:spacing w:before="60" w:after="60"/>
        <w:jc w:val="both"/>
        <w:rPr>
          <w:rFonts w:ascii="Arial" w:eastAsia="Arial" w:hAnsi="Arial" w:cs="Arial"/>
        </w:rPr>
      </w:pPr>
    </w:p>
    <w:p w14:paraId="12C57748" w14:textId="2EF921A9" w:rsidR="17A60FBE" w:rsidRDefault="17A60FBE" w:rsidP="17A60FBE">
      <w:pPr>
        <w:spacing w:before="60" w:after="60"/>
        <w:jc w:val="both"/>
        <w:rPr>
          <w:rFonts w:ascii="Arial" w:eastAsia="Arial" w:hAnsi="Arial" w:cs="Arial"/>
        </w:rPr>
      </w:pPr>
    </w:p>
    <w:p w14:paraId="4242DC83" w14:textId="2FEDBB14" w:rsidR="0096717F" w:rsidRDefault="0096717F">
      <w:pPr>
        <w:rPr>
          <w:rFonts w:ascii="Arial" w:eastAsia="Arial" w:hAnsi="Arial" w:cs="Arial"/>
        </w:rPr>
      </w:pPr>
      <w:r>
        <w:rPr>
          <w:rFonts w:ascii="Arial" w:eastAsia="Arial" w:hAnsi="Arial" w:cs="Arial"/>
        </w:rPr>
        <w:br w:type="page"/>
      </w:r>
    </w:p>
    <w:p w14:paraId="32D705BE" w14:textId="77777777" w:rsidR="009B71C8" w:rsidRPr="009B71C8" w:rsidRDefault="009B71C8" w:rsidP="00935FCD">
      <w:pPr>
        <w:pStyle w:val="Heading2"/>
      </w:pPr>
      <w:r w:rsidRPr="17A60FBE">
        <w:lastRenderedPageBreak/>
        <w:t>FY2026: Framework and Competency Implementation Grant Fund Code: 0426</w:t>
      </w:r>
    </w:p>
    <w:p w14:paraId="4CF799D3" w14:textId="1A12529A" w:rsidR="009B71C8" w:rsidRPr="009B71C8" w:rsidRDefault="009B71C8" w:rsidP="17A60FBE">
      <w:pPr>
        <w:rPr>
          <w:rFonts w:ascii="Arial" w:eastAsia="Arial" w:hAnsi="Arial" w:cs="Arial"/>
        </w:rPr>
      </w:pPr>
      <w:r w:rsidRPr="17A60FBE">
        <w:rPr>
          <w:rFonts w:ascii="Arial" w:eastAsia="Arial" w:hAnsi="Arial" w:cs="Arial"/>
          <w:b/>
          <w:bCs/>
        </w:rPr>
        <w:t xml:space="preserve">Funds Allocated: </w:t>
      </w:r>
      <w:r w:rsidRPr="17A60FBE">
        <w:rPr>
          <w:rFonts w:ascii="Arial" w:eastAsia="Arial" w:hAnsi="Arial" w:cs="Arial"/>
        </w:rPr>
        <w:t>$485,681 (Federal)</w:t>
      </w:r>
    </w:p>
    <w:p w14:paraId="77C391CD" w14:textId="4BF79C96" w:rsidR="009B71C8" w:rsidRDefault="009B71C8" w:rsidP="17A60FBE">
      <w:pPr>
        <w:rPr>
          <w:rFonts w:ascii="Arial" w:eastAsia="Arial" w:hAnsi="Arial" w:cs="Arial"/>
        </w:rPr>
      </w:pPr>
      <w:r w:rsidRPr="17A60FBE">
        <w:rPr>
          <w:rFonts w:ascii="Arial" w:eastAsia="Arial" w:hAnsi="Arial" w:cs="Arial"/>
          <w:b/>
          <w:bCs/>
        </w:rPr>
        <w:t>Funds Requested</w:t>
      </w:r>
      <w:r w:rsidRPr="17A60FBE">
        <w:rPr>
          <w:rFonts w:ascii="Arial" w:eastAsia="Arial" w:hAnsi="Arial" w:cs="Arial"/>
        </w:rPr>
        <w:t>: $663,610</w:t>
      </w:r>
    </w:p>
    <w:p w14:paraId="102378E9" w14:textId="19F156AF" w:rsidR="009B71C8" w:rsidRPr="00935FCD" w:rsidRDefault="009B71C8" w:rsidP="00935FCD">
      <w:pPr>
        <w:rPr>
          <w:rFonts w:ascii="Arial" w:hAnsi="Arial" w:cs="Arial"/>
          <w:color w:val="000000" w:themeColor="text1"/>
        </w:rPr>
      </w:pPr>
      <w:r w:rsidRPr="00935FCD">
        <w:rPr>
          <w:rFonts w:ascii="Arial" w:hAnsi="Arial" w:cs="Arial"/>
          <w:b/>
          <w:bCs/>
        </w:rPr>
        <w:t>Purpose:</w:t>
      </w:r>
      <w:r w:rsidRPr="00935FCD">
        <w:rPr>
          <w:rFonts w:ascii="Arial" w:hAnsi="Arial" w:cs="Arial"/>
        </w:rPr>
        <w:t xml:space="preserve"> Districts will partner with DESE to implement CTE and academic Frameworks and Competency Based Implementation including </w:t>
      </w:r>
      <w:r w:rsidR="00B302A9" w:rsidRPr="00935FCD">
        <w:rPr>
          <w:rFonts w:ascii="Arial" w:hAnsi="Arial" w:cs="Arial"/>
        </w:rPr>
        <w:t>s</w:t>
      </w:r>
      <w:r w:rsidRPr="00935FCD">
        <w:rPr>
          <w:rFonts w:ascii="Arial" w:hAnsi="Arial" w:cs="Arial"/>
        </w:rPr>
        <w:t>upporting districts in implementing Career and Technical Education (CTE) frameworks using competency-based systems, mapping teaching, learning, and assessment to ensure students gain skills for college, career, and civic engagement</w:t>
      </w:r>
      <w:r w:rsidR="00B302A9" w:rsidRPr="00935FCD">
        <w:rPr>
          <w:rFonts w:ascii="Arial" w:hAnsi="Arial" w:cs="Arial"/>
        </w:rPr>
        <w:t>,</w:t>
      </w:r>
      <w:r w:rsidRPr="00935FCD">
        <w:rPr>
          <w:rFonts w:ascii="Arial" w:hAnsi="Arial" w:cs="Arial"/>
        </w:rPr>
        <w:t xml:space="preserve"> and integrating career-connected learning with grade-level aligned math, English, and science content. </w:t>
      </w:r>
    </w:p>
    <w:p w14:paraId="3BE23273" w14:textId="77777777" w:rsidR="009B71C8" w:rsidRPr="00455585" w:rsidRDefault="009B71C8" w:rsidP="17A60FBE">
      <w:pPr>
        <w:rPr>
          <w:rFonts w:ascii="Arial" w:eastAsia="Arial" w:hAnsi="Arial" w:cs="Arial"/>
        </w:rPr>
      </w:pPr>
      <w:r w:rsidRPr="17A60FBE">
        <w:rPr>
          <w:rFonts w:ascii="Arial" w:eastAsia="Arial" w:hAnsi="Arial" w:cs="Arial"/>
          <w:b/>
          <w:bCs/>
        </w:rPr>
        <w:t>Number of Proposals Received:</w:t>
      </w:r>
      <w:r w:rsidRPr="17A60FBE">
        <w:rPr>
          <w:rFonts w:ascii="Arial" w:eastAsia="Arial" w:hAnsi="Arial" w:cs="Arial"/>
        </w:rPr>
        <w:t xml:space="preserve"> 14</w:t>
      </w:r>
    </w:p>
    <w:p w14:paraId="6FB63B45" w14:textId="77777777" w:rsidR="009B71C8" w:rsidRPr="00455585" w:rsidRDefault="009B71C8" w:rsidP="17A60FBE">
      <w:pPr>
        <w:rPr>
          <w:rFonts w:ascii="Arial" w:eastAsia="Arial" w:hAnsi="Arial" w:cs="Arial"/>
        </w:rPr>
      </w:pPr>
      <w:r w:rsidRPr="17A60FBE">
        <w:rPr>
          <w:rFonts w:ascii="Arial" w:eastAsia="Arial" w:hAnsi="Arial" w:cs="Arial"/>
          <w:b/>
          <w:bCs/>
        </w:rPr>
        <w:t>Number of Proposals Recommended:</w:t>
      </w:r>
      <w:r w:rsidRPr="17A60FBE">
        <w:rPr>
          <w:rFonts w:ascii="Arial" w:eastAsia="Arial" w:hAnsi="Arial" w:cs="Arial"/>
        </w:rPr>
        <w:t xml:space="preserve"> 13</w:t>
      </w:r>
    </w:p>
    <w:p w14:paraId="29D22846" w14:textId="0799B9CB" w:rsidR="009B71C8" w:rsidRPr="00455585" w:rsidRDefault="009B71C8" w:rsidP="17A60FBE">
      <w:pPr>
        <w:rPr>
          <w:rFonts w:ascii="Arial" w:eastAsia="Arial" w:hAnsi="Arial" w:cs="Arial"/>
        </w:rPr>
      </w:pPr>
      <w:r w:rsidRPr="17A60FBE">
        <w:rPr>
          <w:rFonts w:ascii="Arial" w:eastAsia="Arial" w:hAnsi="Arial" w:cs="Arial"/>
          <w:b/>
          <w:bCs/>
        </w:rPr>
        <w:t>Number of Proposals Not Recommended:</w:t>
      </w:r>
      <w:r w:rsidRPr="17A60FBE">
        <w:rPr>
          <w:rFonts w:ascii="Arial" w:eastAsia="Arial" w:hAnsi="Arial" w:cs="Arial"/>
        </w:rPr>
        <w:t xml:space="preserve"> 1</w:t>
      </w:r>
    </w:p>
    <w:p w14:paraId="3A06054A" w14:textId="52BADE5F" w:rsidR="009B71C8" w:rsidRPr="00935FCD" w:rsidRDefault="009B71C8" w:rsidP="00935FCD">
      <w:pPr>
        <w:rPr>
          <w:rFonts w:ascii="Arial" w:hAnsi="Arial" w:cs="Arial"/>
          <w:b/>
          <w:bCs/>
        </w:rPr>
      </w:pPr>
      <w:r w:rsidRPr="00935FCD">
        <w:rPr>
          <w:rFonts w:ascii="Arial" w:hAnsi="Arial" w:cs="Arial"/>
          <w:b/>
          <w:bCs/>
        </w:rPr>
        <w:t>Result of Funding:</w:t>
      </w:r>
      <w:r w:rsidRPr="00935FCD">
        <w:rPr>
          <w:rFonts w:ascii="Arial" w:hAnsi="Arial" w:cs="Arial"/>
        </w:rPr>
        <w:t xml:space="preserve"> Districts will participate in a community of practice with DESE and other recipients and share resources and tools developed through the project for statewide access. </w:t>
      </w:r>
    </w:p>
    <w:tbl>
      <w:tblPr>
        <w:tblW w:w="8835" w:type="dxa"/>
        <w:tblLayout w:type="fixed"/>
        <w:tblCellMar>
          <w:left w:w="30" w:type="dxa"/>
          <w:right w:w="30" w:type="dxa"/>
        </w:tblCellMar>
        <w:tblLook w:val="0020" w:firstRow="1" w:lastRow="0" w:firstColumn="0" w:lastColumn="0" w:noHBand="0" w:noVBand="0"/>
      </w:tblPr>
      <w:tblGrid>
        <w:gridCol w:w="6720"/>
        <w:gridCol w:w="2115"/>
      </w:tblGrid>
      <w:tr w:rsidR="009B71C8" w:rsidRPr="00455585" w14:paraId="4B3E63B8" w14:textId="77777777" w:rsidTr="17A60FBE">
        <w:trPr>
          <w:cantSplit/>
          <w:trHeight w:val="265"/>
          <w:tblHeader/>
        </w:trPr>
        <w:tc>
          <w:tcPr>
            <w:tcW w:w="6720" w:type="dxa"/>
            <w:tcBorders>
              <w:top w:val="single" w:sz="6" w:space="0" w:color="auto"/>
              <w:left w:val="single" w:sz="6" w:space="0" w:color="auto"/>
              <w:bottom w:val="double" w:sz="4" w:space="0" w:color="auto"/>
              <w:right w:val="single" w:sz="6" w:space="0" w:color="auto"/>
            </w:tcBorders>
          </w:tcPr>
          <w:p w14:paraId="1405B9C8" w14:textId="77777777" w:rsidR="009B71C8" w:rsidRPr="00455585" w:rsidRDefault="009B71C8"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Recipients</w:t>
            </w:r>
          </w:p>
        </w:tc>
        <w:tc>
          <w:tcPr>
            <w:tcW w:w="2115" w:type="dxa"/>
            <w:tcBorders>
              <w:top w:val="single" w:sz="6" w:space="0" w:color="auto"/>
              <w:left w:val="single" w:sz="6" w:space="0" w:color="auto"/>
              <w:bottom w:val="double" w:sz="4" w:space="0" w:color="auto"/>
              <w:right w:val="single" w:sz="6" w:space="0" w:color="auto"/>
            </w:tcBorders>
          </w:tcPr>
          <w:p w14:paraId="3AB4F597" w14:textId="77777777" w:rsidR="009B71C8" w:rsidRPr="00455585" w:rsidRDefault="009B71C8"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Amounts</w:t>
            </w:r>
          </w:p>
        </w:tc>
      </w:tr>
      <w:tr w:rsidR="009B71C8" w:rsidRPr="00455585" w14:paraId="4B5A7531" w14:textId="77777777" w:rsidTr="17A60FBE">
        <w:trPr>
          <w:cantSplit/>
          <w:trHeight w:val="50"/>
        </w:trPr>
        <w:tc>
          <w:tcPr>
            <w:tcW w:w="6720" w:type="dxa"/>
            <w:tcBorders>
              <w:top w:val="single" w:sz="6" w:space="0" w:color="auto"/>
              <w:left w:val="single" w:sz="6" w:space="0" w:color="auto"/>
              <w:bottom w:val="single" w:sz="6" w:space="0" w:color="auto"/>
              <w:right w:val="single" w:sz="6" w:space="0" w:color="auto"/>
            </w:tcBorders>
          </w:tcPr>
          <w:p w14:paraId="338456B9"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Blackstone Valley Regional Vocational Technical</w:t>
            </w:r>
          </w:p>
        </w:tc>
        <w:tc>
          <w:tcPr>
            <w:tcW w:w="2115" w:type="dxa"/>
            <w:tcBorders>
              <w:top w:val="single" w:sz="6" w:space="0" w:color="auto"/>
              <w:left w:val="single" w:sz="6" w:space="0" w:color="auto"/>
              <w:bottom w:val="single" w:sz="6" w:space="0" w:color="auto"/>
              <w:right w:val="single" w:sz="6" w:space="0" w:color="auto"/>
            </w:tcBorders>
          </w:tcPr>
          <w:p w14:paraId="76FFB89E"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$2,500</w:t>
            </w:r>
          </w:p>
        </w:tc>
      </w:tr>
      <w:tr w:rsidR="009B71C8" w:rsidRPr="00455585" w14:paraId="0AF78B35" w14:textId="77777777" w:rsidTr="17A60FBE">
        <w:trPr>
          <w:cantSplit/>
          <w:trHeight w:val="50"/>
        </w:trPr>
        <w:tc>
          <w:tcPr>
            <w:tcW w:w="6720" w:type="dxa"/>
            <w:tcBorders>
              <w:top w:val="single" w:sz="6" w:space="0" w:color="auto"/>
              <w:left w:val="single" w:sz="6" w:space="0" w:color="auto"/>
              <w:bottom w:val="single" w:sz="6" w:space="0" w:color="auto"/>
              <w:right w:val="single" w:sz="6" w:space="0" w:color="auto"/>
            </w:tcBorders>
          </w:tcPr>
          <w:p w14:paraId="684EB2F0"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Brockton High School</w:t>
            </w:r>
          </w:p>
        </w:tc>
        <w:tc>
          <w:tcPr>
            <w:tcW w:w="2115" w:type="dxa"/>
            <w:tcBorders>
              <w:top w:val="single" w:sz="6" w:space="0" w:color="auto"/>
              <w:left w:val="single" w:sz="6" w:space="0" w:color="auto"/>
              <w:bottom w:val="single" w:sz="6" w:space="0" w:color="auto"/>
              <w:right w:val="single" w:sz="6" w:space="0" w:color="auto"/>
            </w:tcBorders>
          </w:tcPr>
          <w:p w14:paraId="2E338EBC"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$97,399</w:t>
            </w:r>
          </w:p>
        </w:tc>
      </w:tr>
      <w:tr w:rsidR="009B71C8" w:rsidRPr="00455585" w14:paraId="6A78D275" w14:textId="77777777" w:rsidTr="17A60FBE">
        <w:trPr>
          <w:cantSplit/>
          <w:trHeight w:val="65"/>
        </w:trPr>
        <w:tc>
          <w:tcPr>
            <w:tcW w:w="6720" w:type="dxa"/>
            <w:tcBorders>
              <w:top w:val="single" w:sz="6" w:space="0" w:color="auto"/>
              <w:left w:val="single" w:sz="6" w:space="0" w:color="auto"/>
              <w:bottom w:val="single" w:sz="6" w:space="0" w:color="auto"/>
              <w:right w:val="single" w:sz="6" w:space="0" w:color="auto"/>
            </w:tcBorders>
          </w:tcPr>
          <w:p w14:paraId="55A4199D"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Gloucester High School</w:t>
            </w:r>
          </w:p>
        </w:tc>
        <w:tc>
          <w:tcPr>
            <w:tcW w:w="2115" w:type="dxa"/>
            <w:tcBorders>
              <w:top w:val="single" w:sz="6" w:space="0" w:color="auto"/>
              <w:left w:val="single" w:sz="6" w:space="0" w:color="auto"/>
              <w:bottom w:val="single" w:sz="6" w:space="0" w:color="auto"/>
              <w:right w:val="single" w:sz="6" w:space="0" w:color="auto"/>
            </w:tcBorders>
          </w:tcPr>
          <w:p w14:paraId="13778011"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$3,925</w:t>
            </w:r>
          </w:p>
        </w:tc>
      </w:tr>
      <w:tr w:rsidR="009B71C8" w:rsidRPr="00455585" w14:paraId="46BB14C2" w14:textId="77777777" w:rsidTr="17A60FBE">
        <w:trPr>
          <w:cantSplit/>
          <w:trHeight w:val="65"/>
        </w:trPr>
        <w:tc>
          <w:tcPr>
            <w:tcW w:w="6720" w:type="dxa"/>
            <w:tcBorders>
              <w:top w:val="single" w:sz="6" w:space="0" w:color="auto"/>
              <w:left w:val="single" w:sz="6" w:space="0" w:color="auto"/>
              <w:bottom w:val="single" w:sz="6" w:space="0" w:color="auto"/>
              <w:right w:val="single" w:sz="6" w:space="0" w:color="auto"/>
            </w:tcBorders>
          </w:tcPr>
          <w:p w14:paraId="382EBAE1"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Greater Fall River Regional Vocational Technical</w:t>
            </w:r>
          </w:p>
        </w:tc>
        <w:tc>
          <w:tcPr>
            <w:tcW w:w="2115" w:type="dxa"/>
            <w:tcBorders>
              <w:top w:val="single" w:sz="6" w:space="0" w:color="auto"/>
              <w:left w:val="single" w:sz="6" w:space="0" w:color="auto"/>
              <w:bottom w:val="single" w:sz="6" w:space="0" w:color="auto"/>
              <w:right w:val="single" w:sz="6" w:space="0" w:color="auto"/>
            </w:tcBorders>
          </w:tcPr>
          <w:p w14:paraId="73C4248C"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$67,399</w:t>
            </w:r>
          </w:p>
        </w:tc>
      </w:tr>
      <w:tr w:rsidR="009B71C8" w:rsidRPr="00455585" w14:paraId="6EB74036" w14:textId="77777777" w:rsidTr="17A60FBE">
        <w:trPr>
          <w:cantSplit/>
          <w:trHeight w:val="65"/>
        </w:trPr>
        <w:tc>
          <w:tcPr>
            <w:tcW w:w="6720" w:type="dxa"/>
            <w:tcBorders>
              <w:top w:val="single" w:sz="6" w:space="0" w:color="auto"/>
              <w:left w:val="single" w:sz="6" w:space="0" w:color="auto"/>
              <w:bottom w:val="single" w:sz="6" w:space="0" w:color="auto"/>
              <w:right w:val="single" w:sz="6" w:space="0" w:color="auto"/>
            </w:tcBorders>
          </w:tcPr>
          <w:p w14:paraId="121820BC"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Greater Lawrence Regional Vocational Technical</w:t>
            </w:r>
          </w:p>
        </w:tc>
        <w:tc>
          <w:tcPr>
            <w:tcW w:w="2115" w:type="dxa"/>
            <w:tcBorders>
              <w:top w:val="single" w:sz="6" w:space="0" w:color="auto"/>
              <w:left w:val="single" w:sz="6" w:space="0" w:color="auto"/>
              <w:bottom w:val="single" w:sz="6" w:space="0" w:color="auto"/>
              <w:right w:val="single" w:sz="6" w:space="0" w:color="auto"/>
            </w:tcBorders>
          </w:tcPr>
          <w:p w14:paraId="42AC7FFF"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$40,000</w:t>
            </w:r>
          </w:p>
        </w:tc>
      </w:tr>
      <w:tr w:rsidR="009B71C8" w:rsidRPr="00455585" w14:paraId="7633CF73" w14:textId="77777777" w:rsidTr="17A60FBE">
        <w:trPr>
          <w:cantSplit/>
          <w:trHeight w:val="65"/>
        </w:trPr>
        <w:tc>
          <w:tcPr>
            <w:tcW w:w="6720" w:type="dxa"/>
            <w:tcBorders>
              <w:top w:val="single" w:sz="6" w:space="0" w:color="auto"/>
              <w:left w:val="single" w:sz="6" w:space="0" w:color="auto"/>
              <w:bottom w:val="single" w:sz="6" w:space="0" w:color="auto"/>
              <w:right w:val="single" w:sz="6" w:space="0" w:color="auto"/>
            </w:tcBorders>
          </w:tcPr>
          <w:p w14:paraId="07274B03"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 xml:space="preserve">Haverhill High School </w:t>
            </w:r>
          </w:p>
        </w:tc>
        <w:tc>
          <w:tcPr>
            <w:tcW w:w="2115" w:type="dxa"/>
            <w:tcBorders>
              <w:top w:val="single" w:sz="6" w:space="0" w:color="auto"/>
              <w:left w:val="single" w:sz="6" w:space="0" w:color="auto"/>
              <w:bottom w:val="single" w:sz="6" w:space="0" w:color="auto"/>
              <w:right w:val="single" w:sz="6" w:space="0" w:color="auto"/>
            </w:tcBorders>
          </w:tcPr>
          <w:p w14:paraId="09755B14"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$67,399</w:t>
            </w:r>
          </w:p>
        </w:tc>
      </w:tr>
      <w:tr w:rsidR="009B71C8" w:rsidRPr="00455585" w14:paraId="07B6A94B" w14:textId="77777777" w:rsidTr="17A60FBE">
        <w:trPr>
          <w:cantSplit/>
          <w:trHeight w:val="65"/>
        </w:trPr>
        <w:tc>
          <w:tcPr>
            <w:tcW w:w="6720" w:type="dxa"/>
            <w:tcBorders>
              <w:top w:val="single" w:sz="6" w:space="0" w:color="auto"/>
              <w:left w:val="single" w:sz="6" w:space="0" w:color="auto"/>
              <w:bottom w:val="single" w:sz="6" w:space="0" w:color="auto"/>
              <w:right w:val="single" w:sz="6" w:space="0" w:color="auto"/>
            </w:tcBorders>
          </w:tcPr>
          <w:p w14:paraId="3CAA7007"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Holyoke High School</w:t>
            </w:r>
          </w:p>
        </w:tc>
        <w:tc>
          <w:tcPr>
            <w:tcW w:w="2115" w:type="dxa"/>
            <w:tcBorders>
              <w:top w:val="single" w:sz="6" w:space="0" w:color="auto"/>
              <w:left w:val="single" w:sz="6" w:space="0" w:color="auto"/>
              <w:bottom w:val="single" w:sz="6" w:space="0" w:color="auto"/>
              <w:right w:val="single" w:sz="6" w:space="0" w:color="auto"/>
            </w:tcBorders>
          </w:tcPr>
          <w:p w14:paraId="7198A31E"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$25,000</w:t>
            </w:r>
          </w:p>
        </w:tc>
      </w:tr>
      <w:tr w:rsidR="009B71C8" w:rsidRPr="00455585" w14:paraId="5677876F" w14:textId="77777777" w:rsidTr="17A60FBE">
        <w:trPr>
          <w:cantSplit/>
          <w:trHeight w:val="65"/>
        </w:trPr>
        <w:tc>
          <w:tcPr>
            <w:tcW w:w="6720" w:type="dxa"/>
            <w:tcBorders>
              <w:top w:val="single" w:sz="6" w:space="0" w:color="auto"/>
              <w:left w:val="single" w:sz="6" w:space="0" w:color="auto"/>
              <w:bottom w:val="single" w:sz="6" w:space="0" w:color="auto"/>
              <w:right w:val="single" w:sz="6" w:space="0" w:color="auto"/>
            </w:tcBorders>
          </w:tcPr>
          <w:p w14:paraId="05894B3C"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 xml:space="preserve">Leominster High School </w:t>
            </w:r>
          </w:p>
        </w:tc>
        <w:tc>
          <w:tcPr>
            <w:tcW w:w="2115" w:type="dxa"/>
            <w:tcBorders>
              <w:top w:val="single" w:sz="6" w:space="0" w:color="auto"/>
              <w:left w:val="single" w:sz="6" w:space="0" w:color="auto"/>
              <w:bottom w:val="single" w:sz="6" w:space="0" w:color="auto"/>
              <w:right w:val="single" w:sz="6" w:space="0" w:color="auto"/>
            </w:tcBorders>
          </w:tcPr>
          <w:p w14:paraId="7F17FDFB"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$18,500</w:t>
            </w:r>
          </w:p>
        </w:tc>
      </w:tr>
      <w:tr w:rsidR="009B71C8" w:rsidRPr="00455585" w14:paraId="6B8C0043" w14:textId="77777777" w:rsidTr="17A60FBE">
        <w:trPr>
          <w:cantSplit/>
          <w:trHeight w:val="65"/>
        </w:trPr>
        <w:tc>
          <w:tcPr>
            <w:tcW w:w="6720" w:type="dxa"/>
            <w:tcBorders>
              <w:top w:val="single" w:sz="6" w:space="0" w:color="auto"/>
              <w:left w:val="single" w:sz="6" w:space="0" w:color="auto"/>
              <w:bottom w:val="single" w:sz="6" w:space="0" w:color="auto"/>
              <w:right w:val="single" w:sz="6" w:space="0" w:color="auto"/>
            </w:tcBorders>
          </w:tcPr>
          <w:p w14:paraId="429393E7"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Lower Pioneer Valley Educational Collaborative</w:t>
            </w:r>
          </w:p>
        </w:tc>
        <w:tc>
          <w:tcPr>
            <w:tcW w:w="2115" w:type="dxa"/>
            <w:tcBorders>
              <w:top w:val="single" w:sz="6" w:space="0" w:color="auto"/>
              <w:left w:val="single" w:sz="6" w:space="0" w:color="auto"/>
              <w:bottom w:val="single" w:sz="6" w:space="0" w:color="auto"/>
              <w:right w:val="single" w:sz="6" w:space="0" w:color="auto"/>
            </w:tcBorders>
          </w:tcPr>
          <w:p w14:paraId="329DD1F2"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 xml:space="preserve">$67,399 </w:t>
            </w:r>
          </w:p>
        </w:tc>
      </w:tr>
      <w:tr w:rsidR="009B71C8" w:rsidRPr="00455585" w14:paraId="73AD1CCC" w14:textId="77777777" w:rsidTr="17A60FBE">
        <w:trPr>
          <w:cantSplit/>
          <w:trHeight w:val="65"/>
        </w:trPr>
        <w:tc>
          <w:tcPr>
            <w:tcW w:w="6720" w:type="dxa"/>
            <w:tcBorders>
              <w:top w:val="single" w:sz="6" w:space="0" w:color="auto"/>
              <w:left w:val="single" w:sz="6" w:space="0" w:color="auto"/>
              <w:bottom w:val="single" w:sz="6" w:space="0" w:color="auto"/>
              <w:right w:val="single" w:sz="6" w:space="0" w:color="auto"/>
            </w:tcBorders>
          </w:tcPr>
          <w:p w14:paraId="74F2F1E3"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 xml:space="preserve">Maynard High School </w:t>
            </w:r>
          </w:p>
        </w:tc>
        <w:tc>
          <w:tcPr>
            <w:tcW w:w="2115" w:type="dxa"/>
            <w:tcBorders>
              <w:top w:val="single" w:sz="6" w:space="0" w:color="auto"/>
              <w:left w:val="single" w:sz="6" w:space="0" w:color="auto"/>
              <w:bottom w:val="single" w:sz="6" w:space="0" w:color="auto"/>
              <w:right w:val="single" w:sz="6" w:space="0" w:color="auto"/>
            </w:tcBorders>
          </w:tcPr>
          <w:p w14:paraId="273692DE"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$10,000</w:t>
            </w:r>
          </w:p>
        </w:tc>
      </w:tr>
      <w:tr w:rsidR="009B71C8" w:rsidRPr="00455585" w14:paraId="18BC8E27" w14:textId="77777777" w:rsidTr="17A60FBE">
        <w:trPr>
          <w:cantSplit/>
          <w:trHeight w:val="65"/>
        </w:trPr>
        <w:tc>
          <w:tcPr>
            <w:tcW w:w="6720" w:type="dxa"/>
            <w:tcBorders>
              <w:top w:val="single" w:sz="6" w:space="0" w:color="auto"/>
              <w:left w:val="single" w:sz="6" w:space="0" w:color="auto"/>
              <w:bottom w:val="single" w:sz="6" w:space="0" w:color="auto"/>
              <w:right w:val="single" w:sz="6" w:space="0" w:color="auto"/>
            </w:tcBorders>
          </w:tcPr>
          <w:p w14:paraId="5336A942"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 xml:space="preserve">Medford High School </w:t>
            </w:r>
          </w:p>
        </w:tc>
        <w:tc>
          <w:tcPr>
            <w:tcW w:w="2115" w:type="dxa"/>
            <w:tcBorders>
              <w:top w:val="single" w:sz="6" w:space="0" w:color="auto"/>
              <w:left w:val="single" w:sz="6" w:space="0" w:color="auto"/>
              <w:bottom w:val="single" w:sz="6" w:space="0" w:color="auto"/>
              <w:right w:val="single" w:sz="6" w:space="0" w:color="auto"/>
            </w:tcBorders>
          </w:tcPr>
          <w:p w14:paraId="73081939"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$37,660</w:t>
            </w:r>
          </w:p>
        </w:tc>
      </w:tr>
      <w:tr w:rsidR="009B71C8" w:rsidRPr="00455585" w14:paraId="36BBF6E1" w14:textId="77777777" w:rsidTr="17A60FBE">
        <w:trPr>
          <w:cantSplit/>
          <w:trHeight w:val="65"/>
        </w:trPr>
        <w:tc>
          <w:tcPr>
            <w:tcW w:w="6720" w:type="dxa"/>
            <w:tcBorders>
              <w:top w:val="single" w:sz="6" w:space="0" w:color="auto"/>
              <w:left w:val="single" w:sz="6" w:space="0" w:color="auto"/>
              <w:bottom w:val="single" w:sz="6" w:space="0" w:color="auto"/>
              <w:right w:val="single" w:sz="6" w:space="0" w:color="auto"/>
            </w:tcBorders>
          </w:tcPr>
          <w:p w14:paraId="14A63E1F"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 xml:space="preserve">Peabody Veterans Memorial High School </w:t>
            </w:r>
          </w:p>
        </w:tc>
        <w:tc>
          <w:tcPr>
            <w:tcW w:w="2115" w:type="dxa"/>
            <w:tcBorders>
              <w:top w:val="single" w:sz="6" w:space="0" w:color="auto"/>
              <w:left w:val="single" w:sz="6" w:space="0" w:color="auto"/>
              <w:bottom w:val="single" w:sz="6" w:space="0" w:color="auto"/>
              <w:right w:val="single" w:sz="6" w:space="0" w:color="auto"/>
            </w:tcBorders>
          </w:tcPr>
          <w:p w14:paraId="48A9D778"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$31,800</w:t>
            </w:r>
          </w:p>
        </w:tc>
      </w:tr>
      <w:tr w:rsidR="009B71C8" w:rsidRPr="00455585" w14:paraId="36CF9735" w14:textId="77777777" w:rsidTr="17A60FBE">
        <w:trPr>
          <w:cantSplit/>
          <w:trHeight w:val="65"/>
        </w:trPr>
        <w:tc>
          <w:tcPr>
            <w:tcW w:w="6720" w:type="dxa"/>
            <w:tcBorders>
              <w:top w:val="single" w:sz="6" w:space="0" w:color="auto"/>
              <w:left w:val="single" w:sz="6" w:space="0" w:color="auto"/>
              <w:bottom w:val="single" w:sz="6" w:space="0" w:color="auto"/>
              <w:right w:val="single" w:sz="6" w:space="0" w:color="auto"/>
            </w:tcBorders>
          </w:tcPr>
          <w:p w14:paraId="63FAD8DF" w14:textId="77777777" w:rsidR="009B71C8" w:rsidRPr="009B71C8" w:rsidRDefault="009B71C8" w:rsidP="17A60FBE">
            <w:pPr>
              <w:spacing w:before="20" w:after="20"/>
              <w:rPr>
                <w:rFonts w:ascii="Arial" w:eastAsia="Arial" w:hAnsi="Arial" w:cs="Arial"/>
              </w:rPr>
            </w:pPr>
            <w:r w:rsidRPr="17A60FBE">
              <w:rPr>
                <w:rFonts w:ascii="Arial" w:eastAsia="Arial" w:hAnsi="Arial" w:cs="Arial"/>
              </w:rPr>
              <w:t xml:space="preserve">Salem High School </w:t>
            </w:r>
          </w:p>
        </w:tc>
        <w:tc>
          <w:tcPr>
            <w:tcW w:w="2115" w:type="dxa"/>
            <w:tcBorders>
              <w:top w:val="single" w:sz="6" w:space="0" w:color="auto"/>
              <w:left w:val="single" w:sz="6" w:space="0" w:color="auto"/>
              <w:bottom w:val="single" w:sz="6" w:space="0" w:color="auto"/>
              <w:right w:val="single" w:sz="6" w:space="0" w:color="auto"/>
            </w:tcBorders>
          </w:tcPr>
          <w:p w14:paraId="295ED9A0" w14:textId="77777777" w:rsidR="009B71C8" w:rsidRPr="009B71C8" w:rsidRDefault="009B71C8" w:rsidP="17A60FBE">
            <w:pPr>
              <w:spacing w:before="20" w:after="20"/>
              <w:jc w:val="right"/>
              <w:rPr>
                <w:rFonts w:ascii="Arial" w:eastAsia="Arial" w:hAnsi="Arial" w:cs="Arial"/>
              </w:rPr>
            </w:pPr>
            <w:r w:rsidRPr="17A60FBE">
              <w:rPr>
                <w:rFonts w:ascii="Arial" w:eastAsia="Arial" w:hAnsi="Arial" w:cs="Arial"/>
              </w:rPr>
              <w:t>$26,700</w:t>
            </w:r>
          </w:p>
        </w:tc>
      </w:tr>
      <w:tr w:rsidR="009B71C8" w:rsidRPr="009B71C8" w14:paraId="6E2B405E" w14:textId="77777777" w:rsidTr="17A60FBE">
        <w:trPr>
          <w:cantSplit/>
          <w:trHeight w:val="65"/>
        </w:trPr>
        <w:tc>
          <w:tcPr>
            <w:tcW w:w="6720" w:type="dxa"/>
            <w:tcBorders>
              <w:top w:val="single" w:sz="6" w:space="0" w:color="auto"/>
              <w:left w:val="single" w:sz="6" w:space="0" w:color="auto"/>
              <w:bottom w:val="single" w:sz="6" w:space="0" w:color="auto"/>
              <w:right w:val="single" w:sz="6" w:space="0" w:color="auto"/>
            </w:tcBorders>
            <w:vAlign w:val="bottom"/>
          </w:tcPr>
          <w:p w14:paraId="54E89C0D" w14:textId="77777777" w:rsidR="009B71C8" w:rsidRPr="009B71C8" w:rsidRDefault="009B71C8" w:rsidP="17A60FBE">
            <w:pPr>
              <w:spacing w:before="20" w:after="20"/>
              <w:rPr>
                <w:rFonts w:ascii="Arial" w:eastAsia="Arial" w:hAnsi="Arial" w:cs="Arial"/>
                <w:b/>
                <w:bCs/>
              </w:rPr>
            </w:pPr>
            <w:r w:rsidRPr="17A60FBE">
              <w:rPr>
                <w:rFonts w:ascii="Arial" w:eastAsia="Arial" w:hAnsi="Arial" w:cs="Arial"/>
                <w:b/>
                <w:bCs/>
              </w:rPr>
              <w:t>Total Federal Funds</w:t>
            </w:r>
          </w:p>
        </w:tc>
        <w:tc>
          <w:tcPr>
            <w:tcW w:w="2115" w:type="dxa"/>
            <w:tcBorders>
              <w:top w:val="single" w:sz="6" w:space="0" w:color="auto"/>
              <w:left w:val="single" w:sz="6" w:space="0" w:color="auto"/>
              <w:bottom w:val="single" w:sz="6" w:space="0" w:color="auto"/>
              <w:right w:val="single" w:sz="6" w:space="0" w:color="auto"/>
            </w:tcBorders>
            <w:vAlign w:val="bottom"/>
          </w:tcPr>
          <w:p w14:paraId="7AB789B8" w14:textId="77777777" w:rsidR="009B71C8" w:rsidRPr="009B71C8" w:rsidRDefault="009B71C8" w:rsidP="17A60FBE">
            <w:pPr>
              <w:spacing w:before="20" w:after="20"/>
              <w:jc w:val="right"/>
              <w:rPr>
                <w:rFonts w:ascii="Arial" w:eastAsia="Arial" w:hAnsi="Arial" w:cs="Arial"/>
                <w:b/>
                <w:bCs/>
              </w:rPr>
            </w:pPr>
            <w:r w:rsidRPr="17A60FBE">
              <w:rPr>
                <w:rFonts w:ascii="Arial" w:eastAsia="Arial" w:hAnsi="Arial" w:cs="Arial"/>
                <w:b/>
                <w:bCs/>
              </w:rPr>
              <w:t>$495,681</w:t>
            </w:r>
          </w:p>
        </w:tc>
      </w:tr>
    </w:tbl>
    <w:p w14:paraId="0C513EFA" w14:textId="77777777" w:rsidR="009B71C8" w:rsidRPr="00455585" w:rsidRDefault="009B71C8" w:rsidP="17A60FBE">
      <w:pPr>
        <w:spacing w:before="60" w:after="60"/>
        <w:jc w:val="both"/>
        <w:rPr>
          <w:rFonts w:ascii="Arial" w:eastAsia="Arial" w:hAnsi="Arial" w:cs="Arial"/>
        </w:rPr>
      </w:pPr>
    </w:p>
    <w:p w14:paraId="20083A27" w14:textId="2264D04D" w:rsidR="006F5BC6" w:rsidRPr="006F5BC6" w:rsidRDefault="006F5BC6" w:rsidP="00935FCD">
      <w:pPr>
        <w:pStyle w:val="Heading2"/>
      </w:pPr>
      <w:r w:rsidRPr="17A60FBE">
        <w:lastRenderedPageBreak/>
        <w:t>FY2026 Innovation Career Pathways Planning Grant Fund Code: 0436</w:t>
      </w:r>
    </w:p>
    <w:p w14:paraId="76ABAB34" w14:textId="77777777" w:rsidR="006F5BC6" w:rsidRDefault="006F5BC6" w:rsidP="17A60FBE">
      <w:pPr>
        <w:spacing w:after="120"/>
        <w:jc w:val="both"/>
        <w:rPr>
          <w:rFonts w:ascii="Arial" w:eastAsia="Arial" w:hAnsi="Arial" w:cs="Arial"/>
        </w:rPr>
      </w:pPr>
      <w:r w:rsidRPr="17A60FBE">
        <w:rPr>
          <w:rFonts w:ascii="Arial" w:eastAsia="Arial" w:hAnsi="Arial" w:cs="Arial"/>
          <w:b/>
          <w:bCs/>
        </w:rPr>
        <w:t xml:space="preserve">Funds Allocated: </w:t>
      </w:r>
      <w:r w:rsidRPr="17A60FBE">
        <w:rPr>
          <w:rFonts w:ascii="Arial" w:eastAsia="Arial" w:hAnsi="Arial" w:cs="Arial"/>
        </w:rPr>
        <w:t>$400,000 (State)</w:t>
      </w:r>
    </w:p>
    <w:p w14:paraId="32D3DD35" w14:textId="77777777" w:rsidR="006F5BC6" w:rsidRDefault="006F5BC6" w:rsidP="17A60FBE">
      <w:pPr>
        <w:spacing w:after="120"/>
        <w:jc w:val="both"/>
        <w:rPr>
          <w:rFonts w:ascii="Arial" w:eastAsia="Arial" w:hAnsi="Arial" w:cs="Arial"/>
        </w:rPr>
      </w:pPr>
      <w:r w:rsidRPr="17A60FBE">
        <w:rPr>
          <w:rFonts w:ascii="Arial" w:eastAsia="Arial" w:hAnsi="Arial" w:cs="Arial"/>
          <w:b/>
          <w:bCs/>
        </w:rPr>
        <w:t>Funds Requested</w:t>
      </w:r>
      <w:r w:rsidRPr="17A60FBE">
        <w:rPr>
          <w:rFonts w:ascii="Arial" w:eastAsia="Arial" w:hAnsi="Arial" w:cs="Arial"/>
        </w:rPr>
        <w:t>: $392,906</w:t>
      </w:r>
    </w:p>
    <w:p w14:paraId="3AA6CC65" w14:textId="49D9C4EF" w:rsidR="006F5BC6" w:rsidRPr="00935FCD" w:rsidRDefault="006F5BC6" w:rsidP="00935FCD">
      <w:pPr>
        <w:rPr>
          <w:rFonts w:ascii="Arial" w:hAnsi="Arial" w:cs="Arial"/>
        </w:rPr>
      </w:pPr>
      <w:r w:rsidRPr="00935FCD">
        <w:rPr>
          <w:rFonts w:ascii="Arial" w:hAnsi="Arial" w:cs="Arial"/>
          <w:b/>
          <w:bCs/>
        </w:rPr>
        <w:t>Purpose:</w:t>
      </w:r>
      <w:r w:rsidRPr="00935FCD">
        <w:rPr>
          <w:rFonts w:ascii="Arial" w:hAnsi="Arial" w:cs="Arial"/>
        </w:rPr>
        <w:t xml:space="preserve"> The purpose of this competitive grant is to provide Innovation Career Pathway program planning resources to an LEA </w:t>
      </w:r>
      <w:r w:rsidR="00E8134A" w:rsidRPr="00935FCD">
        <w:rPr>
          <w:rFonts w:ascii="Arial" w:hAnsi="Arial" w:cs="Arial"/>
        </w:rPr>
        <w:t xml:space="preserve">that </w:t>
      </w:r>
      <w:r w:rsidRPr="00935FCD">
        <w:rPr>
          <w:rFonts w:ascii="Arial" w:hAnsi="Arial" w:cs="Arial"/>
        </w:rPr>
        <w:t xml:space="preserve">is committed to seeking Innovation Career Pathway designation from DESE in </w:t>
      </w:r>
      <w:r w:rsidR="00E8134A" w:rsidRPr="00935FCD">
        <w:rPr>
          <w:rFonts w:ascii="Arial" w:hAnsi="Arial" w:cs="Arial"/>
        </w:rPr>
        <w:t>s</w:t>
      </w:r>
      <w:r w:rsidRPr="00935FCD">
        <w:rPr>
          <w:rFonts w:ascii="Arial" w:hAnsi="Arial" w:cs="Arial"/>
        </w:rPr>
        <w:t>pring 2026.  </w:t>
      </w:r>
    </w:p>
    <w:p w14:paraId="2BFC1516" w14:textId="77777777" w:rsidR="006F5BC6" w:rsidRDefault="006F5BC6" w:rsidP="17A60FBE">
      <w:pPr>
        <w:rPr>
          <w:rFonts w:ascii="Arial" w:eastAsia="Arial" w:hAnsi="Arial" w:cs="Arial"/>
        </w:rPr>
      </w:pPr>
      <w:r w:rsidRPr="17A60FBE">
        <w:rPr>
          <w:rFonts w:ascii="Arial" w:eastAsia="Arial" w:hAnsi="Arial" w:cs="Arial"/>
          <w:b/>
          <w:bCs/>
        </w:rPr>
        <w:t>Number of Proposals Received:</w:t>
      </w:r>
      <w:r w:rsidRPr="17A60FBE">
        <w:rPr>
          <w:rFonts w:ascii="Arial" w:eastAsia="Arial" w:hAnsi="Arial" w:cs="Arial"/>
        </w:rPr>
        <w:t xml:space="preserve"> 27</w:t>
      </w:r>
    </w:p>
    <w:p w14:paraId="00C1B108" w14:textId="77777777" w:rsidR="006F5BC6" w:rsidRDefault="006F5BC6" w:rsidP="17A60FBE">
      <w:pPr>
        <w:rPr>
          <w:rFonts w:ascii="Arial" w:eastAsia="Arial" w:hAnsi="Arial" w:cs="Arial"/>
        </w:rPr>
      </w:pPr>
      <w:r w:rsidRPr="17A60FBE">
        <w:rPr>
          <w:rFonts w:ascii="Arial" w:eastAsia="Arial" w:hAnsi="Arial" w:cs="Arial"/>
          <w:b/>
          <w:bCs/>
        </w:rPr>
        <w:t>Number of Proposals Recommended:</w:t>
      </w:r>
      <w:r w:rsidRPr="17A60FBE">
        <w:rPr>
          <w:rFonts w:ascii="Arial" w:eastAsia="Arial" w:hAnsi="Arial" w:cs="Arial"/>
        </w:rPr>
        <w:t xml:space="preserve"> 27</w:t>
      </w:r>
    </w:p>
    <w:p w14:paraId="25A58CEF" w14:textId="6DA44EB9" w:rsidR="006F5BC6" w:rsidRPr="006F5BC6" w:rsidRDefault="006F5BC6" w:rsidP="17A60FBE">
      <w:pPr>
        <w:rPr>
          <w:rFonts w:ascii="Arial" w:eastAsia="Arial" w:hAnsi="Arial" w:cs="Arial"/>
        </w:rPr>
      </w:pPr>
      <w:r w:rsidRPr="17A60FBE">
        <w:rPr>
          <w:rFonts w:ascii="Arial" w:eastAsia="Arial" w:hAnsi="Arial" w:cs="Arial"/>
          <w:b/>
          <w:bCs/>
        </w:rPr>
        <w:t>Number of Proposals Not Recommended:</w:t>
      </w:r>
      <w:r w:rsidRPr="17A60FBE">
        <w:rPr>
          <w:rFonts w:ascii="Arial" w:eastAsia="Arial" w:hAnsi="Arial" w:cs="Arial"/>
        </w:rPr>
        <w:t xml:space="preserve"> 0</w:t>
      </w:r>
    </w:p>
    <w:p w14:paraId="5B1C6641" w14:textId="77777777" w:rsidR="006F5BC6" w:rsidRPr="00935FCD" w:rsidRDefault="006F5BC6" w:rsidP="00935FCD">
      <w:pPr>
        <w:rPr>
          <w:rFonts w:ascii="Arial" w:hAnsi="Arial" w:cs="Arial"/>
        </w:rPr>
      </w:pPr>
      <w:r w:rsidRPr="00935FCD">
        <w:rPr>
          <w:rFonts w:ascii="Arial" w:hAnsi="Arial" w:cs="Arial"/>
          <w:b/>
          <w:bCs/>
        </w:rPr>
        <w:t>Result of Funding:</w:t>
      </w:r>
      <w:r w:rsidRPr="00935FCD">
        <w:rPr>
          <w:rFonts w:ascii="Arial" w:hAnsi="Arial" w:cs="Arial"/>
        </w:rPr>
        <w:t xml:space="preserve"> This grant program will support </w:t>
      </w:r>
      <w:proofErr w:type="gramStart"/>
      <w:r w:rsidRPr="00935FCD">
        <w:rPr>
          <w:rFonts w:ascii="Arial" w:hAnsi="Arial" w:cs="Arial"/>
        </w:rPr>
        <w:t>designees</w:t>
      </w:r>
      <w:proofErr w:type="gramEnd"/>
      <w:r w:rsidRPr="00935FCD">
        <w:rPr>
          <w:rFonts w:ascii="Arial" w:hAnsi="Arial" w:cs="Arial"/>
        </w:rPr>
        <w:t xml:space="preserve"> in the development of their designation plan such that the Innovation Pathway program meets all criteria requirements. Innovation Career Pathways are designed to give students coursework and experience in a specific high-demand industry, such as information technology, business and finance, healthcare, life sciences, advanced manufacturing, and clean energy.</w:t>
      </w:r>
    </w:p>
    <w:p w14:paraId="6B8BC15C" w14:textId="77777777" w:rsidR="006F5BC6" w:rsidRPr="00455585" w:rsidRDefault="006F5BC6" w:rsidP="17A60FBE">
      <w:pPr>
        <w:jc w:val="both"/>
        <w:rPr>
          <w:rFonts w:ascii="Arial" w:eastAsia="Arial" w:hAnsi="Arial" w:cs="Arial"/>
        </w:rPr>
      </w:pPr>
    </w:p>
    <w:tbl>
      <w:tblPr>
        <w:tblW w:w="8475" w:type="dxa"/>
        <w:tblLayout w:type="fixed"/>
        <w:tblCellMar>
          <w:left w:w="30" w:type="dxa"/>
          <w:right w:w="30" w:type="dxa"/>
        </w:tblCellMar>
        <w:tblLook w:val="0020" w:firstRow="1" w:lastRow="0" w:firstColumn="0" w:lastColumn="0" w:noHBand="0" w:noVBand="0"/>
      </w:tblPr>
      <w:tblGrid>
        <w:gridCol w:w="6690"/>
        <w:gridCol w:w="1785"/>
      </w:tblGrid>
      <w:tr w:rsidR="006F5BC6" w:rsidRPr="00455585" w14:paraId="2D2D9587" w14:textId="77777777" w:rsidTr="17A60FBE">
        <w:trPr>
          <w:cantSplit/>
          <w:trHeight w:val="263"/>
          <w:tblHeader/>
        </w:trPr>
        <w:tc>
          <w:tcPr>
            <w:tcW w:w="6690" w:type="dxa"/>
            <w:tcBorders>
              <w:top w:val="single" w:sz="6" w:space="0" w:color="auto"/>
              <w:left w:val="single" w:sz="6" w:space="0" w:color="auto"/>
              <w:bottom w:val="double" w:sz="4" w:space="0" w:color="auto"/>
              <w:right w:val="single" w:sz="6" w:space="0" w:color="auto"/>
            </w:tcBorders>
          </w:tcPr>
          <w:p w14:paraId="6B85E499" w14:textId="77777777" w:rsidR="006F5BC6" w:rsidRPr="00455585" w:rsidRDefault="006F5BC6"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Recipients</w:t>
            </w:r>
          </w:p>
        </w:tc>
        <w:tc>
          <w:tcPr>
            <w:tcW w:w="1785" w:type="dxa"/>
            <w:tcBorders>
              <w:top w:val="single" w:sz="6" w:space="0" w:color="auto"/>
              <w:left w:val="single" w:sz="6" w:space="0" w:color="auto"/>
              <w:bottom w:val="double" w:sz="4" w:space="0" w:color="auto"/>
              <w:right w:val="single" w:sz="6" w:space="0" w:color="auto"/>
            </w:tcBorders>
          </w:tcPr>
          <w:p w14:paraId="0A9FBD4B" w14:textId="77777777" w:rsidR="006F5BC6" w:rsidRPr="00455585" w:rsidRDefault="006F5BC6"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Amounts</w:t>
            </w:r>
          </w:p>
        </w:tc>
      </w:tr>
      <w:tr w:rsidR="006F5BC6" w:rsidRPr="00BE5348" w14:paraId="7EF338DB" w14:textId="77777777" w:rsidTr="17A60FBE">
        <w:trPr>
          <w:cantSplit/>
          <w:trHeight w:val="49"/>
        </w:trPr>
        <w:tc>
          <w:tcPr>
            <w:tcW w:w="6690" w:type="dxa"/>
            <w:tcBorders>
              <w:top w:val="single" w:sz="6" w:space="0" w:color="auto"/>
              <w:left w:val="single" w:sz="6" w:space="0" w:color="auto"/>
              <w:bottom w:val="single" w:sz="6" w:space="0" w:color="auto"/>
              <w:right w:val="single" w:sz="6" w:space="0" w:color="auto"/>
            </w:tcBorders>
          </w:tcPr>
          <w:p w14:paraId="48CE271F"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Agawam</w:t>
            </w:r>
          </w:p>
        </w:tc>
        <w:tc>
          <w:tcPr>
            <w:tcW w:w="1785" w:type="dxa"/>
            <w:tcBorders>
              <w:top w:val="single" w:sz="6" w:space="0" w:color="auto"/>
              <w:left w:val="single" w:sz="6" w:space="0" w:color="auto"/>
              <w:bottom w:val="single" w:sz="6" w:space="0" w:color="auto"/>
              <w:right w:val="single" w:sz="6" w:space="0" w:color="auto"/>
            </w:tcBorders>
          </w:tcPr>
          <w:p w14:paraId="27BFAA41"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7EC33288"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53D92111"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Arlington</w:t>
            </w:r>
          </w:p>
        </w:tc>
        <w:tc>
          <w:tcPr>
            <w:tcW w:w="1785" w:type="dxa"/>
            <w:tcBorders>
              <w:top w:val="single" w:sz="6" w:space="0" w:color="auto"/>
              <w:left w:val="single" w:sz="6" w:space="0" w:color="auto"/>
              <w:bottom w:val="single" w:sz="6" w:space="0" w:color="auto"/>
              <w:right w:val="single" w:sz="6" w:space="0" w:color="auto"/>
            </w:tcBorders>
          </w:tcPr>
          <w:p w14:paraId="4BD67E97"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15EA38A1"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217676C8"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Bellingham</w:t>
            </w:r>
          </w:p>
        </w:tc>
        <w:tc>
          <w:tcPr>
            <w:tcW w:w="1785" w:type="dxa"/>
            <w:tcBorders>
              <w:top w:val="single" w:sz="6" w:space="0" w:color="auto"/>
              <w:left w:val="single" w:sz="6" w:space="0" w:color="auto"/>
              <w:bottom w:val="single" w:sz="6" w:space="0" w:color="auto"/>
              <w:right w:val="single" w:sz="6" w:space="0" w:color="auto"/>
            </w:tcBorders>
          </w:tcPr>
          <w:p w14:paraId="58B7955F"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4E3DF3CE"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558B272B"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Bourne</w:t>
            </w:r>
          </w:p>
        </w:tc>
        <w:tc>
          <w:tcPr>
            <w:tcW w:w="1785" w:type="dxa"/>
            <w:tcBorders>
              <w:top w:val="single" w:sz="6" w:space="0" w:color="auto"/>
              <w:left w:val="single" w:sz="6" w:space="0" w:color="auto"/>
              <w:bottom w:val="single" w:sz="6" w:space="0" w:color="auto"/>
              <w:right w:val="single" w:sz="6" w:space="0" w:color="auto"/>
            </w:tcBorders>
          </w:tcPr>
          <w:p w14:paraId="566A7CAE"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42CE52A9"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39BF0273"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Brockton</w:t>
            </w:r>
          </w:p>
        </w:tc>
        <w:tc>
          <w:tcPr>
            <w:tcW w:w="1785" w:type="dxa"/>
            <w:tcBorders>
              <w:top w:val="single" w:sz="6" w:space="0" w:color="auto"/>
              <w:left w:val="single" w:sz="6" w:space="0" w:color="auto"/>
              <w:bottom w:val="single" w:sz="6" w:space="0" w:color="auto"/>
              <w:right w:val="single" w:sz="6" w:space="0" w:color="auto"/>
            </w:tcBorders>
          </w:tcPr>
          <w:p w14:paraId="6FCDBCBB"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1EDC337D"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0045F9A3"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Clinton</w:t>
            </w:r>
          </w:p>
        </w:tc>
        <w:tc>
          <w:tcPr>
            <w:tcW w:w="1785" w:type="dxa"/>
            <w:tcBorders>
              <w:top w:val="single" w:sz="6" w:space="0" w:color="auto"/>
              <w:left w:val="single" w:sz="6" w:space="0" w:color="auto"/>
              <w:bottom w:val="single" w:sz="6" w:space="0" w:color="auto"/>
              <w:right w:val="single" w:sz="6" w:space="0" w:color="auto"/>
            </w:tcBorders>
          </w:tcPr>
          <w:p w14:paraId="17868655"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6C80CD0F"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00B004A2"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Dighton-Rehoboth</w:t>
            </w:r>
          </w:p>
        </w:tc>
        <w:tc>
          <w:tcPr>
            <w:tcW w:w="1785" w:type="dxa"/>
            <w:tcBorders>
              <w:top w:val="single" w:sz="6" w:space="0" w:color="auto"/>
              <w:left w:val="single" w:sz="6" w:space="0" w:color="auto"/>
              <w:bottom w:val="single" w:sz="6" w:space="0" w:color="auto"/>
              <w:right w:val="single" w:sz="6" w:space="0" w:color="auto"/>
            </w:tcBorders>
          </w:tcPr>
          <w:p w14:paraId="7BAE65B5"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67046AC3"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2447AB04"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Foxborough</w:t>
            </w:r>
          </w:p>
        </w:tc>
        <w:tc>
          <w:tcPr>
            <w:tcW w:w="1785" w:type="dxa"/>
            <w:tcBorders>
              <w:top w:val="single" w:sz="6" w:space="0" w:color="auto"/>
              <w:left w:val="single" w:sz="6" w:space="0" w:color="auto"/>
              <w:bottom w:val="single" w:sz="6" w:space="0" w:color="auto"/>
              <w:right w:val="single" w:sz="6" w:space="0" w:color="auto"/>
            </w:tcBorders>
          </w:tcPr>
          <w:p w14:paraId="6C7887F3"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15CBD203"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2F80B3DA"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Freetown-Lakeville</w:t>
            </w:r>
          </w:p>
        </w:tc>
        <w:tc>
          <w:tcPr>
            <w:tcW w:w="1785" w:type="dxa"/>
            <w:tcBorders>
              <w:top w:val="single" w:sz="6" w:space="0" w:color="auto"/>
              <w:left w:val="single" w:sz="6" w:space="0" w:color="auto"/>
              <w:bottom w:val="single" w:sz="6" w:space="0" w:color="auto"/>
              <w:right w:val="single" w:sz="6" w:space="0" w:color="auto"/>
            </w:tcBorders>
          </w:tcPr>
          <w:p w14:paraId="77807315"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154C8510"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4744676D"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Haverhill</w:t>
            </w:r>
          </w:p>
        </w:tc>
        <w:tc>
          <w:tcPr>
            <w:tcW w:w="1785" w:type="dxa"/>
            <w:tcBorders>
              <w:top w:val="single" w:sz="6" w:space="0" w:color="auto"/>
              <w:left w:val="single" w:sz="6" w:space="0" w:color="auto"/>
              <w:bottom w:val="single" w:sz="6" w:space="0" w:color="auto"/>
              <w:right w:val="single" w:sz="6" w:space="0" w:color="auto"/>
            </w:tcBorders>
          </w:tcPr>
          <w:p w14:paraId="26408C21"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$14,906 </w:t>
            </w:r>
          </w:p>
        </w:tc>
      </w:tr>
      <w:tr w:rsidR="006F5BC6" w:rsidRPr="00BE5348" w14:paraId="6D34C4A8"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33997DB2"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Holliston</w:t>
            </w:r>
          </w:p>
        </w:tc>
        <w:tc>
          <w:tcPr>
            <w:tcW w:w="1785" w:type="dxa"/>
            <w:tcBorders>
              <w:top w:val="single" w:sz="6" w:space="0" w:color="auto"/>
              <w:left w:val="single" w:sz="6" w:space="0" w:color="auto"/>
              <w:bottom w:val="single" w:sz="6" w:space="0" w:color="auto"/>
              <w:right w:val="single" w:sz="6" w:space="0" w:color="auto"/>
            </w:tcBorders>
          </w:tcPr>
          <w:p w14:paraId="2277E910"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14364427"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1C694391"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Hull</w:t>
            </w:r>
          </w:p>
        </w:tc>
        <w:tc>
          <w:tcPr>
            <w:tcW w:w="1785" w:type="dxa"/>
            <w:tcBorders>
              <w:top w:val="single" w:sz="6" w:space="0" w:color="auto"/>
              <w:left w:val="single" w:sz="6" w:space="0" w:color="auto"/>
              <w:bottom w:val="single" w:sz="6" w:space="0" w:color="auto"/>
              <w:right w:val="single" w:sz="6" w:space="0" w:color="auto"/>
            </w:tcBorders>
          </w:tcPr>
          <w:p w14:paraId="0D51BFC3"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698C61F8"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00E15B5F"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Lenox</w:t>
            </w:r>
          </w:p>
        </w:tc>
        <w:tc>
          <w:tcPr>
            <w:tcW w:w="1785" w:type="dxa"/>
            <w:tcBorders>
              <w:top w:val="single" w:sz="6" w:space="0" w:color="auto"/>
              <w:left w:val="single" w:sz="6" w:space="0" w:color="auto"/>
              <w:bottom w:val="single" w:sz="6" w:space="0" w:color="auto"/>
              <w:right w:val="single" w:sz="6" w:space="0" w:color="auto"/>
            </w:tcBorders>
          </w:tcPr>
          <w:p w14:paraId="607AFEC3"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4BA9096A"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4997584F"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Lynn</w:t>
            </w:r>
          </w:p>
        </w:tc>
        <w:tc>
          <w:tcPr>
            <w:tcW w:w="1785" w:type="dxa"/>
            <w:tcBorders>
              <w:top w:val="single" w:sz="6" w:space="0" w:color="auto"/>
              <w:left w:val="single" w:sz="6" w:space="0" w:color="auto"/>
              <w:bottom w:val="single" w:sz="6" w:space="0" w:color="auto"/>
              <w:right w:val="single" w:sz="6" w:space="0" w:color="auto"/>
            </w:tcBorders>
          </w:tcPr>
          <w:p w14:paraId="4E23BA25"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20262114"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2EDAF788" w14:textId="77777777" w:rsidR="006F5BC6" w:rsidRPr="006F5BC6" w:rsidRDefault="006F5BC6" w:rsidP="17A60FBE">
            <w:pPr>
              <w:spacing w:before="20" w:after="20"/>
              <w:rPr>
                <w:rFonts w:ascii="Arial" w:eastAsia="Arial" w:hAnsi="Arial" w:cs="Arial"/>
              </w:rPr>
            </w:pPr>
            <w:r w:rsidRPr="17A60FBE">
              <w:rPr>
                <w:rFonts w:ascii="Arial" w:eastAsia="Arial" w:hAnsi="Arial" w:cs="Arial"/>
              </w:rPr>
              <w:lastRenderedPageBreak/>
              <w:t>Maynard</w:t>
            </w:r>
          </w:p>
        </w:tc>
        <w:tc>
          <w:tcPr>
            <w:tcW w:w="1785" w:type="dxa"/>
            <w:tcBorders>
              <w:top w:val="single" w:sz="6" w:space="0" w:color="auto"/>
              <w:left w:val="single" w:sz="6" w:space="0" w:color="auto"/>
              <w:bottom w:val="single" w:sz="6" w:space="0" w:color="auto"/>
              <w:right w:val="single" w:sz="6" w:space="0" w:color="auto"/>
            </w:tcBorders>
          </w:tcPr>
          <w:p w14:paraId="2156F5F3"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0A4353A9"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71CFBFC6"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Monomoy Regional School District</w:t>
            </w:r>
          </w:p>
        </w:tc>
        <w:tc>
          <w:tcPr>
            <w:tcW w:w="1785" w:type="dxa"/>
            <w:tcBorders>
              <w:top w:val="single" w:sz="6" w:space="0" w:color="auto"/>
              <w:left w:val="single" w:sz="6" w:space="0" w:color="auto"/>
              <w:bottom w:val="single" w:sz="6" w:space="0" w:color="auto"/>
              <w:right w:val="single" w:sz="6" w:space="0" w:color="auto"/>
            </w:tcBorders>
          </w:tcPr>
          <w:p w14:paraId="49FD0205"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76511DE1"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53ED25B4"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Monson</w:t>
            </w:r>
          </w:p>
        </w:tc>
        <w:tc>
          <w:tcPr>
            <w:tcW w:w="1785" w:type="dxa"/>
            <w:tcBorders>
              <w:top w:val="single" w:sz="6" w:space="0" w:color="auto"/>
              <w:left w:val="single" w:sz="6" w:space="0" w:color="auto"/>
              <w:bottom w:val="single" w:sz="6" w:space="0" w:color="auto"/>
              <w:right w:val="single" w:sz="6" w:space="0" w:color="auto"/>
            </w:tcBorders>
          </w:tcPr>
          <w:p w14:paraId="4BCC43C8"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$5,000 </w:t>
            </w:r>
          </w:p>
        </w:tc>
      </w:tr>
      <w:tr w:rsidR="006F5BC6" w:rsidRPr="00BE5348" w14:paraId="36A99386"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20F432DB"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Pembroke</w:t>
            </w:r>
          </w:p>
        </w:tc>
        <w:tc>
          <w:tcPr>
            <w:tcW w:w="1785" w:type="dxa"/>
            <w:tcBorders>
              <w:top w:val="single" w:sz="6" w:space="0" w:color="auto"/>
              <w:left w:val="single" w:sz="6" w:space="0" w:color="auto"/>
              <w:bottom w:val="single" w:sz="6" w:space="0" w:color="auto"/>
              <w:right w:val="single" w:sz="6" w:space="0" w:color="auto"/>
            </w:tcBorders>
          </w:tcPr>
          <w:p w14:paraId="534FC79C"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6F82C513"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228D4C14"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Quaboag Regional</w:t>
            </w:r>
          </w:p>
        </w:tc>
        <w:tc>
          <w:tcPr>
            <w:tcW w:w="1785" w:type="dxa"/>
            <w:tcBorders>
              <w:top w:val="single" w:sz="6" w:space="0" w:color="auto"/>
              <w:left w:val="single" w:sz="6" w:space="0" w:color="auto"/>
              <w:bottom w:val="single" w:sz="6" w:space="0" w:color="auto"/>
              <w:right w:val="single" w:sz="6" w:space="0" w:color="auto"/>
            </w:tcBorders>
          </w:tcPr>
          <w:p w14:paraId="21AC7149"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$13,000 </w:t>
            </w:r>
          </w:p>
        </w:tc>
      </w:tr>
      <w:tr w:rsidR="006F5BC6" w:rsidRPr="00BE5348" w14:paraId="68189EA9"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06CF55A7"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Reading</w:t>
            </w:r>
          </w:p>
        </w:tc>
        <w:tc>
          <w:tcPr>
            <w:tcW w:w="1785" w:type="dxa"/>
            <w:tcBorders>
              <w:top w:val="single" w:sz="6" w:space="0" w:color="auto"/>
              <w:left w:val="single" w:sz="6" w:space="0" w:color="auto"/>
              <w:bottom w:val="single" w:sz="6" w:space="0" w:color="auto"/>
              <w:right w:val="single" w:sz="6" w:space="0" w:color="auto"/>
            </w:tcBorders>
          </w:tcPr>
          <w:p w14:paraId="5B15A2EF"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4EDB5948"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138BB28E"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Seekonk</w:t>
            </w:r>
          </w:p>
        </w:tc>
        <w:tc>
          <w:tcPr>
            <w:tcW w:w="1785" w:type="dxa"/>
            <w:tcBorders>
              <w:top w:val="single" w:sz="6" w:space="0" w:color="auto"/>
              <w:left w:val="single" w:sz="6" w:space="0" w:color="auto"/>
              <w:bottom w:val="single" w:sz="6" w:space="0" w:color="auto"/>
              <w:right w:val="single" w:sz="6" w:space="0" w:color="auto"/>
            </w:tcBorders>
          </w:tcPr>
          <w:p w14:paraId="714DC068"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69BAFC55"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4FFCF09A"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Swampscott</w:t>
            </w:r>
          </w:p>
        </w:tc>
        <w:tc>
          <w:tcPr>
            <w:tcW w:w="1785" w:type="dxa"/>
            <w:tcBorders>
              <w:top w:val="single" w:sz="6" w:space="0" w:color="auto"/>
              <w:left w:val="single" w:sz="6" w:space="0" w:color="auto"/>
              <w:bottom w:val="single" w:sz="6" w:space="0" w:color="auto"/>
              <w:right w:val="single" w:sz="6" w:space="0" w:color="auto"/>
            </w:tcBorders>
          </w:tcPr>
          <w:p w14:paraId="35A72ECB"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00FE7790"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456F39DF"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Uxbridge</w:t>
            </w:r>
          </w:p>
        </w:tc>
        <w:tc>
          <w:tcPr>
            <w:tcW w:w="1785" w:type="dxa"/>
            <w:tcBorders>
              <w:top w:val="single" w:sz="6" w:space="0" w:color="auto"/>
              <w:left w:val="single" w:sz="6" w:space="0" w:color="auto"/>
              <w:bottom w:val="single" w:sz="6" w:space="0" w:color="auto"/>
              <w:right w:val="single" w:sz="6" w:space="0" w:color="auto"/>
            </w:tcBorders>
          </w:tcPr>
          <w:p w14:paraId="570BF68E"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773D06E6"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3D3D77D9"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Wachusett</w:t>
            </w:r>
          </w:p>
        </w:tc>
        <w:tc>
          <w:tcPr>
            <w:tcW w:w="1785" w:type="dxa"/>
            <w:tcBorders>
              <w:top w:val="single" w:sz="6" w:space="0" w:color="auto"/>
              <w:left w:val="single" w:sz="6" w:space="0" w:color="auto"/>
              <w:bottom w:val="single" w:sz="6" w:space="0" w:color="auto"/>
              <w:right w:val="single" w:sz="6" w:space="0" w:color="auto"/>
            </w:tcBorders>
          </w:tcPr>
          <w:p w14:paraId="7A2BA3EF"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18F308A5"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7B3EA827"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Walpole</w:t>
            </w:r>
          </w:p>
        </w:tc>
        <w:tc>
          <w:tcPr>
            <w:tcW w:w="1785" w:type="dxa"/>
            <w:tcBorders>
              <w:top w:val="single" w:sz="6" w:space="0" w:color="auto"/>
              <w:left w:val="single" w:sz="6" w:space="0" w:color="auto"/>
              <w:bottom w:val="single" w:sz="6" w:space="0" w:color="auto"/>
              <w:right w:val="single" w:sz="6" w:space="0" w:color="auto"/>
            </w:tcBorders>
          </w:tcPr>
          <w:p w14:paraId="2DC5D116"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7AA7662E"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3E9F58A4"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Watertown</w:t>
            </w:r>
          </w:p>
        </w:tc>
        <w:tc>
          <w:tcPr>
            <w:tcW w:w="1785" w:type="dxa"/>
            <w:tcBorders>
              <w:top w:val="single" w:sz="6" w:space="0" w:color="auto"/>
              <w:left w:val="single" w:sz="6" w:space="0" w:color="auto"/>
              <w:bottom w:val="single" w:sz="6" w:space="0" w:color="auto"/>
              <w:right w:val="single" w:sz="6" w:space="0" w:color="auto"/>
            </w:tcBorders>
          </w:tcPr>
          <w:p w14:paraId="021855FC"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3FF25257"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tcPr>
          <w:p w14:paraId="0307F76A" w14:textId="77777777" w:rsidR="006F5BC6" w:rsidRPr="006F5BC6" w:rsidRDefault="006F5BC6" w:rsidP="17A60FBE">
            <w:pPr>
              <w:spacing w:before="20" w:after="20"/>
              <w:rPr>
                <w:rFonts w:ascii="Arial" w:eastAsia="Arial" w:hAnsi="Arial" w:cs="Arial"/>
              </w:rPr>
            </w:pPr>
            <w:r w:rsidRPr="17A60FBE">
              <w:rPr>
                <w:rFonts w:ascii="Arial" w:eastAsia="Arial" w:hAnsi="Arial" w:cs="Arial"/>
              </w:rPr>
              <w:t>Webster</w:t>
            </w:r>
          </w:p>
        </w:tc>
        <w:tc>
          <w:tcPr>
            <w:tcW w:w="1785" w:type="dxa"/>
            <w:tcBorders>
              <w:top w:val="single" w:sz="6" w:space="0" w:color="auto"/>
              <w:left w:val="single" w:sz="6" w:space="0" w:color="auto"/>
              <w:bottom w:val="single" w:sz="6" w:space="0" w:color="auto"/>
              <w:right w:val="single" w:sz="6" w:space="0" w:color="auto"/>
            </w:tcBorders>
          </w:tcPr>
          <w:p w14:paraId="63AB5BEC" w14:textId="77777777" w:rsidR="006F5BC6" w:rsidRPr="006F5BC6" w:rsidRDefault="006F5BC6" w:rsidP="17A60FBE">
            <w:pPr>
              <w:spacing w:before="20" w:after="20"/>
              <w:jc w:val="right"/>
              <w:rPr>
                <w:rFonts w:ascii="Arial" w:eastAsia="Arial" w:hAnsi="Arial" w:cs="Arial"/>
              </w:rPr>
            </w:pPr>
            <w:r w:rsidRPr="17A60FBE">
              <w:rPr>
                <w:rFonts w:ascii="Arial" w:eastAsia="Arial" w:hAnsi="Arial" w:cs="Arial"/>
              </w:rPr>
              <w:t xml:space="preserve">$15,000 </w:t>
            </w:r>
          </w:p>
        </w:tc>
      </w:tr>
      <w:tr w:rsidR="006F5BC6" w:rsidRPr="00BE5348" w14:paraId="3072A0BE" w14:textId="77777777" w:rsidTr="17A60FBE">
        <w:trPr>
          <w:cantSplit/>
          <w:trHeight w:val="64"/>
        </w:trPr>
        <w:tc>
          <w:tcPr>
            <w:tcW w:w="6690" w:type="dxa"/>
            <w:tcBorders>
              <w:top w:val="single" w:sz="6" w:space="0" w:color="auto"/>
              <w:left w:val="single" w:sz="6" w:space="0" w:color="auto"/>
              <w:bottom w:val="single" w:sz="6" w:space="0" w:color="auto"/>
              <w:right w:val="single" w:sz="6" w:space="0" w:color="auto"/>
            </w:tcBorders>
            <w:vAlign w:val="bottom"/>
          </w:tcPr>
          <w:p w14:paraId="4E4DA9C6" w14:textId="77777777" w:rsidR="006F5BC6" w:rsidRPr="006F5BC6" w:rsidRDefault="006F5BC6" w:rsidP="17A60FBE">
            <w:pPr>
              <w:spacing w:before="20" w:after="20"/>
              <w:rPr>
                <w:rFonts w:ascii="Arial" w:eastAsia="Arial" w:hAnsi="Arial" w:cs="Arial"/>
                <w:b/>
                <w:bCs/>
              </w:rPr>
            </w:pPr>
            <w:r w:rsidRPr="17A60FBE">
              <w:rPr>
                <w:rFonts w:ascii="Arial" w:eastAsia="Arial" w:hAnsi="Arial" w:cs="Arial"/>
                <w:b/>
                <w:bCs/>
              </w:rPr>
              <w:t>Total State Funds</w:t>
            </w:r>
          </w:p>
        </w:tc>
        <w:tc>
          <w:tcPr>
            <w:tcW w:w="1785" w:type="dxa"/>
            <w:tcBorders>
              <w:top w:val="single" w:sz="6" w:space="0" w:color="auto"/>
              <w:left w:val="single" w:sz="6" w:space="0" w:color="auto"/>
              <w:bottom w:val="single" w:sz="6" w:space="0" w:color="auto"/>
              <w:right w:val="single" w:sz="6" w:space="0" w:color="auto"/>
            </w:tcBorders>
            <w:vAlign w:val="bottom"/>
          </w:tcPr>
          <w:p w14:paraId="1476E66D" w14:textId="77777777" w:rsidR="006F5BC6" w:rsidRPr="006F5BC6" w:rsidRDefault="006F5BC6" w:rsidP="17A60FBE">
            <w:pPr>
              <w:spacing w:before="20" w:after="20"/>
              <w:jc w:val="right"/>
              <w:rPr>
                <w:rFonts w:ascii="Arial" w:eastAsia="Arial" w:hAnsi="Arial" w:cs="Arial"/>
                <w:b/>
                <w:bCs/>
              </w:rPr>
            </w:pPr>
            <w:r w:rsidRPr="17A60FBE">
              <w:rPr>
                <w:rFonts w:ascii="Arial" w:eastAsia="Arial" w:hAnsi="Arial" w:cs="Arial"/>
                <w:b/>
                <w:bCs/>
              </w:rPr>
              <w:t>$392,906</w:t>
            </w:r>
          </w:p>
        </w:tc>
      </w:tr>
    </w:tbl>
    <w:p w14:paraId="388D54E4" w14:textId="77777777" w:rsidR="006F5BC6" w:rsidRDefault="006F5BC6" w:rsidP="17A60FBE">
      <w:pPr>
        <w:jc w:val="both"/>
        <w:rPr>
          <w:rFonts w:ascii="Arial" w:eastAsia="Arial" w:hAnsi="Arial" w:cs="Arial"/>
        </w:rPr>
      </w:pPr>
    </w:p>
    <w:p w14:paraId="2997FCDE" w14:textId="77777777" w:rsidR="009B71C8" w:rsidRDefault="009B71C8" w:rsidP="00935FCD"/>
    <w:p w14:paraId="33BB3A56" w14:textId="77777777" w:rsidR="009B71C8" w:rsidRDefault="009B71C8" w:rsidP="00935FCD"/>
    <w:p w14:paraId="5F75F666" w14:textId="77777777" w:rsidR="009B71C8" w:rsidRDefault="009B71C8" w:rsidP="00935FCD"/>
    <w:p w14:paraId="6C8C3CDC" w14:textId="77777777" w:rsidR="006F5BC6" w:rsidRDefault="006F5BC6" w:rsidP="17A60FBE">
      <w:pPr>
        <w:rPr>
          <w:rFonts w:ascii="Arial" w:eastAsia="Arial" w:hAnsi="Arial" w:cs="Arial"/>
        </w:rPr>
      </w:pPr>
    </w:p>
    <w:p w14:paraId="545D8CF9" w14:textId="44644989" w:rsidR="0096717F" w:rsidRDefault="0096717F">
      <w:pPr>
        <w:rPr>
          <w:rFonts w:ascii="Arial" w:eastAsia="Arial" w:hAnsi="Arial" w:cs="Arial"/>
        </w:rPr>
      </w:pPr>
      <w:r>
        <w:rPr>
          <w:rFonts w:ascii="Arial" w:eastAsia="Arial" w:hAnsi="Arial" w:cs="Arial"/>
        </w:rPr>
        <w:br w:type="page"/>
      </w:r>
    </w:p>
    <w:p w14:paraId="176F6401" w14:textId="28AEB386" w:rsidR="006F5BC6" w:rsidRPr="006F5BC6" w:rsidRDefault="006F5BC6" w:rsidP="00935FCD">
      <w:pPr>
        <w:pStyle w:val="Heading2"/>
      </w:pPr>
      <w:r w:rsidRPr="69B9F6C9">
        <w:lastRenderedPageBreak/>
        <w:t xml:space="preserve">FY2026: </w:t>
      </w:r>
      <w:proofErr w:type="spellStart"/>
      <w:r w:rsidRPr="69B9F6C9">
        <w:t>MyCAP</w:t>
      </w:r>
      <w:proofErr w:type="spellEnd"/>
      <w:r w:rsidRPr="69B9F6C9">
        <w:t xml:space="preserve"> Planning and Implementation Grants Fund Code: 0598</w:t>
      </w:r>
    </w:p>
    <w:p w14:paraId="1A8A7269" w14:textId="20E2DB25" w:rsidR="006F5BC6" w:rsidRPr="006F5BC6" w:rsidRDefault="006F5BC6" w:rsidP="17A60FBE">
      <w:pPr>
        <w:rPr>
          <w:rFonts w:ascii="Arial" w:eastAsia="Arial" w:hAnsi="Arial" w:cs="Arial"/>
        </w:rPr>
      </w:pPr>
      <w:r w:rsidRPr="17A60FBE">
        <w:rPr>
          <w:rFonts w:ascii="Arial" w:eastAsia="Arial" w:hAnsi="Arial" w:cs="Arial"/>
          <w:b/>
          <w:bCs/>
        </w:rPr>
        <w:t>Funds Allocated:</w:t>
      </w:r>
      <w:r w:rsidRPr="17A60FBE">
        <w:rPr>
          <w:rFonts w:ascii="Arial" w:eastAsia="Arial" w:hAnsi="Arial" w:cs="Arial"/>
        </w:rPr>
        <w:t xml:space="preserve"> $925,132 (State/Fairshare)</w:t>
      </w:r>
    </w:p>
    <w:p w14:paraId="4C7C44A2" w14:textId="39FDD7E2" w:rsidR="006F5BC6" w:rsidRPr="006F5BC6" w:rsidRDefault="006F5BC6" w:rsidP="17A60FBE">
      <w:pPr>
        <w:rPr>
          <w:rFonts w:ascii="Arial" w:eastAsia="Arial" w:hAnsi="Arial" w:cs="Arial"/>
        </w:rPr>
      </w:pPr>
      <w:r w:rsidRPr="17A60FBE">
        <w:rPr>
          <w:rFonts w:ascii="Arial" w:eastAsia="Arial" w:hAnsi="Arial" w:cs="Arial"/>
          <w:b/>
          <w:bCs/>
        </w:rPr>
        <w:t>Funds Requested</w:t>
      </w:r>
      <w:r w:rsidRPr="17A60FBE">
        <w:rPr>
          <w:rFonts w:ascii="Arial" w:eastAsia="Arial" w:hAnsi="Arial" w:cs="Arial"/>
        </w:rPr>
        <w:t>: $1,116,823</w:t>
      </w:r>
    </w:p>
    <w:p w14:paraId="03E4080F" w14:textId="3A0568A7" w:rsidR="006F5BC6" w:rsidRPr="006F5BC6" w:rsidRDefault="006F5BC6" w:rsidP="17A60FBE">
      <w:pPr>
        <w:spacing w:after="120"/>
        <w:jc w:val="both"/>
        <w:rPr>
          <w:rStyle w:val="eop"/>
          <w:rFonts w:ascii="Arial" w:eastAsia="Arial" w:hAnsi="Arial" w:cs="Arial"/>
        </w:rPr>
      </w:pPr>
      <w:r w:rsidRPr="17A60FBE">
        <w:rPr>
          <w:rFonts w:ascii="Arial" w:eastAsia="Arial" w:hAnsi="Arial" w:cs="Arial"/>
          <w:b/>
          <w:bCs/>
        </w:rPr>
        <w:t>Purpose</w:t>
      </w:r>
      <w:proofErr w:type="gramStart"/>
      <w:r w:rsidRPr="17A60FBE">
        <w:rPr>
          <w:rFonts w:ascii="Arial" w:eastAsia="Arial" w:hAnsi="Arial" w:cs="Arial"/>
          <w:b/>
          <w:bCs/>
        </w:rPr>
        <w:t>:</w:t>
      </w:r>
      <w:r w:rsidRPr="17A60FBE">
        <w:rPr>
          <w:rFonts w:ascii="Arial" w:eastAsia="Arial" w:hAnsi="Arial" w:cs="Arial"/>
        </w:rPr>
        <w:t xml:space="preserve">  </w:t>
      </w:r>
      <w:r w:rsidRPr="17A60FBE">
        <w:rPr>
          <w:rStyle w:val="normaltextrun"/>
          <w:rFonts w:ascii="Arial" w:eastAsia="Arial" w:hAnsi="Arial" w:cs="Arial"/>
        </w:rPr>
        <w:t>The</w:t>
      </w:r>
      <w:proofErr w:type="gramEnd"/>
      <w:r w:rsidRPr="17A60FBE">
        <w:rPr>
          <w:rStyle w:val="normaltextrun"/>
          <w:rFonts w:ascii="Arial" w:eastAsia="Arial" w:hAnsi="Arial" w:cs="Arial"/>
        </w:rPr>
        <w:t xml:space="preserve"> purpose of this competitive grant opportunity is to provide supplementary support to school districts interested in entering the planning phase of My Career and Academic Plan (</w:t>
      </w:r>
      <w:proofErr w:type="spellStart"/>
      <w:r w:rsidRPr="17A60FBE">
        <w:rPr>
          <w:rStyle w:val="normaltextrun"/>
          <w:rFonts w:ascii="Arial" w:eastAsia="Arial" w:hAnsi="Arial" w:cs="Arial"/>
        </w:rPr>
        <w:t>MyCAP</w:t>
      </w:r>
      <w:proofErr w:type="spellEnd"/>
      <w:r w:rsidRPr="17A60FBE">
        <w:rPr>
          <w:rStyle w:val="normaltextrun"/>
          <w:rFonts w:ascii="Arial" w:eastAsia="Arial" w:hAnsi="Arial" w:cs="Arial"/>
        </w:rPr>
        <w:t xml:space="preserve">) or currently engaged in the early stages of whole school implementation of </w:t>
      </w:r>
      <w:proofErr w:type="spellStart"/>
      <w:r w:rsidRPr="17A60FBE">
        <w:rPr>
          <w:rStyle w:val="normaltextrun"/>
          <w:rFonts w:ascii="Arial" w:eastAsia="Arial" w:hAnsi="Arial" w:cs="Arial"/>
        </w:rPr>
        <w:t>MyCAP</w:t>
      </w:r>
      <w:proofErr w:type="spellEnd"/>
      <w:r w:rsidRPr="17A60FBE">
        <w:rPr>
          <w:rStyle w:val="normaltextrun"/>
          <w:rFonts w:ascii="Arial" w:eastAsia="Arial" w:hAnsi="Arial" w:cs="Arial"/>
        </w:rPr>
        <w:t xml:space="preserve">. </w:t>
      </w:r>
      <w:proofErr w:type="spellStart"/>
      <w:r w:rsidRPr="17A60FBE">
        <w:rPr>
          <w:rStyle w:val="normaltextrun"/>
          <w:rFonts w:ascii="Arial" w:eastAsia="Arial" w:hAnsi="Arial" w:cs="Arial"/>
        </w:rPr>
        <w:t>MyCAP</w:t>
      </w:r>
      <w:proofErr w:type="spellEnd"/>
      <w:r w:rsidRPr="17A60FBE">
        <w:rPr>
          <w:rStyle w:val="normaltextrun"/>
          <w:rFonts w:ascii="Arial" w:eastAsia="Arial" w:hAnsi="Arial" w:cs="Arial"/>
        </w:rPr>
        <w:t xml:space="preserve"> is a student-driven process designed to ensure all students have a plan for success after high school and graduate college, career, and civic ready. The </w:t>
      </w:r>
      <w:proofErr w:type="spellStart"/>
      <w:r w:rsidRPr="17A60FBE">
        <w:rPr>
          <w:rStyle w:val="normaltextrun"/>
          <w:rFonts w:ascii="Arial" w:eastAsia="Arial" w:hAnsi="Arial" w:cs="Arial"/>
        </w:rPr>
        <w:t>MyCAP</w:t>
      </w:r>
      <w:proofErr w:type="spellEnd"/>
      <w:r w:rsidRPr="17A60FBE">
        <w:rPr>
          <w:rStyle w:val="normaltextrun"/>
          <w:rFonts w:ascii="Arial" w:eastAsia="Arial" w:hAnsi="Arial" w:cs="Arial"/>
        </w:rPr>
        <w:t xml:space="preserve"> process requires schools to create a scope and sequence for every grade in three domains - personal, social, mental health, career development and academic and planning - to guide the implementation of </w:t>
      </w:r>
      <w:proofErr w:type="spellStart"/>
      <w:r w:rsidRPr="17A60FBE">
        <w:rPr>
          <w:rStyle w:val="normaltextrun"/>
          <w:rFonts w:ascii="Arial" w:eastAsia="Arial" w:hAnsi="Arial" w:cs="Arial"/>
        </w:rPr>
        <w:t>MyCAP</w:t>
      </w:r>
      <w:proofErr w:type="spellEnd"/>
      <w:r w:rsidRPr="17A60FBE">
        <w:rPr>
          <w:rStyle w:val="normaltextrun"/>
          <w:rFonts w:ascii="Arial" w:eastAsia="Arial" w:hAnsi="Arial" w:cs="Arial"/>
        </w:rPr>
        <w:t xml:space="preserve">. This grant will </w:t>
      </w:r>
      <w:proofErr w:type="gramStart"/>
      <w:r w:rsidRPr="17A60FBE">
        <w:rPr>
          <w:rStyle w:val="normaltextrun"/>
          <w:rFonts w:ascii="Arial" w:eastAsia="Arial" w:hAnsi="Arial" w:cs="Arial"/>
        </w:rPr>
        <w:t>provide planning</w:t>
      </w:r>
      <w:proofErr w:type="gramEnd"/>
      <w:r w:rsidRPr="17A60FBE">
        <w:rPr>
          <w:rStyle w:val="normaltextrun"/>
          <w:rFonts w:ascii="Arial" w:eastAsia="Arial" w:hAnsi="Arial" w:cs="Arial"/>
        </w:rPr>
        <w:t xml:space="preserve"> team </w:t>
      </w:r>
      <w:proofErr w:type="gramStart"/>
      <w:r w:rsidRPr="17A60FBE">
        <w:rPr>
          <w:rStyle w:val="normaltextrun"/>
          <w:rFonts w:ascii="Arial" w:eastAsia="Arial" w:hAnsi="Arial" w:cs="Arial"/>
        </w:rPr>
        <w:t>members</w:t>
      </w:r>
      <w:proofErr w:type="gramEnd"/>
      <w:r w:rsidRPr="17A60FBE">
        <w:rPr>
          <w:rStyle w:val="normaltextrun"/>
          <w:rFonts w:ascii="Arial" w:eastAsia="Arial" w:hAnsi="Arial" w:cs="Arial"/>
        </w:rPr>
        <w:t xml:space="preserve"> the supplementary support necessary to attend professional development, to hold team meetings outside</w:t>
      </w:r>
      <w:r w:rsidR="00F45360">
        <w:rPr>
          <w:rStyle w:val="normaltextrun"/>
          <w:rFonts w:ascii="Arial" w:eastAsia="Arial" w:hAnsi="Arial" w:cs="Arial"/>
        </w:rPr>
        <w:t xml:space="preserve"> </w:t>
      </w:r>
      <w:r w:rsidRPr="17A60FBE">
        <w:rPr>
          <w:rStyle w:val="normaltextrun"/>
          <w:rFonts w:ascii="Arial" w:eastAsia="Arial" w:hAnsi="Arial" w:cs="Arial"/>
        </w:rPr>
        <w:t>of school hours to create the scope and sequence for every grade, or to begin implementation of the scope and sequence and allow for continuation of team meetings outside of school hours and/or attend additional trainings.</w:t>
      </w:r>
      <w:r w:rsidRPr="17A60FBE">
        <w:rPr>
          <w:rStyle w:val="eop"/>
          <w:rFonts w:ascii="Arial" w:eastAsia="Arial" w:hAnsi="Arial" w:cs="Arial"/>
        </w:rPr>
        <w:t> </w:t>
      </w:r>
    </w:p>
    <w:p w14:paraId="5E15EC02" w14:textId="77777777" w:rsidR="006F5BC6" w:rsidRPr="00455585" w:rsidRDefault="006F5BC6" w:rsidP="17A60FBE">
      <w:pPr>
        <w:rPr>
          <w:rFonts w:ascii="Arial" w:eastAsia="Arial" w:hAnsi="Arial" w:cs="Arial"/>
        </w:rPr>
      </w:pPr>
      <w:r w:rsidRPr="17A60FBE">
        <w:rPr>
          <w:rFonts w:ascii="Arial" w:eastAsia="Arial" w:hAnsi="Arial" w:cs="Arial"/>
          <w:b/>
          <w:bCs/>
        </w:rPr>
        <w:t>Number of Proposals Received:</w:t>
      </w:r>
      <w:r w:rsidRPr="17A60FBE">
        <w:rPr>
          <w:rFonts w:ascii="Arial" w:eastAsia="Arial" w:hAnsi="Arial" w:cs="Arial"/>
        </w:rPr>
        <w:t xml:space="preserve"> 76</w:t>
      </w:r>
    </w:p>
    <w:p w14:paraId="0A0BEA49" w14:textId="77777777" w:rsidR="006F5BC6" w:rsidRPr="00455585" w:rsidRDefault="006F5BC6" w:rsidP="17A60FBE">
      <w:pPr>
        <w:rPr>
          <w:rFonts w:ascii="Arial" w:eastAsia="Arial" w:hAnsi="Arial" w:cs="Arial"/>
        </w:rPr>
      </w:pPr>
      <w:r w:rsidRPr="17A60FBE">
        <w:rPr>
          <w:rFonts w:ascii="Arial" w:eastAsia="Arial" w:hAnsi="Arial" w:cs="Arial"/>
          <w:b/>
          <w:bCs/>
        </w:rPr>
        <w:t xml:space="preserve">Number of Proposals Recommended: </w:t>
      </w:r>
      <w:r w:rsidRPr="17A60FBE">
        <w:rPr>
          <w:rFonts w:ascii="Arial" w:eastAsia="Arial" w:hAnsi="Arial" w:cs="Arial"/>
        </w:rPr>
        <w:t>76</w:t>
      </w:r>
      <w:r w:rsidRPr="17A60FBE">
        <w:rPr>
          <w:rFonts w:ascii="Arial" w:eastAsia="Arial" w:hAnsi="Arial" w:cs="Arial"/>
          <w:b/>
          <w:bCs/>
        </w:rPr>
        <w:t xml:space="preserve"> </w:t>
      </w:r>
      <w:r w:rsidRPr="17A60FBE">
        <w:rPr>
          <w:rFonts w:ascii="Arial" w:eastAsia="Arial" w:hAnsi="Arial" w:cs="Arial"/>
        </w:rPr>
        <w:t xml:space="preserve"> </w:t>
      </w:r>
    </w:p>
    <w:p w14:paraId="3CF21876" w14:textId="430BBCD8" w:rsidR="006F5BC6" w:rsidRPr="00455585" w:rsidRDefault="006F5BC6" w:rsidP="17A60FBE">
      <w:pPr>
        <w:rPr>
          <w:rFonts w:ascii="Arial" w:eastAsia="Arial" w:hAnsi="Arial" w:cs="Arial"/>
        </w:rPr>
      </w:pPr>
      <w:r w:rsidRPr="17A60FBE">
        <w:rPr>
          <w:rFonts w:ascii="Arial" w:eastAsia="Arial" w:hAnsi="Arial" w:cs="Arial"/>
          <w:b/>
          <w:bCs/>
        </w:rPr>
        <w:t>Number of Proposals Not Recommended:</w:t>
      </w:r>
      <w:r w:rsidRPr="17A60FBE">
        <w:rPr>
          <w:rFonts w:ascii="Arial" w:eastAsia="Arial" w:hAnsi="Arial" w:cs="Arial"/>
        </w:rPr>
        <w:t xml:space="preserve"> 0</w:t>
      </w:r>
    </w:p>
    <w:p w14:paraId="225AE22E" w14:textId="40BC8488" w:rsidR="006F5BC6" w:rsidRPr="00935FCD" w:rsidRDefault="006F5BC6" w:rsidP="00935FCD">
      <w:pPr>
        <w:rPr>
          <w:rFonts w:ascii="Arial" w:hAnsi="Arial" w:cs="Arial"/>
        </w:rPr>
      </w:pPr>
      <w:r w:rsidRPr="00935FCD">
        <w:rPr>
          <w:rFonts w:ascii="Arial" w:hAnsi="Arial" w:cs="Arial"/>
          <w:b/>
          <w:bCs/>
        </w:rPr>
        <w:t>Result of Funding:</w:t>
      </w:r>
      <w:r w:rsidRPr="00935FCD">
        <w:rPr>
          <w:rFonts w:ascii="Arial" w:hAnsi="Arial" w:cs="Arial"/>
        </w:rPr>
        <w:t xml:space="preserve"> This grant is intended to provide high school leadership teams working on the school-wide implementation of </w:t>
      </w:r>
      <w:proofErr w:type="spellStart"/>
      <w:r w:rsidRPr="00935FCD">
        <w:rPr>
          <w:rFonts w:ascii="Arial" w:hAnsi="Arial" w:cs="Arial"/>
        </w:rPr>
        <w:t>MyCAP</w:t>
      </w:r>
      <w:proofErr w:type="spellEnd"/>
      <w:r w:rsidRPr="00935FCD">
        <w:rPr>
          <w:rFonts w:ascii="Arial" w:hAnsi="Arial" w:cs="Arial"/>
        </w:rPr>
        <w:t xml:space="preserve"> with funding to: (a) allow a team made up of diverse roles to meet outside of school hours for the creation of a middle or secondary school scope and sequence and/or pay for substitutes while team members attend in-person trainings; (b) design or begin the implementation plan for the rollout of </w:t>
      </w:r>
      <w:proofErr w:type="spellStart"/>
      <w:r w:rsidRPr="00935FCD">
        <w:rPr>
          <w:rFonts w:ascii="Arial" w:hAnsi="Arial" w:cs="Arial"/>
        </w:rPr>
        <w:t>MyCAP</w:t>
      </w:r>
      <w:proofErr w:type="spellEnd"/>
      <w:r w:rsidRPr="00935FCD">
        <w:rPr>
          <w:rFonts w:ascii="Arial" w:hAnsi="Arial" w:cs="Arial"/>
        </w:rPr>
        <w:t>; (c) identify 2 metrics for assessment of student success.</w:t>
      </w:r>
    </w:p>
    <w:p w14:paraId="13A3D40F" w14:textId="77777777" w:rsidR="006F5BC6" w:rsidRPr="00455585" w:rsidRDefault="006F5BC6" w:rsidP="17A60FBE">
      <w:pPr>
        <w:jc w:val="both"/>
        <w:rPr>
          <w:rFonts w:ascii="Arial" w:eastAsia="Arial" w:hAnsi="Arial" w:cs="Arial"/>
        </w:rPr>
      </w:pPr>
    </w:p>
    <w:tbl>
      <w:tblPr>
        <w:tblW w:w="8700" w:type="dxa"/>
        <w:tblLayout w:type="fixed"/>
        <w:tblCellMar>
          <w:left w:w="30" w:type="dxa"/>
          <w:right w:w="30" w:type="dxa"/>
        </w:tblCellMar>
        <w:tblLook w:val="0020" w:firstRow="1" w:lastRow="0" w:firstColumn="0" w:lastColumn="0" w:noHBand="0" w:noVBand="0"/>
      </w:tblPr>
      <w:tblGrid>
        <w:gridCol w:w="5955"/>
        <w:gridCol w:w="2745"/>
      </w:tblGrid>
      <w:tr w:rsidR="006F5BC6" w:rsidRPr="00455585" w14:paraId="0BE2D231" w14:textId="77777777" w:rsidTr="17A60FBE">
        <w:trPr>
          <w:cantSplit/>
          <w:trHeight w:val="264"/>
          <w:tblHeader/>
        </w:trPr>
        <w:tc>
          <w:tcPr>
            <w:tcW w:w="5955" w:type="dxa"/>
            <w:tcBorders>
              <w:top w:val="single" w:sz="6" w:space="0" w:color="auto"/>
              <w:left w:val="single" w:sz="6" w:space="0" w:color="auto"/>
              <w:bottom w:val="double" w:sz="4" w:space="0" w:color="auto"/>
              <w:right w:val="single" w:sz="6" w:space="0" w:color="auto"/>
            </w:tcBorders>
          </w:tcPr>
          <w:p w14:paraId="0F0AF2A8" w14:textId="77777777" w:rsidR="006F5BC6" w:rsidRPr="00455585" w:rsidRDefault="006F5BC6"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Recipients</w:t>
            </w:r>
          </w:p>
        </w:tc>
        <w:tc>
          <w:tcPr>
            <w:tcW w:w="2745" w:type="dxa"/>
            <w:tcBorders>
              <w:top w:val="single" w:sz="6" w:space="0" w:color="auto"/>
              <w:left w:val="single" w:sz="6" w:space="0" w:color="auto"/>
              <w:bottom w:val="double" w:sz="4" w:space="0" w:color="auto"/>
              <w:right w:val="single" w:sz="6" w:space="0" w:color="auto"/>
            </w:tcBorders>
          </w:tcPr>
          <w:p w14:paraId="320BDB24" w14:textId="77777777" w:rsidR="006F5BC6" w:rsidRPr="00455585" w:rsidRDefault="006F5BC6"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Amounts</w:t>
            </w:r>
          </w:p>
        </w:tc>
      </w:tr>
      <w:tr w:rsidR="006F5BC6" w:rsidRPr="00455585" w14:paraId="3B29B4C0" w14:textId="77777777" w:rsidTr="17A60FBE">
        <w:trPr>
          <w:cantSplit/>
          <w:trHeight w:val="50"/>
        </w:trPr>
        <w:tc>
          <w:tcPr>
            <w:tcW w:w="5955" w:type="dxa"/>
            <w:tcBorders>
              <w:top w:val="single" w:sz="6" w:space="0" w:color="auto"/>
              <w:left w:val="single" w:sz="6" w:space="0" w:color="auto"/>
              <w:bottom w:val="single" w:sz="6" w:space="0" w:color="auto"/>
              <w:right w:val="single" w:sz="6" w:space="0" w:color="auto"/>
            </w:tcBorders>
          </w:tcPr>
          <w:p w14:paraId="17A65AAD" w14:textId="77777777" w:rsidR="006F5BC6" w:rsidRPr="0045558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Advanced Math and Science</w:t>
            </w:r>
          </w:p>
        </w:tc>
        <w:tc>
          <w:tcPr>
            <w:tcW w:w="2745" w:type="dxa"/>
            <w:tcBorders>
              <w:top w:val="single" w:sz="6" w:space="0" w:color="auto"/>
              <w:left w:val="single" w:sz="6" w:space="0" w:color="auto"/>
              <w:bottom w:val="single" w:sz="6" w:space="0" w:color="auto"/>
              <w:right w:val="single" w:sz="6" w:space="0" w:color="auto"/>
            </w:tcBorders>
          </w:tcPr>
          <w:p w14:paraId="63F14D27" w14:textId="77777777" w:rsidR="006F5BC6" w:rsidRPr="0045558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42FDDD00"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4A07EC96" w14:textId="77777777" w:rsidR="006F5BC6" w:rsidRPr="0045558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Andover</w:t>
            </w:r>
          </w:p>
        </w:tc>
        <w:tc>
          <w:tcPr>
            <w:tcW w:w="2745" w:type="dxa"/>
            <w:tcBorders>
              <w:top w:val="single" w:sz="6" w:space="0" w:color="auto"/>
              <w:left w:val="single" w:sz="6" w:space="0" w:color="auto"/>
              <w:bottom w:val="single" w:sz="6" w:space="0" w:color="auto"/>
              <w:right w:val="single" w:sz="6" w:space="0" w:color="auto"/>
            </w:tcBorders>
          </w:tcPr>
          <w:p w14:paraId="2D0C113B" w14:textId="77777777" w:rsidR="006F5BC6" w:rsidRPr="0045558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$12,000</w:t>
            </w:r>
          </w:p>
        </w:tc>
      </w:tr>
      <w:tr w:rsidR="006F5BC6" w:rsidRPr="00455585" w14:paraId="3E69EF85"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2014174D"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Athol Royalston</w:t>
            </w:r>
          </w:p>
        </w:tc>
        <w:tc>
          <w:tcPr>
            <w:tcW w:w="2745" w:type="dxa"/>
            <w:tcBorders>
              <w:top w:val="single" w:sz="6" w:space="0" w:color="auto"/>
              <w:left w:val="single" w:sz="6" w:space="0" w:color="auto"/>
              <w:bottom w:val="single" w:sz="6" w:space="0" w:color="auto"/>
              <w:right w:val="single" w:sz="6" w:space="0" w:color="auto"/>
            </w:tcBorders>
            <w:vAlign w:val="bottom"/>
          </w:tcPr>
          <w:p w14:paraId="3DCEB7B2"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1133DA76"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0116A294" w14:textId="77777777" w:rsidR="006F5BC6" w:rsidRPr="0045558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Barnstable</w:t>
            </w:r>
          </w:p>
        </w:tc>
        <w:tc>
          <w:tcPr>
            <w:tcW w:w="2745" w:type="dxa"/>
            <w:tcBorders>
              <w:top w:val="single" w:sz="6" w:space="0" w:color="auto"/>
              <w:left w:val="single" w:sz="6" w:space="0" w:color="auto"/>
              <w:bottom w:val="single" w:sz="6" w:space="0" w:color="auto"/>
              <w:right w:val="single" w:sz="6" w:space="0" w:color="auto"/>
            </w:tcBorders>
          </w:tcPr>
          <w:p w14:paraId="5C67B266" w14:textId="77777777" w:rsidR="006F5BC6" w:rsidRPr="0045558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7E0C220B"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0D5092EC" w14:textId="77777777" w:rsidR="006F5BC6" w:rsidRPr="00455585" w:rsidRDefault="006F5BC6" w:rsidP="17A60FBE">
            <w:pPr>
              <w:spacing w:before="20" w:after="20"/>
              <w:rPr>
                <w:rFonts w:ascii="Arial" w:eastAsia="Arial" w:hAnsi="Arial" w:cs="Arial"/>
                <w:b/>
                <w:bCs/>
              </w:rPr>
            </w:pPr>
            <w:r w:rsidRPr="17A60FBE">
              <w:rPr>
                <w:rFonts w:ascii="Arial" w:eastAsia="Arial" w:hAnsi="Arial" w:cs="Arial"/>
                <w:color w:val="000000" w:themeColor="text1"/>
              </w:rPr>
              <w:t>Berkshire Arts and Technology Charter Public (District)</w:t>
            </w:r>
          </w:p>
        </w:tc>
        <w:tc>
          <w:tcPr>
            <w:tcW w:w="2745" w:type="dxa"/>
            <w:tcBorders>
              <w:top w:val="single" w:sz="6" w:space="0" w:color="auto"/>
              <w:left w:val="single" w:sz="6" w:space="0" w:color="auto"/>
              <w:bottom w:val="single" w:sz="6" w:space="0" w:color="auto"/>
              <w:right w:val="single" w:sz="6" w:space="0" w:color="auto"/>
            </w:tcBorders>
          </w:tcPr>
          <w:p w14:paraId="67212819" w14:textId="77777777" w:rsidR="006F5BC6" w:rsidRPr="0045558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2A21D320"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3282ED78" w14:textId="77777777" w:rsidR="006F5BC6" w:rsidRPr="0045558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lastRenderedPageBreak/>
              <w:t>Blue Hills Regional Vocational Technical</w:t>
            </w:r>
          </w:p>
        </w:tc>
        <w:tc>
          <w:tcPr>
            <w:tcW w:w="2745" w:type="dxa"/>
            <w:tcBorders>
              <w:top w:val="single" w:sz="6" w:space="0" w:color="auto"/>
              <w:left w:val="single" w:sz="6" w:space="0" w:color="auto"/>
              <w:bottom w:val="single" w:sz="6" w:space="0" w:color="auto"/>
              <w:right w:val="single" w:sz="6" w:space="0" w:color="auto"/>
            </w:tcBorders>
          </w:tcPr>
          <w:p w14:paraId="63DCD69B" w14:textId="77777777" w:rsidR="006F5BC6" w:rsidRPr="0045558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3D361921"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6EAD2BCB" w14:textId="77777777" w:rsidR="006F5BC6" w:rsidRPr="0045558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Boston</w:t>
            </w:r>
          </w:p>
        </w:tc>
        <w:tc>
          <w:tcPr>
            <w:tcW w:w="2745" w:type="dxa"/>
            <w:tcBorders>
              <w:top w:val="single" w:sz="6" w:space="0" w:color="auto"/>
              <w:left w:val="single" w:sz="6" w:space="0" w:color="auto"/>
              <w:bottom w:val="single" w:sz="6" w:space="0" w:color="auto"/>
              <w:right w:val="single" w:sz="6" w:space="0" w:color="auto"/>
            </w:tcBorders>
          </w:tcPr>
          <w:p w14:paraId="0475FB4B" w14:textId="77777777" w:rsidR="006F5BC6" w:rsidRPr="0045558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$69,990</w:t>
            </w:r>
          </w:p>
        </w:tc>
      </w:tr>
      <w:tr w:rsidR="006F5BC6" w:rsidRPr="00455585" w14:paraId="0043D060"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5F6ED942" w14:textId="77777777" w:rsidR="006F5BC6" w:rsidRPr="0045558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Bourne</w:t>
            </w:r>
          </w:p>
        </w:tc>
        <w:tc>
          <w:tcPr>
            <w:tcW w:w="2745" w:type="dxa"/>
            <w:tcBorders>
              <w:top w:val="single" w:sz="6" w:space="0" w:color="auto"/>
              <w:left w:val="single" w:sz="6" w:space="0" w:color="auto"/>
              <w:bottom w:val="single" w:sz="6" w:space="0" w:color="auto"/>
              <w:right w:val="single" w:sz="6" w:space="0" w:color="auto"/>
            </w:tcBorders>
          </w:tcPr>
          <w:p w14:paraId="3A91A3C0" w14:textId="77777777" w:rsidR="006F5BC6" w:rsidRPr="0045558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37DD721B"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449D9B43"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Cape Cod Regional Vocational Technical</w:t>
            </w:r>
          </w:p>
        </w:tc>
        <w:tc>
          <w:tcPr>
            <w:tcW w:w="2745" w:type="dxa"/>
            <w:tcBorders>
              <w:top w:val="single" w:sz="6" w:space="0" w:color="auto"/>
              <w:left w:val="single" w:sz="6" w:space="0" w:color="auto"/>
              <w:bottom w:val="single" w:sz="6" w:space="0" w:color="auto"/>
              <w:right w:val="single" w:sz="6" w:space="0" w:color="auto"/>
            </w:tcBorders>
          </w:tcPr>
          <w:p w14:paraId="6D5A2F82"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$5,850</w:t>
            </w:r>
          </w:p>
        </w:tc>
      </w:tr>
      <w:tr w:rsidR="006F5BC6" w:rsidRPr="00455585" w14:paraId="2108F0FF"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456F5498"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Dedham</w:t>
            </w:r>
          </w:p>
        </w:tc>
        <w:tc>
          <w:tcPr>
            <w:tcW w:w="2745" w:type="dxa"/>
            <w:tcBorders>
              <w:top w:val="single" w:sz="6" w:space="0" w:color="auto"/>
              <w:left w:val="single" w:sz="6" w:space="0" w:color="auto"/>
              <w:bottom w:val="single" w:sz="6" w:space="0" w:color="auto"/>
              <w:right w:val="single" w:sz="6" w:space="0" w:color="auto"/>
            </w:tcBorders>
          </w:tcPr>
          <w:p w14:paraId="5B0D1C71"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$14,000</w:t>
            </w:r>
          </w:p>
        </w:tc>
      </w:tr>
      <w:tr w:rsidR="006F5BC6" w:rsidRPr="00455585" w14:paraId="5717D995"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6F122739"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 xml:space="preserve">Dighton Rehoboth </w:t>
            </w:r>
          </w:p>
        </w:tc>
        <w:tc>
          <w:tcPr>
            <w:tcW w:w="2745" w:type="dxa"/>
            <w:tcBorders>
              <w:top w:val="single" w:sz="6" w:space="0" w:color="auto"/>
              <w:left w:val="single" w:sz="6" w:space="0" w:color="auto"/>
              <w:bottom w:val="single" w:sz="6" w:space="0" w:color="auto"/>
              <w:right w:val="single" w:sz="6" w:space="0" w:color="auto"/>
            </w:tcBorders>
          </w:tcPr>
          <w:p w14:paraId="2677A594"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$18,376</w:t>
            </w:r>
          </w:p>
        </w:tc>
      </w:tr>
      <w:tr w:rsidR="006F5BC6" w:rsidRPr="00455585" w14:paraId="1A357AAF"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49031985"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Edward M. Kennedy Academy for Health Careers: A Horace Mann Charter Public School (District)</w:t>
            </w:r>
          </w:p>
        </w:tc>
        <w:tc>
          <w:tcPr>
            <w:tcW w:w="2745" w:type="dxa"/>
            <w:tcBorders>
              <w:top w:val="single" w:sz="6" w:space="0" w:color="auto"/>
              <w:left w:val="single" w:sz="6" w:space="0" w:color="auto"/>
              <w:bottom w:val="single" w:sz="6" w:space="0" w:color="auto"/>
              <w:right w:val="single" w:sz="6" w:space="0" w:color="auto"/>
            </w:tcBorders>
          </w:tcPr>
          <w:p w14:paraId="16F6EED7"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48207F70"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10B0577B"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Essex North Shore Agricultural and Technical School District</w:t>
            </w:r>
          </w:p>
        </w:tc>
        <w:tc>
          <w:tcPr>
            <w:tcW w:w="2745" w:type="dxa"/>
            <w:tcBorders>
              <w:top w:val="single" w:sz="6" w:space="0" w:color="auto"/>
              <w:left w:val="single" w:sz="6" w:space="0" w:color="auto"/>
              <w:bottom w:val="single" w:sz="6" w:space="0" w:color="auto"/>
              <w:right w:val="single" w:sz="6" w:space="0" w:color="auto"/>
            </w:tcBorders>
          </w:tcPr>
          <w:p w14:paraId="5818BD3C"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18E3138B"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21C5C0F5"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Fairhaven</w:t>
            </w:r>
          </w:p>
        </w:tc>
        <w:tc>
          <w:tcPr>
            <w:tcW w:w="2745" w:type="dxa"/>
            <w:tcBorders>
              <w:top w:val="single" w:sz="6" w:space="0" w:color="auto"/>
              <w:left w:val="single" w:sz="6" w:space="0" w:color="auto"/>
              <w:bottom w:val="single" w:sz="6" w:space="0" w:color="auto"/>
              <w:right w:val="single" w:sz="6" w:space="0" w:color="auto"/>
            </w:tcBorders>
          </w:tcPr>
          <w:p w14:paraId="3A88459B"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$5,460</w:t>
            </w:r>
          </w:p>
        </w:tc>
      </w:tr>
      <w:tr w:rsidR="006F5BC6" w:rsidRPr="00455585" w14:paraId="26E705B2"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5A7172DE"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Fall River</w:t>
            </w:r>
          </w:p>
        </w:tc>
        <w:tc>
          <w:tcPr>
            <w:tcW w:w="2745" w:type="dxa"/>
            <w:tcBorders>
              <w:top w:val="single" w:sz="6" w:space="0" w:color="auto"/>
              <w:left w:val="single" w:sz="6" w:space="0" w:color="auto"/>
              <w:bottom w:val="single" w:sz="6" w:space="0" w:color="auto"/>
              <w:right w:val="single" w:sz="6" w:space="0" w:color="auto"/>
            </w:tcBorders>
          </w:tcPr>
          <w:p w14:paraId="4D509167"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$46,000</w:t>
            </w:r>
          </w:p>
        </w:tc>
      </w:tr>
      <w:tr w:rsidR="006F5BC6" w:rsidRPr="00455585" w14:paraId="40E224A9"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07D23903"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Framingham</w:t>
            </w:r>
          </w:p>
        </w:tc>
        <w:tc>
          <w:tcPr>
            <w:tcW w:w="2745" w:type="dxa"/>
            <w:tcBorders>
              <w:top w:val="single" w:sz="6" w:space="0" w:color="auto"/>
              <w:left w:val="single" w:sz="6" w:space="0" w:color="auto"/>
              <w:bottom w:val="single" w:sz="6" w:space="0" w:color="auto"/>
              <w:right w:val="single" w:sz="6" w:space="0" w:color="auto"/>
            </w:tcBorders>
          </w:tcPr>
          <w:p w14:paraId="26E1D62C"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$6,057</w:t>
            </w:r>
          </w:p>
        </w:tc>
      </w:tr>
      <w:tr w:rsidR="006F5BC6" w:rsidRPr="00455585" w14:paraId="33735483"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3EA53698"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Freetown-Lakeville</w:t>
            </w:r>
          </w:p>
        </w:tc>
        <w:tc>
          <w:tcPr>
            <w:tcW w:w="2745" w:type="dxa"/>
            <w:tcBorders>
              <w:top w:val="single" w:sz="6" w:space="0" w:color="auto"/>
              <w:left w:val="single" w:sz="6" w:space="0" w:color="auto"/>
              <w:bottom w:val="single" w:sz="6" w:space="0" w:color="auto"/>
              <w:right w:val="single" w:sz="6" w:space="0" w:color="auto"/>
            </w:tcBorders>
          </w:tcPr>
          <w:p w14:paraId="632C3ED5"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$14,000</w:t>
            </w:r>
          </w:p>
        </w:tc>
      </w:tr>
      <w:tr w:rsidR="006F5BC6" w:rsidRPr="00455585" w14:paraId="22504CD7"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6A7DE4FA"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Gateway</w:t>
            </w:r>
          </w:p>
        </w:tc>
        <w:tc>
          <w:tcPr>
            <w:tcW w:w="2745" w:type="dxa"/>
            <w:tcBorders>
              <w:top w:val="single" w:sz="6" w:space="0" w:color="auto"/>
              <w:left w:val="single" w:sz="6" w:space="0" w:color="auto"/>
              <w:bottom w:val="single" w:sz="6" w:space="0" w:color="auto"/>
              <w:right w:val="single" w:sz="6" w:space="0" w:color="auto"/>
            </w:tcBorders>
          </w:tcPr>
          <w:p w14:paraId="7AC63E48"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3157F405"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7DA0912B"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Georgetown</w:t>
            </w:r>
          </w:p>
        </w:tc>
        <w:tc>
          <w:tcPr>
            <w:tcW w:w="2745" w:type="dxa"/>
            <w:tcBorders>
              <w:top w:val="single" w:sz="6" w:space="0" w:color="auto"/>
              <w:left w:val="single" w:sz="6" w:space="0" w:color="auto"/>
              <w:bottom w:val="single" w:sz="6" w:space="0" w:color="auto"/>
              <w:right w:val="single" w:sz="6" w:space="0" w:color="auto"/>
            </w:tcBorders>
          </w:tcPr>
          <w:p w14:paraId="13EE2040"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448AFA60"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16392335"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 xml:space="preserve">Granby </w:t>
            </w:r>
          </w:p>
        </w:tc>
        <w:tc>
          <w:tcPr>
            <w:tcW w:w="2745" w:type="dxa"/>
            <w:tcBorders>
              <w:top w:val="single" w:sz="6" w:space="0" w:color="auto"/>
              <w:left w:val="single" w:sz="6" w:space="0" w:color="auto"/>
              <w:bottom w:val="single" w:sz="6" w:space="0" w:color="auto"/>
              <w:right w:val="single" w:sz="6" w:space="0" w:color="auto"/>
            </w:tcBorders>
            <w:vAlign w:val="bottom"/>
          </w:tcPr>
          <w:p w14:paraId="2908755B"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34CF2790"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22B4184F"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Greater Fall River Regional Vocational Technical</w:t>
            </w:r>
          </w:p>
        </w:tc>
        <w:tc>
          <w:tcPr>
            <w:tcW w:w="2745" w:type="dxa"/>
            <w:tcBorders>
              <w:top w:val="single" w:sz="6" w:space="0" w:color="auto"/>
              <w:left w:val="single" w:sz="6" w:space="0" w:color="auto"/>
              <w:bottom w:val="single" w:sz="6" w:space="0" w:color="auto"/>
              <w:right w:val="single" w:sz="6" w:space="0" w:color="auto"/>
            </w:tcBorders>
            <w:vAlign w:val="bottom"/>
          </w:tcPr>
          <w:p w14:paraId="72154399"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51A5D656"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0A2D9735"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Greater Lowell Regional Vocational Technical</w:t>
            </w:r>
          </w:p>
        </w:tc>
        <w:tc>
          <w:tcPr>
            <w:tcW w:w="2745" w:type="dxa"/>
            <w:tcBorders>
              <w:top w:val="single" w:sz="6" w:space="0" w:color="auto"/>
              <w:left w:val="single" w:sz="6" w:space="0" w:color="auto"/>
              <w:bottom w:val="single" w:sz="6" w:space="0" w:color="auto"/>
              <w:right w:val="single" w:sz="6" w:space="0" w:color="auto"/>
            </w:tcBorders>
          </w:tcPr>
          <w:p w14:paraId="120E8235"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6B2A968A"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621C8C17"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Greater New Bedford Regional Vocational Technical</w:t>
            </w:r>
          </w:p>
        </w:tc>
        <w:tc>
          <w:tcPr>
            <w:tcW w:w="2745" w:type="dxa"/>
            <w:tcBorders>
              <w:top w:val="single" w:sz="6" w:space="0" w:color="auto"/>
              <w:left w:val="single" w:sz="6" w:space="0" w:color="auto"/>
              <w:bottom w:val="single" w:sz="6" w:space="0" w:color="auto"/>
              <w:right w:val="single" w:sz="6" w:space="0" w:color="auto"/>
            </w:tcBorders>
          </w:tcPr>
          <w:p w14:paraId="7C3728F1"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4C138714"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5BDE2909"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Hadley</w:t>
            </w:r>
          </w:p>
        </w:tc>
        <w:tc>
          <w:tcPr>
            <w:tcW w:w="2745" w:type="dxa"/>
            <w:tcBorders>
              <w:top w:val="single" w:sz="6" w:space="0" w:color="auto"/>
              <w:left w:val="single" w:sz="6" w:space="0" w:color="auto"/>
              <w:bottom w:val="single" w:sz="6" w:space="0" w:color="auto"/>
              <w:right w:val="single" w:sz="6" w:space="0" w:color="auto"/>
            </w:tcBorders>
          </w:tcPr>
          <w:p w14:paraId="74D936AD"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7CA853E3"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2431EA67"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Holyoke</w:t>
            </w:r>
          </w:p>
        </w:tc>
        <w:tc>
          <w:tcPr>
            <w:tcW w:w="2745" w:type="dxa"/>
            <w:tcBorders>
              <w:top w:val="single" w:sz="6" w:space="0" w:color="auto"/>
              <w:left w:val="single" w:sz="6" w:space="0" w:color="auto"/>
              <w:bottom w:val="single" w:sz="6" w:space="0" w:color="auto"/>
              <w:right w:val="single" w:sz="6" w:space="0" w:color="auto"/>
            </w:tcBorders>
          </w:tcPr>
          <w:p w14:paraId="29FA269E"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$21,000</w:t>
            </w:r>
          </w:p>
        </w:tc>
      </w:tr>
      <w:tr w:rsidR="006F5BC6" w:rsidRPr="00455585" w14:paraId="29F7EA25"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60A71928"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Hoosac Valley Regional</w:t>
            </w:r>
          </w:p>
        </w:tc>
        <w:tc>
          <w:tcPr>
            <w:tcW w:w="2745" w:type="dxa"/>
            <w:tcBorders>
              <w:top w:val="single" w:sz="6" w:space="0" w:color="auto"/>
              <w:left w:val="single" w:sz="6" w:space="0" w:color="auto"/>
              <w:bottom w:val="single" w:sz="6" w:space="0" w:color="auto"/>
              <w:right w:val="single" w:sz="6" w:space="0" w:color="auto"/>
            </w:tcBorders>
          </w:tcPr>
          <w:p w14:paraId="057D10BE"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5AC0686C"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26DE4BDC"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Innovation Academy Charter (District)</w:t>
            </w:r>
          </w:p>
        </w:tc>
        <w:tc>
          <w:tcPr>
            <w:tcW w:w="2745" w:type="dxa"/>
            <w:tcBorders>
              <w:top w:val="single" w:sz="6" w:space="0" w:color="auto"/>
              <w:left w:val="single" w:sz="6" w:space="0" w:color="auto"/>
              <w:bottom w:val="single" w:sz="6" w:space="0" w:color="auto"/>
              <w:right w:val="single" w:sz="6" w:space="0" w:color="auto"/>
            </w:tcBorders>
            <w:vAlign w:val="bottom"/>
          </w:tcPr>
          <w:p w14:paraId="3910F629"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25D6CAE8"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2272D5CC"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King Philip</w:t>
            </w:r>
          </w:p>
        </w:tc>
        <w:tc>
          <w:tcPr>
            <w:tcW w:w="2745" w:type="dxa"/>
            <w:tcBorders>
              <w:top w:val="single" w:sz="6" w:space="0" w:color="auto"/>
              <w:left w:val="single" w:sz="6" w:space="0" w:color="auto"/>
              <w:bottom w:val="single" w:sz="6" w:space="0" w:color="auto"/>
              <w:right w:val="single" w:sz="6" w:space="0" w:color="auto"/>
            </w:tcBorders>
          </w:tcPr>
          <w:p w14:paraId="2A80AF6E"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5245EEB3"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3C32E5BF"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Lee</w:t>
            </w:r>
          </w:p>
        </w:tc>
        <w:tc>
          <w:tcPr>
            <w:tcW w:w="2745" w:type="dxa"/>
            <w:tcBorders>
              <w:top w:val="single" w:sz="6" w:space="0" w:color="auto"/>
              <w:left w:val="single" w:sz="6" w:space="0" w:color="auto"/>
              <w:bottom w:val="single" w:sz="6" w:space="0" w:color="auto"/>
              <w:right w:val="single" w:sz="6" w:space="0" w:color="auto"/>
            </w:tcBorders>
          </w:tcPr>
          <w:p w14:paraId="07A4A476"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741FD6A2"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5FE32CD5"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Leicester</w:t>
            </w:r>
          </w:p>
        </w:tc>
        <w:tc>
          <w:tcPr>
            <w:tcW w:w="2745" w:type="dxa"/>
            <w:tcBorders>
              <w:top w:val="single" w:sz="6" w:space="0" w:color="auto"/>
              <w:left w:val="single" w:sz="6" w:space="0" w:color="auto"/>
              <w:bottom w:val="single" w:sz="6" w:space="0" w:color="auto"/>
              <w:right w:val="single" w:sz="6" w:space="0" w:color="auto"/>
            </w:tcBorders>
          </w:tcPr>
          <w:p w14:paraId="293BBF1F"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1E45E6F5"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047A04E8"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Lenox</w:t>
            </w:r>
          </w:p>
        </w:tc>
        <w:tc>
          <w:tcPr>
            <w:tcW w:w="2745" w:type="dxa"/>
            <w:tcBorders>
              <w:top w:val="single" w:sz="6" w:space="0" w:color="auto"/>
              <w:left w:val="single" w:sz="6" w:space="0" w:color="auto"/>
              <w:bottom w:val="single" w:sz="6" w:space="0" w:color="auto"/>
              <w:right w:val="single" w:sz="6" w:space="0" w:color="auto"/>
            </w:tcBorders>
          </w:tcPr>
          <w:p w14:paraId="581AFC17"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11613CAD"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7ABA0E5B"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Lowell</w:t>
            </w:r>
          </w:p>
        </w:tc>
        <w:tc>
          <w:tcPr>
            <w:tcW w:w="2745" w:type="dxa"/>
            <w:tcBorders>
              <w:top w:val="single" w:sz="6" w:space="0" w:color="auto"/>
              <w:left w:val="single" w:sz="6" w:space="0" w:color="auto"/>
              <w:bottom w:val="single" w:sz="6" w:space="0" w:color="auto"/>
              <w:right w:val="single" w:sz="6" w:space="0" w:color="auto"/>
            </w:tcBorders>
          </w:tcPr>
          <w:p w14:paraId="4EC5B297"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47D843F6"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5A6168F3"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Lynn</w:t>
            </w:r>
          </w:p>
        </w:tc>
        <w:tc>
          <w:tcPr>
            <w:tcW w:w="2745" w:type="dxa"/>
            <w:tcBorders>
              <w:top w:val="single" w:sz="6" w:space="0" w:color="auto"/>
              <w:left w:val="single" w:sz="6" w:space="0" w:color="auto"/>
              <w:bottom w:val="single" w:sz="6" w:space="0" w:color="auto"/>
              <w:right w:val="single" w:sz="6" w:space="0" w:color="auto"/>
            </w:tcBorders>
          </w:tcPr>
          <w:p w14:paraId="660423A4"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$49,000</w:t>
            </w:r>
          </w:p>
        </w:tc>
      </w:tr>
      <w:tr w:rsidR="006F5BC6" w:rsidRPr="00455585" w14:paraId="0E8A6F0F"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4EB41819"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Malden</w:t>
            </w:r>
          </w:p>
        </w:tc>
        <w:tc>
          <w:tcPr>
            <w:tcW w:w="2745" w:type="dxa"/>
            <w:tcBorders>
              <w:top w:val="single" w:sz="6" w:space="0" w:color="auto"/>
              <w:left w:val="single" w:sz="6" w:space="0" w:color="auto"/>
              <w:bottom w:val="single" w:sz="6" w:space="0" w:color="auto"/>
              <w:right w:val="single" w:sz="6" w:space="0" w:color="auto"/>
            </w:tcBorders>
          </w:tcPr>
          <w:p w14:paraId="6E0D47DA"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5482F19C"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6FD34579"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Mashpee</w:t>
            </w:r>
          </w:p>
        </w:tc>
        <w:tc>
          <w:tcPr>
            <w:tcW w:w="2745" w:type="dxa"/>
            <w:tcBorders>
              <w:top w:val="single" w:sz="6" w:space="0" w:color="auto"/>
              <w:left w:val="single" w:sz="6" w:space="0" w:color="auto"/>
              <w:bottom w:val="single" w:sz="6" w:space="0" w:color="auto"/>
              <w:right w:val="single" w:sz="6" w:space="0" w:color="auto"/>
            </w:tcBorders>
            <w:vAlign w:val="bottom"/>
          </w:tcPr>
          <w:p w14:paraId="171D278C"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0CFE2BFB"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3E7BE003"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Maynard</w:t>
            </w:r>
          </w:p>
        </w:tc>
        <w:tc>
          <w:tcPr>
            <w:tcW w:w="2745" w:type="dxa"/>
            <w:tcBorders>
              <w:top w:val="single" w:sz="6" w:space="0" w:color="auto"/>
              <w:left w:val="single" w:sz="6" w:space="0" w:color="auto"/>
              <w:bottom w:val="single" w:sz="6" w:space="0" w:color="auto"/>
              <w:right w:val="single" w:sz="6" w:space="0" w:color="auto"/>
            </w:tcBorders>
          </w:tcPr>
          <w:p w14:paraId="314DB3F9"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$11,800</w:t>
            </w:r>
          </w:p>
        </w:tc>
      </w:tr>
      <w:tr w:rsidR="006F5BC6" w:rsidRPr="00455585" w14:paraId="752153AF"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0DE9EB77"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lastRenderedPageBreak/>
              <w:t>Medway</w:t>
            </w:r>
          </w:p>
        </w:tc>
        <w:tc>
          <w:tcPr>
            <w:tcW w:w="2745" w:type="dxa"/>
            <w:tcBorders>
              <w:top w:val="single" w:sz="6" w:space="0" w:color="auto"/>
              <w:left w:val="single" w:sz="6" w:space="0" w:color="auto"/>
              <w:bottom w:val="single" w:sz="6" w:space="0" w:color="auto"/>
              <w:right w:val="single" w:sz="6" w:space="0" w:color="auto"/>
            </w:tcBorders>
          </w:tcPr>
          <w:p w14:paraId="61FAFF4F"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$14,000</w:t>
            </w:r>
          </w:p>
        </w:tc>
      </w:tr>
      <w:tr w:rsidR="006F5BC6" w:rsidRPr="00455585" w14:paraId="026E4DB4"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tcPr>
          <w:p w14:paraId="1A94668C"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Methuen</w:t>
            </w:r>
          </w:p>
        </w:tc>
        <w:tc>
          <w:tcPr>
            <w:tcW w:w="2745" w:type="dxa"/>
            <w:tcBorders>
              <w:top w:val="single" w:sz="6" w:space="0" w:color="auto"/>
              <w:left w:val="single" w:sz="6" w:space="0" w:color="auto"/>
              <w:bottom w:val="single" w:sz="6" w:space="0" w:color="auto"/>
              <w:right w:val="single" w:sz="6" w:space="0" w:color="auto"/>
            </w:tcBorders>
          </w:tcPr>
          <w:p w14:paraId="4A2EDA02"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04CFE80A"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5CA7B719"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Milford</w:t>
            </w:r>
          </w:p>
        </w:tc>
        <w:tc>
          <w:tcPr>
            <w:tcW w:w="2745" w:type="dxa"/>
            <w:tcBorders>
              <w:top w:val="single" w:sz="6" w:space="0" w:color="auto"/>
              <w:left w:val="single" w:sz="6" w:space="0" w:color="auto"/>
              <w:bottom w:val="single" w:sz="6" w:space="0" w:color="auto"/>
              <w:right w:val="single" w:sz="6" w:space="0" w:color="auto"/>
            </w:tcBorders>
            <w:vAlign w:val="bottom"/>
          </w:tcPr>
          <w:p w14:paraId="29282994"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$14,000</w:t>
            </w:r>
          </w:p>
        </w:tc>
      </w:tr>
      <w:tr w:rsidR="006F5BC6" w:rsidRPr="00455585" w14:paraId="5DA7D642"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37056FDF"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Monson</w:t>
            </w:r>
          </w:p>
        </w:tc>
        <w:tc>
          <w:tcPr>
            <w:tcW w:w="2745" w:type="dxa"/>
            <w:tcBorders>
              <w:top w:val="single" w:sz="6" w:space="0" w:color="auto"/>
              <w:left w:val="single" w:sz="6" w:space="0" w:color="auto"/>
              <w:bottom w:val="single" w:sz="6" w:space="0" w:color="auto"/>
              <w:right w:val="single" w:sz="6" w:space="0" w:color="auto"/>
            </w:tcBorders>
            <w:vAlign w:val="bottom"/>
          </w:tcPr>
          <w:p w14:paraId="66A1863E"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$3,000</w:t>
            </w:r>
          </w:p>
        </w:tc>
      </w:tr>
      <w:tr w:rsidR="006F5BC6" w:rsidRPr="00455585" w14:paraId="30F449F6"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0AD384BC"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New Bedford</w:t>
            </w:r>
          </w:p>
        </w:tc>
        <w:tc>
          <w:tcPr>
            <w:tcW w:w="2745" w:type="dxa"/>
            <w:tcBorders>
              <w:top w:val="single" w:sz="6" w:space="0" w:color="auto"/>
              <w:left w:val="single" w:sz="6" w:space="0" w:color="auto"/>
              <w:bottom w:val="single" w:sz="6" w:space="0" w:color="auto"/>
              <w:right w:val="single" w:sz="6" w:space="0" w:color="auto"/>
            </w:tcBorders>
            <w:vAlign w:val="bottom"/>
          </w:tcPr>
          <w:p w14:paraId="6F97E335"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$28,000</w:t>
            </w:r>
          </w:p>
        </w:tc>
      </w:tr>
      <w:tr w:rsidR="006F5BC6" w:rsidRPr="00455585" w14:paraId="12AA2B5D"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26C636D0"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North Adams</w:t>
            </w:r>
          </w:p>
        </w:tc>
        <w:tc>
          <w:tcPr>
            <w:tcW w:w="2745" w:type="dxa"/>
            <w:tcBorders>
              <w:top w:val="single" w:sz="6" w:space="0" w:color="auto"/>
              <w:left w:val="single" w:sz="6" w:space="0" w:color="auto"/>
              <w:bottom w:val="single" w:sz="6" w:space="0" w:color="auto"/>
              <w:right w:val="single" w:sz="6" w:space="0" w:color="auto"/>
            </w:tcBorders>
            <w:vAlign w:val="bottom"/>
          </w:tcPr>
          <w:p w14:paraId="1D31983D"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5B5BCCCE"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254E420A"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North Attleborough</w:t>
            </w:r>
          </w:p>
        </w:tc>
        <w:tc>
          <w:tcPr>
            <w:tcW w:w="2745" w:type="dxa"/>
            <w:tcBorders>
              <w:top w:val="single" w:sz="6" w:space="0" w:color="auto"/>
              <w:left w:val="single" w:sz="6" w:space="0" w:color="auto"/>
              <w:bottom w:val="single" w:sz="6" w:space="0" w:color="auto"/>
              <w:right w:val="single" w:sz="6" w:space="0" w:color="auto"/>
            </w:tcBorders>
            <w:vAlign w:val="bottom"/>
          </w:tcPr>
          <w:p w14:paraId="46483666"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$6,986</w:t>
            </w:r>
          </w:p>
        </w:tc>
      </w:tr>
      <w:tr w:rsidR="006F5BC6" w:rsidRPr="00455585" w14:paraId="12CFB851"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6BCCEE4C"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North Reading</w:t>
            </w:r>
          </w:p>
        </w:tc>
        <w:tc>
          <w:tcPr>
            <w:tcW w:w="2745" w:type="dxa"/>
            <w:tcBorders>
              <w:top w:val="single" w:sz="6" w:space="0" w:color="auto"/>
              <w:left w:val="single" w:sz="6" w:space="0" w:color="auto"/>
              <w:bottom w:val="single" w:sz="6" w:space="0" w:color="auto"/>
              <w:right w:val="single" w:sz="6" w:space="0" w:color="auto"/>
            </w:tcBorders>
            <w:vAlign w:val="bottom"/>
          </w:tcPr>
          <w:p w14:paraId="2FDED64B"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$14,000</w:t>
            </w:r>
          </w:p>
        </w:tc>
      </w:tr>
      <w:tr w:rsidR="006F5BC6" w:rsidRPr="00455585" w14:paraId="495F472B"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45DEB053"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Northern Berkshire Regional Vocational Technical</w:t>
            </w:r>
          </w:p>
        </w:tc>
        <w:tc>
          <w:tcPr>
            <w:tcW w:w="2745" w:type="dxa"/>
            <w:tcBorders>
              <w:top w:val="single" w:sz="6" w:space="0" w:color="auto"/>
              <w:left w:val="single" w:sz="6" w:space="0" w:color="auto"/>
              <w:bottom w:val="single" w:sz="6" w:space="0" w:color="auto"/>
              <w:right w:val="single" w:sz="6" w:space="0" w:color="auto"/>
            </w:tcBorders>
            <w:vAlign w:val="bottom"/>
          </w:tcPr>
          <w:p w14:paraId="0B1F4323"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$3,716</w:t>
            </w:r>
          </w:p>
        </w:tc>
      </w:tr>
      <w:tr w:rsidR="006F5BC6" w:rsidRPr="00455585" w14:paraId="7C8E7C14"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673A11F6"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Pittsfield</w:t>
            </w:r>
          </w:p>
        </w:tc>
        <w:tc>
          <w:tcPr>
            <w:tcW w:w="2745" w:type="dxa"/>
            <w:tcBorders>
              <w:top w:val="single" w:sz="6" w:space="0" w:color="auto"/>
              <w:left w:val="single" w:sz="6" w:space="0" w:color="auto"/>
              <w:bottom w:val="single" w:sz="6" w:space="0" w:color="auto"/>
              <w:right w:val="single" w:sz="6" w:space="0" w:color="auto"/>
            </w:tcBorders>
            <w:vAlign w:val="bottom"/>
          </w:tcPr>
          <w:p w14:paraId="39D0064D"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$28,000</w:t>
            </w:r>
          </w:p>
        </w:tc>
      </w:tr>
      <w:tr w:rsidR="006F5BC6" w:rsidRPr="00455585" w14:paraId="58DDB9DC"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013B0FBE"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Quabbin</w:t>
            </w:r>
          </w:p>
        </w:tc>
        <w:tc>
          <w:tcPr>
            <w:tcW w:w="2745" w:type="dxa"/>
            <w:tcBorders>
              <w:top w:val="single" w:sz="6" w:space="0" w:color="auto"/>
              <w:left w:val="single" w:sz="6" w:space="0" w:color="auto"/>
              <w:bottom w:val="single" w:sz="6" w:space="0" w:color="auto"/>
              <w:right w:val="single" w:sz="6" w:space="0" w:color="auto"/>
            </w:tcBorders>
            <w:vAlign w:val="bottom"/>
          </w:tcPr>
          <w:p w14:paraId="51D7A4E5"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$9,600</w:t>
            </w:r>
          </w:p>
        </w:tc>
      </w:tr>
      <w:tr w:rsidR="006F5BC6" w:rsidRPr="00455585" w14:paraId="27DBE20A"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4D301BF7"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Quaboag Regional</w:t>
            </w:r>
          </w:p>
        </w:tc>
        <w:tc>
          <w:tcPr>
            <w:tcW w:w="2745" w:type="dxa"/>
            <w:tcBorders>
              <w:top w:val="single" w:sz="6" w:space="0" w:color="auto"/>
              <w:left w:val="single" w:sz="6" w:space="0" w:color="auto"/>
              <w:bottom w:val="single" w:sz="6" w:space="0" w:color="auto"/>
              <w:right w:val="single" w:sz="6" w:space="0" w:color="auto"/>
            </w:tcBorders>
            <w:vAlign w:val="bottom"/>
          </w:tcPr>
          <w:p w14:paraId="49ADB3EA"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$14,000</w:t>
            </w:r>
          </w:p>
        </w:tc>
      </w:tr>
      <w:tr w:rsidR="006F5BC6" w:rsidRPr="00455585" w14:paraId="3C5F620E"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397B5ECB"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Quincy</w:t>
            </w:r>
          </w:p>
        </w:tc>
        <w:tc>
          <w:tcPr>
            <w:tcW w:w="2745" w:type="dxa"/>
            <w:tcBorders>
              <w:top w:val="single" w:sz="6" w:space="0" w:color="auto"/>
              <w:left w:val="single" w:sz="6" w:space="0" w:color="auto"/>
              <w:bottom w:val="single" w:sz="6" w:space="0" w:color="auto"/>
              <w:right w:val="single" w:sz="6" w:space="0" w:color="auto"/>
            </w:tcBorders>
            <w:vAlign w:val="bottom"/>
          </w:tcPr>
          <w:p w14:paraId="4CF05E53"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$14,000</w:t>
            </w:r>
          </w:p>
        </w:tc>
      </w:tr>
      <w:tr w:rsidR="006F5BC6" w:rsidRPr="00455585" w14:paraId="647095D8"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32418D00"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Reading</w:t>
            </w:r>
          </w:p>
        </w:tc>
        <w:tc>
          <w:tcPr>
            <w:tcW w:w="2745" w:type="dxa"/>
            <w:tcBorders>
              <w:top w:val="single" w:sz="6" w:space="0" w:color="auto"/>
              <w:left w:val="single" w:sz="6" w:space="0" w:color="auto"/>
              <w:bottom w:val="single" w:sz="6" w:space="0" w:color="auto"/>
              <w:right w:val="single" w:sz="6" w:space="0" w:color="auto"/>
            </w:tcBorders>
            <w:vAlign w:val="bottom"/>
          </w:tcPr>
          <w:p w14:paraId="17CB11A5"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$21,000</w:t>
            </w:r>
          </w:p>
        </w:tc>
      </w:tr>
      <w:tr w:rsidR="006F5BC6" w:rsidRPr="00455585" w14:paraId="4605BB52"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4E31746E"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Salem</w:t>
            </w:r>
          </w:p>
        </w:tc>
        <w:tc>
          <w:tcPr>
            <w:tcW w:w="2745" w:type="dxa"/>
            <w:tcBorders>
              <w:top w:val="single" w:sz="6" w:space="0" w:color="auto"/>
              <w:left w:val="single" w:sz="6" w:space="0" w:color="auto"/>
              <w:bottom w:val="single" w:sz="6" w:space="0" w:color="auto"/>
              <w:right w:val="single" w:sz="6" w:space="0" w:color="auto"/>
            </w:tcBorders>
            <w:vAlign w:val="bottom"/>
          </w:tcPr>
          <w:p w14:paraId="5A4C8E8E"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$13,780</w:t>
            </w:r>
          </w:p>
        </w:tc>
      </w:tr>
      <w:tr w:rsidR="006F5BC6" w:rsidRPr="00455585" w14:paraId="21EE4346"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64F01B8B"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Scituate</w:t>
            </w:r>
          </w:p>
        </w:tc>
        <w:tc>
          <w:tcPr>
            <w:tcW w:w="2745" w:type="dxa"/>
            <w:tcBorders>
              <w:top w:val="single" w:sz="6" w:space="0" w:color="auto"/>
              <w:left w:val="single" w:sz="6" w:space="0" w:color="auto"/>
              <w:bottom w:val="single" w:sz="6" w:space="0" w:color="auto"/>
              <w:right w:val="single" w:sz="6" w:space="0" w:color="auto"/>
            </w:tcBorders>
            <w:vAlign w:val="bottom"/>
          </w:tcPr>
          <w:p w14:paraId="6A5D8CC5"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$3,100</w:t>
            </w:r>
          </w:p>
        </w:tc>
      </w:tr>
      <w:tr w:rsidR="006F5BC6" w:rsidRPr="00455585" w14:paraId="4F4289EC"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4C97A8E0"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SEEM Collaborative</w:t>
            </w:r>
          </w:p>
        </w:tc>
        <w:tc>
          <w:tcPr>
            <w:tcW w:w="2745" w:type="dxa"/>
            <w:tcBorders>
              <w:top w:val="single" w:sz="6" w:space="0" w:color="auto"/>
              <w:left w:val="single" w:sz="6" w:space="0" w:color="auto"/>
              <w:bottom w:val="single" w:sz="6" w:space="0" w:color="auto"/>
              <w:right w:val="single" w:sz="6" w:space="0" w:color="auto"/>
            </w:tcBorders>
            <w:vAlign w:val="bottom"/>
          </w:tcPr>
          <w:p w14:paraId="7136680C"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332C8F83"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46B1FC6C"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Somerville</w:t>
            </w:r>
          </w:p>
        </w:tc>
        <w:tc>
          <w:tcPr>
            <w:tcW w:w="2745" w:type="dxa"/>
            <w:tcBorders>
              <w:top w:val="single" w:sz="6" w:space="0" w:color="auto"/>
              <w:left w:val="single" w:sz="6" w:space="0" w:color="auto"/>
              <w:bottom w:val="single" w:sz="6" w:space="0" w:color="auto"/>
              <w:right w:val="single" w:sz="6" w:space="0" w:color="auto"/>
            </w:tcBorders>
            <w:vAlign w:val="bottom"/>
          </w:tcPr>
          <w:p w14:paraId="352DA555"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73BC3747"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4F8A6211"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South Shore Regional Vocational Technical</w:t>
            </w:r>
          </w:p>
        </w:tc>
        <w:tc>
          <w:tcPr>
            <w:tcW w:w="2745" w:type="dxa"/>
            <w:tcBorders>
              <w:top w:val="single" w:sz="6" w:space="0" w:color="auto"/>
              <w:left w:val="single" w:sz="6" w:space="0" w:color="auto"/>
              <w:bottom w:val="single" w:sz="6" w:space="0" w:color="auto"/>
              <w:right w:val="single" w:sz="6" w:space="0" w:color="auto"/>
            </w:tcBorders>
            <w:vAlign w:val="bottom"/>
          </w:tcPr>
          <w:p w14:paraId="0AE0F8FA"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7C7AB925"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16A1A24C"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 xml:space="preserve">Southern Berkshire </w:t>
            </w:r>
          </w:p>
        </w:tc>
        <w:tc>
          <w:tcPr>
            <w:tcW w:w="2745" w:type="dxa"/>
            <w:tcBorders>
              <w:top w:val="single" w:sz="6" w:space="0" w:color="auto"/>
              <w:left w:val="single" w:sz="6" w:space="0" w:color="auto"/>
              <w:bottom w:val="single" w:sz="6" w:space="0" w:color="auto"/>
              <w:right w:val="single" w:sz="6" w:space="0" w:color="auto"/>
            </w:tcBorders>
            <w:vAlign w:val="bottom"/>
          </w:tcPr>
          <w:p w14:paraId="51DBE8B1"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4A48A234"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0B1DC166"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Southern Worcester County Regional Vocational School District</w:t>
            </w:r>
          </w:p>
        </w:tc>
        <w:tc>
          <w:tcPr>
            <w:tcW w:w="2745" w:type="dxa"/>
            <w:tcBorders>
              <w:top w:val="single" w:sz="6" w:space="0" w:color="auto"/>
              <w:left w:val="single" w:sz="6" w:space="0" w:color="auto"/>
              <w:bottom w:val="single" w:sz="6" w:space="0" w:color="auto"/>
              <w:right w:val="single" w:sz="6" w:space="0" w:color="auto"/>
            </w:tcBorders>
            <w:vAlign w:val="bottom"/>
          </w:tcPr>
          <w:p w14:paraId="0F910A66"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$6,768</w:t>
            </w:r>
          </w:p>
        </w:tc>
      </w:tr>
      <w:tr w:rsidR="006F5BC6" w:rsidRPr="00455585" w14:paraId="3125EE31"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5F8372BD"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Springfield</w:t>
            </w:r>
          </w:p>
        </w:tc>
        <w:tc>
          <w:tcPr>
            <w:tcW w:w="2745" w:type="dxa"/>
            <w:tcBorders>
              <w:top w:val="single" w:sz="6" w:space="0" w:color="auto"/>
              <w:left w:val="single" w:sz="6" w:space="0" w:color="auto"/>
              <w:bottom w:val="single" w:sz="6" w:space="0" w:color="auto"/>
              <w:right w:val="single" w:sz="6" w:space="0" w:color="auto"/>
            </w:tcBorders>
            <w:vAlign w:val="bottom"/>
          </w:tcPr>
          <w:p w14:paraId="50D5B24C"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$63,000</w:t>
            </w:r>
          </w:p>
        </w:tc>
      </w:tr>
      <w:tr w:rsidR="006F5BC6" w:rsidRPr="00455585" w14:paraId="3959CB19"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172FACD0"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Stoneham</w:t>
            </w:r>
          </w:p>
        </w:tc>
        <w:tc>
          <w:tcPr>
            <w:tcW w:w="2745" w:type="dxa"/>
            <w:tcBorders>
              <w:top w:val="single" w:sz="6" w:space="0" w:color="auto"/>
              <w:left w:val="single" w:sz="6" w:space="0" w:color="auto"/>
              <w:bottom w:val="single" w:sz="6" w:space="0" w:color="auto"/>
              <w:right w:val="single" w:sz="6" w:space="0" w:color="auto"/>
            </w:tcBorders>
            <w:vAlign w:val="bottom"/>
          </w:tcPr>
          <w:p w14:paraId="1B056754"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$14,000</w:t>
            </w:r>
          </w:p>
        </w:tc>
      </w:tr>
      <w:tr w:rsidR="006F5BC6" w:rsidRPr="00455585" w14:paraId="6C9EA060"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44D13FCB"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Stoughton</w:t>
            </w:r>
          </w:p>
        </w:tc>
        <w:tc>
          <w:tcPr>
            <w:tcW w:w="2745" w:type="dxa"/>
            <w:tcBorders>
              <w:top w:val="single" w:sz="6" w:space="0" w:color="auto"/>
              <w:left w:val="single" w:sz="6" w:space="0" w:color="auto"/>
              <w:bottom w:val="single" w:sz="6" w:space="0" w:color="auto"/>
              <w:right w:val="single" w:sz="6" w:space="0" w:color="auto"/>
            </w:tcBorders>
            <w:vAlign w:val="bottom"/>
          </w:tcPr>
          <w:p w14:paraId="2A89340D"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$14,000</w:t>
            </w:r>
          </w:p>
        </w:tc>
      </w:tr>
      <w:tr w:rsidR="006F5BC6" w:rsidRPr="00455585" w14:paraId="6D89425B"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1C7B71EC"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Sutton</w:t>
            </w:r>
          </w:p>
        </w:tc>
        <w:tc>
          <w:tcPr>
            <w:tcW w:w="2745" w:type="dxa"/>
            <w:tcBorders>
              <w:top w:val="single" w:sz="6" w:space="0" w:color="auto"/>
              <w:left w:val="single" w:sz="6" w:space="0" w:color="auto"/>
              <w:bottom w:val="single" w:sz="6" w:space="0" w:color="auto"/>
              <w:right w:val="single" w:sz="6" w:space="0" w:color="auto"/>
            </w:tcBorders>
            <w:vAlign w:val="bottom"/>
          </w:tcPr>
          <w:p w14:paraId="46CE25B4"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$11,000</w:t>
            </w:r>
          </w:p>
        </w:tc>
      </w:tr>
      <w:tr w:rsidR="006F5BC6" w:rsidRPr="00455585" w14:paraId="6559B38D"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45C38057"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Taunton</w:t>
            </w:r>
          </w:p>
        </w:tc>
        <w:tc>
          <w:tcPr>
            <w:tcW w:w="2745" w:type="dxa"/>
            <w:tcBorders>
              <w:top w:val="single" w:sz="6" w:space="0" w:color="auto"/>
              <w:left w:val="single" w:sz="6" w:space="0" w:color="auto"/>
              <w:bottom w:val="single" w:sz="6" w:space="0" w:color="auto"/>
              <w:right w:val="single" w:sz="6" w:space="0" w:color="auto"/>
            </w:tcBorders>
            <w:vAlign w:val="bottom"/>
          </w:tcPr>
          <w:p w14:paraId="781F5701"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5DEBB583"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3D4A2188"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TEC Connections Academy Commonwealth Virtual School District</w:t>
            </w:r>
          </w:p>
        </w:tc>
        <w:tc>
          <w:tcPr>
            <w:tcW w:w="2745" w:type="dxa"/>
            <w:tcBorders>
              <w:top w:val="single" w:sz="6" w:space="0" w:color="auto"/>
              <w:left w:val="single" w:sz="6" w:space="0" w:color="auto"/>
              <w:bottom w:val="single" w:sz="6" w:space="0" w:color="auto"/>
              <w:right w:val="single" w:sz="6" w:space="0" w:color="auto"/>
            </w:tcBorders>
            <w:vAlign w:val="bottom"/>
          </w:tcPr>
          <w:p w14:paraId="5FF53B2A"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33096286"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369F5B13"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Triton</w:t>
            </w:r>
          </w:p>
        </w:tc>
        <w:tc>
          <w:tcPr>
            <w:tcW w:w="2745" w:type="dxa"/>
            <w:tcBorders>
              <w:top w:val="single" w:sz="6" w:space="0" w:color="auto"/>
              <w:left w:val="single" w:sz="6" w:space="0" w:color="auto"/>
              <w:bottom w:val="single" w:sz="6" w:space="0" w:color="auto"/>
              <w:right w:val="single" w:sz="6" w:space="0" w:color="auto"/>
            </w:tcBorders>
            <w:vAlign w:val="bottom"/>
          </w:tcPr>
          <w:p w14:paraId="1A75C4BE"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$14,000</w:t>
            </w:r>
          </w:p>
        </w:tc>
      </w:tr>
      <w:tr w:rsidR="006F5BC6" w:rsidRPr="00455585" w14:paraId="0B4C9394"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0A157CAF"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Uxbridge</w:t>
            </w:r>
          </w:p>
        </w:tc>
        <w:tc>
          <w:tcPr>
            <w:tcW w:w="2745" w:type="dxa"/>
            <w:tcBorders>
              <w:top w:val="single" w:sz="6" w:space="0" w:color="auto"/>
              <w:left w:val="single" w:sz="6" w:space="0" w:color="auto"/>
              <w:bottom w:val="single" w:sz="6" w:space="0" w:color="auto"/>
              <w:right w:val="single" w:sz="6" w:space="0" w:color="auto"/>
            </w:tcBorders>
            <w:vAlign w:val="bottom"/>
          </w:tcPr>
          <w:p w14:paraId="755CFC6B"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521C22CE"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13C64E3D"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Veritas Preparatory Charter School (District)</w:t>
            </w:r>
          </w:p>
        </w:tc>
        <w:tc>
          <w:tcPr>
            <w:tcW w:w="2745" w:type="dxa"/>
            <w:tcBorders>
              <w:top w:val="single" w:sz="6" w:space="0" w:color="auto"/>
              <w:left w:val="single" w:sz="6" w:space="0" w:color="auto"/>
              <w:bottom w:val="single" w:sz="6" w:space="0" w:color="auto"/>
              <w:right w:val="single" w:sz="6" w:space="0" w:color="auto"/>
            </w:tcBorders>
            <w:vAlign w:val="bottom"/>
          </w:tcPr>
          <w:p w14:paraId="39B439DA"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411346EB"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1C702509"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Wachusett</w:t>
            </w:r>
          </w:p>
        </w:tc>
        <w:tc>
          <w:tcPr>
            <w:tcW w:w="2745" w:type="dxa"/>
            <w:tcBorders>
              <w:top w:val="single" w:sz="6" w:space="0" w:color="auto"/>
              <w:left w:val="single" w:sz="6" w:space="0" w:color="auto"/>
              <w:bottom w:val="single" w:sz="6" w:space="0" w:color="auto"/>
              <w:right w:val="single" w:sz="6" w:space="0" w:color="auto"/>
            </w:tcBorders>
            <w:vAlign w:val="bottom"/>
          </w:tcPr>
          <w:p w14:paraId="154988D6"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$42,000</w:t>
            </w:r>
          </w:p>
        </w:tc>
      </w:tr>
      <w:tr w:rsidR="006F5BC6" w:rsidRPr="00455585" w14:paraId="6748533E"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1B9482A9"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lastRenderedPageBreak/>
              <w:t>Walpole</w:t>
            </w:r>
          </w:p>
        </w:tc>
        <w:tc>
          <w:tcPr>
            <w:tcW w:w="2745" w:type="dxa"/>
            <w:tcBorders>
              <w:top w:val="single" w:sz="6" w:space="0" w:color="auto"/>
              <w:left w:val="single" w:sz="6" w:space="0" w:color="auto"/>
              <w:bottom w:val="single" w:sz="6" w:space="0" w:color="auto"/>
              <w:right w:val="single" w:sz="6" w:space="0" w:color="auto"/>
            </w:tcBorders>
            <w:vAlign w:val="bottom"/>
          </w:tcPr>
          <w:p w14:paraId="2B654657"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225567B2"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5CAE50FB"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Wareham</w:t>
            </w:r>
          </w:p>
        </w:tc>
        <w:tc>
          <w:tcPr>
            <w:tcW w:w="2745" w:type="dxa"/>
            <w:tcBorders>
              <w:top w:val="single" w:sz="6" w:space="0" w:color="auto"/>
              <w:left w:val="single" w:sz="6" w:space="0" w:color="auto"/>
              <w:bottom w:val="single" w:sz="6" w:space="0" w:color="auto"/>
              <w:right w:val="single" w:sz="6" w:space="0" w:color="auto"/>
            </w:tcBorders>
            <w:vAlign w:val="bottom"/>
          </w:tcPr>
          <w:p w14:paraId="266596C2"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363BA016"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4177DBA0"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Webster</w:t>
            </w:r>
          </w:p>
        </w:tc>
        <w:tc>
          <w:tcPr>
            <w:tcW w:w="2745" w:type="dxa"/>
            <w:tcBorders>
              <w:top w:val="single" w:sz="6" w:space="0" w:color="auto"/>
              <w:left w:val="single" w:sz="6" w:space="0" w:color="auto"/>
              <w:bottom w:val="single" w:sz="6" w:space="0" w:color="auto"/>
              <w:right w:val="single" w:sz="6" w:space="0" w:color="auto"/>
            </w:tcBorders>
            <w:vAlign w:val="bottom"/>
          </w:tcPr>
          <w:p w14:paraId="2E31594D"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$6,999</w:t>
            </w:r>
          </w:p>
        </w:tc>
      </w:tr>
      <w:tr w:rsidR="006F5BC6" w:rsidRPr="00455585" w14:paraId="60CAF4BF"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28793FEA"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West Springfield</w:t>
            </w:r>
          </w:p>
        </w:tc>
        <w:tc>
          <w:tcPr>
            <w:tcW w:w="2745" w:type="dxa"/>
            <w:tcBorders>
              <w:top w:val="single" w:sz="6" w:space="0" w:color="auto"/>
              <w:left w:val="single" w:sz="6" w:space="0" w:color="auto"/>
              <w:bottom w:val="single" w:sz="6" w:space="0" w:color="auto"/>
              <w:right w:val="single" w:sz="6" w:space="0" w:color="auto"/>
            </w:tcBorders>
            <w:vAlign w:val="bottom"/>
          </w:tcPr>
          <w:p w14:paraId="4E95B844"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$5,650</w:t>
            </w:r>
          </w:p>
        </w:tc>
      </w:tr>
      <w:tr w:rsidR="006F5BC6" w:rsidRPr="00455585" w14:paraId="19216197"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651C40BD"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Westborough</w:t>
            </w:r>
          </w:p>
        </w:tc>
        <w:tc>
          <w:tcPr>
            <w:tcW w:w="2745" w:type="dxa"/>
            <w:tcBorders>
              <w:top w:val="single" w:sz="6" w:space="0" w:color="auto"/>
              <w:left w:val="single" w:sz="6" w:space="0" w:color="auto"/>
              <w:bottom w:val="single" w:sz="6" w:space="0" w:color="auto"/>
              <w:right w:val="single" w:sz="6" w:space="0" w:color="auto"/>
            </w:tcBorders>
            <w:vAlign w:val="bottom"/>
          </w:tcPr>
          <w:p w14:paraId="07EC8E72" w14:textId="77777777" w:rsidR="006F5BC6"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429D7D5A"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30A99DD8"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Westfield</w:t>
            </w:r>
          </w:p>
        </w:tc>
        <w:tc>
          <w:tcPr>
            <w:tcW w:w="2745" w:type="dxa"/>
            <w:tcBorders>
              <w:top w:val="single" w:sz="6" w:space="0" w:color="auto"/>
              <w:left w:val="single" w:sz="6" w:space="0" w:color="auto"/>
              <w:bottom w:val="single" w:sz="6" w:space="0" w:color="auto"/>
              <w:right w:val="single" w:sz="6" w:space="0" w:color="auto"/>
            </w:tcBorders>
            <w:vAlign w:val="bottom"/>
          </w:tcPr>
          <w:p w14:paraId="761945F3"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088D9213"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2EDECC20"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Westport</w:t>
            </w:r>
          </w:p>
        </w:tc>
        <w:tc>
          <w:tcPr>
            <w:tcW w:w="2745" w:type="dxa"/>
            <w:tcBorders>
              <w:top w:val="single" w:sz="6" w:space="0" w:color="auto"/>
              <w:left w:val="single" w:sz="6" w:space="0" w:color="auto"/>
              <w:bottom w:val="single" w:sz="6" w:space="0" w:color="auto"/>
              <w:right w:val="single" w:sz="6" w:space="0" w:color="auto"/>
            </w:tcBorders>
            <w:vAlign w:val="bottom"/>
          </w:tcPr>
          <w:p w14:paraId="3449A6B7"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5175CB1E"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3A29A357"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Weymouth</w:t>
            </w:r>
          </w:p>
        </w:tc>
        <w:tc>
          <w:tcPr>
            <w:tcW w:w="2745" w:type="dxa"/>
            <w:tcBorders>
              <w:top w:val="single" w:sz="6" w:space="0" w:color="auto"/>
              <w:left w:val="single" w:sz="6" w:space="0" w:color="auto"/>
              <w:bottom w:val="single" w:sz="6" w:space="0" w:color="auto"/>
              <w:right w:val="single" w:sz="6" w:space="0" w:color="auto"/>
            </w:tcBorders>
            <w:vAlign w:val="bottom"/>
          </w:tcPr>
          <w:p w14:paraId="6A6C2289"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04549FA0"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2EFE2693"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color w:val="000000" w:themeColor="text1"/>
              </w:rPr>
              <w:t>Whittier Regional Vocational Technical</w:t>
            </w:r>
          </w:p>
        </w:tc>
        <w:tc>
          <w:tcPr>
            <w:tcW w:w="2745" w:type="dxa"/>
            <w:tcBorders>
              <w:top w:val="single" w:sz="6" w:space="0" w:color="auto"/>
              <w:left w:val="single" w:sz="6" w:space="0" w:color="auto"/>
              <w:bottom w:val="single" w:sz="6" w:space="0" w:color="auto"/>
              <w:right w:val="single" w:sz="6" w:space="0" w:color="auto"/>
            </w:tcBorders>
            <w:vAlign w:val="bottom"/>
          </w:tcPr>
          <w:p w14:paraId="671AA5B9"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color w:val="000000" w:themeColor="text1"/>
              </w:rPr>
              <w:t>$7,000</w:t>
            </w:r>
          </w:p>
        </w:tc>
      </w:tr>
      <w:tr w:rsidR="006F5BC6" w:rsidRPr="00455585" w14:paraId="16947A75" w14:textId="77777777" w:rsidTr="17A60FBE">
        <w:trPr>
          <w:cantSplit/>
          <w:trHeight w:val="65"/>
        </w:trPr>
        <w:tc>
          <w:tcPr>
            <w:tcW w:w="5955" w:type="dxa"/>
            <w:tcBorders>
              <w:top w:val="single" w:sz="6" w:space="0" w:color="auto"/>
              <w:left w:val="single" w:sz="6" w:space="0" w:color="auto"/>
              <w:bottom w:val="single" w:sz="6" w:space="0" w:color="auto"/>
              <w:right w:val="single" w:sz="6" w:space="0" w:color="auto"/>
            </w:tcBorders>
            <w:vAlign w:val="bottom"/>
          </w:tcPr>
          <w:p w14:paraId="3D7C6271" w14:textId="77777777" w:rsidR="006F5BC6" w:rsidRPr="00455585" w:rsidRDefault="006F5BC6" w:rsidP="17A60FBE">
            <w:pPr>
              <w:rPr>
                <w:rFonts w:ascii="Arial" w:eastAsia="Arial" w:hAnsi="Arial" w:cs="Arial"/>
                <w:b/>
                <w:bCs/>
                <w:color w:val="000000"/>
              </w:rPr>
            </w:pPr>
            <w:r w:rsidRPr="17A60FBE">
              <w:rPr>
                <w:rFonts w:ascii="Arial" w:eastAsia="Arial" w:hAnsi="Arial" w:cs="Arial"/>
                <w:b/>
                <w:bCs/>
                <w:color w:val="000000" w:themeColor="text1"/>
              </w:rPr>
              <w:t>Total State/Fairshare Funds</w:t>
            </w:r>
          </w:p>
        </w:tc>
        <w:tc>
          <w:tcPr>
            <w:tcW w:w="2745" w:type="dxa"/>
            <w:tcBorders>
              <w:top w:val="single" w:sz="6" w:space="0" w:color="auto"/>
              <w:left w:val="single" w:sz="6" w:space="0" w:color="auto"/>
              <w:bottom w:val="single" w:sz="6" w:space="0" w:color="auto"/>
              <w:right w:val="single" w:sz="6" w:space="0" w:color="auto"/>
            </w:tcBorders>
            <w:vAlign w:val="bottom"/>
          </w:tcPr>
          <w:p w14:paraId="67D94E0F" w14:textId="77777777" w:rsidR="006F5BC6" w:rsidRPr="00455585" w:rsidRDefault="006F5BC6" w:rsidP="17A60FBE">
            <w:pPr>
              <w:spacing w:before="20" w:after="20"/>
              <w:jc w:val="right"/>
              <w:rPr>
                <w:rFonts w:ascii="Arial" w:eastAsia="Arial" w:hAnsi="Arial" w:cs="Arial"/>
                <w:b/>
                <w:bCs/>
              </w:rPr>
            </w:pPr>
            <w:r w:rsidRPr="17A60FBE">
              <w:rPr>
                <w:rFonts w:ascii="Arial" w:eastAsia="Arial" w:hAnsi="Arial" w:cs="Arial"/>
                <w:b/>
                <w:bCs/>
                <w:color w:val="000000" w:themeColor="text1"/>
              </w:rPr>
              <w:t>$925,132</w:t>
            </w:r>
          </w:p>
        </w:tc>
      </w:tr>
    </w:tbl>
    <w:p w14:paraId="592A8849" w14:textId="77777777" w:rsidR="006F5BC6" w:rsidRPr="00455585" w:rsidRDefault="006F5BC6" w:rsidP="17A60FBE">
      <w:pPr>
        <w:spacing w:before="60" w:after="60"/>
        <w:jc w:val="both"/>
        <w:rPr>
          <w:rFonts w:ascii="Arial" w:eastAsia="Arial" w:hAnsi="Arial" w:cs="Arial"/>
        </w:rPr>
      </w:pPr>
    </w:p>
    <w:p w14:paraId="0DA43A06" w14:textId="77777777" w:rsidR="006F5BC6" w:rsidRDefault="006F5BC6" w:rsidP="17A60FBE">
      <w:pPr>
        <w:rPr>
          <w:rFonts w:ascii="Arial" w:eastAsia="Arial" w:hAnsi="Arial" w:cs="Arial"/>
        </w:rPr>
      </w:pPr>
    </w:p>
    <w:p w14:paraId="67D48D01" w14:textId="77777777" w:rsidR="006F5BC6" w:rsidRDefault="006F5BC6" w:rsidP="17A60FBE">
      <w:pPr>
        <w:rPr>
          <w:rFonts w:ascii="Arial" w:eastAsia="Arial" w:hAnsi="Arial" w:cs="Arial"/>
        </w:rPr>
      </w:pPr>
    </w:p>
    <w:p w14:paraId="03BD7B10" w14:textId="77777777" w:rsidR="006F5BC6" w:rsidRDefault="006F5BC6" w:rsidP="17A60FBE">
      <w:pPr>
        <w:rPr>
          <w:rFonts w:ascii="Arial" w:eastAsia="Arial" w:hAnsi="Arial" w:cs="Arial"/>
        </w:rPr>
      </w:pPr>
    </w:p>
    <w:p w14:paraId="47937CE6" w14:textId="77777777" w:rsidR="006F5BC6" w:rsidRDefault="006F5BC6" w:rsidP="17A60FBE">
      <w:pPr>
        <w:rPr>
          <w:rFonts w:ascii="Arial" w:eastAsia="Arial" w:hAnsi="Arial" w:cs="Arial"/>
        </w:rPr>
      </w:pPr>
    </w:p>
    <w:p w14:paraId="09B1E8DC" w14:textId="0B185AA2" w:rsidR="69B9F6C9" w:rsidRDefault="69B9F6C9" w:rsidP="69B9F6C9">
      <w:pPr>
        <w:rPr>
          <w:rFonts w:ascii="Arial" w:eastAsia="Arial" w:hAnsi="Arial" w:cs="Arial"/>
        </w:rPr>
      </w:pPr>
    </w:p>
    <w:p w14:paraId="497F4D90" w14:textId="5C684398" w:rsidR="69B9F6C9" w:rsidRDefault="69B9F6C9" w:rsidP="69B9F6C9">
      <w:pPr>
        <w:rPr>
          <w:rFonts w:ascii="Arial" w:eastAsia="Arial" w:hAnsi="Arial" w:cs="Arial"/>
        </w:rPr>
      </w:pPr>
    </w:p>
    <w:p w14:paraId="19A13415" w14:textId="49582C61" w:rsidR="69B9F6C9" w:rsidRDefault="69B9F6C9" w:rsidP="69B9F6C9">
      <w:pPr>
        <w:rPr>
          <w:rFonts w:ascii="Arial" w:eastAsia="Arial" w:hAnsi="Arial" w:cs="Arial"/>
        </w:rPr>
      </w:pPr>
    </w:p>
    <w:p w14:paraId="5B416531" w14:textId="4BB8B979" w:rsidR="69B9F6C9" w:rsidRDefault="69B9F6C9" w:rsidP="69B9F6C9">
      <w:pPr>
        <w:rPr>
          <w:rFonts w:ascii="Arial" w:eastAsia="Arial" w:hAnsi="Arial" w:cs="Arial"/>
        </w:rPr>
      </w:pPr>
    </w:p>
    <w:p w14:paraId="6249F363" w14:textId="3F8B78E0" w:rsidR="69B9F6C9" w:rsidRDefault="69B9F6C9" w:rsidP="69B9F6C9">
      <w:pPr>
        <w:rPr>
          <w:rFonts w:ascii="Arial" w:eastAsia="Arial" w:hAnsi="Arial" w:cs="Arial"/>
        </w:rPr>
      </w:pPr>
    </w:p>
    <w:p w14:paraId="6E0D46EB" w14:textId="4437A7CC" w:rsidR="0096717F" w:rsidRDefault="0096717F">
      <w:pPr>
        <w:rPr>
          <w:rFonts w:ascii="Arial" w:eastAsia="Arial" w:hAnsi="Arial" w:cs="Arial"/>
        </w:rPr>
      </w:pPr>
      <w:r>
        <w:rPr>
          <w:rFonts w:ascii="Arial" w:eastAsia="Arial" w:hAnsi="Arial" w:cs="Arial"/>
        </w:rPr>
        <w:br w:type="page"/>
      </w:r>
    </w:p>
    <w:p w14:paraId="2A3E5DA5" w14:textId="1F83E68D" w:rsidR="006F5BC6" w:rsidRPr="006F5BC6" w:rsidRDefault="006F5BC6" w:rsidP="00935FCD">
      <w:pPr>
        <w:pStyle w:val="Heading2"/>
      </w:pPr>
      <w:r w:rsidRPr="69B9F6C9">
        <w:lastRenderedPageBreak/>
        <w:t>FY2026: Hate Crimes Prevention Grant Fund Code: 0794</w:t>
      </w:r>
    </w:p>
    <w:p w14:paraId="220A0FF0" w14:textId="5C45CAC1" w:rsidR="006F5BC6" w:rsidRPr="006F5BC6" w:rsidRDefault="006F5BC6" w:rsidP="17A60FBE">
      <w:pPr>
        <w:rPr>
          <w:rFonts w:ascii="Arial" w:eastAsia="Arial" w:hAnsi="Arial" w:cs="Arial"/>
        </w:rPr>
      </w:pPr>
      <w:r w:rsidRPr="17A60FBE">
        <w:rPr>
          <w:rFonts w:ascii="Arial" w:eastAsia="Arial" w:hAnsi="Arial" w:cs="Arial"/>
          <w:b/>
          <w:bCs/>
        </w:rPr>
        <w:t>Funds Allocated:</w:t>
      </w:r>
      <w:r w:rsidRPr="17A60FBE">
        <w:rPr>
          <w:rFonts w:ascii="Arial" w:eastAsia="Arial" w:hAnsi="Arial" w:cs="Arial"/>
        </w:rPr>
        <w:t xml:space="preserve"> $1,292,623 (State)</w:t>
      </w:r>
    </w:p>
    <w:p w14:paraId="0E84435D" w14:textId="7C803CA1" w:rsidR="006F5BC6" w:rsidRPr="006F5BC6" w:rsidRDefault="006F5BC6" w:rsidP="17A60FBE">
      <w:pPr>
        <w:rPr>
          <w:rFonts w:ascii="Arial" w:eastAsia="Arial" w:hAnsi="Arial" w:cs="Arial"/>
        </w:rPr>
      </w:pPr>
      <w:r w:rsidRPr="17A60FBE">
        <w:rPr>
          <w:rFonts w:ascii="Arial" w:eastAsia="Arial" w:hAnsi="Arial" w:cs="Arial"/>
          <w:b/>
          <w:bCs/>
        </w:rPr>
        <w:t>Funds Requested</w:t>
      </w:r>
      <w:r w:rsidRPr="17A60FBE">
        <w:rPr>
          <w:rFonts w:ascii="Arial" w:eastAsia="Arial" w:hAnsi="Arial" w:cs="Arial"/>
        </w:rPr>
        <w:t>: $1,014,500</w:t>
      </w:r>
    </w:p>
    <w:p w14:paraId="6F31BA6D" w14:textId="3D57EAF5" w:rsidR="006F5BC6" w:rsidRPr="006F5BC6" w:rsidRDefault="006F5BC6" w:rsidP="17A60FBE">
      <w:pPr>
        <w:spacing w:after="120"/>
        <w:jc w:val="both"/>
        <w:rPr>
          <w:rFonts w:ascii="Arial" w:eastAsia="Arial" w:hAnsi="Arial" w:cs="Arial"/>
        </w:rPr>
      </w:pPr>
      <w:r w:rsidRPr="17A60FBE">
        <w:rPr>
          <w:rFonts w:ascii="Arial" w:eastAsia="Arial" w:hAnsi="Arial" w:cs="Arial"/>
          <w:b/>
          <w:bCs/>
        </w:rPr>
        <w:t>Purpose:</w:t>
      </w:r>
      <w:r w:rsidRPr="17A60FBE">
        <w:rPr>
          <w:rFonts w:ascii="Arial" w:eastAsia="Arial" w:hAnsi="Arial" w:cs="Arial"/>
        </w:rPr>
        <w:t xml:space="preserve"> The purpose of this competitive state-funded grant is to support the implementation of programs designed to prevent hate crimes and inciden</w:t>
      </w:r>
      <w:r w:rsidR="007B1445">
        <w:rPr>
          <w:rFonts w:ascii="Arial" w:eastAsia="Arial" w:hAnsi="Arial" w:cs="Arial"/>
        </w:rPr>
        <w:t>t</w:t>
      </w:r>
      <w:r w:rsidRPr="17A60FBE">
        <w:rPr>
          <w:rFonts w:ascii="Arial" w:eastAsia="Arial" w:hAnsi="Arial" w:cs="Arial"/>
        </w:rPr>
        <w:t>s of bias in public schools as defined under M.G.L. Chapter 22C, Section 32.</w:t>
      </w:r>
    </w:p>
    <w:p w14:paraId="61C9CCFA" w14:textId="77777777" w:rsidR="006F5BC6" w:rsidRPr="00455585" w:rsidRDefault="006F5BC6" w:rsidP="17A60FBE">
      <w:pPr>
        <w:rPr>
          <w:rFonts w:ascii="Arial" w:eastAsia="Arial" w:hAnsi="Arial" w:cs="Arial"/>
        </w:rPr>
      </w:pPr>
      <w:r w:rsidRPr="17A60FBE">
        <w:rPr>
          <w:rFonts w:ascii="Arial" w:eastAsia="Arial" w:hAnsi="Arial" w:cs="Arial"/>
          <w:b/>
          <w:bCs/>
        </w:rPr>
        <w:t>Number of Proposals Received:</w:t>
      </w:r>
      <w:r w:rsidRPr="17A60FBE">
        <w:rPr>
          <w:rFonts w:ascii="Arial" w:eastAsia="Arial" w:hAnsi="Arial" w:cs="Arial"/>
        </w:rPr>
        <w:t xml:space="preserve"> 38</w:t>
      </w:r>
    </w:p>
    <w:p w14:paraId="15C97A73" w14:textId="77777777" w:rsidR="006F5BC6" w:rsidRPr="00455585" w:rsidRDefault="006F5BC6" w:rsidP="17A60FBE">
      <w:pPr>
        <w:rPr>
          <w:rFonts w:ascii="Arial" w:eastAsia="Arial" w:hAnsi="Arial" w:cs="Arial"/>
        </w:rPr>
      </w:pPr>
      <w:r w:rsidRPr="17A60FBE">
        <w:rPr>
          <w:rFonts w:ascii="Arial" w:eastAsia="Arial" w:hAnsi="Arial" w:cs="Arial"/>
          <w:b/>
          <w:bCs/>
        </w:rPr>
        <w:t xml:space="preserve">Number of Proposals Recommended: </w:t>
      </w:r>
      <w:r w:rsidRPr="17A60FBE">
        <w:rPr>
          <w:rFonts w:ascii="Arial" w:eastAsia="Arial" w:hAnsi="Arial" w:cs="Arial"/>
        </w:rPr>
        <w:t>38</w:t>
      </w:r>
      <w:r w:rsidRPr="17A60FBE">
        <w:rPr>
          <w:rFonts w:ascii="Arial" w:eastAsia="Arial" w:hAnsi="Arial" w:cs="Arial"/>
          <w:b/>
          <w:bCs/>
        </w:rPr>
        <w:t xml:space="preserve"> </w:t>
      </w:r>
      <w:r w:rsidRPr="17A60FBE">
        <w:rPr>
          <w:rFonts w:ascii="Arial" w:eastAsia="Arial" w:hAnsi="Arial" w:cs="Arial"/>
        </w:rPr>
        <w:t xml:space="preserve"> </w:t>
      </w:r>
    </w:p>
    <w:p w14:paraId="47E6BE72" w14:textId="6E08E47A" w:rsidR="006F5BC6" w:rsidRPr="00455585" w:rsidRDefault="006F5BC6" w:rsidP="17A60FBE">
      <w:pPr>
        <w:rPr>
          <w:rFonts w:ascii="Arial" w:eastAsia="Arial" w:hAnsi="Arial" w:cs="Arial"/>
        </w:rPr>
      </w:pPr>
      <w:r w:rsidRPr="17A60FBE">
        <w:rPr>
          <w:rFonts w:ascii="Arial" w:eastAsia="Arial" w:hAnsi="Arial" w:cs="Arial"/>
          <w:b/>
          <w:bCs/>
        </w:rPr>
        <w:t>Number of Proposals Not Recommended:</w:t>
      </w:r>
      <w:r w:rsidRPr="17A60FBE">
        <w:rPr>
          <w:rFonts w:ascii="Arial" w:eastAsia="Arial" w:hAnsi="Arial" w:cs="Arial"/>
        </w:rPr>
        <w:t xml:space="preserve"> 0</w:t>
      </w:r>
    </w:p>
    <w:p w14:paraId="30462A24" w14:textId="292CD575" w:rsidR="006F5BC6" w:rsidRPr="00935FCD" w:rsidRDefault="006F5BC6" w:rsidP="00935FCD">
      <w:pPr>
        <w:rPr>
          <w:rFonts w:ascii="Arial" w:hAnsi="Arial" w:cs="Arial"/>
          <w:color w:val="0060C7"/>
        </w:rPr>
      </w:pPr>
      <w:r w:rsidRPr="00935FCD">
        <w:rPr>
          <w:rFonts w:ascii="Arial" w:hAnsi="Arial" w:cs="Arial"/>
          <w:b/>
          <w:bCs/>
        </w:rPr>
        <w:t>Result of Funding:</w:t>
      </w:r>
      <w:r w:rsidRPr="00935FCD">
        <w:rPr>
          <w:rFonts w:ascii="Arial" w:hAnsi="Arial" w:cs="Arial"/>
        </w:rPr>
        <w:t xml:space="preserve"> Applicants' proposals should outline the applicants' need and how the applicants will utilize grant funds to address the need and implement strategies and programs based on recommendations from the </w:t>
      </w:r>
      <w:hyperlink r:id="rId14">
        <w:r w:rsidRPr="00935FCD">
          <w:rPr>
            <w:rStyle w:val="Hyperlink"/>
            <w:rFonts w:ascii="Arial" w:eastAsia="Arial" w:hAnsi="Arial" w:cs="Arial"/>
            <w:color w:val="0060C7"/>
          </w:rPr>
          <w:t xml:space="preserve">Governor's Task Force on Hate Crimes </w:t>
        </w:r>
      </w:hyperlink>
      <w:r w:rsidRPr="00935FCD">
        <w:rPr>
          <w:rFonts w:ascii="Arial" w:hAnsi="Arial" w:cs="Arial"/>
        </w:rPr>
        <w:t xml:space="preserve"> and the </w:t>
      </w:r>
      <w:hyperlink r:id="rId15">
        <w:r w:rsidRPr="00935FCD">
          <w:rPr>
            <w:rStyle w:val="Hyperlink"/>
            <w:rFonts w:ascii="Arial" w:eastAsia="Arial" w:hAnsi="Arial" w:cs="Arial"/>
            <w:color w:val="0060C7"/>
          </w:rPr>
          <w:t xml:space="preserve">Hate Crimes Prevention Resource Guide </w:t>
        </w:r>
      </w:hyperlink>
      <w:r w:rsidRPr="00935FCD">
        <w:rPr>
          <w:rFonts w:ascii="Arial" w:hAnsi="Arial" w:cs="Arial"/>
          <w:color w:val="0060C7"/>
        </w:rPr>
        <w:t>.</w:t>
      </w:r>
    </w:p>
    <w:tbl>
      <w:tblPr>
        <w:tblW w:w="8520" w:type="dxa"/>
        <w:tblLayout w:type="fixed"/>
        <w:tblCellMar>
          <w:left w:w="30" w:type="dxa"/>
          <w:right w:w="30" w:type="dxa"/>
        </w:tblCellMar>
        <w:tblLook w:val="0020" w:firstRow="1" w:lastRow="0" w:firstColumn="0" w:lastColumn="0" w:noHBand="0" w:noVBand="0"/>
      </w:tblPr>
      <w:tblGrid>
        <w:gridCol w:w="6750"/>
        <w:gridCol w:w="1770"/>
      </w:tblGrid>
      <w:tr w:rsidR="006F5BC6" w:rsidRPr="00455585" w14:paraId="0C998A4F" w14:textId="77777777" w:rsidTr="17A60FBE">
        <w:trPr>
          <w:cantSplit/>
          <w:trHeight w:val="553"/>
          <w:tblHeader/>
        </w:trPr>
        <w:tc>
          <w:tcPr>
            <w:tcW w:w="6750" w:type="dxa"/>
            <w:tcBorders>
              <w:top w:val="single" w:sz="6" w:space="0" w:color="auto"/>
              <w:left w:val="single" w:sz="6" w:space="0" w:color="auto"/>
              <w:bottom w:val="double" w:sz="4" w:space="0" w:color="auto"/>
              <w:right w:val="single" w:sz="6" w:space="0" w:color="auto"/>
            </w:tcBorders>
          </w:tcPr>
          <w:p w14:paraId="0ECB6173" w14:textId="77777777" w:rsidR="006F5BC6" w:rsidRPr="00455585" w:rsidRDefault="006F5BC6"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Recipients</w:t>
            </w:r>
          </w:p>
        </w:tc>
        <w:tc>
          <w:tcPr>
            <w:tcW w:w="1770" w:type="dxa"/>
            <w:tcBorders>
              <w:top w:val="single" w:sz="6" w:space="0" w:color="auto"/>
              <w:left w:val="single" w:sz="6" w:space="0" w:color="auto"/>
              <w:bottom w:val="double" w:sz="4" w:space="0" w:color="auto"/>
              <w:right w:val="single" w:sz="6" w:space="0" w:color="auto"/>
            </w:tcBorders>
          </w:tcPr>
          <w:p w14:paraId="2B663F5D" w14:textId="77777777" w:rsidR="006F5BC6" w:rsidRPr="00455585" w:rsidRDefault="006F5BC6" w:rsidP="17A60FBE">
            <w:pPr>
              <w:spacing w:before="20" w:after="20"/>
              <w:jc w:val="center"/>
              <w:rPr>
                <w:rFonts w:ascii="Arial" w:eastAsia="Arial" w:hAnsi="Arial" w:cs="Arial"/>
                <w:b/>
                <w:bCs/>
                <w:snapToGrid w:val="0"/>
                <w:color w:val="000000"/>
              </w:rPr>
            </w:pPr>
            <w:r w:rsidRPr="17A60FBE">
              <w:rPr>
                <w:rFonts w:ascii="Arial" w:eastAsia="Arial" w:hAnsi="Arial" w:cs="Arial"/>
                <w:b/>
                <w:bCs/>
                <w:snapToGrid w:val="0"/>
                <w:color w:val="000000"/>
              </w:rPr>
              <w:t>Amounts</w:t>
            </w:r>
          </w:p>
        </w:tc>
      </w:tr>
      <w:tr w:rsidR="006F5BC6" w:rsidRPr="00455585" w14:paraId="05631DF0" w14:textId="77777777" w:rsidTr="17A60FBE">
        <w:trPr>
          <w:cantSplit/>
          <w:trHeight w:val="104"/>
        </w:trPr>
        <w:tc>
          <w:tcPr>
            <w:tcW w:w="6750" w:type="dxa"/>
            <w:tcBorders>
              <w:top w:val="single" w:sz="6" w:space="0" w:color="auto"/>
              <w:left w:val="single" w:sz="6" w:space="0" w:color="auto"/>
              <w:bottom w:val="single" w:sz="6" w:space="0" w:color="auto"/>
              <w:right w:val="single" w:sz="6" w:space="0" w:color="auto"/>
            </w:tcBorders>
          </w:tcPr>
          <w:p w14:paraId="795BC306" w14:textId="77777777" w:rsidR="006F5BC6" w:rsidRPr="00455585"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Acton Boxborough</w:t>
            </w:r>
          </w:p>
        </w:tc>
        <w:tc>
          <w:tcPr>
            <w:tcW w:w="1770" w:type="dxa"/>
            <w:tcBorders>
              <w:top w:val="single" w:sz="6" w:space="0" w:color="auto"/>
              <w:left w:val="single" w:sz="6" w:space="0" w:color="auto"/>
              <w:bottom w:val="single" w:sz="6" w:space="0" w:color="auto"/>
              <w:right w:val="single" w:sz="6" w:space="0" w:color="auto"/>
            </w:tcBorders>
          </w:tcPr>
          <w:p w14:paraId="5055C493" w14:textId="77777777" w:rsidR="006F5BC6" w:rsidRPr="00455585" w:rsidRDefault="006F5BC6" w:rsidP="17A60FBE">
            <w:pPr>
              <w:spacing w:before="20" w:after="20"/>
              <w:jc w:val="right"/>
              <w:rPr>
                <w:rFonts w:ascii="Arial" w:eastAsia="Arial" w:hAnsi="Arial" w:cs="Arial"/>
              </w:rPr>
            </w:pPr>
            <w:r w:rsidRPr="17A60FBE">
              <w:rPr>
                <w:rFonts w:ascii="Arial" w:eastAsia="Arial" w:hAnsi="Arial" w:cs="Arial"/>
              </w:rPr>
              <w:t>$38,956</w:t>
            </w:r>
          </w:p>
        </w:tc>
      </w:tr>
      <w:tr w:rsidR="006F5BC6" w:rsidRPr="00455585" w14:paraId="42636D55"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46802E32" w14:textId="77777777" w:rsidR="006F5BC6" w:rsidRPr="00455585"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Arlington</w:t>
            </w:r>
          </w:p>
        </w:tc>
        <w:tc>
          <w:tcPr>
            <w:tcW w:w="1770" w:type="dxa"/>
            <w:tcBorders>
              <w:top w:val="single" w:sz="6" w:space="0" w:color="auto"/>
              <w:left w:val="single" w:sz="6" w:space="0" w:color="auto"/>
              <w:bottom w:val="single" w:sz="6" w:space="0" w:color="auto"/>
              <w:right w:val="single" w:sz="6" w:space="0" w:color="auto"/>
            </w:tcBorders>
          </w:tcPr>
          <w:p w14:paraId="3E78FBDF" w14:textId="77777777" w:rsidR="006F5BC6" w:rsidRPr="00455585" w:rsidRDefault="006F5BC6" w:rsidP="17A60FBE">
            <w:pPr>
              <w:spacing w:before="20" w:after="20"/>
              <w:jc w:val="right"/>
              <w:rPr>
                <w:rFonts w:ascii="Arial" w:eastAsia="Arial" w:hAnsi="Arial" w:cs="Arial"/>
              </w:rPr>
            </w:pPr>
            <w:r w:rsidRPr="17A60FBE">
              <w:rPr>
                <w:rFonts w:ascii="Arial" w:eastAsia="Arial" w:hAnsi="Arial" w:cs="Arial"/>
              </w:rPr>
              <w:t>$20,000</w:t>
            </w:r>
          </w:p>
        </w:tc>
      </w:tr>
      <w:tr w:rsidR="006F5BC6" w:rsidRPr="00455585" w14:paraId="6A5F8D5D"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7B662F1D"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Ayer Shirley</w:t>
            </w:r>
          </w:p>
        </w:tc>
        <w:tc>
          <w:tcPr>
            <w:tcW w:w="1770" w:type="dxa"/>
            <w:tcBorders>
              <w:top w:val="single" w:sz="6" w:space="0" w:color="auto"/>
              <w:left w:val="single" w:sz="6" w:space="0" w:color="auto"/>
              <w:bottom w:val="single" w:sz="6" w:space="0" w:color="auto"/>
              <w:right w:val="single" w:sz="6" w:space="0" w:color="auto"/>
            </w:tcBorders>
          </w:tcPr>
          <w:p w14:paraId="1A2A788E"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rPr>
              <w:t>$25,000</w:t>
            </w:r>
          </w:p>
        </w:tc>
      </w:tr>
      <w:tr w:rsidR="006F5BC6" w:rsidRPr="00455585" w14:paraId="1077CB95"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6EBF2850" w14:textId="77777777" w:rsidR="006F5BC6" w:rsidRPr="00455585"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Barnstable</w:t>
            </w:r>
          </w:p>
        </w:tc>
        <w:tc>
          <w:tcPr>
            <w:tcW w:w="1770" w:type="dxa"/>
            <w:tcBorders>
              <w:top w:val="single" w:sz="6" w:space="0" w:color="auto"/>
              <w:left w:val="single" w:sz="6" w:space="0" w:color="auto"/>
              <w:bottom w:val="single" w:sz="6" w:space="0" w:color="auto"/>
              <w:right w:val="single" w:sz="6" w:space="0" w:color="auto"/>
            </w:tcBorders>
          </w:tcPr>
          <w:p w14:paraId="367A64BF" w14:textId="77777777" w:rsidR="006F5BC6" w:rsidRPr="00455585" w:rsidRDefault="006F5BC6" w:rsidP="17A60FBE">
            <w:pPr>
              <w:spacing w:before="20" w:after="20"/>
              <w:jc w:val="right"/>
              <w:rPr>
                <w:rFonts w:ascii="Arial" w:eastAsia="Arial" w:hAnsi="Arial" w:cs="Arial"/>
              </w:rPr>
            </w:pPr>
            <w:r w:rsidRPr="17A60FBE">
              <w:rPr>
                <w:rFonts w:ascii="Arial" w:eastAsia="Arial" w:hAnsi="Arial" w:cs="Arial"/>
              </w:rPr>
              <w:t>$36,000</w:t>
            </w:r>
          </w:p>
        </w:tc>
      </w:tr>
      <w:tr w:rsidR="006F5BC6" w:rsidRPr="00455585" w14:paraId="5718A945"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5EC9BE96" w14:textId="77777777" w:rsidR="006F5BC6" w:rsidRPr="00455585" w:rsidRDefault="006F5BC6" w:rsidP="17A60FBE">
            <w:pPr>
              <w:spacing w:before="20" w:after="20"/>
              <w:rPr>
                <w:rFonts w:ascii="Arial" w:eastAsia="Arial" w:hAnsi="Arial" w:cs="Arial"/>
                <w:b/>
                <w:bCs/>
              </w:rPr>
            </w:pPr>
            <w:r w:rsidRPr="17A60FBE">
              <w:rPr>
                <w:rFonts w:ascii="Arial" w:eastAsia="Arial" w:hAnsi="Arial" w:cs="Arial"/>
                <w:snapToGrid w:val="0"/>
                <w:color w:val="000000"/>
              </w:rPr>
              <w:t>Bedford</w:t>
            </w:r>
          </w:p>
        </w:tc>
        <w:tc>
          <w:tcPr>
            <w:tcW w:w="1770" w:type="dxa"/>
            <w:tcBorders>
              <w:top w:val="single" w:sz="6" w:space="0" w:color="auto"/>
              <w:left w:val="single" w:sz="6" w:space="0" w:color="auto"/>
              <w:bottom w:val="single" w:sz="6" w:space="0" w:color="auto"/>
              <w:right w:val="single" w:sz="6" w:space="0" w:color="auto"/>
            </w:tcBorders>
          </w:tcPr>
          <w:p w14:paraId="7CA167D1" w14:textId="77777777" w:rsidR="006F5BC6" w:rsidRPr="00455585" w:rsidRDefault="006F5BC6" w:rsidP="17A60FBE">
            <w:pPr>
              <w:spacing w:before="20" w:after="20"/>
              <w:jc w:val="right"/>
              <w:rPr>
                <w:rFonts w:ascii="Arial" w:eastAsia="Arial" w:hAnsi="Arial" w:cs="Arial"/>
              </w:rPr>
            </w:pPr>
            <w:r w:rsidRPr="17A60FBE">
              <w:rPr>
                <w:rFonts w:ascii="Arial" w:eastAsia="Arial" w:hAnsi="Arial" w:cs="Arial"/>
              </w:rPr>
              <w:t>$20,000</w:t>
            </w:r>
          </w:p>
        </w:tc>
      </w:tr>
      <w:tr w:rsidR="006F5BC6" w:rsidRPr="00455585" w14:paraId="3E2B834B"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6822AF14" w14:textId="77777777" w:rsidR="006F5BC6" w:rsidRPr="00455585"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Berkshire Arts and Technology</w:t>
            </w:r>
          </w:p>
        </w:tc>
        <w:tc>
          <w:tcPr>
            <w:tcW w:w="1770" w:type="dxa"/>
            <w:tcBorders>
              <w:top w:val="single" w:sz="6" w:space="0" w:color="auto"/>
              <w:left w:val="single" w:sz="6" w:space="0" w:color="auto"/>
              <w:bottom w:val="single" w:sz="6" w:space="0" w:color="auto"/>
              <w:right w:val="single" w:sz="6" w:space="0" w:color="auto"/>
            </w:tcBorders>
          </w:tcPr>
          <w:p w14:paraId="15A38B81" w14:textId="77777777" w:rsidR="006F5BC6" w:rsidRPr="00455585" w:rsidRDefault="006F5BC6" w:rsidP="17A60FBE">
            <w:pPr>
              <w:spacing w:before="20" w:after="20"/>
              <w:jc w:val="right"/>
              <w:rPr>
                <w:rFonts w:ascii="Arial" w:eastAsia="Arial" w:hAnsi="Arial" w:cs="Arial"/>
              </w:rPr>
            </w:pPr>
            <w:r w:rsidRPr="17A60FBE">
              <w:rPr>
                <w:rFonts w:ascii="Arial" w:eastAsia="Arial" w:hAnsi="Arial" w:cs="Arial"/>
              </w:rPr>
              <w:t>$40,000</w:t>
            </w:r>
          </w:p>
        </w:tc>
      </w:tr>
      <w:tr w:rsidR="006F5BC6" w:rsidRPr="00455585" w14:paraId="7D5EED59"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2658AD43" w14:textId="77777777" w:rsidR="006F5BC6" w:rsidRPr="00455585"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Boston Collegiate</w:t>
            </w:r>
          </w:p>
        </w:tc>
        <w:tc>
          <w:tcPr>
            <w:tcW w:w="1770" w:type="dxa"/>
            <w:tcBorders>
              <w:top w:val="single" w:sz="6" w:space="0" w:color="auto"/>
              <w:left w:val="single" w:sz="6" w:space="0" w:color="auto"/>
              <w:bottom w:val="single" w:sz="6" w:space="0" w:color="auto"/>
              <w:right w:val="single" w:sz="6" w:space="0" w:color="auto"/>
            </w:tcBorders>
          </w:tcPr>
          <w:p w14:paraId="32FBB516" w14:textId="77777777" w:rsidR="006F5BC6" w:rsidRPr="00455585" w:rsidRDefault="006F5BC6" w:rsidP="17A60FBE">
            <w:pPr>
              <w:spacing w:before="20" w:after="20"/>
              <w:jc w:val="right"/>
              <w:rPr>
                <w:rFonts w:ascii="Arial" w:eastAsia="Arial" w:hAnsi="Arial" w:cs="Arial"/>
              </w:rPr>
            </w:pPr>
            <w:r w:rsidRPr="17A60FBE">
              <w:rPr>
                <w:rFonts w:ascii="Arial" w:eastAsia="Arial" w:hAnsi="Arial" w:cs="Arial"/>
              </w:rPr>
              <w:t>$22,000</w:t>
            </w:r>
          </w:p>
        </w:tc>
      </w:tr>
      <w:tr w:rsidR="006F5BC6" w:rsidRPr="00455585" w14:paraId="49DF4745"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3DC45FCD" w14:textId="77777777" w:rsidR="006F5BC6" w:rsidRPr="00455585"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Concord</w:t>
            </w:r>
          </w:p>
        </w:tc>
        <w:tc>
          <w:tcPr>
            <w:tcW w:w="1770" w:type="dxa"/>
            <w:tcBorders>
              <w:top w:val="single" w:sz="6" w:space="0" w:color="auto"/>
              <w:left w:val="single" w:sz="6" w:space="0" w:color="auto"/>
              <w:bottom w:val="single" w:sz="6" w:space="0" w:color="auto"/>
              <w:right w:val="single" w:sz="6" w:space="0" w:color="auto"/>
            </w:tcBorders>
          </w:tcPr>
          <w:p w14:paraId="319C07AD" w14:textId="77777777" w:rsidR="006F5BC6" w:rsidRPr="00455585" w:rsidRDefault="006F5BC6" w:rsidP="17A60FBE">
            <w:pPr>
              <w:spacing w:before="20" w:after="20"/>
              <w:jc w:val="right"/>
              <w:rPr>
                <w:rFonts w:ascii="Arial" w:eastAsia="Arial" w:hAnsi="Arial" w:cs="Arial"/>
              </w:rPr>
            </w:pPr>
            <w:r w:rsidRPr="17A60FBE">
              <w:rPr>
                <w:rFonts w:ascii="Arial" w:eastAsia="Arial" w:hAnsi="Arial" w:cs="Arial"/>
              </w:rPr>
              <w:t>$35,000</w:t>
            </w:r>
          </w:p>
        </w:tc>
      </w:tr>
      <w:tr w:rsidR="006F5BC6" w:rsidRPr="00455585" w14:paraId="08FBC7DB"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15BE1097"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Concord Carlisle</w:t>
            </w:r>
          </w:p>
        </w:tc>
        <w:tc>
          <w:tcPr>
            <w:tcW w:w="1770" w:type="dxa"/>
            <w:tcBorders>
              <w:top w:val="single" w:sz="6" w:space="0" w:color="auto"/>
              <w:left w:val="single" w:sz="6" w:space="0" w:color="auto"/>
              <w:bottom w:val="single" w:sz="6" w:space="0" w:color="auto"/>
              <w:right w:val="single" w:sz="6" w:space="0" w:color="auto"/>
            </w:tcBorders>
          </w:tcPr>
          <w:p w14:paraId="378F2143" w14:textId="77777777" w:rsidR="006F5BC6" w:rsidRDefault="006F5BC6" w:rsidP="17A60FBE">
            <w:pPr>
              <w:spacing w:before="20" w:after="20"/>
              <w:jc w:val="right"/>
              <w:rPr>
                <w:rFonts w:ascii="Arial" w:eastAsia="Arial" w:hAnsi="Arial" w:cs="Arial"/>
              </w:rPr>
            </w:pPr>
            <w:r w:rsidRPr="17A60FBE">
              <w:rPr>
                <w:rFonts w:ascii="Arial" w:eastAsia="Arial" w:hAnsi="Arial" w:cs="Arial"/>
              </w:rPr>
              <w:t>$35,000</w:t>
            </w:r>
          </w:p>
        </w:tc>
      </w:tr>
      <w:tr w:rsidR="006F5BC6" w:rsidRPr="00455585" w14:paraId="312CACF7"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3E2EDF18"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Danvers</w:t>
            </w:r>
          </w:p>
        </w:tc>
        <w:tc>
          <w:tcPr>
            <w:tcW w:w="1770" w:type="dxa"/>
            <w:tcBorders>
              <w:top w:val="single" w:sz="6" w:space="0" w:color="auto"/>
              <w:left w:val="single" w:sz="6" w:space="0" w:color="auto"/>
              <w:bottom w:val="single" w:sz="6" w:space="0" w:color="auto"/>
              <w:right w:val="single" w:sz="6" w:space="0" w:color="auto"/>
            </w:tcBorders>
          </w:tcPr>
          <w:p w14:paraId="273180F3" w14:textId="77777777" w:rsidR="006F5BC6" w:rsidRDefault="006F5BC6" w:rsidP="17A60FBE">
            <w:pPr>
              <w:spacing w:before="20" w:after="20"/>
              <w:jc w:val="right"/>
              <w:rPr>
                <w:rFonts w:ascii="Arial" w:eastAsia="Arial" w:hAnsi="Arial" w:cs="Arial"/>
              </w:rPr>
            </w:pPr>
            <w:r w:rsidRPr="17A60FBE">
              <w:rPr>
                <w:rFonts w:ascii="Arial" w:eastAsia="Arial" w:hAnsi="Arial" w:cs="Arial"/>
              </w:rPr>
              <w:t>$22,000</w:t>
            </w:r>
          </w:p>
        </w:tc>
      </w:tr>
      <w:tr w:rsidR="006F5BC6" w:rsidRPr="00455585" w14:paraId="56E1B188"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19F44C89"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Duxbury</w:t>
            </w:r>
          </w:p>
        </w:tc>
        <w:tc>
          <w:tcPr>
            <w:tcW w:w="1770" w:type="dxa"/>
            <w:tcBorders>
              <w:top w:val="single" w:sz="6" w:space="0" w:color="auto"/>
              <w:left w:val="single" w:sz="6" w:space="0" w:color="auto"/>
              <w:bottom w:val="single" w:sz="6" w:space="0" w:color="auto"/>
              <w:right w:val="single" w:sz="6" w:space="0" w:color="auto"/>
            </w:tcBorders>
          </w:tcPr>
          <w:p w14:paraId="4C28DE37" w14:textId="77777777" w:rsidR="006F5BC6" w:rsidRDefault="006F5BC6" w:rsidP="17A60FBE">
            <w:pPr>
              <w:spacing w:before="20" w:after="20"/>
              <w:jc w:val="right"/>
              <w:rPr>
                <w:rFonts w:ascii="Arial" w:eastAsia="Arial" w:hAnsi="Arial" w:cs="Arial"/>
              </w:rPr>
            </w:pPr>
            <w:r w:rsidRPr="17A60FBE">
              <w:rPr>
                <w:rFonts w:ascii="Arial" w:eastAsia="Arial" w:hAnsi="Arial" w:cs="Arial"/>
              </w:rPr>
              <w:t>$30,000</w:t>
            </w:r>
          </w:p>
        </w:tc>
      </w:tr>
      <w:tr w:rsidR="006F5BC6" w:rsidRPr="00455585" w14:paraId="14149F73"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2B64882C"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Easthampton</w:t>
            </w:r>
          </w:p>
        </w:tc>
        <w:tc>
          <w:tcPr>
            <w:tcW w:w="1770" w:type="dxa"/>
            <w:tcBorders>
              <w:top w:val="single" w:sz="6" w:space="0" w:color="auto"/>
              <w:left w:val="single" w:sz="6" w:space="0" w:color="auto"/>
              <w:bottom w:val="single" w:sz="6" w:space="0" w:color="auto"/>
              <w:right w:val="single" w:sz="6" w:space="0" w:color="auto"/>
            </w:tcBorders>
          </w:tcPr>
          <w:p w14:paraId="4AC8CAB0" w14:textId="77777777" w:rsidR="006F5BC6" w:rsidRDefault="006F5BC6" w:rsidP="17A60FBE">
            <w:pPr>
              <w:spacing w:before="20" w:after="20"/>
              <w:jc w:val="right"/>
              <w:rPr>
                <w:rFonts w:ascii="Arial" w:eastAsia="Arial" w:hAnsi="Arial" w:cs="Arial"/>
              </w:rPr>
            </w:pPr>
            <w:r w:rsidRPr="17A60FBE">
              <w:rPr>
                <w:rFonts w:ascii="Arial" w:eastAsia="Arial" w:hAnsi="Arial" w:cs="Arial"/>
              </w:rPr>
              <w:t>$40,000</w:t>
            </w:r>
          </w:p>
        </w:tc>
      </w:tr>
      <w:tr w:rsidR="006F5BC6" w:rsidRPr="00455585" w14:paraId="2EE81893"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7635CCA0"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Essex North Shore</w:t>
            </w:r>
          </w:p>
        </w:tc>
        <w:tc>
          <w:tcPr>
            <w:tcW w:w="1770" w:type="dxa"/>
            <w:tcBorders>
              <w:top w:val="single" w:sz="6" w:space="0" w:color="auto"/>
              <w:left w:val="single" w:sz="6" w:space="0" w:color="auto"/>
              <w:bottom w:val="single" w:sz="6" w:space="0" w:color="auto"/>
              <w:right w:val="single" w:sz="6" w:space="0" w:color="auto"/>
            </w:tcBorders>
          </w:tcPr>
          <w:p w14:paraId="08F80BC4" w14:textId="77777777" w:rsidR="006F5BC6" w:rsidRDefault="006F5BC6" w:rsidP="17A60FBE">
            <w:pPr>
              <w:spacing w:before="20" w:after="20"/>
              <w:jc w:val="right"/>
              <w:rPr>
                <w:rFonts w:ascii="Arial" w:eastAsia="Arial" w:hAnsi="Arial" w:cs="Arial"/>
              </w:rPr>
            </w:pPr>
            <w:r w:rsidRPr="17A60FBE">
              <w:rPr>
                <w:rFonts w:ascii="Arial" w:eastAsia="Arial" w:hAnsi="Arial" w:cs="Arial"/>
              </w:rPr>
              <w:t>$11,500</w:t>
            </w:r>
          </w:p>
        </w:tc>
      </w:tr>
      <w:tr w:rsidR="006F5BC6" w:rsidRPr="00455585" w14:paraId="785C56A6"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190385FD"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Framingham</w:t>
            </w:r>
          </w:p>
        </w:tc>
        <w:tc>
          <w:tcPr>
            <w:tcW w:w="1770" w:type="dxa"/>
            <w:tcBorders>
              <w:top w:val="single" w:sz="6" w:space="0" w:color="auto"/>
              <w:left w:val="single" w:sz="6" w:space="0" w:color="auto"/>
              <w:bottom w:val="single" w:sz="6" w:space="0" w:color="auto"/>
              <w:right w:val="single" w:sz="6" w:space="0" w:color="auto"/>
            </w:tcBorders>
          </w:tcPr>
          <w:p w14:paraId="3737F26F" w14:textId="77777777" w:rsidR="006F5BC6" w:rsidRDefault="006F5BC6" w:rsidP="17A60FBE">
            <w:pPr>
              <w:spacing w:before="20" w:after="20"/>
              <w:jc w:val="right"/>
              <w:rPr>
                <w:rFonts w:ascii="Arial" w:eastAsia="Arial" w:hAnsi="Arial" w:cs="Arial"/>
              </w:rPr>
            </w:pPr>
            <w:r w:rsidRPr="17A60FBE">
              <w:rPr>
                <w:rFonts w:ascii="Arial" w:eastAsia="Arial" w:hAnsi="Arial" w:cs="Arial"/>
              </w:rPr>
              <w:t>$17,544</w:t>
            </w:r>
          </w:p>
        </w:tc>
      </w:tr>
      <w:tr w:rsidR="006F5BC6" w:rsidRPr="00455585" w14:paraId="61B81051"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097525B4"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Gloucester</w:t>
            </w:r>
          </w:p>
        </w:tc>
        <w:tc>
          <w:tcPr>
            <w:tcW w:w="1770" w:type="dxa"/>
            <w:tcBorders>
              <w:top w:val="single" w:sz="6" w:space="0" w:color="auto"/>
              <w:left w:val="single" w:sz="6" w:space="0" w:color="auto"/>
              <w:bottom w:val="single" w:sz="6" w:space="0" w:color="auto"/>
              <w:right w:val="single" w:sz="6" w:space="0" w:color="auto"/>
            </w:tcBorders>
          </w:tcPr>
          <w:p w14:paraId="6E34268E" w14:textId="77777777" w:rsidR="006F5BC6" w:rsidRDefault="006F5BC6" w:rsidP="17A60FBE">
            <w:pPr>
              <w:spacing w:before="20" w:after="20"/>
              <w:jc w:val="right"/>
              <w:rPr>
                <w:rFonts w:ascii="Arial" w:eastAsia="Arial" w:hAnsi="Arial" w:cs="Arial"/>
              </w:rPr>
            </w:pPr>
            <w:r w:rsidRPr="17A60FBE">
              <w:rPr>
                <w:rFonts w:ascii="Arial" w:eastAsia="Arial" w:hAnsi="Arial" w:cs="Arial"/>
              </w:rPr>
              <w:t>$20,000</w:t>
            </w:r>
          </w:p>
        </w:tc>
      </w:tr>
      <w:tr w:rsidR="006F5BC6" w:rsidRPr="00455585" w14:paraId="69136DAC"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6D56E1A5"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Greenfield</w:t>
            </w:r>
          </w:p>
        </w:tc>
        <w:tc>
          <w:tcPr>
            <w:tcW w:w="1770" w:type="dxa"/>
            <w:tcBorders>
              <w:top w:val="single" w:sz="6" w:space="0" w:color="auto"/>
              <w:left w:val="single" w:sz="6" w:space="0" w:color="auto"/>
              <w:bottom w:val="single" w:sz="6" w:space="0" w:color="auto"/>
              <w:right w:val="single" w:sz="6" w:space="0" w:color="auto"/>
            </w:tcBorders>
          </w:tcPr>
          <w:p w14:paraId="391B5833" w14:textId="77777777" w:rsidR="006F5BC6" w:rsidRDefault="006F5BC6" w:rsidP="17A60FBE">
            <w:pPr>
              <w:spacing w:before="20" w:after="20"/>
              <w:jc w:val="right"/>
              <w:rPr>
                <w:rFonts w:ascii="Arial" w:eastAsia="Arial" w:hAnsi="Arial" w:cs="Arial"/>
              </w:rPr>
            </w:pPr>
            <w:r w:rsidRPr="17A60FBE">
              <w:rPr>
                <w:rFonts w:ascii="Arial" w:eastAsia="Arial" w:hAnsi="Arial" w:cs="Arial"/>
              </w:rPr>
              <w:t>$35,000</w:t>
            </w:r>
          </w:p>
        </w:tc>
      </w:tr>
      <w:tr w:rsidR="006F5BC6" w:rsidRPr="00455585" w14:paraId="10EDA3EB"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296354D3"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lastRenderedPageBreak/>
              <w:t>Hadley</w:t>
            </w:r>
          </w:p>
        </w:tc>
        <w:tc>
          <w:tcPr>
            <w:tcW w:w="1770" w:type="dxa"/>
            <w:tcBorders>
              <w:top w:val="single" w:sz="6" w:space="0" w:color="auto"/>
              <w:left w:val="single" w:sz="6" w:space="0" w:color="auto"/>
              <w:bottom w:val="single" w:sz="6" w:space="0" w:color="auto"/>
              <w:right w:val="single" w:sz="6" w:space="0" w:color="auto"/>
            </w:tcBorders>
          </w:tcPr>
          <w:p w14:paraId="62B9E75C" w14:textId="77777777" w:rsidR="006F5BC6" w:rsidRDefault="006F5BC6" w:rsidP="17A60FBE">
            <w:pPr>
              <w:spacing w:before="20" w:after="20"/>
              <w:jc w:val="right"/>
              <w:rPr>
                <w:rFonts w:ascii="Arial" w:eastAsia="Arial" w:hAnsi="Arial" w:cs="Arial"/>
              </w:rPr>
            </w:pPr>
            <w:r w:rsidRPr="17A60FBE">
              <w:rPr>
                <w:rFonts w:ascii="Arial" w:eastAsia="Arial" w:hAnsi="Arial" w:cs="Arial"/>
              </w:rPr>
              <w:t>$20,000</w:t>
            </w:r>
          </w:p>
        </w:tc>
      </w:tr>
      <w:tr w:rsidR="006F5BC6" w:rsidRPr="00455585" w14:paraId="6054E582"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07B62CA4"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Ipswich</w:t>
            </w:r>
          </w:p>
        </w:tc>
        <w:tc>
          <w:tcPr>
            <w:tcW w:w="1770" w:type="dxa"/>
            <w:tcBorders>
              <w:top w:val="single" w:sz="6" w:space="0" w:color="auto"/>
              <w:left w:val="single" w:sz="6" w:space="0" w:color="auto"/>
              <w:bottom w:val="single" w:sz="6" w:space="0" w:color="auto"/>
              <w:right w:val="single" w:sz="6" w:space="0" w:color="auto"/>
            </w:tcBorders>
          </w:tcPr>
          <w:p w14:paraId="72DB40E1" w14:textId="77777777" w:rsidR="006F5BC6" w:rsidRDefault="006F5BC6" w:rsidP="17A60FBE">
            <w:pPr>
              <w:spacing w:before="20" w:after="20"/>
              <w:jc w:val="right"/>
              <w:rPr>
                <w:rFonts w:ascii="Arial" w:eastAsia="Arial" w:hAnsi="Arial" w:cs="Arial"/>
              </w:rPr>
            </w:pPr>
            <w:r w:rsidRPr="17A60FBE">
              <w:rPr>
                <w:rFonts w:ascii="Arial" w:eastAsia="Arial" w:hAnsi="Arial" w:cs="Arial"/>
              </w:rPr>
              <w:t>$31,000</w:t>
            </w:r>
          </w:p>
        </w:tc>
      </w:tr>
      <w:tr w:rsidR="006F5BC6" w:rsidRPr="00455585" w14:paraId="041EB352"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33F58A1D"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Lexington</w:t>
            </w:r>
          </w:p>
        </w:tc>
        <w:tc>
          <w:tcPr>
            <w:tcW w:w="1770" w:type="dxa"/>
            <w:tcBorders>
              <w:top w:val="single" w:sz="6" w:space="0" w:color="auto"/>
              <w:left w:val="single" w:sz="6" w:space="0" w:color="auto"/>
              <w:bottom w:val="single" w:sz="6" w:space="0" w:color="auto"/>
              <w:right w:val="single" w:sz="6" w:space="0" w:color="auto"/>
            </w:tcBorders>
          </w:tcPr>
          <w:p w14:paraId="6DC044DD" w14:textId="77777777" w:rsidR="006F5BC6" w:rsidRDefault="006F5BC6" w:rsidP="17A60FBE">
            <w:pPr>
              <w:spacing w:before="20" w:after="20"/>
              <w:jc w:val="right"/>
              <w:rPr>
                <w:rFonts w:ascii="Arial" w:eastAsia="Arial" w:hAnsi="Arial" w:cs="Arial"/>
              </w:rPr>
            </w:pPr>
            <w:r w:rsidRPr="17A60FBE">
              <w:rPr>
                <w:rFonts w:ascii="Arial" w:eastAsia="Arial" w:hAnsi="Arial" w:cs="Arial"/>
              </w:rPr>
              <w:t>$20,000</w:t>
            </w:r>
          </w:p>
        </w:tc>
      </w:tr>
      <w:tr w:rsidR="006F5BC6" w:rsidRPr="00455585" w14:paraId="6A841594"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28D20CF5"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Longmeadow</w:t>
            </w:r>
          </w:p>
        </w:tc>
        <w:tc>
          <w:tcPr>
            <w:tcW w:w="1770" w:type="dxa"/>
            <w:tcBorders>
              <w:top w:val="single" w:sz="6" w:space="0" w:color="auto"/>
              <w:left w:val="single" w:sz="6" w:space="0" w:color="auto"/>
              <w:bottom w:val="single" w:sz="6" w:space="0" w:color="auto"/>
              <w:right w:val="single" w:sz="6" w:space="0" w:color="auto"/>
            </w:tcBorders>
          </w:tcPr>
          <w:p w14:paraId="1D47E760"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rPr>
              <w:t xml:space="preserve">          $35,000</w:t>
            </w:r>
          </w:p>
        </w:tc>
      </w:tr>
      <w:tr w:rsidR="006F5BC6" w:rsidRPr="00455585" w14:paraId="5B7A291B"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683CC872"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Lynn</w:t>
            </w:r>
          </w:p>
        </w:tc>
        <w:tc>
          <w:tcPr>
            <w:tcW w:w="1770" w:type="dxa"/>
            <w:tcBorders>
              <w:top w:val="single" w:sz="6" w:space="0" w:color="auto"/>
              <w:left w:val="single" w:sz="6" w:space="0" w:color="auto"/>
              <w:bottom w:val="single" w:sz="6" w:space="0" w:color="auto"/>
              <w:right w:val="single" w:sz="6" w:space="0" w:color="auto"/>
            </w:tcBorders>
          </w:tcPr>
          <w:p w14:paraId="7EE2BD03"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rPr>
              <w:t>$25,000</w:t>
            </w:r>
          </w:p>
        </w:tc>
      </w:tr>
      <w:tr w:rsidR="006F5BC6" w:rsidRPr="00455585" w14:paraId="6C01C7AB"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7887C4F3"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Maynard</w:t>
            </w:r>
          </w:p>
        </w:tc>
        <w:tc>
          <w:tcPr>
            <w:tcW w:w="1770" w:type="dxa"/>
            <w:tcBorders>
              <w:top w:val="single" w:sz="6" w:space="0" w:color="auto"/>
              <w:left w:val="single" w:sz="6" w:space="0" w:color="auto"/>
              <w:bottom w:val="single" w:sz="6" w:space="0" w:color="auto"/>
              <w:right w:val="single" w:sz="6" w:space="0" w:color="auto"/>
            </w:tcBorders>
          </w:tcPr>
          <w:p w14:paraId="0B9B9DCF" w14:textId="77777777" w:rsidR="006F5BC6" w:rsidRDefault="006F5BC6" w:rsidP="17A60FBE">
            <w:pPr>
              <w:spacing w:before="20" w:after="20"/>
              <w:jc w:val="right"/>
              <w:rPr>
                <w:rFonts w:ascii="Arial" w:eastAsia="Arial" w:hAnsi="Arial" w:cs="Arial"/>
              </w:rPr>
            </w:pPr>
            <w:r w:rsidRPr="17A60FBE">
              <w:rPr>
                <w:rFonts w:ascii="Arial" w:eastAsia="Arial" w:hAnsi="Arial" w:cs="Arial"/>
              </w:rPr>
              <w:t>$40,000</w:t>
            </w:r>
          </w:p>
        </w:tc>
      </w:tr>
      <w:tr w:rsidR="006F5BC6" w:rsidRPr="00455585" w14:paraId="16FAFBF2"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1B55D12D"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Medway</w:t>
            </w:r>
          </w:p>
        </w:tc>
        <w:tc>
          <w:tcPr>
            <w:tcW w:w="1770" w:type="dxa"/>
            <w:tcBorders>
              <w:top w:val="single" w:sz="6" w:space="0" w:color="auto"/>
              <w:left w:val="single" w:sz="6" w:space="0" w:color="auto"/>
              <w:bottom w:val="single" w:sz="6" w:space="0" w:color="auto"/>
              <w:right w:val="single" w:sz="6" w:space="0" w:color="auto"/>
            </w:tcBorders>
          </w:tcPr>
          <w:p w14:paraId="46466E1C" w14:textId="77777777" w:rsidR="006F5BC6" w:rsidRDefault="006F5BC6" w:rsidP="17A60FBE">
            <w:pPr>
              <w:spacing w:before="20" w:after="20"/>
              <w:jc w:val="right"/>
              <w:rPr>
                <w:rFonts w:ascii="Arial" w:eastAsia="Arial" w:hAnsi="Arial" w:cs="Arial"/>
              </w:rPr>
            </w:pPr>
            <w:r w:rsidRPr="17A60FBE">
              <w:rPr>
                <w:rFonts w:ascii="Arial" w:eastAsia="Arial" w:hAnsi="Arial" w:cs="Arial"/>
              </w:rPr>
              <w:t>$5,000</w:t>
            </w:r>
          </w:p>
        </w:tc>
      </w:tr>
      <w:tr w:rsidR="006F5BC6" w:rsidRPr="00455585" w14:paraId="23FA3D3D"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35A0293D"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Mendon Upton</w:t>
            </w:r>
          </w:p>
        </w:tc>
        <w:tc>
          <w:tcPr>
            <w:tcW w:w="1770" w:type="dxa"/>
            <w:tcBorders>
              <w:top w:val="single" w:sz="6" w:space="0" w:color="auto"/>
              <w:left w:val="single" w:sz="6" w:space="0" w:color="auto"/>
              <w:bottom w:val="single" w:sz="6" w:space="0" w:color="auto"/>
              <w:right w:val="single" w:sz="6" w:space="0" w:color="auto"/>
            </w:tcBorders>
          </w:tcPr>
          <w:p w14:paraId="5C5AD716" w14:textId="77777777" w:rsidR="006F5BC6" w:rsidRDefault="006F5BC6" w:rsidP="17A60FBE">
            <w:pPr>
              <w:spacing w:before="20" w:after="20"/>
              <w:jc w:val="right"/>
              <w:rPr>
                <w:rFonts w:ascii="Arial" w:eastAsia="Arial" w:hAnsi="Arial" w:cs="Arial"/>
              </w:rPr>
            </w:pPr>
            <w:r w:rsidRPr="17A60FBE">
              <w:rPr>
                <w:rFonts w:ascii="Arial" w:eastAsia="Arial" w:hAnsi="Arial" w:cs="Arial"/>
              </w:rPr>
              <w:t>$30,000</w:t>
            </w:r>
          </w:p>
        </w:tc>
      </w:tr>
      <w:tr w:rsidR="006F5BC6" w:rsidRPr="00455585" w14:paraId="59F6DE07"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520C0342"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Mohawk Trail</w:t>
            </w:r>
          </w:p>
        </w:tc>
        <w:tc>
          <w:tcPr>
            <w:tcW w:w="1770" w:type="dxa"/>
            <w:tcBorders>
              <w:top w:val="single" w:sz="6" w:space="0" w:color="auto"/>
              <w:left w:val="single" w:sz="6" w:space="0" w:color="auto"/>
              <w:bottom w:val="single" w:sz="6" w:space="0" w:color="auto"/>
              <w:right w:val="single" w:sz="6" w:space="0" w:color="auto"/>
            </w:tcBorders>
          </w:tcPr>
          <w:p w14:paraId="31E5DA5D" w14:textId="77777777" w:rsidR="006F5BC6" w:rsidRDefault="006F5BC6" w:rsidP="17A60FBE">
            <w:pPr>
              <w:spacing w:before="20" w:after="20"/>
              <w:jc w:val="right"/>
              <w:rPr>
                <w:rFonts w:ascii="Arial" w:eastAsia="Arial" w:hAnsi="Arial" w:cs="Arial"/>
              </w:rPr>
            </w:pPr>
            <w:r w:rsidRPr="17A60FBE">
              <w:rPr>
                <w:rFonts w:ascii="Arial" w:eastAsia="Arial" w:hAnsi="Arial" w:cs="Arial"/>
              </w:rPr>
              <w:t>$20,000</w:t>
            </w:r>
          </w:p>
        </w:tc>
      </w:tr>
      <w:tr w:rsidR="006F5BC6" w:rsidRPr="00455585" w14:paraId="5AB565C8"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6EB08DE1"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North Reading</w:t>
            </w:r>
          </w:p>
        </w:tc>
        <w:tc>
          <w:tcPr>
            <w:tcW w:w="1770" w:type="dxa"/>
            <w:tcBorders>
              <w:top w:val="single" w:sz="6" w:space="0" w:color="auto"/>
              <w:left w:val="single" w:sz="6" w:space="0" w:color="auto"/>
              <w:bottom w:val="single" w:sz="6" w:space="0" w:color="auto"/>
              <w:right w:val="single" w:sz="6" w:space="0" w:color="auto"/>
            </w:tcBorders>
          </w:tcPr>
          <w:p w14:paraId="063FDAB1"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rPr>
              <w:t>$20,000</w:t>
            </w:r>
          </w:p>
        </w:tc>
      </w:tr>
      <w:tr w:rsidR="006F5BC6" w:rsidRPr="00455585" w14:paraId="7917BE56"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7C0E8D4F"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Northampton</w:t>
            </w:r>
          </w:p>
        </w:tc>
        <w:tc>
          <w:tcPr>
            <w:tcW w:w="1770" w:type="dxa"/>
            <w:tcBorders>
              <w:top w:val="single" w:sz="6" w:space="0" w:color="auto"/>
              <w:left w:val="single" w:sz="6" w:space="0" w:color="auto"/>
              <w:bottom w:val="single" w:sz="6" w:space="0" w:color="auto"/>
              <w:right w:val="single" w:sz="6" w:space="0" w:color="auto"/>
            </w:tcBorders>
          </w:tcPr>
          <w:p w14:paraId="554FFFDE" w14:textId="77777777" w:rsidR="006F5BC6" w:rsidRDefault="006F5BC6" w:rsidP="17A60FBE">
            <w:pPr>
              <w:spacing w:before="20" w:after="20"/>
              <w:jc w:val="right"/>
              <w:rPr>
                <w:rFonts w:ascii="Arial" w:eastAsia="Arial" w:hAnsi="Arial" w:cs="Arial"/>
              </w:rPr>
            </w:pPr>
            <w:r w:rsidRPr="17A60FBE">
              <w:rPr>
                <w:rFonts w:ascii="Arial" w:eastAsia="Arial" w:hAnsi="Arial" w:cs="Arial"/>
              </w:rPr>
              <w:t>$30,000</w:t>
            </w:r>
          </w:p>
        </w:tc>
      </w:tr>
      <w:tr w:rsidR="006F5BC6" w:rsidRPr="00455585" w14:paraId="0E4F8287"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1EEDEF84"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Northboro</w:t>
            </w:r>
          </w:p>
        </w:tc>
        <w:tc>
          <w:tcPr>
            <w:tcW w:w="1770" w:type="dxa"/>
            <w:tcBorders>
              <w:top w:val="single" w:sz="6" w:space="0" w:color="auto"/>
              <w:left w:val="single" w:sz="6" w:space="0" w:color="auto"/>
              <w:bottom w:val="single" w:sz="6" w:space="0" w:color="auto"/>
              <w:right w:val="single" w:sz="6" w:space="0" w:color="auto"/>
            </w:tcBorders>
          </w:tcPr>
          <w:p w14:paraId="290A619D" w14:textId="77777777" w:rsidR="006F5BC6" w:rsidRDefault="006F5BC6" w:rsidP="17A60FBE">
            <w:pPr>
              <w:spacing w:before="20" w:after="20"/>
              <w:jc w:val="right"/>
              <w:rPr>
                <w:rFonts w:ascii="Arial" w:eastAsia="Arial" w:hAnsi="Arial" w:cs="Arial"/>
              </w:rPr>
            </w:pPr>
            <w:r w:rsidRPr="17A60FBE">
              <w:rPr>
                <w:rFonts w:ascii="Arial" w:eastAsia="Arial" w:hAnsi="Arial" w:cs="Arial"/>
              </w:rPr>
              <w:t>$20,000</w:t>
            </w:r>
          </w:p>
        </w:tc>
      </w:tr>
      <w:tr w:rsidR="006F5BC6" w:rsidRPr="00455585" w14:paraId="3CE3F6F7"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1B4F3B41"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Northboro Southboro</w:t>
            </w:r>
          </w:p>
        </w:tc>
        <w:tc>
          <w:tcPr>
            <w:tcW w:w="1770" w:type="dxa"/>
            <w:tcBorders>
              <w:top w:val="single" w:sz="6" w:space="0" w:color="auto"/>
              <w:left w:val="single" w:sz="6" w:space="0" w:color="auto"/>
              <w:bottom w:val="single" w:sz="6" w:space="0" w:color="auto"/>
              <w:right w:val="single" w:sz="6" w:space="0" w:color="auto"/>
            </w:tcBorders>
          </w:tcPr>
          <w:p w14:paraId="49A0E7A8" w14:textId="77777777" w:rsidR="006F5BC6" w:rsidRDefault="006F5BC6" w:rsidP="17A60FBE">
            <w:pPr>
              <w:spacing w:before="20" w:after="20"/>
              <w:jc w:val="right"/>
              <w:rPr>
                <w:rFonts w:ascii="Arial" w:eastAsia="Arial" w:hAnsi="Arial" w:cs="Arial"/>
              </w:rPr>
            </w:pPr>
            <w:r w:rsidRPr="17A60FBE">
              <w:rPr>
                <w:rFonts w:ascii="Arial" w:eastAsia="Arial" w:hAnsi="Arial" w:cs="Arial"/>
              </w:rPr>
              <w:t>$20,000</w:t>
            </w:r>
          </w:p>
        </w:tc>
      </w:tr>
      <w:tr w:rsidR="006F5BC6" w:rsidRPr="00455585" w14:paraId="4AA97ABE"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108640E5"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Pentucket</w:t>
            </w:r>
          </w:p>
        </w:tc>
        <w:tc>
          <w:tcPr>
            <w:tcW w:w="1770" w:type="dxa"/>
            <w:tcBorders>
              <w:top w:val="single" w:sz="6" w:space="0" w:color="auto"/>
              <w:left w:val="single" w:sz="6" w:space="0" w:color="auto"/>
              <w:bottom w:val="single" w:sz="6" w:space="0" w:color="auto"/>
              <w:right w:val="single" w:sz="6" w:space="0" w:color="auto"/>
            </w:tcBorders>
          </w:tcPr>
          <w:p w14:paraId="09743888" w14:textId="77777777" w:rsidR="006F5BC6" w:rsidRDefault="006F5BC6" w:rsidP="17A60FBE">
            <w:pPr>
              <w:spacing w:before="20" w:after="20"/>
              <w:jc w:val="right"/>
              <w:rPr>
                <w:rFonts w:ascii="Arial" w:eastAsia="Arial" w:hAnsi="Arial" w:cs="Arial"/>
              </w:rPr>
            </w:pPr>
            <w:r w:rsidRPr="17A60FBE">
              <w:rPr>
                <w:rFonts w:ascii="Arial" w:eastAsia="Arial" w:hAnsi="Arial" w:cs="Arial"/>
              </w:rPr>
              <w:t>$17,500</w:t>
            </w:r>
          </w:p>
        </w:tc>
      </w:tr>
      <w:tr w:rsidR="006F5BC6" w:rsidRPr="00455585" w14:paraId="60F8E186"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62D6B3D9"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Quincy</w:t>
            </w:r>
          </w:p>
        </w:tc>
        <w:tc>
          <w:tcPr>
            <w:tcW w:w="1770" w:type="dxa"/>
            <w:tcBorders>
              <w:top w:val="single" w:sz="6" w:space="0" w:color="auto"/>
              <w:left w:val="single" w:sz="6" w:space="0" w:color="auto"/>
              <w:bottom w:val="single" w:sz="6" w:space="0" w:color="auto"/>
              <w:right w:val="single" w:sz="6" w:space="0" w:color="auto"/>
            </w:tcBorders>
          </w:tcPr>
          <w:p w14:paraId="61BE6A17" w14:textId="77777777" w:rsidR="006F5BC6" w:rsidRDefault="006F5BC6" w:rsidP="17A60FBE">
            <w:pPr>
              <w:spacing w:before="20" w:after="20"/>
              <w:jc w:val="right"/>
              <w:rPr>
                <w:rFonts w:ascii="Arial" w:eastAsia="Arial" w:hAnsi="Arial" w:cs="Arial"/>
              </w:rPr>
            </w:pPr>
            <w:r w:rsidRPr="17A60FBE">
              <w:rPr>
                <w:rFonts w:ascii="Arial" w:eastAsia="Arial" w:hAnsi="Arial" w:cs="Arial"/>
              </w:rPr>
              <w:t>$25,000</w:t>
            </w:r>
          </w:p>
        </w:tc>
      </w:tr>
      <w:tr w:rsidR="006F5BC6" w:rsidRPr="00455585" w14:paraId="3A3F26E4"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46F0C478"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Salem</w:t>
            </w:r>
          </w:p>
        </w:tc>
        <w:tc>
          <w:tcPr>
            <w:tcW w:w="1770" w:type="dxa"/>
            <w:tcBorders>
              <w:top w:val="single" w:sz="6" w:space="0" w:color="auto"/>
              <w:left w:val="single" w:sz="6" w:space="0" w:color="auto"/>
              <w:bottom w:val="single" w:sz="6" w:space="0" w:color="auto"/>
              <w:right w:val="single" w:sz="6" w:space="0" w:color="auto"/>
            </w:tcBorders>
          </w:tcPr>
          <w:p w14:paraId="1DAE13ED" w14:textId="77777777" w:rsidR="006F5BC6" w:rsidRDefault="006F5BC6" w:rsidP="17A60FBE">
            <w:pPr>
              <w:spacing w:before="20" w:after="20"/>
              <w:jc w:val="right"/>
              <w:rPr>
                <w:rFonts w:ascii="Arial" w:eastAsia="Arial" w:hAnsi="Arial" w:cs="Arial"/>
              </w:rPr>
            </w:pPr>
            <w:r w:rsidRPr="17A60FBE">
              <w:rPr>
                <w:rFonts w:ascii="Arial" w:eastAsia="Arial" w:hAnsi="Arial" w:cs="Arial"/>
              </w:rPr>
              <w:t>$44,000</w:t>
            </w:r>
          </w:p>
        </w:tc>
      </w:tr>
      <w:tr w:rsidR="006F5BC6" w:rsidRPr="00455585" w14:paraId="4E8B72FA"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23C3D0B9"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Sharon</w:t>
            </w:r>
          </w:p>
        </w:tc>
        <w:tc>
          <w:tcPr>
            <w:tcW w:w="1770" w:type="dxa"/>
            <w:tcBorders>
              <w:top w:val="single" w:sz="6" w:space="0" w:color="auto"/>
              <w:left w:val="single" w:sz="6" w:space="0" w:color="auto"/>
              <w:bottom w:val="single" w:sz="6" w:space="0" w:color="auto"/>
              <w:right w:val="single" w:sz="6" w:space="0" w:color="auto"/>
            </w:tcBorders>
          </w:tcPr>
          <w:p w14:paraId="2A2AFF28" w14:textId="77777777" w:rsidR="006F5BC6" w:rsidRDefault="006F5BC6" w:rsidP="17A60FBE">
            <w:pPr>
              <w:spacing w:before="20" w:after="20"/>
              <w:jc w:val="right"/>
              <w:rPr>
                <w:rFonts w:ascii="Arial" w:eastAsia="Arial" w:hAnsi="Arial" w:cs="Arial"/>
              </w:rPr>
            </w:pPr>
            <w:r w:rsidRPr="17A60FBE">
              <w:rPr>
                <w:rFonts w:ascii="Arial" w:eastAsia="Arial" w:hAnsi="Arial" w:cs="Arial"/>
              </w:rPr>
              <w:t>$20,000</w:t>
            </w:r>
          </w:p>
        </w:tc>
      </w:tr>
      <w:tr w:rsidR="006F5BC6" w:rsidRPr="00455585" w14:paraId="0932C5C0"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56C6CBAB" w14:textId="77777777" w:rsidR="006F5BC6" w:rsidRPr="211CF9B5"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Southboro</w:t>
            </w:r>
          </w:p>
        </w:tc>
        <w:tc>
          <w:tcPr>
            <w:tcW w:w="1770" w:type="dxa"/>
            <w:tcBorders>
              <w:top w:val="single" w:sz="6" w:space="0" w:color="auto"/>
              <w:left w:val="single" w:sz="6" w:space="0" w:color="auto"/>
              <w:bottom w:val="single" w:sz="6" w:space="0" w:color="auto"/>
              <w:right w:val="single" w:sz="6" w:space="0" w:color="auto"/>
            </w:tcBorders>
          </w:tcPr>
          <w:p w14:paraId="238039B6" w14:textId="77777777" w:rsidR="006F5BC6" w:rsidRPr="211CF9B5" w:rsidRDefault="006F5BC6" w:rsidP="17A60FBE">
            <w:pPr>
              <w:spacing w:before="20" w:after="20"/>
              <w:jc w:val="right"/>
              <w:rPr>
                <w:rFonts w:ascii="Arial" w:eastAsia="Arial" w:hAnsi="Arial" w:cs="Arial"/>
                <w:color w:val="000000" w:themeColor="text1"/>
              </w:rPr>
            </w:pPr>
            <w:r w:rsidRPr="17A60FBE">
              <w:rPr>
                <w:rFonts w:ascii="Arial" w:eastAsia="Arial" w:hAnsi="Arial" w:cs="Arial"/>
              </w:rPr>
              <w:t>$20,000</w:t>
            </w:r>
          </w:p>
        </w:tc>
      </w:tr>
      <w:tr w:rsidR="006F5BC6" w:rsidRPr="00455585" w14:paraId="1EF63360"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7BD906ED"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Wayland</w:t>
            </w:r>
          </w:p>
        </w:tc>
        <w:tc>
          <w:tcPr>
            <w:tcW w:w="1770" w:type="dxa"/>
            <w:tcBorders>
              <w:top w:val="single" w:sz="6" w:space="0" w:color="auto"/>
              <w:left w:val="single" w:sz="6" w:space="0" w:color="auto"/>
              <w:bottom w:val="single" w:sz="6" w:space="0" w:color="auto"/>
              <w:right w:val="single" w:sz="6" w:space="0" w:color="auto"/>
            </w:tcBorders>
          </w:tcPr>
          <w:p w14:paraId="4FEBAA6F" w14:textId="77777777" w:rsidR="006F5BC6" w:rsidRDefault="006F5BC6" w:rsidP="17A60FBE">
            <w:pPr>
              <w:spacing w:before="20" w:after="20"/>
              <w:jc w:val="right"/>
              <w:rPr>
                <w:rFonts w:ascii="Arial" w:eastAsia="Arial" w:hAnsi="Arial" w:cs="Arial"/>
              </w:rPr>
            </w:pPr>
            <w:r w:rsidRPr="17A60FBE">
              <w:rPr>
                <w:rFonts w:ascii="Arial" w:eastAsia="Arial" w:hAnsi="Arial" w:cs="Arial"/>
              </w:rPr>
              <w:t>$25,000</w:t>
            </w:r>
          </w:p>
        </w:tc>
      </w:tr>
      <w:tr w:rsidR="006F5BC6" w:rsidRPr="00455585" w14:paraId="2B3E2539"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661DB58D"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West Bridgewater</w:t>
            </w:r>
          </w:p>
        </w:tc>
        <w:tc>
          <w:tcPr>
            <w:tcW w:w="1770" w:type="dxa"/>
            <w:tcBorders>
              <w:top w:val="single" w:sz="6" w:space="0" w:color="auto"/>
              <w:left w:val="single" w:sz="6" w:space="0" w:color="auto"/>
              <w:bottom w:val="single" w:sz="6" w:space="0" w:color="auto"/>
              <w:right w:val="single" w:sz="6" w:space="0" w:color="auto"/>
            </w:tcBorders>
          </w:tcPr>
          <w:p w14:paraId="1CCACD99" w14:textId="77777777" w:rsidR="006F5BC6" w:rsidRDefault="006F5BC6" w:rsidP="17A60FBE">
            <w:pPr>
              <w:spacing w:before="20" w:after="20"/>
              <w:jc w:val="right"/>
              <w:rPr>
                <w:rFonts w:ascii="Arial" w:eastAsia="Arial" w:hAnsi="Arial" w:cs="Arial"/>
              </w:rPr>
            </w:pPr>
            <w:r w:rsidRPr="17A60FBE">
              <w:rPr>
                <w:rFonts w:ascii="Arial" w:eastAsia="Arial" w:hAnsi="Arial" w:cs="Arial"/>
              </w:rPr>
              <w:t>$22,000</w:t>
            </w:r>
          </w:p>
        </w:tc>
      </w:tr>
      <w:tr w:rsidR="006F5BC6" w:rsidRPr="00455585" w14:paraId="4C87241B"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0A26CFDB"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West Springfield</w:t>
            </w:r>
          </w:p>
        </w:tc>
        <w:tc>
          <w:tcPr>
            <w:tcW w:w="1770" w:type="dxa"/>
            <w:tcBorders>
              <w:top w:val="single" w:sz="6" w:space="0" w:color="auto"/>
              <w:left w:val="single" w:sz="6" w:space="0" w:color="auto"/>
              <w:bottom w:val="single" w:sz="6" w:space="0" w:color="auto"/>
              <w:right w:val="single" w:sz="6" w:space="0" w:color="auto"/>
            </w:tcBorders>
          </w:tcPr>
          <w:p w14:paraId="0E00B75D" w14:textId="77777777" w:rsidR="006F5BC6" w:rsidRDefault="006F5BC6" w:rsidP="17A60FBE">
            <w:pPr>
              <w:spacing w:before="20" w:after="20"/>
              <w:jc w:val="right"/>
              <w:rPr>
                <w:rFonts w:ascii="Arial" w:eastAsia="Arial" w:hAnsi="Arial" w:cs="Arial"/>
              </w:rPr>
            </w:pPr>
            <w:r w:rsidRPr="17A60FBE">
              <w:rPr>
                <w:rFonts w:ascii="Arial" w:eastAsia="Arial" w:hAnsi="Arial" w:cs="Arial"/>
              </w:rPr>
              <w:t>$35,000</w:t>
            </w:r>
          </w:p>
        </w:tc>
      </w:tr>
      <w:tr w:rsidR="006F5BC6" w:rsidRPr="00455585" w14:paraId="7AEE9ACC"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tcPr>
          <w:p w14:paraId="7780F7EC" w14:textId="77777777" w:rsidR="006F5BC6" w:rsidRPr="00C76DA4" w:rsidRDefault="006F5BC6" w:rsidP="17A60FBE">
            <w:pPr>
              <w:spacing w:before="20" w:after="20"/>
              <w:rPr>
                <w:rFonts w:ascii="Arial" w:eastAsia="Arial" w:hAnsi="Arial" w:cs="Arial"/>
                <w:color w:val="000000" w:themeColor="text1"/>
              </w:rPr>
            </w:pPr>
            <w:r w:rsidRPr="17A60FBE">
              <w:rPr>
                <w:rFonts w:ascii="Arial" w:eastAsia="Arial" w:hAnsi="Arial" w:cs="Arial"/>
                <w:snapToGrid w:val="0"/>
                <w:color w:val="000000"/>
              </w:rPr>
              <w:t>Westfield</w:t>
            </w:r>
          </w:p>
        </w:tc>
        <w:tc>
          <w:tcPr>
            <w:tcW w:w="1770" w:type="dxa"/>
            <w:tcBorders>
              <w:top w:val="single" w:sz="6" w:space="0" w:color="auto"/>
              <w:left w:val="single" w:sz="6" w:space="0" w:color="auto"/>
              <w:bottom w:val="single" w:sz="6" w:space="0" w:color="auto"/>
              <w:right w:val="single" w:sz="6" w:space="0" w:color="auto"/>
            </w:tcBorders>
          </w:tcPr>
          <w:p w14:paraId="29B409F4" w14:textId="77777777" w:rsidR="006F5BC6" w:rsidRDefault="006F5BC6" w:rsidP="17A60FBE">
            <w:pPr>
              <w:spacing w:before="20" w:after="20"/>
              <w:jc w:val="right"/>
              <w:rPr>
                <w:rFonts w:ascii="Arial" w:eastAsia="Arial" w:hAnsi="Arial" w:cs="Arial"/>
              </w:rPr>
            </w:pPr>
            <w:r w:rsidRPr="17A60FBE">
              <w:rPr>
                <w:rFonts w:ascii="Arial" w:eastAsia="Arial" w:hAnsi="Arial" w:cs="Arial"/>
              </w:rPr>
              <w:t>$42,000</w:t>
            </w:r>
          </w:p>
        </w:tc>
      </w:tr>
      <w:tr w:rsidR="006F5BC6" w:rsidRPr="00455585" w14:paraId="0E0F08C9" w14:textId="77777777" w:rsidTr="17A60FBE">
        <w:trPr>
          <w:cantSplit/>
          <w:trHeight w:val="136"/>
        </w:trPr>
        <w:tc>
          <w:tcPr>
            <w:tcW w:w="6750" w:type="dxa"/>
            <w:tcBorders>
              <w:top w:val="single" w:sz="6" w:space="0" w:color="auto"/>
              <w:left w:val="single" w:sz="6" w:space="0" w:color="auto"/>
              <w:bottom w:val="single" w:sz="6" w:space="0" w:color="auto"/>
              <w:right w:val="single" w:sz="6" w:space="0" w:color="auto"/>
            </w:tcBorders>
            <w:vAlign w:val="bottom"/>
          </w:tcPr>
          <w:p w14:paraId="2EB5770D" w14:textId="77777777" w:rsidR="006F5BC6" w:rsidRPr="00455585" w:rsidRDefault="006F5BC6" w:rsidP="17A60FBE">
            <w:pPr>
              <w:rPr>
                <w:rFonts w:ascii="Arial" w:eastAsia="Arial" w:hAnsi="Arial" w:cs="Arial"/>
                <w:b/>
                <w:bCs/>
                <w:color w:val="000000"/>
              </w:rPr>
            </w:pPr>
            <w:r w:rsidRPr="17A60FBE">
              <w:rPr>
                <w:rFonts w:ascii="Arial" w:eastAsia="Arial" w:hAnsi="Arial" w:cs="Arial"/>
                <w:b/>
                <w:bCs/>
                <w:color w:val="000000" w:themeColor="text1"/>
              </w:rPr>
              <w:t>Total State Funds</w:t>
            </w:r>
          </w:p>
        </w:tc>
        <w:tc>
          <w:tcPr>
            <w:tcW w:w="1770" w:type="dxa"/>
            <w:tcBorders>
              <w:top w:val="single" w:sz="6" w:space="0" w:color="auto"/>
              <w:left w:val="single" w:sz="6" w:space="0" w:color="auto"/>
              <w:bottom w:val="single" w:sz="6" w:space="0" w:color="auto"/>
              <w:right w:val="single" w:sz="6" w:space="0" w:color="auto"/>
            </w:tcBorders>
            <w:vAlign w:val="bottom"/>
          </w:tcPr>
          <w:p w14:paraId="02A4F9C7" w14:textId="77777777" w:rsidR="006F5BC6" w:rsidRPr="00455585" w:rsidRDefault="006F5BC6" w:rsidP="17A60FBE">
            <w:pPr>
              <w:spacing w:before="20" w:after="20"/>
              <w:jc w:val="right"/>
              <w:rPr>
                <w:rFonts w:ascii="Arial" w:eastAsia="Arial" w:hAnsi="Arial" w:cs="Arial"/>
                <w:b/>
                <w:bCs/>
              </w:rPr>
            </w:pPr>
            <w:r w:rsidRPr="17A60FBE">
              <w:rPr>
                <w:rFonts w:ascii="Arial" w:eastAsia="Arial" w:hAnsi="Arial" w:cs="Arial"/>
                <w:b/>
                <w:bCs/>
              </w:rPr>
              <w:t>$1,014,500</w:t>
            </w:r>
          </w:p>
        </w:tc>
      </w:tr>
    </w:tbl>
    <w:p w14:paraId="718C8B89" w14:textId="77777777" w:rsidR="006F5BC6" w:rsidRPr="006F5BC6" w:rsidRDefault="006F5BC6" w:rsidP="17A60FBE">
      <w:pPr>
        <w:rPr>
          <w:rFonts w:ascii="Arial" w:eastAsia="Arial" w:hAnsi="Arial" w:cs="Arial"/>
        </w:rPr>
      </w:pPr>
    </w:p>
    <w:sectPr w:rsidR="006F5BC6" w:rsidRPr="006F5BC6"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9936" w14:textId="77777777" w:rsidR="00C454F0" w:rsidRDefault="00C454F0" w:rsidP="00C84EE3">
      <w:pPr>
        <w:spacing w:after="0" w:line="240" w:lineRule="auto"/>
      </w:pPr>
      <w:r>
        <w:separator/>
      </w:r>
    </w:p>
  </w:endnote>
  <w:endnote w:type="continuationSeparator" w:id="0">
    <w:p w14:paraId="3CB7E42C" w14:textId="77777777" w:rsidR="00C454F0" w:rsidRDefault="00C454F0"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3A70EE27">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1136" w14:textId="77777777" w:rsidR="00C454F0" w:rsidRDefault="00C454F0" w:rsidP="00C84EE3">
      <w:pPr>
        <w:spacing w:after="0" w:line="240" w:lineRule="auto"/>
      </w:pPr>
      <w:r>
        <w:separator/>
      </w:r>
    </w:p>
  </w:footnote>
  <w:footnote w:type="continuationSeparator" w:id="0">
    <w:p w14:paraId="72B017C4" w14:textId="77777777" w:rsidR="00C454F0" w:rsidRDefault="00C454F0"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0B9926EB">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417"/>
    <w:multiLevelType w:val="multilevel"/>
    <w:tmpl w:val="9A82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015D"/>
    <w:multiLevelType w:val="hybridMultilevel"/>
    <w:tmpl w:val="C0FA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1C8"/>
    <w:multiLevelType w:val="hybridMultilevel"/>
    <w:tmpl w:val="E55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A2622"/>
    <w:multiLevelType w:val="multilevel"/>
    <w:tmpl w:val="575E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307BD"/>
    <w:multiLevelType w:val="hybridMultilevel"/>
    <w:tmpl w:val="28302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6550F8"/>
    <w:multiLevelType w:val="multilevel"/>
    <w:tmpl w:val="118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C23BB"/>
    <w:multiLevelType w:val="multilevel"/>
    <w:tmpl w:val="0E6E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168EE"/>
    <w:multiLevelType w:val="multilevel"/>
    <w:tmpl w:val="973A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444B9"/>
    <w:multiLevelType w:val="multilevel"/>
    <w:tmpl w:val="3BD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40D03"/>
    <w:multiLevelType w:val="hybridMultilevel"/>
    <w:tmpl w:val="ADCAA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131836"/>
    <w:multiLevelType w:val="multilevel"/>
    <w:tmpl w:val="E70C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F6A24"/>
    <w:multiLevelType w:val="multilevel"/>
    <w:tmpl w:val="5AC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44513"/>
    <w:multiLevelType w:val="multilevel"/>
    <w:tmpl w:val="784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51902"/>
    <w:multiLevelType w:val="multilevel"/>
    <w:tmpl w:val="1BF0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3050A5"/>
    <w:multiLevelType w:val="hybridMultilevel"/>
    <w:tmpl w:val="1404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A2870"/>
    <w:multiLevelType w:val="multilevel"/>
    <w:tmpl w:val="16AC139C"/>
    <w:lvl w:ilvl="0">
      <w:start w:val="1"/>
      <w:numFmt w:val="decimal"/>
      <w:lvlText w:val="%1."/>
      <w:lvlJc w:val="left"/>
      <w:pPr>
        <w:tabs>
          <w:tab w:val="num" w:pos="-5040"/>
        </w:tabs>
        <w:ind w:left="-504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1440"/>
        </w:tabs>
        <w:ind w:left="-1440" w:hanging="360"/>
      </w:pPr>
    </w:lvl>
    <w:lvl w:ilvl="6" w:tentative="1">
      <w:start w:val="1"/>
      <w:numFmt w:val="decimal"/>
      <w:lvlText w:val="%7."/>
      <w:lvlJc w:val="left"/>
      <w:pPr>
        <w:tabs>
          <w:tab w:val="num" w:pos="-720"/>
        </w:tabs>
        <w:ind w:left="-720" w:hanging="360"/>
      </w:pPr>
    </w:lvl>
    <w:lvl w:ilvl="7" w:tentative="1">
      <w:start w:val="1"/>
      <w:numFmt w:val="decimal"/>
      <w:lvlText w:val="%8."/>
      <w:lvlJc w:val="left"/>
      <w:pPr>
        <w:tabs>
          <w:tab w:val="num" w:pos="0"/>
        </w:tabs>
        <w:ind w:left="0" w:hanging="360"/>
      </w:pPr>
    </w:lvl>
    <w:lvl w:ilvl="8" w:tentative="1">
      <w:start w:val="1"/>
      <w:numFmt w:val="decimal"/>
      <w:lvlText w:val="%9."/>
      <w:lvlJc w:val="left"/>
      <w:pPr>
        <w:tabs>
          <w:tab w:val="num" w:pos="720"/>
        </w:tabs>
        <w:ind w:left="720" w:hanging="360"/>
      </w:pPr>
    </w:lvl>
  </w:abstractNum>
  <w:abstractNum w:abstractNumId="16" w15:restartNumberingAfterBreak="0">
    <w:nsid w:val="618870DD"/>
    <w:multiLevelType w:val="hybridMultilevel"/>
    <w:tmpl w:val="A500660E"/>
    <w:lvl w:ilvl="0" w:tplc="0409000F">
      <w:start w:val="1"/>
      <w:numFmt w:val="decimal"/>
      <w:lvlText w:val="%1."/>
      <w:lvlJc w:val="left"/>
      <w:pPr>
        <w:tabs>
          <w:tab w:val="num" w:pos="720"/>
        </w:tabs>
        <w:ind w:left="720" w:hanging="360"/>
      </w:pPr>
      <w:rPr>
        <w:rFonts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46C38"/>
    <w:multiLevelType w:val="hybridMultilevel"/>
    <w:tmpl w:val="DE0E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D675EA"/>
    <w:multiLevelType w:val="hybridMultilevel"/>
    <w:tmpl w:val="2002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C071D"/>
    <w:multiLevelType w:val="hybridMultilevel"/>
    <w:tmpl w:val="A01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651286">
    <w:abstractNumId w:val="8"/>
  </w:num>
  <w:num w:numId="2" w16cid:durableId="424308574">
    <w:abstractNumId w:val="3"/>
  </w:num>
  <w:num w:numId="3" w16cid:durableId="341472037">
    <w:abstractNumId w:val="12"/>
  </w:num>
  <w:num w:numId="4" w16cid:durableId="27604955">
    <w:abstractNumId w:val="5"/>
  </w:num>
  <w:num w:numId="5" w16cid:durableId="476337051">
    <w:abstractNumId w:val="0"/>
  </w:num>
  <w:num w:numId="6" w16cid:durableId="1902515491">
    <w:abstractNumId w:val="6"/>
  </w:num>
  <w:num w:numId="7" w16cid:durableId="111831358">
    <w:abstractNumId w:val="10"/>
  </w:num>
  <w:num w:numId="8" w16cid:durableId="760030285">
    <w:abstractNumId w:val="17"/>
  </w:num>
  <w:num w:numId="9" w16cid:durableId="1858888633">
    <w:abstractNumId w:val="2"/>
  </w:num>
  <w:num w:numId="10" w16cid:durableId="1346901115">
    <w:abstractNumId w:val="19"/>
  </w:num>
  <w:num w:numId="11" w16cid:durableId="476533208">
    <w:abstractNumId w:val="1"/>
  </w:num>
  <w:num w:numId="12" w16cid:durableId="1583294758">
    <w:abstractNumId w:val="14"/>
  </w:num>
  <w:num w:numId="13" w16cid:durableId="989868504">
    <w:abstractNumId w:val="18"/>
  </w:num>
  <w:num w:numId="14" w16cid:durableId="2013023210">
    <w:abstractNumId w:val="9"/>
  </w:num>
  <w:num w:numId="15" w16cid:durableId="227149510">
    <w:abstractNumId w:val="4"/>
  </w:num>
  <w:num w:numId="16" w16cid:durableId="320742907">
    <w:abstractNumId w:val="16"/>
  </w:num>
  <w:num w:numId="17" w16cid:durableId="1134450796">
    <w:abstractNumId w:val="15"/>
  </w:num>
  <w:num w:numId="18" w16cid:durableId="1577590429">
    <w:abstractNumId w:val="13"/>
  </w:num>
  <w:num w:numId="19" w16cid:durableId="59906938">
    <w:abstractNumId w:val="7"/>
  </w:num>
  <w:num w:numId="20" w16cid:durableId="1115445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9263D"/>
    <w:rsid w:val="00096978"/>
    <w:rsid w:val="000C2F70"/>
    <w:rsid w:val="000D3C08"/>
    <w:rsid w:val="000F11A7"/>
    <w:rsid w:val="00102292"/>
    <w:rsid w:val="00164894"/>
    <w:rsid w:val="001713E6"/>
    <w:rsid w:val="001A0C4B"/>
    <w:rsid w:val="001B3D3D"/>
    <w:rsid w:val="00212C55"/>
    <w:rsid w:val="00217C1C"/>
    <w:rsid w:val="002277B5"/>
    <w:rsid w:val="00245D9E"/>
    <w:rsid w:val="00252EC7"/>
    <w:rsid w:val="00270321"/>
    <w:rsid w:val="00285CC7"/>
    <w:rsid w:val="002C77C0"/>
    <w:rsid w:val="002E4B1C"/>
    <w:rsid w:val="002E4BDE"/>
    <w:rsid w:val="002F1B3C"/>
    <w:rsid w:val="003A0C45"/>
    <w:rsid w:val="003A4024"/>
    <w:rsid w:val="003B7752"/>
    <w:rsid w:val="003C1FE3"/>
    <w:rsid w:val="003D569C"/>
    <w:rsid w:val="003D7827"/>
    <w:rsid w:val="003E2FDF"/>
    <w:rsid w:val="00411685"/>
    <w:rsid w:val="00417816"/>
    <w:rsid w:val="00443825"/>
    <w:rsid w:val="004477C6"/>
    <w:rsid w:val="00463235"/>
    <w:rsid w:val="00490D13"/>
    <w:rsid w:val="004C46FB"/>
    <w:rsid w:val="00560D69"/>
    <w:rsid w:val="0058205C"/>
    <w:rsid w:val="005A00CE"/>
    <w:rsid w:val="005A0C9D"/>
    <w:rsid w:val="005A487F"/>
    <w:rsid w:val="00622390"/>
    <w:rsid w:val="0064305F"/>
    <w:rsid w:val="00685AA5"/>
    <w:rsid w:val="00685FB9"/>
    <w:rsid w:val="006B1D0C"/>
    <w:rsid w:val="006C4F16"/>
    <w:rsid w:val="006D0E48"/>
    <w:rsid w:val="006D6168"/>
    <w:rsid w:val="006E3EF6"/>
    <w:rsid w:val="006F5BC6"/>
    <w:rsid w:val="007201B5"/>
    <w:rsid w:val="00725BB6"/>
    <w:rsid w:val="007415A4"/>
    <w:rsid w:val="007647E2"/>
    <w:rsid w:val="00772252"/>
    <w:rsid w:val="00795B07"/>
    <w:rsid w:val="007B1445"/>
    <w:rsid w:val="00801616"/>
    <w:rsid w:val="0084363E"/>
    <w:rsid w:val="008D240A"/>
    <w:rsid w:val="008E5BFC"/>
    <w:rsid w:val="009034A1"/>
    <w:rsid w:val="009053CC"/>
    <w:rsid w:val="00905AD9"/>
    <w:rsid w:val="00906546"/>
    <w:rsid w:val="009214F2"/>
    <w:rsid w:val="00922FD3"/>
    <w:rsid w:val="00935FCD"/>
    <w:rsid w:val="00941826"/>
    <w:rsid w:val="0094562E"/>
    <w:rsid w:val="0096717F"/>
    <w:rsid w:val="00973F7F"/>
    <w:rsid w:val="00983883"/>
    <w:rsid w:val="0099755E"/>
    <w:rsid w:val="009A28ED"/>
    <w:rsid w:val="009B71C8"/>
    <w:rsid w:val="009F16EA"/>
    <w:rsid w:val="00A02FD6"/>
    <w:rsid w:val="00A233EF"/>
    <w:rsid w:val="00A27D2D"/>
    <w:rsid w:val="00A36185"/>
    <w:rsid w:val="00A364FB"/>
    <w:rsid w:val="00A47614"/>
    <w:rsid w:val="00A9728E"/>
    <w:rsid w:val="00AB547A"/>
    <w:rsid w:val="00AB57D5"/>
    <w:rsid w:val="00AB7361"/>
    <w:rsid w:val="00AC2A7B"/>
    <w:rsid w:val="00AC39B7"/>
    <w:rsid w:val="00AF126A"/>
    <w:rsid w:val="00B105F9"/>
    <w:rsid w:val="00B150A1"/>
    <w:rsid w:val="00B302A9"/>
    <w:rsid w:val="00B30C22"/>
    <w:rsid w:val="00B35E0D"/>
    <w:rsid w:val="00B51D64"/>
    <w:rsid w:val="00B703A4"/>
    <w:rsid w:val="00B9622A"/>
    <w:rsid w:val="00BA1A1F"/>
    <w:rsid w:val="00BB3092"/>
    <w:rsid w:val="00BB334F"/>
    <w:rsid w:val="00BD2E51"/>
    <w:rsid w:val="00BE0EFA"/>
    <w:rsid w:val="00BE5695"/>
    <w:rsid w:val="00BF7B92"/>
    <w:rsid w:val="00C3665B"/>
    <w:rsid w:val="00C454F0"/>
    <w:rsid w:val="00C478C9"/>
    <w:rsid w:val="00C824D2"/>
    <w:rsid w:val="00C84EE3"/>
    <w:rsid w:val="00CF29ED"/>
    <w:rsid w:val="00D33669"/>
    <w:rsid w:val="00D43A0E"/>
    <w:rsid w:val="00D93F7C"/>
    <w:rsid w:val="00DE1180"/>
    <w:rsid w:val="00DE232A"/>
    <w:rsid w:val="00E0707D"/>
    <w:rsid w:val="00E079D7"/>
    <w:rsid w:val="00E46E7D"/>
    <w:rsid w:val="00E63E19"/>
    <w:rsid w:val="00E649FC"/>
    <w:rsid w:val="00E8134A"/>
    <w:rsid w:val="00EA0248"/>
    <w:rsid w:val="00EA746E"/>
    <w:rsid w:val="00EB577F"/>
    <w:rsid w:val="00EE0AD9"/>
    <w:rsid w:val="00F00022"/>
    <w:rsid w:val="00F20030"/>
    <w:rsid w:val="00F2068B"/>
    <w:rsid w:val="00F24E91"/>
    <w:rsid w:val="00F279D4"/>
    <w:rsid w:val="00F3432F"/>
    <w:rsid w:val="00F3729F"/>
    <w:rsid w:val="00F429FB"/>
    <w:rsid w:val="00F4405B"/>
    <w:rsid w:val="00F45360"/>
    <w:rsid w:val="00F45650"/>
    <w:rsid w:val="00FA124D"/>
    <w:rsid w:val="00FA56E8"/>
    <w:rsid w:val="00FB192C"/>
    <w:rsid w:val="00FC3515"/>
    <w:rsid w:val="05D2BC21"/>
    <w:rsid w:val="07E1DB74"/>
    <w:rsid w:val="08D41115"/>
    <w:rsid w:val="0B23F0C0"/>
    <w:rsid w:val="0B7587BC"/>
    <w:rsid w:val="1159E987"/>
    <w:rsid w:val="134A8FAD"/>
    <w:rsid w:val="151750A2"/>
    <w:rsid w:val="17A60FBE"/>
    <w:rsid w:val="1995E905"/>
    <w:rsid w:val="1B72DD70"/>
    <w:rsid w:val="1F3DDB5E"/>
    <w:rsid w:val="20551977"/>
    <w:rsid w:val="231E7C56"/>
    <w:rsid w:val="25AF2A5A"/>
    <w:rsid w:val="25BC78E6"/>
    <w:rsid w:val="292C0451"/>
    <w:rsid w:val="29610792"/>
    <w:rsid w:val="2B45EA80"/>
    <w:rsid w:val="2C441D5E"/>
    <w:rsid w:val="2E5CB81A"/>
    <w:rsid w:val="2EF29CD4"/>
    <w:rsid w:val="328ADF5F"/>
    <w:rsid w:val="32A43B97"/>
    <w:rsid w:val="3B294DFE"/>
    <w:rsid w:val="3BD05262"/>
    <w:rsid w:val="3CCE4A07"/>
    <w:rsid w:val="403C9FCC"/>
    <w:rsid w:val="42CA63BC"/>
    <w:rsid w:val="433135E0"/>
    <w:rsid w:val="458DCC41"/>
    <w:rsid w:val="45A980F8"/>
    <w:rsid w:val="46A8C622"/>
    <w:rsid w:val="489182DC"/>
    <w:rsid w:val="498F8493"/>
    <w:rsid w:val="4AA35571"/>
    <w:rsid w:val="4C55A60B"/>
    <w:rsid w:val="4C7203BD"/>
    <w:rsid w:val="4CEF7170"/>
    <w:rsid w:val="4E126A84"/>
    <w:rsid w:val="516A9839"/>
    <w:rsid w:val="54537A78"/>
    <w:rsid w:val="55B73D35"/>
    <w:rsid w:val="576581F6"/>
    <w:rsid w:val="5B69D71A"/>
    <w:rsid w:val="5DEED85F"/>
    <w:rsid w:val="63059A64"/>
    <w:rsid w:val="64E5C023"/>
    <w:rsid w:val="65644961"/>
    <w:rsid w:val="661B5002"/>
    <w:rsid w:val="67C30268"/>
    <w:rsid w:val="69B9F6C9"/>
    <w:rsid w:val="6BA08C2B"/>
    <w:rsid w:val="6C7F4CC6"/>
    <w:rsid w:val="7241675A"/>
    <w:rsid w:val="7490E63A"/>
    <w:rsid w:val="756A9B3B"/>
    <w:rsid w:val="75E2B1A4"/>
    <w:rsid w:val="78EC584D"/>
    <w:rsid w:val="79A047EF"/>
    <w:rsid w:val="7CFA6C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Heading1"/>
    <w:next w:val="Normal"/>
    <w:link w:val="Heading2Char"/>
    <w:uiPriority w:val="9"/>
    <w:unhideWhenUsed/>
    <w:qFormat/>
    <w:rsid w:val="00935FCD"/>
    <w:pPr>
      <w:outlineLvl w:val="1"/>
    </w:pPr>
    <w:rPr>
      <w:rFonts w:ascii="Arial" w:eastAsia="Arial" w:hAnsi="Arial" w:cs="Arial"/>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5FCD"/>
    <w:rPr>
      <w:rFonts w:ascii="Arial" w:eastAsia="Arial" w:hAnsi="Arial" w:cs="Arial"/>
      <w:color w:val="0F4761" w:themeColor="accent1" w:themeShade="BF"/>
      <w:sz w:val="40"/>
      <w:szCs w:val="40"/>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99"/>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A36185"/>
    <w:rPr>
      <w:color w:val="0000FF"/>
      <w:u w:val="single"/>
    </w:rPr>
  </w:style>
  <w:style w:type="paragraph" w:styleId="NoSpacing">
    <w:name w:val="No Spacing"/>
    <w:uiPriority w:val="1"/>
    <w:qFormat/>
    <w:rsid w:val="00AC39B7"/>
    <w:pPr>
      <w:spacing w:after="0" w:line="240" w:lineRule="auto"/>
    </w:pPr>
  </w:style>
  <w:style w:type="character" w:styleId="CommentReference">
    <w:name w:val="annotation reference"/>
    <w:basedOn w:val="DefaultParagraphFont"/>
    <w:uiPriority w:val="99"/>
    <w:semiHidden/>
    <w:unhideWhenUsed/>
    <w:rsid w:val="007201B5"/>
    <w:rPr>
      <w:sz w:val="16"/>
      <w:szCs w:val="16"/>
    </w:rPr>
  </w:style>
  <w:style w:type="paragraph" w:styleId="CommentText">
    <w:name w:val="annotation text"/>
    <w:basedOn w:val="Normal"/>
    <w:link w:val="CommentTextChar"/>
    <w:uiPriority w:val="99"/>
    <w:unhideWhenUsed/>
    <w:rsid w:val="007201B5"/>
    <w:pPr>
      <w:spacing w:line="240" w:lineRule="auto"/>
    </w:pPr>
    <w:rPr>
      <w:sz w:val="20"/>
      <w:szCs w:val="20"/>
    </w:rPr>
  </w:style>
  <w:style w:type="character" w:customStyle="1" w:styleId="CommentTextChar">
    <w:name w:val="Comment Text Char"/>
    <w:basedOn w:val="DefaultParagraphFont"/>
    <w:link w:val="CommentText"/>
    <w:uiPriority w:val="99"/>
    <w:rsid w:val="007201B5"/>
    <w:rPr>
      <w:sz w:val="20"/>
      <w:szCs w:val="20"/>
    </w:rPr>
  </w:style>
  <w:style w:type="paragraph" w:styleId="CommentSubject">
    <w:name w:val="annotation subject"/>
    <w:basedOn w:val="CommentText"/>
    <w:next w:val="CommentText"/>
    <w:link w:val="CommentSubjectChar"/>
    <w:uiPriority w:val="99"/>
    <w:semiHidden/>
    <w:unhideWhenUsed/>
    <w:rsid w:val="007201B5"/>
    <w:rPr>
      <w:b/>
      <w:bCs/>
    </w:rPr>
  </w:style>
  <w:style w:type="character" w:customStyle="1" w:styleId="CommentSubjectChar">
    <w:name w:val="Comment Subject Char"/>
    <w:basedOn w:val="CommentTextChar"/>
    <w:link w:val="CommentSubject"/>
    <w:uiPriority w:val="99"/>
    <w:semiHidden/>
    <w:rsid w:val="007201B5"/>
    <w:rPr>
      <w:b/>
      <w:bCs/>
      <w:sz w:val="20"/>
      <w:szCs w:val="20"/>
    </w:rPr>
  </w:style>
  <w:style w:type="character" w:customStyle="1" w:styleId="eop">
    <w:name w:val="eop"/>
    <w:basedOn w:val="DefaultParagraphFont"/>
    <w:rsid w:val="006F5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mass.gov/doc/school-hate-crime-resource-guide-executive-summary/download"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service-details/the-governors-task-force-on-hate-crimes-2019-education-recommend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67EAE38F-12D7-4920-8CA0-2A9D3BB51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19</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BESE January 27, 2026 Regular Meeting Item 6: Report on Grants Approved by Commissioner</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January 27, 2026 Regular Meeting Item 6: Report on Grants Approved by Commissioner</dc:title>
  <dc:subject/>
  <dc:creator>DESE</dc:creator>
  <cp:keywords/>
  <dc:description/>
  <cp:lastModifiedBy>Zou, Dong (EOE)</cp:lastModifiedBy>
  <cp:revision>5</cp:revision>
  <dcterms:created xsi:type="dcterms:W3CDTF">2026-01-21T16:02:00Z</dcterms:created>
  <dcterms:modified xsi:type="dcterms:W3CDTF">2026-01-21T18:01:00Z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21 2026 12:00AM</vt:lpwstr>
  </property>
</Properties>
</file>