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4251" w14:textId="43CFFE9B" w:rsidR="00752671" w:rsidRPr="00CC76AA" w:rsidRDefault="00752671" w:rsidP="00CC76AA">
      <w:pPr>
        <w:pStyle w:val="Heading1"/>
      </w:pPr>
      <w:r w:rsidRPr="00CC76AA">
        <w:t>Minutes of the Regular Meeting</w:t>
      </w:r>
      <w:r w:rsidR="00CC76AA">
        <w:br/>
      </w:r>
      <w:r w:rsidRPr="00CC76AA">
        <w:t>of the Massachusetts Board of Elementary and Secondary Education</w:t>
      </w:r>
    </w:p>
    <w:p w14:paraId="77A703ED" w14:textId="590ABFBD" w:rsidR="00752671" w:rsidRPr="00752671" w:rsidRDefault="00752671" w:rsidP="534F8C8F">
      <w:pPr>
        <w:spacing w:line="240" w:lineRule="auto"/>
        <w:jc w:val="center"/>
        <w:rPr>
          <w:rFonts w:ascii="Arial" w:eastAsia="Arial" w:hAnsi="Arial" w:cs="Arial"/>
          <w:b/>
          <w:bCs/>
          <w:sz w:val="22"/>
          <w:szCs w:val="22"/>
        </w:rPr>
      </w:pPr>
      <w:r w:rsidRPr="534F8C8F">
        <w:rPr>
          <w:rFonts w:ascii="Arial" w:eastAsia="Arial" w:hAnsi="Arial" w:cs="Arial"/>
          <w:b/>
          <w:bCs/>
          <w:sz w:val="22"/>
          <w:szCs w:val="22"/>
        </w:rPr>
        <w:t>Hudson High School</w:t>
      </w:r>
      <w:r>
        <w:br/>
      </w:r>
      <w:r w:rsidRPr="534F8C8F">
        <w:rPr>
          <w:rFonts w:ascii="Arial" w:eastAsia="Arial" w:hAnsi="Arial" w:cs="Arial"/>
          <w:b/>
          <w:bCs/>
          <w:sz w:val="22"/>
          <w:szCs w:val="22"/>
        </w:rPr>
        <w:t>Hudson, Massachusetts</w:t>
      </w:r>
      <w:r>
        <w:br/>
      </w:r>
      <w:r w:rsidRPr="534F8C8F">
        <w:rPr>
          <w:rFonts w:ascii="Arial" w:eastAsia="Arial" w:hAnsi="Arial" w:cs="Arial"/>
          <w:b/>
          <w:bCs/>
          <w:sz w:val="22"/>
          <w:szCs w:val="22"/>
        </w:rPr>
        <w:t>Tuesday, May 19, 2026</w:t>
      </w:r>
      <w:r w:rsidR="000604B7" w:rsidRPr="534F8C8F">
        <w:rPr>
          <w:rFonts w:ascii="Arial" w:eastAsia="Arial" w:hAnsi="Arial" w:cs="Arial"/>
          <w:b/>
          <w:bCs/>
          <w:sz w:val="22"/>
          <w:szCs w:val="22"/>
        </w:rPr>
        <w:t xml:space="preserve"> – </w:t>
      </w:r>
      <w:r w:rsidR="000604B7" w:rsidRPr="00AF5C77">
        <w:rPr>
          <w:rFonts w:ascii="Arial" w:eastAsia="Arial" w:hAnsi="Arial" w:cs="Arial"/>
          <w:b/>
          <w:bCs/>
          <w:sz w:val="22"/>
          <w:szCs w:val="22"/>
        </w:rPr>
        <w:t>9:10</w:t>
      </w:r>
      <w:r w:rsidR="00AF5C77">
        <w:rPr>
          <w:rFonts w:ascii="Arial" w:eastAsia="Arial" w:hAnsi="Arial" w:cs="Arial"/>
          <w:b/>
          <w:bCs/>
          <w:sz w:val="22"/>
          <w:szCs w:val="22"/>
        </w:rPr>
        <w:t xml:space="preserve"> </w:t>
      </w:r>
      <w:r w:rsidR="000604B7" w:rsidRPr="00AF5C77">
        <w:rPr>
          <w:rFonts w:ascii="Arial" w:eastAsia="Arial" w:hAnsi="Arial" w:cs="Arial"/>
          <w:b/>
          <w:bCs/>
          <w:sz w:val="22"/>
          <w:szCs w:val="22"/>
        </w:rPr>
        <w:t>a</w:t>
      </w:r>
      <w:r w:rsidR="00AF5C77">
        <w:rPr>
          <w:rFonts w:ascii="Arial" w:eastAsia="Arial" w:hAnsi="Arial" w:cs="Arial"/>
          <w:b/>
          <w:bCs/>
          <w:sz w:val="22"/>
          <w:szCs w:val="22"/>
        </w:rPr>
        <w:t>.</w:t>
      </w:r>
      <w:r w:rsidR="000604B7" w:rsidRPr="00AF5C77">
        <w:rPr>
          <w:rFonts w:ascii="Arial" w:eastAsia="Arial" w:hAnsi="Arial" w:cs="Arial"/>
          <w:b/>
          <w:bCs/>
          <w:sz w:val="22"/>
          <w:szCs w:val="22"/>
        </w:rPr>
        <w:t>m</w:t>
      </w:r>
      <w:r w:rsidR="00AF5C77">
        <w:rPr>
          <w:rFonts w:ascii="Arial" w:eastAsia="Arial" w:hAnsi="Arial" w:cs="Arial"/>
          <w:b/>
          <w:bCs/>
          <w:sz w:val="22"/>
          <w:szCs w:val="22"/>
        </w:rPr>
        <w:t>.</w:t>
      </w:r>
      <w:r w:rsidR="000604B7" w:rsidRPr="00AF5C77">
        <w:rPr>
          <w:rFonts w:ascii="Arial" w:eastAsia="Arial" w:hAnsi="Arial" w:cs="Arial"/>
          <w:b/>
          <w:bCs/>
          <w:sz w:val="22"/>
          <w:szCs w:val="22"/>
        </w:rPr>
        <w:t xml:space="preserve"> </w:t>
      </w:r>
      <w:r w:rsidR="00AF5C77" w:rsidRPr="00AF5C77">
        <w:rPr>
          <w:rFonts w:ascii="Arial" w:eastAsia="Arial" w:hAnsi="Arial" w:cs="Arial"/>
          <w:b/>
          <w:bCs/>
          <w:sz w:val="22"/>
          <w:szCs w:val="22"/>
        </w:rPr>
        <w:t>–</w:t>
      </w:r>
      <w:r w:rsidR="000604B7" w:rsidRPr="00AF5C77">
        <w:rPr>
          <w:rFonts w:ascii="Arial" w:eastAsia="Arial" w:hAnsi="Arial" w:cs="Arial"/>
          <w:b/>
          <w:bCs/>
          <w:sz w:val="22"/>
          <w:szCs w:val="22"/>
        </w:rPr>
        <w:t xml:space="preserve"> </w:t>
      </w:r>
      <w:r w:rsidR="00AF5C77">
        <w:rPr>
          <w:rFonts w:ascii="Arial" w:eastAsia="Arial" w:hAnsi="Arial" w:cs="Arial"/>
          <w:b/>
          <w:bCs/>
          <w:sz w:val="22"/>
          <w:szCs w:val="22"/>
        </w:rPr>
        <w:t>12:14 p.m.</w:t>
      </w:r>
    </w:p>
    <w:p w14:paraId="47075C0A" w14:textId="77777777" w:rsidR="00752671" w:rsidRDefault="00752671" w:rsidP="534F8C8F">
      <w:pPr>
        <w:rPr>
          <w:rFonts w:ascii="Arial" w:eastAsia="Arial" w:hAnsi="Arial" w:cs="Arial"/>
          <w:b/>
          <w:bCs/>
          <w:sz w:val="22"/>
          <w:szCs w:val="22"/>
        </w:rPr>
      </w:pPr>
    </w:p>
    <w:p w14:paraId="65299F13" w14:textId="6CE5CD71"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Members of the Board of Elementary and Secondary Education Present: </w:t>
      </w:r>
      <w:r w:rsidRPr="534F8C8F">
        <w:rPr>
          <w:rFonts w:ascii="Arial" w:eastAsia="Arial" w:hAnsi="Arial" w:cs="Arial"/>
          <w:sz w:val="22"/>
          <w:szCs w:val="22"/>
        </w:rPr>
        <w:t>   </w:t>
      </w:r>
    </w:p>
    <w:p w14:paraId="08C88BA0"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Katherine Craven</w:t>
      </w:r>
      <w:r w:rsidRPr="534F8C8F">
        <w:rPr>
          <w:rFonts w:ascii="Arial" w:eastAsia="Arial" w:hAnsi="Arial" w:cs="Arial"/>
          <w:sz w:val="22"/>
          <w:szCs w:val="22"/>
        </w:rPr>
        <w:t>,</w:t>
      </w:r>
      <w:r w:rsidRPr="534F8C8F">
        <w:rPr>
          <w:rFonts w:ascii="Arial" w:eastAsia="Arial" w:hAnsi="Arial" w:cs="Arial"/>
          <w:b/>
          <w:bCs/>
          <w:sz w:val="22"/>
          <w:szCs w:val="22"/>
        </w:rPr>
        <w:t> </w:t>
      </w:r>
      <w:r w:rsidRPr="534F8C8F">
        <w:rPr>
          <w:rFonts w:ascii="Arial" w:eastAsia="Arial" w:hAnsi="Arial" w:cs="Arial"/>
          <w:sz w:val="22"/>
          <w:szCs w:val="22"/>
        </w:rPr>
        <w:t>Chair,</w:t>
      </w:r>
      <w:r w:rsidRPr="534F8C8F">
        <w:rPr>
          <w:rFonts w:ascii="Arial" w:eastAsia="Arial" w:hAnsi="Arial" w:cs="Arial"/>
          <w:b/>
          <w:bCs/>
          <w:sz w:val="22"/>
          <w:szCs w:val="22"/>
        </w:rPr>
        <w:t> </w:t>
      </w:r>
      <w:r w:rsidRPr="534F8C8F">
        <w:rPr>
          <w:rFonts w:ascii="Arial" w:eastAsia="Arial" w:hAnsi="Arial" w:cs="Arial"/>
          <w:sz w:val="22"/>
          <w:szCs w:val="22"/>
        </w:rPr>
        <w:t>Brookline  </w:t>
      </w:r>
    </w:p>
    <w:p w14:paraId="10A125EF" w14:textId="0FE19C1B"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Matthew Hills</w:t>
      </w:r>
      <w:r w:rsidRPr="534F8C8F">
        <w:rPr>
          <w:rFonts w:ascii="Arial" w:eastAsia="Arial" w:hAnsi="Arial" w:cs="Arial"/>
          <w:sz w:val="22"/>
          <w:szCs w:val="22"/>
        </w:rPr>
        <w:t>, Vice-Chair, Newton </w:t>
      </w:r>
    </w:p>
    <w:p w14:paraId="11390D21"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Isabella Chamberlain, </w:t>
      </w:r>
      <w:r w:rsidRPr="534F8C8F">
        <w:rPr>
          <w:rFonts w:ascii="Arial" w:eastAsia="Arial" w:hAnsi="Arial" w:cs="Arial"/>
          <w:sz w:val="22"/>
          <w:szCs w:val="22"/>
        </w:rPr>
        <w:t>Hudson, Student Member  </w:t>
      </w:r>
    </w:p>
    <w:p w14:paraId="54B97385"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Ericka Fisher, </w:t>
      </w:r>
      <w:r w:rsidRPr="534F8C8F">
        <w:rPr>
          <w:rFonts w:ascii="Arial" w:eastAsia="Arial" w:hAnsi="Arial" w:cs="Arial"/>
          <w:sz w:val="22"/>
          <w:szCs w:val="22"/>
        </w:rPr>
        <w:t>Worcester  </w:t>
      </w:r>
    </w:p>
    <w:p w14:paraId="6991888F"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Christina Grant</w:t>
      </w:r>
      <w:r w:rsidRPr="534F8C8F">
        <w:rPr>
          <w:rFonts w:ascii="Arial" w:eastAsia="Arial" w:hAnsi="Arial" w:cs="Arial"/>
          <w:sz w:val="22"/>
          <w:szCs w:val="22"/>
        </w:rPr>
        <w:t>, Cambridge </w:t>
      </w:r>
    </w:p>
    <w:p w14:paraId="5E7214E6"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Farzana Mohamed, </w:t>
      </w:r>
      <w:r w:rsidRPr="534F8C8F">
        <w:rPr>
          <w:rFonts w:ascii="Arial" w:eastAsia="Arial" w:hAnsi="Arial" w:cs="Arial"/>
          <w:sz w:val="22"/>
          <w:szCs w:val="22"/>
        </w:rPr>
        <w:t>Newton </w:t>
      </w:r>
    </w:p>
    <w:p w14:paraId="5998B589" w14:textId="77777777" w:rsidR="00752671" w:rsidRPr="00752671" w:rsidRDefault="00752671" w:rsidP="534F8C8F">
      <w:pPr>
        <w:spacing w:after="0"/>
        <w:rPr>
          <w:rFonts w:ascii="Arial" w:eastAsia="Arial" w:hAnsi="Arial" w:cs="Arial"/>
          <w:sz w:val="22"/>
          <w:szCs w:val="22"/>
        </w:rPr>
      </w:pPr>
      <w:r w:rsidRPr="534F8C8F">
        <w:rPr>
          <w:rFonts w:ascii="Arial" w:eastAsia="Arial" w:hAnsi="Arial" w:cs="Arial"/>
          <w:b/>
          <w:bCs/>
          <w:sz w:val="22"/>
          <w:szCs w:val="22"/>
        </w:rPr>
        <w:t>Dálida Rocha, </w:t>
      </w:r>
      <w:r w:rsidRPr="534F8C8F">
        <w:rPr>
          <w:rFonts w:ascii="Arial" w:eastAsia="Arial" w:hAnsi="Arial" w:cs="Arial"/>
          <w:sz w:val="22"/>
          <w:szCs w:val="22"/>
        </w:rPr>
        <w:t>Worcester </w:t>
      </w:r>
    </w:p>
    <w:p w14:paraId="10AB778C" w14:textId="77777777" w:rsidR="002F2D0E" w:rsidRDefault="00752671" w:rsidP="534F8C8F">
      <w:pPr>
        <w:spacing w:after="0"/>
        <w:rPr>
          <w:rFonts w:ascii="Arial" w:eastAsia="Arial" w:hAnsi="Arial" w:cs="Arial"/>
          <w:sz w:val="22"/>
          <w:szCs w:val="22"/>
        </w:rPr>
      </w:pPr>
      <w:r w:rsidRPr="534F8C8F">
        <w:rPr>
          <w:rFonts w:ascii="Arial" w:eastAsia="Arial" w:hAnsi="Arial" w:cs="Arial"/>
          <w:b/>
          <w:bCs/>
          <w:sz w:val="22"/>
          <w:szCs w:val="22"/>
        </w:rPr>
        <w:t>Kristen Smidy,</w:t>
      </w:r>
      <w:r w:rsidRPr="534F8C8F">
        <w:rPr>
          <w:rFonts w:ascii="Arial" w:eastAsia="Arial" w:hAnsi="Arial" w:cs="Arial"/>
          <w:sz w:val="22"/>
          <w:szCs w:val="22"/>
        </w:rPr>
        <w:t> Westfield</w:t>
      </w:r>
    </w:p>
    <w:p w14:paraId="52793DE2" w14:textId="43407E38" w:rsidR="00752671" w:rsidRPr="00752671" w:rsidRDefault="002F2D0E" w:rsidP="534F8C8F">
      <w:pPr>
        <w:spacing w:after="0"/>
        <w:rPr>
          <w:rFonts w:ascii="Arial" w:eastAsia="Arial" w:hAnsi="Arial" w:cs="Arial"/>
          <w:sz w:val="22"/>
          <w:szCs w:val="22"/>
        </w:rPr>
      </w:pPr>
      <w:r w:rsidRPr="002F2D0E">
        <w:rPr>
          <w:rFonts w:ascii="Arial" w:eastAsia="Arial" w:hAnsi="Arial" w:cs="Arial"/>
          <w:b/>
          <w:bCs/>
          <w:sz w:val="22"/>
          <w:szCs w:val="22"/>
        </w:rPr>
        <w:t>Mary Ann Stewart</w:t>
      </w:r>
      <w:r>
        <w:rPr>
          <w:rFonts w:ascii="Arial" w:eastAsia="Arial" w:hAnsi="Arial" w:cs="Arial"/>
          <w:sz w:val="22"/>
          <w:szCs w:val="22"/>
        </w:rPr>
        <w:t>, Lexington</w:t>
      </w:r>
      <w:r w:rsidR="00752671" w:rsidRPr="534F8C8F">
        <w:rPr>
          <w:rFonts w:ascii="Arial" w:eastAsia="Arial" w:hAnsi="Arial" w:cs="Arial"/>
          <w:sz w:val="22"/>
          <w:szCs w:val="22"/>
        </w:rPr>
        <w:t> </w:t>
      </w:r>
    </w:p>
    <w:p w14:paraId="6FC45860" w14:textId="77777777" w:rsidR="00C60E0E" w:rsidRDefault="00752671" w:rsidP="534F8C8F">
      <w:pPr>
        <w:spacing w:after="0"/>
        <w:rPr>
          <w:rFonts w:ascii="Arial" w:eastAsia="Arial" w:hAnsi="Arial" w:cs="Arial"/>
          <w:sz w:val="22"/>
          <w:szCs w:val="22"/>
        </w:rPr>
      </w:pPr>
      <w:r w:rsidRPr="534F8C8F">
        <w:rPr>
          <w:rFonts w:ascii="Arial" w:eastAsia="Arial" w:hAnsi="Arial" w:cs="Arial"/>
          <w:b/>
          <w:bCs/>
          <w:sz w:val="22"/>
          <w:szCs w:val="22"/>
        </w:rPr>
        <w:t>Martin West, </w:t>
      </w:r>
      <w:r w:rsidRPr="534F8C8F">
        <w:rPr>
          <w:rFonts w:ascii="Arial" w:eastAsia="Arial" w:hAnsi="Arial" w:cs="Arial"/>
          <w:sz w:val="22"/>
          <w:szCs w:val="22"/>
        </w:rPr>
        <w:t>Newton </w:t>
      </w:r>
      <w:r w:rsidR="009C6A45" w:rsidRPr="534F8C8F">
        <w:rPr>
          <w:rFonts w:ascii="Arial" w:eastAsia="Arial" w:hAnsi="Arial" w:cs="Arial"/>
          <w:i/>
          <w:iCs/>
          <w:sz w:val="22"/>
          <w:szCs w:val="22"/>
        </w:rPr>
        <w:t>(remote)</w:t>
      </w:r>
      <w:r w:rsidR="009C6A45" w:rsidRPr="534F8C8F">
        <w:rPr>
          <w:rFonts w:ascii="Arial" w:eastAsia="Arial" w:hAnsi="Arial" w:cs="Arial"/>
          <w:sz w:val="22"/>
          <w:szCs w:val="22"/>
        </w:rPr>
        <w:t> </w:t>
      </w:r>
    </w:p>
    <w:p w14:paraId="5A7F3E9A" w14:textId="77777777" w:rsidR="00C60E0E" w:rsidRPr="00752671" w:rsidRDefault="00C60E0E" w:rsidP="00C60E0E">
      <w:pPr>
        <w:spacing w:after="0"/>
        <w:rPr>
          <w:rFonts w:ascii="Arial" w:eastAsia="Arial" w:hAnsi="Arial" w:cs="Arial"/>
          <w:sz w:val="22"/>
          <w:szCs w:val="22"/>
        </w:rPr>
      </w:pPr>
      <w:r>
        <w:rPr>
          <w:rFonts w:ascii="Arial" w:eastAsia="Arial" w:hAnsi="Arial" w:cs="Arial"/>
          <w:b/>
          <w:bCs/>
          <w:sz w:val="22"/>
          <w:szCs w:val="22"/>
        </w:rPr>
        <w:t>Stephen K. Zrike</w:t>
      </w:r>
      <w:r w:rsidRPr="534F8C8F">
        <w:rPr>
          <w:rFonts w:ascii="Arial" w:eastAsia="Arial" w:hAnsi="Arial" w:cs="Arial"/>
          <w:sz w:val="22"/>
          <w:szCs w:val="22"/>
        </w:rPr>
        <w:t xml:space="preserve">, Secretary of Education, </w:t>
      </w:r>
      <w:r>
        <w:rPr>
          <w:rFonts w:ascii="Arial" w:eastAsia="Arial" w:hAnsi="Arial" w:cs="Arial"/>
          <w:sz w:val="22"/>
          <w:szCs w:val="22"/>
        </w:rPr>
        <w:t>Andover</w:t>
      </w:r>
      <w:r w:rsidRPr="534F8C8F">
        <w:rPr>
          <w:rFonts w:ascii="Arial" w:eastAsia="Arial" w:hAnsi="Arial" w:cs="Arial"/>
          <w:sz w:val="22"/>
          <w:szCs w:val="22"/>
        </w:rPr>
        <w:t>  </w:t>
      </w:r>
    </w:p>
    <w:p w14:paraId="2217AF8C" w14:textId="48637AC8" w:rsidR="534F8C8F" w:rsidRDefault="00752671" w:rsidP="534F8C8F">
      <w:pPr>
        <w:spacing w:after="0"/>
        <w:rPr>
          <w:rFonts w:ascii="Arial" w:eastAsia="Arial" w:hAnsi="Arial" w:cs="Arial"/>
          <w:sz w:val="22"/>
          <w:szCs w:val="22"/>
        </w:rPr>
      </w:pPr>
      <w:r w:rsidRPr="534F8C8F">
        <w:rPr>
          <w:rFonts w:ascii="Arial" w:eastAsia="Arial" w:hAnsi="Arial" w:cs="Arial"/>
          <w:sz w:val="22"/>
          <w:szCs w:val="22"/>
        </w:rPr>
        <w:t> </w:t>
      </w:r>
    </w:p>
    <w:p w14:paraId="2164CE8E" w14:textId="32D09BA7" w:rsidR="00752671" w:rsidRPr="00752671" w:rsidRDefault="0D829722" w:rsidP="534F8C8F">
      <w:pPr>
        <w:rPr>
          <w:rFonts w:ascii="Arial" w:eastAsia="Arial" w:hAnsi="Arial" w:cs="Arial"/>
          <w:color w:val="000000" w:themeColor="text1"/>
          <w:sz w:val="22"/>
          <w:szCs w:val="22"/>
        </w:rPr>
      </w:pPr>
      <w:r w:rsidRPr="534F8C8F">
        <w:rPr>
          <w:rFonts w:ascii="Arial" w:eastAsia="Arial" w:hAnsi="Arial" w:cs="Arial"/>
          <w:b/>
          <w:bCs/>
          <w:color w:val="000000" w:themeColor="text1"/>
          <w:sz w:val="22"/>
          <w:szCs w:val="22"/>
        </w:rPr>
        <w:t>Pedro Martinez, </w:t>
      </w:r>
      <w:r w:rsidRPr="534F8C8F">
        <w:rPr>
          <w:rFonts w:ascii="Arial" w:eastAsia="Arial" w:hAnsi="Arial" w:cs="Arial"/>
          <w:color w:val="000000" w:themeColor="text1"/>
          <w:sz w:val="22"/>
          <w:szCs w:val="22"/>
        </w:rPr>
        <w:t>Commissioner of Elementary and Secondary Education </w:t>
      </w:r>
      <w:r w:rsidRPr="534F8C8F">
        <w:rPr>
          <w:rFonts w:ascii="Arial" w:eastAsia="Arial" w:hAnsi="Arial" w:cs="Arial"/>
          <w:b/>
          <w:bCs/>
          <w:color w:val="000000" w:themeColor="text1"/>
          <w:sz w:val="22"/>
          <w:szCs w:val="22"/>
        </w:rPr>
        <w:t>  </w:t>
      </w:r>
    </w:p>
    <w:p w14:paraId="5D4E8784" w14:textId="51AF820A" w:rsidR="00752671" w:rsidRPr="00752671" w:rsidRDefault="0D829722" w:rsidP="534F8C8F">
      <w:pPr>
        <w:rPr>
          <w:rFonts w:ascii="Arial" w:eastAsia="Arial" w:hAnsi="Arial" w:cs="Arial"/>
          <w:color w:val="000000" w:themeColor="text1"/>
          <w:sz w:val="22"/>
          <w:szCs w:val="22"/>
        </w:rPr>
      </w:pPr>
      <w:r w:rsidRPr="534F8C8F">
        <w:rPr>
          <w:rFonts w:ascii="Arial" w:eastAsia="Arial" w:hAnsi="Arial" w:cs="Arial"/>
          <w:color w:val="000000" w:themeColor="text1"/>
          <w:sz w:val="22"/>
          <w:szCs w:val="22"/>
        </w:rPr>
        <w:t>********************************************************************************************************** </w:t>
      </w:r>
    </w:p>
    <w:p w14:paraId="28B1CCDD" w14:textId="7F33C860"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Chair Craven called the meeting of the Board of Elementary and Secondary Education (Board) to order </w:t>
      </w:r>
      <w:r w:rsidR="00D05D4D">
        <w:rPr>
          <w:rFonts w:ascii="Arial" w:eastAsia="Arial" w:hAnsi="Arial" w:cs="Arial"/>
          <w:sz w:val="22"/>
          <w:szCs w:val="22"/>
        </w:rPr>
        <w:t xml:space="preserve">at </w:t>
      </w:r>
      <w:r w:rsidR="00752894">
        <w:rPr>
          <w:rFonts w:ascii="Arial" w:eastAsia="Arial" w:hAnsi="Arial" w:cs="Arial"/>
          <w:sz w:val="22"/>
          <w:szCs w:val="22"/>
        </w:rPr>
        <w:t xml:space="preserve">9:10 a.m. </w:t>
      </w:r>
      <w:r w:rsidRPr="534F8C8F">
        <w:rPr>
          <w:rFonts w:ascii="Arial" w:eastAsia="Arial" w:hAnsi="Arial" w:cs="Arial"/>
          <w:sz w:val="22"/>
          <w:szCs w:val="22"/>
        </w:rPr>
        <w:t>and welcomed Board members, Department staff, and guests. The Chair noted that the meeting was being held at Hudson High School and thanked Hudson Public Schools for hosting the Board.</w:t>
      </w:r>
    </w:p>
    <w:p w14:paraId="44C6E6FC" w14:textId="6BCF32CA"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Statements from the Public</w:t>
      </w:r>
    </w:p>
    <w:p w14:paraId="3221B118" w14:textId="4792C7CD"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Andrea Wolf, President &amp; CEO</w:t>
      </w:r>
      <w:r w:rsidR="489BA4D5" w:rsidRPr="534F8C8F">
        <w:rPr>
          <w:rFonts w:ascii="Arial" w:eastAsia="Arial" w:hAnsi="Arial" w:cs="Arial"/>
          <w:b/>
          <w:bCs/>
          <w:sz w:val="22"/>
          <w:szCs w:val="22"/>
        </w:rPr>
        <w:t xml:space="preserve">, </w:t>
      </w:r>
      <w:r w:rsidRPr="534F8C8F">
        <w:rPr>
          <w:rFonts w:ascii="Arial" w:eastAsia="Arial" w:hAnsi="Arial" w:cs="Arial"/>
          <w:b/>
          <w:bCs/>
          <w:sz w:val="22"/>
          <w:szCs w:val="22"/>
        </w:rPr>
        <w:t>Mass Insight Education &amp; Research</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D77CC0">
        <w:rPr>
          <w:rFonts w:ascii="Arial" w:eastAsia="Arial" w:hAnsi="Arial" w:cs="Arial"/>
          <w:sz w:val="22"/>
          <w:szCs w:val="22"/>
        </w:rPr>
        <w:t>h</w:t>
      </w:r>
      <w:r w:rsidRPr="534F8C8F">
        <w:rPr>
          <w:rFonts w:ascii="Arial" w:eastAsia="Arial" w:hAnsi="Arial" w:cs="Arial"/>
          <w:sz w:val="22"/>
          <w:szCs w:val="22"/>
        </w:rPr>
        <w:t xml:space="preserve">igh school graduation requirements. </w:t>
      </w:r>
    </w:p>
    <w:p w14:paraId="1D64A940" w14:textId="532E0540" w:rsidR="00752671" w:rsidRPr="009C6A45"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Jessica Tang, President</w:t>
      </w:r>
      <w:r w:rsidR="00ED36A4">
        <w:rPr>
          <w:rFonts w:ascii="Arial" w:eastAsia="Arial" w:hAnsi="Arial" w:cs="Arial"/>
          <w:b/>
          <w:bCs/>
          <w:sz w:val="22"/>
          <w:szCs w:val="22"/>
        </w:rPr>
        <w:t>,</w:t>
      </w:r>
      <w:r w:rsidR="00ED36A4" w:rsidRPr="00ED36A4">
        <w:rPr>
          <w:rFonts w:ascii="Arial" w:eastAsia="Arial" w:hAnsi="Arial" w:cs="Arial"/>
          <w:b/>
          <w:bCs/>
          <w:sz w:val="22"/>
          <w:szCs w:val="22"/>
        </w:rPr>
        <w:t xml:space="preserve"> </w:t>
      </w:r>
      <w:r w:rsidR="00ED36A4" w:rsidRPr="534F8C8F">
        <w:rPr>
          <w:rFonts w:ascii="Arial" w:eastAsia="Arial" w:hAnsi="Arial" w:cs="Arial"/>
          <w:b/>
          <w:bCs/>
          <w:sz w:val="22"/>
          <w:szCs w:val="22"/>
        </w:rPr>
        <w:t>AFT</w:t>
      </w:r>
      <w:r w:rsidR="00ED36A4">
        <w:rPr>
          <w:rFonts w:ascii="Arial" w:eastAsia="Arial" w:hAnsi="Arial" w:cs="Arial"/>
          <w:b/>
          <w:bCs/>
          <w:sz w:val="22"/>
          <w:szCs w:val="22"/>
        </w:rPr>
        <w:t>-</w:t>
      </w:r>
      <w:r w:rsidR="00ED36A4" w:rsidRPr="534F8C8F">
        <w:rPr>
          <w:rFonts w:ascii="Arial" w:eastAsia="Arial" w:hAnsi="Arial" w:cs="Arial"/>
          <w:b/>
          <w:bCs/>
          <w:sz w:val="22"/>
          <w:szCs w:val="22"/>
        </w:rPr>
        <w:t>Massachusetts</w:t>
      </w:r>
      <w:r w:rsidR="00ED36A4">
        <w:rPr>
          <w:rFonts w:ascii="Arial" w:eastAsia="Arial" w:hAnsi="Arial" w:cs="Arial"/>
          <w:b/>
          <w:bCs/>
          <w:sz w:val="22"/>
          <w:szCs w:val="22"/>
        </w:rPr>
        <w:t xml:space="preserve"> </w:t>
      </w:r>
      <w:r w:rsidRPr="534F8C8F">
        <w:rPr>
          <w:rFonts w:ascii="Arial" w:eastAsia="Arial" w:hAnsi="Arial" w:cs="Arial"/>
          <w:b/>
          <w:bCs/>
          <w:sz w:val="22"/>
          <w:szCs w:val="22"/>
        </w:rPr>
        <w:t>and Sarah Wilfred, Director of Education Policy</w:t>
      </w:r>
      <w:r w:rsidR="00ED36A4">
        <w:rPr>
          <w:rFonts w:ascii="Arial" w:eastAsia="Arial" w:hAnsi="Arial" w:cs="Arial"/>
          <w:b/>
          <w:bCs/>
          <w:sz w:val="22"/>
          <w:szCs w:val="22"/>
        </w:rPr>
        <w:t xml:space="preserve">, </w:t>
      </w:r>
      <w:r w:rsidRPr="534F8C8F">
        <w:rPr>
          <w:rFonts w:ascii="Arial" w:eastAsia="Arial" w:hAnsi="Arial" w:cs="Arial"/>
          <w:b/>
          <w:bCs/>
          <w:sz w:val="22"/>
          <w:szCs w:val="22"/>
        </w:rPr>
        <w:t>AFT</w:t>
      </w:r>
      <w:r w:rsidR="00ED36A4">
        <w:rPr>
          <w:rFonts w:ascii="Arial" w:eastAsia="Arial" w:hAnsi="Arial" w:cs="Arial"/>
          <w:b/>
          <w:bCs/>
          <w:sz w:val="22"/>
          <w:szCs w:val="22"/>
        </w:rPr>
        <w:t>-</w:t>
      </w:r>
      <w:r w:rsidRPr="534F8C8F">
        <w:rPr>
          <w:rFonts w:ascii="Arial" w:eastAsia="Arial" w:hAnsi="Arial" w:cs="Arial"/>
          <w:b/>
          <w:bCs/>
          <w:sz w:val="22"/>
          <w:szCs w:val="22"/>
        </w:rPr>
        <w:t>Massachusetts,</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D77CC0">
        <w:rPr>
          <w:rFonts w:ascii="Arial" w:eastAsia="Arial" w:hAnsi="Arial" w:cs="Arial"/>
          <w:sz w:val="22"/>
          <w:szCs w:val="22"/>
        </w:rPr>
        <w:t>e</w:t>
      </w:r>
      <w:r w:rsidRPr="534F8C8F">
        <w:rPr>
          <w:rFonts w:ascii="Arial" w:eastAsia="Arial" w:hAnsi="Arial" w:cs="Arial"/>
          <w:sz w:val="22"/>
          <w:szCs w:val="22"/>
        </w:rPr>
        <w:t xml:space="preserve">ducation budget update. </w:t>
      </w:r>
    </w:p>
    <w:p w14:paraId="01D44E94" w14:textId="1B4A6671"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Christine Mulroney, President</w:t>
      </w:r>
      <w:r w:rsidR="03BBBCC1" w:rsidRPr="534F8C8F">
        <w:rPr>
          <w:rFonts w:ascii="Arial" w:eastAsia="Arial" w:hAnsi="Arial" w:cs="Arial"/>
          <w:b/>
          <w:bCs/>
          <w:sz w:val="22"/>
          <w:szCs w:val="22"/>
        </w:rPr>
        <w:t xml:space="preserve">, </w:t>
      </w:r>
      <w:r w:rsidRPr="534F8C8F">
        <w:rPr>
          <w:rFonts w:ascii="Arial" w:eastAsia="Arial" w:hAnsi="Arial" w:cs="Arial"/>
          <w:b/>
          <w:bCs/>
          <w:sz w:val="22"/>
          <w:szCs w:val="22"/>
        </w:rPr>
        <w:t>Framingham Teachers Association,</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D462BE">
        <w:rPr>
          <w:rFonts w:ascii="Arial" w:eastAsia="Arial" w:hAnsi="Arial" w:cs="Arial"/>
          <w:sz w:val="22"/>
          <w:szCs w:val="22"/>
        </w:rPr>
        <w:t>e</w:t>
      </w:r>
      <w:r w:rsidRPr="534F8C8F">
        <w:rPr>
          <w:rFonts w:ascii="Arial" w:eastAsia="Arial" w:hAnsi="Arial" w:cs="Arial"/>
          <w:sz w:val="22"/>
          <w:szCs w:val="22"/>
        </w:rPr>
        <w:t xml:space="preserve">ducation budget update. </w:t>
      </w:r>
    </w:p>
    <w:p w14:paraId="1D185C8E" w14:textId="51CE0403"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Max Page, MTA President</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D462BE">
        <w:rPr>
          <w:rFonts w:ascii="Arial" w:eastAsia="Arial" w:hAnsi="Arial" w:cs="Arial"/>
          <w:sz w:val="22"/>
          <w:szCs w:val="22"/>
        </w:rPr>
        <w:t>e</w:t>
      </w:r>
      <w:r w:rsidRPr="534F8C8F">
        <w:rPr>
          <w:rFonts w:ascii="Arial" w:eastAsia="Arial" w:hAnsi="Arial" w:cs="Arial"/>
          <w:sz w:val="22"/>
          <w:szCs w:val="22"/>
        </w:rPr>
        <w:t>ducation budget update.</w:t>
      </w:r>
    </w:p>
    <w:p w14:paraId="5B4CC18D" w14:textId="3AB6FCF7"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Kim Gibson, President</w:t>
      </w:r>
      <w:r w:rsidR="4F845D77" w:rsidRPr="534F8C8F">
        <w:rPr>
          <w:rFonts w:ascii="Arial" w:eastAsia="Arial" w:hAnsi="Arial" w:cs="Arial"/>
          <w:b/>
          <w:bCs/>
          <w:sz w:val="22"/>
          <w:szCs w:val="22"/>
        </w:rPr>
        <w:t>,</w:t>
      </w:r>
      <w:r w:rsidRPr="534F8C8F">
        <w:rPr>
          <w:rFonts w:ascii="Arial" w:eastAsia="Arial" w:hAnsi="Arial" w:cs="Arial"/>
          <w:b/>
          <w:bCs/>
          <w:sz w:val="22"/>
          <w:szCs w:val="22"/>
        </w:rPr>
        <w:t xml:space="preserve"> Brockton Education Association,</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D462BE">
        <w:rPr>
          <w:rFonts w:ascii="Arial" w:eastAsia="Arial" w:hAnsi="Arial" w:cs="Arial"/>
          <w:sz w:val="22"/>
          <w:szCs w:val="22"/>
        </w:rPr>
        <w:t>e</w:t>
      </w:r>
      <w:r w:rsidRPr="534F8C8F">
        <w:rPr>
          <w:rFonts w:ascii="Arial" w:eastAsia="Arial" w:hAnsi="Arial" w:cs="Arial"/>
          <w:sz w:val="22"/>
          <w:szCs w:val="22"/>
        </w:rPr>
        <w:t xml:space="preserve">ducation budget update. </w:t>
      </w:r>
    </w:p>
    <w:p w14:paraId="0DA67250" w14:textId="019255CC"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Stacy MacDonald, President</w:t>
      </w:r>
      <w:r w:rsidR="2A1A2EF7" w:rsidRPr="534F8C8F">
        <w:rPr>
          <w:rFonts w:ascii="Arial" w:eastAsia="Arial" w:hAnsi="Arial" w:cs="Arial"/>
          <w:b/>
          <w:bCs/>
          <w:sz w:val="22"/>
          <w:szCs w:val="22"/>
        </w:rPr>
        <w:t>,</w:t>
      </w:r>
      <w:r w:rsidRPr="534F8C8F">
        <w:rPr>
          <w:rFonts w:ascii="Arial" w:eastAsia="Arial" w:hAnsi="Arial" w:cs="Arial"/>
          <w:b/>
          <w:bCs/>
          <w:sz w:val="22"/>
          <w:szCs w:val="22"/>
        </w:rPr>
        <w:t xml:space="preserve"> Brockton Educational Support Professional Association,</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 xml:space="preserve">oard on the topic of </w:t>
      </w:r>
      <w:r w:rsidR="00A57714">
        <w:rPr>
          <w:rFonts w:ascii="Arial" w:eastAsia="Arial" w:hAnsi="Arial" w:cs="Arial"/>
          <w:sz w:val="22"/>
          <w:szCs w:val="22"/>
        </w:rPr>
        <w:t>e</w:t>
      </w:r>
      <w:r w:rsidRPr="534F8C8F">
        <w:rPr>
          <w:rFonts w:ascii="Arial" w:eastAsia="Arial" w:hAnsi="Arial" w:cs="Arial"/>
          <w:sz w:val="22"/>
          <w:szCs w:val="22"/>
        </w:rPr>
        <w:t xml:space="preserve">ducation budget update. </w:t>
      </w:r>
    </w:p>
    <w:p w14:paraId="181E2A1E" w14:textId="5FCDE7E7" w:rsidR="00752671" w:rsidRP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Martha Thurber</w:t>
      </w:r>
      <w:r w:rsidR="0F6A760C" w:rsidRPr="534F8C8F">
        <w:rPr>
          <w:rFonts w:ascii="Arial" w:eastAsia="Arial" w:hAnsi="Arial" w:cs="Arial"/>
          <w:b/>
          <w:bCs/>
          <w:sz w:val="22"/>
          <w:szCs w:val="22"/>
        </w:rPr>
        <w:t xml:space="preserve">, </w:t>
      </w:r>
      <w:r w:rsidRPr="534F8C8F">
        <w:rPr>
          <w:rFonts w:ascii="Arial" w:eastAsia="Arial" w:hAnsi="Arial" w:cs="Arial"/>
          <w:b/>
          <w:bCs/>
          <w:sz w:val="22"/>
          <w:szCs w:val="22"/>
        </w:rPr>
        <w:t>Mohawk Trail Regional School Committee Chair</w:t>
      </w:r>
      <w:r w:rsidR="0C56EEE4" w:rsidRPr="534F8C8F">
        <w:rPr>
          <w:rFonts w:ascii="Arial" w:eastAsia="Arial" w:hAnsi="Arial" w:cs="Arial"/>
          <w:b/>
          <w:bCs/>
          <w:sz w:val="22"/>
          <w:szCs w:val="22"/>
        </w:rPr>
        <w:t>,</w:t>
      </w:r>
      <w:r w:rsidRPr="534F8C8F">
        <w:rPr>
          <w:rFonts w:ascii="Arial" w:eastAsia="Arial" w:hAnsi="Arial" w:cs="Arial"/>
          <w:b/>
          <w:bCs/>
          <w:sz w:val="22"/>
          <w:szCs w:val="22"/>
        </w:rPr>
        <w:t xml:space="preserve"> and Jessica Corwin, Chair</w:t>
      </w:r>
      <w:r w:rsidR="17E403E3" w:rsidRPr="534F8C8F">
        <w:rPr>
          <w:rFonts w:ascii="Arial" w:eastAsia="Arial" w:hAnsi="Arial" w:cs="Arial"/>
          <w:b/>
          <w:bCs/>
          <w:sz w:val="22"/>
          <w:szCs w:val="22"/>
        </w:rPr>
        <w:t>,</w:t>
      </w:r>
      <w:r w:rsidRPr="534F8C8F">
        <w:rPr>
          <w:rFonts w:ascii="Arial" w:eastAsia="Arial" w:hAnsi="Arial" w:cs="Arial"/>
          <w:b/>
          <w:bCs/>
          <w:sz w:val="22"/>
          <w:szCs w:val="22"/>
        </w:rPr>
        <w:t xml:space="preserve"> Sunderland School Committee,</w:t>
      </w:r>
      <w:r w:rsidRPr="534F8C8F">
        <w:rPr>
          <w:rFonts w:ascii="Arial" w:eastAsia="Arial" w:hAnsi="Arial" w:cs="Arial"/>
          <w:sz w:val="22"/>
          <w:szCs w:val="22"/>
        </w:rPr>
        <w:t xml:space="preserve"> addressed the </w:t>
      </w:r>
      <w:r w:rsidR="00A57714">
        <w:rPr>
          <w:rFonts w:ascii="Arial" w:eastAsia="Arial" w:hAnsi="Arial" w:cs="Arial"/>
          <w:sz w:val="22"/>
          <w:szCs w:val="22"/>
        </w:rPr>
        <w:t>B</w:t>
      </w:r>
      <w:r w:rsidRPr="534F8C8F">
        <w:rPr>
          <w:rFonts w:ascii="Arial" w:eastAsia="Arial" w:hAnsi="Arial" w:cs="Arial"/>
          <w:sz w:val="22"/>
          <w:szCs w:val="22"/>
        </w:rPr>
        <w:t>oard on the topic of rural education/</w:t>
      </w:r>
      <w:r w:rsidR="00D82FC9">
        <w:rPr>
          <w:rFonts w:ascii="Arial" w:eastAsia="Arial" w:hAnsi="Arial" w:cs="Arial"/>
          <w:sz w:val="22"/>
          <w:szCs w:val="22"/>
        </w:rPr>
        <w:t>e</w:t>
      </w:r>
      <w:r w:rsidRPr="534F8C8F">
        <w:rPr>
          <w:rFonts w:ascii="Arial" w:eastAsia="Arial" w:hAnsi="Arial" w:cs="Arial"/>
          <w:sz w:val="22"/>
          <w:szCs w:val="22"/>
        </w:rPr>
        <w:t xml:space="preserve">ducation </w:t>
      </w:r>
      <w:r w:rsidR="00D82FC9">
        <w:rPr>
          <w:rFonts w:ascii="Arial" w:eastAsia="Arial" w:hAnsi="Arial" w:cs="Arial"/>
          <w:sz w:val="22"/>
          <w:szCs w:val="22"/>
        </w:rPr>
        <w:t>b</w:t>
      </w:r>
      <w:r w:rsidRPr="534F8C8F">
        <w:rPr>
          <w:rFonts w:ascii="Arial" w:eastAsia="Arial" w:hAnsi="Arial" w:cs="Arial"/>
          <w:sz w:val="22"/>
          <w:szCs w:val="22"/>
        </w:rPr>
        <w:t>udget</w:t>
      </w:r>
      <w:r w:rsidR="00D82FC9">
        <w:rPr>
          <w:rFonts w:ascii="Arial" w:eastAsia="Arial" w:hAnsi="Arial" w:cs="Arial"/>
          <w:sz w:val="22"/>
          <w:szCs w:val="22"/>
        </w:rPr>
        <w:t xml:space="preserve"> update</w:t>
      </w:r>
      <w:r w:rsidRPr="534F8C8F">
        <w:rPr>
          <w:rFonts w:ascii="Arial" w:eastAsia="Arial" w:hAnsi="Arial" w:cs="Arial"/>
          <w:sz w:val="22"/>
          <w:szCs w:val="22"/>
        </w:rPr>
        <w:t xml:space="preserve">. </w:t>
      </w:r>
    </w:p>
    <w:p w14:paraId="1CF59D04" w14:textId="35507278" w:rsidR="00752671" w:rsidRDefault="00752671" w:rsidP="534F8C8F">
      <w:pPr>
        <w:pStyle w:val="ListParagraph"/>
        <w:numPr>
          <w:ilvl w:val="0"/>
          <w:numId w:val="11"/>
        </w:numPr>
        <w:spacing w:line="240" w:lineRule="auto"/>
        <w:rPr>
          <w:rFonts w:ascii="Arial" w:eastAsia="Arial" w:hAnsi="Arial" w:cs="Arial"/>
          <w:sz w:val="22"/>
          <w:szCs w:val="22"/>
        </w:rPr>
      </w:pPr>
      <w:r w:rsidRPr="534F8C8F">
        <w:rPr>
          <w:rFonts w:ascii="Arial" w:eastAsia="Arial" w:hAnsi="Arial" w:cs="Arial"/>
          <w:b/>
          <w:bCs/>
          <w:sz w:val="22"/>
          <w:szCs w:val="22"/>
        </w:rPr>
        <w:t>Matthew Spengler, Superintendent</w:t>
      </w:r>
      <w:r w:rsidR="6C7CC68C" w:rsidRPr="534F8C8F">
        <w:rPr>
          <w:rFonts w:ascii="Arial" w:eastAsia="Arial" w:hAnsi="Arial" w:cs="Arial"/>
          <w:b/>
          <w:bCs/>
          <w:sz w:val="22"/>
          <w:szCs w:val="22"/>
        </w:rPr>
        <w:t xml:space="preserve">, </w:t>
      </w:r>
      <w:r w:rsidRPr="534F8C8F">
        <w:rPr>
          <w:rFonts w:ascii="Arial" w:eastAsia="Arial" w:hAnsi="Arial" w:cs="Arial"/>
          <w:b/>
          <w:bCs/>
          <w:sz w:val="22"/>
          <w:szCs w:val="22"/>
        </w:rPr>
        <w:t>Felix Commonwealth Virtual School,</w:t>
      </w:r>
      <w:r w:rsidRPr="534F8C8F">
        <w:rPr>
          <w:rFonts w:ascii="Arial" w:eastAsia="Arial" w:hAnsi="Arial" w:cs="Arial"/>
          <w:sz w:val="22"/>
          <w:szCs w:val="22"/>
        </w:rPr>
        <w:t xml:space="preserve"> addressed the board on the topic of Felix Commonwealth Virtual School. </w:t>
      </w:r>
    </w:p>
    <w:p w14:paraId="49E488A2" w14:textId="6852E47B" w:rsidR="006F0865" w:rsidRPr="00752671" w:rsidRDefault="006F0865" w:rsidP="534F8C8F">
      <w:pPr>
        <w:pStyle w:val="ListParagraph"/>
        <w:numPr>
          <w:ilvl w:val="0"/>
          <w:numId w:val="11"/>
        </w:numPr>
        <w:spacing w:line="240" w:lineRule="auto"/>
        <w:rPr>
          <w:rFonts w:ascii="Arial" w:eastAsia="Arial" w:hAnsi="Arial" w:cs="Arial"/>
          <w:sz w:val="22"/>
          <w:szCs w:val="22"/>
        </w:rPr>
      </w:pPr>
      <w:r>
        <w:rPr>
          <w:rFonts w:ascii="Arial" w:eastAsia="Arial" w:hAnsi="Arial" w:cs="Arial"/>
          <w:b/>
          <w:bCs/>
          <w:sz w:val="22"/>
          <w:szCs w:val="22"/>
        </w:rPr>
        <w:t>Kahris McLaughlin</w:t>
      </w:r>
      <w:r w:rsidR="009B7E6E">
        <w:rPr>
          <w:rFonts w:ascii="Arial" w:eastAsia="Arial" w:hAnsi="Arial" w:cs="Arial"/>
          <w:b/>
          <w:bCs/>
          <w:sz w:val="22"/>
          <w:szCs w:val="22"/>
        </w:rPr>
        <w:t xml:space="preserve"> </w:t>
      </w:r>
      <w:r w:rsidR="009B7E6E">
        <w:rPr>
          <w:rFonts w:ascii="Arial" w:eastAsia="Arial" w:hAnsi="Arial" w:cs="Arial"/>
          <w:sz w:val="22"/>
          <w:szCs w:val="22"/>
        </w:rPr>
        <w:t>addressed the Board on the topic of re</w:t>
      </w:r>
      <w:r w:rsidR="00F55253">
        <w:rPr>
          <w:rFonts w:ascii="Arial" w:eastAsia="Arial" w:hAnsi="Arial" w:cs="Arial"/>
          <w:sz w:val="22"/>
          <w:szCs w:val="22"/>
        </w:rPr>
        <w:t>search and evaluation</w:t>
      </w:r>
      <w:r w:rsidR="00123F48">
        <w:rPr>
          <w:rFonts w:ascii="Arial" w:eastAsia="Arial" w:hAnsi="Arial" w:cs="Arial"/>
          <w:sz w:val="22"/>
          <w:szCs w:val="22"/>
        </w:rPr>
        <w:t>.</w:t>
      </w:r>
    </w:p>
    <w:p w14:paraId="14E430E7" w14:textId="77777777" w:rsidR="00752671" w:rsidRDefault="00752671" w:rsidP="534F8C8F">
      <w:pPr>
        <w:rPr>
          <w:rFonts w:ascii="Arial" w:eastAsia="Arial" w:hAnsi="Arial" w:cs="Arial"/>
          <w:b/>
          <w:bCs/>
          <w:sz w:val="22"/>
          <w:szCs w:val="22"/>
        </w:rPr>
      </w:pPr>
    </w:p>
    <w:p w14:paraId="638B4A59" w14:textId="7A33161C"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Comments from the Chair</w:t>
      </w:r>
    </w:p>
    <w:p w14:paraId="71B01F5B"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Chair Craven thanked Hudson High School for hosting the meeting and reflected on the school’s recognition as a model school facility during her tenure with the Massachusetts School Building Authority. She noted the importance of holding Board meetings in communities across the Commonwealth and expressed interest in scheduling a future Board meeting in western Massachusetts.</w:t>
      </w:r>
    </w:p>
    <w:p w14:paraId="0CAFDCE6" w14:textId="452F9BB9"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The Chair also informed members that a civics-related agenda item would be included at </w:t>
      </w:r>
      <w:r w:rsidR="003F4CA9">
        <w:rPr>
          <w:rFonts w:ascii="Arial" w:eastAsia="Arial" w:hAnsi="Arial" w:cs="Arial"/>
          <w:sz w:val="22"/>
          <w:szCs w:val="22"/>
        </w:rPr>
        <w:t>the June</w:t>
      </w:r>
      <w:r w:rsidRPr="534F8C8F">
        <w:rPr>
          <w:rFonts w:ascii="Arial" w:eastAsia="Arial" w:hAnsi="Arial" w:cs="Arial"/>
          <w:sz w:val="22"/>
          <w:szCs w:val="22"/>
        </w:rPr>
        <w:t xml:space="preserve"> Board meeting in recognition of the nation’s upcoming 250th anniversary and highlighted the Board’s prior work supporting civics education.</w:t>
      </w:r>
    </w:p>
    <w:p w14:paraId="51BA1A54" w14:textId="77777777"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Comments from the Secretary</w:t>
      </w:r>
    </w:p>
    <w:p w14:paraId="6B90D9E3" w14:textId="3ED9E992"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Secretary Zrike thanked Hudson Public Schools, Superintendent Brian Reagan, Principal Lauren Pupecki, and student Board member Isabella Chamberlain for welcoming the Board to Hudson High School.</w:t>
      </w:r>
    </w:p>
    <w:p w14:paraId="2F03BD58"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Secretary reflected on recent educator recognition events held during Teacher Appreciation Week, including statewide educator award ceremonies and the Grinspoon Awards in western Massachusetts. He stated that the events celebrated educators for their commitment to students and highlighted the impact educators have across the Commonwealth.</w:t>
      </w:r>
    </w:p>
    <w:p w14:paraId="3D83B7C1"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Secretary Zrike also discussed recent Future Educator Signing Day events recognizing high school students pursuing careers in education. He emphasized the importance of supporting and encouraging future educators, particularly those who reflect the linguistic, cultural, and community backgrounds of Massachusetts students.</w:t>
      </w:r>
    </w:p>
    <w:p w14:paraId="5B4EB79B" w14:textId="77777777" w:rsidR="009C6A45" w:rsidRDefault="00752671" w:rsidP="534F8C8F">
      <w:pPr>
        <w:rPr>
          <w:rFonts w:ascii="Arial" w:eastAsia="Arial" w:hAnsi="Arial" w:cs="Arial"/>
          <w:sz w:val="22"/>
          <w:szCs w:val="22"/>
        </w:rPr>
      </w:pPr>
      <w:r w:rsidRPr="534F8C8F">
        <w:rPr>
          <w:rFonts w:ascii="Arial" w:eastAsia="Arial" w:hAnsi="Arial" w:cs="Arial"/>
          <w:sz w:val="22"/>
          <w:szCs w:val="22"/>
        </w:rPr>
        <w:t>The Secretary shared examples of former students who have become educators in Massachusetts schools and discussed the importance of strengthening educator pipelines across the Commonwealth.</w:t>
      </w:r>
    </w:p>
    <w:p w14:paraId="3ED7112F" w14:textId="1DF1AB8B"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Lastly, Secretary Zrike announced that he, Commissioner Martinez, Commissioner Ortega, and Commissioner Kershaw would attend an event hosted by the Governor’s Advisory Council on Latino Empowerment to discuss educational opportunities and outcomes for Latino students.</w:t>
      </w:r>
    </w:p>
    <w:p w14:paraId="5BBB1F07" w14:textId="77777777"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Comments from the Commissioner</w:t>
      </w:r>
    </w:p>
    <w:p w14:paraId="34A22483"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Commissioner Martinez thanked Hudson Public Schools for hosting the Board and expressed appreciation for student Board member Isabella Chamberlain’s service and leadership.</w:t>
      </w:r>
    </w:p>
    <w:p w14:paraId="4B5F8EAE"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Commissioner shared highlights from recent visits across the Commonwealth, including participation in an Early College Summit recognizing students who earned at least twelve college credits prior to high school graduation. He noted that the state is experiencing significant expansion in Early College programs, Chapter 74 programs, and Innovation Pathways.</w:t>
      </w:r>
    </w:p>
    <w:p w14:paraId="2BF181ED"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Commissioner Martinez also described a recent visit to Veritas Prep Charter School in Springfield, where students participate in early college programming beginning in ninth grade </w:t>
      </w:r>
      <w:r w:rsidRPr="534F8C8F">
        <w:rPr>
          <w:rFonts w:ascii="Arial" w:eastAsia="Arial" w:hAnsi="Arial" w:cs="Arial"/>
          <w:sz w:val="22"/>
          <w:szCs w:val="22"/>
        </w:rPr>
        <w:lastRenderedPageBreak/>
        <w:t>and have opportunities to earn substantial college credit and associate degrees prior to graduation. He highlighted the school as an example of innovative practices supporting student success.</w:t>
      </w:r>
    </w:p>
    <w:p w14:paraId="6B123D55"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Commissioner discussed recent recognition events for Massachusetts educators, including the 2026 Teacher of the Year program, and emphasized the collective impact educators have on student achievement and opportunity.</w:t>
      </w:r>
    </w:p>
    <w:p w14:paraId="35C7D6B9"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Next, Commissioner Martinez reviewed findings from the Educational Recovery Scorecard, which examines academic recovery following the COVID-19 pandemic. He stated that Massachusetts continues to perform among the top states nationally; however, the Commonwealth still faces challenges related to literacy achievement, chronic absenteeism, and student support needs.</w:t>
      </w:r>
    </w:p>
    <w:p w14:paraId="4E853FF6"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Commissioner noted that Massachusetts ranks among the top states nationally in academic recovery but emphasized that additional work remains, particularly regarding evidence-based literacy practices and support for vulnerable student populations. He highlighted the importance of the Literacy Launch initiative and ongoing investments in high-quality instructional materials and educator support.</w:t>
      </w:r>
    </w:p>
    <w:p w14:paraId="68F3A884" w14:textId="189F2BA1"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Commissioner Martinez also provided an update on the </w:t>
      </w:r>
      <w:r w:rsidR="003A61C9">
        <w:rPr>
          <w:rFonts w:ascii="Arial" w:eastAsia="Arial" w:hAnsi="Arial" w:cs="Arial"/>
          <w:sz w:val="22"/>
          <w:szCs w:val="22"/>
        </w:rPr>
        <w:t xml:space="preserve">K-12 </w:t>
      </w:r>
      <w:r w:rsidRPr="534F8C8F">
        <w:rPr>
          <w:rFonts w:ascii="Arial" w:eastAsia="Arial" w:hAnsi="Arial" w:cs="Arial"/>
          <w:sz w:val="22"/>
          <w:szCs w:val="22"/>
        </w:rPr>
        <w:t xml:space="preserve">Statewide Graduation Council. He stated that the Council recently concluded its final official meeting and is finalizing recommendations focused on rigorous coursework, end-of-course assessments, advising </w:t>
      </w:r>
      <w:r w:rsidR="000B0D55" w:rsidRPr="534F8C8F">
        <w:rPr>
          <w:rFonts w:ascii="Arial" w:eastAsia="Arial" w:hAnsi="Arial" w:cs="Arial"/>
          <w:sz w:val="22"/>
          <w:szCs w:val="22"/>
        </w:rPr>
        <w:t>support</w:t>
      </w:r>
      <w:r w:rsidRPr="534F8C8F">
        <w:rPr>
          <w:rFonts w:ascii="Arial" w:eastAsia="Arial" w:hAnsi="Arial" w:cs="Arial"/>
          <w:sz w:val="22"/>
          <w:szCs w:val="22"/>
        </w:rPr>
        <w:t>, financial literacy, civics, capstone experiences, and post-secondary readiness.</w:t>
      </w:r>
    </w:p>
    <w:p w14:paraId="6694BC39"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Commissioner stated that the recommendations are intended to ensure all students graduate prepared for college, careers, military service, and civic participation. He noted that the Board will continue discussions regarding implementation, regulations, and future policy considerations.</w:t>
      </w:r>
    </w:p>
    <w:p w14:paraId="7305C29A" w14:textId="03200AF3"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Vice</w:t>
      </w:r>
      <w:r w:rsidR="00B04C8F">
        <w:rPr>
          <w:rFonts w:ascii="Arial" w:eastAsia="Arial" w:hAnsi="Arial" w:cs="Arial"/>
          <w:sz w:val="22"/>
          <w:szCs w:val="22"/>
        </w:rPr>
        <w:t>-</w:t>
      </w:r>
      <w:r w:rsidRPr="534F8C8F">
        <w:rPr>
          <w:rFonts w:ascii="Arial" w:eastAsia="Arial" w:hAnsi="Arial" w:cs="Arial"/>
          <w:sz w:val="22"/>
          <w:szCs w:val="22"/>
        </w:rPr>
        <w:t>Chair Hills commented on the Graduation Council recommendations and encouraged the Board and Department to continue exploring both short-term and long-term regulatory actions to support implementation.</w:t>
      </w:r>
    </w:p>
    <w:p w14:paraId="3F077D5D" w14:textId="2E371618"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Vice Chair Hills also asked </w:t>
      </w:r>
      <w:r w:rsidR="001A6E2F">
        <w:rPr>
          <w:rFonts w:ascii="Arial" w:eastAsia="Arial" w:hAnsi="Arial" w:cs="Arial"/>
          <w:sz w:val="22"/>
          <w:szCs w:val="22"/>
        </w:rPr>
        <w:t xml:space="preserve">about </w:t>
      </w:r>
      <w:r w:rsidRPr="534F8C8F">
        <w:rPr>
          <w:rFonts w:ascii="Arial" w:eastAsia="Arial" w:hAnsi="Arial" w:cs="Arial"/>
          <w:sz w:val="22"/>
          <w:szCs w:val="22"/>
        </w:rPr>
        <w:t>subgroup performance within the Educational Recovery Scorecard data. Department staff discussed national trends related to academic recovery and highlighted the importance of evidence-based literacy practices and continued support for student achievement.</w:t>
      </w:r>
    </w:p>
    <w:p w14:paraId="1D613686"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Commissioner Martinez responded that Massachusetts continues to see variability across districts and emphasized the importance of elevating effective practices already in place across the Commonwealth.</w:t>
      </w:r>
    </w:p>
    <w:p w14:paraId="35756F13" w14:textId="77777777"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Approval of Minutes</w:t>
      </w:r>
    </w:p>
    <w:p w14:paraId="7532EECF"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Chair Craven called for a motion to approve the minutes of the previous Board meeting.</w:t>
      </w:r>
    </w:p>
    <w:p w14:paraId="3E008345"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On a motion duly made and seconded, it was:</w:t>
      </w:r>
    </w:p>
    <w:p w14:paraId="34B8C283" w14:textId="613914DA" w:rsidR="00752671" w:rsidRPr="00752671" w:rsidRDefault="00752671" w:rsidP="534F8C8F">
      <w:pPr>
        <w:rPr>
          <w:rFonts w:ascii="Arial" w:eastAsia="Arial" w:hAnsi="Arial" w:cs="Arial"/>
          <w:sz w:val="22"/>
          <w:szCs w:val="22"/>
        </w:rPr>
      </w:pPr>
      <w:r w:rsidRPr="534F8C8F">
        <w:rPr>
          <w:rFonts w:ascii="Arial" w:eastAsia="Arial" w:hAnsi="Arial" w:cs="Arial"/>
          <w:b/>
          <w:bCs/>
          <w:sz w:val="22"/>
          <w:szCs w:val="22"/>
        </w:rPr>
        <w:lastRenderedPageBreak/>
        <w:t>VOTED</w:t>
      </w:r>
      <w:proofErr w:type="gramStart"/>
      <w:r w:rsidRPr="534F8C8F">
        <w:rPr>
          <w:rFonts w:ascii="Arial" w:eastAsia="Arial" w:hAnsi="Arial" w:cs="Arial"/>
          <w:sz w:val="22"/>
          <w:szCs w:val="22"/>
        </w:rPr>
        <w:t xml:space="preserve">: </w:t>
      </w:r>
      <w:r>
        <w:tab/>
      </w:r>
      <w:r w:rsidRPr="534F8C8F">
        <w:rPr>
          <w:rFonts w:ascii="Arial" w:eastAsia="Arial" w:hAnsi="Arial" w:cs="Arial"/>
          <w:b/>
          <w:bCs/>
          <w:sz w:val="22"/>
          <w:szCs w:val="22"/>
        </w:rPr>
        <w:t>that</w:t>
      </w:r>
      <w:proofErr w:type="gramEnd"/>
      <w:r w:rsidRPr="534F8C8F">
        <w:rPr>
          <w:rFonts w:ascii="Arial" w:eastAsia="Arial" w:hAnsi="Arial" w:cs="Arial"/>
          <w:b/>
          <w:bCs/>
          <w:sz w:val="22"/>
          <w:szCs w:val="22"/>
        </w:rPr>
        <w:t xml:space="preserve"> the Board of Elementary and Secondary Education approves the </w:t>
      </w:r>
      <w:r>
        <w:tab/>
      </w:r>
      <w:r>
        <w:tab/>
      </w:r>
      <w:r w:rsidR="00D75806">
        <w:tab/>
      </w:r>
      <w:r w:rsidRPr="534F8C8F">
        <w:rPr>
          <w:rFonts w:ascii="Arial" w:eastAsia="Arial" w:hAnsi="Arial" w:cs="Arial"/>
          <w:b/>
          <w:bCs/>
          <w:sz w:val="22"/>
          <w:szCs w:val="22"/>
        </w:rPr>
        <w:t xml:space="preserve">minutes of the </w:t>
      </w:r>
      <w:r w:rsidR="00F160D8">
        <w:rPr>
          <w:rFonts w:ascii="Arial" w:eastAsia="Arial" w:hAnsi="Arial" w:cs="Arial"/>
          <w:b/>
          <w:bCs/>
          <w:sz w:val="22"/>
          <w:szCs w:val="22"/>
        </w:rPr>
        <w:t>April 28</w:t>
      </w:r>
      <w:r w:rsidR="004E2414">
        <w:rPr>
          <w:rFonts w:ascii="Arial" w:eastAsia="Arial" w:hAnsi="Arial" w:cs="Arial"/>
          <w:b/>
          <w:bCs/>
          <w:sz w:val="22"/>
          <w:szCs w:val="22"/>
        </w:rPr>
        <w:t xml:space="preserve">, </w:t>
      </w:r>
      <w:proofErr w:type="gramStart"/>
      <w:r w:rsidR="004E2414">
        <w:rPr>
          <w:rFonts w:ascii="Arial" w:eastAsia="Arial" w:hAnsi="Arial" w:cs="Arial"/>
          <w:b/>
          <w:bCs/>
          <w:sz w:val="22"/>
          <w:szCs w:val="22"/>
        </w:rPr>
        <w:t>2026</w:t>
      </w:r>
      <w:proofErr w:type="gramEnd"/>
      <w:r w:rsidR="004E2414">
        <w:rPr>
          <w:rFonts w:ascii="Arial" w:eastAsia="Arial" w:hAnsi="Arial" w:cs="Arial"/>
          <w:b/>
          <w:bCs/>
          <w:sz w:val="22"/>
          <w:szCs w:val="22"/>
        </w:rPr>
        <w:t xml:space="preserve"> </w:t>
      </w:r>
      <w:r w:rsidRPr="534F8C8F">
        <w:rPr>
          <w:rFonts w:ascii="Arial" w:eastAsia="Arial" w:hAnsi="Arial" w:cs="Arial"/>
          <w:b/>
          <w:bCs/>
          <w:sz w:val="22"/>
          <w:szCs w:val="22"/>
        </w:rPr>
        <w:t>meeting.</w:t>
      </w:r>
    </w:p>
    <w:p w14:paraId="2F0AEA44"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The vote, by roll call, was unanimous.</w:t>
      </w:r>
    </w:p>
    <w:p w14:paraId="50CA01E7" w14:textId="77777777"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Welcome from Hudson Public Schools</w:t>
      </w:r>
    </w:p>
    <w:p w14:paraId="70B7D488" w14:textId="33A08A5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Chair Craven invited Hudson Public Schools Superintendent Brian Reagan and Hudson High School Principal Dr. Lauren Pupe</w:t>
      </w:r>
      <w:r w:rsidR="009C6A45" w:rsidRPr="534F8C8F">
        <w:rPr>
          <w:rFonts w:ascii="Arial" w:eastAsia="Arial" w:hAnsi="Arial" w:cs="Arial"/>
          <w:sz w:val="22"/>
          <w:szCs w:val="22"/>
        </w:rPr>
        <w:t>c</w:t>
      </w:r>
      <w:r w:rsidRPr="534F8C8F">
        <w:rPr>
          <w:rFonts w:ascii="Arial" w:eastAsia="Arial" w:hAnsi="Arial" w:cs="Arial"/>
          <w:sz w:val="22"/>
          <w:szCs w:val="22"/>
        </w:rPr>
        <w:t>ki to address the Board.</w:t>
      </w:r>
    </w:p>
    <w:p w14:paraId="57614889" w14:textId="30E7F2CA"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Principal Pupe</w:t>
      </w:r>
      <w:r w:rsidR="009C6A45" w:rsidRPr="534F8C8F">
        <w:rPr>
          <w:rFonts w:ascii="Arial" w:eastAsia="Arial" w:hAnsi="Arial" w:cs="Arial"/>
          <w:sz w:val="22"/>
          <w:szCs w:val="22"/>
        </w:rPr>
        <w:t>c</w:t>
      </w:r>
      <w:r w:rsidRPr="534F8C8F">
        <w:rPr>
          <w:rFonts w:ascii="Arial" w:eastAsia="Arial" w:hAnsi="Arial" w:cs="Arial"/>
          <w:sz w:val="22"/>
          <w:szCs w:val="22"/>
        </w:rPr>
        <w:t>ki welcomed Board members to Hudson High School and thanked the Board for its commitment to including student voice in educational leadership and policymaking. She discussed the importance of student leadership opportunities and civic engagement within schools.</w:t>
      </w:r>
    </w:p>
    <w:p w14:paraId="4A289599" w14:textId="067AA218"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 xml:space="preserve">Superintendent Reagan thanked the Board for holding the meeting at Hudson High School and </w:t>
      </w:r>
      <w:r w:rsidR="001031D5">
        <w:rPr>
          <w:rFonts w:ascii="Arial" w:eastAsia="Arial" w:hAnsi="Arial" w:cs="Arial"/>
          <w:sz w:val="22"/>
          <w:szCs w:val="22"/>
        </w:rPr>
        <w:t xml:space="preserve">said </w:t>
      </w:r>
      <w:r w:rsidRPr="534F8C8F">
        <w:rPr>
          <w:rFonts w:ascii="Arial" w:eastAsia="Arial" w:hAnsi="Arial" w:cs="Arial"/>
          <w:sz w:val="22"/>
          <w:szCs w:val="22"/>
        </w:rPr>
        <w:t>hosting the Board provided an important opportunity to showcase public education in the community. He discussed the strong support for public education within Hudson, including recent local funding approvals supporting school facilities and operations.</w:t>
      </w:r>
    </w:p>
    <w:p w14:paraId="11FFE2A8"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Superintendent Reagan also commended student Board member Isabella Chamberlain for her leadership and representation of Hudson Public Schools and students across the Commonwealth.</w:t>
      </w:r>
    </w:p>
    <w:p w14:paraId="20A6F2DE"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Student Board member Chamberlain welcomed the Board to Hudson High School and thanked Board members for visiting the community and engaging with students and educators.</w:t>
      </w:r>
    </w:p>
    <w:p w14:paraId="3FBFEC17" w14:textId="77777777" w:rsidR="00752671" w:rsidRPr="00752671" w:rsidRDefault="00752671" w:rsidP="534F8C8F">
      <w:pPr>
        <w:rPr>
          <w:rFonts w:ascii="Arial" w:eastAsia="Arial" w:hAnsi="Arial" w:cs="Arial"/>
          <w:b/>
          <w:bCs/>
          <w:sz w:val="22"/>
          <w:szCs w:val="22"/>
          <w:u w:val="single"/>
        </w:rPr>
      </w:pPr>
      <w:r w:rsidRPr="534F8C8F">
        <w:rPr>
          <w:rFonts w:ascii="Arial" w:eastAsia="Arial" w:hAnsi="Arial" w:cs="Arial"/>
          <w:b/>
          <w:bCs/>
          <w:sz w:val="22"/>
          <w:szCs w:val="22"/>
          <w:u w:val="single"/>
        </w:rPr>
        <w:t>Hudson High School Literary Magazine Presentation</w:t>
      </w:r>
    </w:p>
    <w:p w14:paraId="40D10619"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Chair Craven invited representatives from Hudson High School’s literary magazine, The Scribbler, to present student work.</w:t>
      </w:r>
    </w:p>
    <w:p w14:paraId="2DE3BB75" w14:textId="77777777"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Carol Hobbs, educator and advisor to the literary magazine, introduced student editor-in-chief Ella Juie and recognized students participating in the presentation.</w:t>
      </w:r>
    </w:p>
    <w:p w14:paraId="2586AEE7" w14:textId="1753E382" w:rsidR="00752671" w:rsidRPr="00752671" w:rsidRDefault="00752671" w:rsidP="534F8C8F">
      <w:pPr>
        <w:rPr>
          <w:rFonts w:ascii="Arial" w:eastAsia="Arial" w:hAnsi="Arial" w:cs="Arial"/>
          <w:sz w:val="22"/>
          <w:szCs w:val="22"/>
        </w:rPr>
      </w:pPr>
      <w:r w:rsidRPr="534F8C8F">
        <w:rPr>
          <w:rFonts w:ascii="Arial" w:eastAsia="Arial" w:hAnsi="Arial" w:cs="Arial"/>
          <w:sz w:val="22"/>
          <w:szCs w:val="22"/>
        </w:rPr>
        <w:t>Student participants shared selections of original poetry and memoir writing published in the literary magazine. Board members thanked the students for sharing their work and commended them for their creativity and accomplishments.</w:t>
      </w:r>
    </w:p>
    <w:p w14:paraId="331AC71F" w14:textId="46FFB617" w:rsidR="0093062D" w:rsidRDefault="00AE6E0D" w:rsidP="534F8C8F">
      <w:pPr>
        <w:rPr>
          <w:rFonts w:ascii="Arial" w:eastAsia="Arial" w:hAnsi="Arial" w:cs="Arial"/>
          <w:sz w:val="22"/>
          <w:szCs w:val="22"/>
        </w:rPr>
      </w:pPr>
      <w:r>
        <w:rPr>
          <w:rFonts w:ascii="Arial" w:eastAsia="Arial" w:hAnsi="Arial" w:cs="Arial"/>
          <w:sz w:val="22"/>
          <w:szCs w:val="22"/>
        </w:rPr>
        <w:t xml:space="preserve">Chair Craven </w:t>
      </w:r>
      <w:r w:rsidR="00007B06" w:rsidRPr="534F8C8F">
        <w:rPr>
          <w:rFonts w:ascii="Arial" w:eastAsia="Arial" w:hAnsi="Arial" w:cs="Arial"/>
          <w:sz w:val="22"/>
          <w:szCs w:val="22"/>
        </w:rPr>
        <w:t>thanked Board members, Department staff, presenters, and members of the public for their participation.</w:t>
      </w:r>
      <w:r w:rsidR="00007B06">
        <w:rPr>
          <w:rFonts w:ascii="Arial" w:eastAsia="Arial" w:hAnsi="Arial" w:cs="Arial"/>
          <w:sz w:val="22"/>
          <w:szCs w:val="22"/>
        </w:rPr>
        <w:t xml:space="preserve"> She left</w:t>
      </w:r>
      <w:r w:rsidR="00402C74">
        <w:rPr>
          <w:rFonts w:ascii="Arial" w:eastAsia="Arial" w:hAnsi="Arial" w:cs="Arial"/>
          <w:sz w:val="22"/>
          <w:szCs w:val="22"/>
        </w:rPr>
        <w:t xml:space="preserve"> the meeting </w:t>
      </w:r>
      <w:r w:rsidR="00B4012F">
        <w:rPr>
          <w:rFonts w:ascii="Arial" w:eastAsia="Arial" w:hAnsi="Arial" w:cs="Arial"/>
          <w:sz w:val="22"/>
          <w:szCs w:val="22"/>
        </w:rPr>
        <w:t>at 10:4</w:t>
      </w:r>
      <w:r w:rsidR="00D6412F">
        <w:rPr>
          <w:rFonts w:ascii="Arial" w:eastAsia="Arial" w:hAnsi="Arial" w:cs="Arial"/>
          <w:sz w:val="22"/>
          <w:szCs w:val="22"/>
        </w:rPr>
        <w:t>0</w:t>
      </w:r>
      <w:r w:rsidR="00B4012F">
        <w:rPr>
          <w:rFonts w:ascii="Arial" w:eastAsia="Arial" w:hAnsi="Arial" w:cs="Arial"/>
          <w:sz w:val="22"/>
          <w:szCs w:val="22"/>
        </w:rPr>
        <w:t xml:space="preserve"> a.m.</w:t>
      </w:r>
    </w:p>
    <w:p w14:paraId="3AF08F30" w14:textId="2555BB31" w:rsidR="00752671" w:rsidRPr="00752671" w:rsidRDefault="00B4012F" w:rsidP="534F8C8F">
      <w:pPr>
        <w:rPr>
          <w:rFonts w:ascii="Arial" w:eastAsia="Arial" w:hAnsi="Arial" w:cs="Arial"/>
          <w:sz w:val="22"/>
          <w:szCs w:val="22"/>
        </w:rPr>
      </w:pPr>
      <w:proofErr w:type="gramStart"/>
      <w:r>
        <w:rPr>
          <w:rFonts w:ascii="Arial" w:eastAsia="Arial" w:hAnsi="Arial" w:cs="Arial"/>
          <w:sz w:val="22"/>
          <w:szCs w:val="22"/>
        </w:rPr>
        <w:t>Vice-Chair Hills</w:t>
      </w:r>
      <w:proofErr w:type="gramEnd"/>
      <w:r>
        <w:rPr>
          <w:rFonts w:ascii="Arial" w:eastAsia="Arial" w:hAnsi="Arial" w:cs="Arial"/>
          <w:sz w:val="22"/>
          <w:szCs w:val="22"/>
        </w:rPr>
        <w:t xml:space="preserve"> </w:t>
      </w:r>
      <w:r w:rsidR="00DB3876">
        <w:rPr>
          <w:rFonts w:ascii="Arial" w:eastAsia="Arial" w:hAnsi="Arial" w:cs="Arial"/>
          <w:sz w:val="22"/>
          <w:szCs w:val="22"/>
        </w:rPr>
        <w:t xml:space="preserve">called the </w:t>
      </w:r>
      <w:r w:rsidR="00D6412F">
        <w:rPr>
          <w:rFonts w:ascii="Arial" w:eastAsia="Arial" w:hAnsi="Arial" w:cs="Arial"/>
          <w:sz w:val="22"/>
          <w:szCs w:val="22"/>
        </w:rPr>
        <w:t xml:space="preserve">meeting to order at 10:45 a.m. </w:t>
      </w:r>
      <w:r w:rsidR="008B3C56">
        <w:rPr>
          <w:rFonts w:ascii="Arial" w:eastAsia="Arial" w:hAnsi="Arial" w:cs="Arial"/>
          <w:sz w:val="22"/>
          <w:szCs w:val="22"/>
        </w:rPr>
        <w:t xml:space="preserve">to continue </w:t>
      </w:r>
      <w:r w:rsidR="00752671" w:rsidRPr="534F8C8F">
        <w:rPr>
          <w:rFonts w:ascii="Arial" w:eastAsia="Arial" w:hAnsi="Arial" w:cs="Arial"/>
          <w:sz w:val="22"/>
          <w:szCs w:val="22"/>
        </w:rPr>
        <w:t>with additional agenda items and discussion.</w:t>
      </w:r>
    </w:p>
    <w:p w14:paraId="48B3A238" w14:textId="77777777" w:rsidR="009C6A45" w:rsidRPr="009C6A45" w:rsidRDefault="009C6A45" w:rsidP="534F8C8F">
      <w:pPr>
        <w:rPr>
          <w:rFonts w:ascii="Arial" w:eastAsia="Arial" w:hAnsi="Arial" w:cs="Arial"/>
          <w:b/>
          <w:bCs/>
          <w:sz w:val="22"/>
          <w:szCs w:val="22"/>
          <w:u w:val="single"/>
        </w:rPr>
      </w:pPr>
      <w:r w:rsidRPr="534F8C8F">
        <w:rPr>
          <w:rFonts w:ascii="Arial" w:eastAsia="Arial" w:hAnsi="Arial" w:cs="Arial"/>
          <w:b/>
          <w:bCs/>
          <w:sz w:val="22"/>
          <w:szCs w:val="22"/>
          <w:u w:val="single"/>
        </w:rPr>
        <w:t>Office of Planning and Research Presentation</w:t>
      </w:r>
    </w:p>
    <w:p w14:paraId="2E63296B" w14:textId="77777777"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Commissioner Martinez introduced representatives from the Department’s Office of Planning and Research to present on the Department’s research agenda, evaluation efforts, and ongoing work to support evidence-based decision-making.</w:t>
      </w:r>
    </w:p>
    <w:p w14:paraId="2D38B701" w14:textId="77777777"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lastRenderedPageBreak/>
        <w:t>Department staff discussed current research priorities, partnerships with external organizations and institutions, and the use of data to inform statewide educational initiatives and policy decisions. Presenters highlighted efforts to strengthen evaluation practices and support continuous improvement across programs and initiatives.</w:t>
      </w:r>
    </w:p>
    <w:p w14:paraId="73D15FA0" w14:textId="77777777"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Board members asked questions regarding research methodologies, measures of program effectiveness, and the use of research findings to support district and school improvement efforts. The discussion also included the importance of ensuring research findings are accessible and actionable for educators, families, and policymakers.</w:t>
      </w:r>
    </w:p>
    <w:p w14:paraId="424E7B28" w14:textId="77777777" w:rsidR="009C6A45" w:rsidRDefault="009C6A45" w:rsidP="534F8C8F">
      <w:pPr>
        <w:rPr>
          <w:rFonts w:ascii="Arial" w:eastAsia="Arial" w:hAnsi="Arial" w:cs="Arial"/>
          <w:sz w:val="22"/>
          <w:szCs w:val="22"/>
        </w:rPr>
      </w:pPr>
      <w:r w:rsidRPr="534F8C8F">
        <w:rPr>
          <w:rFonts w:ascii="Arial" w:eastAsia="Arial" w:hAnsi="Arial" w:cs="Arial"/>
          <w:sz w:val="22"/>
          <w:szCs w:val="22"/>
        </w:rPr>
        <w:t>Commissioner Martinez and Department staff responded to questions from Board members regarding the Department’s approach to evaluation, accountability, and long-term strategic planning.</w:t>
      </w:r>
    </w:p>
    <w:p w14:paraId="7FB3B8BC" w14:textId="74E9E3F8"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 xml:space="preserve">Board members continued discussion regarding </w:t>
      </w:r>
      <w:r w:rsidR="00E2057E">
        <w:rPr>
          <w:rFonts w:ascii="Arial" w:eastAsia="Arial" w:hAnsi="Arial" w:cs="Arial"/>
          <w:sz w:val="22"/>
          <w:szCs w:val="22"/>
        </w:rPr>
        <w:t>research on</w:t>
      </w:r>
      <w:r w:rsidRPr="534F8C8F">
        <w:rPr>
          <w:rFonts w:ascii="Arial" w:eastAsia="Arial" w:hAnsi="Arial" w:cs="Arial"/>
          <w:sz w:val="22"/>
          <w:szCs w:val="22"/>
        </w:rPr>
        <w:t xml:space="preserve"> student outcomes, literacy initiatives, educator workforce development, and implementation of the recommendations from the Statewide Graduation Council.</w:t>
      </w:r>
    </w:p>
    <w:p w14:paraId="2CC30C25" w14:textId="439891D7"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Members discussed the importance of maintaining high academic standards while ensuring equitable access to rigorous coursework and student support across districts.</w:t>
      </w:r>
    </w:p>
    <w:p w14:paraId="51B5A70E" w14:textId="77777777" w:rsidR="009C6A45" w:rsidRDefault="009C6A45" w:rsidP="534F8C8F">
      <w:pPr>
        <w:rPr>
          <w:rFonts w:ascii="Arial" w:eastAsia="Arial" w:hAnsi="Arial" w:cs="Arial"/>
          <w:sz w:val="22"/>
          <w:szCs w:val="22"/>
        </w:rPr>
      </w:pPr>
      <w:r w:rsidRPr="534F8C8F">
        <w:rPr>
          <w:rFonts w:ascii="Arial" w:eastAsia="Arial" w:hAnsi="Arial" w:cs="Arial"/>
          <w:sz w:val="22"/>
          <w:szCs w:val="22"/>
        </w:rPr>
        <w:t>The Board also discussed ongoing efforts to address chronic absenteeism, support evidence-based literacy instruction, and strengthen postsecondary readiness opportunities for students throughout the Commonwealth.</w:t>
      </w:r>
    </w:p>
    <w:p w14:paraId="4B74D191" w14:textId="129440D6" w:rsidR="00786CE1" w:rsidRPr="00786CE1" w:rsidRDefault="00786CE1" w:rsidP="534F8C8F">
      <w:pPr>
        <w:rPr>
          <w:rFonts w:ascii="Arial" w:eastAsia="Arial" w:hAnsi="Arial" w:cs="Arial"/>
          <w:b/>
          <w:bCs/>
          <w:sz w:val="22"/>
          <w:szCs w:val="22"/>
          <w:u w:val="single"/>
        </w:rPr>
      </w:pPr>
      <w:r w:rsidRPr="00786CE1">
        <w:rPr>
          <w:rFonts w:ascii="Arial" w:eastAsia="Arial" w:hAnsi="Arial" w:cs="Arial"/>
          <w:b/>
          <w:bCs/>
          <w:sz w:val="22"/>
          <w:szCs w:val="22"/>
          <w:u w:val="single"/>
        </w:rPr>
        <w:t>Education Budget Update</w:t>
      </w:r>
    </w:p>
    <w:p w14:paraId="6D33B95C" w14:textId="598925E7" w:rsidR="00786CE1" w:rsidRPr="009C6A45" w:rsidRDefault="000168A8" w:rsidP="534F8C8F">
      <w:pPr>
        <w:rPr>
          <w:rFonts w:ascii="Arial" w:eastAsia="Arial" w:hAnsi="Arial" w:cs="Arial"/>
          <w:sz w:val="22"/>
          <w:szCs w:val="22"/>
        </w:rPr>
      </w:pPr>
      <w:r>
        <w:rPr>
          <w:rFonts w:ascii="Arial" w:eastAsia="Arial" w:hAnsi="Arial" w:cs="Arial"/>
          <w:sz w:val="22"/>
          <w:szCs w:val="22"/>
        </w:rPr>
        <w:t xml:space="preserve">Commissioner Martinez introduced </w:t>
      </w:r>
      <w:r w:rsidR="004517B2">
        <w:rPr>
          <w:rFonts w:ascii="Arial" w:eastAsia="Arial" w:hAnsi="Arial" w:cs="Arial"/>
          <w:sz w:val="22"/>
          <w:szCs w:val="22"/>
        </w:rPr>
        <w:t>Senior Associate Commissioner/CFO Bill Bell</w:t>
      </w:r>
      <w:r>
        <w:rPr>
          <w:rFonts w:ascii="Arial" w:eastAsia="Arial" w:hAnsi="Arial" w:cs="Arial"/>
          <w:sz w:val="22"/>
          <w:szCs w:val="22"/>
        </w:rPr>
        <w:t xml:space="preserve">, who </w:t>
      </w:r>
      <w:r w:rsidR="004E4828">
        <w:rPr>
          <w:rFonts w:ascii="Arial" w:eastAsia="Arial" w:hAnsi="Arial" w:cs="Arial"/>
          <w:sz w:val="22"/>
          <w:szCs w:val="22"/>
        </w:rPr>
        <w:t xml:space="preserve">spoke briefly about </w:t>
      </w:r>
      <w:r w:rsidR="003A4570">
        <w:rPr>
          <w:rFonts w:ascii="Arial" w:eastAsia="Arial" w:hAnsi="Arial" w:cs="Arial"/>
          <w:sz w:val="22"/>
          <w:szCs w:val="22"/>
        </w:rPr>
        <w:t xml:space="preserve">next steps in the state budget process. </w:t>
      </w:r>
      <w:r w:rsidR="003072A4">
        <w:rPr>
          <w:rFonts w:ascii="Arial" w:eastAsia="Arial" w:hAnsi="Arial" w:cs="Arial"/>
          <w:sz w:val="22"/>
          <w:szCs w:val="22"/>
        </w:rPr>
        <w:t xml:space="preserve">Secretary Zrike </w:t>
      </w:r>
      <w:r w:rsidR="006210EC">
        <w:rPr>
          <w:rFonts w:ascii="Arial" w:eastAsia="Arial" w:hAnsi="Arial" w:cs="Arial"/>
          <w:sz w:val="22"/>
          <w:szCs w:val="22"/>
        </w:rPr>
        <w:t xml:space="preserve">said he and Commissioner Martinez </w:t>
      </w:r>
      <w:r w:rsidR="0081100A">
        <w:rPr>
          <w:rFonts w:ascii="Arial" w:eastAsia="Arial" w:hAnsi="Arial" w:cs="Arial"/>
          <w:sz w:val="22"/>
          <w:szCs w:val="22"/>
        </w:rPr>
        <w:t>have met with legislative leaders about education priorities.</w:t>
      </w:r>
      <w:r w:rsidR="004517B2">
        <w:rPr>
          <w:rFonts w:ascii="Arial" w:eastAsia="Arial" w:hAnsi="Arial" w:cs="Arial"/>
          <w:sz w:val="22"/>
          <w:szCs w:val="22"/>
        </w:rPr>
        <w:t xml:space="preserve"> </w:t>
      </w:r>
    </w:p>
    <w:p w14:paraId="40D6A618" w14:textId="77777777" w:rsidR="009C6A45" w:rsidRPr="009C6A45" w:rsidRDefault="009C6A45" w:rsidP="534F8C8F">
      <w:pPr>
        <w:rPr>
          <w:rFonts w:ascii="Arial" w:eastAsia="Arial" w:hAnsi="Arial" w:cs="Arial"/>
          <w:b/>
          <w:bCs/>
          <w:sz w:val="22"/>
          <w:szCs w:val="22"/>
          <w:u w:val="single"/>
        </w:rPr>
      </w:pPr>
      <w:r w:rsidRPr="534F8C8F">
        <w:rPr>
          <w:rFonts w:ascii="Arial" w:eastAsia="Arial" w:hAnsi="Arial" w:cs="Arial"/>
          <w:b/>
          <w:bCs/>
          <w:sz w:val="22"/>
          <w:szCs w:val="22"/>
          <w:u w:val="single"/>
        </w:rPr>
        <w:t>Executive Session</w:t>
      </w:r>
    </w:p>
    <w:p w14:paraId="05AEB0AD" w14:textId="75D814F0" w:rsidR="009C6A45" w:rsidRPr="009C6A45" w:rsidRDefault="0093062D" w:rsidP="534F8C8F">
      <w:pPr>
        <w:rPr>
          <w:rFonts w:ascii="Arial" w:eastAsia="Arial" w:hAnsi="Arial" w:cs="Arial"/>
          <w:sz w:val="22"/>
          <w:szCs w:val="22"/>
        </w:rPr>
      </w:pPr>
      <w:r w:rsidRPr="7AC39E8E">
        <w:rPr>
          <w:rFonts w:ascii="Arial" w:eastAsia="Arial" w:hAnsi="Arial" w:cs="Arial"/>
          <w:sz w:val="22"/>
          <w:szCs w:val="22"/>
        </w:rPr>
        <w:t>Vice-</w:t>
      </w:r>
      <w:r w:rsidR="009C6A45" w:rsidRPr="7AC39E8E">
        <w:rPr>
          <w:rFonts w:ascii="Arial" w:eastAsia="Arial" w:hAnsi="Arial" w:cs="Arial"/>
          <w:sz w:val="22"/>
          <w:szCs w:val="22"/>
        </w:rPr>
        <w:t xml:space="preserve">Chair </w:t>
      </w:r>
      <w:r w:rsidRPr="7AC39E8E">
        <w:rPr>
          <w:rFonts w:ascii="Arial" w:eastAsia="Arial" w:hAnsi="Arial" w:cs="Arial"/>
          <w:sz w:val="22"/>
          <w:szCs w:val="22"/>
        </w:rPr>
        <w:t xml:space="preserve">Hills </w:t>
      </w:r>
      <w:r w:rsidR="00CF7C39" w:rsidRPr="7AC39E8E">
        <w:rPr>
          <w:rFonts w:ascii="Arial" w:eastAsia="Arial" w:hAnsi="Arial" w:cs="Arial"/>
          <w:sz w:val="22"/>
          <w:szCs w:val="22"/>
        </w:rPr>
        <w:t xml:space="preserve">thanked Board members and presenters and </w:t>
      </w:r>
      <w:r w:rsidR="009C6A45" w:rsidRPr="7AC39E8E">
        <w:rPr>
          <w:rFonts w:ascii="Arial" w:eastAsia="Arial" w:hAnsi="Arial" w:cs="Arial"/>
          <w:sz w:val="22"/>
          <w:szCs w:val="22"/>
        </w:rPr>
        <w:t xml:space="preserve">announced that </w:t>
      </w:r>
      <w:r w:rsidR="00745B54" w:rsidRPr="7AC39E8E">
        <w:rPr>
          <w:rFonts w:ascii="Arial" w:eastAsia="Arial" w:hAnsi="Arial" w:cs="Arial"/>
          <w:sz w:val="22"/>
          <w:szCs w:val="22"/>
        </w:rPr>
        <w:t xml:space="preserve">as is stated in the posted agenda, </w:t>
      </w:r>
      <w:r w:rsidR="00203986" w:rsidRPr="7AC39E8E">
        <w:rPr>
          <w:rFonts w:ascii="Arial" w:eastAsia="Arial" w:hAnsi="Arial" w:cs="Arial"/>
          <w:sz w:val="22"/>
          <w:szCs w:val="22"/>
        </w:rPr>
        <w:t xml:space="preserve">today’s </w:t>
      </w:r>
      <w:r w:rsidR="00965D8E" w:rsidRPr="7AC39E8E">
        <w:rPr>
          <w:rFonts w:ascii="Arial" w:eastAsia="Arial" w:hAnsi="Arial" w:cs="Arial"/>
          <w:sz w:val="22"/>
          <w:szCs w:val="22"/>
        </w:rPr>
        <w:t xml:space="preserve">meeting includes an executive session to discuss strategy with respect to </w:t>
      </w:r>
      <w:r w:rsidR="00811225" w:rsidRPr="7AC39E8E">
        <w:rPr>
          <w:rFonts w:ascii="Arial" w:eastAsia="Arial" w:hAnsi="Arial" w:cs="Arial"/>
          <w:sz w:val="22"/>
          <w:szCs w:val="22"/>
        </w:rPr>
        <w:t>the following litigation, as an open session may have a detrimental effect on the litigating position of the public body: </w:t>
      </w:r>
      <w:r w:rsidR="00811225" w:rsidRPr="7AC39E8E">
        <w:rPr>
          <w:rFonts w:ascii="Arial" w:eastAsia="Arial" w:hAnsi="Arial" w:cs="Arial"/>
          <w:i/>
          <w:iCs/>
          <w:sz w:val="22"/>
          <w:szCs w:val="22"/>
        </w:rPr>
        <w:t>Doe et al. v. Commissioner of Elementary and Secondary Education and Board of Elementary and Secondary Education</w:t>
      </w:r>
      <w:r w:rsidR="00811225" w:rsidRPr="7AC39E8E">
        <w:rPr>
          <w:rFonts w:ascii="Arial" w:eastAsia="Arial" w:hAnsi="Arial" w:cs="Arial"/>
          <w:sz w:val="22"/>
          <w:szCs w:val="22"/>
        </w:rPr>
        <w:t>, Mass. Superior Court, C.A. No. 2481-CV-00994</w:t>
      </w:r>
      <w:r w:rsidR="009F3DF9" w:rsidRPr="7AC39E8E">
        <w:rPr>
          <w:rFonts w:ascii="Arial" w:eastAsia="Arial" w:hAnsi="Arial" w:cs="Arial"/>
          <w:sz w:val="22"/>
          <w:szCs w:val="22"/>
        </w:rPr>
        <w:t xml:space="preserve">. </w:t>
      </w:r>
      <w:r w:rsidR="005507A1" w:rsidRPr="7AC39E8E">
        <w:rPr>
          <w:rFonts w:ascii="Arial" w:eastAsia="Arial" w:hAnsi="Arial" w:cs="Arial"/>
          <w:sz w:val="22"/>
          <w:szCs w:val="22"/>
        </w:rPr>
        <w:t xml:space="preserve">Vice-Chair Hills called </w:t>
      </w:r>
      <w:r w:rsidR="002943EF" w:rsidRPr="7AC39E8E">
        <w:rPr>
          <w:rFonts w:ascii="Arial" w:eastAsia="Arial" w:hAnsi="Arial" w:cs="Arial"/>
          <w:sz w:val="22"/>
          <w:szCs w:val="22"/>
        </w:rPr>
        <w:t xml:space="preserve">for a </w:t>
      </w:r>
      <w:r w:rsidR="009F3DF9" w:rsidRPr="7AC39E8E">
        <w:rPr>
          <w:rFonts w:ascii="Arial" w:eastAsia="Arial" w:hAnsi="Arial" w:cs="Arial"/>
          <w:sz w:val="22"/>
          <w:szCs w:val="22"/>
        </w:rPr>
        <w:t>motion</w:t>
      </w:r>
      <w:r w:rsidR="0054143A" w:rsidRPr="7AC39E8E">
        <w:rPr>
          <w:rFonts w:ascii="Arial" w:eastAsia="Arial" w:hAnsi="Arial" w:cs="Arial"/>
          <w:sz w:val="22"/>
          <w:szCs w:val="22"/>
        </w:rPr>
        <w:t xml:space="preserve"> and said a roll call would be taken, as the law requires.</w:t>
      </w:r>
      <w:r w:rsidR="00AC7DC8" w:rsidRPr="7AC39E8E">
        <w:rPr>
          <w:rFonts w:ascii="Arial" w:eastAsia="Arial" w:hAnsi="Arial" w:cs="Arial"/>
          <w:sz w:val="22"/>
          <w:szCs w:val="22"/>
        </w:rPr>
        <w:t xml:space="preserve"> </w:t>
      </w:r>
    </w:p>
    <w:p w14:paraId="19BC9B0A" w14:textId="77777777"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On a motion duly made and seconded, it was:</w:t>
      </w:r>
    </w:p>
    <w:p w14:paraId="73949F54" w14:textId="180E95CA" w:rsidR="009C6A45" w:rsidRPr="00B16EEC" w:rsidRDefault="009C6A45" w:rsidP="00E50AC1">
      <w:pPr>
        <w:ind w:left="1440" w:hanging="1440"/>
        <w:rPr>
          <w:rFonts w:ascii="Arial" w:eastAsia="Arial" w:hAnsi="Arial" w:cs="Arial"/>
          <w:b/>
          <w:bCs/>
          <w:sz w:val="22"/>
          <w:szCs w:val="22"/>
        </w:rPr>
      </w:pPr>
      <w:r w:rsidRPr="534F8C8F">
        <w:rPr>
          <w:rFonts w:ascii="Arial" w:eastAsia="Arial" w:hAnsi="Arial" w:cs="Arial"/>
          <w:b/>
          <w:bCs/>
          <w:sz w:val="22"/>
          <w:szCs w:val="22"/>
        </w:rPr>
        <w:t xml:space="preserve">VOTED: </w:t>
      </w:r>
      <w:r>
        <w:tab/>
      </w:r>
      <w:r w:rsidRPr="00B16EEC">
        <w:rPr>
          <w:rFonts w:ascii="Arial" w:eastAsia="Arial" w:hAnsi="Arial" w:cs="Arial"/>
          <w:b/>
          <w:bCs/>
          <w:sz w:val="22"/>
          <w:szCs w:val="22"/>
        </w:rPr>
        <w:t>that the Board of Elementary and Secondary Education</w:t>
      </w:r>
      <w:r w:rsidR="0091645B" w:rsidRPr="00B16EEC">
        <w:rPr>
          <w:rFonts w:ascii="Arial" w:eastAsia="Arial" w:hAnsi="Arial" w:cs="Arial"/>
          <w:b/>
          <w:bCs/>
          <w:sz w:val="22"/>
          <w:szCs w:val="22"/>
        </w:rPr>
        <w:t xml:space="preserve">, in accordance with M.G.L. c. 30A, §21(a)(3), will </w:t>
      </w:r>
      <w:r w:rsidRPr="00B16EEC">
        <w:rPr>
          <w:rFonts w:ascii="Arial" w:eastAsia="Arial" w:hAnsi="Arial" w:cs="Arial"/>
          <w:b/>
          <w:bCs/>
          <w:sz w:val="22"/>
          <w:szCs w:val="22"/>
        </w:rPr>
        <w:t xml:space="preserve">enter </w:t>
      </w:r>
      <w:r w:rsidR="0091645B" w:rsidRPr="00B16EEC">
        <w:rPr>
          <w:rFonts w:ascii="Arial" w:eastAsia="Arial" w:hAnsi="Arial" w:cs="Arial"/>
          <w:b/>
          <w:bCs/>
          <w:sz w:val="22"/>
          <w:szCs w:val="22"/>
        </w:rPr>
        <w:t xml:space="preserve">into </w:t>
      </w:r>
      <w:r w:rsidRPr="00B16EEC">
        <w:rPr>
          <w:rFonts w:ascii="Arial" w:eastAsia="Arial" w:hAnsi="Arial" w:cs="Arial"/>
          <w:b/>
          <w:bCs/>
          <w:sz w:val="22"/>
          <w:szCs w:val="22"/>
        </w:rPr>
        <w:t xml:space="preserve">executive session to discuss </w:t>
      </w:r>
      <w:r w:rsidR="00746758" w:rsidRPr="00B16EEC">
        <w:rPr>
          <w:rFonts w:ascii="Arial" w:eastAsia="Arial" w:hAnsi="Arial" w:cs="Arial"/>
          <w:b/>
          <w:bCs/>
          <w:sz w:val="22"/>
          <w:szCs w:val="22"/>
        </w:rPr>
        <w:t xml:space="preserve">strategy </w:t>
      </w:r>
      <w:r w:rsidR="00DB6EB9" w:rsidRPr="00B16EEC">
        <w:rPr>
          <w:rFonts w:ascii="Arial" w:eastAsia="Arial" w:hAnsi="Arial" w:cs="Arial"/>
          <w:b/>
          <w:bCs/>
          <w:sz w:val="22"/>
          <w:szCs w:val="22"/>
        </w:rPr>
        <w:t>with respect to the following litigation, as an open session may have a detrimental effect on the litigating position of the public body: </w:t>
      </w:r>
      <w:r w:rsidR="00DB6EB9" w:rsidRPr="00B16EEC">
        <w:rPr>
          <w:rFonts w:ascii="Arial" w:eastAsia="Arial" w:hAnsi="Arial" w:cs="Arial"/>
          <w:b/>
          <w:bCs/>
          <w:i/>
          <w:iCs/>
          <w:sz w:val="22"/>
          <w:szCs w:val="22"/>
        </w:rPr>
        <w:t xml:space="preserve">Doe et al. v. Commissioner of Elementary and Secondary Education and Board </w:t>
      </w:r>
      <w:r w:rsidR="00DB6EB9" w:rsidRPr="00B16EEC">
        <w:rPr>
          <w:rFonts w:ascii="Arial" w:eastAsia="Arial" w:hAnsi="Arial" w:cs="Arial"/>
          <w:b/>
          <w:bCs/>
          <w:i/>
          <w:iCs/>
          <w:sz w:val="22"/>
          <w:szCs w:val="22"/>
        </w:rPr>
        <w:lastRenderedPageBreak/>
        <w:t>of Elementary and Secondary Education</w:t>
      </w:r>
      <w:r w:rsidR="00DB6EB9" w:rsidRPr="00B16EEC">
        <w:rPr>
          <w:rFonts w:ascii="Arial" w:eastAsia="Arial" w:hAnsi="Arial" w:cs="Arial"/>
          <w:b/>
          <w:bCs/>
          <w:sz w:val="22"/>
          <w:szCs w:val="22"/>
        </w:rPr>
        <w:t>, Mass. Superior Court, C.A. No. 2481-CV-00994.</w:t>
      </w:r>
    </w:p>
    <w:p w14:paraId="27B14B69" w14:textId="581CE952" w:rsidR="009C6A45" w:rsidRPr="009C6A45" w:rsidRDefault="009C6A45" w:rsidP="534F8C8F">
      <w:pPr>
        <w:rPr>
          <w:rFonts w:ascii="Arial" w:eastAsia="Arial" w:hAnsi="Arial" w:cs="Arial"/>
          <w:sz w:val="22"/>
          <w:szCs w:val="22"/>
        </w:rPr>
      </w:pPr>
      <w:r w:rsidRPr="534F8C8F">
        <w:rPr>
          <w:rFonts w:ascii="Arial" w:eastAsia="Arial" w:hAnsi="Arial" w:cs="Arial"/>
          <w:sz w:val="22"/>
          <w:szCs w:val="22"/>
        </w:rPr>
        <w:t>The vote, by roll call, was unanimous.</w:t>
      </w:r>
      <w:r w:rsidR="003109CA">
        <w:rPr>
          <w:rFonts w:ascii="Arial" w:eastAsia="Arial" w:hAnsi="Arial" w:cs="Arial"/>
          <w:sz w:val="22"/>
          <w:szCs w:val="22"/>
        </w:rPr>
        <w:t xml:space="preserve"> Voting in the affirmative were Members Chamberlain, Fisher, Grant, Mohamed, Rocha, Smidy, Stewart, West (participating remotely), Secretary Zrike, and Vice-Chair Hills. </w:t>
      </w:r>
    </w:p>
    <w:p w14:paraId="44A93B4C" w14:textId="27B3C86A" w:rsidR="00AC7DC8" w:rsidRPr="009C6A45" w:rsidRDefault="00027F6F" w:rsidP="00AC7DC8">
      <w:pPr>
        <w:rPr>
          <w:rFonts w:ascii="Arial" w:eastAsia="Arial" w:hAnsi="Arial" w:cs="Arial"/>
          <w:sz w:val="22"/>
          <w:szCs w:val="22"/>
        </w:rPr>
      </w:pPr>
      <w:r>
        <w:rPr>
          <w:rFonts w:ascii="Arial" w:eastAsia="Arial" w:hAnsi="Arial" w:cs="Arial"/>
          <w:sz w:val="22"/>
          <w:szCs w:val="22"/>
        </w:rPr>
        <w:t xml:space="preserve">Vice-Chair Hills stated that </w:t>
      </w:r>
      <w:r w:rsidR="00C16B8C">
        <w:rPr>
          <w:rFonts w:ascii="Arial" w:eastAsia="Arial" w:hAnsi="Arial" w:cs="Arial"/>
          <w:sz w:val="22"/>
          <w:szCs w:val="22"/>
        </w:rPr>
        <w:t xml:space="preserve">a majority of </w:t>
      </w:r>
      <w:proofErr w:type="gramStart"/>
      <w:r w:rsidR="00CB4F63">
        <w:rPr>
          <w:rFonts w:ascii="Arial" w:eastAsia="Arial" w:hAnsi="Arial" w:cs="Arial"/>
          <w:sz w:val="22"/>
          <w:szCs w:val="22"/>
        </w:rPr>
        <w:t>members</w:t>
      </w:r>
      <w:proofErr w:type="gramEnd"/>
      <w:r w:rsidR="00CB4F63">
        <w:rPr>
          <w:rFonts w:ascii="Arial" w:eastAsia="Arial" w:hAnsi="Arial" w:cs="Arial"/>
          <w:sz w:val="22"/>
          <w:szCs w:val="22"/>
        </w:rPr>
        <w:t xml:space="preserve"> having voted in the affirmative, </w:t>
      </w:r>
      <w:r w:rsidR="005E6E94">
        <w:rPr>
          <w:rFonts w:ascii="Arial" w:eastAsia="Arial" w:hAnsi="Arial" w:cs="Arial"/>
          <w:sz w:val="22"/>
          <w:szCs w:val="22"/>
        </w:rPr>
        <w:t xml:space="preserve">the Board would now go into executive session </w:t>
      </w:r>
      <w:r w:rsidR="00AC7DC8" w:rsidRPr="534F8C8F">
        <w:rPr>
          <w:rFonts w:ascii="Arial" w:eastAsia="Arial" w:hAnsi="Arial" w:cs="Arial"/>
          <w:sz w:val="22"/>
          <w:szCs w:val="22"/>
        </w:rPr>
        <w:t>to discuss strategy</w:t>
      </w:r>
      <w:r w:rsidR="00131725">
        <w:rPr>
          <w:rFonts w:ascii="Arial" w:eastAsia="Arial" w:hAnsi="Arial" w:cs="Arial"/>
          <w:sz w:val="22"/>
          <w:szCs w:val="22"/>
        </w:rPr>
        <w:t xml:space="preserve"> with respect to litigation</w:t>
      </w:r>
      <w:r w:rsidR="009A7377">
        <w:rPr>
          <w:rFonts w:ascii="Arial" w:eastAsia="Arial" w:hAnsi="Arial" w:cs="Arial"/>
          <w:sz w:val="22"/>
          <w:szCs w:val="22"/>
        </w:rPr>
        <w:t>. He state</w:t>
      </w:r>
      <w:r w:rsidR="00AC7DC8" w:rsidRPr="534F8C8F">
        <w:rPr>
          <w:rFonts w:ascii="Arial" w:eastAsia="Arial" w:hAnsi="Arial" w:cs="Arial"/>
          <w:sz w:val="22"/>
          <w:szCs w:val="22"/>
        </w:rPr>
        <w:t>d that the Board would not return to open session</w:t>
      </w:r>
      <w:r w:rsidR="003E2B7B">
        <w:rPr>
          <w:rFonts w:ascii="Arial" w:eastAsia="Arial" w:hAnsi="Arial" w:cs="Arial"/>
          <w:sz w:val="22"/>
          <w:szCs w:val="22"/>
        </w:rPr>
        <w:t xml:space="preserve"> following the executive session.</w:t>
      </w:r>
    </w:p>
    <w:p w14:paraId="2B25BF3C" w14:textId="77777777" w:rsidR="005E1A91" w:rsidRDefault="00DA2AD3" w:rsidP="534F8C8F">
      <w:pPr>
        <w:rPr>
          <w:rFonts w:ascii="Arial" w:eastAsia="Arial" w:hAnsi="Arial" w:cs="Arial"/>
          <w:sz w:val="22"/>
          <w:szCs w:val="22"/>
        </w:rPr>
      </w:pPr>
      <w:r>
        <w:rPr>
          <w:rFonts w:ascii="Arial" w:eastAsia="Arial" w:hAnsi="Arial" w:cs="Arial"/>
          <w:sz w:val="22"/>
          <w:szCs w:val="22"/>
        </w:rPr>
        <w:t xml:space="preserve">At 11:40 a.m., </w:t>
      </w:r>
      <w:r w:rsidR="00512721">
        <w:rPr>
          <w:rFonts w:ascii="Arial" w:eastAsia="Arial" w:hAnsi="Arial" w:cs="Arial"/>
          <w:sz w:val="22"/>
          <w:szCs w:val="22"/>
        </w:rPr>
        <w:t>the livestream concluded</w:t>
      </w:r>
      <w:r w:rsidR="005E1A91">
        <w:rPr>
          <w:rFonts w:ascii="Arial" w:eastAsia="Arial" w:hAnsi="Arial" w:cs="Arial"/>
          <w:sz w:val="22"/>
          <w:szCs w:val="22"/>
        </w:rPr>
        <w:t xml:space="preserve">. </w:t>
      </w:r>
    </w:p>
    <w:p w14:paraId="3215A783" w14:textId="77777777" w:rsidR="007330AC" w:rsidRDefault="007330AC" w:rsidP="007330AC">
      <w:pPr>
        <w:rPr>
          <w:rFonts w:ascii="Arial" w:eastAsia="Arial" w:hAnsi="Arial" w:cs="Arial"/>
          <w:sz w:val="22"/>
          <w:szCs w:val="22"/>
        </w:rPr>
      </w:pPr>
      <w:r>
        <w:rPr>
          <w:rFonts w:ascii="Arial" w:eastAsia="Arial" w:hAnsi="Arial" w:cs="Arial"/>
          <w:sz w:val="22"/>
          <w:szCs w:val="22"/>
        </w:rPr>
        <w:t>Minutes of the executive session are attached.</w:t>
      </w:r>
    </w:p>
    <w:p w14:paraId="2F26F184" w14:textId="62B4E3E6" w:rsidR="00D34D9C" w:rsidRDefault="004F673F" w:rsidP="534F8C8F">
      <w:pPr>
        <w:rPr>
          <w:rFonts w:ascii="Arial" w:eastAsia="Arial" w:hAnsi="Arial" w:cs="Arial"/>
          <w:sz w:val="22"/>
          <w:szCs w:val="22"/>
        </w:rPr>
      </w:pPr>
      <w:r>
        <w:rPr>
          <w:rFonts w:ascii="Arial" w:eastAsia="Arial" w:hAnsi="Arial" w:cs="Arial"/>
          <w:sz w:val="22"/>
          <w:szCs w:val="22"/>
        </w:rPr>
        <w:t>Following the exe</w:t>
      </w:r>
      <w:r w:rsidR="004E25C6">
        <w:rPr>
          <w:rFonts w:ascii="Arial" w:eastAsia="Arial" w:hAnsi="Arial" w:cs="Arial"/>
          <w:sz w:val="22"/>
          <w:szCs w:val="22"/>
        </w:rPr>
        <w:t>cutive session, t</w:t>
      </w:r>
      <w:r w:rsidR="001A01B1">
        <w:rPr>
          <w:rFonts w:ascii="Arial" w:eastAsia="Arial" w:hAnsi="Arial" w:cs="Arial"/>
          <w:sz w:val="22"/>
          <w:szCs w:val="22"/>
        </w:rPr>
        <w:t xml:space="preserve">he </w:t>
      </w:r>
      <w:r w:rsidR="00D24C73">
        <w:rPr>
          <w:rFonts w:ascii="Arial" w:eastAsia="Arial" w:hAnsi="Arial" w:cs="Arial"/>
          <w:sz w:val="22"/>
          <w:szCs w:val="22"/>
        </w:rPr>
        <w:t xml:space="preserve">Board meeting adjourned at 12:14 p.m. The </w:t>
      </w:r>
      <w:r w:rsidR="001A01B1">
        <w:rPr>
          <w:rFonts w:ascii="Arial" w:eastAsia="Arial" w:hAnsi="Arial" w:cs="Arial"/>
          <w:sz w:val="22"/>
          <w:szCs w:val="22"/>
        </w:rPr>
        <w:t>next regular meeting o</w:t>
      </w:r>
      <w:r w:rsidR="007A58F7">
        <w:rPr>
          <w:rFonts w:ascii="Arial" w:eastAsia="Arial" w:hAnsi="Arial" w:cs="Arial"/>
          <w:sz w:val="22"/>
          <w:szCs w:val="22"/>
        </w:rPr>
        <w:t>f the Board is scheduled for Tuesday, June 23, 2026.</w:t>
      </w:r>
    </w:p>
    <w:p w14:paraId="5D4A47A1" w14:textId="77777777" w:rsidR="003109CA" w:rsidRDefault="003109CA" w:rsidP="534F8C8F">
      <w:pPr>
        <w:rPr>
          <w:rFonts w:ascii="Arial" w:eastAsia="Arial" w:hAnsi="Arial" w:cs="Arial"/>
          <w:sz w:val="22"/>
          <w:szCs w:val="22"/>
        </w:rPr>
      </w:pPr>
    </w:p>
    <w:p w14:paraId="07380CF6" w14:textId="682FD13E" w:rsidR="003109CA" w:rsidRPr="00752671" w:rsidRDefault="003109CA" w:rsidP="003109CA">
      <w:pPr>
        <w:rPr>
          <w:rFonts w:ascii="Arial" w:eastAsia="Arial" w:hAnsi="Arial" w:cs="Arial"/>
          <w:sz w:val="22"/>
          <w:szCs w:val="22"/>
        </w:rPr>
      </w:pPr>
    </w:p>
    <w:sectPr w:rsidR="003109CA" w:rsidRPr="0075267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0C40F" w14:textId="77777777" w:rsidR="006D4165" w:rsidRDefault="006D4165" w:rsidP="008D62C3">
      <w:pPr>
        <w:spacing w:after="0" w:line="240" w:lineRule="auto"/>
      </w:pPr>
      <w:r>
        <w:separator/>
      </w:r>
    </w:p>
  </w:endnote>
  <w:endnote w:type="continuationSeparator" w:id="0">
    <w:p w14:paraId="02286A3D" w14:textId="77777777" w:rsidR="006D4165" w:rsidRDefault="006D4165" w:rsidP="008D6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958549"/>
      <w:docPartObj>
        <w:docPartGallery w:val="Page Numbers (Bottom of Page)"/>
        <w:docPartUnique/>
      </w:docPartObj>
    </w:sdtPr>
    <w:sdtEndPr>
      <w:rPr>
        <w:noProof/>
      </w:rPr>
    </w:sdtEndPr>
    <w:sdtContent>
      <w:p w14:paraId="5E2FC164" w14:textId="7737CB6B" w:rsidR="008D62C3" w:rsidRDefault="008D62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723555" w14:textId="77777777" w:rsidR="008D62C3" w:rsidRDefault="008D6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A154" w14:textId="77777777" w:rsidR="006D4165" w:rsidRDefault="006D4165" w:rsidP="008D62C3">
      <w:pPr>
        <w:spacing w:after="0" w:line="240" w:lineRule="auto"/>
      </w:pPr>
      <w:r>
        <w:separator/>
      </w:r>
    </w:p>
  </w:footnote>
  <w:footnote w:type="continuationSeparator" w:id="0">
    <w:p w14:paraId="1725823D" w14:textId="77777777" w:rsidR="006D4165" w:rsidRDefault="006D4165" w:rsidP="008D6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7066"/>
    <w:multiLevelType w:val="multilevel"/>
    <w:tmpl w:val="94CC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F44D6"/>
    <w:multiLevelType w:val="multilevel"/>
    <w:tmpl w:val="2152C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757BD"/>
    <w:multiLevelType w:val="multilevel"/>
    <w:tmpl w:val="63D68F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54868"/>
    <w:multiLevelType w:val="multilevel"/>
    <w:tmpl w:val="13A4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E52ACE"/>
    <w:multiLevelType w:val="multilevel"/>
    <w:tmpl w:val="A36E1C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BB4448"/>
    <w:multiLevelType w:val="hybridMultilevel"/>
    <w:tmpl w:val="A5E6F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1F4436"/>
    <w:multiLevelType w:val="multilevel"/>
    <w:tmpl w:val="37F2C8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0C1A99"/>
    <w:multiLevelType w:val="multilevel"/>
    <w:tmpl w:val="20D87C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044B27"/>
    <w:multiLevelType w:val="multilevel"/>
    <w:tmpl w:val="D1702D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5028B6"/>
    <w:multiLevelType w:val="multilevel"/>
    <w:tmpl w:val="0E1A5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1108CB"/>
    <w:multiLevelType w:val="multilevel"/>
    <w:tmpl w:val="293644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55344D"/>
    <w:multiLevelType w:val="multilevel"/>
    <w:tmpl w:val="5ADE83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7381013">
    <w:abstractNumId w:val="3"/>
  </w:num>
  <w:num w:numId="2" w16cid:durableId="736519094">
    <w:abstractNumId w:val="8"/>
  </w:num>
  <w:num w:numId="3" w16cid:durableId="1251348623">
    <w:abstractNumId w:val="1"/>
  </w:num>
  <w:num w:numId="4" w16cid:durableId="665672650">
    <w:abstractNumId w:val="9"/>
  </w:num>
  <w:num w:numId="5" w16cid:durableId="1753163661">
    <w:abstractNumId w:val="6"/>
  </w:num>
  <w:num w:numId="6" w16cid:durableId="238638226">
    <w:abstractNumId w:val="11"/>
  </w:num>
  <w:num w:numId="7" w16cid:durableId="992757476">
    <w:abstractNumId w:val="7"/>
  </w:num>
  <w:num w:numId="8" w16cid:durableId="633606935">
    <w:abstractNumId w:val="10"/>
  </w:num>
  <w:num w:numId="9" w16cid:durableId="1476675759">
    <w:abstractNumId w:val="2"/>
  </w:num>
  <w:num w:numId="10" w16cid:durableId="1468471440">
    <w:abstractNumId w:val="4"/>
  </w:num>
  <w:num w:numId="11" w16cid:durableId="523710390">
    <w:abstractNumId w:val="5"/>
  </w:num>
  <w:num w:numId="12" w16cid:durableId="1977098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671"/>
    <w:rsid w:val="00007B06"/>
    <w:rsid w:val="000168A8"/>
    <w:rsid w:val="00020F35"/>
    <w:rsid w:val="0002566C"/>
    <w:rsid w:val="00027F6F"/>
    <w:rsid w:val="000604B7"/>
    <w:rsid w:val="000B0D55"/>
    <w:rsid w:val="000C01BD"/>
    <w:rsid w:val="000E65D5"/>
    <w:rsid w:val="000F4C5A"/>
    <w:rsid w:val="001031D5"/>
    <w:rsid w:val="00123F48"/>
    <w:rsid w:val="00131725"/>
    <w:rsid w:val="00171EEC"/>
    <w:rsid w:val="00194500"/>
    <w:rsid w:val="001A01B1"/>
    <w:rsid w:val="001A6E2F"/>
    <w:rsid w:val="001B40C9"/>
    <w:rsid w:val="001C6804"/>
    <w:rsid w:val="001D2489"/>
    <w:rsid w:val="00201F82"/>
    <w:rsid w:val="00203986"/>
    <w:rsid w:val="002250E2"/>
    <w:rsid w:val="002255D9"/>
    <w:rsid w:val="00260EC8"/>
    <w:rsid w:val="00271F94"/>
    <w:rsid w:val="002943EF"/>
    <w:rsid w:val="002A483A"/>
    <w:rsid w:val="002E3295"/>
    <w:rsid w:val="002F2D0E"/>
    <w:rsid w:val="003072A4"/>
    <w:rsid w:val="003109CA"/>
    <w:rsid w:val="00331688"/>
    <w:rsid w:val="003A4570"/>
    <w:rsid w:val="003A61C9"/>
    <w:rsid w:val="003C2D6A"/>
    <w:rsid w:val="003C4E4C"/>
    <w:rsid w:val="003E2B7B"/>
    <w:rsid w:val="003E72DF"/>
    <w:rsid w:val="003F4CA9"/>
    <w:rsid w:val="00402C74"/>
    <w:rsid w:val="00403632"/>
    <w:rsid w:val="00423515"/>
    <w:rsid w:val="004517B2"/>
    <w:rsid w:val="00455225"/>
    <w:rsid w:val="00457498"/>
    <w:rsid w:val="004E2414"/>
    <w:rsid w:val="004E25C6"/>
    <w:rsid w:val="004E4828"/>
    <w:rsid w:val="004F673F"/>
    <w:rsid w:val="00512721"/>
    <w:rsid w:val="005315E4"/>
    <w:rsid w:val="0054143A"/>
    <w:rsid w:val="005507A1"/>
    <w:rsid w:val="00584C86"/>
    <w:rsid w:val="00586771"/>
    <w:rsid w:val="005D7C2F"/>
    <w:rsid w:val="005E1A91"/>
    <w:rsid w:val="005E3D57"/>
    <w:rsid w:val="005E6E94"/>
    <w:rsid w:val="006210EC"/>
    <w:rsid w:val="00627663"/>
    <w:rsid w:val="0068656F"/>
    <w:rsid w:val="006B5550"/>
    <w:rsid w:val="006B7E7D"/>
    <w:rsid w:val="006D4165"/>
    <w:rsid w:val="006F0865"/>
    <w:rsid w:val="00715054"/>
    <w:rsid w:val="007330AC"/>
    <w:rsid w:val="00745B54"/>
    <w:rsid w:val="00746758"/>
    <w:rsid w:val="00752671"/>
    <w:rsid w:val="00752894"/>
    <w:rsid w:val="00786CE1"/>
    <w:rsid w:val="007A58F7"/>
    <w:rsid w:val="007F76B7"/>
    <w:rsid w:val="0081100A"/>
    <w:rsid w:val="00811225"/>
    <w:rsid w:val="00860257"/>
    <w:rsid w:val="008A0C0E"/>
    <w:rsid w:val="008B3C56"/>
    <w:rsid w:val="008D62C3"/>
    <w:rsid w:val="0091645B"/>
    <w:rsid w:val="0093062D"/>
    <w:rsid w:val="00965D8E"/>
    <w:rsid w:val="00971FE3"/>
    <w:rsid w:val="009A6685"/>
    <w:rsid w:val="009A7377"/>
    <w:rsid w:val="009B7E6E"/>
    <w:rsid w:val="009C6A45"/>
    <w:rsid w:val="009F3DF9"/>
    <w:rsid w:val="00A41A13"/>
    <w:rsid w:val="00A57714"/>
    <w:rsid w:val="00A651AA"/>
    <w:rsid w:val="00AC7DC8"/>
    <w:rsid w:val="00AE050E"/>
    <w:rsid w:val="00AE3A66"/>
    <w:rsid w:val="00AE6E0D"/>
    <w:rsid w:val="00AF192F"/>
    <w:rsid w:val="00AF5C77"/>
    <w:rsid w:val="00B04C8F"/>
    <w:rsid w:val="00B16EEC"/>
    <w:rsid w:val="00B4012F"/>
    <w:rsid w:val="00B61CAE"/>
    <w:rsid w:val="00B80DD6"/>
    <w:rsid w:val="00B95F7B"/>
    <w:rsid w:val="00BF16F4"/>
    <w:rsid w:val="00BF7E24"/>
    <w:rsid w:val="00C11926"/>
    <w:rsid w:val="00C16B8C"/>
    <w:rsid w:val="00C60E0E"/>
    <w:rsid w:val="00C86385"/>
    <w:rsid w:val="00CA128D"/>
    <w:rsid w:val="00CB4F63"/>
    <w:rsid w:val="00CC63F9"/>
    <w:rsid w:val="00CC76AA"/>
    <w:rsid w:val="00CF7C39"/>
    <w:rsid w:val="00D05D4D"/>
    <w:rsid w:val="00D24C73"/>
    <w:rsid w:val="00D32A7A"/>
    <w:rsid w:val="00D34D9C"/>
    <w:rsid w:val="00D41582"/>
    <w:rsid w:val="00D462BE"/>
    <w:rsid w:val="00D46907"/>
    <w:rsid w:val="00D6412F"/>
    <w:rsid w:val="00D75806"/>
    <w:rsid w:val="00D77CC0"/>
    <w:rsid w:val="00D82FC9"/>
    <w:rsid w:val="00D9603A"/>
    <w:rsid w:val="00DA2307"/>
    <w:rsid w:val="00DA2AD3"/>
    <w:rsid w:val="00DA6045"/>
    <w:rsid w:val="00DB3876"/>
    <w:rsid w:val="00DB6EB9"/>
    <w:rsid w:val="00DC0FFF"/>
    <w:rsid w:val="00DD271F"/>
    <w:rsid w:val="00DF268D"/>
    <w:rsid w:val="00E2057E"/>
    <w:rsid w:val="00E44C16"/>
    <w:rsid w:val="00E50AC1"/>
    <w:rsid w:val="00E57EAF"/>
    <w:rsid w:val="00E728EA"/>
    <w:rsid w:val="00E7749F"/>
    <w:rsid w:val="00EA68DA"/>
    <w:rsid w:val="00EB309A"/>
    <w:rsid w:val="00ED36A4"/>
    <w:rsid w:val="00F05E9E"/>
    <w:rsid w:val="00F160D8"/>
    <w:rsid w:val="00F4242C"/>
    <w:rsid w:val="00F55253"/>
    <w:rsid w:val="00F60256"/>
    <w:rsid w:val="00F83C34"/>
    <w:rsid w:val="00FA13BE"/>
    <w:rsid w:val="03BBBCC1"/>
    <w:rsid w:val="0593168C"/>
    <w:rsid w:val="0C56EEE4"/>
    <w:rsid w:val="0CDD8ADE"/>
    <w:rsid w:val="0D829722"/>
    <w:rsid w:val="0F6A760C"/>
    <w:rsid w:val="1492E930"/>
    <w:rsid w:val="17E403E3"/>
    <w:rsid w:val="21249278"/>
    <w:rsid w:val="23DC207C"/>
    <w:rsid w:val="2A1A2EF7"/>
    <w:rsid w:val="30E7ECD4"/>
    <w:rsid w:val="418E7DCE"/>
    <w:rsid w:val="489BA4D5"/>
    <w:rsid w:val="4F845D77"/>
    <w:rsid w:val="5129FB19"/>
    <w:rsid w:val="518767B6"/>
    <w:rsid w:val="534F8C8F"/>
    <w:rsid w:val="53FB8C68"/>
    <w:rsid w:val="6C7CC68C"/>
    <w:rsid w:val="6C9008C8"/>
    <w:rsid w:val="7AC39E8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18BB2"/>
  <w15:chartTrackingRefBased/>
  <w15:docId w15:val="{EF5723B3-74D0-499B-9F6B-6895D9DA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6AA"/>
    <w:pPr>
      <w:spacing w:after="0" w:line="240" w:lineRule="auto"/>
      <w:jc w:val="center"/>
      <w:outlineLvl w:val="0"/>
    </w:pPr>
    <w:rPr>
      <w:rFonts w:ascii="Arial" w:eastAsia="Arial" w:hAnsi="Arial" w:cs="Arial"/>
      <w:b/>
      <w:bCs/>
      <w:sz w:val="22"/>
      <w:szCs w:val="22"/>
    </w:rPr>
  </w:style>
  <w:style w:type="paragraph" w:styleId="Heading2">
    <w:name w:val="heading 2"/>
    <w:basedOn w:val="Normal"/>
    <w:next w:val="Normal"/>
    <w:link w:val="Heading2Char"/>
    <w:uiPriority w:val="9"/>
    <w:semiHidden/>
    <w:unhideWhenUsed/>
    <w:qFormat/>
    <w:rsid w:val="00752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6AA"/>
    <w:rPr>
      <w:rFonts w:ascii="Arial" w:eastAsia="Arial" w:hAnsi="Arial" w:cs="Arial"/>
      <w:b/>
      <w:bCs/>
      <w:sz w:val="22"/>
      <w:szCs w:val="22"/>
    </w:rPr>
  </w:style>
  <w:style w:type="character" w:customStyle="1" w:styleId="Heading2Char">
    <w:name w:val="Heading 2 Char"/>
    <w:basedOn w:val="DefaultParagraphFont"/>
    <w:link w:val="Heading2"/>
    <w:uiPriority w:val="9"/>
    <w:semiHidden/>
    <w:rsid w:val="00752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671"/>
    <w:rPr>
      <w:rFonts w:eastAsiaTheme="majorEastAsia" w:cstheme="majorBidi"/>
      <w:color w:val="272727" w:themeColor="text1" w:themeTint="D8"/>
    </w:rPr>
  </w:style>
  <w:style w:type="paragraph" w:styleId="Title">
    <w:name w:val="Title"/>
    <w:basedOn w:val="Normal"/>
    <w:next w:val="Normal"/>
    <w:link w:val="TitleChar"/>
    <w:uiPriority w:val="10"/>
    <w:qFormat/>
    <w:rsid w:val="00752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671"/>
    <w:pPr>
      <w:spacing w:before="160"/>
      <w:jc w:val="center"/>
    </w:pPr>
    <w:rPr>
      <w:i/>
      <w:iCs/>
      <w:color w:val="404040" w:themeColor="text1" w:themeTint="BF"/>
    </w:rPr>
  </w:style>
  <w:style w:type="character" w:customStyle="1" w:styleId="QuoteChar">
    <w:name w:val="Quote Char"/>
    <w:basedOn w:val="DefaultParagraphFont"/>
    <w:link w:val="Quote"/>
    <w:uiPriority w:val="29"/>
    <w:rsid w:val="00752671"/>
    <w:rPr>
      <w:i/>
      <w:iCs/>
      <w:color w:val="404040" w:themeColor="text1" w:themeTint="BF"/>
    </w:rPr>
  </w:style>
  <w:style w:type="paragraph" w:styleId="ListParagraph">
    <w:name w:val="List Paragraph"/>
    <w:basedOn w:val="Normal"/>
    <w:uiPriority w:val="34"/>
    <w:qFormat/>
    <w:rsid w:val="00752671"/>
    <w:pPr>
      <w:ind w:left="720"/>
      <w:contextualSpacing/>
    </w:pPr>
  </w:style>
  <w:style w:type="character" w:styleId="IntenseEmphasis">
    <w:name w:val="Intense Emphasis"/>
    <w:basedOn w:val="DefaultParagraphFont"/>
    <w:uiPriority w:val="21"/>
    <w:qFormat/>
    <w:rsid w:val="00752671"/>
    <w:rPr>
      <w:i/>
      <w:iCs/>
      <w:color w:val="0F4761" w:themeColor="accent1" w:themeShade="BF"/>
    </w:rPr>
  </w:style>
  <w:style w:type="paragraph" w:styleId="IntenseQuote">
    <w:name w:val="Intense Quote"/>
    <w:basedOn w:val="Normal"/>
    <w:next w:val="Normal"/>
    <w:link w:val="IntenseQuoteChar"/>
    <w:uiPriority w:val="30"/>
    <w:qFormat/>
    <w:rsid w:val="00752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671"/>
    <w:rPr>
      <w:i/>
      <w:iCs/>
      <w:color w:val="0F4761" w:themeColor="accent1" w:themeShade="BF"/>
    </w:rPr>
  </w:style>
  <w:style w:type="character" w:styleId="IntenseReference">
    <w:name w:val="Intense Reference"/>
    <w:basedOn w:val="DefaultParagraphFont"/>
    <w:uiPriority w:val="32"/>
    <w:qFormat/>
    <w:rsid w:val="00752671"/>
    <w:rPr>
      <w:b/>
      <w:bCs/>
      <w:smallCaps/>
      <w:color w:val="0F4761" w:themeColor="accent1" w:themeShade="BF"/>
      <w:spacing w:val="5"/>
    </w:rPr>
  </w:style>
  <w:style w:type="paragraph" w:styleId="Header">
    <w:name w:val="header"/>
    <w:basedOn w:val="Normal"/>
    <w:link w:val="HeaderChar"/>
    <w:uiPriority w:val="99"/>
    <w:unhideWhenUsed/>
    <w:rsid w:val="008D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2C3"/>
  </w:style>
  <w:style w:type="paragraph" w:styleId="Footer">
    <w:name w:val="footer"/>
    <w:basedOn w:val="Normal"/>
    <w:link w:val="FooterChar"/>
    <w:uiPriority w:val="99"/>
    <w:unhideWhenUsed/>
    <w:rsid w:val="008D6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2C3"/>
  </w:style>
  <w:style w:type="character" w:styleId="Hyperlink">
    <w:name w:val="Hyperlink"/>
    <w:basedOn w:val="DefaultParagraphFont"/>
    <w:uiPriority w:val="99"/>
    <w:unhideWhenUsed/>
    <w:rsid w:val="00811225"/>
    <w:rPr>
      <w:color w:val="467886" w:themeColor="hyperlink"/>
      <w:u w:val="single"/>
    </w:rPr>
  </w:style>
  <w:style w:type="character" w:styleId="UnresolvedMention">
    <w:name w:val="Unresolved Mention"/>
    <w:basedOn w:val="DefaultParagraphFont"/>
    <w:uiPriority w:val="99"/>
    <w:semiHidden/>
    <w:unhideWhenUsed/>
    <w:rsid w:val="00811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12eb2f-f040-4639-9fb2-5a6588dc8035" xsi:nil="true"/>
    <lcf76f155ced4ddcb4097134ff3c332f xmlns="0128f6a2-0fe6-40ac-973e-bb0bf35151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0EA0BB4E6A684694772750B001C800" ma:contentTypeVersion="15" ma:contentTypeDescription="Create a new document." ma:contentTypeScope="" ma:versionID="0f90ca5a2085d8c0a242a18c5743b1a5">
  <xsd:schema xmlns:xsd="http://www.w3.org/2001/XMLSchema" xmlns:xs="http://www.w3.org/2001/XMLSchema" xmlns:p="http://schemas.microsoft.com/office/2006/metadata/properties" xmlns:ns2="0128f6a2-0fe6-40ac-973e-bb0bf351512f" xmlns:ns3="7a12eb2f-f040-4639-9fb2-5a6588dc8035" targetNamespace="http://schemas.microsoft.com/office/2006/metadata/properties" ma:root="true" ma:fieldsID="cb07360ac9a85e116485bb8f524b855d" ns2:_="" ns3:_="">
    <xsd:import namespace="0128f6a2-0fe6-40ac-973e-bb0bf351512f"/>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8f6a2-0fe6-40ac-973e-bb0bf3515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45C36-A8FE-49A7-9EDE-F9596892BE9C}">
  <ds:schemaRefs>
    <ds:schemaRef ds:uri="http://schemas.microsoft.com/office/2006/metadata/properties"/>
    <ds:schemaRef ds:uri="http://schemas.microsoft.com/office/infopath/2007/PartnerControls"/>
    <ds:schemaRef ds:uri="7a12eb2f-f040-4639-9fb2-5a6588dc8035"/>
    <ds:schemaRef ds:uri="0128f6a2-0fe6-40ac-973e-bb0bf351512f"/>
  </ds:schemaRefs>
</ds:datastoreItem>
</file>

<file path=customXml/itemProps2.xml><?xml version="1.0" encoding="utf-8"?>
<ds:datastoreItem xmlns:ds="http://schemas.openxmlformats.org/officeDocument/2006/customXml" ds:itemID="{A5304FEA-B18B-40FD-8AFF-5795301DE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8f6a2-0fe6-40ac-973e-bb0bf351512f"/>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B2CDE-41A9-4D1D-8360-8A2D6713599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BESE May 19, 2026 Regular Meeting Minutes</dc:title>
  <dc:subject/>
  <dc:creator>DESE</dc:creator>
  <cp:keywords/>
  <dc:description/>
  <cp:lastModifiedBy>Zou, Dong (EOE)</cp:lastModifiedBy>
  <cp:revision>4</cp:revision>
  <dcterms:created xsi:type="dcterms:W3CDTF">2026-08-13T20:11:00Z</dcterms:created>
  <dcterms:modified xsi:type="dcterms:W3CDTF">2026-08-13T21:47:00Z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13 2026 12:00AM</vt:lpwstr>
  </property>
</Properties>
</file>