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F1F0" w14:textId="77777777" w:rsidR="000F11A7" w:rsidRDefault="000F11A7">
      <w:pPr>
        <w:sectPr w:rsidR="000F11A7" w:rsidSect="00C84EE3">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700F3508" w14:textId="77777777" w:rsidR="00C3665B" w:rsidRPr="003A4024" w:rsidRDefault="00C3665B" w:rsidP="25AF2A5A">
      <w:pPr>
        <w:pStyle w:val="Heading1"/>
        <w:jc w:val="center"/>
        <w:rPr>
          <w:rFonts w:ascii="Arial" w:eastAsia="Arial" w:hAnsi="Arial" w:cs="Arial"/>
          <w:b/>
          <w:bCs/>
          <w:color w:val="000000" w:themeColor="text1"/>
        </w:rPr>
      </w:pPr>
      <w:r w:rsidRPr="25AF2A5A">
        <w:rPr>
          <w:rFonts w:ascii="Arial" w:eastAsia="Arial" w:hAnsi="Arial" w:cs="Arial"/>
          <w:b/>
          <w:bCs/>
          <w:color w:val="000000" w:themeColor="text1"/>
        </w:rPr>
        <w:t>MEMORANDUM</w:t>
      </w:r>
    </w:p>
    <w:p w14:paraId="1272747C" w14:textId="77777777" w:rsidR="00C3665B" w:rsidRPr="00C3665B" w:rsidRDefault="00C3665B" w:rsidP="00C3665B">
      <w:pPr>
        <w:widowControl w:val="0"/>
        <w:tabs>
          <w:tab w:val="center" w:pos="4680"/>
          <w:tab w:val="right" w:pos="9360"/>
        </w:tabs>
        <w:spacing w:after="0" w:line="240" w:lineRule="auto"/>
        <w:rPr>
          <w:snapToGrid w:val="0"/>
          <w:szCs w:val="20"/>
        </w:rPr>
      </w:pPr>
    </w:p>
    <w:tbl>
      <w:tblPr>
        <w:tblW w:w="9360" w:type="dxa"/>
        <w:tblLook w:val="01E0" w:firstRow="1" w:lastRow="1" w:firstColumn="1" w:lastColumn="1" w:noHBand="0" w:noVBand="0"/>
      </w:tblPr>
      <w:tblGrid>
        <w:gridCol w:w="1200"/>
        <w:gridCol w:w="8160"/>
      </w:tblGrid>
      <w:tr w:rsidR="00C3665B" w:rsidRPr="00C3665B" w14:paraId="30B0F129" w14:textId="77777777" w:rsidTr="39716140">
        <w:tc>
          <w:tcPr>
            <w:tcW w:w="1200" w:type="dxa"/>
          </w:tcPr>
          <w:p w14:paraId="4BEB8732" w14:textId="77777777" w:rsidR="00C3665B" w:rsidRPr="003A4024" w:rsidRDefault="00C3665B" w:rsidP="00C3665B">
            <w:pPr>
              <w:spacing w:after="0" w:line="240" w:lineRule="auto"/>
              <w:rPr>
                <w:rFonts w:ascii="Arial" w:hAnsi="Arial" w:cs="Arial"/>
                <w:b/>
              </w:rPr>
            </w:pPr>
            <w:r w:rsidRPr="003A4024">
              <w:rPr>
                <w:rFonts w:ascii="Arial" w:hAnsi="Arial" w:cs="Arial"/>
                <w:b/>
              </w:rPr>
              <w:t>To:</w:t>
            </w:r>
          </w:p>
        </w:tc>
        <w:tc>
          <w:tcPr>
            <w:tcW w:w="8160" w:type="dxa"/>
          </w:tcPr>
          <w:p w14:paraId="25AE7450" w14:textId="76299224" w:rsidR="00C3665B" w:rsidRPr="003A4024" w:rsidRDefault="00217C1C" w:rsidP="7490E63A">
            <w:pPr>
              <w:widowControl w:val="0"/>
              <w:tabs>
                <w:tab w:val="center" w:pos="4680"/>
                <w:tab w:val="right" w:pos="9360"/>
              </w:tabs>
              <w:spacing w:after="0" w:line="240" w:lineRule="auto"/>
              <w:rPr>
                <w:rFonts w:ascii="Arial" w:eastAsia="Aptos" w:hAnsi="Arial" w:cs="Arial"/>
                <w:snapToGrid w:val="0"/>
              </w:rPr>
            </w:pPr>
            <w:r w:rsidRPr="003A4024">
              <w:rPr>
                <w:rFonts w:ascii="Arial" w:hAnsi="Arial" w:cs="Arial"/>
              </w:rPr>
              <w:t>Members of the Board of Elementary and Secondary Education</w:t>
            </w:r>
            <w:r w:rsidR="0B7587BC" w:rsidRPr="003A4024">
              <w:rPr>
                <w:rFonts w:ascii="Arial" w:eastAsia="Aptos" w:hAnsi="Arial" w:cs="Arial"/>
                <w:color w:val="000000" w:themeColor="text1"/>
              </w:rPr>
              <w:t> </w:t>
            </w:r>
          </w:p>
        </w:tc>
      </w:tr>
      <w:tr w:rsidR="00C3665B" w:rsidRPr="00C3665B" w14:paraId="014ADFC2" w14:textId="77777777" w:rsidTr="39716140">
        <w:tc>
          <w:tcPr>
            <w:tcW w:w="1200" w:type="dxa"/>
          </w:tcPr>
          <w:p w14:paraId="0F209268" w14:textId="77777777" w:rsidR="00C3665B" w:rsidRPr="003A4024" w:rsidRDefault="00C3665B" w:rsidP="00C3665B">
            <w:pPr>
              <w:spacing w:after="0" w:line="240" w:lineRule="auto"/>
              <w:rPr>
                <w:rFonts w:ascii="Arial" w:hAnsi="Arial" w:cs="Arial"/>
                <w:b/>
              </w:rPr>
            </w:pPr>
            <w:r w:rsidRPr="003A4024">
              <w:rPr>
                <w:rFonts w:ascii="Arial" w:hAnsi="Arial" w:cs="Arial"/>
                <w:b/>
              </w:rPr>
              <w:t>From:</w:t>
            </w:r>
            <w:r w:rsidRPr="003A4024">
              <w:rPr>
                <w:rFonts w:ascii="Arial" w:hAnsi="Arial" w:cs="Arial"/>
              </w:rPr>
              <w:tab/>
            </w:r>
          </w:p>
        </w:tc>
        <w:tc>
          <w:tcPr>
            <w:tcW w:w="8160" w:type="dxa"/>
          </w:tcPr>
          <w:p w14:paraId="6F9D5175" w14:textId="6691D35F" w:rsidR="00C3665B" w:rsidRPr="003A4024" w:rsidRDefault="00AC2A7B" w:rsidP="1845C3DC">
            <w:pPr>
              <w:widowControl w:val="0"/>
              <w:tabs>
                <w:tab w:val="center" w:pos="4680"/>
                <w:tab w:val="right" w:pos="9360"/>
              </w:tabs>
              <w:spacing w:after="0" w:line="240" w:lineRule="auto"/>
              <w:rPr>
                <w:rFonts w:ascii="Arial" w:hAnsi="Arial" w:cs="Arial"/>
                <w:snapToGrid w:val="0"/>
              </w:rPr>
            </w:pPr>
            <w:r w:rsidRPr="1845C3DC">
              <w:rPr>
                <w:rFonts w:ascii="Arial" w:hAnsi="Arial" w:cs="Arial"/>
                <w:snapToGrid w:val="0"/>
              </w:rPr>
              <w:t>Pedro Martinez</w:t>
            </w:r>
            <w:r w:rsidR="00C3665B" w:rsidRPr="1845C3DC">
              <w:rPr>
                <w:rFonts w:ascii="Arial" w:hAnsi="Arial" w:cs="Arial"/>
                <w:snapToGrid w:val="0"/>
              </w:rPr>
              <w:t>, Commissioner</w:t>
            </w:r>
          </w:p>
        </w:tc>
      </w:tr>
      <w:tr w:rsidR="00C3665B" w:rsidRPr="00C3665B" w14:paraId="02FD8403" w14:textId="77777777" w:rsidTr="39716140">
        <w:tc>
          <w:tcPr>
            <w:tcW w:w="1200" w:type="dxa"/>
          </w:tcPr>
          <w:p w14:paraId="3076B878" w14:textId="77777777" w:rsidR="00C3665B" w:rsidRPr="003A4024" w:rsidRDefault="00C3665B" w:rsidP="00C3665B">
            <w:pPr>
              <w:spacing w:after="0" w:line="240" w:lineRule="auto"/>
              <w:rPr>
                <w:rFonts w:ascii="Arial" w:hAnsi="Arial" w:cs="Arial"/>
                <w:b/>
              </w:rPr>
            </w:pPr>
            <w:r w:rsidRPr="003A4024">
              <w:rPr>
                <w:rFonts w:ascii="Arial" w:hAnsi="Arial" w:cs="Arial"/>
                <w:b/>
              </w:rPr>
              <w:t>Date:</w:t>
            </w:r>
            <w:r w:rsidRPr="003A4024">
              <w:rPr>
                <w:rFonts w:ascii="Arial" w:hAnsi="Arial" w:cs="Arial"/>
              </w:rPr>
              <w:tab/>
            </w:r>
          </w:p>
        </w:tc>
        <w:tc>
          <w:tcPr>
            <w:tcW w:w="8160" w:type="dxa"/>
          </w:tcPr>
          <w:p w14:paraId="558FA6C4" w14:textId="385DA289" w:rsidR="00C3665B" w:rsidRPr="003A4024" w:rsidRDefault="00A57810" w:rsidP="00C3665B">
            <w:pPr>
              <w:widowControl w:val="0"/>
              <w:tabs>
                <w:tab w:val="center" w:pos="4680"/>
                <w:tab w:val="right" w:pos="9360"/>
              </w:tabs>
              <w:spacing w:after="0" w:line="240" w:lineRule="auto"/>
              <w:rPr>
                <w:rFonts w:ascii="Arial" w:hAnsi="Arial" w:cs="Arial"/>
              </w:rPr>
            </w:pPr>
            <w:r w:rsidRPr="39716140">
              <w:rPr>
                <w:rFonts w:ascii="Arial" w:hAnsi="Arial" w:cs="Arial"/>
              </w:rPr>
              <w:t>June</w:t>
            </w:r>
            <w:r w:rsidR="1B72DD70" w:rsidRPr="39716140">
              <w:rPr>
                <w:rFonts w:ascii="Arial" w:hAnsi="Arial" w:cs="Arial"/>
              </w:rPr>
              <w:t xml:space="preserve"> </w:t>
            </w:r>
            <w:r w:rsidR="3314854C" w:rsidRPr="39716140">
              <w:rPr>
                <w:rFonts w:ascii="Arial" w:hAnsi="Arial" w:cs="Arial"/>
              </w:rPr>
              <w:t>1</w:t>
            </w:r>
            <w:r w:rsidR="70ECB215" w:rsidRPr="39716140">
              <w:rPr>
                <w:rFonts w:ascii="Arial" w:hAnsi="Arial" w:cs="Arial"/>
              </w:rPr>
              <w:t>7</w:t>
            </w:r>
            <w:r w:rsidR="3314854C" w:rsidRPr="39716140">
              <w:rPr>
                <w:rFonts w:ascii="Arial" w:hAnsi="Arial" w:cs="Arial"/>
              </w:rPr>
              <w:t>,</w:t>
            </w:r>
            <w:r w:rsidR="00C3665B" w:rsidRPr="39716140">
              <w:rPr>
                <w:rFonts w:ascii="Arial" w:hAnsi="Arial" w:cs="Arial"/>
              </w:rPr>
              <w:t xml:space="preserve"> 202</w:t>
            </w:r>
            <w:r w:rsidR="00443825" w:rsidRPr="39716140">
              <w:rPr>
                <w:rFonts w:ascii="Arial" w:hAnsi="Arial" w:cs="Arial"/>
              </w:rPr>
              <w:t>6</w:t>
            </w:r>
          </w:p>
        </w:tc>
      </w:tr>
      <w:tr w:rsidR="00C3665B" w:rsidRPr="00C3665B" w14:paraId="3A43128D" w14:textId="77777777" w:rsidTr="39716140">
        <w:tc>
          <w:tcPr>
            <w:tcW w:w="1200" w:type="dxa"/>
          </w:tcPr>
          <w:p w14:paraId="52BE17F1" w14:textId="77777777" w:rsidR="00C3665B" w:rsidRPr="003A4024" w:rsidRDefault="00C3665B" w:rsidP="00C3665B">
            <w:pPr>
              <w:spacing w:after="0" w:line="240" w:lineRule="auto"/>
              <w:rPr>
                <w:rFonts w:ascii="Arial" w:hAnsi="Arial" w:cs="Arial"/>
                <w:b/>
              </w:rPr>
            </w:pPr>
            <w:r w:rsidRPr="003A4024">
              <w:rPr>
                <w:rFonts w:ascii="Arial" w:hAnsi="Arial" w:cs="Arial"/>
                <w:b/>
              </w:rPr>
              <w:t>Subject:</w:t>
            </w:r>
          </w:p>
        </w:tc>
        <w:tc>
          <w:tcPr>
            <w:tcW w:w="8160" w:type="dxa"/>
          </w:tcPr>
          <w:p w14:paraId="61A962E0" w14:textId="22931743" w:rsidR="00C3665B" w:rsidRPr="003A4024" w:rsidRDefault="00164894" w:rsidP="576581F6">
            <w:pPr>
              <w:widowControl w:val="0"/>
              <w:tabs>
                <w:tab w:val="center" w:pos="4680"/>
                <w:tab w:val="right" w:pos="9360"/>
              </w:tabs>
              <w:spacing w:after="0" w:line="240" w:lineRule="auto"/>
              <w:rPr>
                <w:rStyle w:val="normaltextrun"/>
                <w:rFonts w:ascii="Arial" w:eastAsia="Aptos" w:hAnsi="Arial" w:cs="Arial"/>
                <w:snapToGrid w:val="0"/>
                <w:color w:val="000000" w:themeColor="text1"/>
              </w:rPr>
            </w:pPr>
            <w:r w:rsidRPr="00164894">
              <w:rPr>
                <w:rFonts w:ascii="Arial" w:eastAsia="Aptos" w:hAnsi="Arial" w:cs="Arial"/>
                <w:color w:val="000000" w:themeColor="text1"/>
              </w:rPr>
              <w:t>Grant Packages for the Board of Elementary and Secondary Education (</w:t>
            </w:r>
            <w:r w:rsidR="00A57810">
              <w:rPr>
                <w:rFonts w:ascii="Arial" w:eastAsia="Aptos" w:hAnsi="Arial" w:cs="Arial"/>
                <w:color w:val="000000" w:themeColor="text1"/>
              </w:rPr>
              <w:t>June</w:t>
            </w:r>
            <w:r w:rsidRPr="00164894">
              <w:rPr>
                <w:rFonts w:ascii="Arial" w:eastAsia="Aptos" w:hAnsi="Arial" w:cs="Arial"/>
                <w:color w:val="000000" w:themeColor="text1"/>
              </w:rPr>
              <w:t>) </w:t>
            </w:r>
            <w:r w:rsidR="008019F7">
              <w:rPr>
                <w:rFonts w:ascii="Arial" w:eastAsia="Aptos" w:hAnsi="Arial" w:cs="Arial"/>
                <w:color w:val="000000" w:themeColor="text1"/>
              </w:rPr>
              <w:t xml:space="preserve"> </w:t>
            </w:r>
          </w:p>
        </w:tc>
      </w:tr>
    </w:tbl>
    <w:p w14:paraId="3A2B89A2" w14:textId="77777777"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454239BF" w14:textId="77777777" w:rsidR="002E4BDE" w:rsidRPr="003A4024" w:rsidRDefault="002E4BDE">
      <w:pPr>
        <w:rPr>
          <w:rFonts w:ascii="Arial" w:hAnsi="Arial" w:cs="Arial"/>
        </w:rPr>
        <w:sectPr w:rsidR="002E4BDE" w:rsidRPr="003A4024" w:rsidSect="00725BB6">
          <w:footerReference w:type="default" r:id="rId13"/>
          <w:type w:val="continuous"/>
          <w:pgSz w:w="12240" w:h="15840"/>
          <w:pgMar w:top="1440" w:right="1440" w:bottom="1440" w:left="1440" w:header="720" w:footer="720" w:gutter="0"/>
          <w:cols w:space="720"/>
          <w:docGrid w:linePitch="360"/>
        </w:sectPr>
      </w:pPr>
    </w:p>
    <w:p w14:paraId="21E0F0DB" w14:textId="77777777" w:rsidR="00725BB6" w:rsidRDefault="00725BB6" w:rsidP="25AF2A5A">
      <w:pPr>
        <w:rPr>
          <w:rFonts w:ascii="Arial" w:eastAsia="Arial" w:hAnsi="Arial" w:cs="Arial"/>
        </w:rPr>
      </w:pPr>
    </w:p>
    <w:p w14:paraId="7E43EA39" w14:textId="0E7D9BAC" w:rsidR="00A61C7B" w:rsidRPr="003A4024" w:rsidRDefault="00A61C7B" w:rsidP="25AF2A5A">
      <w:pPr>
        <w:rPr>
          <w:rFonts w:ascii="Arial" w:eastAsia="Arial" w:hAnsi="Arial" w:cs="Arial"/>
        </w:rPr>
      </w:pPr>
      <w:r w:rsidRPr="0E9DA905">
        <w:rPr>
          <w:rFonts w:ascii="Arial" w:eastAsia="Arial" w:hAnsi="Arial" w:cs="Arial"/>
          <w:b/>
          <w:bCs/>
          <w:sz w:val="22"/>
          <w:szCs w:val="22"/>
        </w:rPr>
        <w:t xml:space="preserve">Pursuant to the authority given to me by the Board of Elementary and Secondary Education at its October 21, </w:t>
      </w:r>
      <w:proofErr w:type="gramStart"/>
      <w:r w:rsidRPr="0E9DA905">
        <w:rPr>
          <w:rFonts w:ascii="Arial" w:eastAsia="Arial" w:hAnsi="Arial" w:cs="Arial"/>
          <w:b/>
          <w:bCs/>
          <w:sz w:val="22"/>
          <w:szCs w:val="22"/>
        </w:rPr>
        <w:t>2008</w:t>
      </w:r>
      <w:proofErr w:type="gramEnd"/>
      <w:r w:rsidRPr="0E9DA905">
        <w:rPr>
          <w:rFonts w:ascii="Arial" w:eastAsia="Arial" w:hAnsi="Arial" w:cs="Arial"/>
          <w:b/>
          <w:bCs/>
          <w:sz w:val="22"/>
          <w:szCs w:val="22"/>
        </w:rPr>
        <w:t xml:space="preserve"> meeting, I approved the following competitive grants.</w:t>
      </w:r>
    </w:p>
    <w:tbl>
      <w:tblPr>
        <w:tblW w:w="966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4178"/>
        <w:gridCol w:w="2471"/>
        <w:gridCol w:w="1604"/>
      </w:tblGrid>
      <w:tr w:rsidR="00164894" w:rsidRPr="00164894" w14:paraId="6D56FBAB" w14:textId="77777777" w:rsidTr="00A61C7B">
        <w:trPr>
          <w:trHeight w:val="1002"/>
          <w:tblHeader/>
        </w:trPr>
        <w:tc>
          <w:tcPr>
            <w:tcW w:w="1407" w:type="dxa"/>
            <w:tcBorders>
              <w:top w:val="single" w:sz="6" w:space="0" w:color="auto"/>
              <w:left w:val="single" w:sz="6" w:space="0" w:color="auto"/>
              <w:bottom w:val="double" w:sz="6" w:space="0" w:color="auto"/>
              <w:right w:val="single" w:sz="6" w:space="0" w:color="auto"/>
            </w:tcBorders>
            <w:hideMark/>
          </w:tcPr>
          <w:p w14:paraId="746E51DE" w14:textId="50D3C1C8" w:rsidR="00164894" w:rsidRPr="00164894" w:rsidRDefault="00164894" w:rsidP="0E9DA905">
            <w:pPr>
              <w:spacing w:after="0"/>
              <w:jc w:val="center"/>
              <w:rPr>
                <w:rFonts w:ascii="Arial" w:eastAsia="Arial" w:hAnsi="Arial" w:cs="Arial"/>
                <w:sz w:val="22"/>
                <w:szCs w:val="22"/>
              </w:rPr>
            </w:pPr>
          </w:p>
          <w:p w14:paraId="4747A6B0" w14:textId="66BDE800" w:rsidR="00164894" w:rsidRPr="00164894" w:rsidRDefault="59B144D7" w:rsidP="0E9DA905">
            <w:pPr>
              <w:spacing w:after="0"/>
              <w:jc w:val="center"/>
              <w:rPr>
                <w:rFonts w:ascii="Arial" w:eastAsia="Arial" w:hAnsi="Arial" w:cs="Arial"/>
                <w:sz w:val="22"/>
                <w:szCs w:val="22"/>
              </w:rPr>
            </w:pPr>
            <w:r w:rsidRPr="1845C3DC">
              <w:rPr>
                <w:rFonts w:ascii="Arial" w:eastAsia="Arial" w:hAnsi="Arial" w:cs="Arial"/>
                <w:b/>
                <w:bCs/>
                <w:sz w:val="22"/>
                <w:szCs w:val="22"/>
              </w:rPr>
              <w:t>FUND</w:t>
            </w:r>
          </w:p>
          <w:p w14:paraId="22D27D4A" w14:textId="1E7A39BE" w:rsidR="00164894" w:rsidRPr="00164894" w:rsidRDefault="59B144D7" w:rsidP="0E9DA905">
            <w:pPr>
              <w:spacing w:after="0"/>
              <w:jc w:val="center"/>
              <w:rPr>
                <w:rFonts w:ascii="Arial" w:eastAsia="Arial" w:hAnsi="Arial" w:cs="Arial"/>
                <w:sz w:val="22"/>
                <w:szCs w:val="22"/>
              </w:rPr>
            </w:pPr>
            <w:r w:rsidRPr="1845C3DC">
              <w:rPr>
                <w:rFonts w:ascii="Arial" w:eastAsia="Arial" w:hAnsi="Arial" w:cs="Arial"/>
                <w:b/>
                <w:bCs/>
                <w:sz w:val="22"/>
                <w:szCs w:val="22"/>
              </w:rPr>
              <w:t>CODE</w:t>
            </w:r>
          </w:p>
        </w:tc>
        <w:tc>
          <w:tcPr>
            <w:tcW w:w="4178" w:type="dxa"/>
            <w:tcBorders>
              <w:top w:val="single" w:sz="6" w:space="0" w:color="auto"/>
              <w:left w:val="single" w:sz="6" w:space="0" w:color="auto"/>
              <w:bottom w:val="double" w:sz="6" w:space="0" w:color="auto"/>
              <w:right w:val="single" w:sz="6" w:space="0" w:color="auto"/>
            </w:tcBorders>
            <w:hideMark/>
          </w:tcPr>
          <w:p w14:paraId="001D4113" w14:textId="5205FD86" w:rsidR="00164894" w:rsidRPr="00164894" w:rsidRDefault="00164894" w:rsidP="0E9DA905">
            <w:pPr>
              <w:spacing w:after="0"/>
              <w:jc w:val="center"/>
              <w:rPr>
                <w:rFonts w:ascii="Arial" w:eastAsia="Arial" w:hAnsi="Arial" w:cs="Arial"/>
                <w:sz w:val="22"/>
                <w:szCs w:val="22"/>
              </w:rPr>
            </w:pPr>
          </w:p>
          <w:p w14:paraId="7D562A6C" w14:textId="4ADBCCCE" w:rsidR="00164894" w:rsidRPr="00164894" w:rsidRDefault="59B144D7" w:rsidP="0E9DA905">
            <w:pPr>
              <w:spacing w:after="0"/>
              <w:jc w:val="center"/>
              <w:rPr>
                <w:rFonts w:ascii="Arial" w:eastAsia="Arial" w:hAnsi="Arial" w:cs="Arial"/>
                <w:sz w:val="22"/>
                <w:szCs w:val="22"/>
              </w:rPr>
            </w:pPr>
            <w:r w:rsidRPr="1845C3DC">
              <w:rPr>
                <w:rFonts w:ascii="Arial" w:eastAsia="Arial" w:hAnsi="Arial" w:cs="Arial"/>
                <w:b/>
                <w:bCs/>
                <w:sz w:val="22"/>
                <w:szCs w:val="22"/>
              </w:rPr>
              <w:t>GRANT PROGRAM</w:t>
            </w:r>
          </w:p>
        </w:tc>
        <w:tc>
          <w:tcPr>
            <w:tcW w:w="2471" w:type="dxa"/>
            <w:tcBorders>
              <w:top w:val="single" w:sz="6" w:space="0" w:color="auto"/>
              <w:left w:val="single" w:sz="6" w:space="0" w:color="auto"/>
              <w:bottom w:val="double" w:sz="6" w:space="0" w:color="auto"/>
              <w:right w:val="single" w:sz="6" w:space="0" w:color="auto"/>
            </w:tcBorders>
            <w:hideMark/>
          </w:tcPr>
          <w:p w14:paraId="6DA67E19" w14:textId="6D4CCD7B" w:rsidR="00164894" w:rsidRPr="00164894" w:rsidRDefault="59B144D7" w:rsidP="0E9DA905">
            <w:pPr>
              <w:spacing w:after="0"/>
              <w:jc w:val="center"/>
              <w:rPr>
                <w:rFonts w:ascii="Arial" w:eastAsia="Arial" w:hAnsi="Arial" w:cs="Arial"/>
                <w:sz w:val="22"/>
                <w:szCs w:val="22"/>
              </w:rPr>
            </w:pPr>
            <w:r w:rsidRPr="1845C3DC">
              <w:rPr>
                <w:rFonts w:ascii="Arial" w:eastAsia="Arial" w:hAnsi="Arial" w:cs="Arial"/>
                <w:b/>
                <w:bCs/>
                <w:sz w:val="22"/>
                <w:szCs w:val="22"/>
              </w:rPr>
              <w:t>NUMBER OF</w:t>
            </w:r>
          </w:p>
          <w:p w14:paraId="27407FE4" w14:textId="3673CEF0" w:rsidR="00164894" w:rsidRPr="00164894" w:rsidRDefault="59B144D7" w:rsidP="0E9DA905">
            <w:pPr>
              <w:spacing w:after="0"/>
              <w:jc w:val="center"/>
              <w:rPr>
                <w:rFonts w:ascii="Arial" w:eastAsia="Arial" w:hAnsi="Arial" w:cs="Arial"/>
                <w:sz w:val="22"/>
                <w:szCs w:val="22"/>
              </w:rPr>
            </w:pPr>
            <w:r w:rsidRPr="1845C3DC">
              <w:rPr>
                <w:rFonts w:ascii="Arial" w:eastAsia="Arial" w:hAnsi="Arial" w:cs="Arial"/>
                <w:b/>
                <w:bCs/>
                <w:sz w:val="22"/>
                <w:szCs w:val="22"/>
              </w:rPr>
              <w:t>PROPOSALS</w:t>
            </w:r>
          </w:p>
          <w:p w14:paraId="70771C93" w14:textId="13D68C5B" w:rsidR="00164894" w:rsidRPr="00164894" w:rsidRDefault="59B144D7" w:rsidP="0E9DA905">
            <w:pPr>
              <w:spacing w:after="0"/>
              <w:jc w:val="center"/>
              <w:rPr>
                <w:rFonts w:ascii="Arial" w:eastAsia="Arial" w:hAnsi="Arial" w:cs="Arial"/>
                <w:sz w:val="22"/>
                <w:szCs w:val="22"/>
              </w:rPr>
            </w:pPr>
            <w:r w:rsidRPr="1845C3DC">
              <w:rPr>
                <w:rFonts w:ascii="Arial" w:eastAsia="Arial" w:hAnsi="Arial" w:cs="Arial"/>
                <w:b/>
                <w:bCs/>
                <w:sz w:val="22"/>
                <w:szCs w:val="22"/>
              </w:rPr>
              <w:t>APPROVED</w:t>
            </w:r>
          </w:p>
        </w:tc>
        <w:tc>
          <w:tcPr>
            <w:tcW w:w="1604" w:type="dxa"/>
            <w:tcBorders>
              <w:top w:val="single" w:sz="6" w:space="0" w:color="auto"/>
              <w:left w:val="single" w:sz="6" w:space="0" w:color="auto"/>
              <w:bottom w:val="double" w:sz="6" w:space="0" w:color="auto"/>
              <w:right w:val="single" w:sz="6" w:space="0" w:color="auto"/>
            </w:tcBorders>
            <w:hideMark/>
          </w:tcPr>
          <w:p w14:paraId="24902FEF" w14:textId="28D33742" w:rsidR="00164894" w:rsidRPr="00164894" w:rsidRDefault="00164894" w:rsidP="0E9DA905">
            <w:pPr>
              <w:spacing w:after="0"/>
              <w:jc w:val="center"/>
              <w:rPr>
                <w:rFonts w:ascii="Arial" w:eastAsia="Arial" w:hAnsi="Arial" w:cs="Arial"/>
                <w:sz w:val="22"/>
                <w:szCs w:val="22"/>
              </w:rPr>
            </w:pPr>
          </w:p>
          <w:p w14:paraId="4A8BB978" w14:textId="49FB9B4B" w:rsidR="00164894" w:rsidRPr="00164894" w:rsidRDefault="59B144D7" w:rsidP="0E9DA905">
            <w:pPr>
              <w:spacing w:after="0"/>
              <w:jc w:val="center"/>
              <w:rPr>
                <w:rFonts w:ascii="Arial" w:eastAsia="Arial" w:hAnsi="Arial" w:cs="Arial"/>
                <w:sz w:val="22"/>
                <w:szCs w:val="22"/>
              </w:rPr>
            </w:pPr>
            <w:r w:rsidRPr="1845C3DC">
              <w:rPr>
                <w:rFonts w:ascii="Arial" w:eastAsia="Arial" w:hAnsi="Arial" w:cs="Arial"/>
                <w:b/>
                <w:bCs/>
                <w:sz w:val="22"/>
                <w:szCs w:val="22"/>
              </w:rPr>
              <w:t>AMOUNT</w:t>
            </w:r>
          </w:p>
        </w:tc>
      </w:tr>
      <w:tr w:rsidR="00164894" w:rsidRPr="00164894" w14:paraId="17C13394" w14:textId="77777777" w:rsidTr="00A61C7B">
        <w:trPr>
          <w:trHeight w:val="410"/>
        </w:trPr>
        <w:tc>
          <w:tcPr>
            <w:tcW w:w="1407" w:type="dxa"/>
            <w:tcBorders>
              <w:top w:val="single" w:sz="6" w:space="0" w:color="auto"/>
              <w:left w:val="single" w:sz="6" w:space="0" w:color="auto"/>
              <w:bottom w:val="single" w:sz="6" w:space="0" w:color="auto"/>
              <w:right w:val="single" w:sz="6" w:space="0" w:color="auto"/>
            </w:tcBorders>
          </w:tcPr>
          <w:p w14:paraId="259B0A99" w14:textId="4D2CDBD3" w:rsidR="00164894" w:rsidRDefault="0B46C0EB" w:rsidP="0E9DA905">
            <w:pPr>
              <w:spacing w:after="0"/>
              <w:jc w:val="center"/>
              <w:rPr>
                <w:rFonts w:ascii="Arial" w:eastAsia="Arial" w:hAnsi="Arial" w:cs="Arial"/>
                <w:sz w:val="22"/>
                <w:szCs w:val="22"/>
              </w:rPr>
            </w:pPr>
            <w:r w:rsidRPr="1845C3DC">
              <w:rPr>
                <w:rFonts w:ascii="Arial" w:eastAsia="Arial" w:hAnsi="Arial" w:cs="Arial"/>
                <w:sz w:val="22"/>
                <w:szCs w:val="22"/>
              </w:rPr>
              <w:t>0612</w:t>
            </w:r>
          </w:p>
        </w:tc>
        <w:tc>
          <w:tcPr>
            <w:tcW w:w="4178" w:type="dxa"/>
            <w:tcBorders>
              <w:top w:val="single" w:sz="6" w:space="0" w:color="auto"/>
              <w:left w:val="single" w:sz="6" w:space="0" w:color="auto"/>
              <w:bottom w:val="single" w:sz="6" w:space="0" w:color="auto"/>
              <w:right w:val="single" w:sz="6" w:space="0" w:color="auto"/>
            </w:tcBorders>
          </w:tcPr>
          <w:p w14:paraId="47F25AF6" w14:textId="5DF04BED" w:rsidR="00164894" w:rsidRPr="00102292" w:rsidRDefault="48782588" w:rsidP="0E9DA905">
            <w:pPr>
              <w:spacing w:after="0"/>
              <w:jc w:val="center"/>
              <w:rPr>
                <w:rFonts w:ascii="Arial" w:eastAsia="Arial" w:hAnsi="Arial" w:cs="Arial"/>
                <w:sz w:val="22"/>
                <w:szCs w:val="22"/>
              </w:rPr>
            </w:pPr>
            <w:r w:rsidRPr="1845C3DC">
              <w:rPr>
                <w:rFonts w:ascii="Arial" w:eastAsia="Arial" w:hAnsi="Arial" w:cs="Arial"/>
              </w:rPr>
              <w:t>Building Early Childhood Partnerships: A Preschool Itinerant Team Initiative</w:t>
            </w:r>
          </w:p>
        </w:tc>
        <w:tc>
          <w:tcPr>
            <w:tcW w:w="2471" w:type="dxa"/>
            <w:tcBorders>
              <w:top w:val="single" w:sz="6" w:space="0" w:color="auto"/>
              <w:left w:val="single" w:sz="6" w:space="0" w:color="auto"/>
              <w:bottom w:val="single" w:sz="6" w:space="0" w:color="auto"/>
              <w:right w:val="single" w:sz="6" w:space="0" w:color="auto"/>
            </w:tcBorders>
          </w:tcPr>
          <w:p w14:paraId="37985EDE" w14:textId="4A4F35B1" w:rsidR="00164894" w:rsidRPr="00164894" w:rsidRDefault="0BC574C4" w:rsidP="0E9DA905">
            <w:pPr>
              <w:spacing w:after="0"/>
              <w:jc w:val="center"/>
              <w:rPr>
                <w:rFonts w:ascii="Arial" w:eastAsia="Arial" w:hAnsi="Arial" w:cs="Arial"/>
                <w:sz w:val="22"/>
                <w:szCs w:val="22"/>
              </w:rPr>
            </w:pPr>
            <w:r w:rsidRPr="1845C3DC">
              <w:rPr>
                <w:rFonts w:ascii="Arial" w:eastAsia="Arial" w:hAnsi="Arial" w:cs="Arial"/>
                <w:sz w:val="22"/>
                <w:szCs w:val="22"/>
              </w:rPr>
              <w:t>1</w:t>
            </w:r>
            <w:r w:rsidR="48782588" w:rsidRPr="1845C3DC">
              <w:rPr>
                <w:rFonts w:ascii="Arial" w:eastAsia="Arial" w:hAnsi="Arial" w:cs="Arial"/>
                <w:sz w:val="22"/>
                <w:szCs w:val="22"/>
              </w:rPr>
              <w:t>4</w:t>
            </w:r>
          </w:p>
        </w:tc>
        <w:tc>
          <w:tcPr>
            <w:tcW w:w="1604" w:type="dxa"/>
            <w:tcBorders>
              <w:top w:val="single" w:sz="6" w:space="0" w:color="auto"/>
              <w:left w:val="single" w:sz="6" w:space="0" w:color="auto"/>
              <w:bottom w:val="single" w:sz="6" w:space="0" w:color="auto"/>
              <w:right w:val="single" w:sz="6" w:space="0" w:color="auto"/>
            </w:tcBorders>
          </w:tcPr>
          <w:p w14:paraId="6B7C39C5" w14:textId="30B30BCD" w:rsidR="00164894" w:rsidRPr="00B11028" w:rsidRDefault="67DEBBBE" w:rsidP="0E9DA905">
            <w:pPr>
              <w:spacing w:after="0"/>
              <w:jc w:val="center"/>
              <w:rPr>
                <w:rFonts w:ascii="Arial" w:eastAsia="Arial" w:hAnsi="Arial" w:cs="Arial"/>
                <w:sz w:val="22"/>
                <w:szCs w:val="22"/>
              </w:rPr>
            </w:pPr>
            <w:r w:rsidRPr="1845C3DC">
              <w:rPr>
                <w:rFonts w:ascii="Arial" w:eastAsia="Arial" w:hAnsi="Arial" w:cs="Arial"/>
              </w:rPr>
              <w:t>$</w:t>
            </w:r>
            <w:r w:rsidR="5C105B9B" w:rsidRPr="1845C3DC">
              <w:rPr>
                <w:rFonts w:ascii="Arial" w:eastAsia="Arial" w:hAnsi="Arial" w:cs="Arial"/>
              </w:rPr>
              <w:t>250,000</w:t>
            </w:r>
          </w:p>
        </w:tc>
      </w:tr>
      <w:tr w:rsidR="00164894" w:rsidRPr="00164894" w14:paraId="4CFF571A" w14:textId="77777777" w:rsidTr="00A61C7B">
        <w:trPr>
          <w:trHeight w:val="410"/>
        </w:trPr>
        <w:tc>
          <w:tcPr>
            <w:tcW w:w="1407" w:type="dxa"/>
            <w:tcBorders>
              <w:top w:val="double" w:sz="6" w:space="0" w:color="auto"/>
              <w:left w:val="single" w:sz="6" w:space="0" w:color="auto"/>
              <w:bottom w:val="single" w:sz="6" w:space="0" w:color="auto"/>
              <w:right w:val="single" w:sz="6" w:space="0" w:color="auto"/>
            </w:tcBorders>
            <w:hideMark/>
          </w:tcPr>
          <w:p w14:paraId="41213607" w14:textId="0E3A07AC" w:rsidR="00164894" w:rsidRPr="00164894" w:rsidRDefault="59B144D7" w:rsidP="0E9DA905">
            <w:pPr>
              <w:spacing w:after="0"/>
              <w:jc w:val="center"/>
              <w:rPr>
                <w:rFonts w:ascii="Arial" w:eastAsia="Arial" w:hAnsi="Arial" w:cs="Arial"/>
                <w:sz w:val="22"/>
                <w:szCs w:val="22"/>
              </w:rPr>
            </w:pPr>
            <w:r w:rsidRPr="1845C3DC">
              <w:rPr>
                <w:rFonts w:ascii="Arial" w:eastAsia="Arial" w:hAnsi="Arial" w:cs="Arial"/>
                <w:b/>
                <w:bCs/>
                <w:sz w:val="22"/>
                <w:szCs w:val="22"/>
              </w:rPr>
              <w:t>TOTAL</w:t>
            </w:r>
          </w:p>
        </w:tc>
        <w:tc>
          <w:tcPr>
            <w:tcW w:w="4178" w:type="dxa"/>
            <w:tcBorders>
              <w:top w:val="double" w:sz="6" w:space="0" w:color="auto"/>
              <w:left w:val="single" w:sz="6" w:space="0" w:color="auto"/>
              <w:bottom w:val="single" w:sz="6" w:space="0" w:color="auto"/>
              <w:right w:val="single" w:sz="6" w:space="0" w:color="auto"/>
            </w:tcBorders>
            <w:hideMark/>
          </w:tcPr>
          <w:p w14:paraId="32227A91" w14:textId="4A4C3A76" w:rsidR="00164894" w:rsidRPr="00164894" w:rsidRDefault="59B144D7" w:rsidP="0E9DA905">
            <w:pPr>
              <w:spacing w:after="0"/>
              <w:rPr>
                <w:rFonts w:ascii="Arial" w:eastAsia="Arial" w:hAnsi="Arial" w:cs="Arial"/>
                <w:sz w:val="22"/>
                <w:szCs w:val="22"/>
              </w:rPr>
            </w:pPr>
            <w:r w:rsidRPr="1845C3DC">
              <w:rPr>
                <w:rFonts w:ascii="Arial" w:eastAsia="Arial" w:hAnsi="Arial" w:cs="Arial"/>
                <w:sz w:val="22"/>
                <w:szCs w:val="22"/>
              </w:rPr>
              <w:t> </w:t>
            </w:r>
            <w:r w:rsidR="00A61C7B">
              <w:rPr>
                <w:rFonts w:ascii="Arial" w:eastAsia="Arial" w:hAnsi="Arial" w:cs="Arial"/>
                <w:sz w:val="22"/>
                <w:szCs w:val="22"/>
              </w:rPr>
              <w:t>—</w:t>
            </w:r>
          </w:p>
        </w:tc>
        <w:tc>
          <w:tcPr>
            <w:tcW w:w="2471" w:type="dxa"/>
            <w:tcBorders>
              <w:top w:val="double" w:sz="6" w:space="0" w:color="auto"/>
              <w:left w:val="single" w:sz="6" w:space="0" w:color="auto"/>
              <w:bottom w:val="single" w:sz="6" w:space="0" w:color="auto"/>
              <w:right w:val="single" w:sz="6" w:space="0" w:color="auto"/>
            </w:tcBorders>
            <w:hideMark/>
          </w:tcPr>
          <w:p w14:paraId="6FC4E636" w14:textId="2E844D28" w:rsidR="00164894" w:rsidRPr="00102292" w:rsidRDefault="0BC574C4" w:rsidP="0E9DA905">
            <w:pPr>
              <w:spacing w:after="0"/>
              <w:jc w:val="center"/>
              <w:rPr>
                <w:rFonts w:ascii="Arial" w:eastAsia="Arial" w:hAnsi="Arial" w:cs="Arial"/>
                <w:b/>
                <w:bCs/>
                <w:sz w:val="22"/>
                <w:szCs w:val="22"/>
              </w:rPr>
            </w:pPr>
            <w:r w:rsidRPr="1845C3DC">
              <w:rPr>
                <w:rFonts w:ascii="Arial" w:eastAsia="Arial" w:hAnsi="Arial" w:cs="Arial"/>
                <w:b/>
                <w:bCs/>
                <w:sz w:val="22"/>
                <w:szCs w:val="22"/>
              </w:rPr>
              <w:t>1</w:t>
            </w:r>
            <w:r w:rsidR="48782588" w:rsidRPr="1845C3DC">
              <w:rPr>
                <w:rFonts w:ascii="Arial" w:eastAsia="Arial" w:hAnsi="Arial" w:cs="Arial"/>
                <w:b/>
                <w:bCs/>
                <w:sz w:val="22"/>
                <w:szCs w:val="22"/>
              </w:rPr>
              <w:t>4</w:t>
            </w:r>
          </w:p>
        </w:tc>
        <w:tc>
          <w:tcPr>
            <w:tcW w:w="1604" w:type="dxa"/>
            <w:tcBorders>
              <w:top w:val="double" w:sz="6" w:space="0" w:color="auto"/>
              <w:left w:val="single" w:sz="6" w:space="0" w:color="auto"/>
              <w:bottom w:val="single" w:sz="6" w:space="0" w:color="auto"/>
              <w:right w:val="single" w:sz="6" w:space="0" w:color="auto"/>
            </w:tcBorders>
            <w:hideMark/>
          </w:tcPr>
          <w:p w14:paraId="6FC0A824" w14:textId="75C8D920" w:rsidR="00164894" w:rsidRPr="00F4405B" w:rsidRDefault="67DEBBBE" w:rsidP="0E9DA905">
            <w:pPr>
              <w:spacing w:after="0"/>
              <w:jc w:val="center"/>
              <w:rPr>
                <w:rFonts w:ascii="Arial" w:eastAsia="Arial" w:hAnsi="Arial" w:cs="Arial"/>
                <w:b/>
                <w:bCs/>
                <w:color w:val="000000"/>
                <w:sz w:val="22"/>
                <w:szCs w:val="22"/>
              </w:rPr>
            </w:pPr>
            <w:r w:rsidRPr="1845C3DC">
              <w:rPr>
                <w:rFonts w:ascii="Arial" w:eastAsia="Arial" w:hAnsi="Arial" w:cs="Arial"/>
                <w:b/>
                <w:bCs/>
              </w:rPr>
              <w:t>$</w:t>
            </w:r>
            <w:r w:rsidR="5C105B9B" w:rsidRPr="1845C3DC">
              <w:rPr>
                <w:rFonts w:ascii="Arial" w:eastAsia="Arial" w:hAnsi="Arial" w:cs="Arial"/>
                <w:b/>
                <w:bCs/>
              </w:rPr>
              <w:t>250,000</w:t>
            </w:r>
          </w:p>
        </w:tc>
      </w:tr>
    </w:tbl>
    <w:p w14:paraId="51E874E2" w14:textId="247B2DA0" w:rsidR="00A36185" w:rsidRPr="00A36185" w:rsidRDefault="00A36185" w:rsidP="00A61C7B"/>
    <w:p w14:paraId="258E13A0" w14:textId="3AB5BD28" w:rsidR="00A36185" w:rsidRPr="00A36185" w:rsidRDefault="00A36185" w:rsidP="0E9DA905">
      <w:pPr>
        <w:rPr>
          <w:rFonts w:ascii="Arial" w:eastAsia="Arial" w:hAnsi="Arial" w:cs="Arial"/>
        </w:rPr>
      </w:pPr>
      <w:r w:rsidRPr="0E9DA905">
        <w:rPr>
          <w:rFonts w:ascii="Arial" w:eastAsia="Arial" w:hAnsi="Arial" w:cs="Arial"/>
        </w:rPr>
        <w:br w:type="page"/>
      </w:r>
    </w:p>
    <w:p w14:paraId="43E0CEA0" w14:textId="4A74C5CE" w:rsidR="00CB7373" w:rsidRPr="00A61C7B" w:rsidRDefault="00CB7373" w:rsidP="00A61C7B">
      <w:pPr>
        <w:pStyle w:val="Heading2"/>
      </w:pPr>
      <w:r w:rsidRPr="00A61C7B">
        <w:lastRenderedPageBreak/>
        <w:t>FY2026 Building Early Childhood Partnerships: A Preschool Itinerant Team Initiative Fund Code: 0612</w:t>
      </w:r>
    </w:p>
    <w:p w14:paraId="2263B08F" w14:textId="77777777" w:rsidR="00CB7373" w:rsidRPr="00123698" w:rsidRDefault="00CB7373" w:rsidP="0E9DA905">
      <w:pPr>
        <w:rPr>
          <w:rFonts w:ascii="Arial" w:eastAsia="Arial" w:hAnsi="Arial" w:cs="Arial"/>
        </w:rPr>
      </w:pPr>
      <w:r w:rsidRPr="0E9DA905">
        <w:rPr>
          <w:rFonts w:ascii="Arial" w:eastAsia="Arial" w:hAnsi="Arial" w:cs="Arial"/>
          <w:b/>
          <w:bCs/>
        </w:rPr>
        <w:t>Funds Allocated:</w:t>
      </w:r>
      <w:r>
        <w:tab/>
      </w:r>
      <w:r w:rsidRPr="0E9DA905">
        <w:rPr>
          <w:rFonts w:ascii="Arial" w:eastAsia="Arial" w:hAnsi="Arial" w:cs="Arial"/>
        </w:rPr>
        <w:t>$250,000 (Federal)</w:t>
      </w:r>
    </w:p>
    <w:p w14:paraId="750DC12F" w14:textId="2F87F9CD" w:rsidR="00CB7373" w:rsidRPr="00CB7373" w:rsidRDefault="00CB7373" w:rsidP="0E9DA905">
      <w:pPr>
        <w:rPr>
          <w:rFonts w:ascii="Arial" w:eastAsia="Arial" w:hAnsi="Arial" w:cs="Arial"/>
        </w:rPr>
      </w:pPr>
      <w:r w:rsidRPr="0E9DA905">
        <w:rPr>
          <w:rFonts w:ascii="Arial" w:eastAsia="Arial" w:hAnsi="Arial" w:cs="Arial"/>
          <w:b/>
          <w:bCs/>
        </w:rPr>
        <w:t>Funds Requested</w:t>
      </w:r>
      <w:r w:rsidRPr="0E9DA905">
        <w:rPr>
          <w:rFonts w:ascii="Arial" w:eastAsia="Arial" w:hAnsi="Arial" w:cs="Arial"/>
        </w:rPr>
        <w:t xml:space="preserve">: </w:t>
      </w:r>
      <w:r>
        <w:tab/>
      </w:r>
      <w:r w:rsidRPr="0E9DA905">
        <w:rPr>
          <w:rFonts w:ascii="Arial" w:eastAsia="Arial" w:hAnsi="Arial" w:cs="Arial"/>
        </w:rPr>
        <w:t xml:space="preserve"> $338,018</w:t>
      </w:r>
    </w:p>
    <w:p w14:paraId="76BE7AD2" w14:textId="69CA3DAF" w:rsidR="00CB7373" w:rsidRPr="00A61C7B" w:rsidRDefault="00CB7373" w:rsidP="00A61C7B">
      <w:pPr>
        <w:rPr>
          <w:rFonts w:ascii="Arial" w:hAnsi="Arial" w:cs="Arial"/>
        </w:rPr>
      </w:pPr>
      <w:r w:rsidRPr="00A61C7B">
        <w:rPr>
          <w:rFonts w:ascii="Arial" w:hAnsi="Arial" w:cs="Arial"/>
          <w:b/>
          <w:bCs/>
        </w:rPr>
        <w:t>Purpose:</w:t>
      </w:r>
      <w:r w:rsidRPr="00A61C7B">
        <w:rPr>
          <w:rFonts w:ascii="Arial" w:hAnsi="Arial" w:cs="Arial"/>
        </w:rPr>
        <w:t xml:space="preserve"> The purpose of this competitive grant program is to support 10–15 Massachusetts district teams to develop strategies for supporting preschool students to receive their Individualized Education Program (IEP) services in Department of Early Education and Care (EEC) licensed community-based settings</w:t>
      </w:r>
      <w:r w:rsidRPr="00A61C7B">
        <w:rPr>
          <w:rFonts w:ascii="Arial" w:hAnsi="Arial" w:cs="Arial"/>
          <w:vertAlign w:val="superscript"/>
        </w:rPr>
        <w:footnoteReference w:id="1"/>
      </w:r>
      <w:r w:rsidRPr="00A61C7B">
        <w:rPr>
          <w:rFonts w:ascii="Arial" w:hAnsi="Arial" w:cs="Arial"/>
        </w:rPr>
        <w:t xml:space="preserve">, including Head Start, </w:t>
      </w:r>
      <w:proofErr w:type="gramStart"/>
      <w:r w:rsidRPr="00A61C7B">
        <w:rPr>
          <w:rFonts w:ascii="Arial" w:hAnsi="Arial" w:cs="Arial"/>
        </w:rPr>
        <w:t>child care</w:t>
      </w:r>
      <w:proofErr w:type="gramEnd"/>
      <w:r w:rsidRPr="00A61C7B">
        <w:rPr>
          <w:rFonts w:ascii="Arial" w:hAnsi="Arial" w:cs="Arial"/>
        </w:rPr>
        <w:t xml:space="preserve"> and family </w:t>
      </w:r>
      <w:proofErr w:type="gramStart"/>
      <w:r w:rsidRPr="00A61C7B">
        <w:rPr>
          <w:rFonts w:ascii="Arial" w:hAnsi="Arial" w:cs="Arial"/>
        </w:rPr>
        <w:t>child care</w:t>
      </w:r>
      <w:proofErr w:type="gramEnd"/>
      <w:r w:rsidRPr="00A61C7B">
        <w:rPr>
          <w:rFonts w:ascii="Arial" w:hAnsi="Arial" w:cs="Arial"/>
        </w:rPr>
        <w:t>. </w:t>
      </w:r>
    </w:p>
    <w:p w14:paraId="047AB272" w14:textId="77777777" w:rsidR="00CB7373" w:rsidRPr="00455585" w:rsidRDefault="00CB7373" w:rsidP="0E9DA905">
      <w:pPr>
        <w:rPr>
          <w:rFonts w:ascii="Arial" w:eastAsia="Arial" w:hAnsi="Arial" w:cs="Arial"/>
        </w:rPr>
      </w:pPr>
      <w:r w:rsidRPr="0E9DA905">
        <w:rPr>
          <w:rFonts w:ascii="Arial" w:eastAsia="Arial" w:hAnsi="Arial" w:cs="Arial"/>
          <w:b/>
          <w:bCs/>
        </w:rPr>
        <w:t>Number of Proposals Received:</w:t>
      </w:r>
      <w:r w:rsidRPr="0E9DA905">
        <w:rPr>
          <w:rFonts w:ascii="Arial" w:eastAsia="Arial" w:hAnsi="Arial" w:cs="Arial"/>
        </w:rPr>
        <w:t xml:space="preserve"> 18</w:t>
      </w:r>
    </w:p>
    <w:p w14:paraId="721C5F1B" w14:textId="77777777" w:rsidR="00CB7373" w:rsidRPr="00455585" w:rsidRDefault="00CB7373" w:rsidP="0E9DA905">
      <w:pPr>
        <w:rPr>
          <w:rFonts w:ascii="Arial" w:eastAsia="Arial" w:hAnsi="Arial" w:cs="Arial"/>
        </w:rPr>
      </w:pPr>
      <w:r w:rsidRPr="0E9DA905">
        <w:rPr>
          <w:rFonts w:ascii="Arial" w:eastAsia="Arial" w:hAnsi="Arial" w:cs="Arial"/>
          <w:b/>
          <w:bCs/>
        </w:rPr>
        <w:t>Number of Proposals Recommended:</w:t>
      </w:r>
      <w:r w:rsidRPr="0E9DA905">
        <w:rPr>
          <w:rFonts w:ascii="Arial" w:eastAsia="Arial" w:hAnsi="Arial" w:cs="Arial"/>
        </w:rPr>
        <w:t xml:space="preserve"> 14</w:t>
      </w:r>
    </w:p>
    <w:p w14:paraId="627BE2E7" w14:textId="2416E8EB" w:rsidR="00CB7373" w:rsidRPr="00455585" w:rsidRDefault="00CB7373" w:rsidP="0E9DA905">
      <w:pPr>
        <w:rPr>
          <w:rFonts w:ascii="Arial" w:eastAsia="Arial" w:hAnsi="Arial" w:cs="Arial"/>
        </w:rPr>
      </w:pPr>
      <w:r w:rsidRPr="0E9DA905">
        <w:rPr>
          <w:rFonts w:ascii="Arial" w:eastAsia="Arial" w:hAnsi="Arial" w:cs="Arial"/>
          <w:b/>
          <w:bCs/>
        </w:rPr>
        <w:t>Number of Proposals Not Recommended:</w:t>
      </w:r>
      <w:r w:rsidRPr="0E9DA905">
        <w:rPr>
          <w:rFonts w:ascii="Arial" w:eastAsia="Arial" w:hAnsi="Arial" w:cs="Arial"/>
        </w:rPr>
        <w:t xml:space="preserve"> 4</w:t>
      </w:r>
    </w:p>
    <w:p w14:paraId="70F69134" w14:textId="1E063F40" w:rsidR="00CB7373" w:rsidRPr="00A61C7B" w:rsidRDefault="00CB7373" w:rsidP="00A61C7B">
      <w:pPr>
        <w:rPr>
          <w:rFonts w:ascii="Arial" w:hAnsi="Arial" w:cs="Arial"/>
          <w:b/>
          <w:bCs/>
        </w:rPr>
      </w:pPr>
      <w:r w:rsidRPr="00A61C7B">
        <w:rPr>
          <w:rFonts w:ascii="Arial" w:hAnsi="Arial" w:cs="Arial"/>
          <w:b/>
          <w:bCs/>
        </w:rPr>
        <w:t>Result of Funding:</w:t>
      </w:r>
      <w:r w:rsidRPr="00A61C7B">
        <w:rPr>
          <w:rFonts w:ascii="Arial" w:hAnsi="Arial" w:cs="Arial"/>
        </w:rPr>
        <w:t xml:space="preserve"> As a result of this funding, 14 school district teams, including 27 </w:t>
      </w:r>
      <w:r w:rsidR="00251C43" w:rsidRPr="00A61C7B">
        <w:rPr>
          <w:rFonts w:ascii="Arial" w:hAnsi="Arial" w:cs="Arial"/>
        </w:rPr>
        <w:t>EEC-</w:t>
      </w:r>
      <w:r w:rsidRPr="00A61C7B">
        <w:rPr>
          <w:rFonts w:ascii="Arial" w:hAnsi="Arial" w:cs="Arial"/>
        </w:rPr>
        <w:t>licensed early childhood partners, serving 2,660 preschool students with Individualized Education Plans (IEPs) will receive professional development and coaching to develop a plan for the delivery of IEP services in community-based early childhood settings.</w:t>
      </w:r>
    </w:p>
    <w:tbl>
      <w:tblPr>
        <w:tblW w:w="10271" w:type="dxa"/>
        <w:tblLayout w:type="fixed"/>
        <w:tblCellMar>
          <w:left w:w="30" w:type="dxa"/>
          <w:right w:w="30" w:type="dxa"/>
        </w:tblCellMar>
        <w:tblLook w:val="0020" w:firstRow="1" w:lastRow="0" w:firstColumn="0" w:lastColumn="0" w:noHBand="0" w:noVBand="0"/>
      </w:tblPr>
      <w:tblGrid>
        <w:gridCol w:w="9012"/>
        <w:gridCol w:w="1259"/>
      </w:tblGrid>
      <w:tr w:rsidR="00CB7373" w:rsidRPr="00455585" w14:paraId="1C5C283A" w14:textId="77777777" w:rsidTr="0E9DA905">
        <w:trPr>
          <w:cantSplit/>
          <w:trHeight w:val="259"/>
          <w:tblHeader/>
        </w:trPr>
        <w:tc>
          <w:tcPr>
            <w:tcW w:w="9012" w:type="dxa"/>
            <w:tcBorders>
              <w:top w:val="single" w:sz="6" w:space="0" w:color="auto"/>
              <w:left w:val="single" w:sz="6" w:space="0" w:color="auto"/>
              <w:bottom w:val="double" w:sz="4" w:space="0" w:color="auto"/>
              <w:right w:val="single" w:sz="6" w:space="0" w:color="auto"/>
            </w:tcBorders>
          </w:tcPr>
          <w:p w14:paraId="3E2D6330" w14:textId="77777777" w:rsidR="00CB7373" w:rsidRPr="00455585" w:rsidRDefault="00CB7373" w:rsidP="0E9DA905">
            <w:pPr>
              <w:spacing w:before="20" w:after="20"/>
              <w:jc w:val="center"/>
              <w:rPr>
                <w:rFonts w:ascii="Arial" w:eastAsia="Arial" w:hAnsi="Arial" w:cs="Arial"/>
                <w:b/>
                <w:bCs/>
                <w:snapToGrid w:val="0"/>
                <w:color w:val="000000"/>
              </w:rPr>
            </w:pPr>
            <w:r w:rsidRPr="0E9DA905">
              <w:rPr>
                <w:rFonts w:ascii="Arial" w:eastAsia="Arial" w:hAnsi="Arial" w:cs="Arial"/>
                <w:b/>
                <w:bCs/>
                <w:snapToGrid w:val="0"/>
                <w:color w:val="000000"/>
              </w:rPr>
              <w:t>Recipients</w:t>
            </w:r>
          </w:p>
        </w:tc>
        <w:tc>
          <w:tcPr>
            <w:tcW w:w="1259" w:type="dxa"/>
            <w:tcBorders>
              <w:top w:val="single" w:sz="6" w:space="0" w:color="auto"/>
              <w:left w:val="single" w:sz="6" w:space="0" w:color="auto"/>
              <w:bottom w:val="double" w:sz="4" w:space="0" w:color="auto"/>
              <w:right w:val="single" w:sz="6" w:space="0" w:color="auto"/>
            </w:tcBorders>
          </w:tcPr>
          <w:p w14:paraId="6E430678" w14:textId="77777777" w:rsidR="00CB7373" w:rsidRPr="00455585" w:rsidRDefault="00CB7373" w:rsidP="0E9DA905">
            <w:pPr>
              <w:spacing w:before="20" w:after="20"/>
              <w:jc w:val="center"/>
              <w:rPr>
                <w:rFonts w:ascii="Arial" w:eastAsia="Arial" w:hAnsi="Arial" w:cs="Arial"/>
                <w:b/>
                <w:bCs/>
                <w:snapToGrid w:val="0"/>
                <w:color w:val="000000"/>
              </w:rPr>
            </w:pPr>
            <w:r w:rsidRPr="0E9DA905">
              <w:rPr>
                <w:rFonts w:ascii="Arial" w:eastAsia="Arial" w:hAnsi="Arial" w:cs="Arial"/>
                <w:b/>
                <w:bCs/>
                <w:snapToGrid w:val="0"/>
                <w:color w:val="000000"/>
              </w:rPr>
              <w:t>Amounts</w:t>
            </w:r>
          </w:p>
        </w:tc>
      </w:tr>
      <w:tr w:rsidR="00CB7373" w:rsidRPr="00455585" w14:paraId="7F0FAC1B" w14:textId="77777777" w:rsidTr="0E9DA905">
        <w:trPr>
          <w:cantSplit/>
          <w:trHeight w:val="64"/>
        </w:trPr>
        <w:tc>
          <w:tcPr>
            <w:tcW w:w="9012" w:type="dxa"/>
            <w:tcBorders>
              <w:top w:val="single" w:sz="6" w:space="0" w:color="auto"/>
              <w:left w:val="single" w:sz="6" w:space="0" w:color="auto"/>
              <w:bottom w:val="single" w:sz="6" w:space="0" w:color="auto"/>
              <w:right w:val="single" w:sz="6" w:space="0" w:color="auto"/>
            </w:tcBorders>
          </w:tcPr>
          <w:p w14:paraId="167FEBA6" w14:textId="77777777" w:rsidR="00CB7373" w:rsidRPr="00455585" w:rsidRDefault="00CB7373" w:rsidP="0E9DA905">
            <w:pPr>
              <w:spacing w:before="20" w:after="20"/>
              <w:rPr>
                <w:rFonts w:ascii="Arial" w:eastAsia="Arial" w:hAnsi="Arial" w:cs="Arial"/>
              </w:rPr>
            </w:pPr>
            <w:r w:rsidRPr="0E9DA905">
              <w:rPr>
                <w:rFonts w:ascii="Arial" w:eastAsia="Arial" w:hAnsi="Arial" w:cs="Arial"/>
              </w:rPr>
              <w:t>Bourne Public Schools</w:t>
            </w:r>
          </w:p>
        </w:tc>
        <w:tc>
          <w:tcPr>
            <w:tcW w:w="1259" w:type="dxa"/>
            <w:tcBorders>
              <w:top w:val="single" w:sz="6" w:space="0" w:color="auto"/>
              <w:left w:val="single" w:sz="6" w:space="0" w:color="auto"/>
              <w:bottom w:val="single" w:sz="6" w:space="0" w:color="auto"/>
              <w:right w:val="single" w:sz="6" w:space="0" w:color="auto"/>
            </w:tcBorders>
          </w:tcPr>
          <w:p w14:paraId="44800A15" w14:textId="77777777" w:rsidR="00CB7373" w:rsidRPr="00455585" w:rsidRDefault="00CB7373" w:rsidP="0E9DA905">
            <w:pPr>
              <w:spacing w:before="20" w:after="20"/>
              <w:jc w:val="right"/>
              <w:rPr>
                <w:rFonts w:ascii="Arial" w:eastAsia="Arial" w:hAnsi="Arial" w:cs="Arial"/>
              </w:rPr>
            </w:pPr>
            <w:r w:rsidRPr="0E9DA905">
              <w:rPr>
                <w:rFonts w:ascii="Arial" w:eastAsia="Arial" w:hAnsi="Arial" w:cs="Arial"/>
              </w:rPr>
              <w:t>$20,000</w:t>
            </w:r>
          </w:p>
        </w:tc>
      </w:tr>
      <w:tr w:rsidR="00CB7373" w:rsidRPr="00455585" w14:paraId="11DD9FBD" w14:textId="77777777" w:rsidTr="0E9DA905">
        <w:trPr>
          <w:cantSplit/>
          <w:trHeight w:val="64"/>
        </w:trPr>
        <w:tc>
          <w:tcPr>
            <w:tcW w:w="9012" w:type="dxa"/>
            <w:tcBorders>
              <w:top w:val="single" w:sz="6" w:space="0" w:color="auto"/>
              <w:left w:val="single" w:sz="6" w:space="0" w:color="auto"/>
              <w:bottom w:val="single" w:sz="6" w:space="0" w:color="auto"/>
              <w:right w:val="single" w:sz="6" w:space="0" w:color="auto"/>
            </w:tcBorders>
          </w:tcPr>
          <w:p w14:paraId="174A77E7" w14:textId="77777777" w:rsidR="00CB7373" w:rsidRPr="00A1478A" w:rsidRDefault="00CB7373" w:rsidP="0E9DA905">
            <w:pPr>
              <w:spacing w:before="20" w:after="20"/>
              <w:rPr>
                <w:rFonts w:ascii="Arial" w:eastAsia="Arial" w:hAnsi="Arial" w:cs="Arial"/>
              </w:rPr>
            </w:pPr>
            <w:r w:rsidRPr="0E9DA905">
              <w:rPr>
                <w:rFonts w:ascii="Arial" w:eastAsia="Arial" w:hAnsi="Arial" w:cs="Arial"/>
              </w:rPr>
              <w:t>Chelsea Public Schools</w:t>
            </w:r>
          </w:p>
        </w:tc>
        <w:tc>
          <w:tcPr>
            <w:tcW w:w="1259" w:type="dxa"/>
            <w:tcBorders>
              <w:top w:val="single" w:sz="6" w:space="0" w:color="auto"/>
              <w:left w:val="single" w:sz="6" w:space="0" w:color="auto"/>
              <w:bottom w:val="single" w:sz="6" w:space="0" w:color="auto"/>
              <w:right w:val="single" w:sz="6" w:space="0" w:color="auto"/>
            </w:tcBorders>
          </w:tcPr>
          <w:p w14:paraId="1EE6A892" w14:textId="77777777" w:rsidR="00CB7373" w:rsidRPr="00455585" w:rsidRDefault="00CB7373" w:rsidP="0E9DA905">
            <w:pPr>
              <w:spacing w:before="20" w:after="20"/>
              <w:jc w:val="right"/>
              <w:rPr>
                <w:rFonts w:ascii="Arial" w:eastAsia="Arial" w:hAnsi="Arial" w:cs="Arial"/>
              </w:rPr>
            </w:pPr>
            <w:r w:rsidRPr="0E9DA905">
              <w:rPr>
                <w:rFonts w:ascii="Arial" w:eastAsia="Arial" w:hAnsi="Arial" w:cs="Arial"/>
              </w:rPr>
              <w:t>$15,014</w:t>
            </w:r>
          </w:p>
        </w:tc>
      </w:tr>
      <w:tr w:rsidR="00CB7373" w:rsidRPr="00455585" w14:paraId="1065E2E7" w14:textId="77777777" w:rsidTr="0E9DA905">
        <w:trPr>
          <w:cantSplit/>
          <w:trHeight w:val="64"/>
        </w:trPr>
        <w:tc>
          <w:tcPr>
            <w:tcW w:w="9012" w:type="dxa"/>
            <w:tcBorders>
              <w:top w:val="single" w:sz="6" w:space="0" w:color="auto"/>
              <w:left w:val="single" w:sz="6" w:space="0" w:color="auto"/>
              <w:bottom w:val="single" w:sz="6" w:space="0" w:color="auto"/>
              <w:right w:val="single" w:sz="6" w:space="0" w:color="auto"/>
            </w:tcBorders>
          </w:tcPr>
          <w:p w14:paraId="7E45E00F" w14:textId="77777777" w:rsidR="00CB7373" w:rsidRPr="00455585" w:rsidRDefault="00CB7373" w:rsidP="0E9DA905">
            <w:pPr>
              <w:spacing w:before="20" w:after="20"/>
              <w:rPr>
                <w:rFonts w:ascii="Arial" w:eastAsia="Arial" w:hAnsi="Arial" w:cs="Arial"/>
              </w:rPr>
            </w:pPr>
            <w:r w:rsidRPr="0E9DA905">
              <w:rPr>
                <w:rFonts w:ascii="Arial" w:eastAsia="Arial" w:hAnsi="Arial" w:cs="Arial"/>
              </w:rPr>
              <w:t>Easthampton Public Schools</w:t>
            </w:r>
          </w:p>
        </w:tc>
        <w:tc>
          <w:tcPr>
            <w:tcW w:w="1259" w:type="dxa"/>
            <w:tcBorders>
              <w:top w:val="single" w:sz="6" w:space="0" w:color="auto"/>
              <w:left w:val="single" w:sz="6" w:space="0" w:color="auto"/>
              <w:bottom w:val="single" w:sz="6" w:space="0" w:color="auto"/>
              <w:right w:val="single" w:sz="6" w:space="0" w:color="auto"/>
            </w:tcBorders>
          </w:tcPr>
          <w:p w14:paraId="59B1ADD0" w14:textId="77777777" w:rsidR="00CB7373" w:rsidRPr="00455585" w:rsidRDefault="00CB7373" w:rsidP="0E9DA905">
            <w:pPr>
              <w:spacing w:before="20" w:after="20"/>
              <w:jc w:val="right"/>
              <w:rPr>
                <w:rFonts w:ascii="Arial" w:eastAsia="Arial" w:hAnsi="Arial" w:cs="Arial"/>
              </w:rPr>
            </w:pPr>
            <w:r w:rsidRPr="0E9DA905">
              <w:rPr>
                <w:rFonts w:ascii="Arial" w:eastAsia="Arial" w:hAnsi="Arial" w:cs="Arial"/>
              </w:rPr>
              <w:t>$20,000</w:t>
            </w:r>
          </w:p>
        </w:tc>
      </w:tr>
      <w:tr w:rsidR="00CB7373" w:rsidRPr="00455585" w14:paraId="26B2D7C8" w14:textId="77777777" w:rsidTr="0E9DA905">
        <w:trPr>
          <w:cantSplit/>
          <w:trHeight w:val="64"/>
        </w:trPr>
        <w:tc>
          <w:tcPr>
            <w:tcW w:w="9012" w:type="dxa"/>
            <w:tcBorders>
              <w:top w:val="single" w:sz="6" w:space="0" w:color="auto"/>
              <w:left w:val="single" w:sz="6" w:space="0" w:color="auto"/>
              <w:bottom w:val="single" w:sz="6" w:space="0" w:color="auto"/>
              <w:right w:val="single" w:sz="6" w:space="0" w:color="auto"/>
            </w:tcBorders>
          </w:tcPr>
          <w:p w14:paraId="2FBE5F55" w14:textId="77777777" w:rsidR="00CB7373" w:rsidRPr="00455585" w:rsidRDefault="00CB7373" w:rsidP="0E9DA905">
            <w:pPr>
              <w:spacing w:before="20" w:after="20"/>
              <w:rPr>
                <w:rFonts w:ascii="Arial" w:eastAsia="Arial" w:hAnsi="Arial" w:cs="Arial"/>
              </w:rPr>
            </w:pPr>
            <w:r w:rsidRPr="0E9DA905">
              <w:rPr>
                <w:rFonts w:ascii="Arial" w:eastAsia="Arial" w:hAnsi="Arial" w:cs="Arial"/>
              </w:rPr>
              <w:t>Everett Public Schools</w:t>
            </w:r>
          </w:p>
        </w:tc>
        <w:tc>
          <w:tcPr>
            <w:tcW w:w="1259" w:type="dxa"/>
            <w:tcBorders>
              <w:top w:val="single" w:sz="6" w:space="0" w:color="auto"/>
              <w:left w:val="single" w:sz="6" w:space="0" w:color="auto"/>
              <w:bottom w:val="single" w:sz="6" w:space="0" w:color="auto"/>
              <w:right w:val="single" w:sz="6" w:space="0" w:color="auto"/>
            </w:tcBorders>
          </w:tcPr>
          <w:p w14:paraId="355C0830" w14:textId="77777777" w:rsidR="00CB7373" w:rsidRPr="00455585" w:rsidRDefault="00CB7373" w:rsidP="0E9DA905">
            <w:pPr>
              <w:spacing w:before="20" w:after="20"/>
              <w:jc w:val="right"/>
              <w:rPr>
                <w:rFonts w:ascii="Arial" w:eastAsia="Arial" w:hAnsi="Arial" w:cs="Arial"/>
              </w:rPr>
            </w:pPr>
            <w:r w:rsidRPr="0E9DA905">
              <w:rPr>
                <w:rFonts w:ascii="Arial" w:eastAsia="Arial" w:hAnsi="Arial" w:cs="Arial"/>
              </w:rPr>
              <w:t>$20,000</w:t>
            </w:r>
          </w:p>
        </w:tc>
      </w:tr>
      <w:tr w:rsidR="00CB7373" w:rsidRPr="00455585" w14:paraId="02D97993" w14:textId="77777777" w:rsidTr="0E9DA905">
        <w:trPr>
          <w:cantSplit/>
          <w:trHeight w:val="64"/>
        </w:trPr>
        <w:tc>
          <w:tcPr>
            <w:tcW w:w="9012" w:type="dxa"/>
            <w:tcBorders>
              <w:top w:val="single" w:sz="6" w:space="0" w:color="auto"/>
              <w:left w:val="single" w:sz="6" w:space="0" w:color="auto"/>
              <w:bottom w:val="single" w:sz="6" w:space="0" w:color="auto"/>
              <w:right w:val="single" w:sz="6" w:space="0" w:color="auto"/>
            </w:tcBorders>
          </w:tcPr>
          <w:p w14:paraId="360CCBEE" w14:textId="77777777" w:rsidR="00CB7373" w:rsidRPr="00455585" w:rsidRDefault="00CB7373" w:rsidP="0E9DA905">
            <w:pPr>
              <w:spacing w:before="20" w:after="20"/>
              <w:rPr>
                <w:rFonts w:ascii="Arial" w:eastAsia="Arial" w:hAnsi="Arial" w:cs="Arial"/>
              </w:rPr>
            </w:pPr>
            <w:r w:rsidRPr="0E9DA905">
              <w:rPr>
                <w:rFonts w:ascii="Arial" w:eastAsia="Arial" w:hAnsi="Arial" w:cs="Arial"/>
              </w:rPr>
              <w:t>Fall River Public Schools</w:t>
            </w:r>
          </w:p>
        </w:tc>
        <w:tc>
          <w:tcPr>
            <w:tcW w:w="1259" w:type="dxa"/>
            <w:tcBorders>
              <w:top w:val="single" w:sz="6" w:space="0" w:color="auto"/>
              <w:left w:val="single" w:sz="6" w:space="0" w:color="auto"/>
              <w:bottom w:val="single" w:sz="6" w:space="0" w:color="auto"/>
              <w:right w:val="single" w:sz="6" w:space="0" w:color="auto"/>
            </w:tcBorders>
          </w:tcPr>
          <w:p w14:paraId="23F82CC0" w14:textId="77777777" w:rsidR="00CB7373" w:rsidRPr="00455585" w:rsidRDefault="00CB7373" w:rsidP="0E9DA905">
            <w:pPr>
              <w:spacing w:before="20" w:after="20"/>
              <w:jc w:val="right"/>
              <w:rPr>
                <w:rFonts w:ascii="Arial" w:eastAsia="Arial" w:hAnsi="Arial" w:cs="Arial"/>
              </w:rPr>
            </w:pPr>
            <w:r w:rsidRPr="0E9DA905">
              <w:rPr>
                <w:rFonts w:ascii="Arial" w:eastAsia="Arial" w:hAnsi="Arial" w:cs="Arial"/>
              </w:rPr>
              <w:t>$12,000</w:t>
            </w:r>
          </w:p>
        </w:tc>
      </w:tr>
      <w:tr w:rsidR="00CB7373" w:rsidRPr="00455585" w14:paraId="5E1A187F" w14:textId="77777777" w:rsidTr="0E9DA905">
        <w:trPr>
          <w:cantSplit/>
          <w:trHeight w:val="64"/>
        </w:trPr>
        <w:tc>
          <w:tcPr>
            <w:tcW w:w="9012" w:type="dxa"/>
            <w:tcBorders>
              <w:top w:val="single" w:sz="6" w:space="0" w:color="auto"/>
              <w:left w:val="single" w:sz="6" w:space="0" w:color="auto"/>
              <w:bottom w:val="single" w:sz="6" w:space="0" w:color="auto"/>
              <w:right w:val="single" w:sz="6" w:space="0" w:color="auto"/>
            </w:tcBorders>
          </w:tcPr>
          <w:p w14:paraId="6C19BC3D" w14:textId="77777777" w:rsidR="00CB7373" w:rsidRPr="00455585" w:rsidRDefault="00CB7373" w:rsidP="0E9DA905">
            <w:pPr>
              <w:spacing w:before="20" w:after="20"/>
              <w:rPr>
                <w:rFonts w:ascii="Arial" w:eastAsia="Arial" w:hAnsi="Arial" w:cs="Arial"/>
              </w:rPr>
            </w:pPr>
            <w:r w:rsidRPr="0E9DA905">
              <w:rPr>
                <w:rFonts w:ascii="Arial" w:eastAsia="Arial" w:hAnsi="Arial" w:cs="Arial"/>
              </w:rPr>
              <w:t>Haverhill Public Schools</w:t>
            </w:r>
          </w:p>
        </w:tc>
        <w:tc>
          <w:tcPr>
            <w:tcW w:w="1259" w:type="dxa"/>
            <w:tcBorders>
              <w:top w:val="single" w:sz="6" w:space="0" w:color="auto"/>
              <w:left w:val="single" w:sz="6" w:space="0" w:color="auto"/>
              <w:bottom w:val="single" w:sz="6" w:space="0" w:color="auto"/>
              <w:right w:val="single" w:sz="6" w:space="0" w:color="auto"/>
            </w:tcBorders>
          </w:tcPr>
          <w:p w14:paraId="32576713" w14:textId="77777777" w:rsidR="00CB7373" w:rsidRPr="00455585" w:rsidRDefault="00CB7373" w:rsidP="0E9DA905">
            <w:pPr>
              <w:spacing w:before="20" w:after="20"/>
              <w:jc w:val="right"/>
              <w:rPr>
                <w:rFonts w:ascii="Arial" w:eastAsia="Arial" w:hAnsi="Arial" w:cs="Arial"/>
              </w:rPr>
            </w:pPr>
            <w:r w:rsidRPr="0E9DA905">
              <w:rPr>
                <w:rFonts w:ascii="Arial" w:eastAsia="Arial" w:hAnsi="Arial" w:cs="Arial"/>
              </w:rPr>
              <w:t>$15,013</w:t>
            </w:r>
          </w:p>
        </w:tc>
      </w:tr>
      <w:tr w:rsidR="00CB7373" w:rsidRPr="00455585" w14:paraId="18A8521F" w14:textId="77777777" w:rsidTr="0E9DA905">
        <w:trPr>
          <w:cantSplit/>
          <w:trHeight w:val="64"/>
        </w:trPr>
        <w:tc>
          <w:tcPr>
            <w:tcW w:w="9012" w:type="dxa"/>
            <w:tcBorders>
              <w:top w:val="single" w:sz="6" w:space="0" w:color="auto"/>
              <w:left w:val="single" w:sz="6" w:space="0" w:color="auto"/>
              <w:bottom w:val="single" w:sz="6" w:space="0" w:color="auto"/>
              <w:right w:val="single" w:sz="6" w:space="0" w:color="auto"/>
            </w:tcBorders>
          </w:tcPr>
          <w:p w14:paraId="2A2A9CC0" w14:textId="77777777" w:rsidR="00CB7373" w:rsidRPr="00455585" w:rsidRDefault="00CB7373" w:rsidP="0E9DA905">
            <w:pPr>
              <w:spacing w:before="20" w:after="20"/>
              <w:rPr>
                <w:rFonts w:ascii="Arial" w:eastAsia="Arial" w:hAnsi="Arial" w:cs="Arial"/>
              </w:rPr>
            </w:pPr>
            <w:r w:rsidRPr="0E9DA905">
              <w:rPr>
                <w:rFonts w:ascii="Arial" w:eastAsia="Arial" w:hAnsi="Arial" w:cs="Arial"/>
              </w:rPr>
              <w:t>Lawrence Public Schools</w:t>
            </w:r>
          </w:p>
        </w:tc>
        <w:tc>
          <w:tcPr>
            <w:tcW w:w="1259" w:type="dxa"/>
            <w:tcBorders>
              <w:top w:val="single" w:sz="6" w:space="0" w:color="auto"/>
              <w:left w:val="single" w:sz="6" w:space="0" w:color="auto"/>
              <w:bottom w:val="single" w:sz="6" w:space="0" w:color="auto"/>
              <w:right w:val="single" w:sz="6" w:space="0" w:color="auto"/>
            </w:tcBorders>
          </w:tcPr>
          <w:p w14:paraId="3FCC38B5" w14:textId="77777777" w:rsidR="00CB7373" w:rsidRPr="00455585" w:rsidRDefault="00CB7373" w:rsidP="0E9DA905">
            <w:pPr>
              <w:spacing w:before="20" w:after="20"/>
              <w:jc w:val="right"/>
              <w:rPr>
                <w:rFonts w:ascii="Arial" w:eastAsia="Arial" w:hAnsi="Arial" w:cs="Arial"/>
              </w:rPr>
            </w:pPr>
            <w:r w:rsidRPr="0E9DA905">
              <w:rPr>
                <w:rFonts w:ascii="Arial" w:eastAsia="Arial" w:hAnsi="Arial" w:cs="Arial"/>
              </w:rPr>
              <w:t>$20,000</w:t>
            </w:r>
          </w:p>
        </w:tc>
      </w:tr>
      <w:tr w:rsidR="00CB7373" w:rsidRPr="00455585" w14:paraId="4893C4FD" w14:textId="77777777" w:rsidTr="0E9DA905">
        <w:trPr>
          <w:cantSplit/>
          <w:trHeight w:val="64"/>
        </w:trPr>
        <w:tc>
          <w:tcPr>
            <w:tcW w:w="9012" w:type="dxa"/>
            <w:tcBorders>
              <w:top w:val="single" w:sz="6" w:space="0" w:color="auto"/>
              <w:left w:val="single" w:sz="6" w:space="0" w:color="auto"/>
              <w:bottom w:val="single" w:sz="6" w:space="0" w:color="auto"/>
              <w:right w:val="single" w:sz="6" w:space="0" w:color="auto"/>
            </w:tcBorders>
          </w:tcPr>
          <w:p w14:paraId="0C6324FD" w14:textId="77777777" w:rsidR="00CB7373" w:rsidRPr="00455585" w:rsidRDefault="00CB7373" w:rsidP="0E9DA905">
            <w:pPr>
              <w:spacing w:before="20" w:after="20"/>
              <w:rPr>
                <w:rFonts w:ascii="Arial" w:eastAsia="Arial" w:hAnsi="Arial" w:cs="Arial"/>
              </w:rPr>
            </w:pPr>
            <w:r w:rsidRPr="0E9DA905">
              <w:rPr>
                <w:rFonts w:ascii="Arial" w:eastAsia="Arial" w:hAnsi="Arial" w:cs="Arial"/>
              </w:rPr>
              <w:t>Lowell Public Schools</w:t>
            </w:r>
          </w:p>
        </w:tc>
        <w:tc>
          <w:tcPr>
            <w:tcW w:w="1259" w:type="dxa"/>
            <w:tcBorders>
              <w:top w:val="single" w:sz="6" w:space="0" w:color="auto"/>
              <w:left w:val="single" w:sz="6" w:space="0" w:color="auto"/>
              <w:bottom w:val="single" w:sz="6" w:space="0" w:color="auto"/>
              <w:right w:val="single" w:sz="6" w:space="0" w:color="auto"/>
            </w:tcBorders>
          </w:tcPr>
          <w:p w14:paraId="528EBA74" w14:textId="77777777" w:rsidR="00CB7373" w:rsidRPr="00455585" w:rsidRDefault="00CB7373" w:rsidP="0E9DA905">
            <w:pPr>
              <w:spacing w:before="20" w:after="20"/>
              <w:jc w:val="right"/>
              <w:rPr>
                <w:rFonts w:ascii="Arial" w:eastAsia="Arial" w:hAnsi="Arial" w:cs="Arial"/>
              </w:rPr>
            </w:pPr>
            <w:r w:rsidRPr="0E9DA905">
              <w:rPr>
                <w:rFonts w:ascii="Arial" w:eastAsia="Arial" w:hAnsi="Arial" w:cs="Arial"/>
              </w:rPr>
              <w:t>$19,400</w:t>
            </w:r>
          </w:p>
        </w:tc>
      </w:tr>
      <w:tr w:rsidR="00CB7373" w:rsidRPr="00455585" w14:paraId="3817C12C" w14:textId="77777777" w:rsidTr="0E9DA905">
        <w:trPr>
          <w:cantSplit/>
          <w:trHeight w:val="64"/>
        </w:trPr>
        <w:tc>
          <w:tcPr>
            <w:tcW w:w="9012" w:type="dxa"/>
            <w:tcBorders>
              <w:top w:val="single" w:sz="6" w:space="0" w:color="auto"/>
              <w:left w:val="single" w:sz="6" w:space="0" w:color="auto"/>
              <w:bottom w:val="single" w:sz="6" w:space="0" w:color="auto"/>
              <w:right w:val="single" w:sz="6" w:space="0" w:color="auto"/>
            </w:tcBorders>
          </w:tcPr>
          <w:p w14:paraId="67F8F75F" w14:textId="77777777" w:rsidR="00CB7373" w:rsidRPr="00455585" w:rsidRDefault="00CB7373" w:rsidP="0E9DA905">
            <w:pPr>
              <w:spacing w:before="20" w:after="20"/>
              <w:rPr>
                <w:rFonts w:ascii="Arial" w:eastAsia="Arial" w:hAnsi="Arial" w:cs="Arial"/>
              </w:rPr>
            </w:pPr>
            <w:r w:rsidRPr="0E9DA905">
              <w:rPr>
                <w:rFonts w:ascii="Arial" w:eastAsia="Arial" w:hAnsi="Arial" w:cs="Arial"/>
              </w:rPr>
              <w:t>Lynn Public Schools</w:t>
            </w:r>
          </w:p>
        </w:tc>
        <w:tc>
          <w:tcPr>
            <w:tcW w:w="1259" w:type="dxa"/>
            <w:tcBorders>
              <w:top w:val="single" w:sz="6" w:space="0" w:color="auto"/>
              <w:left w:val="single" w:sz="6" w:space="0" w:color="auto"/>
              <w:bottom w:val="single" w:sz="6" w:space="0" w:color="auto"/>
              <w:right w:val="single" w:sz="6" w:space="0" w:color="auto"/>
            </w:tcBorders>
          </w:tcPr>
          <w:p w14:paraId="5536F311" w14:textId="77777777" w:rsidR="00CB7373" w:rsidRPr="00455585" w:rsidRDefault="00CB7373" w:rsidP="0E9DA905">
            <w:pPr>
              <w:jc w:val="right"/>
              <w:rPr>
                <w:rFonts w:ascii="Arial" w:eastAsia="Arial" w:hAnsi="Arial" w:cs="Arial"/>
                <w:color w:val="000000" w:themeColor="text1"/>
              </w:rPr>
            </w:pPr>
            <w:r w:rsidRPr="0E9DA905">
              <w:rPr>
                <w:rFonts w:ascii="Arial" w:eastAsia="Arial" w:hAnsi="Arial" w:cs="Arial"/>
                <w:color w:val="000000" w:themeColor="text1"/>
              </w:rPr>
              <w:t>$19,400</w:t>
            </w:r>
          </w:p>
        </w:tc>
      </w:tr>
      <w:tr w:rsidR="00CB7373" w:rsidRPr="00455585" w14:paraId="2F4B033A" w14:textId="77777777" w:rsidTr="0E9DA905">
        <w:trPr>
          <w:cantSplit/>
          <w:trHeight w:val="64"/>
        </w:trPr>
        <w:tc>
          <w:tcPr>
            <w:tcW w:w="9012" w:type="dxa"/>
            <w:tcBorders>
              <w:top w:val="single" w:sz="6" w:space="0" w:color="auto"/>
              <w:left w:val="single" w:sz="6" w:space="0" w:color="auto"/>
              <w:bottom w:val="single" w:sz="6" w:space="0" w:color="auto"/>
              <w:right w:val="single" w:sz="6" w:space="0" w:color="auto"/>
            </w:tcBorders>
          </w:tcPr>
          <w:p w14:paraId="025A8157" w14:textId="77777777" w:rsidR="00CB7373" w:rsidRPr="00455585" w:rsidRDefault="00CB7373" w:rsidP="0E9DA905">
            <w:pPr>
              <w:spacing w:before="20" w:after="20"/>
              <w:rPr>
                <w:rFonts w:ascii="Arial" w:eastAsia="Arial" w:hAnsi="Arial" w:cs="Arial"/>
              </w:rPr>
            </w:pPr>
            <w:r w:rsidRPr="0E9DA905">
              <w:rPr>
                <w:rFonts w:ascii="Arial" w:eastAsia="Arial" w:hAnsi="Arial" w:cs="Arial"/>
              </w:rPr>
              <w:t>Malden Public Schools</w:t>
            </w:r>
          </w:p>
        </w:tc>
        <w:tc>
          <w:tcPr>
            <w:tcW w:w="1259" w:type="dxa"/>
            <w:tcBorders>
              <w:top w:val="single" w:sz="6" w:space="0" w:color="auto"/>
              <w:left w:val="single" w:sz="6" w:space="0" w:color="auto"/>
              <w:bottom w:val="single" w:sz="6" w:space="0" w:color="auto"/>
              <w:right w:val="single" w:sz="6" w:space="0" w:color="auto"/>
            </w:tcBorders>
          </w:tcPr>
          <w:p w14:paraId="65209D9A" w14:textId="77777777" w:rsidR="00CB7373" w:rsidRPr="00455585" w:rsidRDefault="00CB7373" w:rsidP="0E9DA905">
            <w:pPr>
              <w:spacing w:before="20" w:after="20"/>
              <w:jc w:val="right"/>
              <w:rPr>
                <w:rFonts w:ascii="Arial" w:eastAsia="Arial" w:hAnsi="Arial" w:cs="Arial"/>
              </w:rPr>
            </w:pPr>
            <w:r w:rsidRPr="0E9DA905">
              <w:rPr>
                <w:rFonts w:ascii="Arial" w:eastAsia="Arial" w:hAnsi="Arial" w:cs="Arial"/>
              </w:rPr>
              <w:t>$20,000</w:t>
            </w:r>
          </w:p>
        </w:tc>
      </w:tr>
      <w:tr w:rsidR="00CB7373" w:rsidRPr="00455585" w14:paraId="090913C6" w14:textId="77777777" w:rsidTr="0E9DA905">
        <w:trPr>
          <w:cantSplit/>
          <w:trHeight w:val="64"/>
        </w:trPr>
        <w:tc>
          <w:tcPr>
            <w:tcW w:w="9012" w:type="dxa"/>
            <w:tcBorders>
              <w:top w:val="single" w:sz="6" w:space="0" w:color="auto"/>
              <w:left w:val="single" w:sz="6" w:space="0" w:color="auto"/>
              <w:bottom w:val="single" w:sz="6" w:space="0" w:color="auto"/>
              <w:right w:val="single" w:sz="6" w:space="0" w:color="auto"/>
            </w:tcBorders>
          </w:tcPr>
          <w:p w14:paraId="6BC79039" w14:textId="77777777" w:rsidR="00CB7373" w:rsidRPr="00455585" w:rsidRDefault="00CB7373" w:rsidP="0E9DA905">
            <w:pPr>
              <w:spacing w:before="20" w:after="20"/>
              <w:rPr>
                <w:rFonts w:ascii="Arial" w:eastAsia="Arial" w:hAnsi="Arial" w:cs="Arial"/>
              </w:rPr>
            </w:pPr>
            <w:r w:rsidRPr="0E9DA905">
              <w:rPr>
                <w:rFonts w:ascii="Arial" w:eastAsia="Arial" w:hAnsi="Arial" w:cs="Arial"/>
              </w:rPr>
              <w:lastRenderedPageBreak/>
              <w:t>North Adams Public Schools</w:t>
            </w:r>
          </w:p>
        </w:tc>
        <w:tc>
          <w:tcPr>
            <w:tcW w:w="1259" w:type="dxa"/>
            <w:tcBorders>
              <w:top w:val="single" w:sz="6" w:space="0" w:color="auto"/>
              <w:left w:val="single" w:sz="6" w:space="0" w:color="auto"/>
              <w:bottom w:val="single" w:sz="6" w:space="0" w:color="auto"/>
              <w:right w:val="single" w:sz="6" w:space="0" w:color="auto"/>
            </w:tcBorders>
          </w:tcPr>
          <w:p w14:paraId="61F4D7D6" w14:textId="77777777" w:rsidR="00CB7373" w:rsidRPr="00455585" w:rsidRDefault="00CB7373" w:rsidP="0E9DA905">
            <w:pPr>
              <w:spacing w:before="20" w:after="20"/>
              <w:jc w:val="right"/>
              <w:rPr>
                <w:rFonts w:ascii="Arial" w:eastAsia="Arial" w:hAnsi="Arial" w:cs="Arial"/>
              </w:rPr>
            </w:pPr>
            <w:r w:rsidRPr="0E9DA905">
              <w:rPr>
                <w:rFonts w:ascii="Arial" w:eastAsia="Arial" w:hAnsi="Arial" w:cs="Arial"/>
              </w:rPr>
              <w:t>$20,000</w:t>
            </w:r>
          </w:p>
        </w:tc>
      </w:tr>
      <w:tr w:rsidR="00CB7373" w:rsidRPr="00455585" w14:paraId="3DC4E833" w14:textId="77777777" w:rsidTr="0E9DA905">
        <w:trPr>
          <w:cantSplit/>
          <w:trHeight w:val="64"/>
        </w:trPr>
        <w:tc>
          <w:tcPr>
            <w:tcW w:w="9012" w:type="dxa"/>
            <w:tcBorders>
              <w:top w:val="single" w:sz="6" w:space="0" w:color="auto"/>
              <w:left w:val="single" w:sz="6" w:space="0" w:color="auto"/>
              <w:bottom w:val="single" w:sz="6" w:space="0" w:color="auto"/>
              <w:right w:val="single" w:sz="6" w:space="0" w:color="auto"/>
            </w:tcBorders>
          </w:tcPr>
          <w:p w14:paraId="3C483D0A" w14:textId="77777777" w:rsidR="00CB7373" w:rsidRPr="00455585" w:rsidRDefault="00CB7373" w:rsidP="0E9DA905">
            <w:pPr>
              <w:spacing w:before="20" w:after="20"/>
              <w:rPr>
                <w:rFonts w:ascii="Arial" w:eastAsia="Arial" w:hAnsi="Arial" w:cs="Arial"/>
              </w:rPr>
            </w:pPr>
            <w:r w:rsidRPr="0E9DA905">
              <w:rPr>
                <w:rFonts w:ascii="Arial" w:eastAsia="Arial" w:hAnsi="Arial" w:cs="Arial"/>
              </w:rPr>
              <w:t>Quincy Public Schools</w:t>
            </w:r>
          </w:p>
        </w:tc>
        <w:tc>
          <w:tcPr>
            <w:tcW w:w="1259" w:type="dxa"/>
            <w:tcBorders>
              <w:top w:val="single" w:sz="6" w:space="0" w:color="auto"/>
              <w:left w:val="single" w:sz="6" w:space="0" w:color="auto"/>
              <w:bottom w:val="single" w:sz="6" w:space="0" w:color="auto"/>
              <w:right w:val="single" w:sz="6" w:space="0" w:color="auto"/>
            </w:tcBorders>
          </w:tcPr>
          <w:p w14:paraId="3A5A859F" w14:textId="77777777" w:rsidR="00CB7373" w:rsidRPr="00455585" w:rsidRDefault="00CB7373" w:rsidP="0E9DA905">
            <w:pPr>
              <w:spacing w:before="20" w:after="20"/>
              <w:jc w:val="right"/>
              <w:rPr>
                <w:rFonts w:ascii="Arial" w:eastAsia="Arial" w:hAnsi="Arial" w:cs="Arial"/>
              </w:rPr>
            </w:pPr>
            <w:r w:rsidRPr="0E9DA905">
              <w:rPr>
                <w:rFonts w:ascii="Arial" w:eastAsia="Arial" w:hAnsi="Arial" w:cs="Arial"/>
              </w:rPr>
              <w:t>$19,400</w:t>
            </w:r>
          </w:p>
        </w:tc>
      </w:tr>
      <w:tr w:rsidR="00CB7373" w:rsidRPr="00455585" w14:paraId="28BAD7FC" w14:textId="77777777" w:rsidTr="0E9DA905">
        <w:trPr>
          <w:cantSplit/>
          <w:trHeight w:val="64"/>
        </w:trPr>
        <w:tc>
          <w:tcPr>
            <w:tcW w:w="9012" w:type="dxa"/>
            <w:tcBorders>
              <w:top w:val="single" w:sz="6" w:space="0" w:color="auto"/>
              <w:left w:val="single" w:sz="6" w:space="0" w:color="auto"/>
              <w:bottom w:val="single" w:sz="6" w:space="0" w:color="auto"/>
              <w:right w:val="single" w:sz="6" w:space="0" w:color="auto"/>
            </w:tcBorders>
          </w:tcPr>
          <w:p w14:paraId="460CB249" w14:textId="77777777" w:rsidR="00CB7373" w:rsidRPr="00455585" w:rsidRDefault="00CB7373" w:rsidP="0E9DA905">
            <w:pPr>
              <w:spacing w:before="20" w:after="20"/>
              <w:rPr>
                <w:rFonts w:ascii="Arial" w:eastAsia="Arial" w:hAnsi="Arial" w:cs="Arial"/>
              </w:rPr>
            </w:pPr>
            <w:r w:rsidRPr="0E9DA905">
              <w:rPr>
                <w:rFonts w:ascii="Arial" w:eastAsia="Arial" w:hAnsi="Arial" w:cs="Arial"/>
              </w:rPr>
              <w:t>Taunton Public Schools</w:t>
            </w:r>
          </w:p>
        </w:tc>
        <w:tc>
          <w:tcPr>
            <w:tcW w:w="1259" w:type="dxa"/>
            <w:tcBorders>
              <w:top w:val="single" w:sz="6" w:space="0" w:color="auto"/>
              <w:left w:val="single" w:sz="6" w:space="0" w:color="auto"/>
              <w:bottom w:val="single" w:sz="6" w:space="0" w:color="auto"/>
              <w:right w:val="single" w:sz="6" w:space="0" w:color="auto"/>
            </w:tcBorders>
          </w:tcPr>
          <w:p w14:paraId="7020787A" w14:textId="77777777" w:rsidR="00CB7373" w:rsidRPr="00455585" w:rsidRDefault="00CB7373" w:rsidP="0E9DA905">
            <w:pPr>
              <w:spacing w:before="20" w:after="20"/>
              <w:jc w:val="right"/>
              <w:rPr>
                <w:rFonts w:ascii="Arial" w:eastAsia="Arial" w:hAnsi="Arial" w:cs="Arial"/>
              </w:rPr>
            </w:pPr>
            <w:r w:rsidRPr="0E9DA905">
              <w:rPr>
                <w:rFonts w:ascii="Arial" w:eastAsia="Arial" w:hAnsi="Arial" w:cs="Arial"/>
              </w:rPr>
              <w:t>$19,400</w:t>
            </w:r>
          </w:p>
        </w:tc>
      </w:tr>
      <w:tr w:rsidR="00CB7373" w:rsidRPr="00455585" w14:paraId="6DF900FD" w14:textId="77777777" w:rsidTr="0E9DA905">
        <w:trPr>
          <w:cantSplit/>
          <w:trHeight w:val="64"/>
        </w:trPr>
        <w:tc>
          <w:tcPr>
            <w:tcW w:w="9012" w:type="dxa"/>
            <w:tcBorders>
              <w:top w:val="single" w:sz="6" w:space="0" w:color="auto"/>
              <w:left w:val="single" w:sz="6" w:space="0" w:color="auto"/>
              <w:bottom w:val="single" w:sz="6" w:space="0" w:color="auto"/>
              <w:right w:val="single" w:sz="6" w:space="0" w:color="auto"/>
            </w:tcBorders>
          </w:tcPr>
          <w:p w14:paraId="22FC952C" w14:textId="77777777" w:rsidR="00CB7373" w:rsidRPr="00455585" w:rsidRDefault="00CB7373" w:rsidP="0E9DA905">
            <w:pPr>
              <w:spacing w:before="20" w:after="20"/>
              <w:rPr>
                <w:rFonts w:ascii="Arial" w:eastAsia="Arial" w:hAnsi="Arial" w:cs="Arial"/>
                <w:color w:val="000000"/>
              </w:rPr>
            </w:pPr>
            <w:r w:rsidRPr="0E9DA905">
              <w:rPr>
                <w:rFonts w:ascii="Arial" w:eastAsia="Arial" w:hAnsi="Arial" w:cs="Arial"/>
                <w:color w:val="000000" w:themeColor="text1"/>
              </w:rPr>
              <w:t>Worcester Public Schools</w:t>
            </w:r>
          </w:p>
        </w:tc>
        <w:tc>
          <w:tcPr>
            <w:tcW w:w="1259" w:type="dxa"/>
            <w:tcBorders>
              <w:top w:val="single" w:sz="6" w:space="0" w:color="auto"/>
              <w:left w:val="single" w:sz="6" w:space="0" w:color="auto"/>
              <w:bottom w:val="single" w:sz="6" w:space="0" w:color="auto"/>
              <w:right w:val="single" w:sz="6" w:space="0" w:color="auto"/>
            </w:tcBorders>
          </w:tcPr>
          <w:p w14:paraId="4EF37C6B" w14:textId="77777777" w:rsidR="00CB7373" w:rsidRPr="00455585" w:rsidRDefault="00CB7373" w:rsidP="0E9DA905">
            <w:pPr>
              <w:spacing w:before="20" w:after="20"/>
              <w:jc w:val="right"/>
              <w:rPr>
                <w:rFonts w:ascii="Arial" w:eastAsia="Arial" w:hAnsi="Arial" w:cs="Arial"/>
              </w:rPr>
            </w:pPr>
            <w:r w:rsidRPr="0E9DA905">
              <w:rPr>
                <w:rFonts w:ascii="Arial" w:eastAsia="Arial" w:hAnsi="Arial" w:cs="Arial"/>
              </w:rPr>
              <w:t>$10,373</w:t>
            </w:r>
          </w:p>
        </w:tc>
      </w:tr>
      <w:tr w:rsidR="00CB7373" w:rsidRPr="00455585" w14:paraId="634C465F" w14:textId="77777777" w:rsidTr="0E9DA905">
        <w:trPr>
          <w:cantSplit/>
          <w:trHeight w:val="64"/>
        </w:trPr>
        <w:tc>
          <w:tcPr>
            <w:tcW w:w="9012" w:type="dxa"/>
            <w:tcBorders>
              <w:top w:val="single" w:sz="6" w:space="0" w:color="auto"/>
              <w:left w:val="single" w:sz="6" w:space="0" w:color="auto"/>
              <w:bottom w:val="single" w:sz="6" w:space="0" w:color="auto"/>
              <w:right w:val="single" w:sz="6" w:space="0" w:color="auto"/>
            </w:tcBorders>
            <w:vAlign w:val="bottom"/>
          </w:tcPr>
          <w:p w14:paraId="04A7EE3D" w14:textId="77777777" w:rsidR="00CB7373" w:rsidRPr="00455585" w:rsidRDefault="00CB7373" w:rsidP="0E9DA905">
            <w:pPr>
              <w:rPr>
                <w:rFonts w:ascii="Arial" w:eastAsia="Arial" w:hAnsi="Arial" w:cs="Arial"/>
                <w:b/>
                <w:bCs/>
                <w:color w:val="000000"/>
              </w:rPr>
            </w:pPr>
            <w:r w:rsidRPr="0E9DA905">
              <w:rPr>
                <w:rFonts w:ascii="Arial" w:eastAsia="Arial" w:hAnsi="Arial" w:cs="Arial"/>
                <w:b/>
                <w:bCs/>
                <w:color w:val="000000" w:themeColor="text1"/>
              </w:rPr>
              <w:t>Total Federal Funds</w:t>
            </w:r>
          </w:p>
        </w:tc>
        <w:tc>
          <w:tcPr>
            <w:tcW w:w="1259" w:type="dxa"/>
            <w:tcBorders>
              <w:top w:val="single" w:sz="6" w:space="0" w:color="auto"/>
              <w:left w:val="single" w:sz="6" w:space="0" w:color="auto"/>
              <w:bottom w:val="single" w:sz="6" w:space="0" w:color="auto"/>
              <w:right w:val="single" w:sz="6" w:space="0" w:color="auto"/>
            </w:tcBorders>
            <w:vAlign w:val="bottom"/>
          </w:tcPr>
          <w:p w14:paraId="396B453F" w14:textId="77777777" w:rsidR="00CB7373" w:rsidRPr="00455585" w:rsidRDefault="00CB7373" w:rsidP="0E9DA905">
            <w:pPr>
              <w:spacing w:before="20" w:after="20"/>
              <w:jc w:val="right"/>
              <w:rPr>
                <w:rFonts w:ascii="Arial" w:eastAsia="Arial" w:hAnsi="Arial" w:cs="Arial"/>
                <w:b/>
                <w:bCs/>
              </w:rPr>
            </w:pPr>
            <w:r w:rsidRPr="0E9DA905">
              <w:rPr>
                <w:rFonts w:ascii="Arial" w:eastAsia="Arial" w:hAnsi="Arial" w:cs="Arial"/>
                <w:b/>
                <w:bCs/>
              </w:rPr>
              <w:t>$250,000</w:t>
            </w:r>
          </w:p>
        </w:tc>
      </w:tr>
    </w:tbl>
    <w:p w14:paraId="3CEA8FAC" w14:textId="27B71829" w:rsidR="001E26E1" w:rsidRPr="00455585" w:rsidRDefault="001E26E1" w:rsidP="00A61C7B">
      <w:pPr>
        <w:pStyle w:val="Heading2"/>
      </w:pPr>
    </w:p>
    <w:sectPr w:rsidR="001E26E1" w:rsidRPr="00455585"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E7BF3" w14:textId="77777777" w:rsidR="00FC336B" w:rsidRDefault="00FC336B" w:rsidP="00C84EE3">
      <w:pPr>
        <w:spacing w:after="0" w:line="240" w:lineRule="auto"/>
      </w:pPr>
      <w:r>
        <w:separator/>
      </w:r>
    </w:p>
  </w:endnote>
  <w:endnote w:type="continuationSeparator" w:id="0">
    <w:p w14:paraId="153C31E6" w14:textId="77777777" w:rsidR="00FC336B" w:rsidRDefault="00FC336B"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150A664E">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43A119B2" w14:textId="0193349F" w:rsidR="00BE0EFA" w:rsidRPr="003D569C" w:rsidRDefault="001B3D3D" w:rsidP="00A81B2A">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D3011" w14:textId="77777777" w:rsidR="00FC336B" w:rsidRDefault="00FC336B" w:rsidP="00C84EE3">
      <w:pPr>
        <w:spacing w:after="0" w:line="240" w:lineRule="auto"/>
      </w:pPr>
      <w:r>
        <w:separator/>
      </w:r>
    </w:p>
  </w:footnote>
  <w:footnote w:type="continuationSeparator" w:id="0">
    <w:p w14:paraId="07A9F346" w14:textId="77777777" w:rsidR="00FC336B" w:rsidRDefault="00FC336B" w:rsidP="00C84EE3">
      <w:pPr>
        <w:spacing w:after="0" w:line="240" w:lineRule="auto"/>
      </w:pPr>
      <w:r>
        <w:continuationSeparator/>
      </w:r>
    </w:p>
  </w:footnote>
  <w:footnote w:id="1">
    <w:p w14:paraId="0034851B" w14:textId="77777777" w:rsidR="00CB7373" w:rsidRPr="001D4EE1" w:rsidRDefault="00CB7373" w:rsidP="2BB5DD50">
      <w:pPr>
        <w:pStyle w:val="FootnoteText"/>
        <w:rPr>
          <w:rFonts w:ascii="Arial" w:hAnsi="Arial" w:cs="Arial"/>
        </w:rPr>
      </w:pPr>
      <w:r w:rsidRPr="2BB5DD50">
        <w:rPr>
          <w:rStyle w:val="FootnoteReference"/>
          <w:rFonts w:ascii="Arial" w:eastAsia="Arial" w:hAnsi="Arial" w:cs="Arial"/>
        </w:rPr>
        <w:footnoteRef/>
      </w:r>
      <w:r w:rsidR="27FCC9CD" w:rsidRPr="2BB5DD50">
        <w:rPr>
          <w:rFonts w:ascii="Arial" w:eastAsia="Arial" w:hAnsi="Arial" w:cs="Arial"/>
        </w:rPr>
        <w:t xml:space="preserve"> For the purposes of this grant program, a community-based preschool program is one that is licensed by the MA Department of Early Education and Care, serves children who are 2.9 years of age to kindergarten age-eligibility and does not operate in conjunction with or as part of private elementary or secondary schools.</w:t>
      </w:r>
    </w:p>
    <w:p w14:paraId="79E30112" w14:textId="77777777" w:rsidR="00CB7373" w:rsidRDefault="00CB7373" w:rsidP="2BB5DD5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624E1AE6">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417"/>
    <w:multiLevelType w:val="multilevel"/>
    <w:tmpl w:val="9A82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1015D"/>
    <w:multiLevelType w:val="hybridMultilevel"/>
    <w:tmpl w:val="C0FA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B11C8"/>
    <w:multiLevelType w:val="hybridMultilevel"/>
    <w:tmpl w:val="E554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69436"/>
    <w:multiLevelType w:val="hybridMultilevel"/>
    <w:tmpl w:val="D2B274F6"/>
    <w:lvl w:ilvl="0" w:tplc="807CB846">
      <w:start w:val="1"/>
      <w:numFmt w:val="bullet"/>
      <w:lvlText w:val=""/>
      <w:lvlJc w:val="left"/>
      <w:pPr>
        <w:ind w:left="720" w:hanging="360"/>
      </w:pPr>
      <w:rPr>
        <w:rFonts w:ascii="Symbol" w:hAnsi="Symbol" w:hint="default"/>
      </w:rPr>
    </w:lvl>
    <w:lvl w:ilvl="1" w:tplc="FF0AC6F4">
      <w:start w:val="1"/>
      <w:numFmt w:val="bullet"/>
      <w:lvlText w:val="o"/>
      <w:lvlJc w:val="left"/>
      <w:pPr>
        <w:ind w:left="1440" w:hanging="360"/>
      </w:pPr>
      <w:rPr>
        <w:rFonts w:ascii="Courier New" w:hAnsi="Courier New" w:hint="default"/>
      </w:rPr>
    </w:lvl>
    <w:lvl w:ilvl="2" w:tplc="2B164634">
      <w:start w:val="1"/>
      <w:numFmt w:val="bullet"/>
      <w:lvlText w:val=""/>
      <w:lvlJc w:val="left"/>
      <w:pPr>
        <w:ind w:left="2160" w:hanging="360"/>
      </w:pPr>
      <w:rPr>
        <w:rFonts w:ascii="Wingdings" w:hAnsi="Wingdings" w:hint="default"/>
      </w:rPr>
    </w:lvl>
    <w:lvl w:ilvl="3" w:tplc="8DC086CA">
      <w:start w:val="1"/>
      <w:numFmt w:val="bullet"/>
      <w:lvlText w:val=""/>
      <w:lvlJc w:val="left"/>
      <w:pPr>
        <w:ind w:left="2880" w:hanging="360"/>
      </w:pPr>
      <w:rPr>
        <w:rFonts w:ascii="Symbol" w:hAnsi="Symbol" w:hint="default"/>
      </w:rPr>
    </w:lvl>
    <w:lvl w:ilvl="4" w:tplc="8B6041EE">
      <w:start w:val="1"/>
      <w:numFmt w:val="bullet"/>
      <w:lvlText w:val="o"/>
      <w:lvlJc w:val="left"/>
      <w:pPr>
        <w:ind w:left="3600" w:hanging="360"/>
      </w:pPr>
      <w:rPr>
        <w:rFonts w:ascii="Courier New" w:hAnsi="Courier New" w:hint="default"/>
      </w:rPr>
    </w:lvl>
    <w:lvl w:ilvl="5" w:tplc="9FE82682">
      <w:start w:val="1"/>
      <w:numFmt w:val="bullet"/>
      <w:lvlText w:val=""/>
      <w:lvlJc w:val="left"/>
      <w:pPr>
        <w:ind w:left="4320" w:hanging="360"/>
      </w:pPr>
      <w:rPr>
        <w:rFonts w:ascii="Wingdings" w:hAnsi="Wingdings" w:hint="default"/>
      </w:rPr>
    </w:lvl>
    <w:lvl w:ilvl="6" w:tplc="CDC4930C">
      <w:start w:val="1"/>
      <w:numFmt w:val="bullet"/>
      <w:lvlText w:val=""/>
      <w:lvlJc w:val="left"/>
      <w:pPr>
        <w:ind w:left="5040" w:hanging="360"/>
      </w:pPr>
      <w:rPr>
        <w:rFonts w:ascii="Symbol" w:hAnsi="Symbol" w:hint="default"/>
      </w:rPr>
    </w:lvl>
    <w:lvl w:ilvl="7" w:tplc="9A14617E">
      <w:start w:val="1"/>
      <w:numFmt w:val="bullet"/>
      <w:lvlText w:val="o"/>
      <w:lvlJc w:val="left"/>
      <w:pPr>
        <w:ind w:left="5760" w:hanging="360"/>
      </w:pPr>
      <w:rPr>
        <w:rFonts w:ascii="Courier New" w:hAnsi="Courier New" w:hint="default"/>
      </w:rPr>
    </w:lvl>
    <w:lvl w:ilvl="8" w:tplc="AFE21CFE">
      <w:start w:val="1"/>
      <w:numFmt w:val="bullet"/>
      <w:lvlText w:val=""/>
      <w:lvlJc w:val="left"/>
      <w:pPr>
        <w:ind w:left="6480" w:hanging="360"/>
      </w:pPr>
      <w:rPr>
        <w:rFonts w:ascii="Wingdings" w:hAnsi="Wingdings" w:hint="default"/>
      </w:rPr>
    </w:lvl>
  </w:abstractNum>
  <w:abstractNum w:abstractNumId="4" w15:restartNumberingAfterBreak="0">
    <w:nsid w:val="103A2622"/>
    <w:multiLevelType w:val="multilevel"/>
    <w:tmpl w:val="575E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307BD"/>
    <w:multiLevelType w:val="hybridMultilevel"/>
    <w:tmpl w:val="28302F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6550F8"/>
    <w:multiLevelType w:val="multilevel"/>
    <w:tmpl w:val="1182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C23BB"/>
    <w:multiLevelType w:val="multilevel"/>
    <w:tmpl w:val="0E6E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168EE"/>
    <w:multiLevelType w:val="multilevel"/>
    <w:tmpl w:val="973A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5444B9"/>
    <w:multiLevelType w:val="multilevel"/>
    <w:tmpl w:val="3BD8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40D03"/>
    <w:multiLevelType w:val="hybridMultilevel"/>
    <w:tmpl w:val="ADCAA1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131836"/>
    <w:multiLevelType w:val="multilevel"/>
    <w:tmpl w:val="E70C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47A97"/>
    <w:multiLevelType w:val="hybridMultilevel"/>
    <w:tmpl w:val="6E4E0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F6A24"/>
    <w:multiLevelType w:val="multilevel"/>
    <w:tmpl w:val="5AC2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44513"/>
    <w:multiLevelType w:val="multilevel"/>
    <w:tmpl w:val="7842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51902"/>
    <w:multiLevelType w:val="multilevel"/>
    <w:tmpl w:val="1BF0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3050A5"/>
    <w:multiLevelType w:val="hybridMultilevel"/>
    <w:tmpl w:val="1404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A2870"/>
    <w:multiLevelType w:val="multilevel"/>
    <w:tmpl w:val="16AC139C"/>
    <w:lvl w:ilvl="0">
      <w:start w:val="1"/>
      <w:numFmt w:val="decimal"/>
      <w:lvlText w:val="%1."/>
      <w:lvlJc w:val="left"/>
      <w:pPr>
        <w:tabs>
          <w:tab w:val="num" w:pos="-5040"/>
        </w:tabs>
        <w:ind w:left="-5040" w:hanging="360"/>
      </w:pPr>
    </w:lvl>
    <w:lvl w:ilvl="1" w:tentative="1">
      <w:start w:val="1"/>
      <w:numFmt w:val="decimal"/>
      <w:lvlText w:val="%2."/>
      <w:lvlJc w:val="left"/>
      <w:pPr>
        <w:tabs>
          <w:tab w:val="num" w:pos="-4320"/>
        </w:tabs>
        <w:ind w:left="-432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1440"/>
        </w:tabs>
        <w:ind w:left="-1440" w:hanging="360"/>
      </w:pPr>
    </w:lvl>
    <w:lvl w:ilvl="6" w:tentative="1">
      <w:start w:val="1"/>
      <w:numFmt w:val="decimal"/>
      <w:lvlText w:val="%7."/>
      <w:lvlJc w:val="left"/>
      <w:pPr>
        <w:tabs>
          <w:tab w:val="num" w:pos="-720"/>
        </w:tabs>
        <w:ind w:left="-720" w:hanging="360"/>
      </w:pPr>
    </w:lvl>
    <w:lvl w:ilvl="7" w:tentative="1">
      <w:start w:val="1"/>
      <w:numFmt w:val="decimal"/>
      <w:lvlText w:val="%8."/>
      <w:lvlJc w:val="left"/>
      <w:pPr>
        <w:tabs>
          <w:tab w:val="num" w:pos="0"/>
        </w:tabs>
        <w:ind w:left="0" w:hanging="360"/>
      </w:pPr>
    </w:lvl>
    <w:lvl w:ilvl="8" w:tentative="1">
      <w:start w:val="1"/>
      <w:numFmt w:val="decimal"/>
      <w:lvlText w:val="%9."/>
      <w:lvlJc w:val="left"/>
      <w:pPr>
        <w:tabs>
          <w:tab w:val="num" w:pos="720"/>
        </w:tabs>
        <w:ind w:left="720" w:hanging="360"/>
      </w:pPr>
    </w:lvl>
  </w:abstractNum>
  <w:abstractNum w:abstractNumId="18" w15:restartNumberingAfterBreak="0">
    <w:nsid w:val="58F0384C"/>
    <w:multiLevelType w:val="multilevel"/>
    <w:tmpl w:val="1B3E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8870DD"/>
    <w:multiLevelType w:val="hybridMultilevel"/>
    <w:tmpl w:val="A500660E"/>
    <w:lvl w:ilvl="0" w:tplc="0409000F">
      <w:start w:val="1"/>
      <w:numFmt w:val="decimal"/>
      <w:lvlText w:val="%1."/>
      <w:lvlJc w:val="left"/>
      <w:pPr>
        <w:tabs>
          <w:tab w:val="num" w:pos="720"/>
        </w:tabs>
        <w:ind w:left="720" w:hanging="360"/>
      </w:pPr>
      <w:rPr>
        <w:rFonts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546C38"/>
    <w:multiLevelType w:val="hybridMultilevel"/>
    <w:tmpl w:val="DE0E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D675EA"/>
    <w:multiLevelType w:val="hybridMultilevel"/>
    <w:tmpl w:val="2002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8C071D"/>
    <w:multiLevelType w:val="hybridMultilevel"/>
    <w:tmpl w:val="A018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651286">
    <w:abstractNumId w:val="9"/>
  </w:num>
  <w:num w:numId="2" w16cid:durableId="424308574">
    <w:abstractNumId w:val="4"/>
  </w:num>
  <w:num w:numId="3" w16cid:durableId="341472037">
    <w:abstractNumId w:val="14"/>
  </w:num>
  <w:num w:numId="4" w16cid:durableId="27604955">
    <w:abstractNumId w:val="6"/>
  </w:num>
  <w:num w:numId="5" w16cid:durableId="476337051">
    <w:abstractNumId w:val="0"/>
  </w:num>
  <w:num w:numId="6" w16cid:durableId="1902515491">
    <w:abstractNumId w:val="7"/>
  </w:num>
  <w:num w:numId="7" w16cid:durableId="111831358">
    <w:abstractNumId w:val="11"/>
  </w:num>
  <w:num w:numId="8" w16cid:durableId="760030285">
    <w:abstractNumId w:val="20"/>
  </w:num>
  <w:num w:numId="9" w16cid:durableId="1858888633">
    <w:abstractNumId w:val="2"/>
  </w:num>
  <w:num w:numId="10" w16cid:durableId="1346901115">
    <w:abstractNumId w:val="22"/>
  </w:num>
  <w:num w:numId="11" w16cid:durableId="476533208">
    <w:abstractNumId w:val="1"/>
  </w:num>
  <w:num w:numId="12" w16cid:durableId="1583294758">
    <w:abstractNumId w:val="16"/>
  </w:num>
  <w:num w:numId="13" w16cid:durableId="989868504">
    <w:abstractNumId w:val="21"/>
  </w:num>
  <w:num w:numId="14" w16cid:durableId="2013023210">
    <w:abstractNumId w:val="10"/>
  </w:num>
  <w:num w:numId="15" w16cid:durableId="227149510">
    <w:abstractNumId w:val="5"/>
  </w:num>
  <w:num w:numId="16" w16cid:durableId="320742907">
    <w:abstractNumId w:val="19"/>
  </w:num>
  <w:num w:numId="17" w16cid:durableId="1134450796">
    <w:abstractNumId w:val="17"/>
  </w:num>
  <w:num w:numId="18" w16cid:durableId="1577590429">
    <w:abstractNumId w:val="15"/>
  </w:num>
  <w:num w:numId="19" w16cid:durableId="59906938">
    <w:abstractNumId w:val="8"/>
  </w:num>
  <w:num w:numId="20" w16cid:durableId="1115445121">
    <w:abstractNumId w:val="13"/>
  </w:num>
  <w:num w:numId="21" w16cid:durableId="905384063">
    <w:abstractNumId w:val="18"/>
  </w:num>
  <w:num w:numId="22" w16cid:durableId="614753487">
    <w:abstractNumId w:val="12"/>
  </w:num>
  <w:num w:numId="23" w16cid:durableId="1778134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26478"/>
    <w:rsid w:val="00032C6B"/>
    <w:rsid w:val="000457BD"/>
    <w:rsid w:val="000558E0"/>
    <w:rsid w:val="00082826"/>
    <w:rsid w:val="0009263D"/>
    <w:rsid w:val="00096978"/>
    <w:rsid w:val="000F11A7"/>
    <w:rsid w:val="000F7932"/>
    <w:rsid w:val="0010225C"/>
    <w:rsid w:val="00102292"/>
    <w:rsid w:val="001310FA"/>
    <w:rsid w:val="00145668"/>
    <w:rsid w:val="00157475"/>
    <w:rsid w:val="00164894"/>
    <w:rsid w:val="001713E6"/>
    <w:rsid w:val="001A0C4B"/>
    <w:rsid w:val="001B3D3D"/>
    <w:rsid w:val="001C3FEE"/>
    <w:rsid w:val="001C424B"/>
    <w:rsid w:val="001D4EE1"/>
    <w:rsid w:val="001E26E1"/>
    <w:rsid w:val="00212C55"/>
    <w:rsid w:val="00217C1C"/>
    <w:rsid w:val="00245D9E"/>
    <w:rsid w:val="00251C43"/>
    <w:rsid w:val="0025788A"/>
    <w:rsid w:val="00267407"/>
    <w:rsid w:val="00270321"/>
    <w:rsid w:val="00285CC7"/>
    <w:rsid w:val="002C77C0"/>
    <w:rsid w:val="002D7E97"/>
    <w:rsid w:val="002E4BDE"/>
    <w:rsid w:val="002F3DE0"/>
    <w:rsid w:val="00312CE9"/>
    <w:rsid w:val="00352673"/>
    <w:rsid w:val="00352BC5"/>
    <w:rsid w:val="003635AA"/>
    <w:rsid w:val="003841E8"/>
    <w:rsid w:val="003A2C1E"/>
    <w:rsid w:val="003A4024"/>
    <w:rsid w:val="003A4C5F"/>
    <w:rsid w:val="003B6352"/>
    <w:rsid w:val="003C0797"/>
    <w:rsid w:val="003C1FE3"/>
    <w:rsid w:val="003D569C"/>
    <w:rsid w:val="003D7827"/>
    <w:rsid w:val="003E2FDF"/>
    <w:rsid w:val="00411685"/>
    <w:rsid w:val="00417816"/>
    <w:rsid w:val="00424EBF"/>
    <w:rsid w:val="00443825"/>
    <w:rsid w:val="00446334"/>
    <w:rsid w:val="004477C6"/>
    <w:rsid w:val="00457F4E"/>
    <w:rsid w:val="00461936"/>
    <w:rsid w:val="00463235"/>
    <w:rsid w:val="00476610"/>
    <w:rsid w:val="00490D13"/>
    <w:rsid w:val="00492380"/>
    <w:rsid w:val="004B3426"/>
    <w:rsid w:val="004C46FB"/>
    <w:rsid w:val="005042B3"/>
    <w:rsid w:val="00525E0C"/>
    <w:rsid w:val="005301DE"/>
    <w:rsid w:val="00535AE9"/>
    <w:rsid w:val="00535B70"/>
    <w:rsid w:val="00560D69"/>
    <w:rsid w:val="0058205C"/>
    <w:rsid w:val="005A00CE"/>
    <w:rsid w:val="005A389E"/>
    <w:rsid w:val="005A487F"/>
    <w:rsid w:val="005A7D30"/>
    <w:rsid w:val="005B07D9"/>
    <w:rsid w:val="00605527"/>
    <w:rsid w:val="00622390"/>
    <w:rsid w:val="0064305F"/>
    <w:rsid w:val="00645EE0"/>
    <w:rsid w:val="00652936"/>
    <w:rsid w:val="00683570"/>
    <w:rsid w:val="00685AA5"/>
    <w:rsid w:val="00685FB9"/>
    <w:rsid w:val="006B1D0C"/>
    <w:rsid w:val="006C4F16"/>
    <w:rsid w:val="006D0E48"/>
    <w:rsid w:val="006D6168"/>
    <w:rsid w:val="006F5BC6"/>
    <w:rsid w:val="007010F7"/>
    <w:rsid w:val="007201B5"/>
    <w:rsid w:val="00720B65"/>
    <w:rsid w:val="00725BB6"/>
    <w:rsid w:val="007415A4"/>
    <w:rsid w:val="007647E2"/>
    <w:rsid w:val="007669C6"/>
    <w:rsid w:val="00772252"/>
    <w:rsid w:val="0078100D"/>
    <w:rsid w:val="00782BB2"/>
    <w:rsid w:val="00795B07"/>
    <w:rsid w:val="007A79DE"/>
    <w:rsid w:val="007E4DF0"/>
    <w:rsid w:val="00801616"/>
    <w:rsid w:val="008019F7"/>
    <w:rsid w:val="0084363E"/>
    <w:rsid w:val="008442B8"/>
    <w:rsid w:val="008701CA"/>
    <w:rsid w:val="008C5A8C"/>
    <w:rsid w:val="008C79B6"/>
    <w:rsid w:val="008D240A"/>
    <w:rsid w:val="009034A1"/>
    <w:rsid w:val="00905AD9"/>
    <w:rsid w:val="00906546"/>
    <w:rsid w:val="00917D40"/>
    <w:rsid w:val="009214F2"/>
    <w:rsid w:val="00922FD3"/>
    <w:rsid w:val="00941826"/>
    <w:rsid w:val="0094562E"/>
    <w:rsid w:val="00973F7F"/>
    <w:rsid w:val="00983883"/>
    <w:rsid w:val="0099755E"/>
    <w:rsid w:val="009A28ED"/>
    <w:rsid w:val="009A3A86"/>
    <w:rsid w:val="009B71C8"/>
    <w:rsid w:val="00A02FD6"/>
    <w:rsid w:val="00A233EF"/>
    <w:rsid w:val="00A23B09"/>
    <w:rsid w:val="00A27D2D"/>
    <w:rsid w:val="00A35F2C"/>
    <w:rsid w:val="00A36185"/>
    <w:rsid w:val="00A364FB"/>
    <w:rsid w:val="00A47614"/>
    <w:rsid w:val="00A57810"/>
    <w:rsid w:val="00A61C7B"/>
    <w:rsid w:val="00A61DB4"/>
    <w:rsid w:val="00A73ECF"/>
    <w:rsid w:val="00A81B2A"/>
    <w:rsid w:val="00A96527"/>
    <w:rsid w:val="00A9728E"/>
    <w:rsid w:val="00AB547A"/>
    <w:rsid w:val="00AB7361"/>
    <w:rsid w:val="00AC2A7B"/>
    <w:rsid w:val="00AC39B7"/>
    <w:rsid w:val="00AC3C79"/>
    <w:rsid w:val="00AF126A"/>
    <w:rsid w:val="00AF24C8"/>
    <w:rsid w:val="00B105F9"/>
    <w:rsid w:val="00B11028"/>
    <w:rsid w:val="00B150A1"/>
    <w:rsid w:val="00B32E02"/>
    <w:rsid w:val="00B3386E"/>
    <w:rsid w:val="00B35E0D"/>
    <w:rsid w:val="00B36B92"/>
    <w:rsid w:val="00B37C31"/>
    <w:rsid w:val="00B45952"/>
    <w:rsid w:val="00B51D64"/>
    <w:rsid w:val="00B52CB8"/>
    <w:rsid w:val="00B55D2F"/>
    <w:rsid w:val="00B703A4"/>
    <w:rsid w:val="00B706A7"/>
    <w:rsid w:val="00B9284D"/>
    <w:rsid w:val="00B9622A"/>
    <w:rsid w:val="00BA1A1F"/>
    <w:rsid w:val="00BA745A"/>
    <w:rsid w:val="00BB334F"/>
    <w:rsid w:val="00BD2E51"/>
    <w:rsid w:val="00BE0EFA"/>
    <w:rsid w:val="00BE5695"/>
    <w:rsid w:val="00C17FE2"/>
    <w:rsid w:val="00C3665B"/>
    <w:rsid w:val="00C4248B"/>
    <w:rsid w:val="00C478C9"/>
    <w:rsid w:val="00C76143"/>
    <w:rsid w:val="00C824D2"/>
    <w:rsid w:val="00C84EE3"/>
    <w:rsid w:val="00C87D37"/>
    <w:rsid w:val="00CA033B"/>
    <w:rsid w:val="00CB7373"/>
    <w:rsid w:val="00CC3F12"/>
    <w:rsid w:val="00CE07F2"/>
    <w:rsid w:val="00CF29ED"/>
    <w:rsid w:val="00D06AA4"/>
    <w:rsid w:val="00D07353"/>
    <w:rsid w:val="00D12162"/>
    <w:rsid w:val="00D125FC"/>
    <w:rsid w:val="00D16875"/>
    <w:rsid w:val="00D33669"/>
    <w:rsid w:val="00D43A0E"/>
    <w:rsid w:val="00D93F7C"/>
    <w:rsid w:val="00DA12EF"/>
    <w:rsid w:val="00DB62C3"/>
    <w:rsid w:val="00DC46C7"/>
    <w:rsid w:val="00DD180B"/>
    <w:rsid w:val="00DD4BC5"/>
    <w:rsid w:val="00DE1180"/>
    <w:rsid w:val="00DE232A"/>
    <w:rsid w:val="00DE399A"/>
    <w:rsid w:val="00E0707D"/>
    <w:rsid w:val="00E079D7"/>
    <w:rsid w:val="00E46E7D"/>
    <w:rsid w:val="00E63E19"/>
    <w:rsid w:val="00E649FC"/>
    <w:rsid w:val="00E66F63"/>
    <w:rsid w:val="00EA0248"/>
    <w:rsid w:val="00EA746E"/>
    <w:rsid w:val="00EB577F"/>
    <w:rsid w:val="00EE0AD9"/>
    <w:rsid w:val="00F00022"/>
    <w:rsid w:val="00F20030"/>
    <w:rsid w:val="00F2068B"/>
    <w:rsid w:val="00F24E91"/>
    <w:rsid w:val="00F279D4"/>
    <w:rsid w:val="00F3432F"/>
    <w:rsid w:val="00F3729F"/>
    <w:rsid w:val="00F429FB"/>
    <w:rsid w:val="00F437E2"/>
    <w:rsid w:val="00F4405B"/>
    <w:rsid w:val="00F45650"/>
    <w:rsid w:val="00FA124D"/>
    <w:rsid w:val="00FA13BE"/>
    <w:rsid w:val="00FA56E8"/>
    <w:rsid w:val="00FB192C"/>
    <w:rsid w:val="00FC1CEE"/>
    <w:rsid w:val="00FC336B"/>
    <w:rsid w:val="00FC3515"/>
    <w:rsid w:val="00FD0CD0"/>
    <w:rsid w:val="05D2BC21"/>
    <w:rsid w:val="0AE9B6A3"/>
    <w:rsid w:val="0B23F0C0"/>
    <w:rsid w:val="0B46C0EB"/>
    <w:rsid w:val="0B7587BC"/>
    <w:rsid w:val="0BC574C4"/>
    <w:rsid w:val="0E5A3F98"/>
    <w:rsid w:val="0E9DA905"/>
    <w:rsid w:val="1159E987"/>
    <w:rsid w:val="14738EB2"/>
    <w:rsid w:val="151750A2"/>
    <w:rsid w:val="153B935A"/>
    <w:rsid w:val="1845C3DC"/>
    <w:rsid w:val="1B72DD70"/>
    <w:rsid w:val="1CBC62FD"/>
    <w:rsid w:val="20551977"/>
    <w:rsid w:val="25AF2A5A"/>
    <w:rsid w:val="27FCC9CD"/>
    <w:rsid w:val="2862F1EB"/>
    <w:rsid w:val="292C0451"/>
    <w:rsid w:val="29610792"/>
    <w:rsid w:val="2B45EA80"/>
    <w:rsid w:val="2BB5DD50"/>
    <w:rsid w:val="2E5CB81A"/>
    <w:rsid w:val="3314854C"/>
    <w:rsid w:val="39716140"/>
    <w:rsid w:val="3CCE4A07"/>
    <w:rsid w:val="458DCC41"/>
    <w:rsid w:val="45A980F8"/>
    <w:rsid w:val="46A8C622"/>
    <w:rsid w:val="48782588"/>
    <w:rsid w:val="489182DC"/>
    <w:rsid w:val="498F8493"/>
    <w:rsid w:val="4AA35571"/>
    <w:rsid w:val="4C7203BD"/>
    <w:rsid w:val="4CEF7170"/>
    <w:rsid w:val="516A9839"/>
    <w:rsid w:val="54537A78"/>
    <w:rsid w:val="55B73D35"/>
    <w:rsid w:val="576581F6"/>
    <w:rsid w:val="576B7FAB"/>
    <w:rsid w:val="59B144D7"/>
    <w:rsid w:val="5B69D71A"/>
    <w:rsid w:val="5C105B9B"/>
    <w:rsid w:val="5DEED85F"/>
    <w:rsid w:val="6066184E"/>
    <w:rsid w:val="63059A64"/>
    <w:rsid w:val="65644961"/>
    <w:rsid w:val="67C30268"/>
    <w:rsid w:val="67DEBBBE"/>
    <w:rsid w:val="6BA08C2B"/>
    <w:rsid w:val="6C7F4CC6"/>
    <w:rsid w:val="70ECB215"/>
    <w:rsid w:val="7490E63A"/>
    <w:rsid w:val="756A9B3B"/>
    <w:rsid w:val="79A047EF"/>
    <w:rsid w:val="79DCA546"/>
    <w:rsid w:val="7CFA6C0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603D9120-9CBF-E54F-A810-46E04F1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Heading1"/>
    <w:next w:val="Normal"/>
    <w:link w:val="Heading2Char"/>
    <w:uiPriority w:val="9"/>
    <w:unhideWhenUsed/>
    <w:qFormat/>
    <w:rsid w:val="00A61C7B"/>
    <w:pPr>
      <w:outlineLvl w:val="1"/>
    </w:pPr>
    <w:rPr>
      <w:rFonts w:ascii="Arial" w:eastAsia="Arial" w:hAnsi="Arial" w:cs="Arial"/>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1C7B"/>
    <w:rPr>
      <w:rFonts w:ascii="Arial" w:eastAsia="Arial" w:hAnsi="Arial" w:cs="Arial"/>
      <w:color w:val="0F4761" w:themeColor="accent1" w:themeShade="BF"/>
      <w:sz w:val="40"/>
      <w:szCs w:val="40"/>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99"/>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rsid w:val="7490E63A"/>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A36185"/>
    <w:rPr>
      <w:color w:val="0000FF"/>
      <w:u w:val="single"/>
    </w:rPr>
  </w:style>
  <w:style w:type="paragraph" w:styleId="NoSpacing">
    <w:name w:val="No Spacing"/>
    <w:uiPriority w:val="1"/>
    <w:qFormat/>
    <w:rsid w:val="00AC39B7"/>
    <w:pPr>
      <w:spacing w:after="0" w:line="240" w:lineRule="auto"/>
    </w:pPr>
  </w:style>
  <w:style w:type="character" w:styleId="CommentReference">
    <w:name w:val="annotation reference"/>
    <w:basedOn w:val="DefaultParagraphFont"/>
    <w:uiPriority w:val="99"/>
    <w:semiHidden/>
    <w:unhideWhenUsed/>
    <w:rsid w:val="007201B5"/>
    <w:rPr>
      <w:sz w:val="16"/>
      <w:szCs w:val="16"/>
    </w:rPr>
  </w:style>
  <w:style w:type="paragraph" w:styleId="CommentText">
    <w:name w:val="annotation text"/>
    <w:basedOn w:val="Normal"/>
    <w:link w:val="CommentTextChar"/>
    <w:uiPriority w:val="99"/>
    <w:unhideWhenUsed/>
    <w:rsid w:val="007201B5"/>
    <w:pPr>
      <w:spacing w:line="240" w:lineRule="auto"/>
    </w:pPr>
    <w:rPr>
      <w:sz w:val="20"/>
      <w:szCs w:val="20"/>
    </w:rPr>
  </w:style>
  <w:style w:type="character" w:customStyle="1" w:styleId="CommentTextChar">
    <w:name w:val="Comment Text Char"/>
    <w:basedOn w:val="DefaultParagraphFont"/>
    <w:link w:val="CommentText"/>
    <w:uiPriority w:val="99"/>
    <w:rsid w:val="007201B5"/>
    <w:rPr>
      <w:sz w:val="20"/>
      <w:szCs w:val="20"/>
    </w:rPr>
  </w:style>
  <w:style w:type="paragraph" w:styleId="CommentSubject">
    <w:name w:val="annotation subject"/>
    <w:basedOn w:val="CommentText"/>
    <w:next w:val="CommentText"/>
    <w:link w:val="CommentSubjectChar"/>
    <w:uiPriority w:val="99"/>
    <w:semiHidden/>
    <w:unhideWhenUsed/>
    <w:rsid w:val="007201B5"/>
    <w:rPr>
      <w:b/>
      <w:bCs/>
    </w:rPr>
  </w:style>
  <w:style w:type="character" w:customStyle="1" w:styleId="CommentSubjectChar">
    <w:name w:val="Comment Subject Char"/>
    <w:basedOn w:val="CommentTextChar"/>
    <w:link w:val="CommentSubject"/>
    <w:uiPriority w:val="99"/>
    <w:semiHidden/>
    <w:rsid w:val="007201B5"/>
    <w:rPr>
      <w:b/>
      <w:bCs/>
      <w:sz w:val="20"/>
      <w:szCs w:val="20"/>
    </w:rPr>
  </w:style>
  <w:style w:type="character" w:customStyle="1" w:styleId="eop">
    <w:name w:val="eop"/>
    <w:basedOn w:val="DefaultParagraphFont"/>
    <w:rsid w:val="006F5BC6"/>
  </w:style>
  <w:style w:type="table" w:customStyle="1" w:styleId="TableGrid1">
    <w:name w:val="Table Grid1"/>
    <w:basedOn w:val="TableNormal"/>
    <w:next w:val="TableGrid"/>
    <w:uiPriority w:val="39"/>
    <w:rsid w:val="007669C6"/>
    <w:pPr>
      <w:spacing w:after="0" w:line="240" w:lineRule="auto"/>
    </w:pPr>
    <w:rPr>
      <w:rFonts w:ascii="Aptos" w:eastAsia="DengXian" w:hAnsi="Aptos"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66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7373"/>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CB7373"/>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B7373"/>
    <w:rPr>
      <w:vertAlign w:val="superscript"/>
    </w:rPr>
  </w:style>
  <w:style w:type="paragraph" w:styleId="Revision">
    <w:name w:val="Revision"/>
    <w:hidden/>
    <w:uiPriority w:val="99"/>
    <w:semiHidden/>
    <w:rsid w:val="001310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2F17F-56DD-4E0F-9DB1-432F442BB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78782DF4-49BE-4D3A-A96E-00B3464CBAD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BESE June 23, 2026 Regular Meeting Item 7: Report on June Grants Approved by Commissioner</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June 23, 2026 Regular Meeting Item 7: Report on June Grants Approved by Commissioner</dc:title>
  <dc:subject/>
  <dc:creator>DESE</dc:creator>
  <cp:keywords/>
  <dc:description/>
  <cp:lastModifiedBy>Zou, Dong (EOE)</cp:lastModifiedBy>
  <cp:revision>5</cp:revision>
  <dcterms:created xsi:type="dcterms:W3CDTF">2026-06-17T17:50:00Z</dcterms:created>
  <dcterms:modified xsi:type="dcterms:W3CDTF">2026-06-17T23:03:00Z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17 2026 12:00AM</vt:lpwstr>
  </property>
</Properties>
</file>