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216" w:rsidRDefault="00D61216" w:rsidP="00CC0CBC">
      <w:pPr>
        <w:pStyle w:val="normal0"/>
        <w:jc w:val="center"/>
      </w:pPr>
      <w:r>
        <w:rPr>
          <w:b/>
        </w:rPr>
        <w:t xml:space="preserve">Minutes of the </w:t>
      </w:r>
      <w:r w:rsidR="00EA59F0">
        <w:rPr>
          <w:b/>
        </w:rPr>
        <w:t xml:space="preserve">Regular </w:t>
      </w:r>
      <w:r>
        <w:rPr>
          <w:b/>
        </w:rPr>
        <w:t>Meeting</w:t>
      </w:r>
    </w:p>
    <w:p w:rsidR="00D61216" w:rsidRDefault="00D61216" w:rsidP="00D61216">
      <w:pPr>
        <w:pStyle w:val="normal0"/>
        <w:jc w:val="center"/>
      </w:pPr>
      <w:proofErr w:type="gramStart"/>
      <w:r>
        <w:rPr>
          <w:b/>
        </w:rPr>
        <w:t>of</w:t>
      </w:r>
      <w:proofErr w:type="gramEnd"/>
      <w:r>
        <w:rPr>
          <w:b/>
        </w:rPr>
        <w:t xml:space="preserve"> the Massachusetts Board of Elementary and Secondary Education</w:t>
      </w:r>
    </w:p>
    <w:p w:rsidR="00D61216" w:rsidRDefault="006623A0" w:rsidP="00D61216">
      <w:pPr>
        <w:pStyle w:val="normal0"/>
        <w:jc w:val="center"/>
      </w:pPr>
      <w:r>
        <w:rPr>
          <w:b/>
        </w:rPr>
        <w:t>Tuesday</w:t>
      </w:r>
      <w:r w:rsidR="00D61216">
        <w:rPr>
          <w:b/>
        </w:rPr>
        <w:t>, February 2</w:t>
      </w:r>
      <w:r>
        <w:rPr>
          <w:b/>
        </w:rPr>
        <w:t>8</w:t>
      </w:r>
      <w:r w:rsidR="00D61216">
        <w:rPr>
          <w:b/>
        </w:rPr>
        <w:t>, 2017</w:t>
      </w:r>
    </w:p>
    <w:p w:rsidR="00D61216" w:rsidRDefault="006623A0" w:rsidP="00D61216">
      <w:pPr>
        <w:pStyle w:val="normal0"/>
        <w:jc w:val="center"/>
      </w:pPr>
      <w:r>
        <w:rPr>
          <w:b/>
        </w:rPr>
        <w:t>8</w:t>
      </w:r>
      <w:r w:rsidR="00D61216">
        <w:rPr>
          <w:b/>
        </w:rPr>
        <w:t>:</w:t>
      </w:r>
      <w:r w:rsidR="00EA59F0">
        <w:rPr>
          <w:b/>
        </w:rPr>
        <w:t>35</w:t>
      </w:r>
      <w:r>
        <w:rPr>
          <w:b/>
        </w:rPr>
        <w:t xml:space="preserve"> a</w:t>
      </w:r>
      <w:r w:rsidR="00D61216">
        <w:rPr>
          <w:b/>
        </w:rPr>
        <w:t>.m. –</w:t>
      </w:r>
      <w:r>
        <w:rPr>
          <w:b/>
        </w:rPr>
        <w:t>12</w:t>
      </w:r>
      <w:r w:rsidR="00D61216">
        <w:rPr>
          <w:b/>
        </w:rPr>
        <w:t>:</w:t>
      </w:r>
      <w:r w:rsidR="00EA59F0">
        <w:rPr>
          <w:b/>
        </w:rPr>
        <w:t>30</w:t>
      </w:r>
      <w:r w:rsidR="00D61216">
        <w:rPr>
          <w:b/>
        </w:rPr>
        <w:t xml:space="preserve"> p.m.</w:t>
      </w:r>
    </w:p>
    <w:p w:rsidR="00D61216" w:rsidRDefault="00D61216" w:rsidP="00D61216">
      <w:pPr>
        <w:pStyle w:val="normal0"/>
        <w:jc w:val="center"/>
      </w:pPr>
      <w:r>
        <w:rPr>
          <w:b/>
        </w:rPr>
        <w:t>Department of Elementary and Secondary Education</w:t>
      </w:r>
    </w:p>
    <w:p w:rsidR="00D61216" w:rsidRDefault="00D61216" w:rsidP="00D61216">
      <w:pPr>
        <w:pStyle w:val="normal0"/>
        <w:jc w:val="center"/>
      </w:pPr>
      <w:r>
        <w:rPr>
          <w:b/>
        </w:rPr>
        <w:t xml:space="preserve">75 Pleasant </w:t>
      </w:r>
      <w:proofErr w:type="gramStart"/>
      <w:r>
        <w:rPr>
          <w:b/>
        </w:rPr>
        <w:t>Street</w:t>
      </w:r>
      <w:proofErr w:type="gramEnd"/>
      <w:r>
        <w:rPr>
          <w:b/>
        </w:rPr>
        <w:t>, Malden, MA</w:t>
      </w:r>
    </w:p>
    <w:p w:rsidR="00D61216" w:rsidRDefault="00D61216" w:rsidP="00D61216">
      <w:pPr>
        <w:pStyle w:val="normal0"/>
        <w:jc w:val="center"/>
      </w:pPr>
    </w:p>
    <w:p w:rsidR="00D61216" w:rsidRDefault="00D61216" w:rsidP="00D61216">
      <w:pPr>
        <w:pStyle w:val="normal0"/>
      </w:pPr>
    </w:p>
    <w:p w:rsidR="00D61216" w:rsidRDefault="00D61216" w:rsidP="00D61216">
      <w:pPr>
        <w:pStyle w:val="normal0"/>
      </w:pPr>
      <w:r>
        <w:rPr>
          <w:b/>
        </w:rPr>
        <w:t xml:space="preserve">Members of the Board of Elementary and Secondary Education Present: </w:t>
      </w:r>
    </w:p>
    <w:p w:rsidR="00D61216" w:rsidRDefault="00D61216" w:rsidP="00D61216">
      <w:pPr>
        <w:pStyle w:val="normal0"/>
      </w:pPr>
      <w:r>
        <w:rPr>
          <w:b/>
        </w:rPr>
        <w:t>Paul Sagan</w:t>
      </w:r>
      <w:r>
        <w:t>, Chair, Cambridge</w:t>
      </w:r>
    </w:p>
    <w:p w:rsidR="00D61216" w:rsidRDefault="00D61216" w:rsidP="00D61216">
      <w:pPr>
        <w:pStyle w:val="normal0"/>
      </w:pPr>
      <w:r>
        <w:rPr>
          <w:b/>
        </w:rPr>
        <w:t>Katherine Craven</w:t>
      </w:r>
      <w:r>
        <w:t xml:space="preserve">, Brookline </w:t>
      </w:r>
    </w:p>
    <w:p w:rsidR="00D61216" w:rsidRDefault="00D61216" w:rsidP="00D61216">
      <w:pPr>
        <w:pStyle w:val="normal0"/>
      </w:pPr>
      <w:r>
        <w:rPr>
          <w:b/>
        </w:rPr>
        <w:t>Ed Doherty</w:t>
      </w:r>
      <w:r>
        <w:t xml:space="preserve">, Boston </w:t>
      </w:r>
    </w:p>
    <w:p w:rsidR="006623A0" w:rsidRDefault="006623A0" w:rsidP="00D61216">
      <w:pPr>
        <w:pStyle w:val="normal0"/>
      </w:pPr>
      <w:r>
        <w:rPr>
          <w:b/>
        </w:rPr>
        <w:t>Roland Fryer</w:t>
      </w:r>
      <w:r>
        <w:t>, Cambridge</w:t>
      </w:r>
    </w:p>
    <w:p w:rsidR="00D61216" w:rsidRDefault="00D61216" w:rsidP="00D61216">
      <w:pPr>
        <w:pStyle w:val="normal0"/>
      </w:pPr>
      <w:r>
        <w:rPr>
          <w:b/>
        </w:rPr>
        <w:t>Margaret McKenna</w:t>
      </w:r>
      <w:r>
        <w:t xml:space="preserve">, Boston </w:t>
      </w:r>
    </w:p>
    <w:p w:rsidR="00D61216" w:rsidRDefault="00D61216" w:rsidP="00D61216">
      <w:pPr>
        <w:pStyle w:val="normal0"/>
      </w:pPr>
      <w:r>
        <w:rPr>
          <w:b/>
        </w:rPr>
        <w:t>Nathan Moore</w:t>
      </w:r>
      <w:r>
        <w:t>, Chair, Student Advisory Council, Scituate</w:t>
      </w:r>
    </w:p>
    <w:p w:rsidR="00D61216" w:rsidRDefault="00D61216" w:rsidP="00D61216">
      <w:pPr>
        <w:pStyle w:val="normal0"/>
      </w:pPr>
      <w:r>
        <w:rPr>
          <w:b/>
        </w:rPr>
        <w:t>Michael Moriarty</w:t>
      </w:r>
      <w:r>
        <w:t>, Holyoke</w:t>
      </w:r>
    </w:p>
    <w:p w:rsidR="00D61216" w:rsidRDefault="00D61216" w:rsidP="00D61216">
      <w:pPr>
        <w:pStyle w:val="normal0"/>
      </w:pPr>
      <w:proofErr w:type="spellStart"/>
      <w:r>
        <w:rPr>
          <w:b/>
        </w:rPr>
        <w:t>Pendred</w:t>
      </w:r>
      <w:proofErr w:type="spellEnd"/>
      <w:r>
        <w:rPr>
          <w:b/>
        </w:rPr>
        <w:t xml:space="preserve"> </w:t>
      </w:r>
      <w:proofErr w:type="spellStart"/>
      <w:r>
        <w:rPr>
          <w:b/>
        </w:rPr>
        <w:t>Noyce</w:t>
      </w:r>
      <w:proofErr w:type="spellEnd"/>
      <w:r>
        <w:t xml:space="preserve">, Boston </w:t>
      </w:r>
    </w:p>
    <w:p w:rsidR="00D61216" w:rsidRDefault="00D61216" w:rsidP="00D61216">
      <w:pPr>
        <w:pStyle w:val="normal0"/>
      </w:pPr>
      <w:r>
        <w:rPr>
          <w:b/>
        </w:rPr>
        <w:t xml:space="preserve">James </w:t>
      </w:r>
      <w:proofErr w:type="spellStart"/>
      <w:r>
        <w:rPr>
          <w:b/>
        </w:rPr>
        <w:t>Peyser</w:t>
      </w:r>
      <w:proofErr w:type="spellEnd"/>
      <w:r>
        <w:rPr>
          <w:b/>
        </w:rPr>
        <w:t xml:space="preserve">, </w:t>
      </w:r>
      <w:r>
        <w:t xml:space="preserve">Secretary of Education </w:t>
      </w:r>
    </w:p>
    <w:p w:rsidR="00D61216" w:rsidRDefault="00D61216" w:rsidP="00D61216">
      <w:pPr>
        <w:pStyle w:val="normal0"/>
      </w:pPr>
      <w:r>
        <w:rPr>
          <w:b/>
        </w:rPr>
        <w:t>Mary Ann Stewart</w:t>
      </w:r>
      <w:r>
        <w:t>, Lexington</w:t>
      </w:r>
    </w:p>
    <w:p w:rsidR="00D61216" w:rsidRDefault="00D61216" w:rsidP="00D61216">
      <w:pPr>
        <w:pStyle w:val="normal0"/>
      </w:pPr>
    </w:p>
    <w:p w:rsidR="00D61216" w:rsidRDefault="00D61216" w:rsidP="00D61216">
      <w:pPr>
        <w:pStyle w:val="normal0"/>
      </w:pPr>
      <w:r>
        <w:rPr>
          <w:b/>
        </w:rPr>
        <w:t>Mitchell D. Chester</w:t>
      </w:r>
      <w:r>
        <w:t xml:space="preserve">, Commissioner of Elementary and Secondary Education, Secretary to the Board </w:t>
      </w:r>
    </w:p>
    <w:p w:rsidR="00D61216" w:rsidRDefault="00D61216" w:rsidP="00D61216">
      <w:pPr>
        <w:pStyle w:val="normal0"/>
      </w:pPr>
    </w:p>
    <w:p w:rsidR="00D61216" w:rsidRDefault="00EA59F0" w:rsidP="00D61216">
      <w:pPr>
        <w:pStyle w:val="normal0"/>
        <w:rPr>
          <w:b/>
        </w:rPr>
      </w:pPr>
      <w:r>
        <w:rPr>
          <w:b/>
        </w:rPr>
        <w:t>Member</w:t>
      </w:r>
      <w:r w:rsidR="00D61216">
        <w:rPr>
          <w:b/>
        </w:rPr>
        <w:t xml:space="preserve"> of the Board of Elementary and Secondary Education Absent: </w:t>
      </w:r>
    </w:p>
    <w:p w:rsidR="00D61216" w:rsidRDefault="00D61216" w:rsidP="00D61216">
      <w:pPr>
        <w:pStyle w:val="normal0"/>
      </w:pPr>
      <w:r>
        <w:rPr>
          <w:b/>
        </w:rPr>
        <w:t>James Morton</w:t>
      </w:r>
      <w:r>
        <w:t>, Vice-Chair, Boston</w:t>
      </w:r>
    </w:p>
    <w:p w:rsidR="00D61216" w:rsidRDefault="00D61216" w:rsidP="00D61216">
      <w:pPr>
        <w:pStyle w:val="normal0"/>
      </w:pPr>
    </w:p>
    <w:p w:rsidR="00F03895" w:rsidRDefault="00F03895" w:rsidP="00D61216">
      <w:pPr>
        <w:pStyle w:val="normal0"/>
      </w:pPr>
    </w:p>
    <w:p w:rsidR="00157C44" w:rsidRDefault="00D61216" w:rsidP="00D61216">
      <w:pPr>
        <w:pStyle w:val="normal0"/>
      </w:pPr>
      <w:r>
        <w:t xml:space="preserve">Chair Sagan called the meeting to order at </w:t>
      </w:r>
      <w:r w:rsidR="00EA59F0">
        <w:t>8:35</w:t>
      </w:r>
      <w:r w:rsidR="006623A0">
        <w:t xml:space="preserve"> a.m</w:t>
      </w:r>
      <w:r>
        <w:t>.</w:t>
      </w:r>
      <w:r w:rsidR="00EA59F0">
        <w:t xml:space="preserve"> He thanked Board members for a robust discussion at the special meeting Monday evening.</w:t>
      </w:r>
      <w:r>
        <w:t xml:space="preserve"> </w:t>
      </w:r>
    </w:p>
    <w:p w:rsidR="00EA59F0" w:rsidRDefault="00EA59F0" w:rsidP="00D61216">
      <w:pPr>
        <w:pStyle w:val="normal0"/>
      </w:pPr>
    </w:p>
    <w:p w:rsidR="00157C44" w:rsidRDefault="00157C44" w:rsidP="00157C44">
      <w:pPr>
        <w:widowControl/>
        <w:autoSpaceDE w:val="0"/>
        <w:autoSpaceDN w:val="0"/>
        <w:adjustRightInd w:val="0"/>
        <w:rPr>
          <w:rFonts w:eastAsiaTheme="minorHAnsi"/>
          <w:color w:val="auto"/>
        </w:rPr>
      </w:pPr>
      <w:r>
        <w:t xml:space="preserve">Commissioner Chester provided a brief </w:t>
      </w:r>
      <w:r w:rsidR="00EA59F0">
        <w:t xml:space="preserve">report on </w:t>
      </w:r>
      <w:r>
        <w:t xml:space="preserve">the </w:t>
      </w:r>
      <w:r>
        <w:rPr>
          <w:rFonts w:eastAsiaTheme="minorHAnsi"/>
          <w:color w:val="auto"/>
        </w:rPr>
        <w:t>20</w:t>
      </w:r>
      <w:r w:rsidR="00EA59F0">
        <w:rPr>
          <w:rFonts w:eastAsiaTheme="minorHAnsi"/>
          <w:color w:val="auto"/>
        </w:rPr>
        <w:t>16 National Blue Ribbon Schools event at the State House</w:t>
      </w:r>
      <w:r>
        <w:rPr>
          <w:rFonts w:eastAsiaTheme="minorHAnsi"/>
          <w:color w:val="auto"/>
        </w:rPr>
        <w:t xml:space="preserve"> an</w:t>
      </w:r>
      <w:r w:rsidR="00EA59F0">
        <w:rPr>
          <w:rFonts w:eastAsiaTheme="minorHAnsi"/>
          <w:color w:val="auto"/>
        </w:rPr>
        <w:t>d</w:t>
      </w:r>
      <w:r>
        <w:rPr>
          <w:rFonts w:eastAsiaTheme="minorHAnsi"/>
          <w:color w:val="auto"/>
        </w:rPr>
        <w:t xml:space="preserve"> update</w:t>
      </w:r>
      <w:r w:rsidR="00EA59F0">
        <w:rPr>
          <w:rFonts w:eastAsiaTheme="minorHAnsi"/>
          <w:color w:val="auto"/>
        </w:rPr>
        <w:t>d the Board</w:t>
      </w:r>
      <w:r>
        <w:rPr>
          <w:rFonts w:eastAsiaTheme="minorHAnsi"/>
          <w:color w:val="auto"/>
        </w:rPr>
        <w:t xml:space="preserve"> on</w:t>
      </w:r>
      <w:r w:rsidR="00130A00">
        <w:rPr>
          <w:rFonts w:eastAsiaTheme="minorHAnsi"/>
          <w:color w:val="auto"/>
        </w:rPr>
        <w:t xml:space="preserve"> the </w:t>
      </w:r>
      <w:proofErr w:type="spellStart"/>
      <w:r w:rsidR="00130A00">
        <w:rPr>
          <w:rFonts w:eastAsiaTheme="minorHAnsi"/>
          <w:color w:val="auto"/>
        </w:rPr>
        <w:t>Dever</w:t>
      </w:r>
      <w:proofErr w:type="spellEnd"/>
      <w:r w:rsidR="00130A00">
        <w:rPr>
          <w:rFonts w:eastAsiaTheme="minorHAnsi"/>
          <w:color w:val="auto"/>
        </w:rPr>
        <w:t xml:space="preserve"> School;</w:t>
      </w:r>
      <w:r>
        <w:rPr>
          <w:rFonts w:eastAsiaTheme="minorHAnsi"/>
          <w:color w:val="auto"/>
        </w:rPr>
        <w:t xml:space="preserve"> the </w:t>
      </w:r>
      <w:r w:rsidR="00EA59F0">
        <w:rPr>
          <w:rFonts w:eastAsiaTheme="minorHAnsi"/>
          <w:color w:val="auto"/>
        </w:rPr>
        <w:t xml:space="preserve">Department’s </w:t>
      </w:r>
      <w:r>
        <w:rPr>
          <w:rFonts w:eastAsiaTheme="minorHAnsi"/>
          <w:color w:val="auto"/>
        </w:rPr>
        <w:t>s</w:t>
      </w:r>
      <w:r w:rsidR="00130A00">
        <w:rPr>
          <w:rFonts w:eastAsiaTheme="minorHAnsi"/>
          <w:color w:val="auto"/>
        </w:rPr>
        <w:t>pring conference in Marlborough;</w:t>
      </w:r>
      <w:r>
        <w:rPr>
          <w:rFonts w:eastAsiaTheme="minorHAnsi"/>
          <w:color w:val="auto"/>
        </w:rPr>
        <w:t xml:space="preserve"> the Every Student Succeeds Act (ESSA) </w:t>
      </w:r>
      <w:r w:rsidR="00130A00">
        <w:rPr>
          <w:rFonts w:eastAsiaTheme="minorHAnsi"/>
          <w:color w:val="auto"/>
        </w:rPr>
        <w:t>proposed state plan;</w:t>
      </w:r>
      <w:r w:rsidR="00EA59F0">
        <w:rPr>
          <w:rFonts w:eastAsiaTheme="minorHAnsi"/>
          <w:color w:val="auto"/>
        </w:rPr>
        <w:t xml:space="preserve"> </w:t>
      </w:r>
      <w:r w:rsidR="004A5CE9">
        <w:rPr>
          <w:rFonts w:eastAsiaTheme="minorHAnsi"/>
          <w:color w:val="auto"/>
        </w:rPr>
        <w:t xml:space="preserve">and </w:t>
      </w:r>
      <w:r w:rsidR="00EA59F0">
        <w:rPr>
          <w:rFonts w:eastAsiaTheme="minorHAnsi"/>
          <w:color w:val="auto"/>
        </w:rPr>
        <w:t xml:space="preserve">the </w:t>
      </w:r>
      <w:r w:rsidR="004A5CE9">
        <w:rPr>
          <w:rFonts w:eastAsiaTheme="minorHAnsi"/>
          <w:color w:val="auto"/>
        </w:rPr>
        <w:t>school breakfast</w:t>
      </w:r>
      <w:r w:rsidR="00EA59F0">
        <w:rPr>
          <w:rFonts w:eastAsiaTheme="minorHAnsi"/>
          <w:color w:val="auto"/>
        </w:rPr>
        <w:t xml:space="preserve"> program</w:t>
      </w:r>
      <w:r w:rsidR="004A5CE9">
        <w:rPr>
          <w:rFonts w:eastAsiaTheme="minorHAnsi"/>
          <w:color w:val="auto"/>
        </w:rPr>
        <w:t xml:space="preserve">. </w:t>
      </w:r>
    </w:p>
    <w:p w:rsidR="004A5CE9" w:rsidRDefault="004A5CE9" w:rsidP="00157C44">
      <w:pPr>
        <w:widowControl/>
        <w:autoSpaceDE w:val="0"/>
        <w:autoSpaceDN w:val="0"/>
        <w:adjustRightInd w:val="0"/>
        <w:rPr>
          <w:rFonts w:eastAsiaTheme="minorHAnsi"/>
          <w:color w:val="auto"/>
        </w:rPr>
      </w:pPr>
    </w:p>
    <w:p w:rsidR="004A5CE9" w:rsidRDefault="0014689E" w:rsidP="004A5CE9">
      <w:pPr>
        <w:widowControl/>
        <w:autoSpaceDE w:val="0"/>
        <w:autoSpaceDN w:val="0"/>
        <w:adjustRightInd w:val="0"/>
        <w:rPr>
          <w:rFonts w:eastAsiaTheme="minorHAnsi"/>
          <w:color w:val="auto"/>
        </w:rPr>
      </w:pPr>
      <w:r>
        <w:rPr>
          <w:rFonts w:eastAsiaTheme="minorHAnsi"/>
          <w:color w:val="auto"/>
        </w:rPr>
        <w:t>Ms.</w:t>
      </w:r>
      <w:r w:rsidR="00EA59F0">
        <w:rPr>
          <w:rFonts w:eastAsiaTheme="minorHAnsi"/>
          <w:color w:val="auto"/>
        </w:rPr>
        <w:t xml:space="preserve"> McKenna arrived at 8:40 </w:t>
      </w:r>
      <w:r w:rsidR="004A5CE9">
        <w:rPr>
          <w:rFonts w:eastAsiaTheme="minorHAnsi"/>
          <w:color w:val="auto"/>
        </w:rPr>
        <w:t>a</w:t>
      </w:r>
      <w:r w:rsidR="00EA59F0">
        <w:rPr>
          <w:rFonts w:eastAsiaTheme="minorHAnsi"/>
          <w:color w:val="auto"/>
        </w:rPr>
        <w:t>.</w:t>
      </w:r>
      <w:r w:rsidR="004A5CE9">
        <w:rPr>
          <w:rFonts w:eastAsiaTheme="minorHAnsi"/>
          <w:color w:val="auto"/>
        </w:rPr>
        <w:t>m.</w:t>
      </w:r>
    </w:p>
    <w:p w:rsidR="004A5CE9" w:rsidRDefault="004A5CE9" w:rsidP="00157C44">
      <w:pPr>
        <w:widowControl/>
        <w:autoSpaceDE w:val="0"/>
        <w:autoSpaceDN w:val="0"/>
        <w:adjustRightInd w:val="0"/>
        <w:rPr>
          <w:rFonts w:eastAsiaTheme="minorHAnsi"/>
          <w:color w:val="auto"/>
        </w:rPr>
      </w:pPr>
    </w:p>
    <w:p w:rsidR="004A5CE9" w:rsidRDefault="004A5CE9" w:rsidP="00157C44">
      <w:pPr>
        <w:widowControl/>
        <w:autoSpaceDE w:val="0"/>
        <w:autoSpaceDN w:val="0"/>
        <w:adjustRightInd w:val="0"/>
        <w:rPr>
          <w:rFonts w:eastAsiaTheme="minorHAnsi"/>
          <w:color w:val="auto"/>
        </w:rPr>
      </w:pPr>
      <w:r>
        <w:rPr>
          <w:rFonts w:eastAsiaTheme="minorHAnsi"/>
          <w:color w:val="auto"/>
        </w:rPr>
        <w:t xml:space="preserve">Commissioner Chester </w:t>
      </w:r>
      <w:r w:rsidR="009B2AB0">
        <w:rPr>
          <w:rFonts w:eastAsiaTheme="minorHAnsi"/>
          <w:color w:val="auto"/>
        </w:rPr>
        <w:t xml:space="preserve">reminded the Board that OCR is looking into translation services for parents of students with disabilities in Lawrence and Braintree; noted the report in this month’s Board materials on charter school matters he has approved under delegated authority; and commented on the College Board’s recent report showing that </w:t>
      </w:r>
      <w:r>
        <w:rPr>
          <w:rFonts w:eastAsiaTheme="minorHAnsi"/>
          <w:color w:val="auto"/>
        </w:rPr>
        <w:t xml:space="preserve">Massachusetts </w:t>
      </w:r>
      <w:r w:rsidR="009B2AB0">
        <w:rPr>
          <w:rFonts w:eastAsiaTheme="minorHAnsi"/>
          <w:color w:val="auto"/>
        </w:rPr>
        <w:t xml:space="preserve">is the </w:t>
      </w:r>
      <w:r>
        <w:rPr>
          <w:rFonts w:eastAsiaTheme="minorHAnsi"/>
          <w:color w:val="auto"/>
        </w:rPr>
        <w:t xml:space="preserve">top state in the nation </w:t>
      </w:r>
      <w:r w:rsidR="009B2AB0">
        <w:rPr>
          <w:rFonts w:eastAsiaTheme="minorHAnsi"/>
          <w:color w:val="auto"/>
        </w:rPr>
        <w:t xml:space="preserve">for </w:t>
      </w:r>
      <w:r w:rsidR="00F03895">
        <w:rPr>
          <w:rFonts w:eastAsiaTheme="minorHAnsi"/>
          <w:color w:val="auto"/>
        </w:rPr>
        <w:t xml:space="preserve">the </w:t>
      </w:r>
      <w:r>
        <w:rPr>
          <w:rFonts w:eastAsiaTheme="minorHAnsi"/>
          <w:color w:val="auto"/>
        </w:rPr>
        <w:t xml:space="preserve">percentage of </w:t>
      </w:r>
      <w:r w:rsidR="009B2AB0">
        <w:rPr>
          <w:rFonts w:eastAsiaTheme="minorHAnsi"/>
          <w:color w:val="auto"/>
        </w:rPr>
        <w:t xml:space="preserve">students in </w:t>
      </w:r>
      <w:r>
        <w:rPr>
          <w:rFonts w:eastAsiaTheme="minorHAnsi"/>
          <w:color w:val="auto"/>
        </w:rPr>
        <w:t xml:space="preserve">the class of 2016 </w:t>
      </w:r>
      <w:r w:rsidR="009B2AB0">
        <w:rPr>
          <w:rFonts w:eastAsiaTheme="minorHAnsi"/>
          <w:color w:val="auto"/>
        </w:rPr>
        <w:t>earning a score of</w:t>
      </w:r>
      <w:r>
        <w:rPr>
          <w:rFonts w:eastAsiaTheme="minorHAnsi"/>
          <w:color w:val="auto"/>
        </w:rPr>
        <w:t xml:space="preserve"> 3 or higher on an Advanced Placement exam.</w:t>
      </w:r>
      <w:r w:rsidR="009B2AB0">
        <w:rPr>
          <w:rFonts w:eastAsiaTheme="minorHAnsi"/>
          <w:color w:val="auto"/>
        </w:rPr>
        <w:t xml:space="preserve"> </w:t>
      </w:r>
    </w:p>
    <w:p w:rsidR="006623A0" w:rsidRDefault="006623A0" w:rsidP="00D61216">
      <w:pPr>
        <w:pStyle w:val="normal0"/>
      </w:pPr>
    </w:p>
    <w:p w:rsidR="00F03895" w:rsidRDefault="00F03895">
      <w:pPr>
        <w:widowControl/>
        <w:spacing w:after="200" w:line="276" w:lineRule="auto"/>
        <w:rPr>
          <w:b/>
        </w:rPr>
      </w:pPr>
      <w:r>
        <w:rPr>
          <w:b/>
        </w:rPr>
        <w:br w:type="page"/>
      </w:r>
    </w:p>
    <w:p w:rsidR="00D61216" w:rsidRDefault="00D61216" w:rsidP="00D61216">
      <w:pPr>
        <w:pStyle w:val="normal0"/>
        <w:rPr>
          <w:b/>
        </w:rPr>
      </w:pPr>
      <w:r w:rsidRPr="00FE4443">
        <w:rPr>
          <w:b/>
        </w:rPr>
        <w:lastRenderedPageBreak/>
        <w:t xml:space="preserve">Statements from the Public </w:t>
      </w:r>
    </w:p>
    <w:p w:rsidR="00963486" w:rsidRPr="00FE4443" w:rsidRDefault="00963486" w:rsidP="00D61216">
      <w:pPr>
        <w:pStyle w:val="normal0"/>
        <w:rPr>
          <w:b/>
        </w:rPr>
      </w:pPr>
    </w:p>
    <w:p w:rsidR="00963486" w:rsidRPr="00F03895" w:rsidRDefault="006C71C9" w:rsidP="00963486">
      <w:pPr>
        <w:pStyle w:val="NoSpacing"/>
        <w:numPr>
          <w:ilvl w:val="0"/>
          <w:numId w:val="5"/>
        </w:numPr>
        <w:rPr>
          <w:rFonts w:ascii="Times New Roman" w:hAnsi="Times New Roman" w:cs="Times New Roman"/>
          <w:sz w:val="24"/>
          <w:szCs w:val="24"/>
        </w:rPr>
      </w:pPr>
      <w:proofErr w:type="spellStart"/>
      <w:r>
        <w:rPr>
          <w:rFonts w:ascii="Times New Roman" w:hAnsi="Times New Roman" w:cs="Times New Roman"/>
          <w:sz w:val="24"/>
          <w:szCs w:val="24"/>
        </w:rPr>
        <w:t>Annamaria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Schrimpf</w:t>
      </w:r>
      <w:proofErr w:type="spellEnd"/>
      <w:r>
        <w:rPr>
          <w:rFonts w:ascii="Times New Roman" w:hAnsi="Times New Roman" w:cs="Times New Roman"/>
          <w:sz w:val="24"/>
          <w:szCs w:val="24"/>
        </w:rPr>
        <w:t>, METAA board m</w:t>
      </w:r>
      <w:r w:rsidR="00963486" w:rsidRPr="00963486">
        <w:rPr>
          <w:rFonts w:ascii="Times New Roman" w:hAnsi="Times New Roman" w:cs="Times New Roman"/>
          <w:sz w:val="24"/>
          <w:szCs w:val="24"/>
        </w:rPr>
        <w:t>ember</w:t>
      </w:r>
      <w:r w:rsidR="00F03895">
        <w:rPr>
          <w:rFonts w:ascii="Times New Roman" w:hAnsi="Times New Roman" w:cs="Times New Roman"/>
          <w:sz w:val="24"/>
          <w:szCs w:val="24"/>
        </w:rPr>
        <w:t>, addressed the Board on the proposed amendments to the regulations on educator licensure and license r</w:t>
      </w:r>
      <w:r w:rsidR="00F03895" w:rsidRPr="00F03895">
        <w:rPr>
          <w:rFonts w:ascii="Times New Roman" w:hAnsi="Times New Roman" w:cs="Times New Roman"/>
          <w:sz w:val="24"/>
          <w:szCs w:val="24"/>
        </w:rPr>
        <w:t>enewal</w:t>
      </w:r>
      <w:r w:rsidR="00F03895">
        <w:rPr>
          <w:rFonts w:ascii="Times New Roman" w:hAnsi="Times New Roman" w:cs="Times New Roman"/>
          <w:sz w:val="24"/>
          <w:szCs w:val="24"/>
        </w:rPr>
        <w:t>.</w:t>
      </w:r>
      <w:r w:rsidR="00F03895" w:rsidRPr="00F03895">
        <w:rPr>
          <w:rFonts w:ascii="Times New Roman" w:hAnsi="Times New Roman" w:cs="Times New Roman"/>
          <w:sz w:val="24"/>
          <w:szCs w:val="24"/>
        </w:rPr>
        <w:t xml:space="preserve"> </w:t>
      </w:r>
    </w:p>
    <w:p w:rsidR="00F03895" w:rsidRPr="00F03895" w:rsidRDefault="00963486" w:rsidP="00F03895">
      <w:pPr>
        <w:pStyle w:val="NoSpacing"/>
        <w:numPr>
          <w:ilvl w:val="0"/>
          <w:numId w:val="5"/>
        </w:numPr>
        <w:rPr>
          <w:rFonts w:ascii="Times New Roman" w:hAnsi="Times New Roman" w:cs="Times New Roman"/>
          <w:sz w:val="24"/>
          <w:szCs w:val="24"/>
        </w:rPr>
      </w:pPr>
      <w:r w:rsidRPr="00963486">
        <w:rPr>
          <w:rFonts w:ascii="Times New Roman" w:hAnsi="Times New Roman" w:cs="Times New Roman"/>
          <w:sz w:val="24"/>
          <w:szCs w:val="24"/>
        </w:rPr>
        <w:t xml:space="preserve">Christina Shaw </w:t>
      </w:r>
      <w:proofErr w:type="spellStart"/>
      <w:r w:rsidRPr="00963486">
        <w:rPr>
          <w:rFonts w:ascii="Times New Roman" w:hAnsi="Times New Roman" w:cs="Times New Roman"/>
          <w:sz w:val="24"/>
          <w:szCs w:val="24"/>
        </w:rPr>
        <w:t>Fitanides</w:t>
      </w:r>
      <w:proofErr w:type="spellEnd"/>
      <w:r w:rsidRPr="00963486">
        <w:rPr>
          <w:rFonts w:ascii="Times New Roman" w:hAnsi="Times New Roman" w:cs="Times New Roman"/>
          <w:sz w:val="24"/>
          <w:szCs w:val="24"/>
        </w:rPr>
        <w:t xml:space="preserve">, Esq., Policy Analyst, </w:t>
      </w:r>
      <w:r w:rsidR="006C71C9">
        <w:rPr>
          <w:rFonts w:ascii="Times New Roman" w:hAnsi="Times New Roman" w:cs="Times New Roman"/>
          <w:sz w:val="24"/>
          <w:szCs w:val="24"/>
        </w:rPr>
        <w:t>Massachusetts Advocates for </w:t>
      </w:r>
      <w:r w:rsidRPr="00963486">
        <w:rPr>
          <w:rFonts w:ascii="Times New Roman" w:hAnsi="Times New Roman" w:cs="Times New Roman"/>
          <w:sz w:val="24"/>
          <w:szCs w:val="24"/>
        </w:rPr>
        <w:t>Children</w:t>
      </w:r>
      <w:r w:rsidR="00F03895">
        <w:rPr>
          <w:rFonts w:ascii="Times New Roman" w:hAnsi="Times New Roman" w:cs="Times New Roman"/>
          <w:sz w:val="24"/>
          <w:szCs w:val="24"/>
        </w:rPr>
        <w:t>, addressed the Board on the proposed amendments to the regulations on educator licensure and license r</w:t>
      </w:r>
      <w:r w:rsidR="00F03895" w:rsidRPr="00F03895">
        <w:rPr>
          <w:rFonts w:ascii="Times New Roman" w:hAnsi="Times New Roman" w:cs="Times New Roman"/>
          <w:sz w:val="24"/>
          <w:szCs w:val="24"/>
        </w:rPr>
        <w:t>enewal</w:t>
      </w:r>
      <w:r w:rsidR="00F03895">
        <w:rPr>
          <w:rFonts w:ascii="Times New Roman" w:hAnsi="Times New Roman" w:cs="Times New Roman"/>
          <w:sz w:val="24"/>
          <w:szCs w:val="24"/>
        </w:rPr>
        <w:t>.</w:t>
      </w:r>
      <w:r w:rsidR="00F03895" w:rsidRPr="00F03895">
        <w:rPr>
          <w:rFonts w:ascii="Times New Roman" w:hAnsi="Times New Roman" w:cs="Times New Roman"/>
          <w:sz w:val="24"/>
          <w:szCs w:val="24"/>
        </w:rPr>
        <w:t xml:space="preserve"> </w:t>
      </w:r>
    </w:p>
    <w:p w:rsidR="00963486" w:rsidRPr="00F03895" w:rsidRDefault="00963486" w:rsidP="00F03895">
      <w:pPr>
        <w:pStyle w:val="ListParagraph"/>
        <w:numPr>
          <w:ilvl w:val="0"/>
          <w:numId w:val="5"/>
        </w:numPr>
        <w:spacing w:line="240" w:lineRule="auto"/>
        <w:rPr>
          <w:rFonts w:ascii="Times New Roman" w:hAnsi="Times New Roman" w:cs="Times New Roman"/>
          <w:sz w:val="24"/>
          <w:szCs w:val="24"/>
        </w:rPr>
      </w:pPr>
      <w:r w:rsidRPr="00F03895">
        <w:rPr>
          <w:rFonts w:ascii="Times New Roman" w:hAnsi="Times New Roman" w:cs="Times New Roman"/>
          <w:sz w:val="24"/>
          <w:szCs w:val="24"/>
        </w:rPr>
        <w:t>Rick Rogers, Executive Director, MA Elementary School Principals Association (MESPA)</w:t>
      </w:r>
      <w:r w:rsidR="00F03895" w:rsidRPr="00F03895">
        <w:rPr>
          <w:rFonts w:ascii="Times New Roman" w:hAnsi="Times New Roman" w:cs="Times New Roman"/>
          <w:sz w:val="24"/>
          <w:szCs w:val="24"/>
        </w:rPr>
        <w:t>, addressed the Board on the proposed amendments to the regulations on educator evaluation.</w:t>
      </w:r>
    </w:p>
    <w:p w:rsidR="00F03895" w:rsidRPr="00F03895" w:rsidRDefault="00963486" w:rsidP="00F03895">
      <w:pPr>
        <w:pStyle w:val="ListParagraph"/>
        <w:numPr>
          <w:ilvl w:val="0"/>
          <w:numId w:val="5"/>
        </w:numPr>
        <w:spacing w:line="240" w:lineRule="auto"/>
        <w:rPr>
          <w:rFonts w:ascii="Times New Roman" w:hAnsi="Times New Roman" w:cs="Times New Roman"/>
          <w:sz w:val="24"/>
          <w:szCs w:val="24"/>
        </w:rPr>
      </w:pPr>
      <w:r w:rsidRPr="00963486">
        <w:rPr>
          <w:rFonts w:ascii="Times New Roman" w:hAnsi="Times New Roman" w:cs="Times New Roman"/>
          <w:sz w:val="24"/>
          <w:szCs w:val="24"/>
        </w:rPr>
        <w:t>Richard Pearson, Associate Director, MA Secondary School Administrators Association (MSSAA)</w:t>
      </w:r>
      <w:r w:rsidR="00F03895">
        <w:rPr>
          <w:rFonts w:ascii="Times New Roman" w:hAnsi="Times New Roman" w:cs="Times New Roman"/>
          <w:sz w:val="24"/>
          <w:szCs w:val="24"/>
        </w:rPr>
        <w:t xml:space="preserve">, </w:t>
      </w:r>
      <w:r w:rsidR="00F03895" w:rsidRPr="00F03895">
        <w:rPr>
          <w:rFonts w:ascii="Times New Roman" w:hAnsi="Times New Roman" w:cs="Times New Roman"/>
          <w:sz w:val="24"/>
          <w:szCs w:val="24"/>
        </w:rPr>
        <w:t>addressed the Board on the proposed amendments to the regulations on educator evaluation.</w:t>
      </w:r>
    </w:p>
    <w:p w:rsidR="00F03895" w:rsidRPr="00F03895" w:rsidRDefault="00963486" w:rsidP="00F03895">
      <w:pPr>
        <w:pStyle w:val="ListParagraph"/>
        <w:numPr>
          <w:ilvl w:val="0"/>
          <w:numId w:val="5"/>
        </w:numPr>
        <w:spacing w:line="240" w:lineRule="auto"/>
        <w:rPr>
          <w:rFonts w:ascii="Times New Roman" w:hAnsi="Times New Roman" w:cs="Times New Roman"/>
          <w:sz w:val="24"/>
          <w:szCs w:val="24"/>
        </w:rPr>
      </w:pPr>
      <w:r w:rsidRPr="00963486">
        <w:rPr>
          <w:rFonts w:ascii="Times New Roman" w:hAnsi="Times New Roman" w:cs="Times New Roman"/>
          <w:sz w:val="24"/>
          <w:szCs w:val="24"/>
        </w:rPr>
        <w:t xml:space="preserve">Robert Baldwin, </w:t>
      </w:r>
      <w:r w:rsidR="00F03895" w:rsidRPr="00963486">
        <w:rPr>
          <w:rFonts w:ascii="Times New Roman" w:hAnsi="Times New Roman" w:cs="Times New Roman"/>
          <w:sz w:val="24"/>
          <w:szCs w:val="24"/>
        </w:rPr>
        <w:t xml:space="preserve">Fairhaven </w:t>
      </w:r>
      <w:r w:rsidRPr="00963486">
        <w:rPr>
          <w:rFonts w:ascii="Times New Roman" w:hAnsi="Times New Roman" w:cs="Times New Roman"/>
          <w:sz w:val="24"/>
          <w:szCs w:val="24"/>
        </w:rPr>
        <w:t>Superintendent</w:t>
      </w:r>
      <w:r w:rsidR="00F03895">
        <w:rPr>
          <w:rFonts w:ascii="Times New Roman" w:hAnsi="Times New Roman" w:cs="Times New Roman"/>
          <w:sz w:val="24"/>
          <w:szCs w:val="24"/>
        </w:rPr>
        <w:t xml:space="preserve"> and </w:t>
      </w:r>
      <w:r w:rsidRPr="00963486">
        <w:rPr>
          <w:rFonts w:ascii="Times New Roman" w:hAnsi="Times New Roman" w:cs="Times New Roman"/>
          <w:sz w:val="24"/>
          <w:szCs w:val="24"/>
        </w:rPr>
        <w:t>MA Association School Superintendents (MASS)</w:t>
      </w:r>
      <w:r w:rsidR="00F03895">
        <w:rPr>
          <w:rFonts w:ascii="Times New Roman" w:hAnsi="Times New Roman" w:cs="Times New Roman"/>
          <w:sz w:val="24"/>
          <w:szCs w:val="24"/>
        </w:rPr>
        <w:t xml:space="preserve"> </w:t>
      </w:r>
      <w:r w:rsidR="009F3093">
        <w:rPr>
          <w:rFonts w:ascii="Times New Roman" w:hAnsi="Times New Roman" w:cs="Times New Roman"/>
          <w:sz w:val="24"/>
          <w:szCs w:val="24"/>
        </w:rPr>
        <w:t>representative</w:t>
      </w:r>
      <w:r w:rsidR="00F03895">
        <w:rPr>
          <w:rFonts w:ascii="Times New Roman" w:hAnsi="Times New Roman" w:cs="Times New Roman"/>
          <w:sz w:val="24"/>
          <w:szCs w:val="24"/>
        </w:rPr>
        <w:t xml:space="preserve"> </w:t>
      </w:r>
      <w:r w:rsidR="00F03895" w:rsidRPr="00F03895">
        <w:rPr>
          <w:rFonts w:ascii="Times New Roman" w:hAnsi="Times New Roman" w:cs="Times New Roman"/>
          <w:sz w:val="24"/>
          <w:szCs w:val="24"/>
        </w:rPr>
        <w:t>addressed the Board on the proposed amendments to the regulations on educator evaluation.</w:t>
      </w:r>
    </w:p>
    <w:p w:rsidR="00F03895" w:rsidRPr="00F03895" w:rsidRDefault="00963486" w:rsidP="00F03895">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Gerry </w:t>
      </w:r>
      <w:proofErr w:type="spellStart"/>
      <w:r>
        <w:rPr>
          <w:rFonts w:ascii="Times New Roman" w:hAnsi="Times New Roman" w:cs="Times New Roman"/>
          <w:sz w:val="24"/>
          <w:szCs w:val="24"/>
        </w:rPr>
        <w:t>Mroz</w:t>
      </w:r>
      <w:proofErr w:type="spellEnd"/>
      <w:r w:rsidR="00F03895">
        <w:rPr>
          <w:rFonts w:ascii="Times New Roman" w:hAnsi="Times New Roman" w:cs="Times New Roman"/>
          <w:sz w:val="24"/>
          <w:szCs w:val="24"/>
        </w:rPr>
        <w:t xml:space="preserve">, parent, addressed </w:t>
      </w:r>
      <w:r w:rsidR="00F03895" w:rsidRPr="00F03895">
        <w:rPr>
          <w:rFonts w:ascii="Times New Roman" w:hAnsi="Times New Roman" w:cs="Times New Roman"/>
          <w:sz w:val="24"/>
          <w:szCs w:val="24"/>
        </w:rPr>
        <w:t>the Board on the proposed amendments to the regulations on educator evaluation.</w:t>
      </w:r>
    </w:p>
    <w:p w:rsidR="00963486" w:rsidRPr="00F03895" w:rsidRDefault="00963486" w:rsidP="00F03895">
      <w:pPr>
        <w:pStyle w:val="ListParagraph"/>
        <w:numPr>
          <w:ilvl w:val="0"/>
          <w:numId w:val="5"/>
        </w:numPr>
        <w:spacing w:line="240" w:lineRule="auto"/>
        <w:rPr>
          <w:rFonts w:ascii="Times New Roman" w:hAnsi="Times New Roman" w:cs="Times New Roman"/>
          <w:sz w:val="24"/>
          <w:szCs w:val="24"/>
        </w:rPr>
      </w:pPr>
      <w:r w:rsidRPr="00157C44">
        <w:rPr>
          <w:rFonts w:ascii="Times New Roman" w:hAnsi="Times New Roman" w:cs="Times New Roman"/>
          <w:sz w:val="24"/>
          <w:szCs w:val="24"/>
        </w:rPr>
        <w:t>Dr. Dianne Kelly, Revere School Superintendent</w:t>
      </w:r>
      <w:r w:rsidR="00F03895">
        <w:rPr>
          <w:rFonts w:ascii="Times New Roman" w:hAnsi="Times New Roman" w:cs="Times New Roman"/>
          <w:sz w:val="24"/>
          <w:szCs w:val="24"/>
        </w:rPr>
        <w:t>, addressed the Board on Chapter 70.</w:t>
      </w:r>
    </w:p>
    <w:p w:rsidR="00F70A3B" w:rsidRPr="00F70A3B" w:rsidRDefault="00963486" w:rsidP="00F03895">
      <w:pPr>
        <w:pStyle w:val="ListParagraph"/>
        <w:numPr>
          <w:ilvl w:val="0"/>
          <w:numId w:val="5"/>
        </w:numPr>
        <w:spacing w:before="120" w:after="120" w:line="240" w:lineRule="auto"/>
        <w:rPr>
          <w:rFonts w:ascii="Times New Roman" w:hAnsi="Times New Roman" w:cs="Times New Roman"/>
          <w:b/>
          <w:sz w:val="24"/>
          <w:szCs w:val="24"/>
        </w:rPr>
      </w:pPr>
      <w:r w:rsidRPr="00157C44">
        <w:rPr>
          <w:rFonts w:ascii="Times New Roman" w:hAnsi="Times New Roman" w:cs="Times New Roman"/>
          <w:sz w:val="24"/>
          <w:szCs w:val="24"/>
        </w:rPr>
        <w:t>Gerry McCue, Executive Director for Administration and Finance, City of Chelsea</w:t>
      </w:r>
      <w:r w:rsidR="00F03895">
        <w:rPr>
          <w:rFonts w:ascii="Times New Roman" w:hAnsi="Times New Roman" w:cs="Times New Roman"/>
          <w:sz w:val="24"/>
          <w:szCs w:val="24"/>
        </w:rPr>
        <w:t>, addressed the Board on Chapter 70</w:t>
      </w:r>
      <w:r w:rsidRPr="00157C44">
        <w:rPr>
          <w:rFonts w:ascii="Times New Roman" w:hAnsi="Times New Roman" w:cs="Times New Roman"/>
          <w:sz w:val="24"/>
          <w:szCs w:val="24"/>
        </w:rPr>
        <w:t xml:space="preserve">. </w:t>
      </w:r>
    </w:p>
    <w:p w:rsidR="00D61216" w:rsidRPr="004A5CE9" w:rsidRDefault="00F03895" w:rsidP="00F03895">
      <w:pPr>
        <w:pStyle w:val="normal0"/>
        <w:spacing w:before="240"/>
      </w:pPr>
      <w:r>
        <w:t>Ms. Craven arrived at 9:05</w:t>
      </w:r>
      <w:r w:rsidR="004A5CE9" w:rsidRPr="004A5CE9">
        <w:t xml:space="preserve"> a.m.</w:t>
      </w:r>
    </w:p>
    <w:p w:rsidR="00D61216" w:rsidRPr="00FE4443" w:rsidRDefault="00D61216" w:rsidP="00D61216">
      <w:pPr>
        <w:pStyle w:val="normal0"/>
        <w:rPr>
          <w:b/>
        </w:rPr>
      </w:pPr>
    </w:p>
    <w:p w:rsidR="00624EA8" w:rsidRDefault="00624EA8" w:rsidP="00624EA8">
      <w:pPr>
        <w:widowControl/>
        <w:autoSpaceDE w:val="0"/>
        <w:autoSpaceDN w:val="0"/>
        <w:adjustRightInd w:val="0"/>
        <w:rPr>
          <w:rFonts w:eastAsiaTheme="minorHAnsi"/>
          <w:b/>
          <w:bCs/>
          <w:color w:val="auto"/>
        </w:rPr>
      </w:pPr>
      <w:r>
        <w:rPr>
          <w:rFonts w:eastAsiaTheme="minorHAnsi"/>
          <w:b/>
          <w:bCs/>
          <w:color w:val="auto"/>
        </w:rPr>
        <w:t>Approval of Minutes</w:t>
      </w:r>
    </w:p>
    <w:p w:rsidR="00624EA8" w:rsidRDefault="00624EA8" w:rsidP="00624EA8">
      <w:pPr>
        <w:widowControl/>
        <w:autoSpaceDE w:val="0"/>
        <w:autoSpaceDN w:val="0"/>
        <w:adjustRightInd w:val="0"/>
        <w:rPr>
          <w:rFonts w:eastAsiaTheme="minorHAnsi"/>
          <w:b/>
          <w:bCs/>
          <w:color w:val="auto"/>
        </w:rPr>
      </w:pPr>
    </w:p>
    <w:p w:rsidR="00624EA8" w:rsidRDefault="00624EA8" w:rsidP="00624EA8">
      <w:pPr>
        <w:widowControl/>
        <w:autoSpaceDE w:val="0"/>
        <w:autoSpaceDN w:val="0"/>
        <w:adjustRightInd w:val="0"/>
        <w:rPr>
          <w:rFonts w:eastAsiaTheme="minorHAnsi"/>
          <w:b/>
          <w:bCs/>
          <w:color w:val="auto"/>
        </w:rPr>
      </w:pPr>
      <w:r>
        <w:rPr>
          <w:rFonts w:eastAsiaTheme="minorHAnsi"/>
          <w:b/>
          <w:bCs/>
          <w:color w:val="auto"/>
        </w:rPr>
        <w:t>On a motion duly made and seconded, it was:</w:t>
      </w:r>
    </w:p>
    <w:p w:rsidR="00624EA8" w:rsidRDefault="00624EA8" w:rsidP="00624EA8">
      <w:pPr>
        <w:widowControl/>
        <w:autoSpaceDE w:val="0"/>
        <w:autoSpaceDN w:val="0"/>
        <w:adjustRightInd w:val="0"/>
        <w:rPr>
          <w:rFonts w:eastAsiaTheme="minorHAnsi"/>
          <w:b/>
          <w:bCs/>
          <w:color w:val="auto"/>
        </w:rPr>
      </w:pPr>
    </w:p>
    <w:p w:rsidR="00624EA8" w:rsidRDefault="00624EA8" w:rsidP="008D4BC9">
      <w:pPr>
        <w:widowControl/>
        <w:autoSpaceDE w:val="0"/>
        <w:autoSpaceDN w:val="0"/>
        <w:adjustRightInd w:val="0"/>
        <w:ind w:left="1440" w:hanging="1440"/>
        <w:rPr>
          <w:rFonts w:eastAsiaTheme="minorHAnsi"/>
          <w:b/>
          <w:bCs/>
          <w:color w:val="auto"/>
        </w:rPr>
      </w:pPr>
      <w:r>
        <w:rPr>
          <w:rFonts w:eastAsiaTheme="minorHAnsi"/>
          <w:b/>
          <w:bCs/>
          <w:color w:val="auto"/>
        </w:rPr>
        <w:t xml:space="preserve">VOTED: </w:t>
      </w:r>
      <w:r>
        <w:rPr>
          <w:rFonts w:eastAsiaTheme="minorHAnsi"/>
          <w:b/>
          <w:bCs/>
          <w:color w:val="auto"/>
        </w:rPr>
        <w:tab/>
        <w:t>that the Board of Elementary and Secondary Education approve the minutes of the January 2</w:t>
      </w:r>
      <w:r w:rsidR="00E42752">
        <w:rPr>
          <w:rFonts w:eastAsiaTheme="minorHAnsi"/>
          <w:b/>
          <w:bCs/>
          <w:color w:val="auto"/>
        </w:rPr>
        <w:t>4</w:t>
      </w:r>
      <w:r>
        <w:rPr>
          <w:rFonts w:eastAsiaTheme="minorHAnsi"/>
          <w:b/>
          <w:bCs/>
          <w:color w:val="auto"/>
        </w:rPr>
        <w:t xml:space="preserve">, 2017 </w:t>
      </w:r>
      <w:r w:rsidR="00E42752">
        <w:rPr>
          <w:rFonts w:eastAsiaTheme="minorHAnsi"/>
          <w:b/>
          <w:bCs/>
          <w:color w:val="auto"/>
        </w:rPr>
        <w:t xml:space="preserve">Regular </w:t>
      </w:r>
      <w:r>
        <w:rPr>
          <w:rFonts w:eastAsiaTheme="minorHAnsi"/>
          <w:b/>
          <w:bCs/>
          <w:color w:val="auto"/>
        </w:rPr>
        <w:t>Meeting</w:t>
      </w:r>
      <w:r w:rsidR="00E42752">
        <w:rPr>
          <w:rFonts w:eastAsiaTheme="minorHAnsi"/>
          <w:b/>
          <w:bCs/>
          <w:color w:val="auto"/>
        </w:rPr>
        <w:t>, the January 24, 2017 Joint Meeting with the Board of Higher Education, and the January 23</w:t>
      </w:r>
      <w:r>
        <w:rPr>
          <w:rFonts w:eastAsiaTheme="minorHAnsi"/>
          <w:b/>
          <w:bCs/>
          <w:color w:val="auto"/>
        </w:rPr>
        <w:t xml:space="preserve">, 2017 </w:t>
      </w:r>
      <w:r w:rsidR="00E42752">
        <w:rPr>
          <w:rFonts w:eastAsiaTheme="minorHAnsi"/>
          <w:b/>
          <w:bCs/>
          <w:color w:val="auto"/>
        </w:rPr>
        <w:t xml:space="preserve">Special </w:t>
      </w:r>
      <w:r>
        <w:rPr>
          <w:rFonts w:eastAsiaTheme="minorHAnsi"/>
          <w:b/>
          <w:bCs/>
          <w:color w:val="auto"/>
        </w:rPr>
        <w:t>Meeting.</w:t>
      </w:r>
    </w:p>
    <w:p w:rsidR="00624EA8" w:rsidRDefault="00624EA8" w:rsidP="00624EA8">
      <w:pPr>
        <w:widowControl/>
        <w:autoSpaceDE w:val="0"/>
        <w:autoSpaceDN w:val="0"/>
        <w:adjustRightInd w:val="0"/>
        <w:ind w:left="2160" w:hanging="1440"/>
        <w:rPr>
          <w:rFonts w:eastAsiaTheme="minorHAnsi"/>
          <w:b/>
          <w:bCs/>
          <w:color w:val="auto"/>
        </w:rPr>
      </w:pPr>
    </w:p>
    <w:p w:rsidR="004A5CE9" w:rsidRDefault="00624EA8" w:rsidP="00624EA8">
      <w:pPr>
        <w:pStyle w:val="normal0"/>
        <w:rPr>
          <w:rFonts w:eastAsiaTheme="minorHAnsi"/>
          <w:color w:val="auto"/>
        </w:rPr>
      </w:pPr>
      <w:r>
        <w:rPr>
          <w:rFonts w:eastAsiaTheme="minorHAnsi"/>
          <w:color w:val="auto"/>
        </w:rPr>
        <w:t>The vote was unanimous.</w:t>
      </w:r>
    </w:p>
    <w:p w:rsidR="00783630" w:rsidRDefault="00783630" w:rsidP="00783630">
      <w:pPr>
        <w:pStyle w:val="normal0"/>
        <w:rPr>
          <w:rFonts w:eastAsiaTheme="minorHAnsi"/>
          <w:color w:val="auto"/>
        </w:rPr>
      </w:pPr>
    </w:p>
    <w:p w:rsidR="00783630" w:rsidRDefault="00783630" w:rsidP="00783630">
      <w:pPr>
        <w:pStyle w:val="normal0"/>
        <w:rPr>
          <w:rFonts w:eastAsiaTheme="minorHAnsi"/>
          <w:b/>
          <w:color w:val="auto"/>
        </w:rPr>
      </w:pPr>
      <w:r w:rsidRPr="00624EA8">
        <w:rPr>
          <w:rFonts w:eastAsiaTheme="minorHAnsi"/>
          <w:b/>
          <w:color w:val="auto"/>
        </w:rPr>
        <w:t>TEC Connections Academy Commonwealth Virtual School Renewal</w:t>
      </w:r>
    </w:p>
    <w:p w:rsidR="00783630" w:rsidRDefault="00783630" w:rsidP="00F70A3B">
      <w:pPr>
        <w:rPr>
          <w:rFonts w:eastAsiaTheme="minorHAnsi"/>
          <w:color w:val="auto"/>
        </w:rPr>
      </w:pPr>
    </w:p>
    <w:p w:rsidR="00F70A3B" w:rsidRPr="00F70A3B" w:rsidRDefault="00F70A3B" w:rsidP="00F70A3B">
      <w:pPr>
        <w:rPr>
          <w:b/>
          <w:bCs/>
          <w:color w:val="auto"/>
        </w:rPr>
      </w:pPr>
      <w:r w:rsidRPr="00F70A3B">
        <w:rPr>
          <w:rFonts w:eastAsiaTheme="minorHAnsi"/>
          <w:color w:val="auto"/>
        </w:rPr>
        <w:t xml:space="preserve">Commissioner Chester </w:t>
      </w:r>
      <w:r w:rsidR="008D4BC9">
        <w:rPr>
          <w:rFonts w:eastAsiaTheme="minorHAnsi"/>
          <w:color w:val="auto"/>
        </w:rPr>
        <w:t xml:space="preserve">noted this item </w:t>
      </w:r>
      <w:r w:rsidR="006C71C9">
        <w:rPr>
          <w:rFonts w:eastAsiaTheme="minorHAnsi"/>
          <w:color w:val="auto"/>
        </w:rPr>
        <w:t>was</w:t>
      </w:r>
      <w:r w:rsidR="008D4BC9">
        <w:rPr>
          <w:rFonts w:eastAsiaTheme="minorHAnsi"/>
          <w:color w:val="auto"/>
        </w:rPr>
        <w:t xml:space="preserve"> on the Board’s agenda for the special meeting last night, February 27, but the Board deferred action on it because the meeting ran late. He introduced </w:t>
      </w:r>
      <w:r w:rsidRPr="00F70A3B">
        <w:rPr>
          <w:bCs/>
          <w:color w:val="auto"/>
        </w:rPr>
        <w:t>Cliff Chuang,</w:t>
      </w:r>
      <w:r w:rsidRPr="00F70A3B">
        <w:rPr>
          <w:b/>
          <w:bCs/>
          <w:color w:val="auto"/>
        </w:rPr>
        <w:t xml:space="preserve"> </w:t>
      </w:r>
      <w:r w:rsidRPr="00F70A3B">
        <w:rPr>
          <w:bCs/>
          <w:color w:val="auto"/>
        </w:rPr>
        <w:t>Senior Associate Commissioner</w:t>
      </w:r>
      <w:r w:rsidR="008D4BC9">
        <w:rPr>
          <w:bCs/>
          <w:color w:val="auto"/>
        </w:rPr>
        <w:t>;</w:t>
      </w:r>
      <w:r>
        <w:rPr>
          <w:bCs/>
          <w:color w:val="auto"/>
        </w:rPr>
        <w:t xml:space="preserve"> </w:t>
      </w:r>
      <w:r w:rsidRPr="00F70A3B">
        <w:t>Ken Klau,</w:t>
      </w:r>
      <w:r>
        <w:rPr>
          <w:b/>
        </w:rPr>
        <w:t xml:space="preserve"> </w:t>
      </w:r>
      <w:r w:rsidRPr="00F70A3B">
        <w:t>Director of Digital Learning</w:t>
      </w:r>
      <w:r w:rsidR="008D4BC9">
        <w:t>;</w:t>
      </w:r>
      <w:r>
        <w:t xml:space="preserve"> and</w:t>
      </w:r>
      <w:r>
        <w:rPr>
          <w:b/>
          <w:bCs/>
          <w:color w:val="auto"/>
        </w:rPr>
        <w:t xml:space="preserve"> </w:t>
      </w:r>
      <w:r w:rsidRPr="00F70A3B">
        <w:t xml:space="preserve">Jennifer </w:t>
      </w:r>
      <w:proofErr w:type="spellStart"/>
      <w:r w:rsidRPr="00F70A3B">
        <w:t>Gwatkin</w:t>
      </w:r>
      <w:proofErr w:type="spellEnd"/>
      <w:r w:rsidRPr="00F70A3B">
        <w:t>,</w:t>
      </w:r>
      <w:r w:rsidRPr="00F70A3B">
        <w:rPr>
          <w:b/>
        </w:rPr>
        <w:t xml:space="preserve"> </w:t>
      </w:r>
      <w:r w:rsidRPr="00F70A3B">
        <w:t>Office of Digital Learning</w:t>
      </w:r>
      <w:r w:rsidR="008D4BC9">
        <w:t xml:space="preserve">. The Commissioner </w:t>
      </w:r>
      <w:r w:rsidR="008A0D2C">
        <w:t xml:space="preserve">said </w:t>
      </w:r>
      <w:r w:rsidR="008D4BC9">
        <w:t xml:space="preserve">the Board had influenced </w:t>
      </w:r>
      <w:r w:rsidR="00EF73F5">
        <w:t xml:space="preserve">the reform of the initial virtual </w:t>
      </w:r>
      <w:r w:rsidR="006C71C9">
        <w:t>school statute in Massachusetts and as a result,</w:t>
      </w:r>
      <w:r w:rsidR="00EF73F5">
        <w:t xml:space="preserve"> the current statute authorizes a stronger state role. He </w:t>
      </w:r>
      <w:r w:rsidR="008A0D2C">
        <w:t xml:space="preserve">commented </w:t>
      </w:r>
      <w:r w:rsidR="00130A00">
        <w:t xml:space="preserve">that </w:t>
      </w:r>
      <w:r w:rsidR="00EF73F5">
        <w:t xml:space="preserve">nationally, virtual schools have a mixed record of performance. The Commissioner </w:t>
      </w:r>
      <w:r w:rsidR="00130A00">
        <w:t xml:space="preserve">added that </w:t>
      </w:r>
      <w:r w:rsidR="00EF73F5">
        <w:t>the Board w</w:t>
      </w:r>
      <w:r w:rsidR="00130A00">
        <w:t>ill</w:t>
      </w:r>
      <w:r w:rsidR="00EF73F5">
        <w:t xml:space="preserve"> have a broader discussion of virtual schools at a future meeting.  </w:t>
      </w:r>
    </w:p>
    <w:p w:rsidR="00F70A3B" w:rsidRDefault="00F70A3B" w:rsidP="00F70A3B">
      <w:pPr>
        <w:widowControl/>
        <w:autoSpaceDE w:val="0"/>
        <w:autoSpaceDN w:val="0"/>
        <w:adjustRightInd w:val="0"/>
        <w:rPr>
          <w:rFonts w:eastAsiaTheme="minorHAnsi"/>
          <w:color w:val="auto"/>
        </w:rPr>
      </w:pPr>
    </w:p>
    <w:p w:rsidR="00F70A3B" w:rsidRDefault="00F70A3B" w:rsidP="00F70A3B">
      <w:pPr>
        <w:widowControl/>
        <w:autoSpaceDE w:val="0"/>
        <w:autoSpaceDN w:val="0"/>
        <w:adjustRightInd w:val="0"/>
        <w:rPr>
          <w:rFonts w:eastAsiaTheme="minorHAnsi"/>
          <w:color w:val="auto"/>
        </w:rPr>
      </w:pPr>
      <w:r>
        <w:rPr>
          <w:rFonts w:eastAsiaTheme="minorHAnsi"/>
          <w:color w:val="auto"/>
        </w:rPr>
        <w:lastRenderedPageBreak/>
        <w:t>Commissioner Chester recommend</w:t>
      </w:r>
      <w:r w:rsidR="00EF73F5">
        <w:rPr>
          <w:rFonts w:eastAsiaTheme="minorHAnsi"/>
          <w:color w:val="auto"/>
        </w:rPr>
        <w:t>ed</w:t>
      </w:r>
      <w:r>
        <w:rPr>
          <w:rFonts w:eastAsiaTheme="minorHAnsi"/>
          <w:color w:val="auto"/>
        </w:rPr>
        <w:t xml:space="preserve"> that the Board renew the certificate for the TEC Connections Academy Commonwealth Virtual School (TECCA) for an additional five years</w:t>
      </w:r>
      <w:r w:rsidR="00EF73F5">
        <w:rPr>
          <w:rFonts w:eastAsiaTheme="minorHAnsi"/>
          <w:color w:val="auto"/>
        </w:rPr>
        <w:t xml:space="preserve">, </w:t>
      </w:r>
      <w:r>
        <w:rPr>
          <w:rFonts w:eastAsiaTheme="minorHAnsi"/>
          <w:color w:val="auto"/>
        </w:rPr>
        <w:t>and that the Board place conditions</w:t>
      </w:r>
      <w:r>
        <w:rPr>
          <w:rFonts w:eastAsiaTheme="minorHAnsi"/>
          <w:color w:val="auto"/>
          <w:sz w:val="16"/>
          <w:szCs w:val="16"/>
        </w:rPr>
        <w:t xml:space="preserve"> </w:t>
      </w:r>
      <w:r>
        <w:rPr>
          <w:rFonts w:eastAsiaTheme="minorHAnsi"/>
          <w:color w:val="auto"/>
        </w:rPr>
        <w:t xml:space="preserve">on the school’s certificate to address concerns related to student participation in MCAS tests and supports for English language learners (ELLs). </w:t>
      </w:r>
      <w:r w:rsidR="00EF73F5">
        <w:rPr>
          <w:rFonts w:eastAsiaTheme="minorHAnsi"/>
          <w:color w:val="auto"/>
        </w:rPr>
        <w:t>He said TECCA h</w:t>
      </w:r>
      <w:r>
        <w:rPr>
          <w:rFonts w:eastAsiaTheme="minorHAnsi"/>
          <w:color w:val="auto"/>
        </w:rPr>
        <w:t>as made progress</w:t>
      </w:r>
      <w:r w:rsidR="00130A00">
        <w:rPr>
          <w:rFonts w:eastAsiaTheme="minorHAnsi"/>
          <w:color w:val="auto"/>
        </w:rPr>
        <w:t xml:space="preserve"> since it opened</w:t>
      </w:r>
      <w:r>
        <w:rPr>
          <w:rFonts w:eastAsiaTheme="minorHAnsi"/>
          <w:color w:val="auto"/>
        </w:rPr>
        <w:t>.</w:t>
      </w:r>
    </w:p>
    <w:p w:rsidR="00F70A3B" w:rsidRDefault="00F70A3B" w:rsidP="00F70A3B">
      <w:pPr>
        <w:widowControl/>
        <w:autoSpaceDE w:val="0"/>
        <w:autoSpaceDN w:val="0"/>
        <w:adjustRightInd w:val="0"/>
        <w:rPr>
          <w:rFonts w:eastAsiaTheme="minorHAnsi"/>
          <w:color w:val="auto"/>
        </w:rPr>
      </w:pPr>
    </w:p>
    <w:p w:rsidR="00F70A3B" w:rsidRDefault="00F70A3B" w:rsidP="00F70A3B">
      <w:pPr>
        <w:widowControl/>
        <w:autoSpaceDE w:val="0"/>
        <w:autoSpaceDN w:val="0"/>
        <w:adjustRightInd w:val="0"/>
        <w:rPr>
          <w:rFonts w:eastAsiaTheme="minorHAnsi"/>
          <w:color w:val="auto"/>
        </w:rPr>
      </w:pPr>
      <w:r>
        <w:rPr>
          <w:rFonts w:eastAsiaTheme="minorHAnsi"/>
          <w:color w:val="auto"/>
        </w:rPr>
        <w:t xml:space="preserve">Mr. Klau </w:t>
      </w:r>
      <w:r w:rsidR="00F37EC5">
        <w:rPr>
          <w:rFonts w:eastAsiaTheme="minorHAnsi"/>
          <w:color w:val="auto"/>
        </w:rPr>
        <w:t>reviewed the student demographics and enrollment trend</w:t>
      </w:r>
      <w:r w:rsidR="00EF73F5">
        <w:rPr>
          <w:rFonts w:eastAsiaTheme="minorHAnsi"/>
          <w:color w:val="auto"/>
        </w:rPr>
        <w:t>s</w:t>
      </w:r>
      <w:r w:rsidR="00F37EC5">
        <w:rPr>
          <w:rFonts w:eastAsiaTheme="minorHAnsi"/>
          <w:color w:val="auto"/>
        </w:rPr>
        <w:t xml:space="preserve"> for TEC</w:t>
      </w:r>
      <w:r w:rsidR="00EF73F5">
        <w:rPr>
          <w:rFonts w:eastAsiaTheme="minorHAnsi"/>
          <w:color w:val="auto"/>
        </w:rPr>
        <w:t>CA</w:t>
      </w:r>
      <w:r w:rsidR="00F37EC5">
        <w:rPr>
          <w:rFonts w:eastAsiaTheme="minorHAnsi"/>
          <w:color w:val="auto"/>
        </w:rPr>
        <w:t xml:space="preserve"> for 2015-2016.  </w:t>
      </w:r>
      <w:r w:rsidR="00EF73F5">
        <w:rPr>
          <w:rFonts w:eastAsiaTheme="minorHAnsi"/>
          <w:color w:val="auto"/>
        </w:rPr>
        <w:t xml:space="preserve">Mr. Chuang said the tuition charge </w:t>
      </w:r>
      <w:r w:rsidR="006C71C9">
        <w:rPr>
          <w:rFonts w:eastAsiaTheme="minorHAnsi"/>
          <w:color w:val="auto"/>
        </w:rPr>
        <w:t xml:space="preserve">at a virtual school </w:t>
      </w:r>
      <w:r w:rsidR="00EF73F5">
        <w:rPr>
          <w:rFonts w:eastAsiaTheme="minorHAnsi"/>
          <w:color w:val="auto"/>
        </w:rPr>
        <w:t xml:space="preserve">is paid by the student’s home district, similar to school choice. TECCA </w:t>
      </w:r>
      <w:r w:rsidR="00F37EC5">
        <w:rPr>
          <w:rFonts w:eastAsiaTheme="minorHAnsi"/>
          <w:color w:val="auto"/>
        </w:rPr>
        <w:t xml:space="preserve">Superintendent Adam Goldberg joined the panel to answer questions </w:t>
      </w:r>
      <w:r w:rsidR="00EF73F5">
        <w:rPr>
          <w:rFonts w:eastAsiaTheme="minorHAnsi"/>
          <w:color w:val="auto"/>
        </w:rPr>
        <w:t xml:space="preserve">about </w:t>
      </w:r>
      <w:r w:rsidR="00F37EC5">
        <w:rPr>
          <w:rFonts w:eastAsiaTheme="minorHAnsi"/>
          <w:color w:val="auto"/>
        </w:rPr>
        <w:t xml:space="preserve">low MCAS participation and additional support needed for ELL students. </w:t>
      </w:r>
    </w:p>
    <w:p w:rsidR="008D4BC9" w:rsidRDefault="008D4BC9" w:rsidP="00F70A3B">
      <w:pPr>
        <w:widowControl/>
        <w:autoSpaceDE w:val="0"/>
        <w:autoSpaceDN w:val="0"/>
        <w:adjustRightInd w:val="0"/>
        <w:rPr>
          <w:rFonts w:eastAsiaTheme="minorHAnsi"/>
          <w:color w:val="auto"/>
        </w:rPr>
      </w:pPr>
    </w:p>
    <w:p w:rsidR="008D4BC9" w:rsidRDefault="008D4BC9" w:rsidP="008D4BC9">
      <w:pPr>
        <w:widowControl/>
        <w:autoSpaceDE w:val="0"/>
        <w:autoSpaceDN w:val="0"/>
        <w:adjustRightInd w:val="0"/>
        <w:rPr>
          <w:rFonts w:eastAsiaTheme="minorHAnsi"/>
          <w:b/>
          <w:bCs/>
          <w:color w:val="auto"/>
        </w:rPr>
      </w:pPr>
      <w:r>
        <w:rPr>
          <w:rFonts w:eastAsiaTheme="minorHAnsi"/>
          <w:b/>
          <w:bCs/>
          <w:color w:val="auto"/>
        </w:rPr>
        <w:t>On a motion duly made and seconded, it was:</w:t>
      </w:r>
    </w:p>
    <w:p w:rsidR="008D4BC9" w:rsidRPr="008D4BC9" w:rsidRDefault="008D4BC9" w:rsidP="00F70A3B">
      <w:pPr>
        <w:widowControl/>
        <w:autoSpaceDE w:val="0"/>
        <w:autoSpaceDN w:val="0"/>
        <w:adjustRightInd w:val="0"/>
        <w:rPr>
          <w:rFonts w:eastAsiaTheme="minorHAnsi"/>
          <w:b/>
          <w:color w:val="auto"/>
        </w:rPr>
      </w:pPr>
    </w:p>
    <w:p w:rsidR="00624EA8" w:rsidRPr="008D4BC9" w:rsidRDefault="008D4BC9" w:rsidP="008D4BC9">
      <w:pPr>
        <w:pStyle w:val="normal0"/>
        <w:ind w:left="1440" w:hanging="1440"/>
        <w:rPr>
          <w:rFonts w:eastAsiaTheme="minorHAnsi"/>
          <w:b/>
          <w:color w:val="auto"/>
        </w:rPr>
      </w:pPr>
      <w:r w:rsidRPr="008D4BC9">
        <w:rPr>
          <w:rFonts w:eastAsiaTheme="minorHAnsi"/>
          <w:b/>
          <w:color w:val="auto"/>
        </w:rPr>
        <w:t xml:space="preserve">VOTED: </w:t>
      </w:r>
      <w:bookmarkStart w:id="0" w:name="Motion:_TEC_Connections"/>
      <w:bookmarkEnd w:id="0"/>
      <w:r w:rsidRPr="008D4BC9">
        <w:rPr>
          <w:rFonts w:eastAsiaTheme="minorHAnsi"/>
          <w:b/>
          <w:color w:val="auto"/>
        </w:rPr>
        <w:tab/>
      </w:r>
      <w:r w:rsidR="00624EA8" w:rsidRPr="008D4BC9">
        <w:rPr>
          <w:b/>
        </w:rPr>
        <w:t>that the Board of Elementary and Secondary Education, in accordance with General Laws chapter 71, section 94, and 603 CMR 52.11, hereby renew</w:t>
      </w:r>
      <w:r w:rsidR="006C71C9">
        <w:rPr>
          <w:b/>
        </w:rPr>
        <w:t>s</w:t>
      </w:r>
      <w:r w:rsidR="00624EA8" w:rsidRPr="008D4BC9">
        <w:rPr>
          <w:b/>
        </w:rPr>
        <w:t xml:space="preserve"> the certificate for the TEC Connections Academy Commonwealth Virtual School (TECCA) for five years and directs the school to meet the following conditions, as recommended by the Commissioner:</w:t>
      </w:r>
    </w:p>
    <w:p w:rsidR="00624EA8" w:rsidRPr="008D4BC9" w:rsidRDefault="00624EA8" w:rsidP="00624EA8">
      <w:pPr>
        <w:pStyle w:val="BodyText"/>
        <w:kinsoku w:val="0"/>
        <w:overflowPunct w:val="0"/>
        <w:spacing w:before="10"/>
        <w:rPr>
          <w:b/>
        </w:rPr>
      </w:pPr>
    </w:p>
    <w:p w:rsidR="00624EA8" w:rsidRDefault="00624EA8" w:rsidP="00624EA8">
      <w:pPr>
        <w:pStyle w:val="ListParagraph"/>
        <w:numPr>
          <w:ilvl w:val="0"/>
          <w:numId w:val="8"/>
        </w:numPr>
        <w:tabs>
          <w:tab w:val="left" w:pos="1920"/>
        </w:tabs>
        <w:kinsoku w:val="0"/>
        <w:overflowPunct w:val="0"/>
        <w:autoSpaceDE w:val="0"/>
        <w:autoSpaceDN w:val="0"/>
        <w:adjustRightInd w:val="0"/>
        <w:spacing w:after="0" w:line="240" w:lineRule="auto"/>
        <w:ind w:right="127"/>
        <w:contextualSpacing w:val="0"/>
        <w:rPr>
          <w:rFonts w:ascii="Times New Roman" w:hAnsi="Times New Roman" w:cs="Times New Roman"/>
          <w:b/>
          <w:color w:val="000000"/>
          <w:sz w:val="24"/>
          <w:szCs w:val="24"/>
        </w:rPr>
      </w:pPr>
      <w:r w:rsidRPr="008D4BC9">
        <w:rPr>
          <w:rFonts w:ascii="Times New Roman" w:hAnsi="Times New Roman" w:cs="Times New Roman"/>
          <w:b/>
          <w:sz w:val="24"/>
          <w:szCs w:val="24"/>
        </w:rPr>
        <w:t xml:space="preserve">By March 13, 2017, TEC Connections Academy Commonwealth Virtual School must submit to the Department for its approval, at </w:t>
      </w:r>
      <w:hyperlink r:id="rId11" w:history="1">
        <w:r w:rsidRPr="008D4BC9">
          <w:rPr>
            <w:rFonts w:ascii="Times New Roman" w:hAnsi="Times New Roman" w:cs="Times New Roman"/>
            <w:b/>
            <w:color w:val="0000FF"/>
            <w:sz w:val="24"/>
            <w:szCs w:val="24"/>
            <w:u w:val="single"/>
          </w:rPr>
          <w:t xml:space="preserve">odl@doe.mass.edu </w:t>
        </w:r>
      </w:hyperlink>
      <w:r w:rsidRPr="008D4BC9">
        <w:rPr>
          <w:rFonts w:ascii="Times New Roman" w:hAnsi="Times New Roman" w:cs="Times New Roman"/>
          <w:b/>
          <w:color w:val="000000"/>
          <w:sz w:val="24"/>
          <w:szCs w:val="24"/>
        </w:rPr>
        <w:t xml:space="preserve">or 75 Pleasant St., Malden, MA, 02148, a detailed plan for ensuring that not less than 95% of students participate in </w:t>
      </w:r>
      <w:proofErr w:type="gramStart"/>
      <w:r w:rsidRPr="008D4BC9">
        <w:rPr>
          <w:rFonts w:ascii="Times New Roman" w:hAnsi="Times New Roman" w:cs="Times New Roman"/>
          <w:b/>
          <w:color w:val="000000"/>
          <w:sz w:val="24"/>
          <w:szCs w:val="24"/>
        </w:rPr>
        <w:t>Spring</w:t>
      </w:r>
      <w:proofErr w:type="gramEnd"/>
      <w:r w:rsidRPr="008D4BC9">
        <w:rPr>
          <w:rFonts w:ascii="Times New Roman" w:hAnsi="Times New Roman" w:cs="Times New Roman"/>
          <w:b/>
          <w:color w:val="000000"/>
          <w:sz w:val="24"/>
          <w:szCs w:val="24"/>
        </w:rPr>
        <w:t xml:space="preserve"> 2017 Massachusetts Comprehensive Assessment System (MCAS) tests, in the aggregate and for all applicable student subgroups. The plan, which must be implemented upon approval, must provide descriptions and timelines</w:t>
      </w:r>
      <w:r w:rsidRPr="008D4BC9">
        <w:rPr>
          <w:rFonts w:ascii="Times New Roman" w:hAnsi="Times New Roman" w:cs="Times New Roman"/>
          <w:b/>
          <w:color w:val="000000"/>
          <w:spacing w:val="-17"/>
          <w:sz w:val="24"/>
          <w:szCs w:val="24"/>
        </w:rPr>
        <w:t xml:space="preserve"> </w:t>
      </w:r>
      <w:r w:rsidRPr="008D4BC9">
        <w:rPr>
          <w:rFonts w:ascii="Times New Roman" w:hAnsi="Times New Roman" w:cs="Times New Roman"/>
          <w:b/>
          <w:color w:val="000000"/>
          <w:sz w:val="24"/>
          <w:szCs w:val="24"/>
        </w:rPr>
        <w:t>for:</w:t>
      </w:r>
    </w:p>
    <w:p w:rsidR="008D4BC9" w:rsidRPr="008D4BC9" w:rsidRDefault="008D4BC9" w:rsidP="008D4BC9">
      <w:pPr>
        <w:pStyle w:val="ListParagraph"/>
        <w:tabs>
          <w:tab w:val="left" w:pos="1920"/>
        </w:tabs>
        <w:kinsoku w:val="0"/>
        <w:overflowPunct w:val="0"/>
        <w:autoSpaceDE w:val="0"/>
        <w:autoSpaceDN w:val="0"/>
        <w:adjustRightInd w:val="0"/>
        <w:spacing w:after="0" w:line="240" w:lineRule="auto"/>
        <w:ind w:left="1920" w:right="127"/>
        <w:contextualSpacing w:val="0"/>
        <w:rPr>
          <w:rFonts w:ascii="Times New Roman" w:hAnsi="Times New Roman" w:cs="Times New Roman"/>
          <w:b/>
          <w:color w:val="000000"/>
          <w:sz w:val="24"/>
          <w:szCs w:val="24"/>
        </w:rPr>
      </w:pPr>
    </w:p>
    <w:p w:rsidR="00624EA8" w:rsidRPr="008D4BC9" w:rsidRDefault="00624EA8" w:rsidP="00624EA8">
      <w:pPr>
        <w:pStyle w:val="ListParagraph"/>
        <w:numPr>
          <w:ilvl w:val="1"/>
          <w:numId w:val="8"/>
        </w:numPr>
        <w:tabs>
          <w:tab w:val="left" w:pos="2640"/>
        </w:tabs>
        <w:kinsoku w:val="0"/>
        <w:overflowPunct w:val="0"/>
        <w:autoSpaceDE w:val="0"/>
        <w:autoSpaceDN w:val="0"/>
        <w:adjustRightInd w:val="0"/>
        <w:spacing w:after="0" w:line="240" w:lineRule="auto"/>
        <w:ind w:right="246"/>
        <w:contextualSpacing w:val="0"/>
        <w:rPr>
          <w:rFonts w:ascii="Times New Roman" w:hAnsi="Times New Roman" w:cs="Times New Roman"/>
          <w:b/>
          <w:sz w:val="24"/>
          <w:szCs w:val="24"/>
        </w:rPr>
      </w:pPr>
      <w:r w:rsidRPr="008D4BC9">
        <w:rPr>
          <w:rFonts w:ascii="Times New Roman" w:hAnsi="Times New Roman" w:cs="Times New Roman"/>
          <w:b/>
          <w:sz w:val="24"/>
          <w:szCs w:val="24"/>
        </w:rPr>
        <w:t>Arranging for student transportation to testing sites for all applicable tests during the testing window, including make-up tests, if</w:t>
      </w:r>
      <w:r w:rsidRPr="008D4BC9">
        <w:rPr>
          <w:rFonts w:ascii="Times New Roman" w:hAnsi="Times New Roman" w:cs="Times New Roman"/>
          <w:b/>
          <w:spacing w:val="-20"/>
          <w:sz w:val="24"/>
          <w:szCs w:val="24"/>
        </w:rPr>
        <w:t xml:space="preserve"> </w:t>
      </w:r>
      <w:r w:rsidRPr="008D4BC9">
        <w:rPr>
          <w:rFonts w:ascii="Times New Roman" w:hAnsi="Times New Roman" w:cs="Times New Roman"/>
          <w:b/>
          <w:sz w:val="24"/>
          <w:szCs w:val="24"/>
        </w:rPr>
        <w:t>needed;</w:t>
      </w:r>
    </w:p>
    <w:p w:rsidR="00624EA8" w:rsidRPr="008D4BC9" w:rsidRDefault="00624EA8" w:rsidP="00624EA8">
      <w:pPr>
        <w:pStyle w:val="ListParagraph"/>
        <w:numPr>
          <w:ilvl w:val="1"/>
          <w:numId w:val="8"/>
        </w:numPr>
        <w:tabs>
          <w:tab w:val="left" w:pos="2640"/>
        </w:tabs>
        <w:kinsoku w:val="0"/>
        <w:overflowPunct w:val="0"/>
        <w:autoSpaceDE w:val="0"/>
        <w:autoSpaceDN w:val="0"/>
        <w:adjustRightInd w:val="0"/>
        <w:spacing w:after="0" w:line="240" w:lineRule="auto"/>
        <w:ind w:right="117" w:hanging="555"/>
        <w:contextualSpacing w:val="0"/>
        <w:rPr>
          <w:rFonts w:ascii="Times New Roman" w:hAnsi="Times New Roman" w:cs="Times New Roman"/>
          <w:b/>
          <w:sz w:val="24"/>
          <w:szCs w:val="24"/>
        </w:rPr>
      </w:pPr>
      <w:r w:rsidRPr="008D4BC9">
        <w:rPr>
          <w:rFonts w:ascii="Times New Roman" w:hAnsi="Times New Roman" w:cs="Times New Roman"/>
          <w:b/>
          <w:sz w:val="24"/>
          <w:szCs w:val="24"/>
        </w:rPr>
        <w:t>Including information about transportation options, which must include no-cost options, in the general notice sent to parents/guardians about the MCAS participation</w:t>
      </w:r>
      <w:r w:rsidRPr="008D4BC9">
        <w:rPr>
          <w:rFonts w:ascii="Times New Roman" w:hAnsi="Times New Roman" w:cs="Times New Roman"/>
          <w:b/>
          <w:spacing w:val="-4"/>
          <w:sz w:val="24"/>
          <w:szCs w:val="24"/>
        </w:rPr>
        <w:t xml:space="preserve"> </w:t>
      </w:r>
      <w:r w:rsidRPr="008D4BC9">
        <w:rPr>
          <w:rFonts w:ascii="Times New Roman" w:hAnsi="Times New Roman" w:cs="Times New Roman"/>
          <w:b/>
          <w:sz w:val="24"/>
          <w:szCs w:val="24"/>
        </w:rPr>
        <w:t>requirements;</w:t>
      </w:r>
    </w:p>
    <w:p w:rsidR="00624EA8" w:rsidRPr="008D4BC9" w:rsidRDefault="00624EA8" w:rsidP="00624EA8">
      <w:pPr>
        <w:pStyle w:val="ListParagraph"/>
        <w:numPr>
          <w:ilvl w:val="1"/>
          <w:numId w:val="8"/>
        </w:numPr>
        <w:tabs>
          <w:tab w:val="left" w:pos="2640"/>
        </w:tabs>
        <w:kinsoku w:val="0"/>
        <w:overflowPunct w:val="0"/>
        <w:autoSpaceDE w:val="0"/>
        <w:autoSpaceDN w:val="0"/>
        <w:adjustRightInd w:val="0"/>
        <w:spacing w:after="0" w:line="240" w:lineRule="auto"/>
        <w:ind w:right="1162" w:hanging="620"/>
        <w:contextualSpacing w:val="0"/>
        <w:rPr>
          <w:rFonts w:ascii="Times New Roman" w:hAnsi="Times New Roman" w:cs="Times New Roman"/>
          <w:b/>
          <w:sz w:val="24"/>
          <w:szCs w:val="24"/>
        </w:rPr>
      </w:pPr>
      <w:r w:rsidRPr="008D4BC9">
        <w:rPr>
          <w:rFonts w:ascii="Times New Roman" w:hAnsi="Times New Roman" w:cs="Times New Roman"/>
          <w:b/>
          <w:sz w:val="24"/>
          <w:szCs w:val="24"/>
        </w:rPr>
        <w:t>Identifying testing sites, including school districts, if</w:t>
      </w:r>
      <w:r w:rsidRPr="008D4BC9">
        <w:rPr>
          <w:rFonts w:ascii="Times New Roman" w:hAnsi="Times New Roman" w:cs="Times New Roman"/>
          <w:b/>
          <w:spacing w:val="-7"/>
          <w:sz w:val="24"/>
          <w:szCs w:val="24"/>
        </w:rPr>
        <w:t xml:space="preserve"> </w:t>
      </w:r>
      <w:r w:rsidRPr="008D4BC9">
        <w:rPr>
          <w:rFonts w:ascii="Times New Roman" w:hAnsi="Times New Roman" w:cs="Times New Roman"/>
          <w:b/>
          <w:sz w:val="24"/>
          <w:szCs w:val="24"/>
        </w:rPr>
        <w:t>applicable;</w:t>
      </w:r>
    </w:p>
    <w:p w:rsidR="00624EA8" w:rsidRPr="008D4BC9" w:rsidRDefault="00624EA8" w:rsidP="00624EA8">
      <w:pPr>
        <w:pStyle w:val="ListParagraph"/>
        <w:numPr>
          <w:ilvl w:val="1"/>
          <w:numId w:val="8"/>
        </w:numPr>
        <w:tabs>
          <w:tab w:val="left" w:pos="2640"/>
        </w:tabs>
        <w:kinsoku w:val="0"/>
        <w:overflowPunct w:val="0"/>
        <w:autoSpaceDE w:val="0"/>
        <w:autoSpaceDN w:val="0"/>
        <w:adjustRightInd w:val="0"/>
        <w:spacing w:after="0" w:line="240" w:lineRule="auto"/>
        <w:ind w:hanging="608"/>
        <w:contextualSpacing w:val="0"/>
        <w:rPr>
          <w:rFonts w:ascii="Times New Roman" w:hAnsi="Times New Roman" w:cs="Times New Roman"/>
          <w:b/>
          <w:sz w:val="24"/>
          <w:szCs w:val="24"/>
        </w:rPr>
      </w:pPr>
      <w:r w:rsidRPr="008D4BC9">
        <w:rPr>
          <w:rFonts w:ascii="Times New Roman" w:hAnsi="Times New Roman" w:cs="Times New Roman"/>
          <w:b/>
          <w:sz w:val="24"/>
          <w:szCs w:val="24"/>
        </w:rPr>
        <w:t>Monitoring student attendance on testing days;</w:t>
      </w:r>
      <w:r w:rsidRPr="008D4BC9">
        <w:rPr>
          <w:rFonts w:ascii="Times New Roman" w:hAnsi="Times New Roman" w:cs="Times New Roman"/>
          <w:b/>
          <w:spacing w:val="-7"/>
          <w:sz w:val="24"/>
          <w:szCs w:val="24"/>
        </w:rPr>
        <w:t xml:space="preserve"> </w:t>
      </w:r>
      <w:r w:rsidRPr="008D4BC9">
        <w:rPr>
          <w:rFonts w:ascii="Times New Roman" w:hAnsi="Times New Roman" w:cs="Times New Roman"/>
          <w:b/>
          <w:sz w:val="24"/>
          <w:szCs w:val="24"/>
        </w:rPr>
        <w:t>and</w:t>
      </w:r>
    </w:p>
    <w:p w:rsidR="00624EA8" w:rsidRPr="008D4BC9" w:rsidRDefault="00624EA8" w:rsidP="00624EA8">
      <w:pPr>
        <w:pStyle w:val="ListParagraph"/>
        <w:numPr>
          <w:ilvl w:val="1"/>
          <w:numId w:val="8"/>
        </w:numPr>
        <w:tabs>
          <w:tab w:val="left" w:pos="2640"/>
        </w:tabs>
        <w:kinsoku w:val="0"/>
        <w:overflowPunct w:val="0"/>
        <w:autoSpaceDE w:val="0"/>
        <w:autoSpaceDN w:val="0"/>
        <w:adjustRightInd w:val="0"/>
        <w:spacing w:after="0" w:line="240" w:lineRule="auto"/>
        <w:ind w:right="577" w:hanging="540"/>
        <w:contextualSpacing w:val="0"/>
        <w:rPr>
          <w:rFonts w:ascii="Times New Roman" w:hAnsi="Times New Roman" w:cs="Times New Roman"/>
          <w:b/>
          <w:sz w:val="24"/>
          <w:szCs w:val="24"/>
        </w:rPr>
      </w:pPr>
      <w:r w:rsidRPr="008D4BC9">
        <w:rPr>
          <w:rFonts w:ascii="Times New Roman" w:hAnsi="Times New Roman" w:cs="Times New Roman"/>
          <w:b/>
          <w:sz w:val="24"/>
          <w:szCs w:val="24"/>
        </w:rPr>
        <w:t>Conducting additional outreach to the parents/guardians of students at risk of not participating in testing, including students who may not have participated in prior test administrations while enrolled at</w:t>
      </w:r>
      <w:r w:rsidRPr="008D4BC9">
        <w:rPr>
          <w:rFonts w:ascii="Times New Roman" w:hAnsi="Times New Roman" w:cs="Times New Roman"/>
          <w:b/>
          <w:spacing w:val="-16"/>
          <w:sz w:val="24"/>
          <w:szCs w:val="24"/>
        </w:rPr>
        <w:t xml:space="preserve"> </w:t>
      </w:r>
      <w:r w:rsidRPr="008D4BC9">
        <w:rPr>
          <w:rFonts w:ascii="Times New Roman" w:hAnsi="Times New Roman" w:cs="Times New Roman"/>
          <w:b/>
          <w:sz w:val="24"/>
          <w:szCs w:val="24"/>
        </w:rPr>
        <w:t>TECCA.</w:t>
      </w:r>
    </w:p>
    <w:p w:rsidR="00624EA8" w:rsidRPr="008D4BC9" w:rsidRDefault="00624EA8" w:rsidP="00624EA8">
      <w:pPr>
        <w:pStyle w:val="BodyText"/>
        <w:kinsoku w:val="0"/>
        <w:overflowPunct w:val="0"/>
        <w:rPr>
          <w:b/>
        </w:rPr>
      </w:pPr>
    </w:p>
    <w:p w:rsidR="00624EA8" w:rsidRDefault="00624EA8" w:rsidP="00DA633C">
      <w:pPr>
        <w:pStyle w:val="ListParagraph"/>
        <w:numPr>
          <w:ilvl w:val="0"/>
          <w:numId w:val="8"/>
        </w:numPr>
        <w:tabs>
          <w:tab w:val="left" w:pos="1920"/>
        </w:tabs>
        <w:kinsoku w:val="0"/>
        <w:overflowPunct w:val="0"/>
        <w:autoSpaceDE w:val="0"/>
        <w:autoSpaceDN w:val="0"/>
        <w:adjustRightInd w:val="0"/>
        <w:spacing w:after="0" w:line="240" w:lineRule="auto"/>
        <w:ind w:right="127"/>
        <w:contextualSpacing w:val="0"/>
        <w:rPr>
          <w:rFonts w:ascii="Times New Roman" w:hAnsi="Times New Roman" w:cs="Times New Roman"/>
          <w:b/>
          <w:sz w:val="24"/>
          <w:szCs w:val="24"/>
        </w:rPr>
      </w:pPr>
      <w:r w:rsidRPr="008D4BC9">
        <w:rPr>
          <w:rFonts w:ascii="Times New Roman" w:hAnsi="Times New Roman" w:cs="Times New Roman"/>
          <w:b/>
          <w:sz w:val="24"/>
          <w:szCs w:val="24"/>
        </w:rPr>
        <w:t xml:space="preserve">By April 3, 2017, TEC Connections Academy Commonwealth Virtual School must submit to the Department for its approval, at </w:t>
      </w:r>
      <w:hyperlink r:id="rId12" w:history="1">
        <w:r w:rsidRPr="008D4BC9">
          <w:rPr>
            <w:rFonts w:ascii="Times New Roman" w:hAnsi="Times New Roman" w:cs="Times New Roman"/>
            <w:b/>
            <w:sz w:val="24"/>
            <w:szCs w:val="24"/>
          </w:rPr>
          <w:t>odl@doe.mass.edu</w:t>
        </w:r>
      </w:hyperlink>
      <w:r w:rsidRPr="008D4BC9">
        <w:rPr>
          <w:rFonts w:ascii="Times New Roman" w:hAnsi="Times New Roman" w:cs="Times New Roman"/>
          <w:b/>
          <w:sz w:val="24"/>
          <w:szCs w:val="24"/>
        </w:rPr>
        <w:t xml:space="preserve"> or 75 Pleasant St., Malden, MA, 02148, in a format prescribed by the Office of Language Acquisition and Academic </w:t>
      </w:r>
      <w:r w:rsidRPr="008D4BC9">
        <w:rPr>
          <w:rFonts w:ascii="Times New Roman" w:hAnsi="Times New Roman" w:cs="Times New Roman"/>
          <w:b/>
          <w:sz w:val="24"/>
          <w:szCs w:val="24"/>
        </w:rPr>
        <w:lastRenderedPageBreak/>
        <w:t>Achievement, a detailed plan for serving students who are English language learners. The plan, which must be implemented upon approval, must provide descriptions and timelines</w:t>
      </w:r>
      <w:r w:rsidRPr="008D4BC9">
        <w:rPr>
          <w:rFonts w:ascii="Times New Roman" w:hAnsi="Times New Roman" w:cs="Times New Roman"/>
          <w:b/>
          <w:spacing w:val="-26"/>
          <w:sz w:val="24"/>
          <w:szCs w:val="24"/>
        </w:rPr>
        <w:t xml:space="preserve"> </w:t>
      </w:r>
      <w:r w:rsidRPr="008D4BC9">
        <w:rPr>
          <w:rFonts w:ascii="Times New Roman" w:hAnsi="Times New Roman" w:cs="Times New Roman"/>
          <w:b/>
          <w:sz w:val="24"/>
          <w:szCs w:val="24"/>
        </w:rPr>
        <w:t>for:</w:t>
      </w:r>
    </w:p>
    <w:p w:rsidR="008D4BC9" w:rsidRPr="008D4BC9" w:rsidRDefault="008D4BC9" w:rsidP="008D4BC9">
      <w:pPr>
        <w:pStyle w:val="ListParagraph"/>
        <w:tabs>
          <w:tab w:val="left" w:pos="1920"/>
        </w:tabs>
        <w:kinsoku w:val="0"/>
        <w:overflowPunct w:val="0"/>
        <w:autoSpaceDE w:val="0"/>
        <w:autoSpaceDN w:val="0"/>
        <w:adjustRightInd w:val="0"/>
        <w:spacing w:after="0" w:line="240" w:lineRule="auto"/>
        <w:ind w:left="1920" w:right="127"/>
        <w:contextualSpacing w:val="0"/>
        <w:rPr>
          <w:rFonts w:ascii="Times New Roman" w:hAnsi="Times New Roman" w:cs="Times New Roman"/>
          <w:b/>
          <w:sz w:val="24"/>
          <w:szCs w:val="24"/>
        </w:rPr>
      </w:pPr>
    </w:p>
    <w:p w:rsidR="00624EA8" w:rsidRPr="008D4BC9" w:rsidRDefault="00624EA8" w:rsidP="00624EA8">
      <w:pPr>
        <w:pStyle w:val="ListParagraph"/>
        <w:numPr>
          <w:ilvl w:val="1"/>
          <w:numId w:val="8"/>
        </w:numPr>
        <w:tabs>
          <w:tab w:val="left" w:pos="2640"/>
        </w:tabs>
        <w:kinsoku w:val="0"/>
        <w:overflowPunct w:val="0"/>
        <w:autoSpaceDE w:val="0"/>
        <w:autoSpaceDN w:val="0"/>
        <w:adjustRightInd w:val="0"/>
        <w:spacing w:after="0" w:line="240" w:lineRule="auto"/>
        <w:contextualSpacing w:val="0"/>
        <w:rPr>
          <w:rFonts w:ascii="Times New Roman" w:hAnsi="Times New Roman" w:cs="Times New Roman"/>
          <w:b/>
          <w:sz w:val="24"/>
          <w:szCs w:val="24"/>
        </w:rPr>
      </w:pPr>
      <w:r w:rsidRPr="008D4BC9">
        <w:rPr>
          <w:rFonts w:ascii="Times New Roman" w:hAnsi="Times New Roman" w:cs="Times New Roman"/>
          <w:b/>
          <w:sz w:val="24"/>
          <w:szCs w:val="24"/>
        </w:rPr>
        <w:t>Identifying and screening all students potentially eligible</w:t>
      </w:r>
      <w:r w:rsidRPr="008D4BC9">
        <w:rPr>
          <w:rFonts w:ascii="Times New Roman" w:hAnsi="Times New Roman" w:cs="Times New Roman"/>
          <w:b/>
          <w:spacing w:val="-6"/>
          <w:sz w:val="24"/>
          <w:szCs w:val="24"/>
        </w:rPr>
        <w:t xml:space="preserve"> </w:t>
      </w:r>
      <w:r w:rsidRPr="008D4BC9">
        <w:rPr>
          <w:rFonts w:ascii="Times New Roman" w:hAnsi="Times New Roman" w:cs="Times New Roman"/>
          <w:b/>
          <w:sz w:val="24"/>
          <w:szCs w:val="24"/>
        </w:rPr>
        <w:t>for</w:t>
      </w:r>
    </w:p>
    <w:p w:rsidR="00624EA8" w:rsidRPr="008D4BC9" w:rsidRDefault="00624EA8" w:rsidP="00624EA8">
      <w:pPr>
        <w:pStyle w:val="BodyText"/>
        <w:kinsoku w:val="0"/>
        <w:overflowPunct w:val="0"/>
        <w:ind w:left="1912" w:firstLine="688"/>
        <w:rPr>
          <w:b/>
        </w:rPr>
      </w:pPr>
      <w:r w:rsidRPr="008D4BC9">
        <w:rPr>
          <w:b/>
        </w:rPr>
        <w:t>English language learner services;</w:t>
      </w:r>
    </w:p>
    <w:p w:rsidR="00624EA8" w:rsidRPr="008D4BC9" w:rsidRDefault="00624EA8" w:rsidP="00624EA8">
      <w:pPr>
        <w:pStyle w:val="BodyText"/>
        <w:numPr>
          <w:ilvl w:val="0"/>
          <w:numId w:val="7"/>
        </w:numPr>
        <w:kinsoku w:val="0"/>
        <w:overflowPunct w:val="0"/>
        <w:rPr>
          <w:b/>
        </w:rPr>
      </w:pPr>
      <w:r w:rsidRPr="008D4BC9">
        <w:rPr>
          <w:b/>
        </w:rPr>
        <w:t>Providing high-quality, specialized instructional support to English language learners, including standards-aligned curriculum, formative assessments, and pedagogical</w:t>
      </w:r>
      <w:r w:rsidRPr="008D4BC9">
        <w:rPr>
          <w:b/>
          <w:spacing w:val="-9"/>
        </w:rPr>
        <w:t xml:space="preserve"> </w:t>
      </w:r>
      <w:r w:rsidRPr="008D4BC9">
        <w:rPr>
          <w:b/>
        </w:rPr>
        <w:t>strategies;</w:t>
      </w:r>
    </w:p>
    <w:p w:rsidR="00624EA8" w:rsidRPr="008D4BC9" w:rsidRDefault="00624EA8" w:rsidP="00624EA8">
      <w:pPr>
        <w:pStyle w:val="ListParagraph"/>
        <w:numPr>
          <w:ilvl w:val="0"/>
          <w:numId w:val="7"/>
        </w:numPr>
        <w:tabs>
          <w:tab w:val="left" w:pos="2600"/>
        </w:tabs>
        <w:kinsoku w:val="0"/>
        <w:overflowPunct w:val="0"/>
        <w:autoSpaceDE w:val="0"/>
        <w:autoSpaceDN w:val="0"/>
        <w:adjustRightInd w:val="0"/>
        <w:spacing w:after="0" w:line="240" w:lineRule="auto"/>
        <w:ind w:right="128" w:hanging="620"/>
        <w:contextualSpacing w:val="0"/>
        <w:rPr>
          <w:rFonts w:ascii="Times New Roman" w:hAnsi="Times New Roman" w:cs="Times New Roman"/>
          <w:b/>
          <w:sz w:val="24"/>
          <w:szCs w:val="24"/>
        </w:rPr>
      </w:pPr>
      <w:r w:rsidRPr="008D4BC9">
        <w:rPr>
          <w:rFonts w:ascii="Times New Roman" w:hAnsi="Times New Roman" w:cs="Times New Roman"/>
          <w:b/>
          <w:sz w:val="24"/>
          <w:szCs w:val="24"/>
        </w:rPr>
        <w:t>Providing all teachers of English language learners with ongoing professional development to effectively meet the needs of English language learners and their</w:t>
      </w:r>
      <w:r w:rsidRPr="008D4BC9">
        <w:rPr>
          <w:rFonts w:ascii="Times New Roman" w:hAnsi="Times New Roman" w:cs="Times New Roman"/>
          <w:b/>
          <w:spacing w:val="-12"/>
          <w:sz w:val="24"/>
          <w:szCs w:val="24"/>
        </w:rPr>
        <w:t xml:space="preserve"> </w:t>
      </w:r>
      <w:r w:rsidRPr="008D4BC9">
        <w:rPr>
          <w:rFonts w:ascii="Times New Roman" w:hAnsi="Times New Roman" w:cs="Times New Roman"/>
          <w:b/>
          <w:sz w:val="24"/>
          <w:szCs w:val="24"/>
        </w:rPr>
        <w:t>parents/guardians;</w:t>
      </w:r>
    </w:p>
    <w:p w:rsidR="00624EA8" w:rsidRPr="008D4BC9" w:rsidRDefault="00624EA8" w:rsidP="008D4BC9">
      <w:pPr>
        <w:pStyle w:val="ListParagraph"/>
        <w:numPr>
          <w:ilvl w:val="0"/>
          <w:numId w:val="7"/>
        </w:numPr>
        <w:tabs>
          <w:tab w:val="left" w:pos="2600"/>
        </w:tabs>
        <w:kinsoku w:val="0"/>
        <w:overflowPunct w:val="0"/>
        <w:autoSpaceDE w:val="0"/>
        <w:autoSpaceDN w:val="0"/>
        <w:adjustRightInd w:val="0"/>
        <w:spacing w:after="0" w:line="240" w:lineRule="auto"/>
        <w:ind w:right="812" w:hanging="608"/>
        <w:contextualSpacing w:val="0"/>
        <w:rPr>
          <w:rFonts w:ascii="Times New Roman" w:hAnsi="Times New Roman" w:cs="Times New Roman"/>
          <w:b/>
          <w:sz w:val="24"/>
          <w:szCs w:val="24"/>
        </w:rPr>
      </w:pPr>
      <w:r w:rsidRPr="008D4BC9">
        <w:rPr>
          <w:rFonts w:ascii="Times New Roman" w:hAnsi="Times New Roman" w:cs="Times New Roman"/>
          <w:b/>
          <w:sz w:val="24"/>
          <w:szCs w:val="24"/>
        </w:rPr>
        <w:t>Providing on-demand translation services to current and prospective students’ parents/guardians who may speak languages other than English;</w:t>
      </w:r>
      <w:r w:rsidRPr="008D4BC9">
        <w:rPr>
          <w:rFonts w:ascii="Times New Roman" w:hAnsi="Times New Roman" w:cs="Times New Roman"/>
          <w:b/>
          <w:spacing w:val="-9"/>
          <w:sz w:val="24"/>
          <w:szCs w:val="24"/>
        </w:rPr>
        <w:t xml:space="preserve"> </w:t>
      </w:r>
      <w:r w:rsidRPr="008D4BC9">
        <w:rPr>
          <w:rFonts w:ascii="Times New Roman" w:hAnsi="Times New Roman" w:cs="Times New Roman"/>
          <w:b/>
          <w:sz w:val="24"/>
          <w:szCs w:val="24"/>
        </w:rPr>
        <w:t>and</w:t>
      </w:r>
    </w:p>
    <w:p w:rsidR="00624EA8" w:rsidRPr="008D4BC9" w:rsidRDefault="00624EA8" w:rsidP="00624EA8">
      <w:pPr>
        <w:pStyle w:val="ListParagraph"/>
        <w:numPr>
          <w:ilvl w:val="0"/>
          <w:numId w:val="7"/>
        </w:numPr>
        <w:tabs>
          <w:tab w:val="left" w:pos="2600"/>
        </w:tabs>
        <w:kinsoku w:val="0"/>
        <w:overflowPunct w:val="0"/>
        <w:autoSpaceDE w:val="0"/>
        <w:autoSpaceDN w:val="0"/>
        <w:adjustRightInd w:val="0"/>
        <w:spacing w:after="0" w:line="240" w:lineRule="auto"/>
        <w:ind w:right="102" w:hanging="540"/>
        <w:contextualSpacing w:val="0"/>
        <w:rPr>
          <w:rFonts w:ascii="Times New Roman" w:hAnsi="Times New Roman" w:cs="Times New Roman"/>
          <w:b/>
          <w:sz w:val="24"/>
          <w:szCs w:val="24"/>
        </w:rPr>
      </w:pPr>
      <w:r w:rsidRPr="008D4BC9">
        <w:rPr>
          <w:rFonts w:ascii="Times New Roman" w:hAnsi="Times New Roman" w:cs="Times New Roman"/>
          <w:b/>
          <w:sz w:val="24"/>
          <w:szCs w:val="24"/>
        </w:rPr>
        <w:t>Conducting outreach to prospective students’ parents/guardians who may speak languages other than English in their language, using the same channels the school uses for English-speaking parents, which may include web/social media, radio, print, and</w:t>
      </w:r>
      <w:r w:rsidRPr="008D4BC9">
        <w:rPr>
          <w:rFonts w:ascii="Times New Roman" w:hAnsi="Times New Roman" w:cs="Times New Roman"/>
          <w:b/>
          <w:spacing w:val="-22"/>
          <w:sz w:val="24"/>
          <w:szCs w:val="24"/>
        </w:rPr>
        <w:t xml:space="preserve"> </w:t>
      </w:r>
      <w:r w:rsidRPr="008D4BC9">
        <w:rPr>
          <w:rFonts w:ascii="Times New Roman" w:hAnsi="Times New Roman" w:cs="Times New Roman"/>
          <w:b/>
          <w:sz w:val="24"/>
          <w:szCs w:val="24"/>
        </w:rPr>
        <w:t>television.</w:t>
      </w:r>
    </w:p>
    <w:p w:rsidR="00624EA8" w:rsidRPr="008D4BC9" w:rsidRDefault="00624EA8" w:rsidP="00624EA8">
      <w:pPr>
        <w:pStyle w:val="BodyText"/>
        <w:kinsoku w:val="0"/>
        <w:overflowPunct w:val="0"/>
        <w:spacing w:before="5"/>
        <w:rPr>
          <w:b/>
        </w:rPr>
      </w:pPr>
    </w:p>
    <w:p w:rsidR="00624EA8" w:rsidRPr="008D4BC9" w:rsidRDefault="00624EA8" w:rsidP="008D4BC9">
      <w:pPr>
        <w:pStyle w:val="BodyText"/>
        <w:kinsoku w:val="0"/>
        <w:overflowPunct w:val="0"/>
        <w:spacing w:after="0"/>
        <w:ind w:left="1440" w:right="115"/>
        <w:rPr>
          <w:b/>
        </w:rPr>
      </w:pPr>
      <w:r w:rsidRPr="008D4BC9">
        <w:rPr>
          <w:b/>
        </w:rPr>
        <w:t>In addition to meeting these conditions, the TEC Connections Academy Commonwealth Virtual School must also comply with the terms of its certificate. The Commissioner shall review and report to the Board on the success or lack of success of the TEC Connections Academy Commonwealth Virtual School in meeting these conditions and the terms of its certificate and, based upon his review, shall recommend or take such further action as he deems appropriate.</w:t>
      </w:r>
    </w:p>
    <w:p w:rsidR="008D4BC9" w:rsidRPr="008D4BC9" w:rsidRDefault="008D4BC9" w:rsidP="00DA633C">
      <w:pPr>
        <w:pStyle w:val="BodyText"/>
        <w:kinsoku w:val="0"/>
        <w:overflowPunct w:val="0"/>
        <w:spacing w:before="1"/>
        <w:ind w:left="1440" w:right="135"/>
        <w:rPr>
          <w:b/>
        </w:rPr>
      </w:pPr>
    </w:p>
    <w:p w:rsidR="009B2AB0" w:rsidRPr="008D4BC9" w:rsidRDefault="00624EA8" w:rsidP="00DA633C">
      <w:pPr>
        <w:pStyle w:val="BodyText"/>
        <w:kinsoku w:val="0"/>
        <w:overflowPunct w:val="0"/>
        <w:spacing w:before="1"/>
        <w:ind w:left="1440" w:right="135"/>
        <w:rPr>
          <w:b/>
        </w:rPr>
      </w:pPr>
      <w:r w:rsidRPr="008D4BC9">
        <w:rPr>
          <w:b/>
        </w:rPr>
        <w:t>The Commonwealth of Massachusetts virtual school shall be operated in accordance with the provisions of General Laws chapter 71, section 94; 603 CMR 52.00; and all other applicable state and federal laws and regulations and such conditions as the Commissioner or the Board of Elementary and Secondary Education may from time to time establish, all of which shall be deemed conditions of the certificate</w:t>
      </w:r>
    </w:p>
    <w:p w:rsidR="00F70A3B" w:rsidRPr="008D4BC9" w:rsidRDefault="00F70A3B" w:rsidP="00F70A3B">
      <w:pPr>
        <w:widowControl/>
        <w:autoSpaceDE w:val="0"/>
        <w:autoSpaceDN w:val="0"/>
        <w:adjustRightInd w:val="0"/>
        <w:rPr>
          <w:rFonts w:eastAsiaTheme="minorHAnsi"/>
          <w:b/>
          <w:bCs/>
          <w:color w:val="auto"/>
        </w:rPr>
      </w:pPr>
    </w:p>
    <w:p w:rsidR="00F70A3B" w:rsidRPr="00130A00" w:rsidRDefault="00F70A3B" w:rsidP="00F70A3B">
      <w:pPr>
        <w:pStyle w:val="normal0"/>
        <w:rPr>
          <w:rFonts w:eastAsiaTheme="minorHAnsi"/>
          <w:color w:val="auto"/>
        </w:rPr>
      </w:pPr>
      <w:r w:rsidRPr="00130A00">
        <w:rPr>
          <w:rFonts w:eastAsiaTheme="minorHAnsi"/>
          <w:color w:val="auto"/>
        </w:rPr>
        <w:t>The vote was unanimous.</w:t>
      </w:r>
    </w:p>
    <w:p w:rsidR="00F70A3B" w:rsidRDefault="00F70A3B" w:rsidP="00F70A3B">
      <w:pPr>
        <w:pStyle w:val="BodyText"/>
        <w:kinsoku w:val="0"/>
        <w:overflowPunct w:val="0"/>
        <w:spacing w:before="1"/>
        <w:ind w:right="135"/>
      </w:pPr>
    </w:p>
    <w:p w:rsidR="00783630" w:rsidRDefault="00783630" w:rsidP="00F70A3B">
      <w:pPr>
        <w:pStyle w:val="BodyText"/>
        <w:kinsoku w:val="0"/>
        <w:overflowPunct w:val="0"/>
        <w:spacing w:before="1"/>
        <w:ind w:right="135"/>
        <w:rPr>
          <w:rFonts w:eastAsiaTheme="minorHAnsi"/>
          <w:b/>
          <w:color w:val="auto"/>
        </w:rPr>
      </w:pPr>
      <w:r w:rsidRPr="00783630">
        <w:rPr>
          <w:rFonts w:eastAsiaTheme="minorHAnsi"/>
          <w:b/>
          <w:color w:val="auto"/>
        </w:rPr>
        <w:t>State Graduation and Dropout Results for 2015-16</w:t>
      </w:r>
    </w:p>
    <w:p w:rsidR="00783630" w:rsidRPr="008D736D" w:rsidRDefault="00783630" w:rsidP="00622960">
      <w:pPr>
        <w:rPr>
          <w:bCs/>
        </w:rPr>
      </w:pPr>
      <w:r w:rsidRPr="00783630">
        <w:rPr>
          <w:color w:val="auto"/>
        </w:rPr>
        <w:t xml:space="preserve">Commissioner Chester announced </w:t>
      </w:r>
      <w:r w:rsidR="008A0D2C">
        <w:rPr>
          <w:color w:val="auto"/>
        </w:rPr>
        <w:t xml:space="preserve">that </w:t>
      </w:r>
      <w:r w:rsidRPr="00783630">
        <w:rPr>
          <w:color w:val="auto"/>
        </w:rPr>
        <w:t>the state’s four-year graduation rate improved for the 10</w:t>
      </w:r>
      <w:r w:rsidRPr="00783630">
        <w:rPr>
          <w:color w:val="auto"/>
          <w:vertAlign w:val="superscript"/>
        </w:rPr>
        <w:t>th</w:t>
      </w:r>
      <w:r w:rsidRPr="00783630">
        <w:rPr>
          <w:color w:val="auto"/>
        </w:rPr>
        <w:t xml:space="preserve"> consecutive year. Russell Johnston, Senior Associate Commissioner</w:t>
      </w:r>
      <w:r w:rsidR="00622960">
        <w:rPr>
          <w:color w:val="auto"/>
        </w:rPr>
        <w:t>,</w:t>
      </w:r>
      <w:r w:rsidRPr="00783630">
        <w:rPr>
          <w:color w:val="auto"/>
        </w:rPr>
        <w:t xml:space="preserve"> and </w:t>
      </w:r>
      <w:r w:rsidRPr="00783630">
        <w:rPr>
          <w:bCs/>
          <w:color w:val="auto"/>
        </w:rPr>
        <w:t>Rob Curtin,</w:t>
      </w:r>
      <w:r w:rsidRPr="00783630">
        <w:rPr>
          <w:b/>
          <w:bCs/>
          <w:color w:val="auto"/>
        </w:rPr>
        <w:t xml:space="preserve"> </w:t>
      </w:r>
      <w:r w:rsidRPr="00783630">
        <w:rPr>
          <w:bCs/>
          <w:color w:val="auto"/>
        </w:rPr>
        <w:t>Associate Commissioner</w:t>
      </w:r>
      <w:r w:rsidR="00622960">
        <w:rPr>
          <w:bCs/>
          <w:color w:val="auto"/>
        </w:rPr>
        <w:t>,</w:t>
      </w:r>
      <w:r>
        <w:rPr>
          <w:bCs/>
          <w:color w:val="auto"/>
        </w:rPr>
        <w:t xml:space="preserve"> </w:t>
      </w:r>
      <w:r w:rsidR="008D736D">
        <w:rPr>
          <w:bCs/>
          <w:color w:val="auto"/>
        </w:rPr>
        <w:t xml:space="preserve">provided an overview </w:t>
      </w:r>
      <w:r w:rsidR="00622960">
        <w:rPr>
          <w:bCs/>
          <w:color w:val="auto"/>
        </w:rPr>
        <w:t xml:space="preserve">of </w:t>
      </w:r>
      <w:r w:rsidR="008D736D">
        <w:rPr>
          <w:bCs/>
          <w:color w:val="auto"/>
        </w:rPr>
        <w:t xml:space="preserve">the </w:t>
      </w:r>
      <w:r w:rsidR="00A15DE7" w:rsidRPr="008D736D">
        <w:rPr>
          <w:bCs/>
        </w:rPr>
        <w:t xml:space="preserve">cohort graduation </w:t>
      </w:r>
      <w:r w:rsidR="008D736D">
        <w:rPr>
          <w:bCs/>
        </w:rPr>
        <w:t xml:space="preserve">and </w:t>
      </w:r>
      <w:r w:rsidR="008D736D" w:rsidRPr="008D736D">
        <w:rPr>
          <w:bCs/>
          <w:color w:val="auto"/>
        </w:rPr>
        <w:t>annual dropout rate</w:t>
      </w:r>
      <w:r w:rsidR="008D736D">
        <w:rPr>
          <w:bCs/>
        </w:rPr>
        <w:t xml:space="preserve"> </w:t>
      </w:r>
      <w:r w:rsidR="00A15DE7" w:rsidRPr="008D736D">
        <w:rPr>
          <w:bCs/>
        </w:rPr>
        <w:t>methodology and present</w:t>
      </w:r>
      <w:r w:rsidR="008D736D">
        <w:rPr>
          <w:bCs/>
        </w:rPr>
        <w:t>ed</w:t>
      </w:r>
      <w:r w:rsidR="00A15DE7" w:rsidRPr="008D736D">
        <w:rPr>
          <w:bCs/>
        </w:rPr>
        <w:t xml:space="preserve"> results </w:t>
      </w:r>
      <w:r w:rsidR="00A15DE7" w:rsidRPr="008D736D">
        <w:rPr>
          <w:bCs/>
          <w:color w:val="auto"/>
        </w:rPr>
        <w:t>for the 2015-16 school yea</w:t>
      </w:r>
      <w:r w:rsidR="008D736D">
        <w:rPr>
          <w:bCs/>
          <w:color w:val="auto"/>
        </w:rPr>
        <w:t>r.</w:t>
      </w:r>
      <w:r w:rsidR="00125D39">
        <w:rPr>
          <w:bCs/>
          <w:color w:val="auto"/>
        </w:rPr>
        <w:t xml:space="preserve"> Mr. Curtin highlighted </w:t>
      </w:r>
      <w:r w:rsidR="008F7EB5">
        <w:rPr>
          <w:bCs/>
          <w:color w:val="auto"/>
        </w:rPr>
        <w:t xml:space="preserve">the </w:t>
      </w:r>
      <w:r w:rsidR="006C71C9">
        <w:rPr>
          <w:bCs/>
          <w:color w:val="auto"/>
        </w:rPr>
        <w:t xml:space="preserve">data </w:t>
      </w:r>
      <w:r w:rsidR="006C71C9">
        <w:rPr>
          <w:bCs/>
          <w:color w:val="auto"/>
        </w:rPr>
        <w:lastRenderedPageBreak/>
        <w:t xml:space="preserve">on </w:t>
      </w:r>
      <w:r w:rsidR="008F7EB5">
        <w:rPr>
          <w:bCs/>
          <w:color w:val="auto"/>
        </w:rPr>
        <w:t>cohort graduation rates, improved grad</w:t>
      </w:r>
      <w:r w:rsidR="008D16F0">
        <w:rPr>
          <w:bCs/>
          <w:color w:val="auto"/>
        </w:rPr>
        <w:t>uation rates for al</w:t>
      </w:r>
      <w:r w:rsidR="00622960">
        <w:rPr>
          <w:bCs/>
          <w:color w:val="auto"/>
        </w:rPr>
        <w:t>l</w:t>
      </w:r>
      <w:r w:rsidR="008D16F0">
        <w:rPr>
          <w:bCs/>
          <w:color w:val="auto"/>
        </w:rPr>
        <w:t xml:space="preserve"> subgroups, and graduation rates for those districts currently in receivership.</w:t>
      </w:r>
      <w:r w:rsidR="008F7EB5">
        <w:rPr>
          <w:bCs/>
          <w:color w:val="auto"/>
        </w:rPr>
        <w:t xml:space="preserve"> </w:t>
      </w:r>
      <w:r w:rsidR="00125D39">
        <w:rPr>
          <w:bCs/>
          <w:color w:val="auto"/>
        </w:rPr>
        <w:t xml:space="preserve">Commissioner Chester </w:t>
      </w:r>
      <w:r w:rsidR="00130A00">
        <w:rPr>
          <w:bCs/>
          <w:color w:val="auto"/>
        </w:rPr>
        <w:t xml:space="preserve">said </w:t>
      </w:r>
      <w:r w:rsidR="00125D39">
        <w:rPr>
          <w:bCs/>
          <w:color w:val="auto"/>
        </w:rPr>
        <w:t xml:space="preserve">districts are paying close attention to struggling students and </w:t>
      </w:r>
      <w:r w:rsidR="00622960">
        <w:rPr>
          <w:bCs/>
          <w:color w:val="auto"/>
        </w:rPr>
        <w:t>the Department is working with</w:t>
      </w:r>
      <w:r w:rsidR="00125D39">
        <w:rPr>
          <w:bCs/>
          <w:color w:val="auto"/>
        </w:rPr>
        <w:t xml:space="preserve"> districts </w:t>
      </w:r>
      <w:r w:rsidR="006C71C9">
        <w:rPr>
          <w:bCs/>
          <w:color w:val="auto"/>
        </w:rPr>
        <w:t xml:space="preserve">that have </w:t>
      </w:r>
      <w:r w:rsidR="00125D39">
        <w:rPr>
          <w:bCs/>
          <w:color w:val="auto"/>
        </w:rPr>
        <w:t>the lowest graduation rates.</w:t>
      </w:r>
      <w:r w:rsidR="008F7EB5">
        <w:rPr>
          <w:bCs/>
          <w:color w:val="auto"/>
        </w:rPr>
        <w:t xml:space="preserve"> </w:t>
      </w:r>
    </w:p>
    <w:p w:rsidR="00783630" w:rsidRDefault="00783630" w:rsidP="00F70A3B">
      <w:pPr>
        <w:pStyle w:val="BodyText"/>
        <w:kinsoku w:val="0"/>
        <w:overflowPunct w:val="0"/>
        <w:spacing w:before="1"/>
        <w:ind w:right="135"/>
      </w:pPr>
    </w:p>
    <w:p w:rsidR="00390D0B" w:rsidRDefault="00622960" w:rsidP="00F70A3B">
      <w:pPr>
        <w:pStyle w:val="BodyText"/>
        <w:kinsoku w:val="0"/>
        <w:overflowPunct w:val="0"/>
        <w:spacing w:before="1"/>
        <w:ind w:right="135"/>
        <w:rPr>
          <w:b/>
        </w:rPr>
      </w:pPr>
      <w:r>
        <w:rPr>
          <w:b/>
        </w:rPr>
        <w:t>Next- Generation MCAS</w:t>
      </w:r>
      <w:r w:rsidR="00390D0B" w:rsidRPr="00390D0B">
        <w:rPr>
          <w:b/>
        </w:rPr>
        <w:t>: New Achievement Level Descriptors</w:t>
      </w:r>
    </w:p>
    <w:p w:rsidR="00125D39" w:rsidRDefault="00A05434" w:rsidP="00142D19">
      <w:pPr>
        <w:rPr>
          <w:color w:val="auto"/>
        </w:rPr>
      </w:pPr>
      <w:r w:rsidRPr="00125D39">
        <w:rPr>
          <w:color w:val="auto"/>
        </w:rPr>
        <w:t xml:space="preserve">Chair Sagan </w:t>
      </w:r>
      <w:r w:rsidR="006C71C9">
        <w:rPr>
          <w:color w:val="auto"/>
        </w:rPr>
        <w:t xml:space="preserve">said </w:t>
      </w:r>
      <w:r w:rsidRPr="00125D39">
        <w:rPr>
          <w:color w:val="auto"/>
        </w:rPr>
        <w:t xml:space="preserve">this is listed as a discussion and vote </w:t>
      </w:r>
      <w:r w:rsidR="006C71C9">
        <w:rPr>
          <w:color w:val="auto"/>
        </w:rPr>
        <w:t>but</w:t>
      </w:r>
      <w:r w:rsidRPr="00125D39">
        <w:rPr>
          <w:color w:val="auto"/>
        </w:rPr>
        <w:t xml:space="preserve"> if </w:t>
      </w:r>
      <w:r w:rsidR="00130A00">
        <w:rPr>
          <w:color w:val="auto"/>
        </w:rPr>
        <w:t xml:space="preserve">further review </w:t>
      </w:r>
      <w:r w:rsidRPr="00125D39">
        <w:rPr>
          <w:color w:val="auto"/>
        </w:rPr>
        <w:t xml:space="preserve">is needed, the vote </w:t>
      </w:r>
      <w:r w:rsidR="0095646F">
        <w:rPr>
          <w:color w:val="auto"/>
        </w:rPr>
        <w:t>w</w:t>
      </w:r>
      <w:r w:rsidR="006C71C9">
        <w:rPr>
          <w:color w:val="auto"/>
        </w:rPr>
        <w:t xml:space="preserve">ould </w:t>
      </w:r>
      <w:r w:rsidRPr="00125D39">
        <w:rPr>
          <w:color w:val="auto"/>
        </w:rPr>
        <w:t>be tabled</w:t>
      </w:r>
      <w:r w:rsidR="006C71C9">
        <w:rPr>
          <w:color w:val="auto"/>
        </w:rPr>
        <w:t xml:space="preserve"> until the March meeting</w:t>
      </w:r>
      <w:r w:rsidRPr="00125D39">
        <w:rPr>
          <w:color w:val="auto"/>
        </w:rPr>
        <w:t xml:space="preserve">. </w:t>
      </w:r>
      <w:r w:rsidR="00130A00">
        <w:rPr>
          <w:color w:val="auto"/>
        </w:rPr>
        <w:t xml:space="preserve">Commissioner Chester introduced </w:t>
      </w:r>
      <w:r w:rsidRPr="00125D39">
        <w:rPr>
          <w:bCs/>
          <w:color w:val="auto"/>
        </w:rPr>
        <w:t xml:space="preserve">Jeff </w:t>
      </w:r>
      <w:proofErr w:type="spellStart"/>
      <w:r w:rsidRPr="00125D39">
        <w:rPr>
          <w:bCs/>
          <w:color w:val="auto"/>
        </w:rPr>
        <w:t>Wulfson</w:t>
      </w:r>
      <w:proofErr w:type="spellEnd"/>
      <w:r w:rsidRPr="00125D39">
        <w:rPr>
          <w:color w:val="auto"/>
        </w:rPr>
        <w:t>, Deputy Commissioner</w:t>
      </w:r>
      <w:r w:rsidR="006C71C9">
        <w:rPr>
          <w:color w:val="auto"/>
        </w:rPr>
        <w:t>;</w:t>
      </w:r>
      <w:r w:rsidR="00125D39" w:rsidRPr="00125D39">
        <w:rPr>
          <w:color w:val="auto"/>
        </w:rPr>
        <w:t xml:space="preserve"> </w:t>
      </w:r>
      <w:r w:rsidRPr="00125D39">
        <w:rPr>
          <w:bCs/>
          <w:color w:val="auto"/>
        </w:rPr>
        <w:t>Michol Stapel,</w:t>
      </w:r>
      <w:r w:rsidRPr="00125D39">
        <w:rPr>
          <w:b/>
          <w:bCs/>
          <w:color w:val="auto"/>
        </w:rPr>
        <w:t xml:space="preserve"> </w:t>
      </w:r>
      <w:r w:rsidRPr="00125D39">
        <w:rPr>
          <w:bCs/>
          <w:color w:val="auto"/>
        </w:rPr>
        <w:t>Associate Commissioner</w:t>
      </w:r>
      <w:r w:rsidR="006C71C9">
        <w:rPr>
          <w:bCs/>
          <w:color w:val="auto"/>
        </w:rPr>
        <w:t>;</w:t>
      </w:r>
      <w:r w:rsidR="00125D39" w:rsidRPr="00125D39">
        <w:rPr>
          <w:bCs/>
          <w:color w:val="auto"/>
        </w:rPr>
        <w:t xml:space="preserve"> and </w:t>
      </w:r>
      <w:r w:rsidRPr="00125D39">
        <w:rPr>
          <w:color w:val="auto"/>
        </w:rPr>
        <w:t>Bob Lee, Chief MCAS Analyst</w:t>
      </w:r>
      <w:r w:rsidR="00125D39" w:rsidRPr="00125D39">
        <w:rPr>
          <w:color w:val="auto"/>
        </w:rPr>
        <w:t>.</w:t>
      </w:r>
    </w:p>
    <w:p w:rsidR="0062417D" w:rsidRPr="00142D19" w:rsidRDefault="0062417D" w:rsidP="00142D19">
      <w:pPr>
        <w:rPr>
          <w:color w:val="auto"/>
        </w:rPr>
      </w:pPr>
    </w:p>
    <w:p w:rsidR="00A05434" w:rsidRDefault="00A05434" w:rsidP="00A05434">
      <w:pPr>
        <w:widowControl/>
        <w:autoSpaceDE w:val="0"/>
        <w:autoSpaceDN w:val="0"/>
        <w:adjustRightInd w:val="0"/>
        <w:rPr>
          <w:rFonts w:eastAsiaTheme="minorHAnsi"/>
          <w:color w:val="auto"/>
        </w:rPr>
      </w:pPr>
      <w:r>
        <w:t xml:space="preserve">Commissioner Chester reviewed </w:t>
      </w:r>
      <w:r>
        <w:rPr>
          <w:rFonts w:eastAsiaTheme="minorHAnsi"/>
          <w:color w:val="auto"/>
        </w:rPr>
        <w:t xml:space="preserve">his recommendations for new achievement level categories and policy-level descriptors for the next-generation MCAS tests. </w:t>
      </w:r>
      <w:r w:rsidR="00130A00">
        <w:rPr>
          <w:rFonts w:eastAsiaTheme="minorHAnsi"/>
          <w:color w:val="auto"/>
        </w:rPr>
        <w:t xml:space="preserve">He </w:t>
      </w:r>
      <w:r>
        <w:rPr>
          <w:rFonts w:eastAsiaTheme="minorHAnsi"/>
          <w:color w:val="auto"/>
        </w:rPr>
        <w:t>explain</w:t>
      </w:r>
      <w:r w:rsidR="006C71C9">
        <w:rPr>
          <w:rFonts w:eastAsiaTheme="minorHAnsi"/>
          <w:color w:val="auto"/>
        </w:rPr>
        <w:t>ed</w:t>
      </w:r>
      <w:r>
        <w:rPr>
          <w:rFonts w:eastAsiaTheme="minorHAnsi"/>
          <w:color w:val="auto"/>
        </w:rPr>
        <w:t xml:space="preserve"> that these descriptors will</w:t>
      </w:r>
      <w:r w:rsidR="00130A00">
        <w:rPr>
          <w:rFonts w:eastAsiaTheme="minorHAnsi"/>
          <w:color w:val="auto"/>
        </w:rPr>
        <w:t xml:space="preserve"> guide</w:t>
      </w:r>
      <w:r>
        <w:rPr>
          <w:rFonts w:eastAsiaTheme="minorHAnsi"/>
          <w:color w:val="auto"/>
        </w:rPr>
        <w:t xml:space="preserve"> the standard setting committees that will review the test results in each grade and recommend cut scores corresponding to each level of performance. The descriptors will also be included on the parent/guardian score reports to help students and their families better understand the test results.</w:t>
      </w:r>
      <w:r w:rsidR="00125D39">
        <w:rPr>
          <w:rFonts w:eastAsiaTheme="minorHAnsi"/>
          <w:color w:val="auto"/>
        </w:rPr>
        <w:t xml:space="preserve"> </w:t>
      </w:r>
    </w:p>
    <w:p w:rsidR="00142D19" w:rsidRDefault="00142D19" w:rsidP="00A05434">
      <w:pPr>
        <w:widowControl/>
        <w:autoSpaceDE w:val="0"/>
        <w:autoSpaceDN w:val="0"/>
        <w:adjustRightInd w:val="0"/>
        <w:rPr>
          <w:rFonts w:eastAsiaTheme="minorHAnsi"/>
          <w:color w:val="auto"/>
        </w:rPr>
      </w:pPr>
    </w:p>
    <w:p w:rsidR="00142D19" w:rsidRDefault="00142D19" w:rsidP="00A05434">
      <w:pPr>
        <w:widowControl/>
        <w:autoSpaceDE w:val="0"/>
        <w:autoSpaceDN w:val="0"/>
        <w:adjustRightInd w:val="0"/>
        <w:rPr>
          <w:rFonts w:eastAsiaTheme="minorHAnsi"/>
          <w:color w:val="auto"/>
        </w:rPr>
      </w:pPr>
      <w:r>
        <w:rPr>
          <w:rFonts w:eastAsiaTheme="minorHAnsi"/>
          <w:color w:val="auto"/>
        </w:rPr>
        <w:t>Mr. Lee reviewed</w:t>
      </w:r>
      <w:r w:rsidR="00130A00">
        <w:rPr>
          <w:rFonts w:eastAsiaTheme="minorHAnsi"/>
          <w:color w:val="auto"/>
        </w:rPr>
        <w:t xml:space="preserve"> the descriptors. Board m</w:t>
      </w:r>
      <w:r>
        <w:rPr>
          <w:rFonts w:eastAsiaTheme="minorHAnsi"/>
          <w:color w:val="auto"/>
        </w:rPr>
        <w:t xml:space="preserve">embers voiced concern </w:t>
      </w:r>
      <w:r w:rsidR="005A00C4">
        <w:rPr>
          <w:rFonts w:eastAsiaTheme="minorHAnsi"/>
          <w:color w:val="auto"/>
        </w:rPr>
        <w:t xml:space="preserve">about </w:t>
      </w:r>
      <w:r w:rsidR="006C71C9">
        <w:rPr>
          <w:rFonts w:eastAsiaTheme="minorHAnsi"/>
          <w:color w:val="auto"/>
        </w:rPr>
        <w:t xml:space="preserve">whether the </w:t>
      </w:r>
      <w:r>
        <w:rPr>
          <w:rFonts w:eastAsiaTheme="minorHAnsi"/>
          <w:color w:val="auto"/>
        </w:rPr>
        <w:t>descriptors</w:t>
      </w:r>
      <w:r w:rsidR="005A00C4">
        <w:rPr>
          <w:rFonts w:eastAsiaTheme="minorHAnsi"/>
          <w:color w:val="auto"/>
        </w:rPr>
        <w:t xml:space="preserve"> were</w:t>
      </w:r>
      <w:r w:rsidR="006C71C9">
        <w:rPr>
          <w:rFonts w:eastAsiaTheme="minorHAnsi"/>
          <w:color w:val="auto"/>
        </w:rPr>
        <w:t xml:space="preserve"> </w:t>
      </w:r>
      <w:r w:rsidR="005A00C4">
        <w:rPr>
          <w:rFonts w:eastAsiaTheme="minorHAnsi"/>
          <w:color w:val="auto"/>
        </w:rPr>
        <w:t>clear</w:t>
      </w:r>
      <w:r w:rsidR="00130A00">
        <w:rPr>
          <w:rFonts w:eastAsiaTheme="minorHAnsi"/>
          <w:color w:val="auto"/>
        </w:rPr>
        <w:t xml:space="preserve"> enough</w:t>
      </w:r>
      <w:r w:rsidR="006C71C9">
        <w:rPr>
          <w:rFonts w:eastAsiaTheme="minorHAnsi"/>
          <w:color w:val="auto"/>
        </w:rPr>
        <w:t>, particularly</w:t>
      </w:r>
      <w:r w:rsidR="00D26D16">
        <w:rPr>
          <w:rFonts w:eastAsiaTheme="minorHAnsi"/>
          <w:color w:val="auto"/>
        </w:rPr>
        <w:t xml:space="preserve"> for</w:t>
      </w:r>
      <w:r>
        <w:rPr>
          <w:rFonts w:eastAsiaTheme="minorHAnsi"/>
          <w:color w:val="auto"/>
        </w:rPr>
        <w:t xml:space="preserve"> Pa</w:t>
      </w:r>
      <w:r w:rsidR="006C71C9">
        <w:rPr>
          <w:rFonts w:eastAsiaTheme="minorHAnsi"/>
          <w:color w:val="auto"/>
        </w:rPr>
        <w:t>rtially Meeting and Not Meeting</w:t>
      </w:r>
      <w:r>
        <w:rPr>
          <w:rFonts w:eastAsiaTheme="minorHAnsi"/>
          <w:color w:val="auto"/>
        </w:rPr>
        <w:t xml:space="preserve">. Secretary </w:t>
      </w:r>
      <w:proofErr w:type="spellStart"/>
      <w:r>
        <w:rPr>
          <w:rFonts w:eastAsiaTheme="minorHAnsi"/>
          <w:color w:val="auto"/>
        </w:rPr>
        <w:t>Peyser</w:t>
      </w:r>
      <w:proofErr w:type="spellEnd"/>
      <w:r>
        <w:rPr>
          <w:rFonts w:eastAsiaTheme="minorHAnsi"/>
          <w:color w:val="auto"/>
        </w:rPr>
        <w:t xml:space="preserve"> </w:t>
      </w:r>
      <w:r w:rsidR="005A00C4">
        <w:rPr>
          <w:rFonts w:eastAsiaTheme="minorHAnsi"/>
          <w:color w:val="auto"/>
        </w:rPr>
        <w:t xml:space="preserve">said </w:t>
      </w:r>
      <w:r>
        <w:rPr>
          <w:rFonts w:eastAsiaTheme="minorHAnsi"/>
          <w:color w:val="auto"/>
        </w:rPr>
        <w:t xml:space="preserve">the basic framework is </w:t>
      </w:r>
      <w:r w:rsidR="00D26D16">
        <w:rPr>
          <w:rFonts w:eastAsiaTheme="minorHAnsi"/>
          <w:color w:val="auto"/>
        </w:rPr>
        <w:t xml:space="preserve">good but the wording could </w:t>
      </w:r>
      <w:r w:rsidR="009E7FFD">
        <w:rPr>
          <w:rFonts w:eastAsiaTheme="minorHAnsi"/>
          <w:color w:val="auto"/>
        </w:rPr>
        <w:t xml:space="preserve">be improved. </w:t>
      </w:r>
      <w:r w:rsidR="00D26D16">
        <w:rPr>
          <w:rFonts w:eastAsiaTheme="minorHAnsi"/>
          <w:color w:val="auto"/>
        </w:rPr>
        <w:t>He suggested linking Exceeding to “mastery” of the subject at that grade level, linking Meeting to</w:t>
      </w:r>
      <w:r w:rsidR="00130A00">
        <w:rPr>
          <w:rFonts w:eastAsiaTheme="minorHAnsi"/>
          <w:color w:val="auto"/>
        </w:rPr>
        <w:t xml:space="preserve"> being</w:t>
      </w:r>
      <w:r w:rsidR="00D26D16">
        <w:rPr>
          <w:rFonts w:eastAsiaTheme="minorHAnsi"/>
          <w:color w:val="auto"/>
        </w:rPr>
        <w:t xml:space="preserve"> “on track” to meet standards at the next grade level, linking Partially Meeting to “should consider” additional assistance, and linking Not Meeting to “additional assistance should be provided.”  Ms. </w:t>
      </w:r>
      <w:proofErr w:type="spellStart"/>
      <w:r w:rsidR="00D26D16">
        <w:rPr>
          <w:rFonts w:eastAsiaTheme="minorHAnsi"/>
          <w:color w:val="auto"/>
        </w:rPr>
        <w:t>Noyce</w:t>
      </w:r>
      <w:proofErr w:type="spellEnd"/>
      <w:r w:rsidR="00D26D16">
        <w:rPr>
          <w:rFonts w:eastAsiaTheme="minorHAnsi"/>
          <w:color w:val="auto"/>
        </w:rPr>
        <w:t>, who was on the committee that worked on the descriptors, said the</w:t>
      </w:r>
      <w:r w:rsidR="00130A00">
        <w:rPr>
          <w:rFonts w:eastAsiaTheme="minorHAnsi"/>
          <w:color w:val="auto"/>
        </w:rPr>
        <w:t xml:space="preserve"> committee’s</w:t>
      </w:r>
      <w:r w:rsidR="00D26D16">
        <w:rPr>
          <w:rFonts w:eastAsiaTheme="minorHAnsi"/>
          <w:color w:val="auto"/>
        </w:rPr>
        <w:t xml:space="preserve"> intent is to </w:t>
      </w:r>
      <w:r w:rsidR="00130A00">
        <w:rPr>
          <w:rFonts w:eastAsiaTheme="minorHAnsi"/>
          <w:color w:val="auto"/>
        </w:rPr>
        <w:t xml:space="preserve">send a clear message </w:t>
      </w:r>
      <w:r w:rsidR="005A00C4">
        <w:rPr>
          <w:rFonts w:eastAsiaTheme="minorHAnsi"/>
          <w:color w:val="auto"/>
        </w:rPr>
        <w:t>to parents, especially when students need more academic assistance. She suggested the Department could provide further guidance.</w:t>
      </w:r>
      <w:r w:rsidR="00D26D16">
        <w:rPr>
          <w:rFonts w:eastAsiaTheme="minorHAnsi"/>
          <w:color w:val="auto"/>
        </w:rPr>
        <w:t xml:space="preserve"> </w:t>
      </w:r>
      <w:r w:rsidR="005A00C4">
        <w:rPr>
          <w:rFonts w:eastAsiaTheme="minorHAnsi"/>
          <w:color w:val="auto"/>
        </w:rPr>
        <w:t xml:space="preserve">Mr. </w:t>
      </w:r>
      <w:proofErr w:type="spellStart"/>
      <w:r w:rsidR="005A00C4">
        <w:rPr>
          <w:rFonts w:eastAsiaTheme="minorHAnsi"/>
          <w:color w:val="auto"/>
        </w:rPr>
        <w:t>Wulfson</w:t>
      </w:r>
      <w:proofErr w:type="spellEnd"/>
      <w:r w:rsidR="005A00C4">
        <w:rPr>
          <w:rFonts w:eastAsiaTheme="minorHAnsi"/>
          <w:color w:val="auto"/>
        </w:rPr>
        <w:t xml:space="preserve"> agreed this is intended to </w:t>
      </w:r>
      <w:r w:rsidR="00130A00">
        <w:rPr>
          <w:rFonts w:eastAsiaTheme="minorHAnsi"/>
          <w:color w:val="auto"/>
        </w:rPr>
        <w:t xml:space="preserve">inform </w:t>
      </w:r>
      <w:r w:rsidR="005A00C4">
        <w:rPr>
          <w:rFonts w:eastAsiaTheme="minorHAnsi"/>
          <w:color w:val="auto"/>
        </w:rPr>
        <w:t xml:space="preserve">parents, who may not be aware of the achievement levels or may be receiving mixed messages about their child’s progress. </w:t>
      </w:r>
      <w:r w:rsidR="0062417D">
        <w:rPr>
          <w:rFonts w:eastAsiaTheme="minorHAnsi"/>
          <w:color w:val="auto"/>
        </w:rPr>
        <w:t xml:space="preserve">Chair Sagan </w:t>
      </w:r>
      <w:r w:rsidR="005A00C4">
        <w:rPr>
          <w:rFonts w:eastAsiaTheme="minorHAnsi"/>
          <w:color w:val="auto"/>
        </w:rPr>
        <w:t xml:space="preserve">said while we cannot be prescriptive for every circumstance, it would be </w:t>
      </w:r>
      <w:r w:rsidR="008A0D2C">
        <w:rPr>
          <w:rFonts w:eastAsiaTheme="minorHAnsi"/>
          <w:color w:val="auto"/>
        </w:rPr>
        <w:t xml:space="preserve">helpful </w:t>
      </w:r>
      <w:r w:rsidR="005A00C4">
        <w:rPr>
          <w:rFonts w:eastAsiaTheme="minorHAnsi"/>
          <w:color w:val="auto"/>
        </w:rPr>
        <w:t xml:space="preserve">to </w:t>
      </w:r>
      <w:r w:rsidR="0062417D">
        <w:rPr>
          <w:rFonts w:eastAsiaTheme="minorHAnsi"/>
          <w:color w:val="auto"/>
        </w:rPr>
        <w:t>clarify the language</w:t>
      </w:r>
      <w:r w:rsidR="005A00C4">
        <w:rPr>
          <w:rFonts w:eastAsiaTheme="minorHAnsi"/>
          <w:color w:val="auto"/>
        </w:rPr>
        <w:t xml:space="preserve">. He </w:t>
      </w:r>
      <w:r w:rsidR="0062417D">
        <w:rPr>
          <w:rFonts w:eastAsiaTheme="minorHAnsi"/>
          <w:color w:val="auto"/>
        </w:rPr>
        <w:t xml:space="preserve">asked Ms. </w:t>
      </w:r>
      <w:proofErr w:type="spellStart"/>
      <w:r w:rsidR="0062417D">
        <w:rPr>
          <w:rFonts w:eastAsiaTheme="minorHAnsi"/>
          <w:color w:val="auto"/>
        </w:rPr>
        <w:t>Noyce</w:t>
      </w:r>
      <w:proofErr w:type="spellEnd"/>
      <w:r w:rsidR="0062417D">
        <w:rPr>
          <w:rFonts w:eastAsiaTheme="minorHAnsi"/>
          <w:color w:val="auto"/>
        </w:rPr>
        <w:t xml:space="preserve"> to </w:t>
      </w:r>
      <w:r w:rsidR="005A00C4">
        <w:rPr>
          <w:rFonts w:eastAsiaTheme="minorHAnsi"/>
          <w:color w:val="auto"/>
        </w:rPr>
        <w:t xml:space="preserve">work with the Department </w:t>
      </w:r>
      <w:r w:rsidR="0062417D">
        <w:rPr>
          <w:rFonts w:eastAsiaTheme="minorHAnsi"/>
          <w:color w:val="auto"/>
        </w:rPr>
        <w:t>on</w:t>
      </w:r>
      <w:r w:rsidR="00130A00">
        <w:rPr>
          <w:rFonts w:eastAsiaTheme="minorHAnsi"/>
          <w:color w:val="auto"/>
        </w:rPr>
        <w:t xml:space="preserve"> </w:t>
      </w:r>
      <w:r w:rsidR="0095646F">
        <w:rPr>
          <w:rFonts w:eastAsiaTheme="minorHAnsi"/>
          <w:color w:val="auto"/>
        </w:rPr>
        <w:t>further review of the descriptor</w:t>
      </w:r>
      <w:r w:rsidR="00130A00">
        <w:rPr>
          <w:rFonts w:eastAsiaTheme="minorHAnsi"/>
          <w:color w:val="auto"/>
        </w:rPr>
        <w:t>s</w:t>
      </w:r>
      <w:r w:rsidR="0062417D">
        <w:rPr>
          <w:rFonts w:eastAsiaTheme="minorHAnsi"/>
          <w:color w:val="auto"/>
        </w:rPr>
        <w:t xml:space="preserve">. Ms. </w:t>
      </w:r>
      <w:proofErr w:type="spellStart"/>
      <w:r w:rsidR="0062417D">
        <w:rPr>
          <w:rFonts w:eastAsiaTheme="minorHAnsi"/>
          <w:color w:val="auto"/>
        </w:rPr>
        <w:t>Noyce</w:t>
      </w:r>
      <w:proofErr w:type="spellEnd"/>
      <w:r w:rsidR="0062417D">
        <w:rPr>
          <w:rFonts w:eastAsiaTheme="minorHAnsi"/>
          <w:color w:val="auto"/>
        </w:rPr>
        <w:t xml:space="preserve"> agreed. </w:t>
      </w:r>
    </w:p>
    <w:p w:rsidR="00A05434" w:rsidRPr="00A05434" w:rsidRDefault="00A05434" w:rsidP="00A05434">
      <w:pPr>
        <w:widowControl/>
        <w:autoSpaceDE w:val="0"/>
        <w:autoSpaceDN w:val="0"/>
        <w:adjustRightInd w:val="0"/>
        <w:rPr>
          <w:rFonts w:eastAsiaTheme="minorHAnsi"/>
          <w:color w:val="auto"/>
        </w:rPr>
      </w:pPr>
    </w:p>
    <w:p w:rsidR="005C2B03" w:rsidRDefault="005C2B03" w:rsidP="00F70A3B">
      <w:pPr>
        <w:pStyle w:val="BodyText"/>
        <w:kinsoku w:val="0"/>
        <w:overflowPunct w:val="0"/>
        <w:spacing w:before="1"/>
        <w:ind w:right="135"/>
        <w:rPr>
          <w:b/>
        </w:rPr>
      </w:pPr>
      <w:r>
        <w:rPr>
          <w:b/>
        </w:rPr>
        <w:t>Proposed Amendment to Regulations on Accountability and Assistance for Districts and Schools, 603 CMR 2.00 (Limitation of Certain Provisions for 2016-17 School Year)</w:t>
      </w:r>
    </w:p>
    <w:p w:rsidR="00B64787" w:rsidRDefault="00B64787" w:rsidP="00B64787">
      <w:pPr>
        <w:widowControl/>
        <w:autoSpaceDE w:val="0"/>
        <w:autoSpaceDN w:val="0"/>
        <w:adjustRightInd w:val="0"/>
        <w:rPr>
          <w:rFonts w:eastAsiaTheme="minorHAnsi"/>
          <w:color w:val="auto"/>
        </w:rPr>
      </w:pPr>
      <w:r>
        <w:t xml:space="preserve">Commissioner Chester </w:t>
      </w:r>
      <w:r w:rsidR="00DB237D">
        <w:rPr>
          <w:rFonts w:eastAsiaTheme="minorHAnsi"/>
          <w:color w:val="auto"/>
        </w:rPr>
        <w:t>recommended that the Board vote to solicit public comment</w:t>
      </w:r>
      <w:r>
        <w:rPr>
          <w:rFonts w:eastAsiaTheme="minorHAnsi"/>
          <w:color w:val="auto"/>
        </w:rPr>
        <w:t xml:space="preserve"> </w:t>
      </w:r>
      <w:r w:rsidR="00DB237D">
        <w:rPr>
          <w:rFonts w:eastAsiaTheme="minorHAnsi"/>
          <w:color w:val="auto"/>
        </w:rPr>
        <w:t xml:space="preserve">on </w:t>
      </w:r>
      <w:r>
        <w:rPr>
          <w:rFonts w:eastAsiaTheme="minorHAnsi"/>
          <w:color w:val="auto"/>
        </w:rPr>
        <w:t xml:space="preserve">a proposed amendment </w:t>
      </w:r>
      <w:r w:rsidR="00DB237D">
        <w:rPr>
          <w:rFonts w:eastAsiaTheme="minorHAnsi"/>
          <w:color w:val="auto"/>
        </w:rPr>
        <w:t xml:space="preserve">to the regulations on accountability and assistance, to </w:t>
      </w:r>
      <w:r>
        <w:rPr>
          <w:rFonts w:eastAsiaTheme="minorHAnsi"/>
          <w:color w:val="auto"/>
        </w:rPr>
        <w:t xml:space="preserve">allow the Department to refrain from placing certain schools into Levels 1-3 at the beginning of the 2017-18 school </w:t>
      </w:r>
      <w:proofErr w:type="gramStart"/>
      <w:r>
        <w:rPr>
          <w:rFonts w:eastAsiaTheme="minorHAnsi"/>
          <w:color w:val="auto"/>
        </w:rPr>
        <w:t>year</w:t>
      </w:r>
      <w:proofErr w:type="gramEnd"/>
      <w:r>
        <w:rPr>
          <w:rFonts w:eastAsiaTheme="minorHAnsi"/>
          <w:color w:val="auto"/>
        </w:rPr>
        <w:t>.</w:t>
      </w:r>
      <w:r w:rsidR="00DB237D">
        <w:rPr>
          <w:rFonts w:eastAsiaTheme="minorHAnsi"/>
          <w:color w:val="auto"/>
        </w:rPr>
        <w:t xml:space="preserve"> He explained this wo</w:t>
      </w:r>
      <w:r w:rsidR="00B14704">
        <w:rPr>
          <w:rFonts w:eastAsiaTheme="minorHAnsi"/>
          <w:color w:val="auto"/>
        </w:rPr>
        <w:t>uld in essence reset the accoun</w:t>
      </w:r>
      <w:r w:rsidR="00DB237D">
        <w:rPr>
          <w:rFonts w:eastAsiaTheme="minorHAnsi"/>
          <w:color w:val="auto"/>
        </w:rPr>
        <w:t xml:space="preserve">tability </w:t>
      </w:r>
      <w:r w:rsidR="00B14704">
        <w:rPr>
          <w:rFonts w:eastAsiaTheme="minorHAnsi"/>
          <w:color w:val="auto"/>
        </w:rPr>
        <w:t xml:space="preserve">baseline for schools that will be administering the next-generation MCAS tests this spring, provided that the schools meet the participation rate threshold. </w:t>
      </w:r>
    </w:p>
    <w:p w:rsidR="00B64787" w:rsidRDefault="00B64787" w:rsidP="00B64787">
      <w:pPr>
        <w:widowControl/>
        <w:autoSpaceDE w:val="0"/>
        <w:autoSpaceDN w:val="0"/>
        <w:adjustRightInd w:val="0"/>
        <w:rPr>
          <w:rFonts w:eastAsiaTheme="minorHAnsi"/>
          <w:color w:val="auto"/>
        </w:rPr>
      </w:pPr>
    </w:p>
    <w:p w:rsidR="00B64787" w:rsidRPr="00B64787" w:rsidRDefault="00B64787" w:rsidP="00B64787">
      <w:pPr>
        <w:widowControl/>
        <w:autoSpaceDE w:val="0"/>
        <w:autoSpaceDN w:val="0"/>
        <w:adjustRightInd w:val="0"/>
        <w:rPr>
          <w:rFonts w:eastAsiaTheme="minorHAnsi"/>
          <w:b/>
          <w:bCs/>
          <w:color w:val="auto"/>
        </w:rPr>
      </w:pPr>
      <w:r>
        <w:rPr>
          <w:rFonts w:eastAsiaTheme="minorHAnsi"/>
          <w:b/>
          <w:bCs/>
          <w:color w:val="auto"/>
        </w:rPr>
        <w:t>On a motion duly made and seconded, it was:</w:t>
      </w:r>
    </w:p>
    <w:p w:rsidR="00A05434" w:rsidRPr="000807F3" w:rsidRDefault="00A05434" w:rsidP="00F70A3B">
      <w:pPr>
        <w:pStyle w:val="BodyText"/>
        <w:kinsoku w:val="0"/>
        <w:overflowPunct w:val="0"/>
        <w:spacing w:before="1"/>
        <w:ind w:right="135"/>
        <w:rPr>
          <w:b/>
        </w:rPr>
      </w:pPr>
    </w:p>
    <w:p w:rsidR="005C2B03" w:rsidRPr="000807F3" w:rsidRDefault="000807F3" w:rsidP="000807F3">
      <w:pPr>
        <w:widowControl/>
        <w:autoSpaceDE w:val="0"/>
        <w:autoSpaceDN w:val="0"/>
        <w:adjustRightInd w:val="0"/>
        <w:ind w:left="1440" w:hanging="1440"/>
        <w:rPr>
          <w:rFonts w:eastAsiaTheme="minorHAnsi"/>
          <w:b/>
          <w:color w:val="auto"/>
        </w:rPr>
      </w:pPr>
      <w:r w:rsidRPr="000807F3">
        <w:rPr>
          <w:rFonts w:eastAsiaTheme="minorHAnsi"/>
          <w:b/>
          <w:color w:val="auto"/>
        </w:rPr>
        <w:t>VOT</w:t>
      </w:r>
      <w:r w:rsidR="005C2B03" w:rsidRPr="000807F3">
        <w:rPr>
          <w:rFonts w:eastAsiaTheme="minorHAnsi"/>
          <w:b/>
          <w:color w:val="auto"/>
        </w:rPr>
        <w:t xml:space="preserve">ED: </w:t>
      </w:r>
      <w:r w:rsidR="005C2B03" w:rsidRPr="000807F3">
        <w:rPr>
          <w:rFonts w:eastAsiaTheme="minorHAnsi"/>
          <w:b/>
          <w:color w:val="auto"/>
        </w:rPr>
        <w:tab/>
        <w:t xml:space="preserve">that the Board of Elementary and Secondary Education, in accordance with </w:t>
      </w:r>
      <w:proofErr w:type="spellStart"/>
      <w:r w:rsidR="005C2B03" w:rsidRPr="000807F3">
        <w:rPr>
          <w:rFonts w:eastAsiaTheme="minorHAnsi"/>
          <w:b/>
          <w:color w:val="auto"/>
        </w:rPr>
        <w:t>G.L.c</w:t>
      </w:r>
      <w:proofErr w:type="spellEnd"/>
      <w:r w:rsidR="005C2B03" w:rsidRPr="000807F3">
        <w:rPr>
          <w:rFonts w:eastAsiaTheme="minorHAnsi"/>
          <w:b/>
          <w:color w:val="auto"/>
        </w:rPr>
        <w:t xml:space="preserve">. 69 §§ 1B, 1J and 1K, authorize the Commissioner to proceed in </w:t>
      </w:r>
      <w:r w:rsidR="005C2B03" w:rsidRPr="000807F3">
        <w:rPr>
          <w:rFonts w:eastAsiaTheme="minorHAnsi"/>
          <w:b/>
          <w:color w:val="auto"/>
        </w:rPr>
        <w:lastRenderedPageBreak/>
        <w:t>accordance with the Administrative Procedure Act, G.L. c. 30A, § 3, to solicit public comment on the proposed amendment to the Regulations on Accountability and Assistance for School Districts and Schools (603 CMR 2.00).</w:t>
      </w:r>
    </w:p>
    <w:p w:rsidR="005C2B03" w:rsidRPr="005C2B03" w:rsidRDefault="005C2B03" w:rsidP="005C2B03">
      <w:pPr>
        <w:widowControl/>
        <w:autoSpaceDE w:val="0"/>
        <w:autoSpaceDN w:val="0"/>
        <w:adjustRightInd w:val="0"/>
        <w:ind w:left="2160" w:hanging="1440"/>
        <w:rPr>
          <w:rFonts w:eastAsiaTheme="minorHAnsi"/>
          <w:color w:val="auto"/>
        </w:rPr>
      </w:pPr>
    </w:p>
    <w:p w:rsidR="00B64787" w:rsidRDefault="00B64787" w:rsidP="00B64787">
      <w:pPr>
        <w:pStyle w:val="normal0"/>
        <w:rPr>
          <w:rFonts w:eastAsiaTheme="minorHAnsi"/>
          <w:color w:val="auto"/>
        </w:rPr>
      </w:pPr>
      <w:r>
        <w:rPr>
          <w:rFonts w:eastAsiaTheme="minorHAnsi"/>
          <w:color w:val="auto"/>
        </w:rPr>
        <w:t>The vote was unanimous.</w:t>
      </w:r>
    </w:p>
    <w:p w:rsidR="005C2B03" w:rsidRDefault="005C2B03" w:rsidP="00F70A3B">
      <w:pPr>
        <w:pStyle w:val="BodyText"/>
        <w:kinsoku w:val="0"/>
        <w:overflowPunct w:val="0"/>
        <w:spacing w:before="1"/>
        <w:ind w:right="135"/>
        <w:rPr>
          <w:b/>
        </w:rPr>
      </w:pPr>
    </w:p>
    <w:p w:rsidR="00390D0B" w:rsidRDefault="00390D0B" w:rsidP="00F70A3B">
      <w:pPr>
        <w:pStyle w:val="BodyText"/>
        <w:kinsoku w:val="0"/>
        <w:overflowPunct w:val="0"/>
        <w:spacing w:before="1"/>
        <w:ind w:right="135"/>
        <w:rPr>
          <w:b/>
        </w:rPr>
      </w:pPr>
      <w:r>
        <w:rPr>
          <w:b/>
        </w:rPr>
        <w:t xml:space="preserve">Technical Amendment to Regulations on Accountability and Assistance for Districts and Schools, 603 CMR 2.00 </w:t>
      </w:r>
    </w:p>
    <w:p w:rsidR="00B64787" w:rsidRDefault="00B64787" w:rsidP="00B64787">
      <w:pPr>
        <w:widowControl/>
        <w:autoSpaceDE w:val="0"/>
        <w:autoSpaceDN w:val="0"/>
        <w:adjustRightInd w:val="0"/>
        <w:rPr>
          <w:rFonts w:eastAsiaTheme="minorHAnsi"/>
          <w:color w:val="auto"/>
        </w:rPr>
      </w:pPr>
      <w:r>
        <w:t xml:space="preserve">Commissioner Chester </w:t>
      </w:r>
      <w:r w:rsidR="00B14704">
        <w:t xml:space="preserve">recommended </w:t>
      </w:r>
      <w:r>
        <w:t xml:space="preserve">a final vote on the </w:t>
      </w:r>
      <w:r>
        <w:rPr>
          <w:rFonts w:eastAsiaTheme="minorHAnsi"/>
          <w:color w:val="auto"/>
        </w:rPr>
        <w:t>technical amendment</w:t>
      </w:r>
      <w:r w:rsidR="00B14704">
        <w:rPr>
          <w:rFonts w:eastAsiaTheme="minorHAnsi"/>
          <w:color w:val="auto"/>
        </w:rPr>
        <w:t>s to the regulations on accountability and assistance</w:t>
      </w:r>
      <w:r>
        <w:rPr>
          <w:rFonts w:eastAsiaTheme="minorHAnsi"/>
          <w:color w:val="auto"/>
        </w:rPr>
        <w:t xml:space="preserve"> which would make clear that during the period that </w:t>
      </w:r>
      <w:r w:rsidR="00FD40BE">
        <w:rPr>
          <w:rFonts w:eastAsiaTheme="minorHAnsi"/>
          <w:color w:val="auto"/>
        </w:rPr>
        <w:t>the</w:t>
      </w:r>
      <w:r>
        <w:rPr>
          <w:rFonts w:eastAsiaTheme="minorHAnsi"/>
          <w:color w:val="auto"/>
        </w:rPr>
        <w:t xml:space="preserve"> new or modified turnaround plan </w:t>
      </w:r>
      <w:r w:rsidR="00B14704">
        <w:rPr>
          <w:rFonts w:eastAsiaTheme="minorHAnsi"/>
          <w:color w:val="auto"/>
        </w:rPr>
        <w:t xml:space="preserve">for a Level 4 or 5 </w:t>
      </w:r>
      <w:proofErr w:type="gramStart"/>
      <w:r w:rsidR="00B14704">
        <w:rPr>
          <w:rFonts w:eastAsiaTheme="minorHAnsi"/>
          <w:color w:val="auto"/>
        </w:rPr>
        <w:t>school</w:t>
      </w:r>
      <w:proofErr w:type="gramEnd"/>
      <w:r w:rsidR="00B14704">
        <w:rPr>
          <w:rFonts w:eastAsiaTheme="minorHAnsi"/>
          <w:color w:val="auto"/>
        </w:rPr>
        <w:t xml:space="preserve"> or district is </w:t>
      </w:r>
      <w:r w:rsidR="00FD40BE">
        <w:rPr>
          <w:rFonts w:eastAsiaTheme="minorHAnsi"/>
          <w:color w:val="auto"/>
        </w:rPr>
        <w:t>being developed</w:t>
      </w:r>
      <w:r>
        <w:rPr>
          <w:rFonts w:eastAsiaTheme="minorHAnsi"/>
          <w:color w:val="auto"/>
        </w:rPr>
        <w:t>, the prior turnaround plan remains in effect. This allows for a smooth</w:t>
      </w:r>
      <w:r w:rsidR="00B14704">
        <w:rPr>
          <w:rFonts w:eastAsiaTheme="minorHAnsi"/>
          <w:color w:val="auto"/>
        </w:rPr>
        <w:t xml:space="preserve"> </w:t>
      </w:r>
      <w:r>
        <w:rPr>
          <w:rFonts w:eastAsiaTheme="minorHAnsi"/>
          <w:color w:val="auto"/>
        </w:rPr>
        <w:t>transition, avoids the disruption that would occur if a turnaround plan expired before the</w:t>
      </w:r>
      <w:r w:rsidR="00B14704">
        <w:rPr>
          <w:rFonts w:eastAsiaTheme="minorHAnsi"/>
          <w:color w:val="auto"/>
        </w:rPr>
        <w:t xml:space="preserve"> </w:t>
      </w:r>
      <w:r>
        <w:rPr>
          <w:rFonts w:eastAsiaTheme="minorHAnsi"/>
          <w:color w:val="auto"/>
        </w:rPr>
        <w:t>planning process required by the statute has been completed and the successor plan has been put</w:t>
      </w:r>
      <w:r w:rsidR="00B14704">
        <w:rPr>
          <w:rFonts w:eastAsiaTheme="minorHAnsi"/>
          <w:color w:val="auto"/>
        </w:rPr>
        <w:t xml:space="preserve"> </w:t>
      </w:r>
      <w:r>
        <w:rPr>
          <w:rFonts w:eastAsiaTheme="minorHAnsi"/>
          <w:color w:val="auto"/>
        </w:rPr>
        <w:t>in place, and conforms to the Department’s practice with Level 4 schools. The technical amendments are also relevan</w:t>
      </w:r>
      <w:r w:rsidR="00B14704">
        <w:rPr>
          <w:rFonts w:eastAsiaTheme="minorHAnsi"/>
          <w:color w:val="auto"/>
        </w:rPr>
        <w:t>t in those instances where the C</w:t>
      </w:r>
      <w:r>
        <w:rPr>
          <w:rFonts w:eastAsiaTheme="minorHAnsi"/>
          <w:color w:val="auto"/>
        </w:rPr>
        <w:t>ommissioner makes a</w:t>
      </w:r>
      <w:r w:rsidR="00B14704">
        <w:rPr>
          <w:rFonts w:eastAsiaTheme="minorHAnsi"/>
          <w:color w:val="auto"/>
        </w:rPr>
        <w:t xml:space="preserve"> </w:t>
      </w:r>
      <w:r>
        <w:rPr>
          <w:rFonts w:eastAsiaTheme="minorHAnsi"/>
          <w:color w:val="auto"/>
        </w:rPr>
        <w:t>determination that a school will exit Level 4 or Level 5.</w:t>
      </w:r>
      <w:r w:rsidR="00495A67">
        <w:rPr>
          <w:rFonts w:eastAsiaTheme="minorHAnsi"/>
          <w:color w:val="auto"/>
        </w:rPr>
        <w:t xml:space="preserve"> </w:t>
      </w:r>
    </w:p>
    <w:p w:rsidR="00495A67" w:rsidRDefault="00495A67" w:rsidP="00B64787">
      <w:pPr>
        <w:widowControl/>
        <w:autoSpaceDE w:val="0"/>
        <w:autoSpaceDN w:val="0"/>
        <w:adjustRightInd w:val="0"/>
        <w:rPr>
          <w:rFonts w:eastAsiaTheme="minorHAnsi"/>
          <w:color w:val="auto"/>
        </w:rPr>
      </w:pPr>
    </w:p>
    <w:p w:rsidR="00A05434" w:rsidRDefault="00495A67" w:rsidP="00495A67">
      <w:pPr>
        <w:widowControl/>
        <w:autoSpaceDE w:val="0"/>
        <w:autoSpaceDN w:val="0"/>
        <w:adjustRightInd w:val="0"/>
        <w:rPr>
          <w:rFonts w:eastAsiaTheme="minorHAnsi"/>
          <w:color w:val="auto"/>
        </w:rPr>
      </w:pPr>
      <w:r>
        <w:rPr>
          <w:rFonts w:eastAsiaTheme="minorHAnsi"/>
          <w:color w:val="auto"/>
        </w:rPr>
        <w:t xml:space="preserve">Commissioner Chester </w:t>
      </w:r>
      <w:r w:rsidR="00B14704">
        <w:rPr>
          <w:rFonts w:eastAsiaTheme="minorHAnsi"/>
          <w:color w:val="auto"/>
        </w:rPr>
        <w:t xml:space="preserve">noted </w:t>
      </w:r>
      <w:r>
        <w:rPr>
          <w:rFonts w:eastAsiaTheme="minorHAnsi"/>
          <w:color w:val="auto"/>
        </w:rPr>
        <w:t xml:space="preserve">that </w:t>
      </w:r>
      <w:r w:rsidR="00B14704">
        <w:rPr>
          <w:rFonts w:eastAsiaTheme="minorHAnsi"/>
          <w:color w:val="auto"/>
        </w:rPr>
        <w:t xml:space="preserve">the Department revised one part of the proposed amendment, in response to </w:t>
      </w:r>
      <w:r>
        <w:rPr>
          <w:rFonts w:eastAsiaTheme="minorHAnsi"/>
          <w:color w:val="auto"/>
        </w:rPr>
        <w:t xml:space="preserve">a </w:t>
      </w:r>
      <w:r w:rsidR="00B14704">
        <w:rPr>
          <w:rFonts w:eastAsiaTheme="minorHAnsi"/>
          <w:color w:val="auto"/>
        </w:rPr>
        <w:t xml:space="preserve">point raised in a </w:t>
      </w:r>
      <w:r>
        <w:rPr>
          <w:rFonts w:eastAsiaTheme="minorHAnsi"/>
          <w:color w:val="auto"/>
        </w:rPr>
        <w:t xml:space="preserve">letter from the Massachusetts Teachers Association (MTA) </w:t>
      </w:r>
      <w:r w:rsidR="00B14704">
        <w:rPr>
          <w:rFonts w:eastAsiaTheme="minorHAnsi"/>
          <w:color w:val="auto"/>
        </w:rPr>
        <w:t>during the public comment period</w:t>
      </w:r>
      <w:r>
        <w:rPr>
          <w:rFonts w:eastAsiaTheme="minorHAnsi"/>
          <w:color w:val="auto"/>
        </w:rPr>
        <w:t xml:space="preserve">. </w:t>
      </w:r>
    </w:p>
    <w:p w:rsidR="00495A67" w:rsidRDefault="00495A67" w:rsidP="00495A67">
      <w:pPr>
        <w:widowControl/>
        <w:autoSpaceDE w:val="0"/>
        <w:autoSpaceDN w:val="0"/>
        <w:adjustRightInd w:val="0"/>
        <w:rPr>
          <w:rFonts w:eastAsiaTheme="minorHAnsi"/>
          <w:color w:val="auto"/>
        </w:rPr>
      </w:pPr>
    </w:p>
    <w:p w:rsidR="00495A67" w:rsidRDefault="00495A67" w:rsidP="00495A67">
      <w:pPr>
        <w:widowControl/>
        <w:autoSpaceDE w:val="0"/>
        <w:autoSpaceDN w:val="0"/>
        <w:adjustRightInd w:val="0"/>
        <w:rPr>
          <w:rFonts w:eastAsiaTheme="minorHAnsi"/>
          <w:b/>
          <w:bCs/>
          <w:color w:val="auto"/>
        </w:rPr>
      </w:pPr>
      <w:r>
        <w:rPr>
          <w:rFonts w:eastAsiaTheme="minorHAnsi"/>
          <w:b/>
          <w:bCs/>
          <w:color w:val="auto"/>
        </w:rPr>
        <w:t>On a motion duly made and seconded, it was:</w:t>
      </w:r>
    </w:p>
    <w:p w:rsidR="00495A67" w:rsidRPr="00495A67" w:rsidRDefault="00495A67" w:rsidP="00495A67">
      <w:pPr>
        <w:widowControl/>
        <w:autoSpaceDE w:val="0"/>
        <w:autoSpaceDN w:val="0"/>
        <w:adjustRightInd w:val="0"/>
        <w:rPr>
          <w:rFonts w:eastAsiaTheme="minorHAnsi"/>
          <w:color w:val="auto"/>
        </w:rPr>
      </w:pPr>
    </w:p>
    <w:p w:rsidR="005C2B03" w:rsidRPr="000807F3" w:rsidRDefault="000807F3" w:rsidP="000807F3">
      <w:pPr>
        <w:widowControl/>
        <w:autoSpaceDE w:val="0"/>
        <w:autoSpaceDN w:val="0"/>
        <w:adjustRightInd w:val="0"/>
        <w:ind w:left="1440" w:hanging="1440"/>
        <w:rPr>
          <w:rFonts w:eastAsiaTheme="minorHAnsi"/>
          <w:b/>
          <w:color w:val="auto"/>
        </w:rPr>
      </w:pPr>
      <w:r w:rsidRPr="000807F3">
        <w:rPr>
          <w:rFonts w:eastAsiaTheme="minorHAnsi"/>
          <w:b/>
          <w:color w:val="auto"/>
        </w:rPr>
        <w:t>VOT</w:t>
      </w:r>
      <w:r w:rsidR="005C2B03" w:rsidRPr="000807F3">
        <w:rPr>
          <w:rFonts w:eastAsiaTheme="minorHAnsi"/>
          <w:b/>
          <w:color w:val="auto"/>
        </w:rPr>
        <w:t xml:space="preserve">ED: </w:t>
      </w:r>
      <w:r w:rsidR="005C2B03" w:rsidRPr="000807F3">
        <w:rPr>
          <w:rFonts w:eastAsiaTheme="minorHAnsi"/>
          <w:b/>
          <w:color w:val="auto"/>
        </w:rPr>
        <w:tab/>
        <w:t xml:space="preserve">that the Board of Elementary and Secondary Education, in accordance with </w:t>
      </w:r>
      <w:proofErr w:type="spellStart"/>
      <w:r w:rsidR="005C2B03" w:rsidRPr="000807F3">
        <w:rPr>
          <w:rFonts w:eastAsiaTheme="minorHAnsi"/>
          <w:b/>
          <w:color w:val="auto"/>
        </w:rPr>
        <w:t>G.L.c</w:t>
      </w:r>
      <w:proofErr w:type="spellEnd"/>
      <w:r w:rsidR="005C2B03" w:rsidRPr="000807F3">
        <w:rPr>
          <w:rFonts w:eastAsiaTheme="minorHAnsi"/>
          <w:b/>
          <w:color w:val="auto"/>
        </w:rPr>
        <w:t>. 69 §§ 1B, 1J and 1K, and having solicited public comment in accordance with the Administrative Procedure Act, G.L. c. 30A, § 3, hereby adopts the technical amendment to the Regulations on Accountability and Assistance for School Districts and Schools (603 CMR 2.00), as presented by the Commissioner.</w:t>
      </w:r>
    </w:p>
    <w:p w:rsidR="00462E58" w:rsidRPr="00F70A3B" w:rsidRDefault="00462E58" w:rsidP="00462E58">
      <w:pPr>
        <w:widowControl/>
        <w:autoSpaceDE w:val="0"/>
        <w:autoSpaceDN w:val="0"/>
        <w:adjustRightInd w:val="0"/>
        <w:rPr>
          <w:rFonts w:eastAsiaTheme="minorHAnsi"/>
          <w:b/>
          <w:bCs/>
          <w:color w:val="auto"/>
        </w:rPr>
      </w:pPr>
    </w:p>
    <w:p w:rsidR="00462E58" w:rsidRDefault="00462E58" w:rsidP="00462E58">
      <w:pPr>
        <w:pStyle w:val="normal0"/>
        <w:rPr>
          <w:rFonts w:eastAsiaTheme="minorHAnsi"/>
          <w:color w:val="auto"/>
        </w:rPr>
      </w:pPr>
      <w:r>
        <w:rPr>
          <w:rFonts w:eastAsiaTheme="minorHAnsi"/>
          <w:color w:val="auto"/>
        </w:rPr>
        <w:t>The vote was unanimous.</w:t>
      </w:r>
    </w:p>
    <w:p w:rsidR="00462E58" w:rsidRDefault="00462E58" w:rsidP="00F70A3B">
      <w:pPr>
        <w:pStyle w:val="BodyText"/>
        <w:kinsoku w:val="0"/>
        <w:overflowPunct w:val="0"/>
        <w:spacing w:before="1"/>
        <w:ind w:right="135"/>
        <w:rPr>
          <w:b/>
        </w:rPr>
      </w:pPr>
    </w:p>
    <w:p w:rsidR="00390D0B" w:rsidRDefault="00390D0B" w:rsidP="00F70A3B">
      <w:pPr>
        <w:pStyle w:val="BodyText"/>
        <w:kinsoku w:val="0"/>
        <w:overflowPunct w:val="0"/>
        <w:spacing w:before="1"/>
        <w:ind w:right="135"/>
        <w:rPr>
          <w:b/>
        </w:rPr>
      </w:pPr>
      <w:r>
        <w:rPr>
          <w:b/>
        </w:rPr>
        <w:t>Educator Licensure and License Renewal: Proposed Amendments to Regulations, 603 CMR 7.00, 13.00, and 44.00</w:t>
      </w:r>
    </w:p>
    <w:p w:rsidR="00FF3AC4" w:rsidRDefault="00495A67" w:rsidP="00FF3AC4">
      <w:pPr>
        <w:widowControl/>
        <w:autoSpaceDE w:val="0"/>
        <w:autoSpaceDN w:val="0"/>
        <w:adjustRightInd w:val="0"/>
        <w:rPr>
          <w:color w:val="auto"/>
        </w:rPr>
      </w:pPr>
      <w:r>
        <w:rPr>
          <w:color w:val="auto"/>
        </w:rPr>
        <w:t xml:space="preserve">Commissioner Chester introduced </w:t>
      </w:r>
      <w:r w:rsidR="00A05434" w:rsidRPr="00495A67">
        <w:rPr>
          <w:color w:val="auto"/>
        </w:rPr>
        <w:t xml:space="preserve">Heather </w:t>
      </w:r>
      <w:proofErr w:type="spellStart"/>
      <w:r w:rsidR="00A05434" w:rsidRPr="00495A67">
        <w:rPr>
          <w:color w:val="auto"/>
        </w:rPr>
        <w:t>Peske</w:t>
      </w:r>
      <w:proofErr w:type="spellEnd"/>
      <w:r w:rsidR="00A05434" w:rsidRPr="00495A67">
        <w:rPr>
          <w:color w:val="auto"/>
        </w:rPr>
        <w:t>, Senior Associate Commissioner</w:t>
      </w:r>
      <w:r w:rsidR="00B14704">
        <w:rPr>
          <w:color w:val="auto"/>
        </w:rPr>
        <w:t>;</w:t>
      </w:r>
      <w:r w:rsidRPr="00495A67">
        <w:rPr>
          <w:color w:val="auto"/>
        </w:rPr>
        <w:t xml:space="preserve"> </w:t>
      </w:r>
      <w:r w:rsidR="00A05434" w:rsidRPr="00495A67">
        <w:rPr>
          <w:color w:val="auto"/>
        </w:rPr>
        <w:t>Brian Devine, Director of Educator Licensure</w:t>
      </w:r>
      <w:r w:rsidR="00B14704">
        <w:rPr>
          <w:color w:val="auto"/>
        </w:rPr>
        <w:t>;</w:t>
      </w:r>
      <w:r w:rsidRPr="00495A67">
        <w:rPr>
          <w:color w:val="auto"/>
        </w:rPr>
        <w:t xml:space="preserve"> </w:t>
      </w:r>
      <w:r w:rsidR="00A05434" w:rsidRPr="00495A67">
        <w:rPr>
          <w:color w:val="auto"/>
        </w:rPr>
        <w:t>Liz Losee, Director of Educator Preparation and Assessment</w:t>
      </w:r>
      <w:r w:rsidR="00B14704">
        <w:rPr>
          <w:color w:val="auto"/>
        </w:rPr>
        <w:t>;</w:t>
      </w:r>
      <w:r w:rsidRPr="00495A67">
        <w:rPr>
          <w:color w:val="auto"/>
        </w:rPr>
        <w:t xml:space="preserve"> and</w:t>
      </w:r>
      <w:r w:rsidR="00A05434" w:rsidRPr="00495A67">
        <w:rPr>
          <w:color w:val="auto"/>
        </w:rPr>
        <w:t xml:space="preserve"> Lucy Wall, Associate General Counsel</w:t>
      </w:r>
      <w:r w:rsidR="000807F3">
        <w:rPr>
          <w:color w:val="auto"/>
        </w:rPr>
        <w:t>.</w:t>
      </w:r>
      <w:r w:rsidR="00A05434" w:rsidRPr="00495A67">
        <w:rPr>
          <w:color w:val="auto"/>
        </w:rPr>
        <w:t xml:space="preserve"> </w:t>
      </w:r>
    </w:p>
    <w:p w:rsidR="007131B4" w:rsidRDefault="007131B4" w:rsidP="00FF3AC4">
      <w:pPr>
        <w:widowControl/>
        <w:autoSpaceDE w:val="0"/>
        <w:autoSpaceDN w:val="0"/>
        <w:adjustRightInd w:val="0"/>
        <w:rPr>
          <w:color w:val="auto"/>
        </w:rPr>
      </w:pPr>
    </w:p>
    <w:p w:rsidR="00900FB3" w:rsidRDefault="00FF3AC4" w:rsidP="00900FB3">
      <w:pPr>
        <w:widowControl/>
        <w:autoSpaceDE w:val="0"/>
        <w:autoSpaceDN w:val="0"/>
        <w:adjustRightInd w:val="0"/>
        <w:rPr>
          <w:rFonts w:eastAsiaTheme="minorHAnsi"/>
          <w:color w:val="auto"/>
        </w:rPr>
      </w:pPr>
      <w:r>
        <w:rPr>
          <w:color w:val="auto"/>
        </w:rPr>
        <w:t xml:space="preserve">Commissioner Chester </w:t>
      </w:r>
      <w:r w:rsidR="007131B4">
        <w:rPr>
          <w:color w:val="auto"/>
        </w:rPr>
        <w:t xml:space="preserve">presented for discussion </w:t>
      </w:r>
      <w:r w:rsidR="007131B4">
        <w:rPr>
          <w:rFonts w:eastAsiaTheme="minorHAnsi"/>
          <w:color w:val="auto"/>
        </w:rPr>
        <w:t xml:space="preserve">and a vote to solicit public comment, proposed amendments to </w:t>
      </w:r>
      <w:r w:rsidR="0095646F">
        <w:rPr>
          <w:rFonts w:eastAsiaTheme="minorHAnsi"/>
          <w:color w:val="auto"/>
        </w:rPr>
        <w:t xml:space="preserve">the regulations on </w:t>
      </w:r>
      <w:r w:rsidR="007131B4">
        <w:rPr>
          <w:rFonts w:eastAsiaTheme="minorHAnsi"/>
          <w:color w:val="auto"/>
        </w:rPr>
        <w:t>Educator Licensure and Preparation Program Approval</w:t>
      </w:r>
      <w:r w:rsidR="0095646F">
        <w:rPr>
          <w:rFonts w:eastAsiaTheme="minorHAnsi"/>
          <w:color w:val="auto"/>
        </w:rPr>
        <w:t>,</w:t>
      </w:r>
      <w:r w:rsidR="007131B4">
        <w:rPr>
          <w:rFonts w:eastAsiaTheme="minorHAnsi"/>
          <w:color w:val="auto"/>
        </w:rPr>
        <w:t xml:space="preserve"> Educator License Renewal</w:t>
      </w:r>
      <w:r w:rsidR="0095646F">
        <w:rPr>
          <w:rFonts w:eastAsiaTheme="minorHAnsi"/>
          <w:color w:val="auto"/>
        </w:rPr>
        <w:t>,</w:t>
      </w:r>
      <w:r w:rsidR="007131B4">
        <w:rPr>
          <w:rFonts w:eastAsiaTheme="minorHAnsi"/>
          <w:color w:val="auto"/>
        </w:rPr>
        <w:t xml:space="preserve"> and Certification of Supervisors of Attendance.</w:t>
      </w:r>
      <w:r w:rsidR="00900FB3">
        <w:rPr>
          <w:rFonts w:eastAsiaTheme="minorHAnsi"/>
          <w:color w:val="auto"/>
        </w:rPr>
        <w:t xml:space="preserve"> </w:t>
      </w:r>
      <w:r w:rsidR="00B14704">
        <w:rPr>
          <w:rFonts w:eastAsiaTheme="minorHAnsi"/>
          <w:color w:val="auto"/>
        </w:rPr>
        <w:t xml:space="preserve">The </w:t>
      </w:r>
      <w:r w:rsidR="00900FB3">
        <w:rPr>
          <w:rFonts w:eastAsiaTheme="minorHAnsi"/>
          <w:color w:val="auto"/>
        </w:rPr>
        <w:t>Commissioner explained that these proposals are</w:t>
      </w:r>
      <w:r w:rsidR="0095646F">
        <w:rPr>
          <w:rFonts w:eastAsiaTheme="minorHAnsi"/>
          <w:color w:val="auto"/>
        </w:rPr>
        <w:t xml:space="preserve"> </w:t>
      </w:r>
      <w:r w:rsidR="00900FB3">
        <w:rPr>
          <w:rFonts w:eastAsiaTheme="minorHAnsi"/>
          <w:color w:val="auto"/>
        </w:rPr>
        <w:t>intended to streamline the regulations and licensure system, close loopholes, clarify certain</w:t>
      </w:r>
      <w:r w:rsidR="0095646F">
        <w:rPr>
          <w:rFonts w:eastAsiaTheme="minorHAnsi"/>
          <w:color w:val="auto"/>
        </w:rPr>
        <w:t xml:space="preserve"> </w:t>
      </w:r>
      <w:r w:rsidR="00900FB3">
        <w:rPr>
          <w:rFonts w:eastAsiaTheme="minorHAnsi"/>
          <w:color w:val="auto"/>
        </w:rPr>
        <w:t>provisions, and reduce regulatory burden</w:t>
      </w:r>
      <w:r w:rsidR="008A0D2C">
        <w:rPr>
          <w:rFonts w:eastAsiaTheme="minorHAnsi"/>
          <w:color w:val="auto"/>
        </w:rPr>
        <w:t>s</w:t>
      </w:r>
      <w:r w:rsidR="00900FB3">
        <w:rPr>
          <w:rFonts w:eastAsiaTheme="minorHAnsi"/>
          <w:color w:val="auto"/>
        </w:rPr>
        <w:t xml:space="preserve">. With the Board’s </w:t>
      </w:r>
      <w:r w:rsidR="00900FB3">
        <w:rPr>
          <w:rFonts w:eastAsiaTheme="minorHAnsi"/>
          <w:color w:val="auto"/>
        </w:rPr>
        <w:lastRenderedPageBreak/>
        <w:t xml:space="preserve">approval, </w:t>
      </w:r>
      <w:r w:rsidR="00B14704">
        <w:rPr>
          <w:rFonts w:eastAsiaTheme="minorHAnsi"/>
          <w:color w:val="auto"/>
        </w:rPr>
        <w:t xml:space="preserve">the Department </w:t>
      </w:r>
      <w:r w:rsidR="00900FB3">
        <w:rPr>
          <w:rFonts w:eastAsiaTheme="minorHAnsi"/>
          <w:color w:val="auto"/>
        </w:rPr>
        <w:t>will solicit public</w:t>
      </w:r>
      <w:r w:rsidR="00B14704">
        <w:rPr>
          <w:rFonts w:eastAsiaTheme="minorHAnsi"/>
          <w:color w:val="auto"/>
        </w:rPr>
        <w:t xml:space="preserve"> </w:t>
      </w:r>
      <w:r w:rsidR="00900FB3">
        <w:rPr>
          <w:rFonts w:eastAsiaTheme="minorHAnsi"/>
          <w:color w:val="auto"/>
        </w:rPr>
        <w:t>comment on the proposed regulations</w:t>
      </w:r>
      <w:r w:rsidR="00B14704">
        <w:rPr>
          <w:rFonts w:eastAsiaTheme="minorHAnsi"/>
          <w:color w:val="auto"/>
        </w:rPr>
        <w:t xml:space="preserve">. The Commissioner said he </w:t>
      </w:r>
      <w:r w:rsidR="00900FB3">
        <w:rPr>
          <w:rFonts w:eastAsiaTheme="minorHAnsi"/>
          <w:color w:val="auto"/>
        </w:rPr>
        <w:t>anticipate</w:t>
      </w:r>
      <w:r w:rsidR="00B14704">
        <w:rPr>
          <w:rFonts w:eastAsiaTheme="minorHAnsi"/>
          <w:color w:val="auto"/>
        </w:rPr>
        <w:t>s</w:t>
      </w:r>
      <w:r w:rsidR="00900FB3">
        <w:rPr>
          <w:rFonts w:eastAsiaTheme="minorHAnsi"/>
          <w:color w:val="auto"/>
        </w:rPr>
        <w:t xml:space="preserve"> returning to the Board for a final vote in June 2017. </w:t>
      </w:r>
    </w:p>
    <w:p w:rsidR="00900FB3" w:rsidRDefault="00900FB3" w:rsidP="00900FB3">
      <w:pPr>
        <w:widowControl/>
        <w:autoSpaceDE w:val="0"/>
        <w:autoSpaceDN w:val="0"/>
        <w:adjustRightInd w:val="0"/>
        <w:rPr>
          <w:rFonts w:eastAsiaTheme="minorHAnsi"/>
          <w:color w:val="auto"/>
        </w:rPr>
      </w:pPr>
    </w:p>
    <w:p w:rsidR="00900FB3" w:rsidRPr="007131B4" w:rsidRDefault="00900FB3" w:rsidP="00900FB3">
      <w:pPr>
        <w:widowControl/>
        <w:autoSpaceDE w:val="0"/>
        <w:autoSpaceDN w:val="0"/>
        <w:adjustRightInd w:val="0"/>
        <w:rPr>
          <w:rFonts w:eastAsiaTheme="minorHAnsi"/>
          <w:color w:val="auto"/>
        </w:rPr>
      </w:pPr>
      <w:r>
        <w:rPr>
          <w:rFonts w:eastAsiaTheme="minorHAnsi"/>
          <w:color w:val="auto"/>
        </w:rPr>
        <w:t xml:space="preserve">Ms. </w:t>
      </w:r>
      <w:proofErr w:type="spellStart"/>
      <w:r>
        <w:rPr>
          <w:rFonts w:eastAsiaTheme="minorHAnsi"/>
          <w:color w:val="auto"/>
        </w:rPr>
        <w:t>Peske</w:t>
      </w:r>
      <w:proofErr w:type="spellEnd"/>
      <w:r>
        <w:rPr>
          <w:rFonts w:eastAsiaTheme="minorHAnsi"/>
          <w:color w:val="auto"/>
        </w:rPr>
        <w:t xml:space="preserve"> provided an overview of the </w:t>
      </w:r>
      <w:r w:rsidR="00B14704">
        <w:rPr>
          <w:rFonts w:eastAsiaTheme="minorHAnsi"/>
          <w:color w:val="auto"/>
        </w:rPr>
        <w:t xml:space="preserve">proposed changes. Ms. Craven asked if the changes affect vocational-technical education teachers. Mr. Devine responded that a different set of regulations applies to vocational educators, and the Commissioner may bring proposed changes to those regulations to the Board in FY18. </w:t>
      </w:r>
      <w:r>
        <w:rPr>
          <w:rFonts w:eastAsiaTheme="minorHAnsi"/>
          <w:color w:val="auto"/>
        </w:rPr>
        <w:t xml:space="preserve">Secretary </w:t>
      </w:r>
      <w:proofErr w:type="spellStart"/>
      <w:r>
        <w:rPr>
          <w:rFonts w:eastAsiaTheme="minorHAnsi"/>
          <w:color w:val="auto"/>
        </w:rPr>
        <w:t>Peyser</w:t>
      </w:r>
      <w:proofErr w:type="spellEnd"/>
      <w:r>
        <w:rPr>
          <w:rFonts w:eastAsiaTheme="minorHAnsi"/>
          <w:color w:val="auto"/>
        </w:rPr>
        <w:t xml:space="preserve"> </w:t>
      </w:r>
      <w:r w:rsidR="00973BD0">
        <w:rPr>
          <w:rFonts w:eastAsiaTheme="minorHAnsi"/>
          <w:color w:val="auto"/>
        </w:rPr>
        <w:t xml:space="preserve">and Chair Sagan </w:t>
      </w:r>
      <w:r>
        <w:rPr>
          <w:rFonts w:eastAsiaTheme="minorHAnsi"/>
          <w:color w:val="auto"/>
        </w:rPr>
        <w:t>co</w:t>
      </w:r>
      <w:r w:rsidR="00B14704">
        <w:rPr>
          <w:rFonts w:eastAsiaTheme="minorHAnsi"/>
          <w:color w:val="auto"/>
        </w:rPr>
        <w:t>mmended the Department for work</w:t>
      </w:r>
      <w:r w:rsidR="00973BD0">
        <w:rPr>
          <w:rFonts w:eastAsiaTheme="minorHAnsi"/>
          <w:color w:val="auto"/>
        </w:rPr>
        <w:t>ing</w:t>
      </w:r>
      <w:r w:rsidR="00B14704">
        <w:rPr>
          <w:rFonts w:eastAsiaTheme="minorHAnsi"/>
          <w:color w:val="auto"/>
        </w:rPr>
        <w:t xml:space="preserve"> to streamline the regulations. </w:t>
      </w:r>
      <w:r w:rsidR="00757ABC">
        <w:rPr>
          <w:rFonts w:eastAsiaTheme="minorHAnsi"/>
          <w:color w:val="auto"/>
        </w:rPr>
        <w:t xml:space="preserve">Ms. McKenna voiced concern </w:t>
      </w:r>
      <w:r w:rsidR="00973BD0">
        <w:rPr>
          <w:rFonts w:eastAsiaTheme="minorHAnsi"/>
          <w:color w:val="auto"/>
        </w:rPr>
        <w:t xml:space="preserve">that individuals </w:t>
      </w:r>
      <w:r w:rsidR="001E267C">
        <w:rPr>
          <w:rFonts w:eastAsiaTheme="minorHAnsi"/>
          <w:color w:val="auto"/>
        </w:rPr>
        <w:t>can earn a license</w:t>
      </w:r>
      <w:r w:rsidR="00973BD0">
        <w:rPr>
          <w:rFonts w:eastAsiaTheme="minorHAnsi"/>
          <w:color w:val="auto"/>
        </w:rPr>
        <w:t xml:space="preserve"> based on a bachelor’s degree and passing the MTEL tests, without completing a </w:t>
      </w:r>
      <w:r w:rsidR="00757ABC">
        <w:rPr>
          <w:rFonts w:eastAsiaTheme="minorHAnsi"/>
          <w:color w:val="auto"/>
        </w:rPr>
        <w:t>teacher prep</w:t>
      </w:r>
      <w:r w:rsidR="00973BD0">
        <w:rPr>
          <w:rFonts w:eastAsiaTheme="minorHAnsi"/>
          <w:color w:val="auto"/>
        </w:rPr>
        <w:t xml:space="preserve">aration program. Ms. </w:t>
      </w:r>
      <w:proofErr w:type="spellStart"/>
      <w:r w:rsidR="00973BD0">
        <w:rPr>
          <w:rFonts w:eastAsiaTheme="minorHAnsi"/>
          <w:color w:val="auto"/>
        </w:rPr>
        <w:t>Peske</w:t>
      </w:r>
      <w:proofErr w:type="spellEnd"/>
      <w:r w:rsidR="00973BD0">
        <w:rPr>
          <w:rFonts w:eastAsiaTheme="minorHAnsi"/>
          <w:color w:val="auto"/>
        </w:rPr>
        <w:t xml:space="preserve"> said th</w:t>
      </w:r>
      <w:r w:rsidR="0095646F">
        <w:rPr>
          <w:rFonts w:eastAsiaTheme="minorHAnsi"/>
          <w:color w:val="auto"/>
        </w:rPr>
        <w:t>is</w:t>
      </w:r>
      <w:r w:rsidR="00973BD0">
        <w:rPr>
          <w:rFonts w:eastAsiaTheme="minorHAnsi"/>
          <w:color w:val="auto"/>
        </w:rPr>
        <w:t xml:space="preserve"> </w:t>
      </w:r>
      <w:r w:rsidR="001E267C">
        <w:rPr>
          <w:rFonts w:eastAsiaTheme="minorHAnsi"/>
          <w:color w:val="auto"/>
        </w:rPr>
        <w:t>route is the five-</w:t>
      </w:r>
      <w:r w:rsidR="00757ABC">
        <w:rPr>
          <w:rFonts w:eastAsiaTheme="minorHAnsi"/>
          <w:color w:val="auto"/>
        </w:rPr>
        <w:t>year preliminary license</w:t>
      </w:r>
      <w:r w:rsidR="001E267C">
        <w:rPr>
          <w:rFonts w:eastAsiaTheme="minorHAnsi"/>
          <w:color w:val="auto"/>
        </w:rPr>
        <w:t xml:space="preserve">, which is in statute, so changing it would require legislation. Secretary </w:t>
      </w:r>
      <w:proofErr w:type="spellStart"/>
      <w:r w:rsidR="001E267C">
        <w:rPr>
          <w:rFonts w:eastAsiaTheme="minorHAnsi"/>
          <w:color w:val="auto"/>
        </w:rPr>
        <w:t>Peyser</w:t>
      </w:r>
      <w:proofErr w:type="spellEnd"/>
      <w:r w:rsidR="001E267C">
        <w:rPr>
          <w:rFonts w:eastAsiaTheme="minorHAnsi"/>
          <w:color w:val="auto"/>
        </w:rPr>
        <w:t xml:space="preserve"> </w:t>
      </w:r>
      <w:r w:rsidR="0095646F">
        <w:rPr>
          <w:rFonts w:eastAsiaTheme="minorHAnsi"/>
          <w:color w:val="auto"/>
        </w:rPr>
        <w:t xml:space="preserve">noted that </w:t>
      </w:r>
      <w:r w:rsidR="001E267C">
        <w:rPr>
          <w:rFonts w:eastAsiaTheme="minorHAnsi"/>
          <w:color w:val="auto"/>
        </w:rPr>
        <w:t>the statute require</w:t>
      </w:r>
      <w:r w:rsidR="0095646F">
        <w:rPr>
          <w:rFonts w:eastAsiaTheme="minorHAnsi"/>
          <w:color w:val="auto"/>
        </w:rPr>
        <w:t xml:space="preserve">s </w:t>
      </w:r>
      <w:r w:rsidR="001E267C">
        <w:rPr>
          <w:rFonts w:eastAsiaTheme="minorHAnsi"/>
          <w:color w:val="auto"/>
        </w:rPr>
        <w:t>first-year teachers to have an induction program</w:t>
      </w:r>
      <w:r w:rsidR="00757ABC">
        <w:rPr>
          <w:rFonts w:eastAsiaTheme="minorHAnsi"/>
          <w:color w:val="auto"/>
        </w:rPr>
        <w:t>.</w:t>
      </w:r>
    </w:p>
    <w:p w:rsidR="007131B4" w:rsidRDefault="007131B4" w:rsidP="00FF3AC4">
      <w:pPr>
        <w:widowControl/>
        <w:autoSpaceDE w:val="0"/>
        <w:autoSpaceDN w:val="0"/>
        <w:adjustRightInd w:val="0"/>
        <w:rPr>
          <w:color w:val="auto"/>
        </w:rPr>
      </w:pPr>
    </w:p>
    <w:p w:rsidR="00757ABC" w:rsidRDefault="00757ABC" w:rsidP="00757ABC">
      <w:pPr>
        <w:widowControl/>
        <w:autoSpaceDE w:val="0"/>
        <w:autoSpaceDN w:val="0"/>
        <w:adjustRightInd w:val="0"/>
        <w:rPr>
          <w:rFonts w:eastAsiaTheme="minorHAnsi"/>
          <w:b/>
          <w:bCs/>
          <w:color w:val="auto"/>
        </w:rPr>
      </w:pPr>
      <w:r>
        <w:rPr>
          <w:rFonts w:eastAsiaTheme="minorHAnsi"/>
          <w:b/>
          <w:bCs/>
          <w:color w:val="auto"/>
        </w:rPr>
        <w:t>On a motion duly made and seconded, it was:</w:t>
      </w:r>
    </w:p>
    <w:p w:rsidR="00A05434" w:rsidRDefault="00A05434" w:rsidP="00F70A3B">
      <w:pPr>
        <w:pStyle w:val="BodyText"/>
        <w:kinsoku w:val="0"/>
        <w:overflowPunct w:val="0"/>
        <w:spacing w:before="1"/>
        <w:ind w:right="135"/>
        <w:rPr>
          <w:b/>
        </w:rPr>
      </w:pPr>
    </w:p>
    <w:p w:rsidR="005C2B03" w:rsidRPr="000807F3" w:rsidRDefault="000807F3" w:rsidP="000807F3">
      <w:pPr>
        <w:pStyle w:val="BodyText"/>
        <w:kinsoku w:val="0"/>
        <w:overflowPunct w:val="0"/>
        <w:spacing w:line="266" w:lineRule="exact"/>
        <w:ind w:left="1445" w:hanging="1445"/>
        <w:rPr>
          <w:b/>
        </w:rPr>
      </w:pPr>
      <w:bookmarkStart w:id="1" w:name="Motion:_To_solicit_public_comment"/>
      <w:bookmarkEnd w:id="1"/>
      <w:r w:rsidRPr="000807F3">
        <w:rPr>
          <w:b/>
        </w:rPr>
        <w:t>VOT</w:t>
      </w:r>
      <w:r w:rsidR="005C2B03" w:rsidRPr="000807F3">
        <w:rPr>
          <w:b/>
        </w:rPr>
        <w:t>ED:</w:t>
      </w:r>
      <w:r w:rsidR="005C2B03" w:rsidRPr="000807F3">
        <w:rPr>
          <w:b/>
        </w:rPr>
        <w:tab/>
        <w:t xml:space="preserve">that the Board of Elementary and Secondary Education, in accordance with </w:t>
      </w:r>
      <w:proofErr w:type="spellStart"/>
      <w:r w:rsidR="005C2B03" w:rsidRPr="000807F3">
        <w:rPr>
          <w:b/>
        </w:rPr>
        <w:t>G.L.c</w:t>
      </w:r>
      <w:proofErr w:type="spellEnd"/>
      <w:r w:rsidR="005C2B03" w:rsidRPr="000807F3">
        <w:rPr>
          <w:b/>
        </w:rPr>
        <w:t>. 69 § 1B and c. 71, § 38G, authorize the Commissioner to proceed in accordance with the Administrative Procedure Act, G.L. c. 30A, § 3, to solicit public comment on the proposed amendments to the Regulations on Educator Licensure and Preparation Program Approval (603 CMR 7.00), Certification of Supervisors of Attendance (603 CMR 13.00), and Educator License Renewal (603 CMR 44.00).</w:t>
      </w:r>
    </w:p>
    <w:p w:rsidR="00462E58" w:rsidRPr="00F70A3B" w:rsidRDefault="00462E58" w:rsidP="00462E58">
      <w:pPr>
        <w:widowControl/>
        <w:autoSpaceDE w:val="0"/>
        <w:autoSpaceDN w:val="0"/>
        <w:adjustRightInd w:val="0"/>
        <w:rPr>
          <w:rFonts w:eastAsiaTheme="minorHAnsi"/>
          <w:b/>
          <w:bCs/>
          <w:color w:val="auto"/>
        </w:rPr>
      </w:pPr>
    </w:p>
    <w:p w:rsidR="00462E58" w:rsidRDefault="00462E58" w:rsidP="00462E58">
      <w:pPr>
        <w:pStyle w:val="normal0"/>
        <w:rPr>
          <w:rFonts w:eastAsiaTheme="minorHAnsi"/>
          <w:color w:val="auto"/>
        </w:rPr>
      </w:pPr>
      <w:r>
        <w:rPr>
          <w:rFonts w:eastAsiaTheme="minorHAnsi"/>
          <w:color w:val="auto"/>
        </w:rPr>
        <w:t>The vote was unanimous.</w:t>
      </w:r>
    </w:p>
    <w:p w:rsidR="009D2A3F" w:rsidRDefault="009D2A3F" w:rsidP="009D2A3F">
      <w:pPr>
        <w:pStyle w:val="BodyText"/>
        <w:kinsoku w:val="0"/>
        <w:overflowPunct w:val="0"/>
        <w:spacing w:before="1"/>
        <w:ind w:right="135"/>
        <w:rPr>
          <w:b/>
        </w:rPr>
      </w:pPr>
    </w:p>
    <w:p w:rsidR="009D2A3F" w:rsidRDefault="009D2A3F" w:rsidP="009D2A3F">
      <w:pPr>
        <w:pStyle w:val="BodyText"/>
        <w:kinsoku w:val="0"/>
        <w:overflowPunct w:val="0"/>
        <w:spacing w:before="1"/>
        <w:ind w:right="135"/>
        <w:rPr>
          <w:b/>
        </w:rPr>
      </w:pPr>
      <w:r>
        <w:rPr>
          <w:b/>
        </w:rPr>
        <w:t>Regulations on Recovery High Schools, 603 CMR 54.00</w:t>
      </w:r>
    </w:p>
    <w:p w:rsidR="00A05434" w:rsidRDefault="009D2A3F" w:rsidP="00FD40BE">
      <w:pPr>
        <w:widowControl/>
        <w:autoSpaceDE w:val="0"/>
        <w:autoSpaceDN w:val="0"/>
        <w:adjustRightInd w:val="0"/>
        <w:rPr>
          <w:rFonts w:eastAsiaTheme="minorHAnsi"/>
        </w:rPr>
      </w:pPr>
      <w:r w:rsidRPr="009D2A3F">
        <w:t xml:space="preserve">Commissioner Chester introduced </w:t>
      </w:r>
      <w:r w:rsidR="00A05434" w:rsidRPr="009D2A3F">
        <w:t>Cliff Chuang, Senior Associate Commissioner</w:t>
      </w:r>
      <w:r w:rsidR="00C64E8A">
        <w:t>;</w:t>
      </w:r>
      <w:r w:rsidRPr="009D2A3F">
        <w:t xml:space="preserve"> </w:t>
      </w:r>
      <w:r w:rsidR="00A05434" w:rsidRPr="009D2A3F">
        <w:t>Rachelle Engler Bennett, Associate Commissioner</w:t>
      </w:r>
      <w:r w:rsidR="000807F3">
        <w:t>;</w:t>
      </w:r>
      <w:r w:rsidRPr="009D2A3F">
        <w:t xml:space="preserve"> </w:t>
      </w:r>
      <w:r w:rsidR="00A05434" w:rsidRPr="009D2A3F">
        <w:t xml:space="preserve">Anne Gilligan, Office of Student and </w:t>
      </w:r>
      <w:r w:rsidR="000807F3">
        <w:t>Family Support;</w:t>
      </w:r>
      <w:r w:rsidRPr="009D2A3F">
        <w:t xml:space="preserve"> and </w:t>
      </w:r>
      <w:r w:rsidR="00A05434" w:rsidRPr="009D2A3F">
        <w:t xml:space="preserve">Josh </w:t>
      </w:r>
      <w:proofErr w:type="spellStart"/>
      <w:r w:rsidR="00A05434" w:rsidRPr="009D2A3F">
        <w:t>Varon</w:t>
      </w:r>
      <w:proofErr w:type="spellEnd"/>
      <w:r w:rsidR="00A05434" w:rsidRPr="009D2A3F">
        <w:t>, Legal Counsel</w:t>
      </w:r>
      <w:r w:rsidR="000807F3">
        <w:t>.</w:t>
      </w:r>
      <w:r>
        <w:t xml:space="preserve"> </w:t>
      </w:r>
      <w:r w:rsidR="00F646D8">
        <w:t xml:space="preserve">Commissioner Chester </w:t>
      </w:r>
      <w:r w:rsidR="008A0D2C">
        <w:t xml:space="preserve">said </w:t>
      </w:r>
      <w:r w:rsidR="00F646D8">
        <w:t>th</w:t>
      </w:r>
      <w:r w:rsidR="001E267C">
        <w:t>e Board v</w:t>
      </w:r>
      <w:r w:rsidR="00F646D8">
        <w:t>ote</w:t>
      </w:r>
      <w:r w:rsidR="001E267C">
        <w:t>d</w:t>
      </w:r>
      <w:r w:rsidR="00F646D8">
        <w:t xml:space="preserve"> </w:t>
      </w:r>
      <w:r w:rsidR="001E267C">
        <w:t xml:space="preserve">in November </w:t>
      </w:r>
      <w:r w:rsidR="0095646F">
        <w:t xml:space="preserve">2016 </w:t>
      </w:r>
      <w:r w:rsidR="00F646D8">
        <w:rPr>
          <w:rFonts w:eastAsiaTheme="minorHAnsi"/>
        </w:rPr>
        <w:t>to solicit public</w:t>
      </w:r>
      <w:r w:rsidR="001E267C">
        <w:rPr>
          <w:rFonts w:eastAsiaTheme="minorHAnsi"/>
        </w:rPr>
        <w:t xml:space="preserve"> </w:t>
      </w:r>
      <w:r w:rsidR="00F646D8">
        <w:rPr>
          <w:rFonts w:eastAsiaTheme="minorHAnsi"/>
        </w:rPr>
        <w:t xml:space="preserve">comment on </w:t>
      </w:r>
      <w:r w:rsidR="001E267C">
        <w:rPr>
          <w:rFonts w:eastAsiaTheme="minorHAnsi"/>
        </w:rPr>
        <w:t xml:space="preserve">the </w:t>
      </w:r>
      <w:r w:rsidR="00F646D8">
        <w:rPr>
          <w:rFonts w:eastAsiaTheme="minorHAnsi"/>
        </w:rPr>
        <w:t>proposed regulations on Recovery High Schools</w:t>
      </w:r>
      <w:r w:rsidR="0095646F">
        <w:rPr>
          <w:rFonts w:eastAsiaTheme="minorHAnsi"/>
        </w:rPr>
        <w:t xml:space="preserve"> and based on the comments, the Department has clarified some provisions. The </w:t>
      </w:r>
      <w:r w:rsidR="001E267C">
        <w:rPr>
          <w:rFonts w:eastAsiaTheme="minorHAnsi"/>
        </w:rPr>
        <w:t>regulations</w:t>
      </w:r>
      <w:r w:rsidR="0095646F">
        <w:rPr>
          <w:rFonts w:eastAsiaTheme="minorHAnsi"/>
        </w:rPr>
        <w:t xml:space="preserve">, which were drafted </w:t>
      </w:r>
      <w:r w:rsidR="00FD40BE">
        <w:rPr>
          <w:rFonts w:eastAsiaTheme="minorHAnsi"/>
        </w:rPr>
        <w:t xml:space="preserve">in consultation </w:t>
      </w:r>
      <w:r w:rsidR="00F646D8">
        <w:rPr>
          <w:rFonts w:eastAsiaTheme="minorHAnsi"/>
        </w:rPr>
        <w:t>with the Department of Public Health and the Department of Mental Health</w:t>
      </w:r>
      <w:r w:rsidR="0095646F">
        <w:rPr>
          <w:rFonts w:eastAsiaTheme="minorHAnsi"/>
        </w:rPr>
        <w:t xml:space="preserve">, </w:t>
      </w:r>
      <w:r w:rsidR="00F646D8">
        <w:rPr>
          <w:rFonts w:eastAsiaTheme="minorHAnsi"/>
        </w:rPr>
        <w:t>clarify requirements for admission, enrollment, and educational programming</w:t>
      </w:r>
      <w:r w:rsidR="00FD40BE">
        <w:rPr>
          <w:rFonts w:eastAsiaTheme="minorHAnsi"/>
        </w:rPr>
        <w:t xml:space="preserve"> </w:t>
      </w:r>
      <w:r w:rsidR="00F646D8">
        <w:rPr>
          <w:rFonts w:eastAsiaTheme="minorHAnsi"/>
        </w:rPr>
        <w:t>in Recovery High Schools.</w:t>
      </w:r>
      <w:r w:rsidR="001E267C">
        <w:rPr>
          <w:rFonts w:eastAsiaTheme="minorHAnsi"/>
        </w:rPr>
        <w:t xml:space="preserve"> Ms. Engler Bennett responded to questions from Board members</w:t>
      </w:r>
      <w:r w:rsidR="00FD40BE">
        <w:rPr>
          <w:rFonts w:eastAsiaTheme="minorHAnsi"/>
        </w:rPr>
        <w:t xml:space="preserve"> about how Recovery High Schools operate</w:t>
      </w:r>
      <w:r w:rsidR="001E267C">
        <w:rPr>
          <w:rFonts w:eastAsiaTheme="minorHAnsi"/>
        </w:rPr>
        <w:t>.</w:t>
      </w:r>
    </w:p>
    <w:p w:rsidR="00F646D8" w:rsidRDefault="00F646D8" w:rsidP="001E267C">
      <w:pPr>
        <w:widowControl/>
        <w:autoSpaceDE w:val="0"/>
        <w:autoSpaceDN w:val="0"/>
        <w:adjustRightInd w:val="0"/>
        <w:spacing w:before="240"/>
        <w:rPr>
          <w:rFonts w:eastAsiaTheme="minorHAnsi"/>
          <w:b/>
          <w:bCs/>
          <w:color w:val="auto"/>
        </w:rPr>
      </w:pPr>
      <w:r>
        <w:rPr>
          <w:rFonts w:eastAsiaTheme="minorHAnsi"/>
          <w:b/>
          <w:bCs/>
          <w:color w:val="auto"/>
        </w:rPr>
        <w:t>On a motion duly made and seconded, it was:</w:t>
      </w:r>
    </w:p>
    <w:p w:rsidR="00A05434" w:rsidRDefault="00A05434" w:rsidP="00F70A3B">
      <w:pPr>
        <w:pStyle w:val="BodyText"/>
        <w:kinsoku w:val="0"/>
        <w:overflowPunct w:val="0"/>
        <w:spacing w:before="1"/>
        <w:ind w:right="135"/>
        <w:rPr>
          <w:b/>
        </w:rPr>
      </w:pPr>
    </w:p>
    <w:p w:rsidR="00462E58" w:rsidRPr="00C64E8A" w:rsidRDefault="00C64E8A" w:rsidP="00C64E8A">
      <w:pPr>
        <w:pStyle w:val="BodyText"/>
        <w:kinsoku w:val="0"/>
        <w:overflowPunct w:val="0"/>
        <w:spacing w:line="266" w:lineRule="exact"/>
        <w:ind w:left="1440" w:hanging="1440"/>
        <w:rPr>
          <w:b/>
        </w:rPr>
      </w:pPr>
      <w:bookmarkStart w:id="2" w:name="Motion:_Regulations_on_Recovery_High_Sch"/>
      <w:bookmarkEnd w:id="2"/>
      <w:r w:rsidRPr="00C64E8A">
        <w:rPr>
          <w:b/>
        </w:rPr>
        <w:t>VOT</w:t>
      </w:r>
      <w:r w:rsidR="005C2B03" w:rsidRPr="00C64E8A">
        <w:rPr>
          <w:b/>
        </w:rPr>
        <w:t>ED:</w:t>
      </w:r>
      <w:r w:rsidR="005C2B03" w:rsidRPr="00C64E8A">
        <w:rPr>
          <w:b/>
        </w:rPr>
        <w:tab/>
        <w:t xml:space="preserve">that the Board of Elementary and Secondary Education, in accordance with </w:t>
      </w:r>
      <w:proofErr w:type="spellStart"/>
      <w:r w:rsidR="005C2B03" w:rsidRPr="00C64E8A">
        <w:rPr>
          <w:b/>
        </w:rPr>
        <w:t>G.L.c</w:t>
      </w:r>
      <w:proofErr w:type="spellEnd"/>
      <w:r w:rsidR="005C2B03" w:rsidRPr="00C64E8A">
        <w:rPr>
          <w:b/>
        </w:rPr>
        <w:t>. 69, § 1B, and G.L. c. 71, § 91, and having solicited public comment in accordance with the Administrative Procedure Act, G.L. c. 30A, § 3, hereby adopts the Regulations on Recovery High Schools, 603 CMR 54.00, as presented by the Commissioner.</w:t>
      </w:r>
    </w:p>
    <w:p w:rsidR="00462E58" w:rsidRDefault="00462E58" w:rsidP="001D3D05">
      <w:pPr>
        <w:pStyle w:val="normal0"/>
        <w:rPr>
          <w:rFonts w:eastAsiaTheme="minorHAnsi"/>
          <w:color w:val="auto"/>
        </w:rPr>
      </w:pPr>
      <w:r>
        <w:rPr>
          <w:rFonts w:eastAsiaTheme="minorHAnsi"/>
          <w:color w:val="auto"/>
        </w:rPr>
        <w:t>The vote was unanimous.</w:t>
      </w:r>
    </w:p>
    <w:p w:rsidR="00390D0B" w:rsidRDefault="00390D0B" w:rsidP="00F70A3B">
      <w:pPr>
        <w:pStyle w:val="BodyText"/>
        <w:kinsoku w:val="0"/>
        <w:overflowPunct w:val="0"/>
        <w:spacing w:before="1"/>
        <w:ind w:right="135"/>
        <w:rPr>
          <w:b/>
        </w:rPr>
      </w:pPr>
      <w:r>
        <w:rPr>
          <w:b/>
        </w:rPr>
        <w:lastRenderedPageBreak/>
        <w:t>Governor’s State Education Budget Proposal for FY2018</w:t>
      </w:r>
    </w:p>
    <w:p w:rsidR="00EF601E" w:rsidRDefault="00A05434" w:rsidP="00BD5B56">
      <w:pPr>
        <w:widowControl/>
        <w:autoSpaceDE w:val="0"/>
        <w:autoSpaceDN w:val="0"/>
        <w:adjustRightInd w:val="0"/>
        <w:rPr>
          <w:rFonts w:eastAsiaTheme="minorHAnsi"/>
          <w:color w:val="auto"/>
        </w:rPr>
      </w:pPr>
      <w:r w:rsidRPr="00BD5B56">
        <w:rPr>
          <w:color w:val="auto"/>
        </w:rPr>
        <w:t>Bill Bell, Senior Associate Commissioner</w:t>
      </w:r>
      <w:r w:rsidR="001E267C">
        <w:rPr>
          <w:color w:val="auto"/>
        </w:rPr>
        <w:t xml:space="preserve"> and </w:t>
      </w:r>
      <w:proofErr w:type="gramStart"/>
      <w:r w:rsidR="0014689E">
        <w:rPr>
          <w:color w:val="auto"/>
        </w:rPr>
        <w:t>CFO</w:t>
      </w:r>
      <w:r w:rsidRPr="00BD5B56">
        <w:rPr>
          <w:color w:val="auto"/>
        </w:rPr>
        <w:t>,</w:t>
      </w:r>
      <w:proofErr w:type="gramEnd"/>
      <w:r w:rsidRPr="00BD5B56">
        <w:rPr>
          <w:color w:val="auto"/>
        </w:rPr>
        <w:t xml:space="preserve"> </w:t>
      </w:r>
      <w:r w:rsidR="0014689E">
        <w:rPr>
          <w:color w:val="auto"/>
        </w:rPr>
        <w:t xml:space="preserve">gave </w:t>
      </w:r>
      <w:r w:rsidR="00BD5B56">
        <w:rPr>
          <w:color w:val="auto"/>
        </w:rPr>
        <w:t xml:space="preserve">an overview of Governor Baker’s </w:t>
      </w:r>
      <w:r w:rsidR="00BD5B56">
        <w:rPr>
          <w:rFonts w:eastAsiaTheme="minorHAnsi"/>
          <w:color w:val="auto"/>
        </w:rPr>
        <w:t xml:space="preserve">FY18 state spending recommendations for </w:t>
      </w:r>
      <w:r w:rsidR="0014689E">
        <w:rPr>
          <w:rFonts w:eastAsiaTheme="minorHAnsi"/>
          <w:color w:val="auto"/>
        </w:rPr>
        <w:t xml:space="preserve">education for the </w:t>
      </w:r>
      <w:r w:rsidR="00BD5B56">
        <w:rPr>
          <w:rFonts w:eastAsiaTheme="minorHAnsi"/>
          <w:color w:val="auto"/>
        </w:rPr>
        <w:t>coming fiscal year. The recommended appropriations</w:t>
      </w:r>
      <w:r w:rsidR="0014689E">
        <w:rPr>
          <w:rFonts w:eastAsiaTheme="minorHAnsi"/>
          <w:color w:val="auto"/>
        </w:rPr>
        <w:t xml:space="preserve"> for the Department, most of which </w:t>
      </w:r>
      <w:r w:rsidR="001E267C">
        <w:rPr>
          <w:rFonts w:eastAsiaTheme="minorHAnsi"/>
          <w:color w:val="auto"/>
        </w:rPr>
        <w:t xml:space="preserve">are </w:t>
      </w:r>
      <w:r w:rsidR="0014689E">
        <w:rPr>
          <w:rFonts w:eastAsiaTheme="minorHAnsi"/>
          <w:color w:val="auto"/>
        </w:rPr>
        <w:t xml:space="preserve">local aid, </w:t>
      </w:r>
      <w:r w:rsidR="00BD5B56">
        <w:rPr>
          <w:rFonts w:eastAsiaTheme="minorHAnsi"/>
          <w:color w:val="auto"/>
        </w:rPr>
        <w:t xml:space="preserve">total $5.3 billion, a net increase of $89.5 million (1.7%), over FY17 spending after all 9c reductions. The Governor’s request affirms a commitment to fund education aid for districts, </w:t>
      </w:r>
      <w:r w:rsidR="0014689E">
        <w:rPr>
          <w:rFonts w:eastAsiaTheme="minorHAnsi"/>
          <w:color w:val="auto"/>
        </w:rPr>
        <w:t xml:space="preserve">supports </w:t>
      </w:r>
      <w:r w:rsidR="00BD5B56">
        <w:rPr>
          <w:rFonts w:eastAsiaTheme="minorHAnsi"/>
          <w:color w:val="auto"/>
        </w:rPr>
        <w:t>core service delivery at</w:t>
      </w:r>
      <w:r w:rsidR="0014689E">
        <w:rPr>
          <w:rFonts w:eastAsiaTheme="minorHAnsi"/>
          <w:color w:val="auto"/>
        </w:rPr>
        <w:t xml:space="preserve"> the Department</w:t>
      </w:r>
      <w:r w:rsidR="00BD5B56">
        <w:rPr>
          <w:rFonts w:eastAsiaTheme="minorHAnsi"/>
          <w:color w:val="auto"/>
        </w:rPr>
        <w:t xml:space="preserve">, and </w:t>
      </w:r>
      <w:r w:rsidR="0014689E">
        <w:rPr>
          <w:rFonts w:eastAsiaTheme="minorHAnsi"/>
          <w:color w:val="auto"/>
        </w:rPr>
        <w:t xml:space="preserve">provides </w:t>
      </w:r>
      <w:r w:rsidR="00BD5B56">
        <w:rPr>
          <w:rFonts w:eastAsiaTheme="minorHAnsi"/>
          <w:color w:val="auto"/>
        </w:rPr>
        <w:t>new opportunities for Career Technical Education and STEM programs.</w:t>
      </w:r>
      <w:r w:rsidR="0014689E">
        <w:rPr>
          <w:rFonts w:eastAsiaTheme="minorHAnsi"/>
          <w:color w:val="auto"/>
        </w:rPr>
        <w:t xml:space="preserve"> </w:t>
      </w:r>
      <w:r w:rsidR="0095646F">
        <w:rPr>
          <w:rFonts w:eastAsiaTheme="minorHAnsi"/>
          <w:color w:val="auto"/>
        </w:rPr>
        <w:t>Mr. Bell said t</w:t>
      </w:r>
      <w:r w:rsidR="00BD5B56">
        <w:rPr>
          <w:rFonts w:eastAsiaTheme="minorHAnsi"/>
          <w:color w:val="auto"/>
        </w:rPr>
        <w:t>he FY18 budget process</w:t>
      </w:r>
      <w:r w:rsidR="0014689E">
        <w:rPr>
          <w:rFonts w:eastAsiaTheme="minorHAnsi"/>
          <w:color w:val="auto"/>
        </w:rPr>
        <w:t xml:space="preserve"> </w:t>
      </w:r>
      <w:r w:rsidR="00BD5B56">
        <w:rPr>
          <w:rFonts w:eastAsiaTheme="minorHAnsi"/>
          <w:color w:val="auto"/>
        </w:rPr>
        <w:t>will c</w:t>
      </w:r>
      <w:r w:rsidR="0095646F">
        <w:rPr>
          <w:rFonts w:eastAsiaTheme="minorHAnsi"/>
          <w:color w:val="auto"/>
        </w:rPr>
        <w:t>onclude</w:t>
      </w:r>
      <w:r w:rsidR="00BD5B56">
        <w:rPr>
          <w:rFonts w:eastAsiaTheme="minorHAnsi"/>
          <w:color w:val="auto"/>
        </w:rPr>
        <w:t xml:space="preserve"> in late June when the Legislature approves the FY18 budget and forwards it</w:t>
      </w:r>
      <w:r w:rsidR="0014689E">
        <w:rPr>
          <w:rFonts w:eastAsiaTheme="minorHAnsi"/>
          <w:color w:val="auto"/>
        </w:rPr>
        <w:t xml:space="preserve"> </w:t>
      </w:r>
      <w:r w:rsidR="00BD5B56">
        <w:rPr>
          <w:rFonts w:eastAsiaTheme="minorHAnsi"/>
          <w:color w:val="auto"/>
        </w:rPr>
        <w:t>to the Governor for his final review and approval</w:t>
      </w:r>
      <w:r w:rsidR="0014689E">
        <w:rPr>
          <w:rFonts w:eastAsiaTheme="minorHAnsi"/>
          <w:color w:val="auto"/>
        </w:rPr>
        <w:t>.</w:t>
      </w:r>
      <w:r w:rsidR="00EF601E">
        <w:rPr>
          <w:rFonts w:eastAsiaTheme="minorHAnsi"/>
          <w:color w:val="auto"/>
        </w:rPr>
        <w:t xml:space="preserve"> </w:t>
      </w:r>
    </w:p>
    <w:p w:rsidR="00EF601E" w:rsidRDefault="00EF601E" w:rsidP="00BD5B56">
      <w:pPr>
        <w:widowControl/>
        <w:autoSpaceDE w:val="0"/>
        <w:autoSpaceDN w:val="0"/>
        <w:adjustRightInd w:val="0"/>
        <w:rPr>
          <w:rFonts w:eastAsiaTheme="minorHAnsi"/>
          <w:color w:val="auto"/>
        </w:rPr>
      </w:pPr>
    </w:p>
    <w:p w:rsidR="00BD5B56" w:rsidRPr="00BD5B56" w:rsidRDefault="00EF601E" w:rsidP="00BD5B56">
      <w:pPr>
        <w:widowControl/>
        <w:autoSpaceDE w:val="0"/>
        <w:autoSpaceDN w:val="0"/>
        <w:adjustRightInd w:val="0"/>
        <w:rPr>
          <w:rFonts w:eastAsiaTheme="minorHAnsi"/>
          <w:color w:val="auto"/>
        </w:rPr>
      </w:pPr>
      <w:r>
        <w:rPr>
          <w:rFonts w:eastAsiaTheme="minorHAnsi"/>
          <w:color w:val="auto"/>
        </w:rPr>
        <w:t xml:space="preserve">Deputy Commissioner </w:t>
      </w:r>
      <w:proofErr w:type="spellStart"/>
      <w:r>
        <w:rPr>
          <w:rFonts w:eastAsiaTheme="minorHAnsi"/>
          <w:color w:val="auto"/>
        </w:rPr>
        <w:t>Wulfson</w:t>
      </w:r>
      <w:proofErr w:type="spellEnd"/>
      <w:r>
        <w:rPr>
          <w:rFonts w:eastAsiaTheme="minorHAnsi"/>
          <w:color w:val="auto"/>
        </w:rPr>
        <w:t xml:space="preserve"> noted that the line item for transportation for homeless students will have to be increased because of the </w:t>
      </w:r>
      <w:r>
        <w:t xml:space="preserve">new requirement under the Every Student Succeeds Act to provide transportation to children in foster care if it is deemed in the best interest of the child to remain in the </w:t>
      </w:r>
      <w:r w:rsidR="0095646F">
        <w:t xml:space="preserve">current </w:t>
      </w:r>
      <w:r>
        <w:t xml:space="preserve">school. This will place an additional financial burden on districts. Mr. </w:t>
      </w:r>
      <w:proofErr w:type="spellStart"/>
      <w:r>
        <w:t>Wulfson</w:t>
      </w:r>
      <w:proofErr w:type="spellEnd"/>
      <w:r>
        <w:t xml:space="preserve"> said the Department is in touch with the Ways and Means </w:t>
      </w:r>
      <w:r w:rsidR="00215840">
        <w:t xml:space="preserve">Committee </w:t>
      </w:r>
      <w:r>
        <w:t xml:space="preserve">about this issue as work </w:t>
      </w:r>
      <w:r w:rsidR="00C82967">
        <w:t xml:space="preserve">proceeds </w:t>
      </w:r>
      <w:r>
        <w:t xml:space="preserve">on the FY18 budget. Secretary </w:t>
      </w:r>
      <w:proofErr w:type="spellStart"/>
      <w:r>
        <w:t>Peyser</w:t>
      </w:r>
      <w:proofErr w:type="spellEnd"/>
      <w:r>
        <w:t xml:space="preserve"> highlighted items from the Governor’s proposed budget including Expanded Learning Time grants and Career Pathways.</w:t>
      </w:r>
    </w:p>
    <w:p w:rsidR="00A05434" w:rsidRDefault="00A05434" w:rsidP="00F70A3B">
      <w:pPr>
        <w:pStyle w:val="BodyText"/>
        <w:kinsoku w:val="0"/>
        <w:overflowPunct w:val="0"/>
        <w:spacing w:before="1"/>
        <w:ind w:right="135"/>
        <w:rPr>
          <w:b/>
        </w:rPr>
      </w:pPr>
    </w:p>
    <w:p w:rsidR="001E267C" w:rsidRDefault="00390D0B" w:rsidP="001E267C">
      <w:pPr>
        <w:pStyle w:val="BodyText"/>
        <w:kinsoku w:val="0"/>
        <w:overflowPunct w:val="0"/>
        <w:spacing w:before="1" w:after="0"/>
        <w:ind w:right="135"/>
        <w:rPr>
          <w:b/>
        </w:rPr>
      </w:pPr>
      <w:r>
        <w:rPr>
          <w:b/>
        </w:rPr>
        <w:t>Update on Chapter 70</w:t>
      </w:r>
    </w:p>
    <w:p w:rsidR="001E267C" w:rsidRDefault="001E267C" w:rsidP="001E267C">
      <w:pPr>
        <w:pStyle w:val="BodyText"/>
        <w:kinsoku w:val="0"/>
        <w:overflowPunct w:val="0"/>
        <w:spacing w:before="1"/>
        <w:ind w:right="135"/>
        <w:rPr>
          <w:b/>
        </w:rPr>
      </w:pPr>
    </w:p>
    <w:p w:rsidR="00DE4357" w:rsidRDefault="00A05434" w:rsidP="00E94045">
      <w:pPr>
        <w:pStyle w:val="BodyText"/>
        <w:kinsoku w:val="0"/>
        <w:overflowPunct w:val="0"/>
        <w:spacing w:after="0"/>
        <w:ind w:right="135"/>
        <w:rPr>
          <w:rFonts w:eastAsiaTheme="minorHAnsi"/>
          <w:color w:val="auto"/>
        </w:rPr>
      </w:pPr>
      <w:r w:rsidRPr="00BD5B56">
        <w:rPr>
          <w:bCs/>
        </w:rPr>
        <w:t xml:space="preserve">Jeff </w:t>
      </w:r>
      <w:proofErr w:type="spellStart"/>
      <w:r w:rsidRPr="00BD5B56">
        <w:rPr>
          <w:bCs/>
        </w:rPr>
        <w:t>Wulfson</w:t>
      </w:r>
      <w:proofErr w:type="spellEnd"/>
      <w:r w:rsidRPr="00BD5B56">
        <w:t>, Deputy Commissioner</w:t>
      </w:r>
      <w:r w:rsidR="003B3AD3">
        <w:t>,</w:t>
      </w:r>
      <w:r w:rsidR="00EF601E">
        <w:t xml:space="preserve"> introduced Melissa King, the Department’s director of School Finance, and presented an overview of the Governor’s budget </w:t>
      </w:r>
      <w:r w:rsidR="005D673B">
        <w:rPr>
          <w:rFonts w:eastAsiaTheme="minorHAnsi"/>
          <w:color w:val="auto"/>
        </w:rPr>
        <w:t xml:space="preserve">proposal </w:t>
      </w:r>
      <w:r w:rsidR="00EF601E">
        <w:rPr>
          <w:rFonts w:eastAsiaTheme="minorHAnsi"/>
          <w:color w:val="auto"/>
        </w:rPr>
        <w:t xml:space="preserve">relating to </w:t>
      </w:r>
      <w:r w:rsidR="005D673B">
        <w:rPr>
          <w:rFonts w:eastAsiaTheme="minorHAnsi"/>
          <w:color w:val="auto"/>
        </w:rPr>
        <w:t>Chapter 70 aid</w:t>
      </w:r>
      <w:r w:rsidR="00EF601E">
        <w:rPr>
          <w:rFonts w:eastAsiaTheme="minorHAnsi"/>
          <w:color w:val="auto"/>
        </w:rPr>
        <w:t>, which would increase</w:t>
      </w:r>
      <w:r w:rsidR="005D673B">
        <w:rPr>
          <w:rFonts w:eastAsiaTheme="minorHAnsi"/>
          <w:color w:val="auto"/>
        </w:rPr>
        <w:t xml:space="preserve"> </w:t>
      </w:r>
      <w:r w:rsidR="00C82967">
        <w:rPr>
          <w:rFonts w:eastAsiaTheme="minorHAnsi"/>
          <w:color w:val="auto"/>
        </w:rPr>
        <w:t xml:space="preserve">in FY18 </w:t>
      </w:r>
      <w:r w:rsidR="00EF601E">
        <w:rPr>
          <w:rFonts w:eastAsiaTheme="minorHAnsi"/>
          <w:color w:val="auto"/>
        </w:rPr>
        <w:t xml:space="preserve">by </w:t>
      </w:r>
      <w:r w:rsidR="00EF601E">
        <w:rPr>
          <w:rFonts w:eastAsiaTheme="minorHAnsi"/>
        </w:rPr>
        <w:t xml:space="preserve">$91 million (2%), </w:t>
      </w:r>
      <w:r w:rsidR="005D673B">
        <w:rPr>
          <w:rFonts w:eastAsiaTheme="minorHAnsi"/>
          <w:color w:val="auto"/>
        </w:rPr>
        <w:t>to</w:t>
      </w:r>
      <w:r w:rsidR="005D673B">
        <w:t xml:space="preserve"> </w:t>
      </w:r>
      <w:r w:rsidR="00EF601E">
        <w:rPr>
          <w:rFonts w:eastAsiaTheme="minorHAnsi"/>
        </w:rPr>
        <w:t>$4.719 billion</w:t>
      </w:r>
      <w:r w:rsidR="005D673B">
        <w:rPr>
          <w:rFonts w:eastAsiaTheme="minorHAnsi"/>
        </w:rPr>
        <w:t>.</w:t>
      </w:r>
      <w:r w:rsidR="002A23C0">
        <w:rPr>
          <w:rFonts w:eastAsiaTheme="minorHAnsi"/>
        </w:rPr>
        <w:t xml:space="preserve">  Mr. </w:t>
      </w:r>
      <w:proofErr w:type="spellStart"/>
      <w:r w:rsidR="002A23C0">
        <w:rPr>
          <w:rFonts w:eastAsiaTheme="minorHAnsi"/>
        </w:rPr>
        <w:t>Wulfson</w:t>
      </w:r>
      <w:proofErr w:type="spellEnd"/>
      <w:r w:rsidR="002A23C0">
        <w:rPr>
          <w:rFonts w:eastAsiaTheme="minorHAnsi"/>
        </w:rPr>
        <w:t xml:space="preserve"> noted </w:t>
      </w:r>
      <w:r w:rsidR="002A23C0">
        <w:rPr>
          <w:rFonts w:eastAsiaTheme="minorHAnsi"/>
          <w:color w:val="auto"/>
        </w:rPr>
        <w:t xml:space="preserve">FY18 will be the second year in which the Commonwealth </w:t>
      </w:r>
      <w:r w:rsidR="00EF601E">
        <w:rPr>
          <w:rFonts w:eastAsiaTheme="minorHAnsi"/>
          <w:color w:val="auto"/>
        </w:rPr>
        <w:t xml:space="preserve">is using </w:t>
      </w:r>
      <w:r w:rsidR="002A23C0">
        <w:rPr>
          <w:rFonts w:eastAsiaTheme="minorHAnsi"/>
          <w:color w:val="auto"/>
        </w:rPr>
        <w:t xml:space="preserve">the new “economically disadvantaged” metric </w:t>
      </w:r>
      <w:r w:rsidR="00C82967">
        <w:rPr>
          <w:rFonts w:eastAsiaTheme="minorHAnsi"/>
          <w:color w:val="auto"/>
        </w:rPr>
        <w:t xml:space="preserve">under Chapter 70 </w:t>
      </w:r>
      <w:r w:rsidR="002A23C0">
        <w:rPr>
          <w:rFonts w:eastAsiaTheme="minorHAnsi"/>
          <w:color w:val="auto"/>
        </w:rPr>
        <w:t xml:space="preserve">to determine additional funding </w:t>
      </w:r>
      <w:r w:rsidR="00DE4357">
        <w:rPr>
          <w:rFonts w:eastAsiaTheme="minorHAnsi"/>
          <w:color w:val="auto"/>
        </w:rPr>
        <w:t xml:space="preserve">for </w:t>
      </w:r>
      <w:r w:rsidR="002A23C0">
        <w:rPr>
          <w:rFonts w:eastAsiaTheme="minorHAnsi"/>
          <w:color w:val="auto"/>
        </w:rPr>
        <w:t>districts to meet the extra needs of students from low income families</w:t>
      </w:r>
      <w:r w:rsidR="00EF601E">
        <w:rPr>
          <w:rFonts w:eastAsiaTheme="minorHAnsi"/>
          <w:color w:val="auto"/>
        </w:rPr>
        <w:t>. He</w:t>
      </w:r>
      <w:r w:rsidR="00DE4357">
        <w:rPr>
          <w:rFonts w:eastAsiaTheme="minorHAnsi"/>
          <w:color w:val="auto"/>
        </w:rPr>
        <w:t xml:space="preserve"> noted that the Board has </w:t>
      </w:r>
      <w:r w:rsidR="00C82967">
        <w:rPr>
          <w:rFonts w:eastAsiaTheme="minorHAnsi"/>
          <w:color w:val="auto"/>
        </w:rPr>
        <w:t xml:space="preserve">received </w:t>
      </w:r>
      <w:r w:rsidR="00DE4357">
        <w:rPr>
          <w:rFonts w:eastAsiaTheme="minorHAnsi"/>
          <w:color w:val="auto"/>
        </w:rPr>
        <w:t xml:space="preserve">the Department’s </w:t>
      </w:r>
      <w:r w:rsidR="00EF601E">
        <w:rPr>
          <w:rFonts w:eastAsiaTheme="minorHAnsi"/>
          <w:color w:val="auto"/>
        </w:rPr>
        <w:t xml:space="preserve">report to the Legislature on this issue. </w:t>
      </w:r>
    </w:p>
    <w:p w:rsidR="00C82967" w:rsidRDefault="00C82967" w:rsidP="00E94045">
      <w:pPr>
        <w:pStyle w:val="BodyText"/>
        <w:kinsoku w:val="0"/>
        <w:overflowPunct w:val="0"/>
        <w:spacing w:after="0"/>
        <w:ind w:right="135"/>
      </w:pPr>
    </w:p>
    <w:p w:rsidR="00E94045" w:rsidRPr="00BD5B56" w:rsidRDefault="00E94045" w:rsidP="00E94045">
      <w:pPr>
        <w:pStyle w:val="BodyText"/>
        <w:kinsoku w:val="0"/>
        <w:overflowPunct w:val="0"/>
        <w:spacing w:after="0"/>
        <w:ind w:right="135"/>
      </w:pPr>
      <w:r>
        <w:t>Dr. Fryer arrived at 11:45</w:t>
      </w:r>
      <w:r w:rsidRPr="00BD5B56">
        <w:t xml:space="preserve"> a.m.</w:t>
      </w:r>
    </w:p>
    <w:p w:rsidR="00C82967" w:rsidRDefault="00C82967" w:rsidP="00C82967">
      <w:pPr>
        <w:pStyle w:val="BodyText"/>
        <w:kinsoku w:val="0"/>
        <w:overflowPunct w:val="0"/>
        <w:spacing w:after="0"/>
        <w:ind w:right="135"/>
        <w:rPr>
          <w:rFonts w:eastAsiaTheme="minorHAnsi"/>
          <w:color w:val="auto"/>
        </w:rPr>
      </w:pPr>
    </w:p>
    <w:p w:rsidR="005923D0" w:rsidRPr="001E267C" w:rsidRDefault="00EF601E" w:rsidP="00C82967">
      <w:pPr>
        <w:pStyle w:val="BodyText"/>
        <w:kinsoku w:val="0"/>
        <w:overflowPunct w:val="0"/>
        <w:spacing w:after="0"/>
        <w:ind w:right="135"/>
        <w:rPr>
          <w:b/>
        </w:rPr>
      </w:pPr>
      <w:r>
        <w:rPr>
          <w:rFonts w:eastAsiaTheme="minorHAnsi"/>
          <w:color w:val="auto"/>
        </w:rPr>
        <w:t xml:space="preserve">Mr. </w:t>
      </w:r>
      <w:proofErr w:type="spellStart"/>
      <w:r>
        <w:rPr>
          <w:rFonts w:eastAsiaTheme="minorHAnsi"/>
          <w:color w:val="auto"/>
        </w:rPr>
        <w:t>Wulfson</w:t>
      </w:r>
      <w:proofErr w:type="spellEnd"/>
      <w:r>
        <w:rPr>
          <w:rFonts w:eastAsiaTheme="minorHAnsi"/>
          <w:color w:val="auto"/>
        </w:rPr>
        <w:t xml:space="preserve"> said most districts in Massachusetts see no impact or a net gain from the new metric</w:t>
      </w:r>
      <w:r w:rsidR="00DE4357">
        <w:rPr>
          <w:rFonts w:eastAsiaTheme="minorHAnsi"/>
          <w:color w:val="auto"/>
        </w:rPr>
        <w:t xml:space="preserve">, but for a few districts, including Chelsea and Revere, it has a negative impact. He said the Department is </w:t>
      </w:r>
      <w:r w:rsidR="00215840">
        <w:rPr>
          <w:rFonts w:eastAsiaTheme="minorHAnsi"/>
          <w:color w:val="auto"/>
        </w:rPr>
        <w:t xml:space="preserve">conferring </w:t>
      </w:r>
      <w:r w:rsidR="00DE4357">
        <w:rPr>
          <w:rFonts w:eastAsiaTheme="minorHAnsi"/>
          <w:color w:val="auto"/>
        </w:rPr>
        <w:t>with the affected districts, a working group o</w:t>
      </w:r>
      <w:r w:rsidR="00C82967">
        <w:rPr>
          <w:rFonts w:eastAsiaTheme="minorHAnsi"/>
          <w:color w:val="auto"/>
        </w:rPr>
        <w:t>f the MASS, and the Legislature</w:t>
      </w:r>
      <w:r w:rsidR="00DE4357">
        <w:rPr>
          <w:rFonts w:eastAsiaTheme="minorHAnsi"/>
          <w:color w:val="auto"/>
        </w:rPr>
        <w:t xml:space="preserve"> to determine ways to address this. In response to questions from Board members, Mr. </w:t>
      </w:r>
      <w:proofErr w:type="spellStart"/>
      <w:r w:rsidR="00DE4357">
        <w:rPr>
          <w:rFonts w:eastAsiaTheme="minorHAnsi"/>
          <w:color w:val="auto"/>
        </w:rPr>
        <w:t>Wulfson</w:t>
      </w:r>
      <w:proofErr w:type="spellEnd"/>
      <w:r w:rsidR="00DE4357">
        <w:rPr>
          <w:rFonts w:eastAsiaTheme="minorHAnsi"/>
          <w:color w:val="auto"/>
        </w:rPr>
        <w:t xml:space="preserve"> explained that the reduction in the number of eligible students is mitigated by the increase in the amount of aid per student. Chair Sagan </w:t>
      </w:r>
      <w:r w:rsidR="00C82967">
        <w:rPr>
          <w:rFonts w:eastAsiaTheme="minorHAnsi"/>
          <w:color w:val="auto"/>
        </w:rPr>
        <w:t xml:space="preserve">commented </w:t>
      </w:r>
      <w:r w:rsidR="00DE4357">
        <w:rPr>
          <w:rFonts w:eastAsiaTheme="minorHAnsi"/>
          <w:color w:val="auto"/>
        </w:rPr>
        <w:t>that this is a 50-state problem because it stems from the USDA rules for communi</w:t>
      </w:r>
      <w:r w:rsidR="00C82967">
        <w:rPr>
          <w:rFonts w:eastAsiaTheme="minorHAnsi"/>
          <w:color w:val="auto"/>
        </w:rPr>
        <w:t>ty eligibility, which encourage</w:t>
      </w:r>
      <w:r w:rsidR="00DE4357">
        <w:rPr>
          <w:rFonts w:eastAsiaTheme="minorHAnsi"/>
          <w:color w:val="auto"/>
        </w:rPr>
        <w:t xml:space="preserve"> greater student participation in school nutrition programs. Mr. </w:t>
      </w:r>
      <w:proofErr w:type="spellStart"/>
      <w:r w:rsidR="00DE4357">
        <w:rPr>
          <w:rFonts w:eastAsiaTheme="minorHAnsi"/>
          <w:color w:val="auto"/>
        </w:rPr>
        <w:t>Wulfson</w:t>
      </w:r>
      <w:proofErr w:type="spellEnd"/>
      <w:r w:rsidR="00DE4357">
        <w:rPr>
          <w:rFonts w:eastAsiaTheme="minorHAnsi"/>
          <w:color w:val="auto"/>
        </w:rPr>
        <w:t xml:space="preserve"> said </w:t>
      </w:r>
      <w:r w:rsidR="00C82967">
        <w:rPr>
          <w:rFonts w:eastAsiaTheme="minorHAnsi"/>
          <w:color w:val="auto"/>
        </w:rPr>
        <w:t>the Department is</w:t>
      </w:r>
      <w:r w:rsidR="00FD40BE">
        <w:rPr>
          <w:rFonts w:eastAsiaTheme="minorHAnsi"/>
          <w:color w:val="auto"/>
        </w:rPr>
        <w:t xml:space="preserve"> </w:t>
      </w:r>
      <w:r w:rsidR="00DE4357">
        <w:rPr>
          <w:rFonts w:eastAsiaTheme="minorHAnsi"/>
          <w:color w:val="auto"/>
        </w:rPr>
        <w:t xml:space="preserve">in touch with other states about it, and </w:t>
      </w:r>
      <w:r w:rsidR="00FD40BE">
        <w:rPr>
          <w:rFonts w:eastAsiaTheme="minorHAnsi"/>
          <w:color w:val="auto"/>
        </w:rPr>
        <w:t xml:space="preserve">other states </w:t>
      </w:r>
      <w:r w:rsidR="00DE4357">
        <w:rPr>
          <w:rFonts w:eastAsiaTheme="minorHAnsi"/>
          <w:color w:val="auto"/>
        </w:rPr>
        <w:t xml:space="preserve">are looking to </w:t>
      </w:r>
      <w:r w:rsidR="00FD40BE">
        <w:rPr>
          <w:rFonts w:eastAsiaTheme="minorHAnsi"/>
          <w:color w:val="auto"/>
        </w:rPr>
        <w:t xml:space="preserve">Massachusetts </w:t>
      </w:r>
      <w:r w:rsidR="00DE4357">
        <w:rPr>
          <w:rFonts w:eastAsiaTheme="minorHAnsi"/>
          <w:color w:val="auto"/>
        </w:rPr>
        <w:t xml:space="preserve">for ideas too.   </w:t>
      </w:r>
    </w:p>
    <w:p w:rsidR="00FD40BE" w:rsidRDefault="00FD40BE" w:rsidP="00390D0B">
      <w:pPr>
        <w:pStyle w:val="BodyText"/>
        <w:kinsoku w:val="0"/>
        <w:overflowPunct w:val="0"/>
        <w:ind w:right="135"/>
        <w:rPr>
          <w:b/>
        </w:rPr>
      </w:pPr>
    </w:p>
    <w:p w:rsidR="00390D0B" w:rsidRDefault="00390D0B" w:rsidP="00390D0B">
      <w:pPr>
        <w:pStyle w:val="BodyText"/>
        <w:kinsoku w:val="0"/>
        <w:overflowPunct w:val="0"/>
        <w:ind w:right="135"/>
        <w:rPr>
          <w:b/>
        </w:rPr>
      </w:pPr>
      <w:r>
        <w:rPr>
          <w:b/>
        </w:rPr>
        <w:t>Educator Evaluation: Am</w:t>
      </w:r>
      <w:r w:rsidR="00A25124">
        <w:rPr>
          <w:b/>
        </w:rPr>
        <w:t>endments to Regulations, 603 CMR</w:t>
      </w:r>
      <w:r>
        <w:rPr>
          <w:b/>
        </w:rPr>
        <w:t xml:space="preserve"> 35.00, on Student Impact Rating</w:t>
      </w:r>
    </w:p>
    <w:p w:rsidR="00C82967" w:rsidRDefault="002A23C0" w:rsidP="004E357B">
      <w:pPr>
        <w:pStyle w:val="BodyText"/>
        <w:kinsoku w:val="0"/>
        <w:overflowPunct w:val="0"/>
        <w:spacing w:before="1"/>
        <w:ind w:right="135"/>
      </w:pPr>
      <w:r w:rsidRPr="002A23C0">
        <w:t>Co</w:t>
      </w:r>
      <w:r>
        <w:t xml:space="preserve">mmissioner Chester </w:t>
      </w:r>
      <w:r w:rsidR="002624C7">
        <w:t xml:space="preserve">provided an overview to the </w:t>
      </w:r>
      <w:r w:rsidR="00E94045">
        <w:t xml:space="preserve">Board </w:t>
      </w:r>
      <w:r w:rsidR="002624C7">
        <w:t>on the propos</w:t>
      </w:r>
      <w:r w:rsidR="004E357B">
        <w:t>ed amendments to the Educator Evaluation</w:t>
      </w:r>
      <w:r w:rsidR="00E94045">
        <w:t xml:space="preserve"> regulations</w:t>
      </w:r>
      <w:r w:rsidR="004E357B">
        <w:t xml:space="preserve">. </w:t>
      </w:r>
      <w:r w:rsidR="00E94045">
        <w:t xml:space="preserve">He </w:t>
      </w:r>
      <w:r w:rsidR="00E4388F">
        <w:t xml:space="preserve">reminded the Board that </w:t>
      </w:r>
      <w:r w:rsidR="00E94045">
        <w:t xml:space="preserve">the Department drafted the </w:t>
      </w:r>
      <w:r w:rsidR="00E94045">
        <w:lastRenderedPageBreak/>
        <w:t xml:space="preserve">amendments in response to feedback from stakeholders that the separate student impact rating was not working. The Commissioner said the amended regulations maintain student learning as a central consideration but fold it into standard 2 as an indicator. </w:t>
      </w:r>
      <w:r w:rsidR="00A05434" w:rsidRPr="002A23C0">
        <w:t xml:space="preserve">Heather </w:t>
      </w:r>
      <w:proofErr w:type="spellStart"/>
      <w:r w:rsidR="00A05434" w:rsidRPr="002A23C0">
        <w:t>Peske</w:t>
      </w:r>
      <w:proofErr w:type="spellEnd"/>
      <w:r w:rsidR="00A05434" w:rsidRPr="002A23C0">
        <w:t>, Senior Associate Commissioner</w:t>
      </w:r>
      <w:r w:rsidR="00E94045">
        <w:t>,</w:t>
      </w:r>
      <w:r w:rsidR="004E357B">
        <w:t xml:space="preserve"> and </w:t>
      </w:r>
      <w:r w:rsidR="00A05434" w:rsidRPr="004E357B">
        <w:t>Ron Noble, Director of Integration and Strategy</w:t>
      </w:r>
      <w:r w:rsidR="00E94045">
        <w:t>,</w:t>
      </w:r>
      <w:r w:rsidR="004E357B">
        <w:t xml:space="preserve"> </w:t>
      </w:r>
      <w:r w:rsidR="00E4388F">
        <w:t xml:space="preserve">reviewed </w:t>
      </w:r>
      <w:r w:rsidR="00E94045">
        <w:t>the proposed changes.</w:t>
      </w:r>
    </w:p>
    <w:p w:rsidR="00A05434" w:rsidRPr="004E357B" w:rsidRDefault="00E94045" w:rsidP="00C82967">
      <w:pPr>
        <w:pStyle w:val="BodyText"/>
        <w:kinsoku w:val="0"/>
        <w:overflowPunct w:val="0"/>
        <w:spacing w:before="240"/>
        <w:ind w:right="135"/>
      </w:pPr>
      <w:r>
        <w:t xml:space="preserve">Mr. Doherty said he expects the amendments will pass, and he hopes </w:t>
      </w:r>
      <w:r w:rsidR="00E4388F">
        <w:t xml:space="preserve">the next step will be to implement a program that is productive for teaching and learning. In response to questions from Dr. Fryer about whether the rules are clear enough to assure high expectations, Commissioner Chester said the amended regulations would still rely on the evaluator’s professional judgment. </w:t>
      </w:r>
      <w:r w:rsidR="001D3D05">
        <w:t xml:space="preserve">Mr. Moriarty </w:t>
      </w:r>
      <w:r w:rsidR="00E4388F">
        <w:t xml:space="preserve">said </w:t>
      </w:r>
      <w:r w:rsidR="001D3D05">
        <w:t xml:space="preserve">that he will support </w:t>
      </w:r>
      <w:r w:rsidR="00E4388F">
        <w:t>the amendments because principals and superintendents say this approach will work, although he questions wh</w:t>
      </w:r>
      <w:r w:rsidR="00C82967">
        <w:t>ether the approach</w:t>
      </w:r>
      <w:r w:rsidR="00E4388F">
        <w:t xml:space="preserve"> is strong enough. Ms. Stewart said she believes conversations between evaluators and teachers are essential. </w:t>
      </w:r>
      <w:r w:rsidR="001D3D05">
        <w:t xml:space="preserve">Mr. Moore </w:t>
      </w:r>
      <w:r w:rsidR="00E4388F">
        <w:t xml:space="preserve">said he is concerned that </w:t>
      </w:r>
      <w:r w:rsidR="001D3D05">
        <w:t xml:space="preserve">the impact on student learning is </w:t>
      </w:r>
      <w:r w:rsidR="00E4388F">
        <w:t xml:space="preserve">getting </w:t>
      </w:r>
      <w:r w:rsidR="001D3D05">
        <w:t xml:space="preserve">buried. </w:t>
      </w:r>
      <w:r w:rsidR="00E4388F">
        <w:t xml:space="preserve">Commissioner Chester said he believes this is a </w:t>
      </w:r>
      <w:r w:rsidR="004C0FB6">
        <w:t xml:space="preserve">reasonable and reasoned approach. Ms. McKenna commented that low expectations are the enemy of poor kids; she said she favors the amendments and hopes evaluators will get support. </w:t>
      </w:r>
      <w:r w:rsidR="001D3D05">
        <w:t xml:space="preserve">Chair Sagan explained that a no vote </w:t>
      </w:r>
      <w:r w:rsidR="004C0FB6">
        <w:t xml:space="preserve">would </w:t>
      </w:r>
      <w:r w:rsidR="001D3D05">
        <w:t>keep the current regulations in place and there is no third option.</w:t>
      </w:r>
    </w:p>
    <w:p w:rsidR="005637C7" w:rsidRDefault="005637C7" w:rsidP="005637C7">
      <w:pPr>
        <w:widowControl/>
        <w:autoSpaceDE w:val="0"/>
        <w:autoSpaceDN w:val="0"/>
        <w:adjustRightInd w:val="0"/>
        <w:rPr>
          <w:rFonts w:eastAsiaTheme="minorHAnsi"/>
          <w:b/>
          <w:bCs/>
          <w:color w:val="auto"/>
        </w:rPr>
      </w:pPr>
    </w:p>
    <w:p w:rsidR="005637C7" w:rsidRDefault="005637C7" w:rsidP="005637C7">
      <w:pPr>
        <w:widowControl/>
        <w:autoSpaceDE w:val="0"/>
        <w:autoSpaceDN w:val="0"/>
        <w:adjustRightInd w:val="0"/>
        <w:rPr>
          <w:rFonts w:eastAsiaTheme="minorHAnsi"/>
          <w:b/>
          <w:bCs/>
          <w:color w:val="auto"/>
        </w:rPr>
      </w:pPr>
      <w:r>
        <w:rPr>
          <w:rFonts w:eastAsiaTheme="minorHAnsi"/>
          <w:b/>
          <w:bCs/>
          <w:color w:val="auto"/>
        </w:rPr>
        <w:t>On a motion duly made and seconded, it was:</w:t>
      </w:r>
    </w:p>
    <w:p w:rsidR="00A05434" w:rsidRPr="002A23C0" w:rsidRDefault="00A05434" w:rsidP="00390D0B">
      <w:pPr>
        <w:pStyle w:val="BodyText"/>
        <w:kinsoku w:val="0"/>
        <w:overflowPunct w:val="0"/>
        <w:spacing w:before="1"/>
        <w:ind w:right="135"/>
      </w:pPr>
    </w:p>
    <w:p w:rsidR="003309B0" w:rsidRPr="0014689E" w:rsidRDefault="0014689E" w:rsidP="0014689E">
      <w:pPr>
        <w:pStyle w:val="BodyText"/>
        <w:kinsoku w:val="0"/>
        <w:overflowPunct w:val="0"/>
        <w:spacing w:line="266" w:lineRule="exact"/>
        <w:ind w:left="1440" w:hanging="1440"/>
        <w:rPr>
          <w:b/>
        </w:rPr>
      </w:pPr>
      <w:bookmarkStart w:id="3" w:name="Motion:__Amendments_to_the_Regulations_o"/>
      <w:bookmarkEnd w:id="3"/>
      <w:r w:rsidRPr="0014689E">
        <w:rPr>
          <w:b/>
        </w:rPr>
        <w:t>VOT</w:t>
      </w:r>
      <w:r w:rsidR="005C2B03" w:rsidRPr="0014689E">
        <w:rPr>
          <w:b/>
        </w:rPr>
        <w:t>ED:</w:t>
      </w:r>
      <w:r w:rsidR="005C2B03" w:rsidRPr="0014689E">
        <w:rPr>
          <w:b/>
        </w:rPr>
        <w:tab/>
        <w:t xml:space="preserve">that the Board of Elementary and Secondary Education, in accordance with </w:t>
      </w:r>
      <w:proofErr w:type="spellStart"/>
      <w:r w:rsidR="005C2B03" w:rsidRPr="0014689E">
        <w:rPr>
          <w:b/>
        </w:rPr>
        <w:t>G.L.c</w:t>
      </w:r>
      <w:proofErr w:type="spellEnd"/>
      <w:r w:rsidR="005C2B03" w:rsidRPr="0014689E">
        <w:rPr>
          <w:b/>
        </w:rPr>
        <w:t>. 69 § 1B and c. 71, § 38, and having solicited public comment in accordance with the Administrative Procedure Act, G.L. c. 30A, § 3, hereby adopts the amendments to the Regulations on Evaluation of Educators (603 CMR 35.00), as presented by the Commissioner.</w:t>
      </w:r>
    </w:p>
    <w:p w:rsidR="00462E58" w:rsidRPr="00F70A3B" w:rsidRDefault="00462E58" w:rsidP="00462E58">
      <w:pPr>
        <w:widowControl/>
        <w:autoSpaceDE w:val="0"/>
        <w:autoSpaceDN w:val="0"/>
        <w:adjustRightInd w:val="0"/>
        <w:rPr>
          <w:rFonts w:eastAsiaTheme="minorHAnsi"/>
          <w:b/>
          <w:bCs/>
          <w:color w:val="auto"/>
        </w:rPr>
      </w:pPr>
    </w:p>
    <w:p w:rsidR="00462E58" w:rsidRDefault="00462E58" w:rsidP="00462E58">
      <w:pPr>
        <w:pStyle w:val="normal0"/>
        <w:rPr>
          <w:rFonts w:eastAsiaTheme="minorHAnsi"/>
          <w:color w:val="auto"/>
        </w:rPr>
      </w:pPr>
      <w:r>
        <w:rPr>
          <w:rFonts w:eastAsiaTheme="minorHAnsi"/>
          <w:color w:val="auto"/>
        </w:rPr>
        <w:t>The vote was</w:t>
      </w:r>
      <w:r w:rsidR="001D3D05">
        <w:rPr>
          <w:rFonts w:eastAsiaTheme="minorHAnsi"/>
          <w:color w:val="auto"/>
        </w:rPr>
        <w:t xml:space="preserve"> 9 to 1</w:t>
      </w:r>
      <w:r>
        <w:rPr>
          <w:rFonts w:eastAsiaTheme="minorHAnsi"/>
          <w:color w:val="auto"/>
        </w:rPr>
        <w:t>.</w:t>
      </w:r>
      <w:r w:rsidR="0014689E">
        <w:rPr>
          <w:rFonts w:eastAsiaTheme="minorHAnsi"/>
          <w:color w:val="auto"/>
        </w:rPr>
        <w:t xml:space="preserve"> Mr. Doherty voted</w:t>
      </w:r>
      <w:r w:rsidR="001D3D05">
        <w:rPr>
          <w:rFonts w:eastAsiaTheme="minorHAnsi"/>
          <w:color w:val="auto"/>
        </w:rPr>
        <w:t xml:space="preserve"> in opposition.</w:t>
      </w:r>
    </w:p>
    <w:p w:rsidR="00390D0B" w:rsidRDefault="00390D0B" w:rsidP="00F70A3B">
      <w:pPr>
        <w:pStyle w:val="BodyText"/>
        <w:kinsoku w:val="0"/>
        <w:overflowPunct w:val="0"/>
        <w:spacing w:before="1"/>
        <w:ind w:right="135"/>
        <w:rPr>
          <w:b/>
        </w:rPr>
      </w:pPr>
    </w:p>
    <w:p w:rsidR="003D0F22" w:rsidRDefault="003D0F22" w:rsidP="003D0F22">
      <w:pPr>
        <w:widowControl/>
        <w:autoSpaceDE w:val="0"/>
        <w:autoSpaceDN w:val="0"/>
        <w:adjustRightInd w:val="0"/>
        <w:rPr>
          <w:rFonts w:eastAsiaTheme="minorHAnsi"/>
          <w:b/>
          <w:bCs/>
          <w:color w:val="auto"/>
        </w:rPr>
      </w:pPr>
      <w:r>
        <w:rPr>
          <w:rFonts w:eastAsiaTheme="minorHAnsi"/>
          <w:b/>
          <w:bCs/>
          <w:color w:val="auto"/>
        </w:rPr>
        <w:t>On a motion duly made and seconded, it was:</w:t>
      </w:r>
    </w:p>
    <w:p w:rsidR="003D0F22" w:rsidRDefault="003D0F22" w:rsidP="00F70A3B">
      <w:pPr>
        <w:pStyle w:val="BodyText"/>
        <w:kinsoku w:val="0"/>
        <w:overflowPunct w:val="0"/>
        <w:spacing w:before="1"/>
        <w:ind w:right="135"/>
        <w:rPr>
          <w:b/>
        </w:rPr>
      </w:pPr>
    </w:p>
    <w:p w:rsidR="003D0F22" w:rsidRDefault="003D0F22" w:rsidP="003D0F22">
      <w:pPr>
        <w:pStyle w:val="BodyText"/>
        <w:kinsoku w:val="0"/>
        <w:overflowPunct w:val="0"/>
        <w:spacing w:before="1"/>
        <w:ind w:left="1440" w:right="135" w:hanging="1440"/>
        <w:rPr>
          <w:b/>
        </w:rPr>
      </w:pPr>
      <w:proofErr w:type="gramStart"/>
      <w:r>
        <w:rPr>
          <w:b/>
        </w:rPr>
        <w:t>VOTED:</w:t>
      </w:r>
      <w:r>
        <w:rPr>
          <w:b/>
        </w:rPr>
        <w:tab/>
        <w:t>that the Board of Elementary and Secondary Education adjourn the meeting at 12:30 p.m., subject to the call of the Chair.</w:t>
      </w:r>
      <w:proofErr w:type="gramEnd"/>
    </w:p>
    <w:p w:rsidR="003D0F22" w:rsidRDefault="003D0F22" w:rsidP="003D0F22">
      <w:pPr>
        <w:pStyle w:val="BodyText"/>
        <w:kinsoku w:val="0"/>
        <w:overflowPunct w:val="0"/>
        <w:spacing w:before="1"/>
        <w:ind w:left="1440" w:right="135" w:hanging="1440"/>
        <w:rPr>
          <w:b/>
        </w:rPr>
      </w:pPr>
    </w:p>
    <w:p w:rsidR="003D0F22" w:rsidRDefault="003D0F22" w:rsidP="003D0F22">
      <w:pPr>
        <w:pStyle w:val="BodyText"/>
        <w:kinsoku w:val="0"/>
        <w:overflowPunct w:val="0"/>
        <w:spacing w:before="1"/>
        <w:ind w:left="1440" w:right="135" w:hanging="1440"/>
      </w:pPr>
      <w:r>
        <w:t>The vote was unanimous.</w:t>
      </w:r>
    </w:p>
    <w:p w:rsidR="00FD40BE" w:rsidRDefault="00FD40BE" w:rsidP="00FD40BE">
      <w:pPr>
        <w:autoSpaceDE w:val="0"/>
        <w:autoSpaceDN w:val="0"/>
        <w:adjustRightInd w:val="0"/>
        <w:jc w:val="right"/>
      </w:pPr>
      <w:r>
        <w:t xml:space="preserve">Respectfully submitted, </w:t>
      </w:r>
    </w:p>
    <w:p w:rsidR="00FD40BE" w:rsidRDefault="00FD40BE" w:rsidP="00FD40BE">
      <w:pPr>
        <w:autoSpaceDE w:val="0"/>
        <w:autoSpaceDN w:val="0"/>
        <w:adjustRightInd w:val="0"/>
        <w:jc w:val="right"/>
      </w:pPr>
      <w:r>
        <w:t xml:space="preserve">Mitchell D. Chester </w:t>
      </w:r>
    </w:p>
    <w:p w:rsidR="00FD40BE" w:rsidRDefault="00FD40BE" w:rsidP="00FD40BE">
      <w:pPr>
        <w:autoSpaceDE w:val="0"/>
        <w:autoSpaceDN w:val="0"/>
        <w:adjustRightInd w:val="0"/>
        <w:jc w:val="right"/>
      </w:pPr>
      <w:r>
        <w:t xml:space="preserve">Commissioner of Elementary and Secondary Education </w:t>
      </w:r>
    </w:p>
    <w:p w:rsidR="00FD40BE" w:rsidRDefault="00FD40BE" w:rsidP="00FD40BE">
      <w:pPr>
        <w:jc w:val="right"/>
        <w:rPr>
          <w:color w:val="auto"/>
        </w:rPr>
      </w:pPr>
      <w:proofErr w:type="gramStart"/>
      <w:r>
        <w:t>and</w:t>
      </w:r>
      <w:proofErr w:type="gramEnd"/>
      <w:r>
        <w:t xml:space="preserve"> Secretary to the Board</w:t>
      </w:r>
    </w:p>
    <w:p w:rsidR="00C82967" w:rsidRDefault="00C82967">
      <w:pPr>
        <w:widowControl/>
        <w:spacing w:after="200" w:line="276" w:lineRule="auto"/>
        <w:rPr>
          <w:b/>
        </w:rPr>
      </w:pPr>
      <w:r>
        <w:rPr>
          <w:b/>
        </w:rPr>
        <w:br w:type="page"/>
      </w:r>
    </w:p>
    <w:p w:rsidR="00FD40BE" w:rsidRDefault="00FD40BE" w:rsidP="00FD40BE">
      <w:pPr>
        <w:pStyle w:val="normal0"/>
        <w:jc w:val="center"/>
      </w:pPr>
      <w:r>
        <w:rPr>
          <w:b/>
        </w:rPr>
        <w:lastRenderedPageBreak/>
        <w:t>Minutes of the Special Meeting</w:t>
      </w:r>
    </w:p>
    <w:p w:rsidR="00FD40BE" w:rsidRDefault="00FD40BE" w:rsidP="00FD40BE">
      <w:pPr>
        <w:pStyle w:val="normal0"/>
        <w:jc w:val="center"/>
      </w:pPr>
      <w:proofErr w:type="gramStart"/>
      <w:r>
        <w:rPr>
          <w:b/>
        </w:rPr>
        <w:t>of</w:t>
      </w:r>
      <w:proofErr w:type="gramEnd"/>
      <w:r>
        <w:rPr>
          <w:b/>
        </w:rPr>
        <w:t xml:space="preserve"> the Massachusetts Board of Elementary and Secondary Education</w:t>
      </w:r>
    </w:p>
    <w:p w:rsidR="00FD40BE" w:rsidRDefault="00FD40BE" w:rsidP="00FD40BE">
      <w:pPr>
        <w:pStyle w:val="normal0"/>
        <w:jc w:val="center"/>
      </w:pPr>
      <w:r>
        <w:rPr>
          <w:b/>
        </w:rPr>
        <w:t>Monday, February 27, 2017</w:t>
      </w:r>
    </w:p>
    <w:p w:rsidR="00FD40BE" w:rsidRDefault="00397CFF" w:rsidP="00FD40BE">
      <w:pPr>
        <w:pStyle w:val="normal0"/>
        <w:jc w:val="center"/>
      </w:pPr>
      <w:r>
        <w:rPr>
          <w:b/>
        </w:rPr>
        <w:t>5:05</w:t>
      </w:r>
      <w:r w:rsidR="00FD40BE">
        <w:rPr>
          <w:b/>
        </w:rPr>
        <w:t xml:space="preserve"> </w:t>
      </w:r>
      <w:r>
        <w:rPr>
          <w:b/>
        </w:rPr>
        <w:t>p.m.</w:t>
      </w:r>
      <w:r w:rsidR="007A6523">
        <w:rPr>
          <w:b/>
        </w:rPr>
        <w:t>–9:10</w:t>
      </w:r>
      <w:r w:rsidR="00FD40BE">
        <w:rPr>
          <w:b/>
        </w:rPr>
        <w:t xml:space="preserve"> p.m.</w:t>
      </w:r>
    </w:p>
    <w:p w:rsidR="00FD40BE" w:rsidRDefault="00FD40BE" w:rsidP="00FD40BE">
      <w:pPr>
        <w:pStyle w:val="normal0"/>
        <w:jc w:val="center"/>
      </w:pPr>
      <w:r>
        <w:rPr>
          <w:b/>
        </w:rPr>
        <w:t>Department of Elementary and Secondary Education</w:t>
      </w:r>
    </w:p>
    <w:p w:rsidR="00FD40BE" w:rsidRDefault="00FD40BE" w:rsidP="00FD40BE">
      <w:pPr>
        <w:pStyle w:val="normal0"/>
        <w:jc w:val="center"/>
      </w:pPr>
      <w:r>
        <w:rPr>
          <w:b/>
        </w:rPr>
        <w:t xml:space="preserve">75 Pleasant </w:t>
      </w:r>
      <w:proofErr w:type="gramStart"/>
      <w:r>
        <w:rPr>
          <w:b/>
        </w:rPr>
        <w:t>Street</w:t>
      </w:r>
      <w:proofErr w:type="gramEnd"/>
      <w:r>
        <w:rPr>
          <w:b/>
        </w:rPr>
        <w:t>, Malden, MA</w:t>
      </w:r>
    </w:p>
    <w:p w:rsidR="00FD40BE" w:rsidRDefault="00FD40BE" w:rsidP="00FD40BE">
      <w:pPr>
        <w:pStyle w:val="normal0"/>
      </w:pPr>
    </w:p>
    <w:p w:rsidR="00FD40BE" w:rsidRDefault="00FD40BE" w:rsidP="00FD40BE">
      <w:pPr>
        <w:pStyle w:val="normal0"/>
      </w:pPr>
      <w:r>
        <w:rPr>
          <w:b/>
        </w:rPr>
        <w:t xml:space="preserve">Members of the Board of Elementary and Secondary Education Present: </w:t>
      </w:r>
    </w:p>
    <w:p w:rsidR="00FD40BE" w:rsidRDefault="00FD40BE" w:rsidP="00FD40BE">
      <w:pPr>
        <w:pStyle w:val="normal0"/>
      </w:pPr>
      <w:r>
        <w:rPr>
          <w:b/>
        </w:rPr>
        <w:t>Paul Sagan</w:t>
      </w:r>
      <w:r>
        <w:t>, Chair, Cambridge</w:t>
      </w:r>
    </w:p>
    <w:p w:rsidR="00FD40BE" w:rsidRDefault="00FD40BE" w:rsidP="00FD40BE">
      <w:pPr>
        <w:pStyle w:val="normal0"/>
      </w:pPr>
      <w:r>
        <w:rPr>
          <w:b/>
        </w:rPr>
        <w:t>Katherine Craven</w:t>
      </w:r>
      <w:r>
        <w:t xml:space="preserve">, Brookline </w:t>
      </w:r>
    </w:p>
    <w:p w:rsidR="00FD40BE" w:rsidRDefault="00FD40BE" w:rsidP="00FD40BE">
      <w:pPr>
        <w:pStyle w:val="normal0"/>
      </w:pPr>
      <w:r>
        <w:rPr>
          <w:b/>
        </w:rPr>
        <w:t>Ed Doherty</w:t>
      </w:r>
      <w:r>
        <w:t xml:space="preserve">, Boston </w:t>
      </w:r>
    </w:p>
    <w:p w:rsidR="00FD40BE" w:rsidRDefault="00FD40BE" w:rsidP="00FD40BE">
      <w:pPr>
        <w:pStyle w:val="normal0"/>
      </w:pPr>
      <w:r>
        <w:rPr>
          <w:b/>
        </w:rPr>
        <w:t>Margaret McKenna</w:t>
      </w:r>
      <w:r>
        <w:t xml:space="preserve">, Boston </w:t>
      </w:r>
    </w:p>
    <w:p w:rsidR="00FD40BE" w:rsidRDefault="00FD40BE" w:rsidP="00FD40BE">
      <w:pPr>
        <w:pStyle w:val="normal0"/>
      </w:pPr>
      <w:r>
        <w:rPr>
          <w:b/>
        </w:rPr>
        <w:t>Nathan Moore</w:t>
      </w:r>
      <w:r>
        <w:t>, Chair, Student Advisory Council, Scituate</w:t>
      </w:r>
    </w:p>
    <w:p w:rsidR="00FD40BE" w:rsidRDefault="00FD40BE" w:rsidP="00FD40BE">
      <w:pPr>
        <w:pStyle w:val="normal0"/>
      </w:pPr>
      <w:r>
        <w:rPr>
          <w:b/>
        </w:rPr>
        <w:t>Michael Moriarty</w:t>
      </w:r>
      <w:r>
        <w:t>, Holyoke</w:t>
      </w:r>
    </w:p>
    <w:p w:rsidR="00FD40BE" w:rsidRDefault="00FD40BE" w:rsidP="00FD40BE">
      <w:pPr>
        <w:pStyle w:val="normal0"/>
      </w:pPr>
      <w:proofErr w:type="spellStart"/>
      <w:r>
        <w:rPr>
          <w:b/>
        </w:rPr>
        <w:t>Pendred</w:t>
      </w:r>
      <w:proofErr w:type="spellEnd"/>
      <w:r>
        <w:rPr>
          <w:b/>
        </w:rPr>
        <w:t xml:space="preserve"> </w:t>
      </w:r>
      <w:proofErr w:type="spellStart"/>
      <w:r>
        <w:rPr>
          <w:b/>
        </w:rPr>
        <w:t>Noyce</w:t>
      </w:r>
      <w:proofErr w:type="spellEnd"/>
      <w:r>
        <w:t xml:space="preserve">, Boston </w:t>
      </w:r>
    </w:p>
    <w:p w:rsidR="00FD40BE" w:rsidRDefault="00FD40BE" w:rsidP="00FD40BE">
      <w:pPr>
        <w:pStyle w:val="normal0"/>
      </w:pPr>
      <w:r>
        <w:rPr>
          <w:b/>
        </w:rPr>
        <w:t xml:space="preserve">James </w:t>
      </w:r>
      <w:proofErr w:type="spellStart"/>
      <w:r>
        <w:rPr>
          <w:b/>
        </w:rPr>
        <w:t>Peyser</w:t>
      </w:r>
      <w:proofErr w:type="spellEnd"/>
      <w:r>
        <w:rPr>
          <w:b/>
        </w:rPr>
        <w:t xml:space="preserve">, </w:t>
      </w:r>
      <w:r>
        <w:t xml:space="preserve">Secretary of Education </w:t>
      </w:r>
    </w:p>
    <w:p w:rsidR="00FD40BE" w:rsidRDefault="00FD40BE" w:rsidP="00FD40BE">
      <w:pPr>
        <w:pStyle w:val="normal0"/>
      </w:pPr>
      <w:r>
        <w:rPr>
          <w:b/>
        </w:rPr>
        <w:t>Mary Ann Stewart</w:t>
      </w:r>
      <w:r>
        <w:t>, Lexington</w:t>
      </w:r>
    </w:p>
    <w:p w:rsidR="00FD40BE" w:rsidRDefault="00FD40BE" w:rsidP="00FD40BE">
      <w:pPr>
        <w:pStyle w:val="normal0"/>
      </w:pPr>
    </w:p>
    <w:p w:rsidR="00FD40BE" w:rsidRDefault="00FD40BE" w:rsidP="00FD40BE">
      <w:pPr>
        <w:pStyle w:val="normal0"/>
      </w:pPr>
      <w:r>
        <w:rPr>
          <w:b/>
        </w:rPr>
        <w:t>Mitchell D. Chester</w:t>
      </w:r>
      <w:r>
        <w:t xml:space="preserve">, Commissioner of Elementary and Secondary Education, Secretary to the Board </w:t>
      </w:r>
    </w:p>
    <w:p w:rsidR="00FD40BE" w:rsidRDefault="00FD40BE" w:rsidP="00FD40BE">
      <w:pPr>
        <w:pStyle w:val="normal0"/>
      </w:pPr>
    </w:p>
    <w:p w:rsidR="00FD40BE" w:rsidRDefault="00FD40BE" w:rsidP="00FD40BE">
      <w:pPr>
        <w:pStyle w:val="normal0"/>
        <w:rPr>
          <w:b/>
        </w:rPr>
      </w:pPr>
      <w:r>
        <w:rPr>
          <w:b/>
        </w:rPr>
        <w:t xml:space="preserve">Members of the Board of Elementary and Secondary Education Absent: </w:t>
      </w:r>
    </w:p>
    <w:p w:rsidR="00FD40BE" w:rsidRDefault="00FD40BE" w:rsidP="00FD40BE">
      <w:pPr>
        <w:pStyle w:val="normal0"/>
      </w:pPr>
      <w:r>
        <w:rPr>
          <w:b/>
        </w:rPr>
        <w:t>James Morton</w:t>
      </w:r>
      <w:r>
        <w:t>, Vice-Chair, Boston</w:t>
      </w:r>
    </w:p>
    <w:p w:rsidR="00FD40BE" w:rsidRDefault="00FD40BE" w:rsidP="00FD40BE">
      <w:pPr>
        <w:pStyle w:val="normal0"/>
      </w:pPr>
      <w:r>
        <w:rPr>
          <w:b/>
        </w:rPr>
        <w:t>Roland Fryer</w:t>
      </w:r>
      <w:r>
        <w:t>, Cambridge</w:t>
      </w:r>
    </w:p>
    <w:p w:rsidR="00FD40BE" w:rsidRDefault="00FD40BE" w:rsidP="00FD40BE">
      <w:pPr>
        <w:pStyle w:val="normal0"/>
      </w:pPr>
    </w:p>
    <w:p w:rsidR="00FD40BE" w:rsidRDefault="00FD40BE" w:rsidP="00FD40BE">
      <w:pPr>
        <w:pStyle w:val="normal0"/>
      </w:pPr>
      <w:r>
        <w:t>Chair Sagan cal</w:t>
      </w:r>
      <w:r w:rsidR="00397CFF">
        <w:t>led the meeting to order at 5:05</w:t>
      </w:r>
      <w:r>
        <w:t xml:space="preserve"> p.m. He not</w:t>
      </w:r>
      <w:r w:rsidR="00397CFF">
        <w:t>ed that Vice-Chair Morton and D</w:t>
      </w:r>
      <w:r>
        <w:t xml:space="preserve">r. Fryer would not be in attendance this evening. Chair Sagan </w:t>
      </w:r>
      <w:r w:rsidR="00397CFF">
        <w:t xml:space="preserve">said the agenda includes several complex </w:t>
      </w:r>
      <w:r>
        <w:t xml:space="preserve">matters </w:t>
      </w:r>
      <w:r w:rsidR="00397CFF">
        <w:t xml:space="preserve">and the meeting might go </w:t>
      </w:r>
      <w:r>
        <w:t xml:space="preserve">longer than </w:t>
      </w:r>
      <w:r w:rsidR="00397CFF">
        <w:t xml:space="preserve">originally </w:t>
      </w:r>
      <w:r>
        <w:t xml:space="preserve">scheduled.  </w:t>
      </w:r>
    </w:p>
    <w:p w:rsidR="00FD40BE" w:rsidRDefault="00FD40BE" w:rsidP="00FD40BE">
      <w:pPr>
        <w:pStyle w:val="normal0"/>
      </w:pPr>
    </w:p>
    <w:p w:rsidR="00FD40BE" w:rsidRPr="00FE4443" w:rsidRDefault="00FD40BE" w:rsidP="00FD40BE">
      <w:pPr>
        <w:pStyle w:val="normal0"/>
        <w:rPr>
          <w:b/>
        </w:rPr>
      </w:pPr>
      <w:r w:rsidRPr="00FE4443">
        <w:rPr>
          <w:b/>
        </w:rPr>
        <w:t xml:space="preserve">Statements from the Public </w:t>
      </w:r>
    </w:p>
    <w:p w:rsidR="00397CFF" w:rsidRDefault="00397CFF" w:rsidP="00397CFF">
      <w:pPr>
        <w:pStyle w:val="ListParagraph"/>
        <w:spacing w:after="0" w:line="240" w:lineRule="auto"/>
        <w:ind w:left="0"/>
        <w:contextualSpacing w:val="0"/>
        <w:rPr>
          <w:rFonts w:ascii="Times New Roman" w:eastAsia="Times New Roman" w:hAnsi="Times New Roman" w:cs="Times New Roman"/>
          <w:b/>
          <w:color w:val="000000"/>
          <w:sz w:val="24"/>
          <w:szCs w:val="24"/>
        </w:rPr>
      </w:pPr>
    </w:p>
    <w:p w:rsidR="00FD40BE" w:rsidRPr="00FE4443" w:rsidRDefault="00FD40BE" w:rsidP="00397CFF">
      <w:pPr>
        <w:pStyle w:val="ListParagraph"/>
        <w:numPr>
          <w:ilvl w:val="0"/>
          <w:numId w:val="2"/>
        </w:numPr>
        <w:spacing w:after="0" w:line="240" w:lineRule="auto"/>
        <w:ind w:left="360"/>
        <w:contextualSpacing w:val="0"/>
        <w:rPr>
          <w:rFonts w:ascii="Times New Roman" w:hAnsi="Times New Roman" w:cs="Times New Roman"/>
          <w:sz w:val="24"/>
          <w:szCs w:val="24"/>
        </w:rPr>
      </w:pPr>
      <w:r w:rsidRPr="00FE4443">
        <w:rPr>
          <w:rFonts w:ascii="Times New Roman" w:hAnsi="Times New Roman" w:cs="Times New Roman"/>
          <w:sz w:val="24"/>
          <w:szCs w:val="24"/>
        </w:rPr>
        <w:t xml:space="preserve">Barbara </w:t>
      </w:r>
      <w:proofErr w:type="spellStart"/>
      <w:r w:rsidRPr="00FE4443">
        <w:rPr>
          <w:rFonts w:ascii="Times New Roman" w:hAnsi="Times New Roman" w:cs="Times New Roman"/>
          <w:sz w:val="24"/>
          <w:szCs w:val="24"/>
        </w:rPr>
        <w:t>Madeloni</w:t>
      </w:r>
      <w:proofErr w:type="spellEnd"/>
      <w:r w:rsidRPr="00FE4443">
        <w:rPr>
          <w:rFonts w:ascii="Times New Roman" w:hAnsi="Times New Roman" w:cs="Times New Roman"/>
          <w:sz w:val="24"/>
          <w:szCs w:val="24"/>
        </w:rPr>
        <w:t>, President, Mas</w:t>
      </w:r>
      <w:r w:rsidR="00397CFF">
        <w:rPr>
          <w:rFonts w:ascii="Times New Roman" w:hAnsi="Times New Roman" w:cs="Times New Roman"/>
          <w:sz w:val="24"/>
          <w:szCs w:val="24"/>
        </w:rPr>
        <w:t xml:space="preserve">sachusetts Teachers Association, addressed the Board </w:t>
      </w:r>
      <w:r w:rsidRPr="00FE4443">
        <w:rPr>
          <w:rFonts w:ascii="Times New Roman" w:hAnsi="Times New Roman" w:cs="Times New Roman"/>
          <w:sz w:val="24"/>
          <w:szCs w:val="24"/>
        </w:rPr>
        <w:t>on Pioneer Valley Chinese Immersion Charter School</w:t>
      </w:r>
    </w:p>
    <w:p w:rsidR="00FD40BE" w:rsidRPr="00FE4443" w:rsidRDefault="004C07D3" w:rsidP="00397CFF">
      <w:pPr>
        <w:pStyle w:val="ListParagraph"/>
        <w:numPr>
          <w:ilvl w:val="0"/>
          <w:numId w:val="2"/>
        </w:numPr>
        <w:spacing w:before="120" w:after="120" w:line="240" w:lineRule="auto"/>
        <w:ind w:left="360"/>
        <w:rPr>
          <w:rFonts w:ascii="Times New Roman" w:hAnsi="Times New Roman" w:cs="Times New Roman"/>
          <w:b/>
          <w:sz w:val="24"/>
          <w:szCs w:val="24"/>
        </w:rPr>
      </w:pPr>
      <w:r>
        <w:rPr>
          <w:rFonts w:ascii="Times New Roman" w:hAnsi="Times New Roman" w:cs="Times New Roman"/>
          <w:sz w:val="24"/>
          <w:szCs w:val="24"/>
        </w:rPr>
        <w:t>Marc</w:t>
      </w:r>
      <w:r w:rsidR="00FD40BE" w:rsidRPr="00FE4443">
        <w:rPr>
          <w:rFonts w:ascii="Times New Roman" w:hAnsi="Times New Roman" w:cs="Times New Roman"/>
          <w:sz w:val="24"/>
          <w:szCs w:val="24"/>
        </w:rPr>
        <w:t xml:space="preserve"> </w:t>
      </w:r>
      <w:proofErr w:type="spellStart"/>
      <w:r w:rsidR="00FD40BE" w:rsidRPr="00FE4443">
        <w:rPr>
          <w:rFonts w:ascii="Times New Roman" w:hAnsi="Times New Roman" w:cs="Times New Roman"/>
          <w:sz w:val="24"/>
          <w:szCs w:val="24"/>
        </w:rPr>
        <w:t>Kenen</w:t>
      </w:r>
      <w:proofErr w:type="spellEnd"/>
      <w:r w:rsidR="00FD40BE" w:rsidRPr="00FE4443">
        <w:rPr>
          <w:rFonts w:ascii="Times New Roman" w:hAnsi="Times New Roman" w:cs="Times New Roman"/>
          <w:sz w:val="24"/>
          <w:szCs w:val="24"/>
        </w:rPr>
        <w:t>, Executive Director, Massachusetts Charter Public School Association</w:t>
      </w:r>
      <w:r w:rsidR="00397CFF">
        <w:rPr>
          <w:rFonts w:ascii="Times New Roman" w:hAnsi="Times New Roman" w:cs="Times New Roman"/>
          <w:sz w:val="24"/>
          <w:szCs w:val="24"/>
        </w:rPr>
        <w:t xml:space="preserve">, addressed the Board on charter authorizing. </w:t>
      </w:r>
    </w:p>
    <w:p w:rsidR="00FD40BE" w:rsidRDefault="00397CFF" w:rsidP="00397CFF">
      <w:pPr>
        <w:pStyle w:val="normal0"/>
        <w:rPr>
          <w:lang w:val="en-GB"/>
        </w:rPr>
      </w:pPr>
      <w:r>
        <w:t>The following p</w:t>
      </w:r>
      <w:r w:rsidR="00FD40BE" w:rsidRPr="00397CFF">
        <w:t xml:space="preserve">anel </w:t>
      </w:r>
      <w:r w:rsidRPr="00397CFF">
        <w:t>address</w:t>
      </w:r>
      <w:r>
        <w:t>ed</w:t>
      </w:r>
      <w:r w:rsidRPr="00397CFF">
        <w:t xml:space="preserve"> the Board on </w:t>
      </w:r>
      <w:r w:rsidR="00FD40BE" w:rsidRPr="00397CFF">
        <w:rPr>
          <w:lang w:val="en-GB"/>
        </w:rPr>
        <w:t>Hampden Charter School of Science</w:t>
      </w:r>
      <w:r w:rsidRPr="00397CFF">
        <w:rPr>
          <w:lang w:val="en-GB"/>
        </w:rPr>
        <w:t>:</w:t>
      </w:r>
    </w:p>
    <w:p w:rsidR="00FD40BE" w:rsidRPr="00FE4443" w:rsidRDefault="00FD40BE" w:rsidP="00397CFF">
      <w:pPr>
        <w:pStyle w:val="ListParagraph"/>
        <w:numPr>
          <w:ilvl w:val="0"/>
          <w:numId w:val="2"/>
        </w:numPr>
        <w:spacing w:after="120" w:line="240" w:lineRule="auto"/>
        <w:ind w:left="360"/>
        <w:jc w:val="both"/>
        <w:rPr>
          <w:rFonts w:ascii="Times New Roman" w:hAnsi="Times New Roman" w:cs="Times New Roman"/>
          <w:b/>
          <w:sz w:val="24"/>
          <w:szCs w:val="24"/>
        </w:rPr>
      </w:pPr>
      <w:r w:rsidRPr="00FE4443">
        <w:rPr>
          <w:rFonts w:ascii="Times New Roman" w:hAnsi="Times New Roman" w:cs="Times New Roman"/>
          <w:sz w:val="24"/>
          <w:szCs w:val="24"/>
          <w:lang w:val="en-GB"/>
        </w:rPr>
        <w:t xml:space="preserve">John C. Martin, Esq., Amsterdam &amp; Partners LLP  </w:t>
      </w:r>
    </w:p>
    <w:p w:rsidR="00FD40BE" w:rsidRPr="00FE4443" w:rsidRDefault="00FD40BE" w:rsidP="00397CFF">
      <w:pPr>
        <w:pStyle w:val="ListParagraph"/>
        <w:numPr>
          <w:ilvl w:val="0"/>
          <w:numId w:val="2"/>
        </w:numPr>
        <w:spacing w:line="240" w:lineRule="auto"/>
        <w:ind w:left="360"/>
        <w:rPr>
          <w:rFonts w:ascii="Times New Roman" w:hAnsi="Times New Roman" w:cs="Times New Roman"/>
          <w:iCs/>
          <w:sz w:val="24"/>
          <w:szCs w:val="24"/>
          <w:lang w:val="tr-TR"/>
        </w:rPr>
      </w:pPr>
      <w:r w:rsidRPr="00FE4443">
        <w:rPr>
          <w:rFonts w:ascii="Times New Roman" w:hAnsi="Times New Roman" w:cs="Times New Roman"/>
          <w:iCs/>
          <w:sz w:val="24"/>
          <w:szCs w:val="24"/>
          <w:lang w:val="tr-TR"/>
        </w:rPr>
        <w:t>Mr. Tuncay Bayrak, President</w:t>
      </w:r>
      <w:r w:rsidR="00397CFF">
        <w:rPr>
          <w:rFonts w:ascii="Times New Roman" w:hAnsi="Times New Roman" w:cs="Times New Roman"/>
          <w:iCs/>
          <w:sz w:val="24"/>
          <w:szCs w:val="24"/>
          <w:lang w:val="tr-TR"/>
        </w:rPr>
        <w:t>,</w:t>
      </w:r>
      <w:r w:rsidRPr="00FE4443">
        <w:rPr>
          <w:rFonts w:ascii="Times New Roman" w:hAnsi="Times New Roman" w:cs="Times New Roman"/>
          <w:iCs/>
          <w:sz w:val="24"/>
          <w:szCs w:val="24"/>
          <w:lang w:val="tr-TR"/>
        </w:rPr>
        <w:t xml:space="preserve"> Turkish-American Society of Western Massachusetts</w:t>
      </w:r>
    </w:p>
    <w:p w:rsidR="00FD40BE" w:rsidRPr="00FE4443" w:rsidRDefault="00FD40BE" w:rsidP="00397CFF">
      <w:pPr>
        <w:pStyle w:val="ListParagraph"/>
        <w:numPr>
          <w:ilvl w:val="0"/>
          <w:numId w:val="2"/>
        </w:numPr>
        <w:spacing w:line="240" w:lineRule="auto"/>
        <w:ind w:left="360"/>
        <w:rPr>
          <w:rFonts w:ascii="Times New Roman" w:hAnsi="Times New Roman" w:cs="Times New Roman"/>
          <w:iCs/>
          <w:sz w:val="24"/>
          <w:szCs w:val="24"/>
          <w:lang w:val="tr-TR"/>
        </w:rPr>
      </w:pPr>
      <w:r w:rsidRPr="00FE4443">
        <w:rPr>
          <w:rFonts w:ascii="Times New Roman" w:hAnsi="Times New Roman" w:cs="Times New Roman"/>
          <w:iCs/>
          <w:sz w:val="24"/>
          <w:szCs w:val="24"/>
          <w:lang w:val="tr-TR"/>
        </w:rPr>
        <w:t>Mr. Halil Mutlu,</w:t>
      </w:r>
      <w:r w:rsidR="00397CFF">
        <w:rPr>
          <w:rFonts w:ascii="Times New Roman" w:hAnsi="Times New Roman" w:cs="Times New Roman"/>
          <w:iCs/>
          <w:sz w:val="24"/>
          <w:szCs w:val="24"/>
          <w:lang w:val="tr-TR"/>
        </w:rPr>
        <w:t xml:space="preserve"> </w:t>
      </w:r>
      <w:r w:rsidRPr="00FE4443">
        <w:rPr>
          <w:rFonts w:ascii="Times New Roman" w:hAnsi="Times New Roman" w:cs="Times New Roman"/>
          <w:iCs/>
          <w:sz w:val="24"/>
          <w:szCs w:val="24"/>
          <w:lang w:val="tr-TR"/>
        </w:rPr>
        <w:t>President</w:t>
      </w:r>
      <w:r w:rsidR="00397CFF">
        <w:rPr>
          <w:rFonts w:ascii="Times New Roman" w:hAnsi="Times New Roman" w:cs="Times New Roman"/>
          <w:iCs/>
          <w:sz w:val="24"/>
          <w:szCs w:val="24"/>
          <w:lang w:val="tr-TR"/>
        </w:rPr>
        <w:t>,</w:t>
      </w:r>
      <w:r w:rsidRPr="00FE4443">
        <w:rPr>
          <w:rFonts w:ascii="Times New Roman" w:hAnsi="Times New Roman" w:cs="Times New Roman"/>
          <w:iCs/>
          <w:sz w:val="24"/>
          <w:szCs w:val="24"/>
          <w:lang w:val="tr-TR"/>
        </w:rPr>
        <w:t xml:space="preserve"> Turken Foundation</w:t>
      </w:r>
    </w:p>
    <w:p w:rsidR="00FD40BE" w:rsidRPr="00C14639" w:rsidRDefault="00FD40BE" w:rsidP="00397CFF">
      <w:pPr>
        <w:pStyle w:val="ListParagraph"/>
        <w:numPr>
          <w:ilvl w:val="0"/>
          <w:numId w:val="2"/>
        </w:numPr>
        <w:spacing w:line="240" w:lineRule="auto"/>
        <w:ind w:left="360"/>
        <w:rPr>
          <w:rFonts w:ascii="Times New Roman" w:hAnsi="Times New Roman" w:cs="Times New Roman"/>
          <w:iCs/>
          <w:sz w:val="24"/>
          <w:szCs w:val="24"/>
          <w:lang w:val="tr-TR"/>
        </w:rPr>
      </w:pPr>
      <w:r w:rsidRPr="00FE4443">
        <w:rPr>
          <w:rFonts w:ascii="Times New Roman" w:hAnsi="Times New Roman" w:cs="Times New Roman"/>
          <w:iCs/>
          <w:sz w:val="24"/>
          <w:szCs w:val="24"/>
          <w:lang w:val="tr-TR"/>
        </w:rPr>
        <w:t>Mr. Mehdi Osmanli, Pres</w:t>
      </w:r>
      <w:r w:rsidR="00397CFF">
        <w:rPr>
          <w:rFonts w:ascii="Times New Roman" w:hAnsi="Times New Roman" w:cs="Times New Roman"/>
          <w:iCs/>
          <w:sz w:val="24"/>
          <w:szCs w:val="24"/>
          <w:lang w:val="tr-TR"/>
        </w:rPr>
        <w:t>ident,</w:t>
      </w:r>
      <w:r w:rsidRPr="00FE4443">
        <w:rPr>
          <w:rFonts w:ascii="Times New Roman" w:hAnsi="Times New Roman" w:cs="Times New Roman"/>
          <w:iCs/>
          <w:sz w:val="24"/>
          <w:szCs w:val="24"/>
          <w:lang w:val="tr-TR"/>
        </w:rPr>
        <w:t xml:space="preserve"> Ahiska Turkish American Community Center in West Springfield</w:t>
      </w:r>
    </w:p>
    <w:tbl>
      <w:tblPr>
        <w:tblW w:w="9558" w:type="dxa"/>
        <w:tblBorders>
          <w:top w:val="nil"/>
          <w:left w:val="nil"/>
          <w:bottom w:val="nil"/>
          <w:right w:val="nil"/>
        </w:tblBorders>
        <w:tblLayout w:type="fixed"/>
        <w:tblLook w:val="0000"/>
      </w:tblPr>
      <w:tblGrid>
        <w:gridCol w:w="9558"/>
      </w:tblGrid>
      <w:tr w:rsidR="00FD40BE" w:rsidRPr="00FE4443" w:rsidTr="003B2D98">
        <w:trPr>
          <w:trHeight w:val="108"/>
        </w:trPr>
        <w:tc>
          <w:tcPr>
            <w:tcW w:w="9558" w:type="dxa"/>
          </w:tcPr>
          <w:p w:rsidR="00FD40BE" w:rsidRPr="00FE4443" w:rsidRDefault="00FD40BE" w:rsidP="003B2D98">
            <w:pPr>
              <w:pStyle w:val="Default"/>
              <w:rPr>
                <w:rFonts w:ascii="Times New Roman" w:hAnsi="Times New Roman" w:cs="Times New Roman"/>
              </w:rPr>
            </w:pPr>
          </w:p>
        </w:tc>
      </w:tr>
    </w:tbl>
    <w:p w:rsidR="00FD40BE" w:rsidRDefault="00FD40BE" w:rsidP="00FD40BE">
      <w:pPr>
        <w:pStyle w:val="normal0"/>
      </w:pPr>
      <w:r>
        <w:t>Commissioner Chester acknowledged</w:t>
      </w:r>
      <w:r w:rsidR="00397CFF">
        <w:t xml:space="preserve"> the upcoming retirement of Marc</w:t>
      </w:r>
      <w:r w:rsidR="00465758">
        <w:t xml:space="preserve"> </w:t>
      </w:r>
      <w:proofErr w:type="spellStart"/>
      <w:r w:rsidR="00465758">
        <w:t>Kenen</w:t>
      </w:r>
      <w:proofErr w:type="spellEnd"/>
      <w:r w:rsidR="00465758">
        <w:t xml:space="preserve"> at the end of this</w:t>
      </w:r>
      <w:r>
        <w:t xml:space="preserve"> school year. Chair Sagan and Ms. McKenna extended their </w:t>
      </w:r>
      <w:r w:rsidR="00397CFF">
        <w:t xml:space="preserve">appreciation and </w:t>
      </w:r>
      <w:r>
        <w:t xml:space="preserve">best wishes </w:t>
      </w:r>
      <w:r w:rsidR="00397CFF">
        <w:t>to him</w:t>
      </w:r>
      <w:r>
        <w:t xml:space="preserve">. </w:t>
      </w:r>
    </w:p>
    <w:p w:rsidR="00FD40BE" w:rsidRDefault="00FD40BE" w:rsidP="00FD40BE">
      <w:pPr>
        <w:pStyle w:val="normal0"/>
      </w:pPr>
    </w:p>
    <w:p w:rsidR="00FD40BE" w:rsidRPr="0075625D" w:rsidRDefault="00FD40BE" w:rsidP="00FD40BE">
      <w:pPr>
        <w:pStyle w:val="normal0"/>
        <w:rPr>
          <w:b/>
        </w:rPr>
      </w:pPr>
      <w:r w:rsidRPr="0075625D">
        <w:rPr>
          <w:b/>
        </w:rPr>
        <w:lastRenderedPageBreak/>
        <w:t>Recommendations for New Charter Schools (Hampden Charter School of Science</w:t>
      </w:r>
      <w:r w:rsidR="00465758">
        <w:rPr>
          <w:b/>
        </w:rPr>
        <w:t>-</w:t>
      </w:r>
      <w:r w:rsidRPr="0075625D">
        <w:rPr>
          <w:b/>
        </w:rPr>
        <w:t>West, proposed location Westfield; Map Academy Charter School, Plymouth; Old Sturbridge Academy Charter School, Sturbridge)</w:t>
      </w:r>
    </w:p>
    <w:p w:rsidR="00465758" w:rsidRDefault="00465758" w:rsidP="00465758">
      <w:pPr>
        <w:widowControl/>
        <w:autoSpaceDE w:val="0"/>
        <w:autoSpaceDN w:val="0"/>
        <w:adjustRightInd w:val="0"/>
      </w:pPr>
    </w:p>
    <w:p w:rsidR="00465758" w:rsidRDefault="00465758" w:rsidP="00465758">
      <w:pPr>
        <w:widowControl/>
        <w:autoSpaceDE w:val="0"/>
        <w:autoSpaceDN w:val="0"/>
        <w:adjustRightInd w:val="0"/>
        <w:rPr>
          <w:rFonts w:eastAsiaTheme="minorHAnsi"/>
          <w:color w:val="auto"/>
        </w:rPr>
      </w:pPr>
      <w:r w:rsidRPr="000E21BF">
        <w:t xml:space="preserve">Commissioner Chester stated he </w:t>
      </w:r>
      <w:r>
        <w:t xml:space="preserve">is </w:t>
      </w:r>
      <w:r w:rsidRPr="000E21BF">
        <w:t xml:space="preserve">recommending </w:t>
      </w:r>
      <w:r>
        <w:t xml:space="preserve">charters for </w:t>
      </w:r>
      <w:r w:rsidRPr="000E21BF">
        <w:t>three of the four</w:t>
      </w:r>
      <w:r>
        <w:t xml:space="preserve"> groups that submitted final applications. </w:t>
      </w:r>
      <w:r w:rsidRPr="000E21BF">
        <w:t xml:space="preserve">He </w:t>
      </w:r>
      <w:r>
        <w:t xml:space="preserve">said </w:t>
      </w:r>
      <w:r>
        <w:rPr>
          <w:rFonts w:eastAsiaTheme="minorHAnsi"/>
          <w:color w:val="auto"/>
        </w:rPr>
        <w:t>t</w:t>
      </w:r>
      <w:r w:rsidRPr="000E21BF">
        <w:rPr>
          <w:rFonts w:eastAsiaTheme="minorHAnsi"/>
          <w:color w:val="auto"/>
        </w:rPr>
        <w:t xml:space="preserve">wo of the three recommended charter schools serve districts or regions that, based on current analysis, are among school districts performing in the lowest 10 percent of all districts on statewide assessments. </w:t>
      </w:r>
      <w:r>
        <w:rPr>
          <w:rFonts w:eastAsiaTheme="minorHAnsi"/>
          <w:color w:val="auto"/>
        </w:rPr>
        <w:t xml:space="preserve">The Commissioner said his </w:t>
      </w:r>
      <w:r w:rsidRPr="000E21BF">
        <w:rPr>
          <w:rFonts w:eastAsiaTheme="minorHAnsi"/>
          <w:color w:val="auto"/>
        </w:rPr>
        <w:t>recommendation of the Ha</w:t>
      </w:r>
      <w:r>
        <w:rPr>
          <w:rFonts w:eastAsiaTheme="minorHAnsi"/>
          <w:color w:val="auto"/>
        </w:rPr>
        <w:t>mpden Charter School of Science–</w:t>
      </w:r>
      <w:r w:rsidRPr="000E21BF">
        <w:rPr>
          <w:rFonts w:eastAsiaTheme="minorHAnsi"/>
          <w:color w:val="auto"/>
        </w:rPr>
        <w:t xml:space="preserve">West and Old Sturbridge Academy Charter Public School </w:t>
      </w:r>
      <w:r>
        <w:rPr>
          <w:rFonts w:eastAsiaTheme="minorHAnsi"/>
          <w:color w:val="auto"/>
        </w:rPr>
        <w:t>would permit</w:t>
      </w:r>
      <w:r w:rsidRPr="000E21BF">
        <w:rPr>
          <w:rFonts w:eastAsiaTheme="minorHAnsi"/>
          <w:color w:val="auto"/>
        </w:rPr>
        <w:t xml:space="preserve"> the Board</w:t>
      </w:r>
      <w:r>
        <w:rPr>
          <w:rFonts w:eastAsiaTheme="minorHAnsi"/>
          <w:color w:val="auto"/>
        </w:rPr>
        <w:t>, per statute,</w:t>
      </w:r>
      <w:r w:rsidRPr="000E21BF">
        <w:rPr>
          <w:rFonts w:eastAsiaTheme="minorHAnsi"/>
          <w:color w:val="auto"/>
        </w:rPr>
        <w:t xml:space="preserve"> to also award </w:t>
      </w:r>
      <w:r>
        <w:rPr>
          <w:rFonts w:eastAsiaTheme="minorHAnsi"/>
          <w:color w:val="auto"/>
        </w:rPr>
        <w:t>a Commonwealth charter</w:t>
      </w:r>
      <w:r w:rsidRPr="000E21BF">
        <w:rPr>
          <w:rFonts w:eastAsiaTheme="minorHAnsi"/>
          <w:color w:val="auto"/>
        </w:rPr>
        <w:t xml:space="preserve"> to </w:t>
      </w:r>
      <w:r>
        <w:rPr>
          <w:rFonts w:eastAsiaTheme="minorHAnsi"/>
          <w:color w:val="auto"/>
        </w:rPr>
        <w:t xml:space="preserve">an </w:t>
      </w:r>
      <w:r w:rsidRPr="000E21BF">
        <w:rPr>
          <w:rFonts w:eastAsiaTheme="minorHAnsi"/>
          <w:color w:val="auto"/>
        </w:rPr>
        <w:t>applicant</w:t>
      </w:r>
      <w:r>
        <w:rPr>
          <w:rFonts w:eastAsiaTheme="minorHAnsi"/>
          <w:color w:val="auto"/>
        </w:rPr>
        <w:t xml:space="preserve"> whose district or region</w:t>
      </w:r>
      <w:r w:rsidRPr="000E21BF">
        <w:rPr>
          <w:rFonts w:eastAsiaTheme="minorHAnsi"/>
          <w:color w:val="auto"/>
        </w:rPr>
        <w:t xml:space="preserve"> </w:t>
      </w:r>
      <w:r w:rsidR="00215840">
        <w:rPr>
          <w:rFonts w:eastAsiaTheme="minorHAnsi"/>
          <w:color w:val="auto"/>
        </w:rPr>
        <w:t xml:space="preserve">is </w:t>
      </w:r>
      <w:r w:rsidRPr="000E21BF">
        <w:rPr>
          <w:rFonts w:eastAsiaTheme="minorHAnsi"/>
          <w:color w:val="auto"/>
        </w:rPr>
        <w:t>not identified as performing in the lowest 10 percent. While the proposed Map Academy Charter School would have a charter region that includes one district performing in the lowest 10 percent, the composite region is not in the lowest 10 percent.</w:t>
      </w:r>
    </w:p>
    <w:p w:rsidR="00FD40BE" w:rsidRDefault="00FD40BE" w:rsidP="00FD40BE">
      <w:pPr>
        <w:pStyle w:val="normal0"/>
      </w:pPr>
    </w:p>
    <w:p w:rsidR="00FD40BE" w:rsidRPr="0013212A" w:rsidRDefault="00FD40BE" w:rsidP="00FD40BE">
      <w:pPr>
        <w:rPr>
          <w:b/>
          <w:color w:val="auto"/>
        </w:rPr>
      </w:pPr>
      <w:r w:rsidRPr="0013212A">
        <w:rPr>
          <w:b/>
          <w:color w:val="auto"/>
        </w:rPr>
        <w:t>Hampden Charter School of Science</w:t>
      </w:r>
      <w:r w:rsidR="00465758" w:rsidRPr="0013212A">
        <w:rPr>
          <w:b/>
          <w:color w:val="auto"/>
        </w:rPr>
        <w:t>-</w:t>
      </w:r>
      <w:r w:rsidRPr="0013212A">
        <w:rPr>
          <w:b/>
          <w:color w:val="auto"/>
        </w:rPr>
        <w:t xml:space="preserve">West </w:t>
      </w:r>
    </w:p>
    <w:p w:rsidR="00FD40BE" w:rsidRDefault="00FD40BE" w:rsidP="00FD40BE">
      <w:pPr>
        <w:pStyle w:val="normal0"/>
      </w:pPr>
    </w:p>
    <w:p w:rsidR="00FC2887" w:rsidRDefault="00FD40BE" w:rsidP="00FD40BE">
      <w:pPr>
        <w:widowControl/>
        <w:autoSpaceDE w:val="0"/>
        <w:autoSpaceDN w:val="0"/>
        <w:adjustRightInd w:val="0"/>
        <w:rPr>
          <w:rFonts w:eastAsiaTheme="minorHAnsi"/>
          <w:color w:val="auto"/>
        </w:rPr>
      </w:pPr>
      <w:r w:rsidRPr="000E21BF">
        <w:t xml:space="preserve">Commissioner Chester directed </w:t>
      </w:r>
      <w:r w:rsidR="00465758">
        <w:t xml:space="preserve">Board </w:t>
      </w:r>
      <w:r w:rsidRPr="000E21BF">
        <w:t xml:space="preserve">members to </w:t>
      </w:r>
      <w:r w:rsidR="00465758">
        <w:t xml:space="preserve">his </w:t>
      </w:r>
      <w:r w:rsidRPr="000E21BF">
        <w:t xml:space="preserve">memo </w:t>
      </w:r>
      <w:r w:rsidR="00465758">
        <w:t xml:space="preserve">dated February 27, 2017, summarizing the Department’s due diligence and fact finding related to the </w:t>
      </w:r>
      <w:r w:rsidRPr="000E21BF">
        <w:t>allegations regarding the proposed Hampden Charter School of Science –West (HCSS-West)</w:t>
      </w:r>
      <w:r w:rsidR="00215840">
        <w:t xml:space="preserve">. The allegations were </w:t>
      </w:r>
      <w:r w:rsidRPr="000E21BF">
        <w:t xml:space="preserve">submitted by the law firm of Amsterdam and Partners, LLP. </w:t>
      </w:r>
      <w:r w:rsidR="00215840">
        <w:t xml:space="preserve">The Commissioner </w:t>
      </w:r>
      <w:r w:rsidR="00465758">
        <w:t xml:space="preserve">said </w:t>
      </w:r>
      <w:r>
        <w:rPr>
          <w:rFonts w:eastAsiaTheme="minorHAnsi"/>
          <w:color w:val="auto"/>
        </w:rPr>
        <w:t>he used three standards in determining his decision</w:t>
      </w:r>
      <w:r w:rsidR="00465758">
        <w:rPr>
          <w:rFonts w:eastAsiaTheme="minorHAnsi"/>
          <w:color w:val="auto"/>
        </w:rPr>
        <w:t xml:space="preserve"> with respect to the allegations about the school</w:t>
      </w:r>
      <w:r>
        <w:rPr>
          <w:rFonts w:eastAsiaTheme="minorHAnsi"/>
          <w:color w:val="auto"/>
        </w:rPr>
        <w:t xml:space="preserve">: </w:t>
      </w:r>
      <w:r w:rsidR="00FC2887">
        <w:rPr>
          <w:rFonts w:eastAsiaTheme="minorHAnsi"/>
          <w:color w:val="auto"/>
        </w:rPr>
        <w:t>(1) whether</w:t>
      </w:r>
      <w:r>
        <w:rPr>
          <w:rFonts w:eastAsiaTheme="minorHAnsi"/>
          <w:color w:val="auto"/>
        </w:rPr>
        <w:t xml:space="preserve"> the </w:t>
      </w:r>
      <w:r w:rsidR="00FC2887">
        <w:rPr>
          <w:rFonts w:eastAsiaTheme="minorHAnsi"/>
          <w:color w:val="auto"/>
        </w:rPr>
        <w:t xml:space="preserve">assertions are </w:t>
      </w:r>
      <w:r>
        <w:rPr>
          <w:rFonts w:eastAsiaTheme="minorHAnsi"/>
          <w:color w:val="auto"/>
        </w:rPr>
        <w:t xml:space="preserve">grounded in evidence, </w:t>
      </w:r>
      <w:r w:rsidR="00FC2887">
        <w:rPr>
          <w:rFonts w:eastAsiaTheme="minorHAnsi"/>
          <w:color w:val="auto"/>
        </w:rPr>
        <w:t xml:space="preserve">(2) whether the evidence is </w:t>
      </w:r>
      <w:r>
        <w:rPr>
          <w:rFonts w:eastAsiaTheme="minorHAnsi"/>
          <w:color w:val="auto"/>
        </w:rPr>
        <w:t xml:space="preserve">specific to the </w:t>
      </w:r>
      <w:r w:rsidR="00FC2887">
        <w:rPr>
          <w:rFonts w:eastAsiaTheme="minorHAnsi"/>
          <w:color w:val="auto"/>
        </w:rPr>
        <w:t xml:space="preserve">application for this particular </w:t>
      </w:r>
      <w:r>
        <w:rPr>
          <w:rFonts w:eastAsiaTheme="minorHAnsi"/>
          <w:color w:val="auto"/>
        </w:rPr>
        <w:t xml:space="preserve">charter, and </w:t>
      </w:r>
      <w:r w:rsidR="00FC2887">
        <w:rPr>
          <w:rFonts w:eastAsiaTheme="minorHAnsi"/>
          <w:color w:val="auto"/>
        </w:rPr>
        <w:t xml:space="preserve">(3) whether the evidence is </w:t>
      </w:r>
      <w:r>
        <w:rPr>
          <w:rFonts w:eastAsiaTheme="minorHAnsi"/>
          <w:color w:val="auto"/>
        </w:rPr>
        <w:t>relevant</w:t>
      </w:r>
      <w:r w:rsidR="00FC2887">
        <w:rPr>
          <w:rFonts w:eastAsiaTheme="minorHAnsi"/>
          <w:color w:val="auto"/>
        </w:rPr>
        <w:t xml:space="preserve"> to granting a new charter</w:t>
      </w:r>
      <w:r>
        <w:rPr>
          <w:rFonts w:eastAsiaTheme="minorHAnsi"/>
          <w:color w:val="auto"/>
        </w:rPr>
        <w:t xml:space="preserve">. </w:t>
      </w:r>
    </w:p>
    <w:p w:rsidR="00FC2887" w:rsidRDefault="00FC2887" w:rsidP="00FD40BE">
      <w:pPr>
        <w:widowControl/>
        <w:autoSpaceDE w:val="0"/>
        <w:autoSpaceDN w:val="0"/>
        <w:adjustRightInd w:val="0"/>
        <w:rPr>
          <w:rFonts w:eastAsiaTheme="minorHAnsi"/>
          <w:color w:val="auto"/>
        </w:rPr>
      </w:pPr>
    </w:p>
    <w:p w:rsidR="00FD40BE" w:rsidRDefault="00FD40BE" w:rsidP="00FD40BE">
      <w:pPr>
        <w:widowControl/>
        <w:autoSpaceDE w:val="0"/>
        <w:autoSpaceDN w:val="0"/>
        <w:adjustRightInd w:val="0"/>
        <w:rPr>
          <w:rFonts w:eastAsiaTheme="minorHAnsi"/>
          <w:color w:val="auto"/>
        </w:rPr>
      </w:pPr>
      <w:r>
        <w:rPr>
          <w:rFonts w:eastAsiaTheme="minorHAnsi"/>
          <w:color w:val="auto"/>
        </w:rPr>
        <w:t xml:space="preserve">Commissioner Chester </w:t>
      </w:r>
      <w:r w:rsidR="00FC2887">
        <w:rPr>
          <w:rFonts w:eastAsiaTheme="minorHAnsi"/>
          <w:color w:val="auto"/>
        </w:rPr>
        <w:t xml:space="preserve">said </w:t>
      </w:r>
      <w:r>
        <w:rPr>
          <w:rFonts w:eastAsiaTheme="minorHAnsi"/>
          <w:color w:val="auto"/>
        </w:rPr>
        <w:t xml:space="preserve">HCSS has </w:t>
      </w:r>
      <w:r w:rsidR="00FC2887">
        <w:rPr>
          <w:rFonts w:eastAsiaTheme="minorHAnsi"/>
          <w:color w:val="auto"/>
        </w:rPr>
        <w:t>been a very high performing charter school with a diverse student body and high demand for new seats</w:t>
      </w:r>
      <w:r w:rsidR="003A1C8D">
        <w:rPr>
          <w:rFonts w:eastAsiaTheme="minorHAnsi"/>
          <w:color w:val="auto"/>
        </w:rPr>
        <w:t xml:space="preserve">, and </w:t>
      </w:r>
      <w:r w:rsidR="00FC2887">
        <w:rPr>
          <w:rFonts w:eastAsiaTheme="minorHAnsi"/>
          <w:color w:val="auto"/>
        </w:rPr>
        <w:t>he has designated HCSS as a proven provider based on its outstanding track record. He summarized the responses in his February 27</w:t>
      </w:r>
      <w:r w:rsidR="00FC2887" w:rsidRPr="00FC2887">
        <w:rPr>
          <w:rFonts w:eastAsiaTheme="minorHAnsi"/>
          <w:color w:val="auto"/>
          <w:vertAlign w:val="superscript"/>
        </w:rPr>
        <w:t>th</w:t>
      </w:r>
      <w:r w:rsidR="00FC2887">
        <w:rPr>
          <w:rFonts w:eastAsiaTheme="minorHAnsi"/>
          <w:color w:val="auto"/>
        </w:rPr>
        <w:t xml:space="preserve"> memo. </w:t>
      </w:r>
      <w:r w:rsidR="003A1C8D">
        <w:rPr>
          <w:rFonts w:eastAsiaTheme="minorHAnsi"/>
          <w:color w:val="auto"/>
        </w:rPr>
        <w:t xml:space="preserve">The Commissioner </w:t>
      </w:r>
      <w:r w:rsidR="00FC2887">
        <w:rPr>
          <w:rFonts w:eastAsiaTheme="minorHAnsi"/>
          <w:color w:val="auto"/>
        </w:rPr>
        <w:t>said having reviewed all of the information presented, he has found no evidence to support the allegations with respect to the existing HCSS or the proposed HCSS-West</w:t>
      </w:r>
      <w:r w:rsidR="00A91FF0">
        <w:rPr>
          <w:rFonts w:eastAsiaTheme="minorHAnsi"/>
          <w:color w:val="auto"/>
        </w:rPr>
        <w:t>,</w:t>
      </w:r>
      <w:r w:rsidR="00FC2887">
        <w:rPr>
          <w:rFonts w:eastAsiaTheme="minorHAnsi"/>
          <w:color w:val="auto"/>
        </w:rPr>
        <w:t xml:space="preserve"> and he stands by his recommendation to grant a charter to HSCC-West.  </w:t>
      </w:r>
    </w:p>
    <w:p w:rsidR="00FD40BE" w:rsidRDefault="00FD40BE" w:rsidP="00FD40BE">
      <w:pPr>
        <w:widowControl/>
        <w:autoSpaceDE w:val="0"/>
        <w:autoSpaceDN w:val="0"/>
        <w:adjustRightInd w:val="0"/>
        <w:rPr>
          <w:rFonts w:eastAsiaTheme="minorHAnsi"/>
          <w:color w:val="auto"/>
        </w:rPr>
      </w:pPr>
    </w:p>
    <w:p w:rsidR="00FD40BE" w:rsidRPr="00E6548F" w:rsidRDefault="00FD40BE" w:rsidP="00FD40BE">
      <w:pPr>
        <w:rPr>
          <w:color w:val="auto"/>
        </w:rPr>
      </w:pPr>
      <w:r>
        <w:rPr>
          <w:bCs/>
          <w:color w:val="auto"/>
        </w:rPr>
        <w:t xml:space="preserve">Commissioner Chester invited </w:t>
      </w:r>
      <w:r w:rsidRPr="00E6548F">
        <w:rPr>
          <w:bCs/>
          <w:color w:val="auto"/>
        </w:rPr>
        <w:t xml:space="preserve">Jeff </w:t>
      </w:r>
      <w:proofErr w:type="spellStart"/>
      <w:r w:rsidRPr="00E6548F">
        <w:rPr>
          <w:bCs/>
          <w:color w:val="auto"/>
        </w:rPr>
        <w:t>Wulfson</w:t>
      </w:r>
      <w:proofErr w:type="spellEnd"/>
      <w:r w:rsidRPr="00E6548F">
        <w:rPr>
          <w:color w:val="auto"/>
        </w:rPr>
        <w:t>, Deputy Commissioner</w:t>
      </w:r>
      <w:r w:rsidR="003A1C8D">
        <w:rPr>
          <w:color w:val="auto"/>
        </w:rPr>
        <w:t>;</w:t>
      </w:r>
      <w:r w:rsidRPr="00E6548F">
        <w:rPr>
          <w:color w:val="auto"/>
        </w:rPr>
        <w:t xml:space="preserve"> </w:t>
      </w:r>
      <w:r w:rsidRPr="00E6548F">
        <w:rPr>
          <w:bCs/>
          <w:color w:val="auto"/>
        </w:rPr>
        <w:t>Cliff Chuang</w:t>
      </w:r>
      <w:r w:rsidRPr="00E6548F">
        <w:rPr>
          <w:b/>
          <w:bCs/>
          <w:color w:val="auto"/>
        </w:rPr>
        <w:t xml:space="preserve">, </w:t>
      </w:r>
      <w:r w:rsidRPr="00E6548F">
        <w:rPr>
          <w:bCs/>
          <w:color w:val="auto"/>
        </w:rPr>
        <w:t>Senior Associate Commissioner</w:t>
      </w:r>
      <w:r w:rsidR="003A1C8D">
        <w:rPr>
          <w:bCs/>
          <w:color w:val="auto"/>
        </w:rPr>
        <w:t>;</w:t>
      </w:r>
      <w:r w:rsidRPr="00E6548F">
        <w:rPr>
          <w:bCs/>
          <w:color w:val="auto"/>
        </w:rPr>
        <w:t xml:space="preserve"> Alison </w:t>
      </w:r>
      <w:proofErr w:type="spellStart"/>
      <w:r w:rsidRPr="00E6548F">
        <w:rPr>
          <w:bCs/>
          <w:color w:val="auto"/>
        </w:rPr>
        <w:t>Bagg</w:t>
      </w:r>
      <w:proofErr w:type="spellEnd"/>
      <w:r w:rsidRPr="00E6548F">
        <w:rPr>
          <w:b/>
          <w:bCs/>
          <w:color w:val="auto"/>
        </w:rPr>
        <w:t xml:space="preserve">, </w:t>
      </w:r>
      <w:r w:rsidRPr="00E6548F">
        <w:rPr>
          <w:bCs/>
          <w:color w:val="auto"/>
        </w:rPr>
        <w:t>Director of Charter Schools and School Redesig</w:t>
      </w:r>
      <w:r>
        <w:rPr>
          <w:bCs/>
          <w:color w:val="auto"/>
        </w:rPr>
        <w:t>n</w:t>
      </w:r>
      <w:r w:rsidR="003A1C8D">
        <w:rPr>
          <w:bCs/>
          <w:color w:val="auto"/>
        </w:rPr>
        <w:t>;</w:t>
      </w:r>
      <w:r w:rsidRPr="00E6548F">
        <w:rPr>
          <w:bCs/>
          <w:color w:val="auto"/>
        </w:rPr>
        <w:t xml:space="preserve"> and</w:t>
      </w:r>
      <w:r w:rsidRPr="00E6548F">
        <w:rPr>
          <w:b/>
          <w:bCs/>
          <w:color w:val="auto"/>
        </w:rPr>
        <w:t xml:space="preserve"> </w:t>
      </w:r>
      <w:r w:rsidRPr="00E6548F">
        <w:rPr>
          <w:bCs/>
          <w:color w:val="auto"/>
        </w:rPr>
        <w:t>Alyssa Hopkins</w:t>
      </w:r>
      <w:r w:rsidRPr="00E6548F">
        <w:rPr>
          <w:b/>
          <w:bCs/>
          <w:color w:val="auto"/>
        </w:rPr>
        <w:t xml:space="preserve">, </w:t>
      </w:r>
      <w:r w:rsidRPr="00E6548F">
        <w:rPr>
          <w:bCs/>
          <w:color w:val="auto"/>
        </w:rPr>
        <w:t>School Development Manager, Charter School Office and School Redesign</w:t>
      </w:r>
      <w:r>
        <w:rPr>
          <w:bCs/>
          <w:color w:val="auto"/>
        </w:rPr>
        <w:t xml:space="preserve"> </w:t>
      </w:r>
      <w:r w:rsidR="003A1C8D">
        <w:rPr>
          <w:bCs/>
          <w:color w:val="auto"/>
        </w:rPr>
        <w:t xml:space="preserve">to address </w:t>
      </w:r>
      <w:r>
        <w:rPr>
          <w:bCs/>
          <w:color w:val="auto"/>
        </w:rPr>
        <w:t>questions</w:t>
      </w:r>
      <w:r w:rsidR="003A1C8D">
        <w:rPr>
          <w:bCs/>
          <w:color w:val="auto"/>
        </w:rPr>
        <w:t xml:space="preserve"> from Board members</w:t>
      </w:r>
      <w:r>
        <w:rPr>
          <w:bCs/>
          <w:color w:val="auto"/>
        </w:rPr>
        <w:t>.</w:t>
      </w:r>
    </w:p>
    <w:p w:rsidR="00FD40BE" w:rsidRDefault="00FD40BE" w:rsidP="00FD40BE">
      <w:pPr>
        <w:widowControl/>
        <w:autoSpaceDE w:val="0"/>
        <w:autoSpaceDN w:val="0"/>
        <w:adjustRightInd w:val="0"/>
        <w:rPr>
          <w:rFonts w:eastAsiaTheme="minorHAnsi"/>
          <w:color w:val="auto"/>
        </w:rPr>
      </w:pPr>
    </w:p>
    <w:p w:rsidR="00723FCA" w:rsidRDefault="00FD40BE" w:rsidP="00FD40BE">
      <w:pPr>
        <w:widowControl/>
        <w:autoSpaceDE w:val="0"/>
        <w:autoSpaceDN w:val="0"/>
        <w:adjustRightInd w:val="0"/>
        <w:rPr>
          <w:rFonts w:eastAsiaTheme="minorHAnsi"/>
          <w:color w:val="auto"/>
        </w:rPr>
      </w:pPr>
      <w:r>
        <w:rPr>
          <w:rFonts w:eastAsiaTheme="minorHAnsi"/>
          <w:color w:val="auto"/>
        </w:rPr>
        <w:t xml:space="preserve">Ms. Craven expressed </w:t>
      </w:r>
      <w:r w:rsidR="00A91FF0">
        <w:rPr>
          <w:rFonts w:eastAsiaTheme="minorHAnsi"/>
          <w:color w:val="auto"/>
        </w:rPr>
        <w:t xml:space="preserve">concern about </w:t>
      </w:r>
      <w:r>
        <w:rPr>
          <w:rFonts w:eastAsiaTheme="minorHAnsi"/>
          <w:color w:val="auto"/>
        </w:rPr>
        <w:t xml:space="preserve">the </w:t>
      </w:r>
      <w:r w:rsidR="00215840">
        <w:rPr>
          <w:rFonts w:eastAsiaTheme="minorHAnsi"/>
          <w:color w:val="auto"/>
        </w:rPr>
        <w:t xml:space="preserve">financial </w:t>
      </w:r>
      <w:r>
        <w:rPr>
          <w:rFonts w:eastAsiaTheme="minorHAnsi"/>
          <w:color w:val="auto"/>
        </w:rPr>
        <w:t xml:space="preserve">allegations. Mr. </w:t>
      </w:r>
      <w:proofErr w:type="spellStart"/>
      <w:r>
        <w:rPr>
          <w:rFonts w:eastAsiaTheme="minorHAnsi"/>
          <w:color w:val="auto"/>
        </w:rPr>
        <w:t>Wulfson</w:t>
      </w:r>
      <w:proofErr w:type="spellEnd"/>
      <w:r>
        <w:rPr>
          <w:rFonts w:eastAsiaTheme="minorHAnsi"/>
          <w:color w:val="auto"/>
        </w:rPr>
        <w:t xml:space="preserve"> </w:t>
      </w:r>
      <w:r w:rsidR="00A91FF0">
        <w:rPr>
          <w:rFonts w:eastAsiaTheme="minorHAnsi"/>
          <w:color w:val="auto"/>
        </w:rPr>
        <w:t>responded that the Department has found no evidence to support the</w:t>
      </w:r>
      <w:r>
        <w:rPr>
          <w:rFonts w:eastAsiaTheme="minorHAnsi"/>
          <w:color w:val="auto"/>
        </w:rPr>
        <w:t xml:space="preserve"> allegations </w:t>
      </w:r>
      <w:r w:rsidR="00A91FF0">
        <w:rPr>
          <w:rFonts w:eastAsiaTheme="minorHAnsi"/>
          <w:color w:val="auto"/>
        </w:rPr>
        <w:t>about “ambiguous financial practices</w:t>
      </w:r>
      <w:r>
        <w:rPr>
          <w:rFonts w:eastAsiaTheme="minorHAnsi"/>
          <w:color w:val="auto"/>
        </w:rPr>
        <w:t>.</w:t>
      </w:r>
      <w:r w:rsidR="00A91FF0">
        <w:rPr>
          <w:rFonts w:eastAsiaTheme="minorHAnsi"/>
          <w:color w:val="auto"/>
        </w:rPr>
        <w:t>”</w:t>
      </w:r>
      <w:r>
        <w:rPr>
          <w:rFonts w:eastAsiaTheme="minorHAnsi"/>
          <w:color w:val="auto"/>
        </w:rPr>
        <w:t xml:space="preserve">  </w:t>
      </w:r>
      <w:r w:rsidR="00A91FF0">
        <w:rPr>
          <w:rFonts w:eastAsiaTheme="minorHAnsi"/>
          <w:color w:val="auto"/>
        </w:rPr>
        <w:t>Mr. Moriarty said while the allegations are troub</w:t>
      </w:r>
      <w:r w:rsidR="00723FCA">
        <w:rPr>
          <w:rFonts w:eastAsiaTheme="minorHAnsi"/>
          <w:color w:val="auto"/>
        </w:rPr>
        <w:t>ling, they are just allegations</w:t>
      </w:r>
      <w:r w:rsidR="00A91FF0">
        <w:rPr>
          <w:rFonts w:eastAsiaTheme="minorHAnsi"/>
          <w:color w:val="auto"/>
        </w:rPr>
        <w:t xml:space="preserve"> </w:t>
      </w:r>
      <w:r w:rsidR="00723FCA">
        <w:rPr>
          <w:rFonts w:eastAsiaTheme="minorHAnsi"/>
          <w:color w:val="auto"/>
        </w:rPr>
        <w:t xml:space="preserve">and need to be weighed in relation to the demand from families for expanded STEM opportunities for students. </w:t>
      </w:r>
      <w:r>
        <w:rPr>
          <w:rFonts w:eastAsiaTheme="minorHAnsi"/>
          <w:color w:val="auto"/>
        </w:rPr>
        <w:t xml:space="preserve">Mr. Chuang and Ms. </w:t>
      </w:r>
      <w:proofErr w:type="spellStart"/>
      <w:r>
        <w:rPr>
          <w:rFonts w:eastAsiaTheme="minorHAnsi"/>
          <w:color w:val="auto"/>
        </w:rPr>
        <w:t>Bagg</w:t>
      </w:r>
      <w:proofErr w:type="spellEnd"/>
      <w:r>
        <w:rPr>
          <w:rFonts w:eastAsiaTheme="minorHAnsi"/>
          <w:color w:val="auto"/>
        </w:rPr>
        <w:t xml:space="preserve"> </w:t>
      </w:r>
      <w:r w:rsidR="00723FCA">
        <w:rPr>
          <w:rFonts w:eastAsiaTheme="minorHAnsi"/>
          <w:color w:val="auto"/>
        </w:rPr>
        <w:t xml:space="preserve">said the Department has looked into the facts and </w:t>
      </w:r>
      <w:r>
        <w:rPr>
          <w:rFonts w:eastAsiaTheme="minorHAnsi"/>
          <w:color w:val="auto"/>
        </w:rPr>
        <w:t xml:space="preserve">HCSS has been forthcoming when asked about any </w:t>
      </w:r>
      <w:proofErr w:type="spellStart"/>
      <w:r>
        <w:rPr>
          <w:rFonts w:eastAsiaTheme="minorHAnsi"/>
          <w:color w:val="auto"/>
        </w:rPr>
        <w:t>Gulen</w:t>
      </w:r>
      <w:proofErr w:type="spellEnd"/>
      <w:r>
        <w:rPr>
          <w:rFonts w:eastAsiaTheme="minorHAnsi"/>
          <w:color w:val="auto"/>
        </w:rPr>
        <w:t xml:space="preserve"> affiliation</w:t>
      </w:r>
      <w:r w:rsidR="00723FCA">
        <w:rPr>
          <w:rFonts w:eastAsiaTheme="minorHAnsi"/>
          <w:color w:val="auto"/>
        </w:rPr>
        <w:t>;</w:t>
      </w:r>
      <w:r>
        <w:rPr>
          <w:rFonts w:eastAsiaTheme="minorHAnsi"/>
          <w:color w:val="auto"/>
        </w:rPr>
        <w:t xml:space="preserve"> the</w:t>
      </w:r>
      <w:r w:rsidR="00A91FF0">
        <w:rPr>
          <w:rFonts w:eastAsiaTheme="minorHAnsi"/>
          <w:color w:val="auto"/>
        </w:rPr>
        <w:t xml:space="preserve"> school </w:t>
      </w:r>
      <w:r>
        <w:rPr>
          <w:rFonts w:eastAsiaTheme="minorHAnsi"/>
          <w:color w:val="auto"/>
        </w:rPr>
        <w:t>consistent</w:t>
      </w:r>
      <w:r w:rsidR="00723FCA">
        <w:rPr>
          <w:rFonts w:eastAsiaTheme="minorHAnsi"/>
          <w:color w:val="auto"/>
        </w:rPr>
        <w:t>ly</w:t>
      </w:r>
      <w:r>
        <w:rPr>
          <w:rFonts w:eastAsiaTheme="minorHAnsi"/>
          <w:color w:val="auto"/>
        </w:rPr>
        <w:t xml:space="preserve"> </w:t>
      </w:r>
      <w:r w:rsidR="00723FCA">
        <w:rPr>
          <w:rFonts w:eastAsiaTheme="minorHAnsi"/>
          <w:color w:val="auto"/>
        </w:rPr>
        <w:t xml:space="preserve">denies </w:t>
      </w:r>
      <w:r>
        <w:rPr>
          <w:rFonts w:eastAsiaTheme="minorHAnsi"/>
          <w:color w:val="auto"/>
        </w:rPr>
        <w:t xml:space="preserve">any association. </w:t>
      </w:r>
      <w:r w:rsidR="00723FCA">
        <w:rPr>
          <w:rFonts w:eastAsiaTheme="minorHAnsi"/>
          <w:color w:val="auto"/>
        </w:rPr>
        <w:t xml:space="preserve">Ms. </w:t>
      </w:r>
      <w:proofErr w:type="spellStart"/>
      <w:r w:rsidR="00723FCA">
        <w:rPr>
          <w:rFonts w:eastAsiaTheme="minorHAnsi"/>
          <w:color w:val="auto"/>
        </w:rPr>
        <w:t>Bagg</w:t>
      </w:r>
      <w:proofErr w:type="spellEnd"/>
      <w:r w:rsidR="00723FCA">
        <w:rPr>
          <w:rFonts w:eastAsiaTheme="minorHAnsi"/>
          <w:color w:val="auto"/>
        </w:rPr>
        <w:t xml:space="preserve"> added that students and families at HCSS have never raised concerns about religious beliefs. </w:t>
      </w:r>
    </w:p>
    <w:p w:rsidR="00FD40BE" w:rsidRDefault="00FD40BE" w:rsidP="00FD40BE">
      <w:pPr>
        <w:widowControl/>
        <w:autoSpaceDE w:val="0"/>
        <w:autoSpaceDN w:val="0"/>
        <w:adjustRightInd w:val="0"/>
        <w:rPr>
          <w:rFonts w:eastAsiaTheme="minorHAnsi"/>
          <w:color w:val="auto"/>
        </w:rPr>
      </w:pPr>
      <w:r>
        <w:rPr>
          <w:rFonts w:eastAsiaTheme="minorHAnsi"/>
          <w:color w:val="auto"/>
        </w:rPr>
        <w:lastRenderedPageBreak/>
        <w:t>Mr. Doherty stated that he too finds the allegations concerning and wonder</w:t>
      </w:r>
      <w:r w:rsidR="00215840">
        <w:rPr>
          <w:rFonts w:eastAsiaTheme="minorHAnsi"/>
          <w:color w:val="auto"/>
        </w:rPr>
        <w:t xml:space="preserve">s </w:t>
      </w:r>
      <w:r>
        <w:rPr>
          <w:rFonts w:eastAsiaTheme="minorHAnsi"/>
          <w:color w:val="auto"/>
        </w:rPr>
        <w:t>if the Department has the expertise to dig into the</w:t>
      </w:r>
      <w:r w:rsidR="00215840">
        <w:rPr>
          <w:rFonts w:eastAsiaTheme="minorHAnsi"/>
          <w:color w:val="auto"/>
        </w:rPr>
        <w:t>m</w:t>
      </w:r>
      <w:r>
        <w:rPr>
          <w:rFonts w:eastAsiaTheme="minorHAnsi"/>
          <w:color w:val="auto"/>
        </w:rPr>
        <w:t xml:space="preserve">. </w:t>
      </w:r>
      <w:r w:rsidR="00723FCA">
        <w:rPr>
          <w:rFonts w:eastAsiaTheme="minorHAnsi"/>
          <w:color w:val="auto"/>
        </w:rPr>
        <w:t xml:space="preserve">He asked if the allegations have </w:t>
      </w:r>
      <w:r>
        <w:rPr>
          <w:rFonts w:eastAsiaTheme="minorHAnsi"/>
          <w:color w:val="auto"/>
        </w:rPr>
        <w:t xml:space="preserve">been discussed </w:t>
      </w:r>
      <w:r w:rsidR="00723FCA">
        <w:rPr>
          <w:rFonts w:eastAsiaTheme="minorHAnsi"/>
          <w:color w:val="auto"/>
        </w:rPr>
        <w:t xml:space="preserve">with </w:t>
      </w:r>
      <w:r>
        <w:rPr>
          <w:rFonts w:eastAsiaTheme="minorHAnsi"/>
          <w:color w:val="auto"/>
        </w:rPr>
        <w:t>the Attorney General’s office</w:t>
      </w:r>
      <w:r w:rsidR="00723FCA">
        <w:rPr>
          <w:rFonts w:eastAsiaTheme="minorHAnsi"/>
          <w:color w:val="auto"/>
        </w:rPr>
        <w:t>,</w:t>
      </w:r>
      <w:r>
        <w:rPr>
          <w:rFonts w:eastAsiaTheme="minorHAnsi"/>
          <w:color w:val="auto"/>
        </w:rPr>
        <w:t xml:space="preserve"> and </w:t>
      </w:r>
      <w:r w:rsidR="00723FCA">
        <w:rPr>
          <w:rFonts w:eastAsiaTheme="minorHAnsi"/>
          <w:color w:val="auto"/>
        </w:rPr>
        <w:t xml:space="preserve">if the Board </w:t>
      </w:r>
      <w:r>
        <w:rPr>
          <w:rFonts w:eastAsiaTheme="minorHAnsi"/>
          <w:color w:val="auto"/>
        </w:rPr>
        <w:t>could postpone the vote</w:t>
      </w:r>
      <w:r w:rsidR="00723FCA">
        <w:rPr>
          <w:rFonts w:eastAsiaTheme="minorHAnsi"/>
          <w:color w:val="auto"/>
        </w:rPr>
        <w:t>.</w:t>
      </w:r>
      <w:r>
        <w:rPr>
          <w:rFonts w:eastAsiaTheme="minorHAnsi"/>
          <w:color w:val="auto"/>
        </w:rPr>
        <w:t xml:space="preserve"> Chair Sagan </w:t>
      </w:r>
      <w:r w:rsidR="00723FCA">
        <w:rPr>
          <w:rFonts w:eastAsiaTheme="minorHAnsi"/>
          <w:color w:val="auto"/>
        </w:rPr>
        <w:t xml:space="preserve">responded that </w:t>
      </w:r>
      <w:r>
        <w:rPr>
          <w:rFonts w:eastAsiaTheme="minorHAnsi"/>
          <w:color w:val="auto"/>
        </w:rPr>
        <w:t>the vote cannot be postponed</w:t>
      </w:r>
      <w:r w:rsidR="00723FCA">
        <w:rPr>
          <w:rFonts w:eastAsiaTheme="minorHAnsi"/>
          <w:color w:val="auto"/>
        </w:rPr>
        <w:t xml:space="preserve"> because the February deadline is in statute;</w:t>
      </w:r>
      <w:r>
        <w:rPr>
          <w:rFonts w:eastAsiaTheme="minorHAnsi"/>
          <w:color w:val="auto"/>
        </w:rPr>
        <w:t xml:space="preserve"> however</w:t>
      </w:r>
      <w:r w:rsidR="00723FCA">
        <w:rPr>
          <w:rFonts w:eastAsiaTheme="minorHAnsi"/>
          <w:color w:val="auto"/>
        </w:rPr>
        <w:t>,</w:t>
      </w:r>
      <w:r>
        <w:rPr>
          <w:rFonts w:eastAsiaTheme="minorHAnsi"/>
          <w:color w:val="auto"/>
        </w:rPr>
        <w:t xml:space="preserve"> the Board can revisit a charter at any time</w:t>
      </w:r>
      <w:r w:rsidR="00723FCA">
        <w:rPr>
          <w:rFonts w:eastAsiaTheme="minorHAnsi"/>
          <w:color w:val="auto"/>
        </w:rPr>
        <w:t xml:space="preserve"> and could revoke a charter for cause</w:t>
      </w:r>
      <w:r>
        <w:rPr>
          <w:rFonts w:eastAsiaTheme="minorHAnsi"/>
          <w:color w:val="auto"/>
        </w:rPr>
        <w:t xml:space="preserve">. </w:t>
      </w:r>
    </w:p>
    <w:p w:rsidR="00FD40BE" w:rsidRDefault="00FD40BE" w:rsidP="00FD40BE">
      <w:pPr>
        <w:widowControl/>
        <w:autoSpaceDE w:val="0"/>
        <w:autoSpaceDN w:val="0"/>
        <w:adjustRightInd w:val="0"/>
        <w:rPr>
          <w:rFonts w:eastAsiaTheme="minorHAnsi"/>
          <w:color w:val="auto"/>
        </w:rPr>
      </w:pPr>
    </w:p>
    <w:p w:rsidR="000651C2" w:rsidRDefault="00723FCA" w:rsidP="00FD40BE">
      <w:pPr>
        <w:widowControl/>
        <w:autoSpaceDE w:val="0"/>
        <w:autoSpaceDN w:val="0"/>
        <w:adjustRightInd w:val="0"/>
        <w:rPr>
          <w:color w:val="auto"/>
        </w:rPr>
      </w:pPr>
      <w:r>
        <w:rPr>
          <w:rFonts w:eastAsiaTheme="minorHAnsi"/>
          <w:color w:val="auto"/>
        </w:rPr>
        <w:t>Chair Sagan invited the HCSS a</w:t>
      </w:r>
      <w:r w:rsidR="00FD40BE">
        <w:rPr>
          <w:rFonts w:eastAsiaTheme="minorHAnsi"/>
          <w:color w:val="auto"/>
        </w:rPr>
        <w:t xml:space="preserve">dministrators: </w:t>
      </w:r>
      <w:proofErr w:type="spellStart"/>
      <w:r w:rsidR="00FD40BE">
        <w:rPr>
          <w:rFonts w:eastAsiaTheme="minorHAnsi"/>
          <w:color w:val="auto"/>
        </w:rPr>
        <w:t>V</w:t>
      </w:r>
      <w:r w:rsidR="00FD40BE" w:rsidRPr="00C14639">
        <w:rPr>
          <w:color w:val="auto"/>
        </w:rPr>
        <w:t>olkan</w:t>
      </w:r>
      <w:proofErr w:type="spellEnd"/>
      <w:r w:rsidR="00FD40BE" w:rsidRPr="00C14639">
        <w:rPr>
          <w:color w:val="auto"/>
        </w:rPr>
        <w:t xml:space="preserve"> </w:t>
      </w:r>
      <w:proofErr w:type="spellStart"/>
      <w:r w:rsidR="00FD40BE" w:rsidRPr="00C14639">
        <w:rPr>
          <w:color w:val="auto"/>
        </w:rPr>
        <w:t>Yesilyurt</w:t>
      </w:r>
      <w:proofErr w:type="spellEnd"/>
      <w:r w:rsidR="00FD40BE" w:rsidRPr="00C14639">
        <w:rPr>
          <w:color w:val="auto"/>
        </w:rPr>
        <w:t>, Ph.D</w:t>
      </w:r>
      <w:r>
        <w:rPr>
          <w:color w:val="auto"/>
        </w:rPr>
        <w:t>.</w:t>
      </w:r>
      <w:r w:rsidR="00FD40BE" w:rsidRPr="00C14639">
        <w:rPr>
          <w:b/>
          <w:color w:val="auto"/>
        </w:rPr>
        <w:t>,</w:t>
      </w:r>
      <w:r w:rsidR="00FD40BE" w:rsidRPr="00C14639">
        <w:rPr>
          <w:color w:val="auto"/>
        </w:rPr>
        <w:t xml:space="preserve"> Board Chair, Hampden Charter School of Science</w:t>
      </w:r>
      <w:r>
        <w:rPr>
          <w:color w:val="auto"/>
        </w:rPr>
        <w:t>;</w:t>
      </w:r>
      <w:r w:rsidR="00FD40BE" w:rsidRPr="00C14639">
        <w:rPr>
          <w:color w:val="auto"/>
        </w:rPr>
        <w:t xml:space="preserve"> </w:t>
      </w:r>
      <w:proofErr w:type="spellStart"/>
      <w:r w:rsidR="00FD40BE" w:rsidRPr="00C14639">
        <w:rPr>
          <w:color w:val="auto"/>
        </w:rPr>
        <w:t>Nigar</w:t>
      </w:r>
      <w:proofErr w:type="spellEnd"/>
      <w:r w:rsidR="00FD40BE" w:rsidRPr="00C14639">
        <w:rPr>
          <w:color w:val="auto"/>
        </w:rPr>
        <w:t xml:space="preserve"> Khan</w:t>
      </w:r>
      <w:r w:rsidR="00FD40BE" w:rsidRPr="00C14639">
        <w:rPr>
          <w:b/>
          <w:color w:val="auto"/>
        </w:rPr>
        <w:t>,</w:t>
      </w:r>
      <w:r w:rsidR="00FD40BE" w:rsidRPr="00C14639">
        <w:rPr>
          <w:color w:val="auto"/>
        </w:rPr>
        <w:t xml:space="preserve"> Vice</w:t>
      </w:r>
      <w:r>
        <w:rPr>
          <w:color w:val="auto"/>
        </w:rPr>
        <w:t>-</w:t>
      </w:r>
      <w:r w:rsidR="00FD40BE" w:rsidRPr="00C14639">
        <w:rPr>
          <w:color w:val="auto"/>
        </w:rPr>
        <w:t xml:space="preserve"> Chair</w:t>
      </w:r>
      <w:r>
        <w:rPr>
          <w:color w:val="auto"/>
        </w:rPr>
        <w:t>;</w:t>
      </w:r>
      <w:r w:rsidR="00FD40BE" w:rsidRPr="00C14639">
        <w:rPr>
          <w:color w:val="auto"/>
        </w:rPr>
        <w:t xml:space="preserve"> and</w:t>
      </w:r>
      <w:r>
        <w:rPr>
          <w:color w:val="auto"/>
        </w:rPr>
        <w:t xml:space="preserve"> </w:t>
      </w:r>
      <w:proofErr w:type="spellStart"/>
      <w:r>
        <w:rPr>
          <w:color w:val="auto"/>
        </w:rPr>
        <w:t>Tarkan</w:t>
      </w:r>
      <w:proofErr w:type="spellEnd"/>
      <w:r>
        <w:rPr>
          <w:color w:val="auto"/>
        </w:rPr>
        <w:t xml:space="preserve"> </w:t>
      </w:r>
      <w:proofErr w:type="spellStart"/>
      <w:r>
        <w:rPr>
          <w:color w:val="auto"/>
        </w:rPr>
        <w:t>Topcuoglu</w:t>
      </w:r>
      <w:proofErr w:type="spellEnd"/>
      <w:r>
        <w:rPr>
          <w:color w:val="auto"/>
        </w:rPr>
        <w:t>, Director of S</w:t>
      </w:r>
      <w:r w:rsidR="00FD40BE" w:rsidRPr="00C14639">
        <w:rPr>
          <w:color w:val="auto"/>
        </w:rPr>
        <w:t>chool</w:t>
      </w:r>
      <w:r>
        <w:rPr>
          <w:color w:val="auto"/>
        </w:rPr>
        <w:t>,</w:t>
      </w:r>
      <w:r w:rsidR="00FD40BE">
        <w:rPr>
          <w:color w:val="auto"/>
        </w:rPr>
        <w:t xml:space="preserve"> to address the members. </w:t>
      </w:r>
      <w:r>
        <w:rPr>
          <w:color w:val="auto"/>
        </w:rPr>
        <w:t xml:space="preserve">Dr. </w:t>
      </w:r>
      <w:proofErr w:type="spellStart"/>
      <w:r w:rsidRPr="00C14639">
        <w:rPr>
          <w:color w:val="auto"/>
        </w:rPr>
        <w:t>Yesilyurt</w:t>
      </w:r>
      <w:proofErr w:type="spellEnd"/>
      <w:r>
        <w:rPr>
          <w:color w:val="auto"/>
        </w:rPr>
        <w:t xml:space="preserve"> </w:t>
      </w:r>
      <w:r w:rsidR="000651C2">
        <w:rPr>
          <w:color w:val="auto"/>
        </w:rPr>
        <w:t xml:space="preserve">said the allegations are false and HCSS has </w:t>
      </w:r>
      <w:r w:rsidR="00215840">
        <w:rPr>
          <w:color w:val="auto"/>
        </w:rPr>
        <w:t xml:space="preserve">submitted </w:t>
      </w:r>
      <w:r w:rsidR="000651C2">
        <w:rPr>
          <w:color w:val="auto"/>
        </w:rPr>
        <w:t xml:space="preserve">a written response. The panel responded to questions from </w:t>
      </w:r>
      <w:r w:rsidR="00FD40BE">
        <w:rPr>
          <w:color w:val="auto"/>
        </w:rPr>
        <w:t xml:space="preserve">Ms. McKenna </w:t>
      </w:r>
      <w:r w:rsidR="000651C2">
        <w:rPr>
          <w:color w:val="auto"/>
        </w:rPr>
        <w:t xml:space="preserve">about </w:t>
      </w:r>
      <w:r w:rsidR="00FD40BE">
        <w:rPr>
          <w:color w:val="auto"/>
        </w:rPr>
        <w:t xml:space="preserve">the </w:t>
      </w:r>
      <w:r w:rsidR="000651C2">
        <w:rPr>
          <w:color w:val="auto"/>
        </w:rPr>
        <w:t xml:space="preserve">school’s contract with </w:t>
      </w:r>
      <w:r w:rsidR="00FD40BE">
        <w:rPr>
          <w:color w:val="auto"/>
        </w:rPr>
        <w:t xml:space="preserve">Apple Education Services (AES), </w:t>
      </w:r>
      <w:r w:rsidR="000651C2">
        <w:rPr>
          <w:color w:val="auto"/>
        </w:rPr>
        <w:t xml:space="preserve">the possible </w:t>
      </w:r>
      <w:r w:rsidR="00FD40BE">
        <w:rPr>
          <w:color w:val="auto"/>
        </w:rPr>
        <w:t>network affiliation</w:t>
      </w:r>
      <w:r w:rsidR="000651C2">
        <w:rPr>
          <w:color w:val="auto"/>
        </w:rPr>
        <w:t xml:space="preserve"> of over 100 charter schools in the U.S., and HCSS’s use of the H-1B v</w:t>
      </w:r>
      <w:r w:rsidR="00FD40BE">
        <w:rPr>
          <w:color w:val="auto"/>
        </w:rPr>
        <w:t xml:space="preserve">isa program. Mr. Moriarty followed up </w:t>
      </w:r>
      <w:r w:rsidR="000651C2">
        <w:rPr>
          <w:color w:val="auto"/>
        </w:rPr>
        <w:t>with questions about the</w:t>
      </w:r>
      <w:r w:rsidR="00FD40BE">
        <w:rPr>
          <w:color w:val="auto"/>
        </w:rPr>
        <w:t xml:space="preserve"> </w:t>
      </w:r>
      <w:r w:rsidR="000651C2">
        <w:rPr>
          <w:color w:val="auto"/>
        </w:rPr>
        <w:t xml:space="preserve">school’s </w:t>
      </w:r>
      <w:r w:rsidR="00FD40BE">
        <w:rPr>
          <w:color w:val="auto"/>
        </w:rPr>
        <w:t>future facilities and land acquisitions</w:t>
      </w:r>
      <w:r w:rsidR="000651C2">
        <w:rPr>
          <w:color w:val="auto"/>
        </w:rPr>
        <w:t xml:space="preserve"> and the panel responded</w:t>
      </w:r>
      <w:r w:rsidR="00FD40BE">
        <w:rPr>
          <w:color w:val="auto"/>
        </w:rPr>
        <w:t xml:space="preserve">. </w:t>
      </w:r>
      <w:r w:rsidR="000651C2">
        <w:rPr>
          <w:color w:val="auto"/>
        </w:rPr>
        <w:t>Mr. Moriarty added that the school should be aware many eyes will be watching, and if the allegations are proven, he would be inclined to revoke the charter.</w:t>
      </w:r>
    </w:p>
    <w:p w:rsidR="000651C2" w:rsidRDefault="000651C2" w:rsidP="00FD40BE">
      <w:pPr>
        <w:widowControl/>
        <w:autoSpaceDE w:val="0"/>
        <w:autoSpaceDN w:val="0"/>
        <w:adjustRightInd w:val="0"/>
        <w:rPr>
          <w:color w:val="auto"/>
        </w:rPr>
      </w:pPr>
    </w:p>
    <w:p w:rsidR="00754269" w:rsidRDefault="00FD40BE" w:rsidP="00754269">
      <w:pPr>
        <w:widowControl/>
        <w:autoSpaceDE w:val="0"/>
        <w:autoSpaceDN w:val="0"/>
        <w:adjustRightInd w:val="0"/>
        <w:rPr>
          <w:color w:val="auto"/>
        </w:rPr>
      </w:pPr>
      <w:r>
        <w:rPr>
          <w:color w:val="auto"/>
        </w:rPr>
        <w:t>Chair</w:t>
      </w:r>
      <w:r w:rsidR="00BE1FF2">
        <w:rPr>
          <w:color w:val="auto"/>
        </w:rPr>
        <w:t xml:space="preserve"> Sagan acknowledged that this i</w:t>
      </w:r>
      <w:r>
        <w:rPr>
          <w:color w:val="auto"/>
        </w:rPr>
        <w:t xml:space="preserve">s a most unusual </w:t>
      </w:r>
      <w:r w:rsidR="00C3792C">
        <w:rPr>
          <w:color w:val="auto"/>
        </w:rPr>
        <w:t>matter for</w:t>
      </w:r>
      <w:r>
        <w:rPr>
          <w:color w:val="auto"/>
        </w:rPr>
        <w:t xml:space="preserve"> the Board</w:t>
      </w:r>
      <w:r w:rsidR="00BE1FF2">
        <w:rPr>
          <w:color w:val="auto"/>
        </w:rPr>
        <w:t>. He said the accusations are troubling, a</w:t>
      </w:r>
      <w:r w:rsidR="00C3792C">
        <w:rPr>
          <w:color w:val="auto"/>
        </w:rPr>
        <w:t xml:space="preserve">s is </w:t>
      </w:r>
      <w:r w:rsidR="00BE1FF2">
        <w:rPr>
          <w:color w:val="auto"/>
        </w:rPr>
        <w:t>the</w:t>
      </w:r>
      <w:r>
        <w:rPr>
          <w:color w:val="auto"/>
        </w:rPr>
        <w:t xml:space="preserve"> manner in which the accusations have been brought </w:t>
      </w:r>
      <w:r w:rsidR="00BE1FF2">
        <w:rPr>
          <w:color w:val="auto"/>
        </w:rPr>
        <w:t>to the Board.</w:t>
      </w:r>
      <w:r>
        <w:rPr>
          <w:color w:val="auto"/>
        </w:rPr>
        <w:t xml:space="preserve"> Chair Sagan </w:t>
      </w:r>
      <w:r w:rsidR="00754269">
        <w:rPr>
          <w:color w:val="auto"/>
        </w:rPr>
        <w:t xml:space="preserve">said HCSS has met high standards and provides opportunities that students need. He said he would decide based on the interests of the </w:t>
      </w:r>
      <w:r>
        <w:rPr>
          <w:color w:val="auto"/>
        </w:rPr>
        <w:t>children</w:t>
      </w:r>
      <w:r w:rsidR="00754269">
        <w:rPr>
          <w:color w:val="auto"/>
        </w:rPr>
        <w:t>,</w:t>
      </w:r>
      <w:r>
        <w:rPr>
          <w:color w:val="auto"/>
        </w:rPr>
        <w:t xml:space="preserve"> and </w:t>
      </w:r>
      <w:r w:rsidR="00754269">
        <w:rPr>
          <w:color w:val="auto"/>
        </w:rPr>
        <w:t xml:space="preserve">if evidence is presented </w:t>
      </w:r>
      <w:r>
        <w:rPr>
          <w:color w:val="auto"/>
        </w:rPr>
        <w:t>i</w:t>
      </w:r>
      <w:r w:rsidR="00754269">
        <w:rPr>
          <w:color w:val="auto"/>
        </w:rPr>
        <w:t xml:space="preserve">n the future that supports the allegations, the Board could move on revocation of the charter. </w:t>
      </w:r>
    </w:p>
    <w:p w:rsidR="00754269" w:rsidRDefault="00FD40BE" w:rsidP="00FD40BE">
      <w:pPr>
        <w:widowControl/>
        <w:autoSpaceDE w:val="0"/>
        <w:autoSpaceDN w:val="0"/>
        <w:adjustRightInd w:val="0"/>
        <w:rPr>
          <w:color w:val="auto"/>
        </w:rPr>
      </w:pPr>
      <w:r>
        <w:rPr>
          <w:color w:val="auto"/>
        </w:rPr>
        <w:t xml:space="preserve">Secretary </w:t>
      </w:r>
      <w:proofErr w:type="spellStart"/>
      <w:r>
        <w:rPr>
          <w:color w:val="auto"/>
        </w:rPr>
        <w:t>Peyser</w:t>
      </w:r>
      <w:proofErr w:type="spellEnd"/>
      <w:r>
        <w:rPr>
          <w:color w:val="auto"/>
        </w:rPr>
        <w:t xml:space="preserve"> </w:t>
      </w:r>
      <w:r w:rsidR="00754269">
        <w:rPr>
          <w:color w:val="auto"/>
        </w:rPr>
        <w:t xml:space="preserve">concurred. He </w:t>
      </w:r>
      <w:r>
        <w:rPr>
          <w:color w:val="auto"/>
        </w:rPr>
        <w:t xml:space="preserve">said </w:t>
      </w:r>
      <w:r w:rsidR="00754269">
        <w:rPr>
          <w:color w:val="auto"/>
        </w:rPr>
        <w:t xml:space="preserve">HCSS is a very high performing school that has earned the proven provider designation. The Secretary said allegations are not the same as evidence, and the Board has </w:t>
      </w:r>
      <w:r>
        <w:rPr>
          <w:color w:val="auto"/>
        </w:rPr>
        <w:t>not heard from the Federal government on any of these matters</w:t>
      </w:r>
      <w:r w:rsidR="00754269">
        <w:rPr>
          <w:color w:val="auto"/>
        </w:rPr>
        <w:t xml:space="preserve">. </w:t>
      </w:r>
    </w:p>
    <w:p w:rsidR="00754269" w:rsidRDefault="00754269" w:rsidP="00FD40BE">
      <w:pPr>
        <w:widowControl/>
        <w:autoSpaceDE w:val="0"/>
        <w:autoSpaceDN w:val="0"/>
        <w:adjustRightInd w:val="0"/>
        <w:rPr>
          <w:color w:val="auto"/>
        </w:rPr>
      </w:pPr>
    </w:p>
    <w:p w:rsidR="00FD40BE" w:rsidRDefault="00FD40BE" w:rsidP="00FD40BE">
      <w:pPr>
        <w:widowControl/>
        <w:autoSpaceDE w:val="0"/>
        <w:autoSpaceDN w:val="0"/>
        <w:adjustRightInd w:val="0"/>
        <w:rPr>
          <w:color w:val="auto"/>
        </w:rPr>
      </w:pPr>
      <w:r>
        <w:rPr>
          <w:color w:val="auto"/>
        </w:rPr>
        <w:t>Ms. McKenna stated her concern is for transparency</w:t>
      </w:r>
      <w:r w:rsidR="003A19FC">
        <w:rPr>
          <w:color w:val="auto"/>
        </w:rPr>
        <w:t>, and the allegations leave too many questions unanswered.</w:t>
      </w:r>
      <w:r>
        <w:rPr>
          <w:color w:val="auto"/>
        </w:rPr>
        <w:t xml:space="preserve"> Ms. </w:t>
      </w:r>
      <w:proofErr w:type="spellStart"/>
      <w:r>
        <w:rPr>
          <w:color w:val="auto"/>
        </w:rPr>
        <w:t>Noyce</w:t>
      </w:r>
      <w:proofErr w:type="spellEnd"/>
      <w:r>
        <w:rPr>
          <w:color w:val="auto"/>
        </w:rPr>
        <w:t xml:space="preserve"> noted that during the public hearing</w:t>
      </w:r>
      <w:r w:rsidR="003A19FC">
        <w:rPr>
          <w:color w:val="auto"/>
        </w:rPr>
        <w:t xml:space="preserve"> on the proposed HCSS-West, there was </w:t>
      </w:r>
      <w:r>
        <w:rPr>
          <w:color w:val="auto"/>
        </w:rPr>
        <w:t xml:space="preserve">tremendous support </w:t>
      </w:r>
      <w:r w:rsidR="003A19FC">
        <w:rPr>
          <w:color w:val="auto"/>
        </w:rPr>
        <w:t xml:space="preserve">from parents </w:t>
      </w:r>
      <w:r>
        <w:rPr>
          <w:color w:val="auto"/>
        </w:rPr>
        <w:t>for this a</w:t>
      </w:r>
      <w:r w:rsidR="003A19FC">
        <w:rPr>
          <w:color w:val="auto"/>
        </w:rPr>
        <w:t>pplication</w:t>
      </w:r>
      <w:r>
        <w:rPr>
          <w:color w:val="auto"/>
        </w:rPr>
        <w:t>.</w:t>
      </w:r>
      <w:r w:rsidR="003A19FC">
        <w:rPr>
          <w:color w:val="auto"/>
        </w:rPr>
        <w:t xml:space="preserve"> </w:t>
      </w:r>
      <w:r>
        <w:rPr>
          <w:color w:val="auto"/>
        </w:rPr>
        <w:t>Mr. Moriarty said he had heard from State Representative Aaron Vega of Holyoke who voice</w:t>
      </w:r>
      <w:r w:rsidR="003A19FC">
        <w:rPr>
          <w:color w:val="auto"/>
        </w:rPr>
        <w:t>d</w:t>
      </w:r>
      <w:r>
        <w:rPr>
          <w:color w:val="auto"/>
        </w:rPr>
        <w:t xml:space="preserve"> his opposition.  Mr. Moriart</w:t>
      </w:r>
      <w:r w:rsidR="003A19FC">
        <w:rPr>
          <w:color w:val="auto"/>
        </w:rPr>
        <w:t xml:space="preserve">y added that he </w:t>
      </w:r>
      <w:r w:rsidR="002E4E00">
        <w:rPr>
          <w:color w:val="auto"/>
        </w:rPr>
        <w:t xml:space="preserve">would </w:t>
      </w:r>
      <w:r w:rsidR="003A19FC">
        <w:rPr>
          <w:color w:val="auto"/>
        </w:rPr>
        <w:t>vote for the new charter</w:t>
      </w:r>
      <w:r w:rsidR="002E4E00">
        <w:rPr>
          <w:color w:val="auto"/>
        </w:rPr>
        <w:t xml:space="preserve"> because the school is high performing and is in demand,</w:t>
      </w:r>
      <w:r>
        <w:rPr>
          <w:color w:val="auto"/>
        </w:rPr>
        <w:t xml:space="preserve"> </w:t>
      </w:r>
      <w:r w:rsidR="002E4E00">
        <w:rPr>
          <w:color w:val="auto"/>
        </w:rPr>
        <w:t xml:space="preserve">and he knows </w:t>
      </w:r>
      <w:r>
        <w:rPr>
          <w:color w:val="auto"/>
        </w:rPr>
        <w:t xml:space="preserve">the Board </w:t>
      </w:r>
      <w:r w:rsidR="002E4E00">
        <w:rPr>
          <w:color w:val="auto"/>
        </w:rPr>
        <w:t>can revisit the decision</w:t>
      </w:r>
      <w:r>
        <w:rPr>
          <w:color w:val="auto"/>
        </w:rPr>
        <w:t xml:space="preserve"> if </w:t>
      </w:r>
      <w:r w:rsidR="003A19FC">
        <w:rPr>
          <w:color w:val="auto"/>
        </w:rPr>
        <w:t>the evidence warrants it</w:t>
      </w:r>
      <w:r>
        <w:rPr>
          <w:color w:val="auto"/>
        </w:rPr>
        <w:t xml:space="preserve">. </w:t>
      </w:r>
    </w:p>
    <w:p w:rsidR="00FD40BE" w:rsidRDefault="00FD40BE" w:rsidP="00FD40BE">
      <w:pPr>
        <w:widowControl/>
        <w:autoSpaceDE w:val="0"/>
        <w:autoSpaceDN w:val="0"/>
        <w:adjustRightInd w:val="0"/>
        <w:rPr>
          <w:color w:val="auto"/>
        </w:rPr>
      </w:pPr>
    </w:p>
    <w:p w:rsidR="002E4E00" w:rsidRDefault="00D5459C" w:rsidP="00FD40BE">
      <w:pPr>
        <w:widowControl/>
        <w:autoSpaceDE w:val="0"/>
        <w:autoSpaceDN w:val="0"/>
        <w:adjustRightInd w:val="0"/>
        <w:rPr>
          <w:color w:val="auto"/>
        </w:rPr>
      </w:pPr>
      <w:r>
        <w:rPr>
          <w:color w:val="auto"/>
        </w:rPr>
        <w:t xml:space="preserve">In response to questions, </w:t>
      </w:r>
      <w:r w:rsidR="00FD40BE">
        <w:rPr>
          <w:color w:val="auto"/>
        </w:rPr>
        <w:t xml:space="preserve">Commissioner Chester </w:t>
      </w:r>
      <w:r>
        <w:rPr>
          <w:color w:val="auto"/>
        </w:rPr>
        <w:t>explained the “not less than 2” provision in the charter school statute: I</w:t>
      </w:r>
      <w:r w:rsidR="00FD40BE">
        <w:rPr>
          <w:color w:val="auto"/>
        </w:rPr>
        <w:t>f HCSS</w:t>
      </w:r>
      <w:r>
        <w:rPr>
          <w:color w:val="auto"/>
        </w:rPr>
        <w:t>-West</w:t>
      </w:r>
      <w:r w:rsidR="00FD40BE">
        <w:rPr>
          <w:color w:val="auto"/>
        </w:rPr>
        <w:t xml:space="preserve"> is not approved, then </w:t>
      </w:r>
      <w:r>
        <w:rPr>
          <w:color w:val="auto"/>
        </w:rPr>
        <w:t xml:space="preserve">the Board could not grant a charter to the proposed MAP Academy, </w:t>
      </w:r>
      <w:r w:rsidR="00FD40BE">
        <w:rPr>
          <w:color w:val="auto"/>
        </w:rPr>
        <w:t xml:space="preserve">based on </w:t>
      </w:r>
      <w:r>
        <w:rPr>
          <w:color w:val="auto"/>
        </w:rPr>
        <w:t xml:space="preserve">the state law. The Commissioner noted </w:t>
      </w:r>
      <w:r w:rsidR="00FD40BE">
        <w:rPr>
          <w:color w:val="auto"/>
        </w:rPr>
        <w:t>that HCSS</w:t>
      </w:r>
      <w:r>
        <w:rPr>
          <w:color w:val="auto"/>
        </w:rPr>
        <w:t>-West</w:t>
      </w:r>
      <w:r w:rsidR="00FD40BE">
        <w:rPr>
          <w:color w:val="auto"/>
        </w:rPr>
        <w:t xml:space="preserve"> anticipate</w:t>
      </w:r>
      <w:r>
        <w:rPr>
          <w:color w:val="auto"/>
        </w:rPr>
        <w:t>s</w:t>
      </w:r>
      <w:r w:rsidR="00FD40BE">
        <w:rPr>
          <w:color w:val="auto"/>
        </w:rPr>
        <w:t xml:space="preserve"> opening for the 2018-2019 school year and </w:t>
      </w:r>
      <w:r>
        <w:rPr>
          <w:color w:val="auto"/>
        </w:rPr>
        <w:t xml:space="preserve">the school </w:t>
      </w:r>
      <w:r w:rsidR="00FD40BE">
        <w:rPr>
          <w:color w:val="auto"/>
        </w:rPr>
        <w:t xml:space="preserve">will be watched very closely between now and then. </w:t>
      </w:r>
      <w:r>
        <w:rPr>
          <w:color w:val="auto"/>
        </w:rPr>
        <w:t>He said if the Department receives information</w:t>
      </w:r>
      <w:r w:rsidR="00127F82">
        <w:rPr>
          <w:color w:val="auto"/>
        </w:rPr>
        <w:t xml:space="preserve"> about a nefarious situation involving the school, we would take action based on that evidence. </w:t>
      </w:r>
    </w:p>
    <w:p w:rsidR="002E4E00" w:rsidRDefault="002E4E00" w:rsidP="00FD40BE">
      <w:pPr>
        <w:widowControl/>
        <w:autoSpaceDE w:val="0"/>
        <w:autoSpaceDN w:val="0"/>
        <w:adjustRightInd w:val="0"/>
        <w:rPr>
          <w:color w:val="auto"/>
        </w:rPr>
      </w:pPr>
    </w:p>
    <w:p w:rsidR="00FD40BE" w:rsidRDefault="00127F82" w:rsidP="00FD40BE">
      <w:pPr>
        <w:widowControl/>
        <w:autoSpaceDE w:val="0"/>
        <w:autoSpaceDN w:val="0"/>
        <w:adjustRightInd w:val="0"/>
        <w:rPr>
          <w:color w:val="auto"/>
        </w:rPr>
      </w:pPr>
      <w:r>
        <w:rPr>
          <w:color w:val="auto"/>
        </w:rPr>
        <w:t xml:space="preserve">Ms. Stewart commented that the “not less than 2” provision in the statute should be changed and said she could not support this charter. </w:t>
      </w:r>
      <w:r w:rsidR="00FD40BE">
        <w:rPr>
          <w:color w:val="auto"/>
        </w:rPr>
        <w:t xml:space="preserve">Mr. Doherty </w:t>
      </w:r>
      <w:r>
        <w:rPr>
          <w:color w:val="auto"/>
        </w:rPr>
        <w:t xml:space="preserve">said </w:t>
      </w:r>
      <w:r w:rsidR="00FD40BE">
        <w:rPr>
          <w:color w:val="auto"/>
        </w:rPr>
        <w:t>the people of Massachusetts have spoken regarding charter schools</w:t>
      </w:r>
      <w:r>
        <w:rPr>
          <w:color w:val="auto"/>
        </w:rPr>
        <w:t xml:space="preserve"> and he would vote no</w:t>
      </w:r>
      <w:r w:rsidR="00FD40BE">
        <w:rPr>
          <w:color w:val="auto"/>
        </w:rPr>
        <w:t xml:space="preserve">. Ms. Craven stated she </w:t>
      </w:r>
      <w:r>
        <w:rPr>
          <w:color w:val="auto"/>
        </w:rPr>
        <w:t xml:space="preserve">supports high-quality charters but is loathe </w:t>
      </w:r>
      <w:proofErr w:type="gramStart"/>
      <w:r>
        <w:rPr>
          <w:color w:val="auto"/>
        </w:rPr>
        <w:t>to dismiss</w:t>
      </w:r>
      <w:proofErr w:type="gramEnd"/>
      <w:r>
        <w:rPr>
          <w:color w:val="auto"/>
        </w:rPr>
        <w:t xml:space="preserve"> concerns raised by</w:t>
      </w:r>
      <w:r w:rsidR="00FD40BE">
        <w:rPr>
          <w:color w:val="auto"/>
        </w:rPr>
        <w:t xml:space="preserve"> the Republic of Turkey, an ally of the U</w:t>
      </w:r>
      <w:r>
        <w:rPr>
          <w:color w:val="auto"/>
        </w:rPr>
        <w:t>.</w:t>
      </w:r>
      <w:r w:rsidR="00FD40BE">
        <w:rPr>
          <w:color w:val="auto"/>
        </w:rPr>
        <w:t>S</w:t>
      </w:r>
      <w:r>
        <w:rPr>
          <w:color w:val="auto"/>
        </w:rPr>
        <w:t xml:space="preserve">. government, about possible misuse of public funds. </w:t>
      </w:r>
      <w:r w:rsidR="00FD40BE">
        <w:rPr>
          <w:color w:val="auto"/>
        </w:rPr>
        <w:t>Mr. Moriarty asked if th</w:t>
      </w:r>
      <w:r>
        <w:rPr>
          <w:color w:val="auto"/>
        </w:rPr>
        <w:t xml:space="preserve">e State </w:t>
      </w:r>
      <w:r w:rsidR="00FD40BE">
        <w:rPr>
          <w:color w:val="auto"/>
        </w:rPr>
        <w:t>Auditor and/or Inspector General</w:t>
      </w:r>
      <w:r>
        <w:rPr>
          <w:color w:val="auto"/>
        </w:rPr>
        <w:t xml:space="preserve"> could assist</w:t>
      </w:r>
      <w:r w:rsidR="00FD40BE">
        <w:rPr>
          <w:color w:val="auto"/>
        </w:rPr>
        <w:t>. Chair Sagan said that could be requested</w:t>
      </w:r>
      <w:r>
        <w:rPr>
          <w:color w:val="auto"/>
        </w:rPr>
        <w:t xml:space="preserve">. </w:t>
      </w:r>
      <w:r w:rsidR="00FD40BE">
        <w:rPr>
          <w:color w:val="auto"/>
        </w:rPr>
        <w:t xml:space="preserve">Commissioner Chester </w:t>
      </w:r>
      <w:r>
        <w:rPr>
          <w:color w:val="auto"/>
        </w:rPr>
        <w:t xml:space="preserve">said </w:t>
      </w:r>
      <w:r w:rsidR="00FD40BE">
        <w:rPr>
          <w:color w:val="auto"/>
        </w:rPr>
        <w:t xml:space="preserve">he </w:t>
      </w:r>
      <w:r>
        <w:rPr>
          <w:color w:val="auto"/>
        </w:rPr>
        <w:t xml:space="preserve">would raise </w:t>
      </w:r>
      <w:r w:rsidR="00FD40BE">
        <w:rPr>
          <w:color w:val="auto"/>
        </w:rPr>
        <w:t xml:space="preserve">this matter with the </w:t>
      </w:r>
      <w:r>
        <w:rPr>
          <w:color w:val="auto"/>
        </w:rPr>
        <w:t xml:space="preserve">State </w:t>
      </w:r>
      <w:r w:rsidR="00FD40BE">
        <w:rPr>
          <w:color w:val="auto"/>
        </w:rPr>
        <w:t xml:space="preserve">Auditor. </w:t>
      </w:r>
    </w:p>
    <w:p w:rsidR="00FD40BE" w:rsidRDefault="00FD40BE" w:rsidP="00FD40BE">
      <w:pPr>
        <w:widowControl/>
        <w:autoSpaceDE w:val="0"/>
        <w:autoSpaceDN w:val="0"/>
        <w:adjustRightInd w:val="0"/>
        <w:rPr>
          <w:color w:val="auto"/>
        </w:rPr>
      </w:pPr>
    </w:p>
    <w:p w:rsidR="00FD40BE" w:rsidRDefault="00FD40BE" w:rsidP="00FD40BE">
      <w:pPr>
        <w:widowControl/>
        <w:autoSpaceDE w:val="0"/>
        <w:autoSpaceDN w:val="0"/>
        <w:adjustRightInd w:val="0"/>
        <w:rPr>
          <w:rFonts w:eastAsiaTheme="minorHAnsi"/>
          <w:b/>
          <w:bCs/>
          <w:color w:val="auto"/>
        </w:rPr>
      </w:pPr>
      <w:r>
        <w:rPr>
          <w:rFonts w:eastAsiaTheme="minorHAnsi"/>
          <w:b/>
          <w:bCs/>
          <w:color w:val="auto"/>
        </w:rPr>
        <w:t>On a motion duly made and seconded, it was:</w:t>
      </w:r>
    </w:p>
    <w:p w:rsidR="00FD40BE" w:rsidRDefault="00FD40BE" w:rsidP="00FD40BE">
      <w:pPr>
        <w:pStyle w:val="normal0"/>
        <w:rPr>
          <w:b/>
        </w:rPr>
      </w:pPr>
    </w:p>
    <w:p w:rsidR="00FD40BE" w:rsidRPr="007A6523" w:rsidRDefault="007A6523" w:rsidP="007A6523">
      <w:pPr>
        <w:pStyle w:val="BodyTextIndent2"/>
        <w:tabs>
          <w:tab w:val="left" w:pos="1440"/>
          <w:tab w:val="left" w:pos="1530"/>
          <w:tab w:val="left" w:pos="1980"/>
        </w:tabs>
        <w:spacing w:line="240" w:lineRule="auto"/>
        <w:ind w:left="1440" w:hanging="1440"/>
        <w:rPr>
          <w:b/>
        </w:rPr>
      </w:pPr>
      <w:r w:rsidRPr="007A6523">
        <w:rPr>
          <w:b/>
        </w:rPr>
        <w:t>VOT</w:t>
      </w:r>
      <w:r w:rsidR="00FD40BE" w:rsidRPr="007A6523">
        <w:rPr>
          <w:b/>
        </w:rPr>
        <w:t>ED:</w:t>
      </w:r>
      <w:r w:rsidR="00FD40BE" w:rsidRPr="007A6523">
        <w:rPr>
          <w:b/>
        </w:rPr>
        <w:tab/>
        <w:t>that the Board of Elementary and Secondary Education, in accordance with General Laws chapter 71, section 89, and 603 CMR 1.00, and subject to the conditions set forth below, hereby grants a charter to the following school, as recommended by the Commissioner.</w:t>
      </w:r>
    </w:p>
    <w:p w:rsidR="00FD40BE" w:rsidRPr="007A6523" w:rsidRDefault="00FD40BE" w:rsidP="00FD40BE">
      <w:pPr>
        <w:pStyle w:val="BodyTextIndent2"/>
        <w:tabs>
          <w:tab w:val="left" w:pos="1440"/>
          <w:tab w:val="left" w:pos="1530"/>
          <w:tab w:val="left" w:pos="1980"/>
        </w:tabs>
        <w:spacing w:line="240" w:lineRule="auto"/>
        <w:ind w:left="1440" w:hanging="1440"/>
        <w:rPr>
          <w:b/>
        </w:rPr>
      </w:pPr>
    </w:p>
    <w:p w:rsidR="00FD40BE" w:rsidRPr="007A6523" w:rsidRDefault="00FD40BE" w:rsidP="00FD40BE">
      <w:pPr>
        <w:pStyle w:val="BodyTextIndent"/>
        <w:tabs>
          <w:tab w:val="left" w:pos="3240"/>
          <w:tab w:val="left" w:pos="5130"/>
        </w:tabs>
        <w:ind w:left="0"/>
        <w:rPr>
          <w:b/>
        </w:rPr>
      </w:pPr>
      <w:r w:rsidRPr="007A6523">
        <w:rPr>
          <w:b/>
        </w:rPr>
        <w:t xml:space="preserve">                                                Commonwealth Charter:</w:t>
      </w:r>
    </w:p>
    <w:p w:rsidR="00FD40BE" w:rsidRPr="007A6523" w:rsidRDefault="00FD40BE" w:rsidP="00FD40BE">
      <w:pPr>
        <w:ind w:left="2160" w:firstLine="720"/>
        <w:rPr>
          <w:b/>
        </w:rPr>
      </w:pPr>
      <w:r w:rsidRPr="007A6523">
        <w:rPr>
          <w:b/>
        </w:rPr>
        <w:t>Hampden Charter School of Science-West</w:t>
      </w:r>
    </w:p>
    <w:p w:rsidR="00FD40BE" w:rsidRPr="007A6523" w:rsidRDefault="00FD40BE" w:rsidP="00FD40BE">
      <w:pPr>
        <w:tabs>
          <w:tab w:val="left" w:pos="1440"/>
          <w:tab w:val="left" w:pos="4320"/>
        </w:tabs>
        <w:ind w:left="2880"/>
        <w:rPr>
          <w:b/>
          <w:bCs/>
        </w:rPr>
      </w:pPr>
    </w:p>
    <w:p w:rsidR="00FD40BE" w:rsidRPr="007A6523" w:rsidRDefault="00FD40BE" w:rsidP="00FD40BE">
      <w:pPr>
        <w:tabs>
          <w:tab w:val="left" w:pos="1440"/>
          <w:tab w:val="left" w:pos="4320"/>
        </w:tabs>
        <w:ind w:left="2880"/>
        <w:rPr>
          <w:b/>
        </w:rPr>
      </w:pPr>
      <w:r w:rsidRPr="007A6523">
        <w:rPr>
          <w:b/>
          <w:bCs/>
        </w:rPr>
        <w:t xml:space="preserve">Location: </w:t>
      </w:r>
      <w:r w:rsidRPr="007A6523">
        <w:rPr>
          <w:b/>
          <w:bCs/>
        </w:rPr>
        <w:tab/>
      </w:r>
      <w:r w:rsidRPr="007A6523">
        <w:rPr>
          <w:b/>
          <w:bCs/>
        </w:rPr>
        <w:tab/>
      </w:r>
      <w:r w:rsidRPr="007A6523">
        <w:rPr>
          <w:b/>
          <w:bCs/>
        </w:rPr>
        <w:tab/>
      </w:r>
      <w:r w:rsidRPr="007A6523">
        <w:rPr>
          <w:b/>
          <w:bCs/>
        </w:rPr>
        <w:tab/>
      </w:r>
      <w:r w:rsidRPr="007A6523">
        <w:rPr>
          <w:b/>
        </w:rPr>
        <w:t>Westfield</w:t>
      </w:r>
    </w:p>
    <w:p w:rsidR="00FD40BE" w:rsidRPr="007A6523" w:rsidRDefault="00FD40BE" w:rsidP="00FD40BE">
      <w:pPr>
        <w:tabs>
          <w:tab w:val="left" w:pos="1440"/>
          <w:tab w:val="left" w:pos="4320"/>
        </w:tabs>
        <w:ind w:left="6480" w:hanging="3600"/>
        <w:rPr>
          <w:b/>
          <w:bCs/>
        </w:rPr>
      </w:pPr>
      <w:r w:rsidRPr="007A6523">
        <w:rPr>
          <w:b/>
        </w:rPr>
        <w:t>Charter Region:</w:t>
      </w:r>
      <w:r w:rsidRPr="007A6523">
        <w:rPr>
          <w:b/>
        </w:rPr>
        <w:tab/>
        <w:t xml:space="preserve">Westfield, Agawam, Holyoke, </w:t>
      </w:r>
      <w:r w:rsidRPr="007A6523">
        <w:rPr>
          <w:b/>
        </w:rPr>
        <w:br/>
        <w:t>West Springfield</w:t>
      </w:r>
    </w:p>
    <w:p w:rsidR="00FD40BE" w:rsidRPr="007A6523" w:rsidRDefault="00FD40BE" w:rsidP="00FD40BE">
      <w:pPr>
        <w:tabs>
          <w:tab w:val="left" w:pos="1440"/>
          <w:tab w:val="left" w:pos="4320"/>
        </w:tabs>
        <w:ind w:left="2880"/>
        <w:rPr>
          <w:b/>
          <w:bCs/>
        </w:rPr>
      </w:pPr>
      <w:r w:rsidRPr="007A6523">
        <w:rPr>
          <w:b/>
          <w:bCs/>
        </w:rPr>
        <w:t>Maximum Enrollment:</w:t>
      </w:r>
      <w:r w:rsidRPr="007A6523">
        <w:rPr>
          <w:b/>
          <w:bCs/>
        </w:rPr>
        <w:tab/>
        <w:t xml:space="preserve">  </w:t>
      </w:r>
      <w:r w:rsidRPr="007A6523">
        <w:rPr>
          <w:b/>
          <w:bCs/>
        </w:rPr>
        <w:tab/>
        <w:t>588</w:t>
      </w:r>
    </w:p>
    <w:p w:rsidR="00FD40BE" w:rsidRPr="007A6523" w:rsidRDefault="00FD40BE" w:rsidP="00FD40BE">
      <w:pPr>
        <w:tabs>
          <w:tab w:val="left" w:pos="1440"/>
          <w:tab w:val="left" w:pos="4320"/>
        </w:tabs>
        <w:ind w:left="2880"/>
        <w:rPr>
          <w:b/>
          <w:bCs/>
        </w:rPr>
      </w:pPr>
      <w:r w:rsidRPr="007A6523">
        <w:rPr>
          <w:b/>
          <w:bCs/>
        </w:rPr>
        <w:t xml:space="preserve">Grade Levels:  </w:t>
      </w:r>
      <w:r w:rsidRPr="007A6523">
        <w:rPr>
          <w:b/>
          <w:bCs/>
        </w:rPr>
        <w:tab/>
      </w:r>
      <w:r w:rsidRPr="007A6523">
        <w:rPr>
          <w:b/>
          <w:bCs/>
        </w:rPr>
        <w:tab/>
      </w:r>
      <w:r w:rsidRPr="007A6523">
        <w:rPr>
          <w:b/>
          <w:bCs/>
        </w:rPr>
        <w:tab/>
        <w:t>6-12</w:t>
      </w:r>
      <w:r w:rsidRPr="007A6523">
        <w:rPr>
          <w:b/>
          <w:bCs/>
        </w:rPr>
        <w:tab/>
      </w:r>
    </w:p>
    <w:p w:rsidR="00FD40BE" w:rsidRPr="007A6523" w:rsidRDefault="00FD40BE" w:rsidP="00FD40BE">
      <w:pPr>
        <w:ind w:left="2880"/>
        <w:rPr>
          <w:b/>
        </w:rPr>
      </w:pPr>
      <w:r w:rsidRPr="007A6523">
        <w:rPr>
          <w:b/>
          <w:bCs/>
        </w:rPr>
        <w:t xml:space="preserve">Opening Year:  </w:t>
      </w:r>
      <w:r w:rsidRPr="007A6523">
        <w:rPr>
          <w:b/>
          <w:bCs/>
        </w:rPr>
        <w:tab/>
      </w:r>
      <w:r w:rsidRPr="007A6523">
        <w:rPr>
          <w:b/>
          <w:bCs/>
        </w:rPr>
        <w:tab/>
      </w:r>
      <w:r w:rsidRPr="007A6523">
        <w:rPr>
          <w:b/>
          <w:bCs/>
        </w:rPr>
        <w:tab/>
        <w:t>FY2019</w:t>
      </w:r>
    </w:p>
    <w:p w:rsidR="00FD40BE" w:rsidRPr="007A6523" w:rsidRDefault="00FD40BE" w:rsidP="00FD40BE">
      <w:pPr>
        <w:tabs>
          <w:tab w:val="left" w:pos="1440"/>
          <w:tab w:val="left" w:pos="4320"/>
        </w:tabs>
        <w:ind w:left="9360" w:hanging="3600"/>
        <w:rPr>
          <w:b/>
          <w:bCs/>
        </w:rPr>
      </w:pPr>
      <w:r w:rsidRPr="007A6523">
        <w:rPr>
          <w:b/>
          <w:bCs/>
        </w:rPr>
        <w:tab/>
      </w:r>
    </w:p>
    <w:p w:rsidR="00FD40BE" w:rsidRPr="007A6523" w:rsidRDefault="00FD40BE" w:rsidP="007A6523">
      <w:pPr>
        <w:ind w:left="1440"/>
        <w:rPr>
          <w:b/>
        </w:rPr>
      </w:pPr>
      <w:r w:rsidRPr="007A6523">
        <w:rPr>
          <w:b/>
        </w:rPr>
        <w:t>The charter school shall be operated in accordance with the provisions of General Laws chapter 71, section 89; 603 CMR 1.00; and all other applicable state and federal laws and regulations and such conditions as the Commissioner or the Board of Elementary and Secondary Education may establish, all of which shall be deemed conditions of the charter.</w:t>
      </w:r>
    </w:p>
    <w:p w:rsidR="00FD40BE" w:rsidRPr="007A6523" w:rsidRDefault="00FD40BE" w:rsidP="00FD40BE">
      <w:pPr>
        <w:pStyle w:val="normal0"/>
        <w:rPr>
          <w:b/>
        </w:rPr>
      </w:pPr>
    </w:p>
    <w:p w:rsidR="00FD40BE" w:rsidRDefault="003A5368" w:rsidP="003A5368">
      <w:pPr>
        <w:spacing w:before="120"/>
        <w:rPr>
          <w:color w:val="auto"/>
        </w:rPr>
      </w:pPr>
      <w:r>
        <w:rPr>
          <w:color w:val="auto"/>
        </w:rPr>
        <w:t>The vote was 5</w:t>
      </w:r>
      <w:r w:rsidR="00FD40BE">
        <w:rPr>
          <w:color w:val="auto"/>
        </w:rPr>
        <w:t>-3</w:t>
      </w:r>
      <w:r>
        <w:rPr>
          <w:color w:val="auto"/>
        </w:rPr>
        <w:t>-1</w:t>
      </w:r>
      <w:r w:rsidR="00FD40BE" w:rsidRPr="00DD53DE">
        <w:rPr>
          <w:color w:val="auto"/>
        </w:rPr>
        <w:t>.</w:t>
      </w:r>
      <w:r w:rsidR="00FD40BE">
        <w:rPr>
          <w:color w:val="auto"/>
        </w:rPr>
        <w:t xml:space="preserve"> Mr. Doherty, Ms. McKenna, and </w:t>
      </w:r>
      <w:r w:rsidR="00212799">
        <w:rPr>
          <w:color w:val="auto"/>
        </w:rPr>
        <w:t>Ms. Stewart voted in opposition.</w:t>
      </w:r>
      <w:r w:rsidR="00FD40BE">
        <w:rPr>
          <w:color w:val="auto"/>
        </w:rPr>
        <w:t xml:space="preserve"> Ms. Craven abstained.</w:t>
      </w:r>
    </w:p>
    <w:p w:rsidR="0013212A" w:rsidRDefault="0013212A" w:rsidP="003A5368">
      <w:pPr>
        <w:rPr>
          <w:b/>
        </w:rPr>
      </w:pPr>
    </w:p>
    <w:p w:rsidR="003A5368" w:rsidRPr="0013212A" w:rsidRDefault="003A5368" w:rsidP="003A5368">
      <w:pPr>
        <w:rPr>
          <w:b/>
          <w:color w:val="auto"/>
        </w:rPr>
      </w:pPr>
      <w:r w:rsidRPr="0013212A">
        <w:rPr>
          <w:b/>
        </w:rPr>
        <w:t>Old Sturbridge Academy Charter School, Sturbridge</w:t>
      </w:r>
    </w:p>
    <w:p w:rsidR="00D419D7" w:rsidRDefault="00D419D7" w:rsidP="00FD40BE">
      <w:pPr>
        <w:widowControl/>
        <w:autoSpaceDE w:val="0"/>
        <w:autoSpaceDN w:val="0"/>
        <w:adjustRightInd w:val="0"/>
      </w:pPr>
    </w:p>
    <w:p w:rsidR="00FD40BE" w:rsidRPr="003A5368" w:rsidRDefault="00FD40BE" w:rsidP="00FD40BE">
      <w:pPr>
        <w:widowControl/>
        <w:autoSpaceDE w:val="0"/>
        <w:autoSpaceDN w:val="0"/>
        <w:adjustRightInd w:val="0"/>
        <w:rPr>
          <w:rFonts w:eastAsiaTheme="minorHAnsi"/>
          <w:color w:val="auto"/>
        </w:rPr>
      </w:pPr>
      <w:r w:rsidRPr="003A5368">
        <w:rPr>
          <w:color w:val="auto"/>
        </w:rPr>
        <w:t xml:space="preserve">Commissioner Chester </w:t>
      </w:r>
      <w:r w:rsidR="00E60941">
        <w:rPr>
          <w:color w:val="auto"/>
        </w:rPr>
        <w:t xml:space="preserve">presented an overview of the proposed </w:t>
      </w:r>
      <w:r w:rsidRPr="003A5368">
        <w:rPr>
          <w:color w:val="auto"/>
        </w:rPr>
        <w:t xml:space="preserve">Old Sturbridge Academy Charter School, Sturbridge. </w:t>
      </w:r>
      <w:r w:rsidR="00E60941">
        <w:rPr>
          <w:color w:val="auto"/>
        </w:rPr>
        <w:t xml:space="preserve">He said the proposed school would </w:t>
      </w:r>
      <w:r w:rsidRPr="003A5368">
        <w:rPr>
          <w:rFonts w:eastAsiaTheme="minorHAnsi"/>
          <w:color w:val="auto"/>
        </w:rPr>
        <w:t>offer project-based learning, a culture of high expectations, an emphasis on character development, and daily access to museum resources at Old Sturbridge Villag</w:t>
      </w:r>
      <w:r w:rsidR="00E60941">
        <w:rPr>
          <w:rFonts w:eastAsiaTheme="minorHAnsi"/>
          <w:color w:val="auto"/>
        </w:rPr>
        <w:t xml:space="preserve">e. </w:t>
      </w:r>
      <w:r w:rsidRPr="003A5368">
        <w:rPr>
          <w:rFonts w:eastAsiaTheme="minorHAnsi"/>
          <w:color w:val="auto"/>
        </w:rPr>
        <w:t xml:space="preserve">Commissioner Chester </w:t>
      </w:r>
      <w:r w:rsidR="00E60941">
        <w:rPr>
          <w:rFonts w:eastAsiaTheme="minorHAnsi"/>
          <w:color w:val="auto"/>
        </w:rPr>
        <w:t xml:space="preserve">noted </w:t>
      </w:r>
      <w:r w:rsidRPr="003A5368">
        <w:rPr>
          <w:rFonts w:eastAsiaTheme="minorHAnsi"/>
          <w:color w:val="auto"/>
        </w:rPr>
        <w:t xml:space="preserve">this </w:t>
      </w:r>
      <w:r w:rsidR="00E60941">
        <w:rPr>
          <w:rFonts w:eastAsiaTheme="minorHAnsi"/>
          <w:color w:val="auto"/>
        </w:rPr>
        <w:t xml:space="preserve">is </w:t>
      </w:r>
      <w:r w:rsidRPr="003A5368">
        <w:rPr>
          <w:rFonts w:eastAsiaTheme="minorHAnsi"/>
          <w:color w:val="auto"/>
        </w:rPr>
        <w:t xml:space="preserve">the second </w:t>
      </w:r>
      <w:r w:rsidR="00E60941">
        <w:rPr>
          <w:rFonts w:eastAsiaTheme="minorHAnsi"/>
          <w:color w:val="auto"/>
        </w:rPr>
        <w:t xml:space="preserve">time </w:t>
      </w:r>
      <w:r w:rsidRPr="003A5368">
        <w:rPr>
          <w:rFonts w:eastAsiaTheme="minorHAnsi"/>
          <w:color w:val="auto"/>
        </w:rPr>
        <w:t>the Old Sturbridge group</w:t>
      </w:r>
      <w:r w:rsidR="00E60941">
        <w:rPr>
          <w:rFonts w:eastAsiaTheme="minorHAnsi"/>
          <w:color w:val="auto"/>
        </w:rPr>
        <w:t xml:space="preserve"> has applied for a charter</w:t>
      </w:r>
      <w:r w:rsidRPr="003A5368">
        <w:rPr>
          <w:rFonts w:eastAsiaTheme="minorHAnsi"/>
          <w:color w:val="auto"/>
        </w:rPr>
        <w:t>, and the Department has observed considerable</w:t>
      </w:r>
      <w:r w:rsidR="003A5368">
        <w:rPr>
          <w:rFonts w:eastAsiaTheme="minorHAnsi"/>
          <w:color w:val="auto"/>
        </w:rPr>
        <w:t xml:space="preserve"> </w:t>
      </w:r>
      <w:r w:rsidRPr="003A5368">
        <w:rPr>
          <w:rFonts w:eastAsiaTheme="minorHAnsi"/>
          <w:color w:val="auto"/>
        </w:rPr>
        <w:t>growth in the</w:t>
      </w:r>
      <w:r w:rsidR="00E60941">
        <w:rPr>
          <w:rFonts w:eastAsiaTheme="minorHAnsi"/>
          <w:color w:val="auto"/>
        </w:rPr>
        <w:t>ir</w:t>
      </w:r>
      <w:r w:rsidRPr="003A5368">
        <w:rPr>
          <w:rFonts w:eastAsiaTheme="minorHAnsi"/>
          <w:color w:val="auto"/>
        </w:rPr>
        <w:t xml:space="preserve"> capacity a</w:t>
      </w:r>
      <w:r w:rsidR="00BA6753">
        <w:rPr>
          <w:rFonts w:eastAsiaTheme="minorHAnsi"/>
          <w:color w:val="auto"/>
        </w:rPr>
        <w:t xml:space="preserve">nd ability to address the issues previously </w:t>
      </w:r>
      <w:r w:rsidRPr="003A5368">
        <w:rPr>
          <w:rFonts w:eastAsiaTheme="minorHAnsi"/>
          <w:color w:val="auto"/>
        </w:rPr>
        <w:t xml:space="preserve">identified by the Department. </w:t>
      </w:r>
      <w:r w:rsidR="002E4E00">
        <w:rPr>
          <w:rFonts w:eastAsiaTheme="minorHAnsi"/>
          <w:color w:val="auto"/>
        </w:rPr>
        <w:t xml:space="preserve">Specifically, </w:t>
      </w:r>
      <w:r w:rsidRPr="003A5368">
        <w:rPr>
          <w:rFonts w:eastAsiaTheme="minorHAnsi"/>
          <w:color w:val="auto"/>
        </w:rPr>
        <w:t xml:space="preserve">the applicant group </w:t>
      </w:r>
      <w:r w:rsidR="002E4E00">
        <w:rPr>
          <w:rFonts w:eastAsiaTheme="minorHAnsi"/>
          <w:color w:val="auto"/>
        </w:rPr>
        <w:t xml:space="preserve">has </w:t>
      </w:r>
      <w:r w:rsidR="00E60941">
        <w:rPr>
          <w:rFonts w:eastAsiaTheme="minorHAnsi"/>
          <w:color w:val="auto"/>
        </w:rPr>
        <w:t xml:space="preserve">satisfied </w:t>
      </w:r>
      <w:r w:rsidR="00BA6753">
        <w:rPr>
          <w:rFonts w:eastAsiaTheme="minorHAnsi"/>
          <w:color w:val="auto"/>
        </w:rPr>
        <w:t>concerns about</w:t>
      </w:r>
      <w:r w:rsidRPr="003A5368">
        <w:rPr>
          <w:rFonts w:eastAsiaTheme="minorHAnsi"/>
          <w:color w:val="auto"/>
        </w:rPr>
        <w:t xml:space="preserve"> supports for</w:t>
      </w:r>
      <w:r w:rsidR="003A5368">
        <w:rPr>
          <w:rFonts w:eastAsiaTheme="minorHAnsi"/>
          <w:color w:val="auto"/>
        </w:rPr>
        <w:t xml:space="preserve"> </w:t>
      </w:r>
      <w:r w:rsidRPr="003A5368">
        <w:rPr>
          <w:rFonts w:eastAsiaTheme="minorHAnsi"/>
          <w:color w:val="auto"/>
        </w:rPr>
        <w:t>diverse learners and provided evidence that the group is reflective about its proposed program and</w:t>
      </w:r>
      <w:r w:rsidR="003A5368">
        <w:rPr>
          <w:rFonts w:eastAsiaTheme="minorHAnsi"/>
          <w:color w:val="auto"/>
        </w:rPr>
        <w:t xml:space="preserve"> </w:t>
      </w:r>
      <w:r w:rsidRPr="003A5368">
        <w:rPr>
          <w:rFonts w:eastAsiaTheme="minorHAnsi"/>
          <w:color w:val="auto"/>
        </w:rPr>
        <w:t>demonstrates continuous improvement in its approach to planning and prepar</w:t>
      </w:r>
      <w:r w:rsidR="00E60941">
        <w:rPr>
          <w:rFonts w:eastAsiaTheme="minorHAnsi"/>
          <w:color w:val="auto"/>
        </w:rPr>
        <w:t>ing</w:t>
      </w:r>
      <w:r w:rsidRPr="003A5368">
        <w:rPr>
          <w:rFonts w:eastAsiaTheme="minorHAnsi"/>
          <w:color w:val="auto"/>
        </w:rPr>
        <w:t xml:space="preserve"> for the proposed</w:t>
      </w:r>
      <w:r w:rsidR="003A5368">
        <w:rPr>
          <w:rFonts w:eastAsiaTheme="minorHAnsi"/>
          <w:color w:val="auto"/>
        </w:rPr>
        <w:t xml:space="preserve"> </w:t>
      </w:r>
      <w:r w:rsidRPr="003A5368">
        <w:rPr>
          <w:rFonts w:eastAsiaTheme="minorHAnsi"/>
          <w:color w:val="auto"/>
        </w:rPr>
        <w:t>school.</w:t>
      </w:r>
    </w:p>
    <w:p w:rsidR="00FD40BE" w:rsidRPr="003A5368" w:rsidRDefault="00FD40BE" w:rsidP="00FD40BE">
      <w:pPr>
        <w:widowControl/>
        <w:autoSpaceDE w:val="0"/>
        <w:autoSpaceDN w:val="0"/>
        <w:adjustRightInd w:val="0"/>
        <w:rPr>
          <w:rFonts w:eastAsiaTheme="minorHAnsi"/>
          <w:color w:val="auto"/>
        </w:rPr>
      </w:pPr>
    </w:p>
    <w:p w:rsidR="00FD40BE" w:rsidRDefault="00FD40BE" w:rsidP="00FD40BE">
      <w:pPr>
        <w:widowControl/>
        <w:autoSpaceDE w:val="0"/>
        <w:autoSpaceDN w:val="0"/>
        <w:adjustRightInd w:val="0"/>
        <w:rPr>
          <w:rFonts w:eastAsiaTheme="minorHAnsi"/>
          <w:b/>
          <w:bCs/>
          <w:color w:val="auto"/>
        </w:rPr>
      </w:pPr>
      <w:r>
        <w:rPr>
          <w:rFonts w:eastAsiaTheme="minorHAnsi"/>
          <w:b/>
          <w:bCs/>
          <w:color w:val="auto"/>
        </w:rPr>
        <w:t>On a motion duly made and seconded, it was:</w:t>
      </w:r>
    </w:p>
    <w:p w:rsidR="007A6523" w:rsidRPr="007A6523" w:rsidRDefault="007A6523" w:rsidP="00FD40BE">
      <w:pPr>
        <w:pStyle w:val="BodyTextIndent2"/>
        <w:tabs>
          <w:tab w:val="left" w:pos="1440"/>
          <w:tab w:val="left" w:pos="1530"/>
          <w:tab w:val="left" w:pos="1980"/>
        </w:tabs>
        <w:spacing w:line="240" w:lineRule="auto"/>
        <w:ind w:left="2880" w:hanging="2880"/>
        <w:rPr>
          <w:rFonts w:eastAsiaTheme="minorHAnsi"/>
          <w:b/>
          <w:sz w:val="22"/>
          <w:szCs w:val="22"/>
        </w:rPr>
      </w:pPr>
    </w:p>
    <w:p w:rsidR="00FD40BE" w:rsidRPr="007A6523" w:rsidRDefault="007A6523" w:rsidP="007A6523">
      <w:pPr>
        <w:pStyle w:val="BodyTextIndent2"/>
        <w:tabs>
          <w:tab w:val="left" w:pos="1440"/>
          <w:tab w:val="left" w:pos="1530"/>
          <w:tab w:val="left" w:pos="1980"/>
        </w:tabs>
        <w:spacing w:line="240" w:lineRule="auto"/>
        <w:ind w:left="1440" w:hanging="1440"/>
        <w:rPr>
          <w:b/>
        </w:rPr>
      </w:pPr>
      <w:r w:rsidRPr="007A6523">
        <w:rPr>
          <w:b/>
        </w:rPr>
        <w:t>VOT</w:t>
      </w:r>
      <w:r w:rsidR="00FD40BE" w:rsidRPr="007A6523">
        <w:rPr>
          <w:b/>
        </w:rPr>
        <w:t>ED:</w:t>
      </w:r>
      <w:r w:rsidR="00FD40BE" w:rsidRPr="007A6523">
        <w:rPr>
          <w:b/>
        </w:rPr>
        <w:tab/>
        <w:t xml:space="preserve">that the Board of Elementary and Secondary Education, in accordance with General Laws chapter 71, section 89, and 603 CMR 1.00, and subject to the </w:t>
      </w:r>
      <w:r w:rsidR="00FD40BE" w:rsidRPr="007A6523">
        <w:rPr>
          <w:b/>
        </w:rPr>
        <w:lastRenderedPageBreak/>
        <w:t>conditions set forth below, hereby grants a charter to the following school, as recommended by the Commissioner.</w:t>
      </w:r>
    </w:p>
    <w:p w:rsidR="00FD40BE" w:rsidRPr="007A6523" w:rsidRDefault="00FD40BE" w:rsidP="00FD40BE">
      <w:pPr>
        <w:pStyle w:val="BodyTextIndent"/>
        <w:tabs>
          <w:tab w:val="left" w:pos="3240"/>
          <w:tab w:val="left" w:pos="5130"/>
        </w:tabs>
        <w:ind w:left="0"/>
        <w:rPr>
          <w:b/>
        </w:rPr>
      </w:pPr>
    </w:p>
    <w:p w:rsidR="00FD40BE" w:rsidRPr="007A6523" w:rsidRDefault="00FD40BE" w:rsidP="00FD40BE">
      <w:pPr>
        <w:pStyle w:val="BodyTextIndent"/>
        <w:tabs>
          <w:tab w:val="left" w:pos="3240"/>
          <w:tab w:val="left" w:pos="5130"/>
        </w:tabs>
        <w:ind w:left="1440"/>
        <w:rPr>
          <w:b/>
        </w:rPr>
      </w:pPr>
      <w:r w:rsidRPr="007A6523">
        <w:rPr>
          <w:b/>
        </w:rPr>
        <w:t xml:space="preserve">                        Commonwealth Charter:</w:t>
      </w:r>
    </w:p>
    <w:p w:rsidR="00FD40BE" w:rsidRPr="007A6523" w:rsidRDefault="00FD40BE" w:rsidP="00FD40BE">
      <w:pPr>
        <w:ind w:left="2160" w:firstLine="720"/>
        <w:rPr>
          <w:b/>
        </w:rPr>
      </w:pPr>
      <w:r w:rsidRPr="007A6523">
        <w:rPr>
          <w:b/>
        </w:rPr>
        <w:t>Old Sturbridge Charter Public School</w:t>
      </w:r>
    </w:p>
    <w:p w:rsidR="00FD40BE" w:rsidRPr="007A6523" w:rsidRDefault="00FD40BE" w:rsidP="00FD40BE">
      <w:pPr>
        <w:tabs>
          <w:tab w:val="left" w:pos="1440"/>
          <w:tab w:val="left" w:pos="4320"/>
        </w:tabs>
        <w:ind w:left="2880"/>
        <w:rPr>
          <w:b/>
          <w:bCs/>
        </w:rPr>
      </w:pPr>
    </w:p>
    <w:p w:rsidR="00FD40BE" w:rsidRPr="007A6523" w:rsidRDefault="00FD40BE" w:rsidP="00FD40BE">
      <w:pPr>
        <w:tabs>
          <w:tab w:val="left" w:pos="1440"/>
          <w:tab w:val="left" w:pos="4320"/>
        </w:tabs>
        <w:ind w:left="2880"/>
        <w:rPr>
          <w:b/>
        </w:rPr>
      </w:pPr>
      <w:r w:rsidRPr="007A6523">
        <w:rPr>
          <w:b/>
          <w:bCs/>
        </w:rPr>
        <w:t xml:space="preserve">Location: </w:t>
      </w:r>
      <w:r w:rsidRPr="007A6523">
        <w:rPr>
          <w:b/>
          <w:bCs/>
        </w:rPr>
        <w:tab/>
      </w:r>
      <w:r w:rsidRPr="007A6523">
        <w:rPr>
          <w:b/>
          <w:bCs/>
        </w:rPr>
        <w:tab/>
      </w:r>
      <w:r w:rsidRPr="007A6523">
        <w:rPr>
          <w:b/>
          <w:bCs/>
        </w:rPr>
        <w:tab/>
      </w:r>
      <w:r w:rsidRPr="007A6523">
        <w:rPr>
          <w:b/>
          <w:bCs/>
        </w:rPr>
        <w:tab/>
      </w:r>
      <w:r w:rsidRPr="007A6523">
        <w:rPr>
          <w:b/>
        </w:rPr>
        <w:t>Sturbridge</w:t>
      </w:r>
    </w:p>
    <w:p w:rsidR="00FD40BE" w:rsidRPr="007A6523" w:rsidRDefault="00FD40BE" w:rsidP="00FD40BE">
      <w:pPr>
        <w:tabs>
          <w:tab w:val="left" w:pos="1440"/>
          <w:tab w:val="left" w:pos="4320"/>
        </w:tabs>
        <w:ind w:left="6480" w:hanging="3600"/>
        <w:rPr>
          <w:b/>
          <w:bCs/>
        </w:rPr>
      </w:pPr>
      <w:r w:rsidRPr="007A6523">
        <w:rPr>
          <w:b/>
        </w:rPr>
        <w:t>Charter Region:</w:t>
      </w:r>
      <w:r w:rsidRPr="007A6523">
        <w:rPr>
          <w:b/>
          <w:bCs/>
        </w:rPr>
        <w:tab/>
      </w:r>
      <w:r w:rsidRPr="007A6523">
        <w:rPr>
          <w:b/>
        </w:rPr>
        <w:t>Sturbridge, Brimfield, Brookfield, Holland, Monson, North Brookfield, Palmer, Southbridge, Spencer-East Brookfield, Wales, Webster</w:t>
      </w:r>
    </w:p>
    <w:p w:rsidR="00FD40BE" w:rsidRPr="007A6523" w:rsidRDefault="00FD40BE" w:rsidP="00FD40BE">
      <w:pPr>
        <w:tabs>
          <w:tab w:val="left" w:pos="1440"/>
          <w:tab w:val="left" w:pos="4320"/>
        </w:tabs>
        <w:ind w:left="2880"/>
        <w:rPr>
          <w:b/>
          <w:bCs/>
        </w:rPr>
      </w:pPr>
      <w:r w:rsidRPr="007A6523">
        <w:rPr>
          <w:b/>
          <w:bCs/>
        </w:rPr>
        <w:t>Maximum Enrollment:</w:t>
      </w:r>
      <w:r w:rsidRPr="007A6523">
        <w:rPr>
          <w:b/>
          <w:bCs/>
        </w:rPr>
        <w:tab/>
        <w:t xml:space="preserve">  </w:t>
      </w:r>
      <w:r w:rsidRPr="007A6523">
        <w:rPr>
          <w:b/>
          <w:bCs/>
        </w:rPr>
        <w:tab/>
        <w:t>360</w:t>
      </w:r>
    </w:p>
    <w:p w:rsidR="00FD40BE" w:rsidRPr="007A6523" w:rsidRDefault="00FD40BE" w:rsidP="00FD40BE">
      <w:pPr>
        <w:tabs>
          <w:tab w:val="left" w:pos="1440"/>
          <w:tab w:val="left" w:pos="4320"/>
        </w:tabs>
        <w:ind w:left="2880"/>
        <w:rPr>
          <w:b/>
          <w:bCs/>
        </w:rPr>
      </w:pPr>
      <w:r w:rsidRPr="007A6523">
        <w:rPr>
          <w:b/>
          <w:bCs/>
        </w:rPr>
        <w:t xml:space="preserve">Grade Levels:  </w:t>
      </w:r>
      <w:r w:rsidRPr="007A6523">
        <w:rPr>
          <w:b/>
          <w:bCs/>
        </w:rPr>
        <w:tab/>
      </w:r>
      <w:r w:rsidRPr="007A6523">
        <w:rPr>
          <w:b/>
          <w:bCs/>
        </w:rPr>
        <w:tab/>
      </w:r>
      <w:r w:rsidRPr="007A6523">
        <w:rPr>
          <w:b/>
          <w:bCs/>
        </w:rPr>
        <w:tab/>
        <w:t>K-8</w:t>
      </w:r>
      <w:r w:rsidRPr="007A6523">
        <w:rPr>
          <w:b/>
          <w:bCs/>
        </w:rPr>
        <w:tab/>
      </w:r>
    </w:p>
    <w:p w:rsidR="00FD40BE" w:rsidRPr="007A6523" w:rsidRDefault="00FD40BE" w:rsidP="00FD40BE">
      <w:pPr>
        <w:ind w:left="2880"/>
        <w:rPr>
          <w:b/>
        </w:rPr>
      </w:pPr>
      <w:r w:rsidRPr="007A6523">
        <w:rPr>
          <w:b/>
          <w:bCs/>
        </w:rPr>
        <w:t xml:space="preserve">Opening Year:  </w:t>
      </w:r>
      <w:r w:rsidRPr="007A6523">
        <w:rPr>
          <w:b/>
          <w:bCs/>
        </w:rPr>
        <w:tab/>
      </w:r>
      <w:r w:rsidRPr="007A6523">
        <w:rPr>
          <w:b/>
          <w:bCs/>
        </w:rPr>
        <w:tab/>
      </w:r>
      <w:r w:rsidRPr="007A6523">
        <w:rPr>
          <w:b/>
          <w:bCs/>
        </w:rPr>
        <w:tab/>
        <w:t>FY2018</w:t>
      </w:r>
    </w:p>
    <w:p w:rsidR="00FD40BE" w:rsidRPr="007A6523" w:rsidRDefault="00FD40BE" w:rsidP="00FD40BE">
      <w:pPr>
        <w:tabs>
          <w:tab w:val="left" w:pos="1440"/>
          <w:tab w:val="left" w:pos="4320"/>
        </w:tabs>
        <w:ind w:left="9360" w:hanging="3600"/>
        <w:rPr>
          <w:b/>
          <w:bCs/>
        </w:rPr>
      </w:pPr>
      <w:r w:rsidRPr="007A6523">
        <w:rPr>
          <w:b/>
          <w:bCs/>
        </w:rPr>
        <w:tab/>
      </w:r>
    </w:p>
    <w:p w:rsidR="00FD40BE" w:rsidRPr="007A6523" w:rsidRDefault="00FD40BE" w:rsidP="00FD40BE">
      <w:pPr>
        <w:ind w:left="1440"/>
        <w:rPr>
          <w:b/>
        </w:rPr>
      </w:pPr>
    </w:p>
    <w:p w:rsidR="00FD40BE" w:rsidRPr="007A6523" w:rsidRDefault="00FD40BE" w:rsidP="007A6523">
      <w:pPr>
        <w:ind w:left="1440"/>
        <w:rPr>
          <w:b/>
        </w:rPr>
      </w:pPr>
      <w:r w:rsidRPr="007A6523">
        <w:rPr>
          <w:b/>
        </w:rPr>
        <w:t>The charter school shall be operated in accordance with the provisions of General Laws chapter 71, section 89; 603 CMR 1.00; and all other applicable state and federal laws and regulations and such conditions as the Commissioner or the Board of Elementary and Secondary Education may establish, all of which shall be deemed conditions of the charter.</w:t>
      </w:r>
    </w:p>
    <w:p w:rsidR="00FD40BE" w:rsidRPr="007A6523" w:rsidRDefault="00FD40BE" w:rsidP="00FD40BE">
      <w:pPr>
        <w:pStyle w:val="normal0"/>
        <w:rPr>
          <w:b/>
        </w:rPr>
      </w:pPr>
    </w:p>
    <w:p w:rsidR="00FD40BE" w:rsidRDefault="00FD40BE" w:rsidP="00FD40BE">
      <w:pPr>
        <w:spacing w:before="120"/>
        <w:rPr>
          <w:color w:val="auto"/>
        </w:rPr>
      </w:pPr>
      <w:r w:rsidRPr="00DD53DE">
        <w:rPr>
          <w:color w:val="auto"/>
        </w:rPr>
        <w:t xml:space="preserve">The vote was </w:t>
      </w:r>
      <w:r>
        <w:rPr>
          <w:color w:val="auto"/>
        </w:rPr>
        <w:t>5-4</w:t>
      </w:r>
      <w:r w:rsidRPr="00DD53DE">
        <w:rPr>
          <w:color w:val="auto"/>
        </w:rPr>
        <w:t>.</w:t>
      </w:r>
      <w:r>
        <w:rPr>
          <w:color w:val="auto"/>
        </w:rPr>
        <w:t xml:space="preserve"> Mr. Doherty, Ms. McKenna, Mr. Moore, and Ms. Stewart voted in opposition.</w:t>
      </w:r>
    </w:p>
    <w:p w:rsidR="0013212A" w:rsidRDefault="0013212A" w:rsidP="00FD40BE">
      <w:pPr>
        <w:spacing w:before="120" w:after="120"/>
        <w:rPr>
          <w:b/>
        </w:rPr>
      </w:pPr>
    </w:p>
    <w:p w:rsidR="003A5368" w:rsidRPr="0013212A" w:rsidRDefault="003A5368" w:rsidP="0013212A">
      <w:pPr>
        <w:spacing w:after="120"/>
        <w:rPr>
          <w:b/>
          <w:color w:val="auto"/>
        </w:rPr>
      </w:pPr>
      <w:r w:rsidRPr="0013212A">
        <w:rPr>
          <w:b/>
        </w:rPr>
        <w:t>Map Academy Charter School, Plymouth</w:t>
      </w:r>
    </w:p>
    <w:p w:rsidR="00FD40BE" w:rsidRDefault="00FD40BE" w:rsidP="00FD40BE">
      <w:pPr>
        <w:widowControl/>
        <w:autoSpaceDE w:val="0"/>
        <w:autoSpaceDN w:val="0"/>
        <w:adjustRightInd w:val="0"/>
        <w:rPr>
          <w:rFonts w:eastAsiaTheme="minorHAnsi"/>
          <w:color w:val="auto"/>
        </w:rPr>
      </w:pPr>
      <w:r w:rsidRPr="00F47A49">
        <w:t xml:space="preserve">Commissioner Chester </w:t>
      </w:r>
      <w:r w:rsidR="002E4E00">
        <w:t xml:space="preserve">said </w:t>
      </w:r>
      <w:r w:rsidR="00BA6753">
        <w:t xml:space="preserve">the proposed </w:t>
      </w:r>
      <w:r w:rsidRPr="00F47A49">
        <w:t>Map Academy Charter School</w:t>
      </w:r>
      <w:r w:rsidR="00BA6753">
        <w:t xml:space="preserve">, </w:t>
      </w:r>
      <w:r w:rsidRPr="00F47A49">
        <w:rPr>
          <w:rFonts w:eastAsiaTheme="minorHAnsi"/>
          <w:color w:val="auto"/>
        </w:rPr>
        <w:t>a new Commonwealth charter high school</w:t>
      </w:r>
      <w:r w:rsidR="002E4E00">
        <w:rPr>
          <w:rFonts w:eastAsiaTheme="minorHAnsi"/>
          <w:color w:val="auto"/>
        </w:rPr>
        <w:t>,</w:t>
      </w:r>
      <w:r w:rsidRPr="00F47A49">
        <w:rPr>
          <w:rFonts w:eastAsiaTheme="minorHAnsi"/>
          <w:color w:val="auto"/>
        </w:rPr>
        <w:t xml:space="preserve"> </w:t>
      </w:r>
      <w:r w:rsidR="00BA6753">
        <w:rPr>
          <w:rFonts w:eastAsiaTheme="minorHAnsi"/>
          <w:color w:val="auto"/>
        </w:rPr>
        <w:t xml:space="preserve">would be </w:t>
      </w:r>
      <w:r w:rsidRPr="00F47A49">
        <w:rPr>
          <w:rFonts w:eastAsiaTheme="minorHAnsi"/>
          <w:color w:val="auto"/>
        </w:rPr>
        <w:t>locate</w:t>
      </w:r>
      <w:r w:rsidR="00BA6753">
        <w:rPr>
          <w:rFonts w:eastAsiaTheme="minorHAnsi"/>
          <w:color w:val="auto"/>
        </w:rPr>
        <w:t>d</w:t>
      </w:r>
      <w:r w:rsidRPr="00F47A49">
        <w:rPr>
          <w:rFonts w:eastAsiaTheme="minorHAnsi"/>
          <w:color w:val="auto"/>
        </w:rPr>
        <w:t xml:space="preserve"> in Plymouth and serve residents of </w:t>
      </w:r>
      <w:r w:rsidR="00BA6753">
        <w:rPr>
          <w:rFonts w:eastAsiaTheme="minorHAnsi"/>
          <w:color w:val="auto"/>
        </w:rPr>
        <w:t>Plymouth, Carver, and Wareham. It</w:t>
      </w:r>
      <w:r w:rsidRPr="00F47A49">
        <w:rPr>
          <w:rFonts w:eastAsiaTheme="minorHAnsi"/>
          <w:color w:val="auto"/>
        </w:rPr>
        <w:t xml:space="preserve"> </w:t>
      </w:r>
      <w:r w:rsidR="00BA6753">
        <w:rPr>
          <w:rFonts w:eastAsiaTheme="minorHAnsi"/>
          <w:color w:val="auto"/>
        </w:rPr>
        <w:t xml:space="preserve">would </w:t>
      </w:r>
      <w:r w:rsidRPr="00F47A49">
        <w:rPr>
          <w:rFonts w:eastAsiaTheme="minorHAnsi"/>
          <w:color w:val="auto"/>
        </w:rPr>
        <w:t>serve students who have dropped out of school or who are at risk of dropping out, providing them with a highly s</w:t>
      </w:r>
      <w:r w:rsidR="00BA6753">
        <w:rPr>
          <w:rFonts w:eastAsiaTheme="minorHAnsi"/>
          <w:color w:val="auto"/>
        </w:rPr>
        <w:t xml:space="preserve">upportive school culture and </w:t>
      </w:r>
      <w:r w:rsidRPr="00F47A49">
        <w:rPr>
          <w:rFonts w:eastAsiaTheme="minorHAnsi"/>
          <w:color w:val="auto"/>
        </w:rPr>
        <w:t xml:space="preserve">a personalized educational experience through the use of individualized learning plans, a flexible schedule, and a competency-based curriculum. </w:t>
      </w:r>
      <w:r w:rsidR="00BA6753">
        <w:rPr>
          <w:rFonts w:eastAsiaTheme="minorHAnsi"/>
          <w:color w:val="auto"/>
        </w:rPr>
        <w:t>The proposed school</w:t>
      </w:r>
      <w:r w:rsidRPr="00F47A49">
        <w:rPr>
          <w:rFonts w:eastAsiaTheme="minorHAnsi"/>
          <w:color w:val="auto"/>
        </w:rPr>
        <w:t xml:space="preserve"> </w:t>
      </w:r>
      <w:r w:rsidR="002E4E00">
        <w:rPr>
          <w:rFonts w:eastAsiaTheme="minorHAnsi"/>
          <w:color w:val="auto"/>
        </w:rPr>
        <w:t xml:space="preserve">would </w:t>
      </w:r>
      <w:r w:rsidRPr="00F47A49">
        <w:rPr>
          <w:rFonts w:eastAsiaTheme="minorHAnsi"/>
          <w:color w:val="auto"/>
        </w:rPr>
        <w:t>offer c</w:t>
      </w:r>
      <w:r w:rsidR="00BA6753">
        <w:rPr>
          <w:rFonts w:eastAsiaTheme="minorHAnsi"/>
          <w:color w:val="auto"/>
        </w:rPr>
        <w:t>areer development opportunities</w:t>
      </w:r>
      <w:r w:rsidRPr="00F47A49">
        <w:rPr>
          <w:rFonts w:eastAsiaTheme="minorHAnsi"/>
          <w:color w:val="auto"/>
        </w:rPr>
        <w:t xml:space="preserve"> and require students to successfully complete English and mathematics courses at Quincy College in</w:t>
      </w:r>
      <w:r w:rsidR="003A5368">
        <w:rPr>
          <w:rFonts w:eastAsiaTheme="minorHAnsi"/>
          <w:color w:val="auto"/>
        </w:rPr>
        <w:t xml:space="preserve"> </w:t>
      </w:r>
      <w:r w:rsidR="002E4E00">
        <w:rPr>
          <w:rFonts w:eastAsiaTheme="minorHAnsi"/>
          <w:color w:val="auto"/>
        </w:rPr>
        <w:t>Plymouth. It intends to</w:t>
      </w:r>
      <w:r w:rsidRPr="00F47A49">
        <w:rPr>
          <w:rFonts w:eastAsiaTheme="minorHAnsi"/>
          <w:color w:val="auto"/>
        </w:rPr>
        <w:t xml:space="preserve"> admit students across all traditional high school grade levels</w:t>
      </w:r>
      <w:r>
        <w:rPr>
          <w:rFonts w:eastAsiaTheme="minorHAnsi"/>
          <w:color w:val="auto"/>
        </w:rPr>
        <w:t xml:space="preserve"> </w:t>
      </w:r>
      <w:r w:rsidRPr="00F47A49">
        <w:rPr>
          <w:rFonts w:eastAsiaTheme="minorHAnsi"/>
          <w:color w:val="auto"/>
        </w:rPr>
        <w:t>wi</w:t>
      </w:r>
      <w:r w:rsidR="00BA6753">
        <w:rPr>
          <w:rFonts w:eastAsiaTheme="minorHAnsi"/>
          <w:color w:val="auto"/>
        </w:rPr>
        <w:t>thin its competency-</w:t>
      </w:r>
      <w:r w:rsidRPr="00F47A49">
        <w:rPr>
          <w:rFonts w:eastAsiaTheme="minorHAnsi"/>
          <w:color w:val="auto"/>
        </w:rPr>
        <w:t>based program, which exceeds the statutory requirement to fill vacancies. The</w:t>
      </w:r>
      <w:r>
        <w:rPr>
          <w:rFonts w:eastAsiaTheme="minorHAnsi"/>
          <w:color w:val="auto"/>
        </w:rPr>
        <w:t xml:space="preserve"> </w:t>
      </w:r>
      <w:r w:rsidRPr="00F47A49">
        <w:rPr>
          <w:rFonts w:eastAsiaTheme="minorHAnsi"/>
          <w:color w:val="auto"/>
        </w:rPr>
        <w:t xml:space="preserve">school </w:t>
      </w:r>
      <w:r w:rsidR="00BA6753">
        <w:rPr>
          <w:rFonts w:eastAsiaTheme="minorHAnsi"/>
          <w:color w:val="auto"/>
        </w:rPr>
        <w:t xml:space="preserve">would </w:t>
      </w:r>
      <w:r w:rsidRPr="00F47A49">
        <w:rPr>
          <w:rFonts w:eastAsiaTheme="minorHAnsi"/>
          <w:color w:val="auto"/>
        </w:rPr>
        <w:t>open for the 2018-2019 school year.</w:t>
      </w:r>
    </w:p>
    <w:p w:rsidR="003A5368" w:rsidRPr="00F47A49" w:rsidRDefault="003A5368" w:rsidP="00FD40BE">
      <w:pPr>
        <w:widowControl/>
        <w:autoSpaceDE w:val="0"/>
        <w:autoSpaceDN w:val="0"/>
        <w:adjustRightInd w:val="0"/>
        <w:rPr>
          <w:rFonts w:eastAsiaTheme="minorHAnsi"/>
          <w:color w:val="auto"/>
        </w:rPr>
      </w:pPr>
    </w:p>
    <w:p w:rsidR="00FD40BE" w:rsidRDefault="00FD40BE" w:rsidP="003A5368">
      <w:pPr>
        <w:pStyle w:val="BodyTextIndent2"/>
        <w:tabs>
          <w:tab w:val="left" w:pos="1440"/>
          <w:tab w:val="left" w:pos="1530"/>
          <w:tab w:val="left" w:pos="1980"/>
        </w:tabs>
        <w:spacing w:after="0" w:line="240" w:lineRule="auto"/>
        <w:ind w:left="0"/>
      </w:pPr>
      <w:r>
        <w:t xml:space="preserve">Commissioner Chester </w:t>
      </w:r>
      <w:r w:rsidR="00BA6753">
        <w:t xml:space="preserve">said he </w:t>
      </w:r>
      <w:r>
        <w:t xml:space="preserve">believes </w:t>
      </w:r>
      <w:r w:rsidR="00BA6753">
        <w:t>the school has a w</w:t>
      </w:r>
      <w:r>
        <w:t>ell</w:t>
      </w:r>
      <w:r w:rsidR="00BA6753">
        <w:t>-</w:t>
      </w:r>
      <w:r>
        <w:t>thought</w:t>
      </w:r>
      <w:r w:rsidR="00BA6753">
        <w:t>-</w:t>
      </w:r>
      <w:r>
        <w:t>out plan</w:t>
      </w:r>
      <w:r w:rsidR="00BA6753">
        <w:t>,</w:t>
      </w:r>
      <w:r>
        <w:t xml:space="preserve"> and </w:t>
      </w:r>
      <w:r w:rsidR="00BA6753">
        <w:t xml:space="preserve">local officials support it. </w:t>
      </w:r>
      <w:r>
        <w:t xml:space="preserve">Ms. Stewart </w:t>
      </w:r>
      <w:r w:rsidR="00BA6753">
        <w:t xml:space="preserve">said she </w:t>
      </w:r>
      <w:r>
        <w:t xml:space="preserve">attended the public hearing </w:t>
      </w:r>
      <w:r w:rsidR="00BA6753">
        <w:t xml:space="preserve">on the proposed charter school </w:t>
      </w:r>
      <w:r>
        <w:t>and it was very positive</w:t>
      </w:r>
      <w:r w:rsidR="00BA6753">
        <w:t>, including statements of support from the superintendent, school committee, and students.</w:t>
      </w:r>
      <w:r>
        <w:t xml:space="preserve"> </w:t>
      </w:r>
    </w:p>
    <w:p w:rsidR="002E4E00" w:rsidRDefault="002E4E00" w:rsidP="00FD40BE">
      <w:pPr>
        <w:widowControl/>
        <w:autoSpaceDE w:val="0"/>
        <w:autoSpaceDN w:val="0"/>
        <w:adjustRightInd w:val="0"/>
        <w:rPr>
          <w:rFonts w:eastAsiaTheme="minorHAnsi"/>
          <w:b/>
          <w:bCs/>
          <w:color w:val="auto"/>
        </w:rPr>
      </w:pPr>
    </w:p>
    <w:p w:rsidR="00FD40BE" w:rsidRDefault="00FD40BE" w:rsidP="00FD40BE">
      <w:pPr>
        <w:widowControl/>
        <w:autoSpaceDE w:val="0"/>
        <w:autoSpaceDN w:val="0"/>
        <w:adjustRightInd w:val="0"/>
        <w:rPr>
          <w:rFonts w:eastAsiaTheme="minorHAnsi"/>
          <w:b/>
          <w:bCs/>
          <w:color w:val="auto"/>
        </w:rPr>
      </w:pPr>
      <w:r>
        <w:rPr>
          <w:rFonts w:eastAsiaTheme="minorHAnsi"/>
          <w:b/>
          <w:bCs/>
          <w:color w:val="auto"/>
        </w:rPr>
        <w:lastRenderedPageBreak/>
        <w:t>On a motion duly made and seconded, it was:</w:t>
      </w:r>
    </w:p>
    <w:p w:rsidR="007A6523" w:rsidRDefault="007A6523" w:rsidP="007A6523">
      <w:pPr>
        <w:pStyle w:val="BodyTextIndent2"/>
        <w:tabs>
          <w:tab w:val="left" w:pos="1440"/>
          <w:tab w:val="left" w:pos="1530"/>
          <w:tab w:val="left" w:pos="1980"/>
        </w:tabs>
        <w:spacing w:line="240" w:lineRule="auto"/>
        <w:ind w:left="1440" w:hanging="1440"/>
      </w:pPr>
    </w:p>
    <w:p w:rsidR="00FD40BE" w:rsidRPr="007A6523" w:rsidRDefault="007A6523" w:rsidP="007A6523">
      <w:pPr>
        <w:pStyle w:val="BodyTextIndent2"/>
        <w:tabs>
          <w:tab w:val="left" w:pos="1440"/>
          <w:tab w:val="left" w:pos="1530"/>
          <w:tab w:val="left" w:pos="1980"/>
        </w:tabs>
        <w:spacing w:line="240" w:lineRule="auto"/>
        <w:ind w:left="1440" w:hanging="1440"/>
        <w:rPr>
          <w:b/>
        </w:rPr>
      </w:pPr>
      <w:r w:rsidRPr="007A6523">
        <w:rPr>
          <w:b/>
        </w:rPr>
        <w:t>VOT</w:t>
      </w:r>
      <w:r w:rsidR="00FD40BE" w:rsidRPr="007A6523">
        <w:rPr>
          <w:b/>
        </w:rPr>
        <w:t>ED:</w:t>
      </w:r>
      <w:r w:rsidR="00FD40BE" w:rsidRPr="007A6523">
        <w:rPr>
          <w:b/>
        </w:rPr>
        <w:tab/>
        <w:t>that the Board of Elementary and Secondary Education, in accordance with General Laws chapter 71, section 89, and 603 CMR 1.00, and subject to the conditions set forth below, hereby grants a charter to the following school, as recommended by the Commissioner.</w:t>
      </w:r>
    </w:p>
    <w:p w:rsidR="00FD40BE" w:rsidRPr="007A6523" w:rsidRDefault="00FD40BE" w:rsidP="00FD40BE">
      <w:pPr>
        <w:pStyle w:val="BodyTextIndent"/>
        <w:tabs>
          <w:tab w:val="left" w:pos="3240"/>
          <w:tab w:val="left" w:pos="5130"/>
        </w:tabs>
        <w:ind w:left="0"/>
        <w:rPr>
          <w:b/>
        </w:rPr>
      </w:pPr>
      <w:r w:rsidRPr="007A6523">
        <w:rPr>
          <w:b/>
        </w:rPr>
        <w:t xml:space="preserve">                                                Commonwealth Charter:</w:t>
      </w:r>
    </w:p>
    <w:p w:rsidR="00FD40BE" w:rsidRPr="007A6523" w:rsidRDefault="00FD40BE" w:rsidP="00FD40BE">
      <w:pPr>
        <w:ind w:left="2160" w:firstLine="720"/>
        <w:rPr>
          <w:b/>
        </w:rPr>
      </w:pPr>
      <w:r w:rsidRPr="007A6523">
        <w:rPr>
          <w:b/>
        </w:rPr>
        <w:t>Map Academy Charter School</w:t>
      </w:r>
    </w:p>
    <w:p w:rsidR="00FD40BE" w:rsidRPr="007A6523" w:rsidRDefault="00FD40BE" w:rsidP="00FD40BE">
      <w:pPr>
        <w:tabs>
          <w:tab w:val="left" w:pos="1440"/>
          <w:tab w:val="left" w:pos="4320"/>
        </w:tabs>
        <w:ind w:left="2880"/>
        <w:rPr>
          <w:b/>
          <w:bCs/>
        </w:rPr>
      </w:pPr>
    </w:p>
    <w:p w:rsidR="00FD40BE" w:rsidRPr="007A6523" w:rsidRDefault="00FD40BE" w:rsidP="00FD40BE">
      <w:pPr>
        <w:tabs>
          <w:tab w:val="left" w:pos="1440"/>
          <w:tab w:val="left" w:pos="4320"/>
        </w:tabs>
        <w:ind w:left="2880"/>
        <w:rPr>
          <w:b/>
        </w:rPr>
      </w:pPr>
      <w:r w:rsidRPr="007A6523">
        <w:rPr>
          <w:b/>
          <w:bCs/>
        </w:rPr>
        <w:t xml:space="preserve">Location: </w:t>
      </w:r>
      <w:r w:rsidRPr="007A6523">
        <w:rPr>
          <w:b/>
          <w:bCs/>
        </w:rPr>
        <w:tab/>
      </w:r>
      <w:r w:rsidRPr="007A6523">
        <w:rPr>
          <w:b/>
          <w:bCs/>
        </w:rPr>
        <w:tab/>
      </w:r>
      <w:r w:rsidRPr="007A6523">
        <w:rPr>
          <w:b/>
          <w:bCs/>
        </w:rPr>
        <w:tab/>
      </w:r>
      <w:r w:rsidRPr="007A6523">
        <w:rPr>
          <w:b/>
          <w:bCs/>
        </w:rPr>
        <w:tab/>
      </w:r>
      <w:r w:rsidRPr="007A6523">
        <w:rPr>
          <w:b/>
        </w:rPr>
        <w:t>Plymouth</w:t>
      </w:r>
    </w:p>
    <w:p w:rsidR="00FD40BE" w:rsidRPr="007A6523" w:rsidRDefault="00FD40BE" w:rsidP="00FD40BE">
      <w:pPr>
        <w:tabs>
          <w:tab w:val="left" w:pos="1440"/>
          <w:tab w:val="left" w:pos="4320"/>
        </w:tabs>
        <w:ind w:left="2880"/>
        <w:rPr>
          <w:b/>
          <w:bCs/>
        </w:rPr>
      </w:pPr>
      <w:r w:rsidRPr="007A6523">
        <w:rPr>
          <w:b/>
        </w:rPr>
        <w:t>Charter Region:</w:t>
      </w:r>
      <w:r w:rsidRPr="007A6523">
        <w:rPr>
          <w:b/>
        </w:rPr>
        <w:tab/>
      </w:r>
      <w:r w:rsidRPr="007A6523">
        <w:rPr>
          <w:b/>
        </w:rPr>
        <w:tab/>
      </w:r>
      <w:r w:rsidRPr="007A6523">
        <w:rPr>
          <w:b/>
        </w:rPr>
        <w:tab/>
        <w:t xml:space="preserve">Plymouth, Carver, </w:t>
      </w:r>
      <w:r w:rsidR="007A6523">
        <w:rPr>
          <w:b/>
        </w:rPr>
        <w:tab/>
      </w:r>
      <w:r w:rsidR="007A6523">
        <w:rPr>
          <w:b/>
        </w:rPr>
        <w:tab/>
      </w:r>
      <w:r w:rsidR="007A6523">
        <w:rPr>
          <w:b/>
        </w:rPr>
        <w:tab/>
      </w:r>
      <w:r w:rsidR="007A6523">
        <w:rPr>
          <w:b/>
        </w:rPr>
        <w:tab/>
      </w:r>
      <w:r w:rsidR="007A6523">
        <w:rPr>
          <w:b/>
        </w:rPr>
        <w:tab/>
      </w:r>
      <w:r w:rsidR="007A6523">
        <w:rPr>
          <w:b/>
        </w:rPr>
        <w:tab/>
      </w:r>
      <w:r w:rsidRPr="007A6523">
        <w:rPr>
          <w:b/>
        </w:rPr>
        <w:t>Wareham</w:t>
      </w:r>
      <w:r w:rsidRPr="007A6523">
        <w:rPr>
          <w:b/>
          <w:bCs/>
        </w:rPr>
        <w:tab/>
      </w:r>
    </w:p>
    <w:p w:rsidR="00FD40BE" w:rsidRPr="007A6523" w:rsidRDefault="00FD40BE" w:rsidP="00FD40BE">
      <w:pPr>
        <w:tabs>
          <w:tab w:val="left" w:pos="1440"/>
          <w:tab w:val="left" w:pos="4320"/>
        </w:tabs>
        <w:ind w:left="2880"/>
        <w:rPr>
          <w:b/>
          <w:bCs/>
        </w:rPr>
      </w:pPr>
      <w:r w:rsidRPr="007A6523">
        <w:rPr>
          <w:b/>
          <w:bCs/>
        </w:rPr>
        <w:t>Maximum Enrollment:</w:t>
      </w:r>
      <w:r w:rsidRPr="007A6523">
        <w:rPr>
          <w:b/>
          <w:bCs/>
        </w:rPr>
        <w:tab/>
        <w:t xml:space="preserve">  </w:t>
      </w:r>
      <w:r w:rsidRPr="007A6523">
        <w:rPr>
          <w:b/>
          <w:bCs/>
        </w:rPr>
        <w:tab/>
        <w:t>300</w:t>
      </w:r>
    </w:p>
    <w:p w:rsidR="00FD40BE" w:rsidRPr="007A6523" w:rsidRDefault="00FD40BE" w:rsidP="00FD40BE">
      <w:pPr>
        <w:tabs>
          <w:tab w:val="left" w:pos="1440"/>
          <w:tab w:val="left" w:pos="4320"/>
        </w:tabs>
        <w:ind w:left="2880"/>
        <w:rPr>
          <w:b/>
          <w:bCs/>
        </w:rPr>
      </w:pPr>
      <w:r w:rsidRPr="007A6523">
        <w:rPr>
          <w:b/>
          <w:bCs/>
        </w:rPr>
        <w:t xml:space="preserve">Grade Levels:  </w:t>
      </w:r>
      <w:r w:rsidRPr="007A6523">
        <w:rPr>
          <w:b/>
          <w:bCs/>
        </w:rPr>
        <w:tab/>
      </w:r>
      <w:r w:rsidRPr="007A6523">
        <w:rPr>
          <w:b/>
          <w:bCs/>
        </w:rPr>
        <w:tab/>
      </w:r>
      <w:r w:rsidRPr="007A6523">
        <w:rPr>
          <w:b/>
          <w:bCs/>
        </w:rPr>
        <w:tab/>
        <w:t>9-12</w:t>
      </w:r>
      <w:r w:rsidRPr="007A6523">
        <w:rPr>
          <w:b/>
          <w:bCs/>
        </w:rPr>
        <w:tab/>
      </w:r>
    </w:p>
    <w:p w:rsidR="00FD40BE" w:rsidRPr="007A6523" w:rsidRDefault="00FD40BE" w:rsidP="00FD40BE">
      <w:pPr>
        <w:ind w:left="2880"/>
        <w:rPr>
          <w:b/>
        </w:rPr>
      </w:pPr>
      <w:r w:rsidRPr="007A6523">
        <w:rPr>
          <w:b/>
          <w:bCs/>
        </w:rPr>
        <w:t xml:space="preserve">Opening Year:  </w:t>
      </w:r>
      <w:r w:rsidRPr="007A6523">
        <w:rPr>
          <w:b/>
          <w:bCs/>
        </w:rPr>
        <w:tab/>
      </w:r>
      <w:r w:rsidRPr="007A6523">
        <w:rPr>
          <w:b/>
          <w:bCs/>
        </w:rPr>
        <w:tab/>
      </w:r>
      <w:r w:rsidRPr="007A6523">
        <w:rPr>
          <w:b/>
          <w:bCs/>
        </w:rPr>
        <w:tab/>
        <w:t>FY2019</w:t>
      </w:r>
    </w:p>
    <w:p w:rsidR="00FD40BE" w:rsidRPr="007A6523" w:rsidRDefault="00FD40BE" w:rsidP="00FD40BE">
      <w:pPr>
        <w:tabs>
          <w:tab w:val="left" w:pos="1440"/>
          <w:tab w:val="left" w:pos="4320"/>
        </w:tabs>
        <w:ind w:left="9360" w:hanging="3600"/>
        <w:rPr>
          <w:b/>
          <w:bCs/>
        </w:rPr>
      </w:pPr>
      <w:r w:rsidRPr="007A6523">
        <w:rPr>
          <w:b/>
          <w:bCs/>
        </w:rPr>
        <w:tab/>
      </w:r>
    </w:p>
    <w:p w:rsidR="00FD40BE" w:rsidRPr="007A6523" w:rsidRDefault="00FD40BE" w:rsidP="007A6523">
      <w:pPr>
        <w:ind w:left="1440"/>
        <w:rPr>
          <w:b/>
        </w:rPr>
      </w:pPr>
      <w:r w:rsidRPr="007A6523">
        <w:rPr>
          <w:b/>
        </w:rPr>
        <w:t>The charter school shall be operated in accordance with the provisions of General Laws chapter 71, section 89; 603 CMR 1.00; and all other applicable state and federal laws and regulations and such conditions as the Commissioner or the Board of Elementary and Secondary Education may establish, all of which shall be deemed conditions of the charter.</w:t>
      </w:r>
    </w:p>
    <w:p w:rsidR="00FD40BE" w:rsidRDefault="00FD40BE" w:rsidP="00FD40BE"/>
    <w:p w:rsidR="00FD40BE" w:rsidRPr="00224836" w:rsidRDefault="00FD40BE" w:rsidP="00FD40BE">
      <w:pPr>
        <w:spacing w:before="120" w:after="120"/>
        <w:rPr>
          <w:color w:val="auto"/>
        </w:rPr>
      </w:pPr>
      <w:r w:rsidRPr="00DD53DE">
        <w:rPr>
          <w:color w:val="auto"/>
        </w:rPr>
        <w:t xml:space="preserve">The vote was </w:t>
      </w:r>
      <w:r>
        <w:rPr>
          <w:color w:val="auto"/>
        </w:rPr>
        <w:t>8-0</w:t>
      </w:r>
      <w:r w:rsidR="003A5368">
        <w:rPr>
          <w:color w:val="auto"/>
        </w:rPr>
        <w:t>-1.</w:t>
      </w:r>
      <w:r>
        <w:rPr>
          <w:color w:val="auto"/>
        </w:rPr>
        <w:t xml:space="preserve"> Mr. Doherty abstained.</w:t>
      </w:r>
    </w:p>
    <w:p w:rsidR="00FD40BE" w:rsidRDefault="00FD40BE" w:rsidP="00FD40BE">
      <w:pPr>
        <w:pStyle w:val="normal0"/>
        <w:rPr>
          <w:b/>
        </w:rPr>
      </w:pPr>
    </w:p>
    <w:p w:rsidR="00FD40BE" w:rsidRDefault="00FD40BE" w:rsidP="00FD40BE">
      <w:pPr>
        <w:pStyle w:val="normal0"/>
        <w:rPr>
          <w:b/>
        </w:rPr>
      </w:pPr>
      <w:r w:rsidRPr="00FE4443">
        <w:rPr>
          <w:b/>
        </w:rPr>
        <w:t xml:space="preserve">Proposed Amendments to Existing Charters (Alma </w:t>
      </w:r>
      <w:proofErr w:type="gramStart"/>
      <w:r w:rsidRPr="00FE4443">
        <w:rPr>
          <w:b/>
        </w:rPr>
        <w:t>del</w:t>
      </w:r>
      <w:proofErr w:type="gramEnd"/>
      <w:r w:rsidRPr="00FE4443">
        <w:rPr>
          <w:b/>
        </w:rPr>
        <w:t xml:space="preserve"> Mar Charter School, New Bedford; Community Charter School of Cambridge, Cambridge; Pioneer Valley Chinese Immersion Charter School, Hadley; UP Academy Charter School of Dorchester (Horace Mann), Boston)</w:t>
      </w:r>
      <w:r>
        <w:t xml:space="preserve"> </w:t>
      </w:r>
    </w:p>
    <w:p w:rsidR="00FD40BE" w:rsidRDefault="00FD40BE" w:rsidP="00FD40BE">
      <w:pPr>
        <w:pStyle w:val="normal0"/>
        <w:rPr>
          <w:b/>
        </w:rPr>
      </w:pPr>
    </w:p>
    <w:p w:rsidR="003A5368" w:rsidRPr="0013212A" w:rsidRDefault="003A5368" w:rsidP="00FD40BE">
      <w:pPr>
        <w:widowControl/>
        <w:autoSpaceDE w:val="0"/>
        <w:autoSpaceDN w:val="0"/>
        <w:adjustRightInd w:val="0"/>
        <w:rPr>
          <w:b/>
        </w:rPr>
      </w:pPr>
      <w:r w:rsidRPr="0013212A">
        <w:rPr>
          <w:b/>
        </w:rPr>
        <w:t xml:space="preserve">Alma </w:t>
      </w:r>
      <w:proofErr w:type="gramStart"/>
      <w:r w:rsidRPr="0013212A">
        <w:rPr>
          <w:b/>
        </w:rPr>
        <w:t>del</w:t>
      </w:r>
      <w:proofErr w:type="gramEnd"/>
      <w:r w:rsidRPr="0013212A">
        <w:rPr>
          <w:b/>
        </w:rPr>
        <w:t xml:space="preserve"> </w:t>
      </w:r>
      <w:r w:rsidR="002E4E00">
        <w:rPr>
          <w:b/>
        </w:rPr>
        <w:t>Mar Charter School, New Bedford</w:t>
      </w:r>
    </w:p>
    <w:p w:rsidR="003A5368" w:rsidRDefault="003A5368" w:rsidP="00FD40BE">
      <w:pPr>
        <w:widowControl/>
        <w:autoSpaceDE w:val="0"/>
        <w:autoSpaceDN w:val="0"/>
        <w:adjustRightInd w:val="0"/>
      </w:pPr>
    </w:p>
    <w:p w:rsidR="00FD40BE" w:rsidRDefault="00FD40BE" w:rsidP="00FD40BE">
      <w:pPr>
        <w:widowControl/>
        <w:autoSpaceDE w:val="0"/>
        <w:autoSpaceDN w:val="0"/>
        <w:adjustRightInd w:val="0"/>
        <w:rPr>
          <w:rFonts w:eastAsiaTheme="minorHAnsi"/>
          <w:color w:val="auto"/>
        </w:rPr>
      </w:pPr>
      <w:r>
        <w:t xml:space="preserve">Commissioner Chester </w:t>
      </w:r>
      <w:r w:rsidR="004A6F6A">
        <w:t xml:space="preserve">presented the amendment request </w:t>
      </w:r>
      <w:r>
        <w:t xml:space="preserve">from </w:t>
      </w:r>
      <w:r>
        <w:rPr>
          <w:rFonts w:eastAsiaTheme="minorHAnsi"/>
          <w:color w:val="auto"/>
        </w:rPr>
        <w:t>the board of trustees</w:t>
      </w:r>
      <w:r w:rsidR="004A6F6A">
        <w:rPr>
          <w:rFonts w:eastAsiaTheme="minorHAnsi"/>
          <w:color w:val="auto"/>
        </w:rPr>
        <w:t xml:space="preserve"> of Alma </w:t>
      </w:r>
      <w:proofErr w:type="gramStart"/>
      <w:r w:rsidR="004A6F6A">
        <w:rPr>
          <w:rFonts w:eastAsiaTheme="minorHAnsi"/>
          <w:color w:val="auto"/>
        </w:rPr>
        <w:t>del</w:t>
      </w:r>
      <w:proofErr w:type="gramEnd"/>
      <w:r w:rsidR="004A6F6A">
        <w:rPr>
          <w:rFonts w:eastAsiaTheme="minorHAnsi"/>
          <w:color w:val="auto"/>
        </w:rPr>
        <w:t xml:space="preserve"> Mar Charter School, which seeks </w:t>
      </w:r>
      <w:r>
        <w:rPr>
          <w:rFonts w:eastAsiaTheme="minorHAnsi"/>
          <w:color w:val="auto"/>
        </w:rPr>
        <w:t xml:space="preserve">approval of an amendment to increase its maximum enrollment by 90 students to reach a maximum enrollment </w:t>
      </w:r>
      <w:r w:rsidR="002E4E00">
        <w:rPr>
          <w:rFonts w:eastAsiaTheme="minorHAnsi"/>
          <w:color w:val="auto"/>
        </w:rPr>
        <w:t>of 450 students in grades K-8. He said t</w:t>
      </w:r>
      <w:r>
        <w:rPr>
          <w:rFonts w:eastAsiaTheme="minorHAnsi"/>
          <w:color w:val="auto"/>
        </w:rPr>
        <w:t>he school previously submitted this request in 2015, prior to its renewal in 2016.</w:t>
      </w:r>
    </w:p>
    <w:p w:rsidR="00FD40BE" w:rsidRDefault="00FD40BE" w:rsidP="00FD40BE">
      <w:pPr>
        <w:widowControl/>
        <w:autoSpaceDE w:val="0"/>
        <w:autoSpaceDN w:val="0"/>
        <w:adjustRightInd w:val="0"/>
        <w:rPr>
          <w:rFonts w:eastAsiaTheme="minorHAnsi"/>
          <w:color w:val="auto"/>
        </w:rPr>
      </w:pPr>
    </w:p>
    <w:p w:rsidR="00FD40BE" w:rsidRDefault="00FD40BE" w:rsidP="00FD40BE">
      <w:pPr>
        <w:widowControl/>
        <w:autoSpaceDE w:val="0"/>
        <w:autoSpaceDN w:val="0"/>
        <w:adjustRightInd w:val="0"/>
        <w:rPr>
          <w:rFonts w:eastAsiaTheme="minorHAnsi"/>
          <w:b/>
          <w:bCs/>
          <w:color w:val="auto"/>
        </w:rPr>
      </w:pPr>
      <w:r>
        <w:rPr>
          <w:rFonts w:eastAsiaTheme="minorHAnsi"/>
          <w:b/>
          <w:bCs/>
          <w:color w:val="auto"/>
        </w:rPr>
        <w:t>On a motion duly made and seconded, it was:</w:t>
      </w:r>
    </w:p>
    <w:p w:rsidR="00FD40BE" w:rsidRDefault="00FD40BE" w:rsidP="00FD40BE">
      <w:pPr>
        <w:pStyle w:val="normal0"/>
        <w:rPr>
          <w:b/>
        </w:rPr>
      </w:pPr>
    </w:p>
    <w:p w:rsidR="00FD40BE" w:rsidRPr="007A6523" w:rsidRDefault="007A6523" w:rsidP="007A6523">
      <w:pPr>
        <w:tabs>
          <w:tab w:val="left" w:pos="-1440"/>
        </w:tabs>
        <w:ind w:left="1440" w:hanging="1440"/>
        <w:rPr>
          <w:b/>
        </w:rPr>
      </w:pPr>
      <w:r w:rsidRPr="007A6523">
        <w:rPr>
          <w:b/>
        </w:rPr>
        <w:t>VOT</w:t>
      </w:r>
      <w:r w:rsidR="00FD40BE" w:rsidRPr="007A6523">
        <w:rPr>
          <w:b/>
        </w:rPr>
        <w:t>ED:</w:t>
      </w:r>
      <w:r w:rsidR="00FD40BE" w:rsidRPr="007A6523">
        <w:rPr>
          <w:b/>
        </w:rPr>
        <w:tab/>
        <w:t xml:space="preserve">that the Board of Elementary and Secondary Education, in accordance with General </w:t>
      </w:r>
      <w:proofErr w:type="gramStart"/>
      <w:r w:rsidR="00FD40BE" w:rsidRPr="007A6523">
        <w:rPr>
          <w:b/>
        </w:rPr>
        <w:t>Laws</w:t>
      </w:r>
      <w:proofErr w:type="gramEnd"/>
      <w:r w:rsidR="00FD40BE" w:rsidRPr="007A6523">
        <w:rPr>
          <w:b/>
        </w:rPr>
        <w:t xml:space="preserve"> chapter 71, section 89, and 603 CMR 1.00, hereby amends the charter granted to the following school, as presented by the Commissioner:</w:t>
      </w:r>
    </w:p>
    <w:p w:rsidR="00FD40BE" w:rsidRPr="007A6523" w:rsidRDefault="00FD40BE" w:rsidP="00FD40BE">
      <w:pPr>
        <w:pStyle w:val="Heading3"/>
        <w:tabs>
          <w:tab w:val="left" w:pos="4320"/>
        </w:tabs>
        <w:ind w:left="2160"/>
        <w:rPr>
          <w:rFonts w:ascii="Times New Roman" w:hAnsi="Times New Roman"/>
          <w:b/>
          <w:i w:val="0"/>
          <w:sz w:val="24"/>
          <w:szCs w:val="24"/>
        </w:rPr>
      </w:pPr>
    </w:p>
    <w:p w:rsidR="00FD40BE" w:rsidRPr="007A6523" w:rsidRDefault="00FD40BE" w:rsidP="00FD40BE">
      <w:pPr>
        <w:pStyle w:val="Heading3"/>
        <w:tabs>
          <w:tab w:val="left" w:pos="4320"/>
        </w:tabs>
        <w:ind w:left="2880"/>
        <w:rPr>
          <w:rFonts w:ascii="Times New Roman" w:hAnsi="Times New Roman"/>
          <w:b/>
          <w:i w:val="0"/>
          <w:sz w:val="24"/>
          <w:szCs w:val="24"/>
        </w:rPr>
      </w:pPr>
      <w:r w:rsidRPr="007A6523">
        <w:rPr>
          <w:rFonts w:ascii="Times New Roman" w:hAnsi="Times New Roman"/>
          <w:b/>
          <w:i w:val="0"/>
          <w:sz w:val="24"/>
          <w:szCs w:val="24"/>
        </w:rPr>
        <w:t xml:space="preserve">Alma </w:t>
      </w:r>
      <w:proofErr w:type="gramStart"/>
      <w:r w:rsidRPr="007A6523">
        <w:rPr>
          <w:rFonts w:ascii="Times New Roman" w:hAnsi="Times New Roman"/>
          <w:b/>
          <w:i w:val="0"/>
          <w:sz w:val="24"/>
          <w:szCs w:val="24"/>
        </w:rPr>
        <w:t>del</w:t>
      </w:r>
      <w:proofErr w:type="gramEnd"/>
      <w:r w:rsidRPr="007A6523">
        <w:rPr>
          <w:rFonts w:ascii="Times New Roman" w:hAnsi="Times New Roman"/>
          <w:b/>
          <w:i w:val="0"/>
          <w:sz w:val="24"/>
          <w:szCs w:val="24"/>
        </w:rPr>
        <w:t xml:space="preserve"> Mar Charter School (enrollment increase from 360 to 450)       </w:t>
      </w:r>
    </w:p>
    <w:p w:rsidR="00FD40BE" w:rsidRPr="007A6523" w:rsidRDefault="00FD40BE" w:rsidP="00FD40BE">
      <w:pPr>
        <w:tabs>
          <w:tab w:val="left" w:pos="1440"/>
          <w:tab w:val="left" w:pos="4320"/>
        </w:tabs>
        <w:ind w:left="2160"/>
        <w:rPr>
          <w:b/>
          <w:bCs/>
        </w:rPr>
      </w:pPr>
    </w:p>
    <w:p w:rsidR="00FD40BE" w:rsidRPr="007A6523" w:rsidRDefault="00FD40BE" w:rsidP="00FD40BE">
      <w:pPr>
        <w:tabs>
          <w:tab w:val="left" w:pos="1440"/>
          <w:tab w:val="left" w:pos="4320"/>
        </w:tabs>
        <w:ind w:left="2160"/>
        <w:rPr>
          <w:b/>
          <w:bCs/>
        </w:rPr>
      </w:pPr>
      <w:r w:rsidRPr="007A6523">
        <w:rPr>
          <w:b/>
          <w:bCs/>
        </w:rPr>
        <w:t xml:space="preserve">             Location: </w:t>
      </w:r>
      <w:r w:rsidRPr="007A6523">
        <w:rPr>
          <w:b/>
          <w:bCs/>
        </w:rPr>
        <w:tab/>
      </w:r>
      <w:r w:rsidRPr="007A6523">
        <w:rPr>
          <w:b/>
          <w:bCs/>
        </w:rPr>
        <w:tab/>
      </w:r>
      <w:r w:rsidRPr="007A6523">
        <w:rPr>
          <w:b/>
          <w:bCs/>
        </w:rPr>
        <w:tab/>
        <w:t>New Bedford</w:t>
      </w:r>
      <w:r w:rsidRPr="007A6523">
        <w:rPr>
          <w:b/>
          <w:bCs/>
        </w:rPr>
        <w:tab/>
      </w:r>
    </w:p>
    <w:p w:rsidR="00FD40BE" w:rsidRPr="007A6523" w:rsidRDefault="00FD40BE" w:rsidP="00FD40BE">
      <w:pPr>
        <w:tabs>
          <w:tab w:val="left" w:pos="1440"/>
          <w:tab w:val="left" w:pos="4320"/>
        </w:tabs>
        <w:ind w:left="2160"/>
        <w:rPr>
          <w:b/>
          <w:bCs/>
        </w:rPr>
      </w:pPr>
      <w:r w:rsidRPr="007A6523">
        <w:rPr>
          <w:b/>
          <w:bCs/>
        </w:rPr>
        <w:t xml:space="preserve">             Maximum Enrollment:</w:t>
      </w:r>
      <w:r w:rsidRPr="007A6523">
        <w:rPr>
          <w:b/>
          <w:bCs/>
        </w:rPr>
        <w:tab/>
        <w:t>450</w:t>
      </w:r>
    </w:p>
    <w:p w:rsidR="00FD40BE" w:rsidRPr="007A6523" w:rsidRDefault="00FD40BE" w:rsidP="00FD40BE">
      <w:pPr>
        <w:tabs>
          <w:tab w:val="left" w:pos="1440"/>
          <w:tab w:val="left" w:pos="4320"/>
        </w:tabs>
        <w:ind w:left="2160"/>
        <w:rPr>
          <w:b/>
          <w:bCs/>
        </w:rPr>
      </w:pPr>
      <w:r w:rsidRPr="007A6523">
        <w:rPr>
          <w:b/>
          <w:bCs/>
        </w:rPr>
        <w:t xml:space="preserve">             Grades Served:  </w:t>
      </w:r>
      <w:r w:rsidRPr="007A6523">
        <w:rPr>
          <w:b/>
          <w:bCs/>
        </w:rPr>
        <w:tab/>
      </w:r>
      <w:r w:rsidRPr="007A6523">
        <w:rPr>
          <w:b/>
          <w:bCs/>
        </w:rPr>
        <w:tab/>
        <w:t>K-8</w:t>
      </w:r>
    </w:p>
    <w:p w:rsidR="00FD40BE" w:rsidRPr="007A6523" w:rsidRDefault="00FD40BE" w:rsidP="00FD40BE">
      <w:pPr>
        <w:tabs>
          <w:tab w:val="left" w:pos="1440"/>
          <w:tab w:val="left" w:pos="4320"/>
        </w:tabs>
        <w:ind w:left="2160"/>
        <w:rPr>
          <w:b/>
          <w:bCs/>
        </w:rPr>
      </w:pPr>
      <w:r w:rsidRPr="007A6523">
        <w:rPr>
          <w:b/>
          <w:bCs/>
        </w:rPr>
        <w:t xml:space="preserve">             Effective school year:  </w:t>
      </w:r>
      <w:r w:rsidRPr="007A6523">
        <w:rPr>
          <w:b/>
          <w:bCs/>
        </w:rPr>
        <w:tab/>
        <w:t>FY2018</w:t>
      </w:r>
    </w:p>
    <w:p w:rsidR="00FD40BE" w:rsidRPr="007A6523" w:rsidRDefault="00FD40BE" w:rsidP="00FD40BE">
      <w:pPr>
        <w:widowControl/>
        <w:rPr>
          <w:b/>
          <w:bCs/>
        </w:rPr>
      </w:pPr>
    </w:p>
    <w:p w:rsidR="00FD40BE" w:rsidRPr="007A6523" w:rsidRDefault="00FD40BE" w:rsidP="007A6523">
      <w:pPr>
        <w:widowControl/>
        <w:ind w:left="1440"/>
        <w:rPr>
          <w:b/>
        </w:rPr>
      </w:pPr>
      <w:r w:rsidRPr="007A6523">
        <w:rPr>
          <w:b/>
        </w:rPr>
        <w:t>The charter school shall be operated in accordance with the provisions of General Laws chapter 71, section 89; 603 CMR 1.00; and all other applicable state and federal laws and regulations and such conditions as the Commissioner or the Board of Elementary and Secondary Education may from time to time establish, all of which shall be deemed conditions of the charter.</w:t>
      </w:r>
    </w:p>
    <w:p w:rsidR="00FD40BE" w:rsidRDefault="00FD40BE" w:rsidP="00FD40BE">
      <w:pPr>
        <w:widowControl/>
      </w:pPr>
    </w:p>
    <w:p w:rsidR="00FD40BE" w:rsidRDefault="00FD40BE" w:rsidP="00FD40BE">
      <w:pPr>
        <w:widowControl/>
        <w:rPr>
          <w:color w:val="auto"/>
        </w:rPr>
      </w:pPr>
      <w:r w:rsidRPr="00DD53DE">
        <w:rPr>
          <w:color w:val="auto"/>
        </w:rPr>
        <w:t xml:space="preserve">The vote was </w:t>
      </w:r>
      <w:r>
        <w:rPr>
          <w:color w:val="auto"/>
        </w:rPr>
        <w:t>7-2</w:t>
      </w:r>
      <w:r w:rsidRPr="00DD53DE">
        <w:rPr>
          <w:color w:val="auto"/>
        </w:rPr>
        <w:t>.</w:t>
      </w:r>
      <w:r>
        <w:rPr>
          <w:color w:val="auto"/>
        </w:rPr>
        <w:t xml:space="preserve"> Mr. Doherty and Ms. Stewart voted in opposition.</w:t>
      </w:r>
    </w:p>
    <w:p w:rsidR="003A5368" w:rsidRDefault="003A5368" w:rsidP="00FD40BE">
      <w:pPr>
        <w:widowControl/>
        <w:rPr>
          <w:color w:val="auto"/>
        </w:rPr>
      </w:pPr>
    </w:p>
    <w:p w:rsidR="003A5368" w:rsidRPr="0013212A" w:rsidRDefault="003A5368" w:rsidP="00FD40BE">
      <w:pPr>
        <w:widowControl/>
        <w:rPr>
          <w:b/>
        </w:rPr>
      </w:pPr>
      <w:r w:rsidRPr="0013212A">
        <w:rPr>
          <w:b/>
        </w:rPr>
        <w:t xml:space="preserve">Community Charter </w:t>
      </w:r>
      <w:r w:rsidR="002E4E00">
        <w:rPr>
          <w:b/>
        </w:rPr>
        <w:t>School of Cambridge, Cambridge</w:t>
      </w:r>
    </w:p>
    <w:p w:rsidR="003A5368" w:rsidRPr="00ED46A5" w:rsidRDefault="003A5368" w:rsidP="00FD40BE">
      <w:pPr>
        <w:widowControl/>
        <w:rPr>
          <w:color w:val="auto"/>
        </w:rPr>
      </w:pPr>
    </w:p>
    <w:p w:rsidR="00FD40BE" w:rsidRDefault="00FD40BE" w:rsidP="00FD40BE">
      <w:pPr>
        <w:widowControl/>
        <w:autoSpaceDE w:val="0"/>
        <w:autoSpaceDN w:val="0"/>
        <w:adjustRightInd w:val="0"/>
        <w:rPr>
          <w:rFonts w:eastAsiaTheme="minorHAnsi"/>
          <w:color w:val="auto"/>
        </w:rPr>
      </w:pPr>
      <w:r>
        <w:t>Commissioner Chester</w:t>
      </w:r>
      <w:r w:rsidR="00C35D24">
        <w:t xml:space="preserve"> said the </w:t>
      </w:r>
      <w:r w:rsidR="00C35D24" w:rsidRPr="00C35D24">
        <w:t>Community Charter School of Cambridge</w:t>
      </w:r>
      <w:r>
        <w:t xml:space="preserve"> </w:t>
      </w:r>
      <w:r w:rsidR="00C35D24">
        <w:t xml:space="preserve">(CCSC) has had its charter renewed twice. </w:t>
      </w:r>
      <w:r w:rsidR="002E4E00">
        <w:t>T</w:t>
      </w:r>
      <w:r w:rsidR="00C35D24">
        <w:t xml:space="preserve">he </w:t>
      </w:r>
      <w:r>
        <w:rPr>
          <w:rFonts w:eastAsiaTheme="minorHAnsi"/>
          <w:color w:val="auto"/>
        </w:rPr>
        <w:t xml:space="preserve">board of trustees of CCSC requests approval to increase its maximum enrollment by 60 students to an enrollment total of 420 students by the 2018-2019 school </w:t>
      </w:r>
      <w:proofErr w:type="gramStart"/>
      <w:r>
        <w:rPr>
          <w:rFonts w:eastAsiaTheme="minorHAnsi"/>
          <w:color w:val="auto"/>
        </w:rPr>
        <w:t>year</w:t>
      </w:r>
      <w:proofErr w:type="gramEnd"/>
      <w:r>
        <w:rPr>
          <w:rFonts w:eastAsiaTheme="minorHAnsi"/>
          <w:color w:val="auto"/>
        </w:rPr>
        <w:t xml:space="preserve">. </w:t>
      </w:r>
      <w:r w:rsidR="00C35D24">
        <w:rPr>
          <w:rFonts w:eastAsiaTheme="minorHAnsi"/>
          <w:color w:val="auto"/>
        </w:rPr>
        <w:t xml:space="preserve">The </w:t>
      </w:r>
      <w:r>
        <w:rPr>
          <w:rFonts w:eastAsiaTheme="minorHAnsi"/>
          <w:color w:val="auto"/>
        </w:rPr>
        <w:t xml:space="preserve">Commissioner </w:t>
      </w:r>
      <w:r w:rsidR="00C35D24">
        <w:rPr>
          <w:rFonts w:eastAsiaTheme="minorHAnsi"/>
          <w:color w:val="auto"/>
        </w:rPr>
        <w:t xml:space="preserve">said he </w:t>
      </w:r>
      <w:r>
        <w:rPr>
          <w:rFonts w:eastAsiaTheme="minorHAnsi"/>
          <w:color w:val="auto"/>
        </w:rPr>
        <w:t xml:space="preserve">recommends that the Board approve the </w:t>
      </w:r>
      <w:r w:rsidR="00C35D24">
        <w:rPr>
          <w:rFonts w:eastAsiaTheme="minorHAnsi"/>
          <w:color w:val="auto"/>
        </w:rPr>
        <w:t xml:space="preserve">requested </w:t>
      </w:r>
      <w:r>
        <w:rPr>
          <w:rFonts w:eastAsiaTheme="minorHAnsi"/>
          <w:color w:val="auto"/>
        </w:rPr>
        <w:t xml:space="preserve">amendment and remove the condition on the school’s charter that limits Cambridge enrollment to no more than 300 students. </w:t>
      </w:r>
      <w:r w:rsidR="00C35D24">
        <w:rPr>
          <w:rFonts w:eastAsiaTheme="minorHAnsi"/>
          <w:color w:val="auto"/>
        </w:rPr>
        <w:t>He explained that t</w:t>
      </w:r>
      <w:r>
        <w:rPr>
          <w:rFonts w:eastAsiaTheme="minorHAnsi"/>
          <w:color w:val="auto"/>
        </w:rPr>
        <w:t xml:space="preserve">his enrollment condition was placed on the school’s charter when it was first awarded by the Board in 2004 because of a limited number of seats available in Cambridge at the time. </w:t>
      </w:r>
      <w:r w:rsidR="00C35D24">
        <w:rPr>
          <w:rFonts w:eastAsiaTheme="minorHAnsi"/>
          <w:color w:val="auto"/>
        </w:rPr>
        <w:t xml:space="preserve">The </w:t>
      </w:r>
      <w:r>
        <w:rPr>
          <w:rFonts w:eastAsiaTheme="minorHAnsi"/>
          <w:color w:val="auto"/>
        </w:rPr>
        <w:t xml:space="preserve">Commissioner </w:t>
      </w:r>
      <w:r w:rsidR="00C35D24">
        <w:rPr>
          <w:rFonts w:eastAsiaTheme="minorHAnsi"/>
          <w:color w:val="auto"/>
        </w:rPr>
        <w:t>also recommended</w:t>
      </w:r>
      <w:r>
        <w:rPr>
          <w:rFonts w:eastAsiaTheme="minorHAnsi"/>
          <w:color w:val="auto"/>
        </w:rPr>
        <w:t xml:space="preserve"> that the Board attach a condition to the enrollment increase to require the school to limit the admission of new students to Cambridge residents, except for siblings of currently enrolled students, until the percentage of Cambridge</w:t>
      </w:r>
      <w:r w:rsidRPr="009F0C08">
        <w:rPr>
          <w:rFonts w:eastAsiaTheme="minorHAnsi"/>
          <w:color w:val="auto"/>
        </w:rPr>
        <w:t xml:space="preserve"> </w:t>
      </w:r>
      <w:r>
        <w:rPr>
          <w:rFonts w:eastAsiaTheme="minorHAnsi"/>
          <w:color w:val="auto"/>
        </w:rPr>
        <w:t xml:space="preserve">residents attending the school meets or exceeds 80 percent of the school’s enrollment.  Ms. McKenna </w:t>
      </w:r>
      <w:r w:rsidR="00C35D24">
        <w:rPr>
          <w:rFonts w:eastAsiaTheme="minorHAnsi"/>
          <w:color w:val="auto"/>
        </w:rPr>
        <w:t xml:space="preserve">asked if the school has more demand from Boston residents than from Cambridge. </w:t>
      </w:r>
      <w:r>
        <w:rPr>
          <w:rFonts w:eastAsiaTheme="minorHAnsi"/>
          <w:color w:val="auto"/>
        </w:rPr>
        <w:t>Ms</w:t>
      </w:r>
      <w:r w:rsidR="00C35D24">
        <w:rPr>
          <w:rFonts w:eastAsiaTheme="minorHAnsi"/>
          <w:color w:val="auto"/>
        </w:rPr>
        <w:t>.</w:t>
      </w:r>
      <w:r>
        <w:rPr>
          <w:rFonts w:eastAsiaTheme="minorHAnsi"/>
          <w:color w:val="auto"/>
        </w:rPr>
        <w:t xml:space="preserve"> </w:t>
      </w:r>
      <w:r w:rsidR="00C35D24">
        <w:rPr>
          <w:rFonts w:eastAsiaTheme="minorHAnsi"/>
          <w:color w:val="auto"/>
        </w:rPr>
        <w:t xml:space="preserve">Hopkins responded </w:t>
      </w:r>
      <w:r w:rsidR="002E4E00">
        <w:rPr>
          <w:rFonts w:eastAsiaTheme="minorHAnsi"/>
          <w:color w:val="auto"/>
        </w:rPr>
        <w:t xml:space="preserve">that </w:t>
      </w:r>
      <w:r>
        <w:rPr>
          <w:rFonts w:eastAsiaTheme="minorHAnsi"/>
          <w:color w:val="auto"/>
        </w:rPr>
        <w:t xml:space="preserve">there has been an uptick </w:t>
      </w:r>
      <w:r w:rsidR="00C35D24">
        <w:rPr>
          <w:rFonts w:eastAsiaTheme="minorHAnsi"/>
          <w:color w:val="auto"/>
        </w:rPr>
        <w:t xml:space="preserve">recently </w:t>
      </w:r>
      <w:r>
        <w:rPr>
          <w:rFonts w:eastAsiaTheme="minorHAnsi"/>
          <w:color w:val="auto"/>
        </w:rPr>
        <w:t>in enrollment</w:t>
      </w:r>
      <w:r w:rsidR="00C35D24">
        <w:rPr>
          <w:rFonts w:eastAsiaTheme="minorHAnsi"/>
          <w:color w:val="auto"/>
        </w:rPr>
        <w:t xml:space="preserve"> from</w:t>
      </w:r>
      <w:r w:rsidR="00C35D24" w:rsidRPr="00C35D24">
        <w:rPr>
          <w:rFonts w:eastAsiaTheme="minorHAnsi"/>
          <w:color w:val="auto"/>
        </w:rPr>
        <w:t xml:space="preserve"> </w:t>
      </w:r>
      <w:r w:rsidR="00C35D24">
        <w:rPr>
          <w:rFonts w:eastAsiaTheme="minorHAnsi"/>
          <w:color w:val="auto"/>
        </w:rPr>
        <w:t>Cambridge</w:t>
      </w:r>
      <w:r>
        <w:rPr>
          <w:rFonts w:eastAsiaTheme="minorHAnsi"/>
          <w:color w:val="auto"/>
        </w:rPr>
        <w:t>.</w:t>
      </w:r>
      <w:r w:rsidR="00C35D24">
        <w:rPr>
          <w:rFonts w:eastAsiaTheme="minorHAnsi"/>
          <w:color w:val="auto"/>
        </w:rPr>
        <w:t xml:space="preserve"> </w:t>
      </w:r>
    </w:p>
    <w:p w:rsidR="007A6523" w:rsidRDefault="007A6523" w:rsidP="00FD40BE">
      <w:pPr>
        <w:widowControl/>
        <w:autoSpaceDE w:val="0"/>
        <w:autoSpaceDN w:val="0"/>
        <w:adjustRightInd w:val="0"/>
        <w:rPr>
          <w:rFonts w:eastAsiaTheme="minorHAnsi"/>
          <w:color w:val="auto"/>
        </w:rPr>
      </w:pPr>
    </w:p>
    <w:p w:rsidR="00FD40BE" w:rsidRDefault="00FD40BE" w:rsidP="00FD40BE">
      <w:pPr>
        <w:widowControl/>
        <w:autoSpaceDE w:val="0"/>
        <w:autoSpaceDN w:val="0"/>
        <w:adjustRightInd w:val="0"/>
        <w:rPr>
          <w:rFonts w:eastAsiaTheme="minorHAnsi"/>
          <w:b/>
          <w:bCs/>
          <w:color w:val="auto"/>
        </w:rPr>
      </w:pPr>
      <w:r>
        <w:rPr>
          <w:rFonts w:eastAsiaTheme="minorHAnsi"/>
          <w:b/>
          <w:bCs/>
          <w:color w:val="auto"/>
        </w:rPr>
        <w:t>On a motion duly made and seconded, it was:</w:t>
      </w:r>
    </w:p>
    <w:p w:rsidR="00FD40BE" w:rsidRPr="00F66A4F" w:rsidRDefault="00FD40BE" w:rsidP="00FD40BE">
      <w:pPr>
        <w:widowControl/>
        <w:autoSpaceDE w:val="0"/>
        <w:autoSpaceDN w:val="0"/>
        <w:adjustRightInd w:val="0"/>
        <w:rPr>
          <w:rFonts w:eastAsiaTheme="minorHAnsi"/>
          <w:color w:val="auto"/>
        </w:rPr>
      </w:pPr>
    </w:p>
    <w:p w:rsidR="00FD40BE" w:rsidRPr="007A6523" w:rsidRDefault="007A6523" w:rsidP="007A6523">
      <w:pPr>
        <w:pStyle w:val="Default"/>
        <w:ind w:left="1440" w:hanging="1440"/>
        <w:rPr>
          <w:rFonts w:ascii="Times New Roman" w:hAnsi="Times New Roman" w:cs="Times New Roman"/>
          <w:b/>
        </w:rPr>
      </w:pPr>
      <w:r w:rsidRPr="007A6523">
        <w:rPr>
          <w:rFonts w:ascii="Times New Roman" w:hAnsi="Times New Roman" w:cs="Times New Roman"/>
          <w:b/>
        </w:rPr>
        <w:t>VOT</w:t>
      </w:r>
      <w:r w:rsidR="00FD40BE" w:rsidRPr="007A6523">
        <w:rPr>
          <w:rFonts w:ascii="Times New Roman" w:hAnsi="Times New Roman" w:cs="Times New Roman"/>
          <w:b/>
        </w:rPr>
        <w:t xml:space="preserve">ED: </w:t>
      </w:r>
      <w:r w:rsidR="00FD40BE" w:rsidRPr="007A6523">
        <w:rPr>
          <w:rFonts w:ascii="Times New Roman" w:hAnsi="Times New Roman" w:cs="Times New Roman"/>
          <w:b/>
        </w:rPr>
        <w:tab/>
        <w:t xml:space="preserve">that the Board of Elementary and Secondary Education, in accordance with General </w:t>
      </w:r>
      <w:proofErr w:type="gramStart"/>
      <w:r w:rsidR="00FD40BE" w:rsidRPr="007A6523">
        <w:rPr>
          <w:rFonts w:ascii="Times New Roman" w:hAnsi="Times New Roman" w:cs="Times New Roman"/>
          <w:b/>
        </w:rPr>
        <w:t>Laws</w:t>
      </w:r>
      <w:proofErr w:type="gramEnd"/>
      <w:r w:rsidR="00FD40BE" w:rsidRPr="007A6523">
        <w:rPr>
          <w:rFonts w:ascii="Times New Roman" w:hAnsi="Times New Roman" w:cs="Times New Roman"/>
          <w:b/>
        </w:rPr>
        <w:t xml:space="preserve"> chapter 71, section 89, and 603 CMR 1.00, hereby amends the charter granted to the school, as presented by the Commissioner:</w:t>
      </w:r>
    </w:p>
    <w:p w:rsidR="00FD40BE" w:rsidRPr="007A6523" w:rsidRDefault="00FD40BE" w:rsidP="00FD40BE">
      <w:pPr>
        <w:pStyle w:val="Heading3"/>
        <w:tabs>
          <w:tab w:val="left" w:pos="4320"/>
        </w:tabs>
        <w:ind w:left="2880"/>
        <w:rPr>
          <w:rFonts w:ascii="Times New Roman" w:hAnsi="Times New Roman"/>
          <w:b/>
          <w:i w:val="0"/>
          <w:sz w:val="24"/>
          <w:szCs w:val="24"/>
        </w:rPr>
      </w:pPr>
    </w:p>
    <w:p w:rsidR="00FD40BE" w:rsidRPr="007A6523" w:rsidRDefault="00FD40BE" w:rsidP="00FD40BE">
      <w:pPr>
        <w:pStyle w:val="BodyTextIndent3"/>
        <w:ind w:left="2880"/>
        <w:rPr>
          <w:b/>
          <w:sz w:val="24"/>
          <w:szCs w:val="24"/>
        </w:rPr>
      </w:pPr>
      <w:r w:rsidRPr="007A6523">
        <w:rPr>
          <w:b/>
          <w:sz w:val="24"/>
          <w:szCs w:val="24"/>
        </w:rPr>
        <w:t>Community Charter School of Cambridge (enrollment increase from 360 to 420)</w:t>
      </w:r>
    </w:p>
    <w:p w:rsidR="00FD40BE" w:rsidRPr="007A6523" w:rsidRDefault="00FD40BE" w:rsidP="00FD40BE">
      <w:pPr>
        <w:tabs>
          <w:tab w:val="left" w:pos="1440"/>
          <w:tab w:val="left" w:pos="4320"/>
        </w:tabs>
        <w:rPr>
          <w:b/>
          <w:bCs/>
        </w:rPr>
      </w:pPr>
    </w:p>
    <w:p w:rsidR="00FD40BE" w:rsidRPr="007A6523" w:rsidRDefault="00FD40BE" w:rsidP="00FD40BE">
      <w:pPr>
        <w:tabs>
          <w:tab w:val="left" w:pos="1440"/>
          <w:tab w:val="left" w:pos="4320"/>
        </w:tabs>
        <w:ind w:left="2880"/>
        <w:rPr>
          <w:b/>
          <w:bCs/>
        </w:rPr>
      </w:pPr>
      <w:r w:rsidRPr="007A6523">
        <w:rPr>
          <w:b/>
          <w:bCs/>
        </w:rPr>
        <w:t xml:space="preserve">Location: </w:t>
      </w:r>
      <w:r w:rsidRPr="007A6523">
        <w:rPr>
          <w:b/>
          <w:bCs/>
        </w:rPr>
        <w:tab/>
      </w:r>
      <w:r w:rsidRPr="007A6523">
        <w:rPr>
          <w:b/>
          <w:bCs/>
        </w:rPr>
        <w:tab/>
      </w:r>
      <w:r w:rsidRPr="007A6523">
        <w:rPr>
          <w:b/>
          <w:bCs/>
        </w:rPr>
        <w:tab/>
      </w:r>
      <w:r w:rsidRPr="007A6523">
        <w:rPr>
          <w:b/>
          <w:bCs/>
        </w:rPr>
        <w:tab/>
        <w:t>Cambridge</w:t>
      </w:r>
    </w:p>
    <w:p w:rsidR="00FD40BE" w:rsidRPr="007A6523" w:rsidRDefault="00FD40BE" w:rsidP="00FD40BE">
      <w:pPr>
        <w:tabs>
          <w:tab w:val="left" w:pos="1440"/>
          <w:tab w:val="left" w:pos="4320"/>
        </w:tabs>
        <w:ind w:left="2880"/>
        <w:rPr>
          <w:b/>
          <w:bCs/>
        </w:rPr>
      </w:pPr>
      <w:r w:rsidRPr="007A6523">
        <w:rPr>
          <w:b/>
          <w:bCs/>
        </w:rPr>
        <w:t>Maximum Enrollment:</w:t>
      </w:r>
      <w:r w:rsidRPr="007A6523">
        <w:rPr>
          <w:b/>
          <w:bCs/>
        </w:rPr>
        <w:tab/>
      </w:r>
      <w:r w:rsidRPr="007A6523">
        <w:rPr>
          <w:b/>
          <w:bCs/>
        </w:rPr>
        <w:tab/>
        <w:t>420</w:t>
      </w:r>
    </w:p>
    <w:p w:rsidR="00FD40BE" w:rsidRPr="007A6523" w:rsidRDefault="00FD40BE" w:rsidP="00FD40BE">
      <w:pPr>
        <w:tabs>
          <w:tab w:val="left" w:pos="1440"/>
          <w:tab w:val="left" w:pos="4320"/>
        </w:tabs>
        <w:ind w:left="2880"/>
        <w:rPr>
          <w:b/>
          <w:bCs/>
        </w:rPr>
      </w:pPr>
      <w:r w:rsidRPr="007A6523">
        <w:rPr>
          <w:b/>
          <w:bCs/>
        </w:rPr>
        <w:lastRenderedPageBreak/>
        <w:t xml:space="preserve">Grades Served:  </w:t>
      </w:r>
      <w:r w:rsidRPr="007A6523">
        <w:rPr>
          <w:b/>
          <w:bCs/>
        </w:rPr>
        <w:tab/>
      </w:r>
      <w:r w:rsidRPr="007A6523">
        <w:rPr>
          <w:b/>
          <w:bCs/>
        </w:rPr>
        <w:tab/>
      </w:r>
      <w:r w:rsidRPr="007A6523">
        <w:rPr>
          <w:b/>
          <w:bCs/>
        </w:rPr>
        <w:tab/>
        <w:t>6-12</w:t>
      </w:r>
    </w:p>
    <w:p w:rsidR="00FD40BE" w:rsidRPr="007A6523" w:rsidRDefault="00FD40BE" w:rsidP="00FD40BE">
      <w:pPr>
        <w:tabs>
          <w:tab w:val="left" w:pos="1440"/>
          <w:tab w:val="left" w:pos="4320"/>
        </w:tabs>
        <w:ind w:left="2880"/>
        <w:rPr>
          <w:b/>
          <w:bCs/>
        </w:rPr>
      </w:pPr>
      <w:r w:rsidRPr="007A6523">
        <w:rPr>
          <w:b/>
          <w:bCs/>
        </w:rPr>
        <w:t xml:space="preserve">Effective year:  </w:t>
      </w:r>
      <w:r w:rsidRPr="007A6523">
        <w:rPr>
          <w:b/>
          <w:bCs/>
        </w:rPr>
        <w:tab/>
      </w:r>
      <w:r w:rsidRPr="007A6523">
        <w:rPr>
          <w:b/>
          <w:bCs/>
        </w:rPr>
        <w:tab/>
      </w:r>
      <w:r w:rsidRPr="007A6523">
        <w:rPr>
          <w:b/>
          <w:bCs/>
        </w:rPr>
        <w:tab/>
        <w:t>FY2018</w:t>
      </w:r>
    </w:p>
    <w:p w:rsidR="00FD40BE" w:rsidRPr="007A6523" w:rsidRDefault="00FD40BE" w:rsidP="00FD40BE">
      <w:pPr>
        <w:rPr>
          <w:b/>
        </w:rPr>
      </w:pPr>
    </w:p>
    <w:p w:rsidR="00FD40BE" w:rsidRPr="00B45368" w:rsidRDefault="00FD40BE" w:rsidP="007A6523">
      <w:pPr>
        <w:pStyle w:val="BodyTextIndent3"/>
        <w:ind w:left="1440"/>
        <w:rPr>
          <w:sz w:val="24"/>
          <w:szCs w:val="24"/>
        </w:rPr>
      </w:pPr>
      <w:r w:rsidRPr="007A6523">
        <w:rPr>
          <w:b/>
          <w:sz w:val="24"/>
          <w:szCs w:val="24"/>
        </w:rPr>
        <w:t>Provided that, with the exception of siblings of currently enrolled students, the school limit admission of new students to Cambridge residents until the percentage of Cambridge residents attending the school meets or exceeds 80 percent of total students at the school. Community Charter School of Cambridge shall be operated in accordance with the provisions of General Laws chapter 71, section 89, and 603 CMR 1.00 and all other applicable state and federal laws and regulations; and such additional conditions as the Commissioner may from time to time establish, all of which shall be deemed conditions of the charter.</w:t>
      </w:r>
    </w:p>
    <w:p w:rsidR="00FD40BE" w:rsidRDefault="00FD40BE" w:rsidP="00FD40BE">
      <w:pPr>
        <w:spacing w:before="120" w:after="120"/>
        <w:rPr>
          <w:color w:val="auto"/>
        </w:rPr>
      </w:pPr>
      <w:r w:rsidRPr="00DD53DE">
        <w:rPr>
          <w:color w:val="auto"/>
        </w:rPr>
        <w:t>The vote was 6</w:t>
      </w:r>
      <w:r>
        <w:rPr>
          <w:color w:val="auto"/>
        </w:rPr>
        <w:t>-1</w:t>
      </w:r>
      <w:r w:rsidR="003A5368">
        <w:rPr>
          <w:color w:val="auto"/>
        </w:rPr>
        <w:t>-</w:t>
      </w:r>
      <w:r>
        <w:rPr>
          <w:color w:val="auto"/>
        </w:rPr>
        <w:t>2</w:t>
      </w:r>
      <w:r w:rsidRPr="00DD53DE">
        <w:rPr>
          <w:color w:val="auto"/>
        </w:rPr>
        <w:t>.</w:t>
      </w:r>
      <w:r>
        <w:rPr>
          <w:color w:val="auto"/>
        </w:rPr>
        <w:t xml:space="preserve"> </w:t>
      </w:r>
      <w:r w:rsidR="00C35D24">
        <w:rPr>
          <w:color w:val="auto"/>
        </w:rPr>
        <w:t>Mr. Doherty voted in opposition.</w:t>
      </w:r>
      <w:r>
        <w:rPr>
          <w:color w:val="auto"/>
        </w:rPr>
        <w:t xml:space="preserve"> Mr. </w:t>
      </w:r>
      <w:r w:rsidR="003A5368">
        <w:rPr>
          <w:color w:val="auto"/>
        </w:rPr>
        <w:t>Moore and Ms. Stewart abstained</w:t>
      </w:r>
      <w:r>
        <w:rPr>
          <w:color w:val="auto"/>
        </w:rPr>
        <w:t>.</w:t>
      </w:r>
    </w:p>
    <w:p w:rsidR="003A5368" w:rsidRPr="0013212A" w:rsidRDefault="003A5368" w:rsidP="00C35D24">
      <w:pPr>
        <w:widowControl/>
        <w:autoSpaceDE w:val="0"/>
        <w:autoSpaceDN w:val="0"/>
        <w:adjustRightInd w:val="0"/>
        <w:spacing w:before="240"/>
        <w:rPr>
          <w:rFonts w:eastAsiaTheme="minorHAnsi"/>
          <w:b/>
          <w:color w:val="auto"/>
        </w:rPr>
      </w:pPr>
      <w:r w:rsidRPr="0013212A">
        <w:rPr>
          <w:rFonts w:eastAsiaTheme="minorHAnsi"/>
          <w:b/>
          <w:color w:val="auto"/>
        </w:rPr>
        <w:t>UP Academy Charter School of Dorchester:</w:t>
      </w:r>
    </w:p>
    <w:p w:rsidR="003A5368" w:rsidRDefault="003A5368" w:rsidP="00FD40BE">
      <w:pPr>
        <w:widowControl/>
        <w:autoSpaceDE w:val="0"/>
        <w:autoSpaceDN w:val="0"/>
        <w:adjustRightInd w:val="0"/>
        <w:rPr>
          <w:rFonts w:eastAsiaTheme="minorHAnsi"/>
          <w:color w:val="auto"/>
        </w:rPr>
      </w:pPr>
    </w:p>
    <w:p w:rsidR="00FD40BE" w:rsidRDefault="00FD40BE" w:rsidP="00FD40BE">
      <w:pPr>
        <w:widowControl/>
        <w:autoSpaceDE w:val="0"/>
        <w:autoSpaceDN w:val="0"/>
        <w:adjustRightInd w:val="0"/>
        <w:rPr>
          <w:rFonts w:eastAsiaTheme="minorHAnsi"/>
          <w:color w:val="auto"/>
        </w:rPr>
      </w:pPr>
      <w:r w:rsidRPr="009F0C08">
        <w:t xml:space="preserve">Commissioner Chester explained </w:t>
      </w:r>
      <w:r>
        <w:t xml:space="preserve">that </w:t>
      </w:r>
      <w:r>
        <w:rPr>
          <w:rFonts w:eastAsiaTheme="minorHAnsi"/>
          <w:color w:val="auto"/>
        </w:rPr>
        <w:t xml:space="preserve">the board of trustees of UP Academy Charter School of Dorchester (UAD) has requested approval of an amendment to temporarily increase its maximum enrollment by 70 students over three years to 820 students in grades PK-8. </w:t>
      </w:r>
      <w:r w:rsidR="00F51A93">
        <w:rPr>
          <w:rFonts w:eastAsiaTheme="minorHAnsi"/>
          <w:color w:val="auto"/>
        </w:rPr>
        <w:t>He noted this Horace Mann charter school is a turnaround of the former John Marshall School in the Boston Public Schools. T</w:t>
      </w:r>
      <w:r>
        <w:rPr>
          <w:rFonts w:eastAsiaTheme="minorHAnsi"/>
          <w:color w:val="auto"/>
        </w:rPr>
        <w:t xml:space="preserve">he school’s </w:t>
      </w:r>
      <w:r w:rsidR="00F51A93">
        <w:rPr>
          <w:rFonts w:eastAsiaTheme="minorHAnsi"/>
          <w:color w:val="auto"/>
        </w:rPr>
        <w:t xml:space="preserve">amendment </w:t>
      </w:r>
      <w:r>
        <w:rPr>
          <w:rFonts w:eastAsiaTheme="minorHAnsi"/>
          <w:color w:val="auto"/>
        </w:rPr>
        <w:t xml:space="preserve">request </w:t>
      </w:r>
      <w:r w:rsidR="00F51A93">
        <w:rPr>
          <w:rFonts w:eastAsiaTheme="minorHAnsi"/>
          <w:color w:val="auto"/>
        </w:rPr>
        <w:t xml:space="preserve">has </w:t>
      </w:r>
      <w:r>
        <w:rPr>
          <w:rFonts w:eastAsiaTheme="minorHAnsi"/>
          <w:color w:val="auto"/>
        </w:rPr>
        <w:t>the approval of the Boston School Committee and Boston Teacher</w:t>
      </w:r>
      <w:r w:rsidR="00DD661A">
        <w:rPr>
          <w:rFonts w:eastAsiaTheme="minorHAnsi"/>
          <w:color w:val="auto"/>
        </w:rPr>
        <w:t xml:space="preserve">s Union. </w:t>
      </w:r>
    </w:p>
    <w:p w:rsidR="00FD40BE" w:rsidRDefault="00FD40BE" w:rsidP="00FD40BE">
      <w:pPr>
        <w:widowControl/>
        <w:autoSpaceDE w:val="0"/>
        <w:autoSpaceDN w:val="0"/>
        <w:adjustRightInd w:val="0"/>
        <w:rPr>
          <w:rFonts w:eastAsiaTheme="minorHAnsi"/>
          <w:b/>
          <w:bCs/>
          <w:color w:val="auto"/>
        </w:rPr>
      </w:pPr>
    </w:p>
    <w:p w:rsidR="00FD40BE" w:rsidRDefault="00FD40BE" w:rsidP="00FD40BE">
      <w:pPr>
        <w:widowControl/>
        <w:autoSpaceDE w:val="0"/>
        <w:autoSpaceDN w:val="0"/>
        <w:adjustRightInd w:val="0"/>
        <w:rPr>
          <w:rFonts w:eastAsiaTheme="minorHAnsi"/>
          <w:b/>
          <w:bCs/>
          <w:color w:val="auto"/>
        </w:rPr>
      </w:pPr>
      <w:r>
        <w:rPr>
          <w:rFonts w:eastAsiaTheme="minorHAnsi"/>
          <w:b/>
          <w:bCs/>
          <w:color w:val="auto"/>
        </w:rPr>
        <w:t>On a motion duly made and seconded, it was:</w:t>
      </w:r>
    </w:p>
    <w:p w:rsidR="00FD40BE" w:rsidRDefault="00FD40BE" w:rsidP="00FD40BE"/>
    <w:p w:rsidR="00FD40BE" w:rsidRPr="007A6523" w:rsidRDefault="007A6523" w:rsidP="007A6523">
      <w:pPr>
        <w:tabs>
          <w:tab w:val="left" w:pos="-1440"/>
        </w:tabs>
        <w:ind w:left="1440" w:hanging="1440"/>
        <w:rPr>
          <w:b/>
        </w:rPr>
      </w:pPr>
      <w:r w:rsidRPr="007A6523">
        <w:rPr>
          <w:b/>
        </w:rPr>
        <w:t>VOT</w:t>
      </w:r>
      <w:r w:rsidR="00FD40BE" w:rsidRPr="007A6523">
        <w:rPr>
          <w:b/>
        </w:rPr>
        <w:t>ED:</w:t>
      </w:r>
      <w:r w:rsidR="00FD40BE" w:rsidRPr="007A6523">
        <w:rPr>
          <w:b/>
        </w:rPr>
        <w:tab/>
        <w:t xml:space="preserve">that the Board of Elementary and Secondary Education, in accordance with General </w:t>
      </w:r>
      <w:proofErr w:type="gramStart"/>
      <w:r w:rsidR="00FD40BE" w:rsidRPr="007A6523">
        <w:rPr>
          <w:b/>
        </w:rPr>
        <w:t>Laws</w:t>
      </w:r>
      <w:proofErr w:type="gramEnd"/>
      <w:r w:rsidR="00FD40BE" w:rsidRPr="007A6523">
        <w:rPr>
          <w:b/>
        </w:rPr>
        <w:t xml:space="preserve"> chapter 71, section 89, and 603 CMR 1.00, hereby amends the charter granted to the following Horace Mann charter school, as presented by the Commissioner:</w:t>
      </w:r>
    </w:p>
    <w:p w:rsidR="00FD40BE" w:rsidRPr="007A6523" w:rsidRDefault="00FD40BE" w:rsidP="007A6523">
      <w:pPr>
        <w:pStyle w:val="Heading3"/>
        <w:tabs>
          <w:tab w:val="left" w:pos="4320"/>
        </w:tabs>
        <w:ind w:left="1440"/>
        <w:rPr>
          <w:rFonts w:ascii="Times New Roman" w:hAnsi="Times New Roman"/>
          <w:b/>
          <w:i w:val="0"/>
          <w:sz w:val="24"/>
          <w:szCs w:val="24"/>
        </w:rPr>
      </w:pPr>
    </w:p>
    <w:p w:rsidR="00FD40BE" w:rsidRPr="007A6523" w:rsidRDefault="00FD40BE" w:rsidP="007A6523">
      <w:pPr>
        <w:pStyle w:val="Heading3"/>
        <w:tabs>
          <w:tab w:val="left" w:pos="4320"/>
        </w:tabs>
        <w:ind w:left="1440"/>
        <w:rPr>
          <w:rFonts w:ascii="Times New Roman" w:hAnsi="Times New Roman"/>
          <w:b/>
          <w:i w:val="0"/>
          <w:sz w:val="24"/>
          <w:szCs w:val="24"/>
        </w:rPr>
      </w:pPr>
      <w:r w:rsidRPr="007A6523">
        <w:rPr>
          <w:rFonts w:ascii="Times New Roman" w:hAnsi="Times New Roman"/>
          <w:b/>
          <w:i w:val="0"/>
          <w:sz w:val="24"/>
          <w:szCs w:val="24"/>
        </w:rPr>
        <w:t xml:space="preserve">UP Academy Charter School of Dorchester (enrollment increase from 750 to 820 for three fiscal years; enrollment to return to 750 in FY2021)       </w:t>
      </w:r>
    </w:p>
    <w:p w:rsidR="00FD40BE" w:rsidRPr="007A6523" w:rsidRDefault="00FD40BE" w:rsidP="007A6523">
      <w:pPr>
        <w:tabs>
          <w:tab w:val="left" w:pos="1440"/>
          <w:tab w:val="left" w:pos="4320"/>
        </w:tabs>
        <w:ind w:left="1440"/>
        <w:rPr>
          <w:b/>
          <w:bCs/>
        </w:rPr>
      </w:pPr>
    </w:p>
    <w:p w:rsidR="00FD40BE" w:rsidRPr="007A6523" w:rsidRDefault="00FD40BE" w:rsidP="007A6523">
      <w:pPr>
        <w:tabs>
          <w:tab w:val="left" w:pos="1440"/>
          <w:tab w:val="left" w:pos="4320"/>
        </w:tabs>
        <w:ind w:left="1440"/>
        <w:rPr>
          <w:b/>
          <w:bCs/>
        </w:rPr>
      </w:pPr>
      <w:r w:rsidRPr="007A6523">
        <w:rPr>
          <w:b/>
          <w:bCs/>
        </w:rPr>
        <w:t xml:space="preserve">            Location: </w:t>
      </w:r>
      <w:r w:rsidRPr="007A6523">
        <w:rPr>
          <w:b/>
          <w:bCs/>
        </w:rPr>
        <w:tab/>
      </w:r>
      <w:r w:rsidRPr="007A6523">
        <w:rPr>
          <w:b/>
          <w:bCs/>
        </w:rPr>
        <w:tab/>
      </w:r>
      <w:r w:rsidRPr="007A6523">
        <w:rPr>
          <w:b/>
          <w:bCs/>
        </w:rPr>
        <w:tab/>
        <w:t>Boston</w:t>
      </w:r>
      <w:r w:rsidRPr="007A6523">
        <w:rPr>
          <w:b/>
          <w:bCs/>
        </w:rPr>
        <w:tab/>
      </w:r>
      <w:r w:rsidRPr="007A6523">
        <w:rPr>
          <w:b/>
          <w:bCs/>
        </w:rPr>
        <w:tab/>
      </w:r>
    </w:p>
    <w:p w:rsidR="00FD40BE" w:rsidRPr="007A6523" w:rsidRDefault="00FD40BE" w:rsidP="007A6523">
      <w:pPr>
        <w:tabs>
          <w:tab w:val="left" w:pos="1440"/>
          <w:tab w:val="left" w:pos="4320"/>
        </w:tabs>
        <w:ind w:left="1440"/>
        <w:rPr>
          <w:b/>
          <w:bCs/>
        </w:rPr>
      </w:pPr>
      <w:r w:rsidRPr="007A6523">
        <w:rPr>
          <w:b/>
          <w:bCs/>
        </w:rPr>
        <w:t xml:space="preserve">            Maximum Enrollment:</w:t>
      </w:r>
      <w:r w:rsidRPr="007A6523">
        <w:rPr>
          <w:b/>
          <w:bCs/>
        </w:rPr>
        <w:tab/>
      </w:r>
      <w:r w:rsidR="007A6523">
        <w:rPr>
          <w:b/>
          <w:bCs/>
        </w:rPr>
        <w:tab/>
      </w:r>
      <w:r w:rsidRPr="007A6523">
        <w:rPr>
          <w:b/>
          <w:bCs/>
        </w:rPr>
        <w:t>820 (750 beginning in FY2021)</w:t>
      </w:r>
    </w:p>
    <w:p w:rsidR="00FD40BE" w:rsidRPr="007A6523" w:rsidRDefault="00FD40BE" w:rsidP="007A6523">
      <w:pPr>
        <w:tabs>
          <w:tab w:val="left" w:pos="1440"/>
          <w:tab w:val="left" w:pos="4320"/>
        </w:tabs>
        <w:ind w:left="1440"/>
        <w:rPr>
          <w:b/>
          <w:bCs/>
        </w:rPr>
      </w:pPr>
      <w:r w:rsidRPr="007A6523">
        <w:rPr>
          <w:b/>
          <w:bCs/>
        </w:rPr>
        <w:t xml:space="preserve">            Grades Served:  </w:t>
      </w:r>
      <w:r w:rsidRPr="007A6523">
        <w:rPr>
          <w:b/>
          <w:bCs/>
        </w:rPr>
        <w:tab/>
      </w:r>
      <w:r w:rsidRPr="007A6523">
        <w:rPr>
          <w:b/>
          <w:bCs/>
        </w:rPr>
        <w:tab/>
      </w:r>
      <w:r w:rsidR="007A6523">
        <w:rPr>
          <w:b/>
          <w:bCs/>
        </w:rPr>
        <w:tab/>
      </w:r>
      <w:r w:rsidRPr="007A6523">
        <w:rPr>
          <w:b/>
          <w:bCs/>
        </w:rPr>
        <w:t>PK-8</w:t>
      </w:r>
    </w:p>
    <w:p w:rsidR="00FD40BE" w:rsidRPr="007A6523" w:rsidRDefault="00FD40BE" w:rsidP="007A6523">
      <w:pPr>
        <w:tabs>
          <w:tab w:val="left" w:pos="1440"/>
          <w:tab w:val="left" w:pos="4320"/>
        </w:tabs>
        <w:ind w:left="1440"/>
        <w:rPr>
          <w:b/>
          <w:bCs/>
        </w:rPr>
      </w:pPr>
      <w:r w:rsidRPr="007A6523">
        <w:rPr>
          <w:b/>
          <w:bCs/>
        </w:rPr>
        <w:t xml:space="preserve">            Effective school year:  </w:t>
      </w:r>
      <w:r w:rsidRPr="007A6523">
        <w:rPr>
          <w:b/>
          <w:bCs/>
        </w:rPr>
        <w:tab/>
      </w:r>
      <w:r w:rsidR="007A6523">
        <w:rPr>
          <w:b/>
          <w:bCs/>
        </w:rPr>
        <w:tab/>
      </w:r>
      <w:r w:rsidRPr="007A6523">
        <w:rPr>
          <w:b/>
          <w:bCs/>
        </w:rPr>
        <w:t>FY2018-FY2020</w:t>
      </w:r>
    </w:p>
    <w:p w:rsidR="00FD40BE" w:rsidRPr="007A6523" w:rsidRDefault="00FD40BE" w:rsidP="007A6523">
      <w:pPr>
        <w:widowControl/>
        <w:ind w:left="1440"/>
        <w:rPr>
          <w:b/>
          <w:bCs/>
        </w:rPr>
      </w:pPr>
    </w:p>
    <w:p w:rsidR="00FD40BE" w:rsidRPr="007A6523" w:rsidRDefault="00FD40BE" w:rsidP="007A6523">
      <w:pPr>
        <w:widowControl/>
        <w:ind w:left="1440"/>
        <w:rPr>
          <w:b/>
        </w:rPr>
      </w:pPr>
      <w:r w:rsidRPr="007A6523">
        <w:rPr>
          <w:b/>
        </w:rPr>
        <w:t>Provided that the school shall enroll no more than 750 students beginning with FY2021, the 2020-2021 school year. UP Academy Charter School of Dorchester shall be operated in accordance with the provisions of General Laws chapter 71, section 89; 603 CMR 1.00; and all other applicable state and federal laws and regulations and such conditions as the Commissioner or the Board of Elementary and Secondary Education may from time to time establish, all of which shall be deemed conditions of the charter.</w:t>
      </w:r>
    </w:p>
    <w:p w:rsidR="00FD40BE" w:rsidRDefault="00FD40BE" w:rsidP="00FD40BE">
      <w:pPr>
        <w:rPr>
          <w:b/>
        </w:rPr>
      </w:pPr>
    </w:p>
    <w:p w:rsidR="00FD40BE" w:rsidRDefault="00FD40BE" w:rsidP="00FD40BE">
      <w:r>
        <w:lastRenderedPageBreak/>
        <w:t>The vote was unanimous.</w:t>
      </w:r>
    </w:p>
    <w:p w:rsidR="00FD40BE" w:rsidRDefault="00FD40BE" w:rsidP="00FD40BE"/>
    <w:p w:rsidR="00AA4DF9" w:rsidRPr="0013212A" w:rsidRDefault="00AA4DF9" w:rsidP="00FD40BE">
      <w:pPr>
        <w:rPr>
          <w:b/>
        </w:rPr>
      </w:pPr>
      <w:r w:rsidRPr="0013212A">
        <w:rPr>
          <w:b/>
        </w:rPr>
        <w:t>Pioneer Valley Chinese Immersion Charter School:</w:t>
      </w:r>
    </w:p>
    <w:p w:rsidR="00AA4DF9" w:rsidRDefault="00AA4DF9" w:rsidP="00FD40BE"/>
    <w:p w:rsidR="00FD40BE" w:rsidRDefault="00FD40BE" w:rsidP="00FD40BE">
      <w:r>
        <w:t xml:space="preserve">Chair Sagan asked those wishing to provide public comment regarding the proposed amendment to the Pioneer Valley Chinese Immersion Charter School </w:t>
      </w:r>
      <w:r w:rsidR="00DD661A">
        <w:t>(</w:t>
      </w:r>
      <w:r w:rsidR="00DD661A">
        <w:rPr>
          <w:rFonts w:eastAsiaTheme="minorHAnsi"/>
          <w:color w:val="auto"/>
        </w:rPr>
        <w:t>PVCICS)</w:t>
      </w:r>
      <w:r w:rsidR="00DD661A">
        <w:t xml:space="preserve"> to come forward. He noted that the Board also received a letter opposing the school’s </w:t>
      </w:r>
      <w:r>
        <w:t xml:space="preserve">expansion from </w:t>
      </w:r>
      <w:r w:rsidRPr="002E4455">
        <w:rPr>
          <w:color w:val="auto"/>
        </w:rPr>
        <w:t>Representative Solomon Goldstein-Rose of Amherst</w:t>
      </w:r>
      <w:r>
        <w:rPr>
          <w:color w:val="auto"/>
        </w:rPr>
        <w:t xml:space="preserve"> </w:t>
      </w:r>
      <w:r w:rsidR="00DD661A">
        <w:rPr>
          <w:color w:val="auto"/>
        </w:rPr>
        <w:t>just before t</w:t>
      </w:r>
      <w:r>
        <w:rPr>
          <w:color w:val="auto"/>
        </w:rPr>
        <w:t>he meeting</w:t>
      </w:r>
      <w:r w:rsidR="00DD661A">
        <w:rPr>
          <w:color w:val="auto"/>
        </w:rPr>
        <w:t xml:space="preserve"> this evening</w:t>
      </w:r>
      <w:r>
        <w:rPr>
          <w:color w:val="auto"/>
        </w:rPr>
        <w:t>.</w:t>
      </w:r>
    </w:p>
    <w:p w:rsidR="00FD40BE" w:rsidRDefault="00FD40BE" w:rsidP="00FD40BE"/>
    <w:p w:rsidR="00DD661A" w:rsidRDefault="00DD661A" w:rsidP="00DD661A">
      <w:pPr>
        <w:pStyle w:val="normal0"/>
        <w:rPr>
          <w:b/>
        </w:rPr>
      </w:pPr>
      <w:r w:rsidRPr="00FE4443">
        <w:rPr>
          <w:b/>
        </w:rPr>
        <w:t>Statements from the Public</w:t>
      </w:r>
      <w:r w:rsidR="00F51A93">
        <w:rPr>
          <w:b/>
        </w:rPr>
        <w:t xml:space="preserve"> on </w:t>
      </w:r>
      <w:r w:rsidR="00F51A93" w:rsidRPr="00F51A93">
        <w:rPr>
          <w:rFonts w:eastAsiaTheme="minorHAnsi"/>
          <w:b/>
          <w:color w:val="auto"/>
        </w:rPr>
        <w:t>PVCICS</w:t>
      </w:r>
      <w:r w:rsidRPr="00FE4443">
        <w:rPr>
          <w:b/>
        </w:rPr>
        <w:t xml:space="preserve"> </w:t>
      </w:r>
    </w:p>
    <w:p w:rsidR="00DD661A" w:rsidRDefault="00DD661A" w:rsidP="00FD40BE"/>
    <w:p w:rsidR="00FD40BE" w:rsidRPr="00F90F07" w:rsidRDefault="00FD40BE" w:rsidP="00FD40BE">
      <w:pPr>
        <w:pStyle w:val="NoSpacing"/>
        <w:numPr>
          <w:ilvl w:val="0"/>
          <w:numId w:val="19"/>
        </w:numPr>
        <w:rPr>
          <w:rFonts w:ascii="Times New Roman" w:hAnsi="Times New Roman" w:cs="Times New Roman"/>
          <w:sz w:val="24"/>
          <w:szCs w:val="24"/>
        </w:rPr>
      </w:pPr>
      <w:r w:rsidRPr="00F90F07">
        <w:rPr>
          <w:rFonts w:ascii="Times New Roman" w:hAnsi="Times New Roman" w:cs="Times New Roman"/>
          <w:sz w:val="24"/>
          <w:szCs w:val="24"/>
        </w:rPr>
        <w:t>Dr. Michael Morris, Superintendent</w:t>
      </w:r>
      <w:r w:rsidR="00D419D7">
        <w:rPr>
          <w:rFonts w:ascii="Times New Roman" w:hAnsi="Times New Roman" w:cs="Times New Roman"/>
          <w:sz w:val="24"/>
          <w:szCs w:val="24"/>
        </w:rPr>
        <w:t>,</w:t>
      </w:r>
      <w:r w:rsidRPr="00F90F07">
        <w:rPr>
          <w:rFonts w:ascii="Times New Roman" w:hAnsi="Times New Roman" w:cs="Times New Roman"/>
          <w:sz w:val="24"/>
          <w:szCs w:val="24"/>
        </w:rPr>
        <w:t xml:space="preserve"> Amherst, Pelham, and Amherst-Pelham Regional School Districts</w:t>
      </w:r>
    </w:p>
    <w:p w:rsidR="00FD40BE" w:rsidRPr="00F90F07" w:rsidRDefault="00FD40BE" w:rsidP="00FD40BE">
      <w:pPr>
        <w:pStyle w:val="NoSpacing"/>
        <w:numPr>
          <w:ilvl w:val="0"/>
          <w:numId w:val="19"/>
        </w:numPr>
        <w:rPr>
          <w:rFonts w:ascii="Times New Roman" w:hAnsi="Times New Roman" w:cs="Times New Roman"/>
          <w:sz w:val="24"/>
          <w:szCs w:val="24"/>
        </w:rPr>
      </w:pPr>
      <w:r w:rsidRPr="00F90F07">
        <w:rPr>
          <w:rFonts w:ascii="Times New Roman" w:hAnsi="Times New Roman" w:cs="Times New Roman"/>
          <w:sz w:val="24"/>
          <w:szCs w:val="24"/>
        </w:rPr>
        <w:t xml:space="preserve">Peter Gunn, Secretary, Easthampton School Committee </w:t>
      </w:r>
    </w:p>
    <w:p w:rsidR="00FD40BE" w:rsidRPr="00F90F07" w:rsidRDefault="00FD40BE" w:rsidP="00FD40BE">
      <w:pPr>
        <w:pStyle w:val="NoSpacing"/>
        <w:numPr>
          <w:ilvl w:val="0"/>
          <w:numId w:val="19"/>
        </w:numPr>
        <w:rPr>
          <w:rFonts w:ascii="Times New Roman" w:hAnsi="Times New Roman" w:cs="Times New Roman"/>
          <w:sz w:val="24"/>
          <w:szCs w:val="24"/>
        </w:rPr>
      </w:pPr>
      <w:r w:rsidRPr="00F90F07">
        <w:rPr>
          <w:rFonts w:ascii="Times New Roman" w:hAnsi="Times New Roman" w:cs="Times New Roman"/>
          <w:sz w:val="24"/>
          <w:szCs w:val="24"/>
        </w:rPr>
        <w:t xml:space="preserve">Peter </w:t>
      </w:r>
      <w:proofErr w:type="spellStart"/>
      <w:r w:rsidRPr="00F90F07">
        <w:rPr>
          <w:rFonts w:ascii="Times New Roman" w:hAnsi="Times New Roman" w:cs="Times New Roman"/>
          <w:sz w:val="24"/>
          <w:szCs w:val="24"/>
        </w:rPr>
        <w:t>Demling</w:t>
      </w:r>
      <w:proofErr w:type="spellEnd"/>
      <w:r w:rsidR="00D419D7">
        <w:rPr>
          <w:rFonts w:ascii="Times New Roman" w:hAnsi="Times New Roman" w:cs="Times New Roman"/>
          <w:sz w:val="24"/>
          <w:szCs w:val="24"/>
        </w:rPr>
        <w:t>, P</w:t>
      </w:r>
      <w:r w:rsidRPr="00F90F07">
        <w:rPr>
          <w:rFonts w:ascii="Times New Roman" w:hAnsi="Times New Roman" w:cs="Times New Roman"/>
          <w:sz w:val="24"/>
          <w:szCs w:val="24"/>
        </w:rPr>
        <w:t>arent, Amherst Regional Public Schools, Candidate, Amherst School Committee</w:t>
      </w:r>
    </w:p>
    <w:p w:rsidR="00FD40BE" w:rsidRPr="002E4455" w:rsidRDefault="00FD40BE" w:rsidP="00FD40BE">
      <w:pPr>
        <w:pStyle w:val="NoSpacing"/>
        <w:numPr>
          <w:ilvl w:val="0"/>
          <w:numId w:val="19"/>
        </w:numPr>
        <w:rPr>
          <w:rFonts w:ascii="Times New Roman" w:hAnsi="Times New Roman" w:cs="Times New Roman"/>
          <w:sz w:val="24"/>
          <w:szCs w:val="24"/>
        </w:rPr>
      </w:pPr>
      <w:r w:rsidRPr="00F90F07">
        <w:rPr>
          <w:rFonts w:ascii="Times New Roman" w:hAnsi="Times New Roman" w:cs="Times New Roman"/>
          <w:sz w:val="24"/>
          <w:szCs w:val="24"/>
        </w:rPr>
        <w:t xml:space="preserve">Cara </w:t>
      </w:r>
      <w:proofErr w:type="spellStart"/>
      <w:r w:rsidRPr="00F90F07">
        <w:rPr>
          <w:rFonts w:ascii="Times New Roman" w:hAnsi="Times New Roman" w:cs="Times New Roman"/>
          <w:sz w:val="24"/>
          <w:szCs w:val="24"/>
        </w:rPr>
        <w:t>Castenson</w:t>
      </w:r>
      <w:proofErr w:type="spellEnd"/>
      <w:r w:rsidR="00D419D7">
        <w:rPr>
          <w:rFonts w:ascii="Times New Roman" w:hAnsi="Times New Roman" w:cs="Times New Roman"/>
          <w:sz w:val="24"/>
          <w:szCs w:val="24"/>
        </w:rPr>
        <w:t xml:space="preserve">, </w:t>
      </w:r>
      <w:r w:rsidRPr="00F90F07">
        <w:rPr>
          <w:rFonts w:ascii="Times New Roman" w:hAnsi="Times New Roman" w:cs="Times New Roman"/>
          <w:sz w:val="24"/>
          <w:szCs w:val="24"/>
        </w:rPr>
        <w:t>Chair of the Pelham School Committee</w:t>
      </w:r>
    </w:p>
    <w:p w:rsidR="00FD40BE" w:rsidRDefault="00FD40BE" w:rsidP="00D419D7">
      <w:pPr>
        <w:pStyle w:val="ListParagraph"/>
        <w:numPr>
          <w:ilvl w:val="0"/>
          <w:numId w:val="19"/>
        </w:numPr>
        <w:spacing w:line="240" w:lineRule="auto"/>
        <w:rPr>
          <w:rFonts w:ascii="Times New Roman" w:hAnsi="Times New Roman" w:cs="Times New Roman"/>
          <w:sz w:val="24"/>
          <w:szCs w:val="24"/>
        </w:rPr>
      </w:pPr>
      <w:r w:rsidRPr="00F90F07">
        <w:rPr>
          <w:rFonts w:ascii="Times New Roman" w:hAnsi="Times New Roman" w:cs="Times New Roman"/>
          <w:sz w:val="24"/>
          <w:szCs w:val="24"/>
        </w:rPr>
        <w:t>Richard Alcorn, Executive Director, Pioneer Valley C</w:t>
      </w:r>
      <w:r>
        <w:rPr>
          <w:rFonts w:ascii="Times New Roman" w:hAnsi="Times New Roman" w:cs="Times New Roman"/>
          <w:sz w:val="24"/>
          <w:szCs w:val="24"/>
        </w:rPr>
        <w:t>hinese Immersion Charter School</w:t>
      </w:r>
    </w:p>
    <w:p w:rsidR="00FD40BE" w:rsidRDefault="00FD40BE" w:rsidP="00D419D7">
      <w:pPr>
        <w:pStyle w:val="ListParagraph"/>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t>Kathleen Wang, Principal</w:t>
      </w:r>
      <w:r w:rsidR="00D419D7">
        <w:rPr>
          <w:rFonts w:ascii="Times New Roman" w:hAnsi="Times New Roman" w:cs="Times New Roman"/>
          <w:sz w:val="24"/>
          <w:szCs w:val="24"/>
        </w:rPr>
        <w:t>,</w:t>
      </w:r>
      <w:r>
        <w:rPr>
          <w:rFonts w:ascii="Times New Roman" w:hAnsi="Times New Roman" w:cs="Times New Roman"/>
          <w:sz w:val="24"/>
          <w:szCs w:val="24"/>
        </w:rPr>
        <w:t xml:space="preserve"> </w:t>
      </w:r>
      <w:r w:rsidRPr="00F90F07">
        <w:rPr>
          <w:rFonts w:ascii="Times New Roman" w:hAnsi="Times New Roman" w:cs="Times New Roman"/>
          <w:sz w:val="24"/>
          <w:szCs w:val="24"/>
        </w:rPr>
        <w:t>Pioneer Valley C</w:t>
      </w:r>
      <w:r>
        <w:rPr>
          <w:rFonts w:ascii="Times New Roman" w:hAnsi="Times New Roman" w:cs="Times New Roman"/>
          <w:sz w:val="24"/>
          <w:szCs w:val="24"/>
        </w:rPr>
        <w:t>hinese Immersion Charter School</w:t>
      </w:r>
    </w:p>
    <w:p w:rsidR="00FD40BE" w:rsidRDefault="00D419D7" w:rsidP="00D419D7">
      <w:pPr>
        <w:pStyle w:val="ListParagraph"/>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t>Paula Quinn, Board M</w:t>
      </w:r>
      <w:r w:rsidR="00FD40BE">
        <w:rPr>
          <w:rFonts w:ascii="Times New Roman" w:hAnsi="Times New Roman" w:cs="Times New Roman"/>
          <w:sz w:val="24"/>
          <w:szCs w:val="24"/>
        </w:rPr>
        <w:t xml:space="preserve">ember, </w:t>
      </w:r>
      <w:r w:rsidR="00FD40BE" w:rsidRPr="00F90F07">
        <w:rPr>
          <w:rFonts w:ascii="Times New Roman" w:hAnsi="Times New Roman" w:cs="Times New Roman"/>
          <w:sz w:val="24"/>
          <w:szCs w:val="24"/>
        </w:rPr>
        <w:t>Pioneer Valley C</w:t>
      </w:r>
      <w:r w:rsidR="00FD40BE">
        <w:rPr>
          <w:rFonts w:ascii="Times New Roman" w:hAnsi="Times New Roman" w:cs="Times New Roman"/>
          <w:sz w:val="24"/>
          <w:szCs w:val="24"/>
        </w:rPr>
        <w:t>hinese Immersion Charter School</w:t>
      </w:r>
    </w:p>
    <w:p w:rsidR="00FD40BE" w:rsidRDefault="00FD40BE" w:rsidP="00DD661A">
      <w:pPr>
        <w:widowControl/>
        <w:autoSpaceDE w:val="0"/>
        <w:autoSpaceDN w:val="0"/>
        <w:adjustRightInd w:val="0"/>
        <w:rPr>
          <w:rFonts w:eastAsiaTheme="minorHAnsi"/>
          <w:color w:val="auto"/>
        </w:rPr>
      </w:pPr>
      <w:r>
        <w:t>Commissioner Chester explain</w:t>
      </w:r>
      <w:r w:rsidR="00F51A93">
        <w:t>ed</w:t>
      </w:r>
      <w:r>
        <w:t xml:space="preserve"> the </w:t>
      </w:r>
      <w:r>
        <w:rPr>
          <w:rFonts w:eastAsiaTheme="minorHAnsi"/>
          <w:color w:val="auto"/>
        </w:rPr>
        <w:t xml:space="preserve">board of trustees of PVCICS </w:t>
      </w:r>
      <w:r w:rsidR="00F51A93">
        <w:rPr>
          <w:rFonts w:eastAsiaTheme="minorHAnsi"/>
          <w:color w:val="auto"/>
        </w:rPr>
        <w:t>is requesting</w:t>
      </w:r>
      <w:r w:rsidR="00DD661A">
        <w:rPr>
          <w:rFonts w:eastAsiaTheme="minorHAnsi"/>
          <w:color w:val="auto"/>
        </w:rPr>
        <w:t xml:space="preserve"> </w:t>
      </w:r>
      <w:r>
        <w:rPr>
          <w:rFonts w:eastAsiaTheme="minorHAnsi"/>
          <w:color w:val="auto"/>
        </w:rPr>
        <w:t xml:space="preserve">approval of an amendment to increase its maximum enrollment by 452 students to reach a maximum enrollment of 1,036 students in grades K-12. </w:t>
      </w:r>
      <w:r w:rsidR="00DD661A">
        <w:rPr>
          <w:rFonts w:eastAsiaTheme="minorHAnsi"/>
          <w:color w:val="auto"/>
        </w:rPr>
        <w:t>He said t</w:t>
      </w:r>
      <w:r>
        <w:rPr>
          <w:rFonts w:eastAsiaTheme="minorHAnsi"/>
          <w:color w:val="auto"/>
        </w:rPr>
        <w:t xml:space="preserve">he school </w:t>
      </w:r>
      <w:r w:rsidR="00F51A93">
        <w:rPr>
          <w:rFonts w:eastAsiaTheme="minorHAnsi"/>
          <w:color w:val="auto"/>
        </w:rPr>
        <w:t xml:space="preserve">states </w:t>
      </w:r>
      <w:r>
        <w:rPr>
          <w:rFonts w:eastAsiaTheme="minorHAnsi"/>
          <w:color w:val="auto"/>
        </w:rPr>
        <w:t>that an increase in student enrollment will increase access to the school’s Chinese language immersion and International Baccalaureate programming, increase the diversity of curricular and extra-curricular options for older students, and address facility needs</w:t>
      </w:r>
      <w:r w:rsidR="00DD661A">
        <w:rPr>
          <w:rFonts w:eastAsiaTheme="minorHAnsi"/>
          <w:color w:val="auto"/>
        </w:rPr>
        <w:t>.</w:t>
      </w:r>
      <w:r>
        <w:rPr>
          <w:rFonts w:eastAsiaTheme="minorHAnsi"/>
          <w:color w:val="auto"/>
        </w:rPr>
        <w:t xml:space="preserve"> Commissioner Chester </w:t>
      </w:r>
      <w:r w:rsidR="00DD661A">
        <w:rPr>
          <w:rFonts w:eastAsiaTheme="minorHAnsi"/>
          <w:color w:val="auto"/>
        </w:rPr>
        <w:t xml:space="preserve">acknowledged </w:t>
      </w:r>
      <w:r>
        <w:rPr>
          <w:rFonts w:eastAsiaTheme="minorHAnsi"/>
          <w:color w:val="auto"/>
        </w:rPr>
        <w:t xml:space="preserve">the local school officials who </w:t>
      </w:r>
      <w:r w:rsidR="00DD661A">
        <w:rPr>
          <w:rFonts w:eastAsiaTheme="minorHAnsi"/>
          <w:color w:val="auto"/>
        </w:rPr>
        <w:t xml:space="preserve">oppose </w:t>
      </w:r>
      <w:r>
        <w:rPr>
          <w:rFonts w:eastAsiaTheme="minorHAnsi"/>
          <w:color w:val="auto"/>
        </w:rPr>
        <w:t>the expansion</w:t>
      </w:r>
      <w:r w:rsidR="00DD661A">
        <w:rPr>
          <w:rFonts w:eastAsiaTheme="minorHAnsi"/>
          <w:color w:val="auto"/>
        </w:rPr>
        <w:t xml:space="preserve">; he </w:t>
      </w:r>
      <w:r>
        <w:rPr>
          <w:rFonts w:eastAsiaTheme="minorHAnsi"/>
          <w:color w:val="auto"/>
        </w:rPr>
        <w:t>noted that his recom</w:t>
      </w:r>
      <w:r w:rsidR="00DD661A">
        <w:rPr>
          <w:rFonts w:eastAsiaTheme="minorHAnsi"/>
          <w:color w:val="auto"/>
        </w:rPr>
        <w:t>mendation is not a reflection on the district</w:t>
      </w:r>
      <w:r>
        <w:rPr>
          <w:rFonts w:eastAsiaTheme="minorHAnsi"/>
          <w:color w:val="auto"/>
        </w:rPr>
        <w:t xml:space="preserve"> schools but </w:t>
      </w:r>
      <w:r w:rsidR="00DD661A">
        <w:rPr>
          <w:rFonts w:eastAsiaTheme="minorHAnsi"/>
          <w:color w:val="auto"/>
        </w:rPr>
        <w:t xml:space="preserve">is </w:t>
      </w:r>
      <w:r>
        <w:rPr>
          <w:rFonts w:eastAsiaTheme="minorHAnsi"/>
          <w:color w:val="auto"/>
        </w:rPr>
        <w:t xml:space="preserve">based on the merits of this particular application. </w:t>
      </w:r>
    </w:p>
    <w:p w:rsidR="00FD40BE" w:rsidRDefault="00FD40BE" w:rsidP="00FD40BE">
      <w:pPr>
        <w:rPr>
          <w:rFonts w:eastAsiaTheme="minorHAnsi"/>
          <w:color w:val="auto"/>
        </w:rPr>
      </w:pPr>
    </w:p>
    <w:p w:rsidR="00FD40BE" w:rsidRDefault="00DD661A" w:rsidP="00FD40BE">
      <w:pPr>
        <w:rPr>
          <w:rFonts w:eastAsiaTheme="minorHAnsi"/>
          <w:color w:val="auto"/>
        </w:rPr>
      </w:pPr>
      <w:r>
        <w:rPr>
          <w:rFonts w:eastAsiaTheme="minorHAnsi"/>
          <w:color w:val="auto"/>
        </w:rPr>
        <w:t>Board m</w:t>
      </w:r>
      <w:r w:rsidR="00FD40BE">
        <w:rPr>
          <w:rFonts w:eastAsiaTheme="minorHAnsi"/>
          <w:color w:val="auto"/>
        </w:rPr>
        <w:t>embers voiced concern</w:t>
      </w:r>
      <w:r>
        <w:rPr>
          <w:rFonts w:eastAsiaTheme="minorHAnsi"/>
          <w:color w:val="auto"/>
        </w:rPr>
        <w:t xml:space="preserve">s about </w:t>
      </w:r>
      <w:r w:rsidR="009374A9">
        <w:rPr>
          <w:rFonts w:eastAsiaTheme="minorHAnsi"/>
          <w:color w:val="auto"/>
        </w:rPr>
        <w:t xml:space="preserve">whether and how </w:t>
      </w:r>
      <w:r>
        <w:rPr>
          <w:rFonts w:eastAsiaTheme="minorHAnsi"/>
          <w:color w:val="auto"/>
        </w:rPr>
        <w:t>the school</w:t>
      </w:r>
      <w:r w:rsidR="009374A9">
        <w:rPr>
          <w:rFonts w:eastAsiaTheme="minorHAnsi"/>
          <w:color w:val="auto"/>
        </w:rPr>
        <w:t xml:space="preserve"> is addressing </w:t>
      </w:r>
      <w:r w:rsidR="00FD40BE">
        <w:rPr>
          <w:rFonts w:eastAsiaTheme="minorHAnsi"/>
          <w:color w:val="auto"/>
        </w:rPr>
        <w:t>issues relati</w:t>
      </w:r>
      <w:r w:rsidR="009374A9">
        <w:rPr>
          <w:rFonts w:eastAsiaTheme="minorHAnsi"/>
          <w:color w:val="auto"/>
        </w:rPr>
        <w:t xml:space="preserve">ng to </w:t>
      </w:r>
      <w:r w:rsidR="00FD40BE">
        <w:rPr>
          <w:rFonts w:eastAsiaTheme="minorHAnsi"/>
          <w:color w:val="auto"/>
        </w:rPr>
        <w:t>diversity of the student population</w:t>
      </w:r>
      <w:r w:rsidR="009374A9">
        <w:rPr>
          <w:rFonts w:eastAsiaTheme="minorHAnsi"/>
          <w:color w:val="auto"/>
        </w:rPr>
        <w:t xml:space="preserve">, especially students with disabilities </w:t>
      </w:r>
      <w:r w:rsidR="00FD40BE">
        <w:rPr>
          <w:rFonts w:eastAsiaTheme="minorHAnsi"/>
          <w:color w:val="auto"/>
        </w:rPr>
        <w:t xml:space="preserve">and ELL students. Chair Sagan </w:t>
      </w:r>
      <w:r w:rsidR="009374A9">
        <w:rPr>
          <w:rFonts w:eastAsiaTheme="minorHAnsi"/>
          <w:color w:val="auto"/>
        </w:rPr>
        <w:t xml:space="preserve">noted that the school has the ability to expand under its current charter because it is not yet at capacity. </w:t>
      </w:r>
      <w:r w:rsidR="00FD40BE">
        <w:rPr>
          <w:rFonts w:eastAsiaTheme="minorHAnsi"/>
          <w:color w:val="auto"/>
        </w:rPr>
        <w:t xml:space="preserve">Mr. Chuang </w:t>
      </w:r>
      <w:r w:rsidR="009374A9">
        <w:rPr>
          <w:rFonts w:eastAsiaTheme="minorHAnsi"/>
          <w:color w:val="auto"/>
        </w:rPr>
        <w:t xml:space="preserve">said the school’s current growth pattern may not be viable. Chair Sagan said this school provides a good option for families, as there are only a few language immersion schools in Massachusetts, but the demand for these additional seats is not evident. He said the school might make a more persuasive case if it addresses concerns that have been raised. Mr. Chuang </w:t>
      </w:r>
      <w:r w:rsidR="00F51A93">
        <w:rPr>
          <w:rFonts w:eastAsiaTheme="minorHAnsi"/>
          <w:color w:val="auto"/>
        </w:rPr>
        <w:t xml:space="preserve">said </w:t>
      </w:r>
      <w:r w:rsidR="00D64038">
        <w:rPr>
          <w:rFonts w:eastAsiaTheme="minorHAnsi"/>
          <w:color w:val="auto"/>
        </w:rPr>
        <w:t xml:space="preserve">the school could come back with a revised request at a future date; it does not have to wait until next February because this </w:t>
      </w:r>
      <w:r w:rsidR="00FD40BE">
        <w:rPr>
          <w:rFonts w:eastAsiaTheme="minorHAnsi"/>
          <w:color w:val="auto"/>
        </w:rPr>
        <w:t>is an amendment to an existing charter</w:t>
      </w:r>
      <w:r w:rsidR="00D64038">
        <w:rPr>
          <w:rFonts w:eastAsiaTheme="minorHAnsi"/>
          <w:color w:val="auto"/>
        </w:rPr>
        <w:t xml:space="preserve">, not a proposed new charter. </w:t>
      </w:r>
    </w:p>
    <w:p w:rsidR="00FD40BE" w:rsidRDefault="00FD40BE" w:rsidP="00FD40BE">
      <w:pPr>
        <w:rPr>
          <w:rFonts w:eastAsiaTheme="minorHAnsi"/>
          <w:color w:val="auto"/>
        </w:rPr>
      </w:pPr>
    </w:p>
    <w:p w:rsidR="00FD40BE" w:rsidRPr="00C35D24" w:rsidRDefault="00FD40BE" w:rsidP="00FD40BE">
      <w:pPr>
        <w:widowControl/>
        <w:autoSpaceDE w:val="0"/>
        <w:autoSpaceDN w:val="0"/>
        <w:adjustRightInd w:val="0"/>
        <w:rPr>
          <w:rFonts w:eastAsiaTheme="minorHAnsi"/>
          <w:bCs/>
          <w:color w:val="auto"/>
        </w:rPr>
      </w:pPr>
      <w:r w:rsidRPr="00C35D24">
        <w:rPr>
          <w:rFonts w:eastAsiaTheme="minorHAnsi"/>
          <w:bCs/>
          <w:color w:val="auto"/>
        </w:rPr>
        <w:t>On a motion duly made and seconded, it was:</w:t>
      </w:r>
    </w:p>
    <w:p w:rsidR="00FD40BE" w:rsidRPr="00C35D24" w:rsidRDefault="00FD40BE" w:rsidP="00FD40BE">
      <w:pPr>
        <w:tabs>
          <w:tab w:val="left" w:pos="-1440"/>
        </w:tabs>
        <w:ind w:left="1440" w:hanging="1440"/>
      </w:pPr>
    </w:p>
    <w:p w:rsidR="00FD40BE" w:rsidRPr="00C35D24" w:rsidRDefault="00D419D7" w:rsidP="003B2D98">
      <w:pPr>
        <w:tabs>
          <w:tab w:val="left" w:pos="-1440"/>
        </w:tabs>
        <w:ind w:left="1440" w:hanging="1440"/>
      </w:pPr>
      <w:r w:rsidRPr="00C35D24">
        <w:t>MOV</w:t>
      </w:r>
      <w:r w:rsidR="00FD40BE" w:rsidRPr="00C35D24">
        <w:t>ED:</w:t>
      </w:r>
      <w:r w:rsidR="00FD40BE" w:rsidRPr="00C35D24">
        <w:tab/>
        <w:t xml:space="preserve">that the Board of Elementary and Secondary Education, in accordance with General </w:t>
      </w:r>
      <w:proofErr w:type="gramStart"/>
      <w:r w:rsidR="00FD40BE" w:rsidRPr="00C35D24">
        <w:t>Laws</w:t>
      </w:r>
      <w:proofErr w:type="gramEnd"/>
      <w:r w:rsidR="00FD40BE" w:rsidRPr="00C35D24">
        <w:t xml:space="preserve"> chapter 71, section 89, and 603 CMR 1.00, hereby amends the charter granted to the following school, as presented by the Commissioner:</w:t>
      </w:r>
    </w:p>
    <w:p w:rsidR="00FD40BE" w:rsidRPr="00C35D24" w:rsidRDefault="00FD40BE" w:rsidP="003B2D98">
      <w:pPr>
        <w:pStyle w:val="Heading3"/>
        <w:tabs>
          <w:tab w:val="left" w:pos="4320"/>
        </w:tabs>
        <w:ind w:left="2160"/>
        <w:rPr>
          <w:rFonts w:ascii="Times New Roman" w:hAnsi="Times New Roman"/>
          <w:i w:val="0"/>
          <w:sz w:val="24"/>
          <w:szCs w:val="24"/>
        </w:rPr>
      </w:pPr>
    </w:p>
    <w:p w:rsidR="00FD40BE" w:rsidRPr="00C35D24" w:rsidRDefault="00FD40BE" w:rsidP="007A6523">
      <w:pPr>
        <w:pStyle w:val="Heading3"/>
        <w:tabs>
          <w:tab w:val="left" w:pos="4320"/>
        </w:tabs>
        <w:ind w:left="2160"/>
        <w:rPr>
          <w:rFonts w:ascii="Times New Roman" w:hAnsi="Times New Roman"/>
          <w:i w:val="0"/>
          <w:sz w:val="24"/>
          <w:szCs w:val="24"/>
        </w:rPr>
      </w:pPr>
      <w:r w:rsidRPr="00C35D24">
        <w:rPr>
          <w:rFonts w:ascii="Times New Roman" w:hAnsi="Times New Roman"/>
          <w:i w:val="0"/>
          <w:sz w:val="24"/>
          <w:szCs w:val="24"/>
        </w:rPr>
        <w:t xml:space="preserve">Pioneer Valley Chinese Immersion Charter School (enrollment        increase from 584 to 1,036)       </w:t>
      </w:r>
    </w:p>
    <w:p w:rsidR="00FD40BE" w:rsidRPr="00C35D24" w:rsidRDefault="00FD40BE" w:rsidP="003B2D98">
      <w:pPr>
        <w:tabs>
          <w:tab w:val="left" w:pos="1440"/>
          <w:tab w:val="left" w:pos="4320"/>
        </w:tabs>
        <w:rPr>
          <w:bCs/>
        </w:rPr>
      </w:pPr>
    </w:p>
    <w:p w:rsidR="00FD40BE" w:rsidRPr="00C35D24" w:rsidRDefault="00FD40BE" w:rsidP="003B2D98">
      <w:pPr>
        <w:tabs>
          <w:tab w:val="left" w:pos="1440"/>
          <w:tab w:val="left" w:pos="4320"/>
        </w:tabs>
        <w:ind w:left="2160"/>
        <w:rPr>
          <w:bCs/>
        </w:rPr>
      </w:pPr>
      <w:r w:rsidRPr="00C35D24">
        <w:rPr>
          <w:bCs/>
        </w:rPr>
        <w:t xml:space="preserve">            Location: </w:t>
      </w:r>
      <w:r w:rsidRPr="00C35D24">
        <w:rPr>
          <w:bCs/>
        </w:rPr>
        <w:tab/>
      </w:r>
      <w:r w:rsidRPr="00C35D24">
        <w:rPr>
          <w:bCs/>
        </w:rPr>
        <w:tab/>
        <w:t>Hadley</w:t>
      </w:r>
      <w:r w:rsidRPr="00C35D24">
        <w:rPr>
          <w:bCs/>
        </w:rPr>
        <w:tab/>
      </w:r>
    </w:p>
    <w:p w:rsidR="00FD40BE" w:rsidRPr="00C35D24" w:rsidRDefault="00FD40BE" w:rsidP="003B2D98">
      <w:pPr>
        <w:tabs>
          <w:tab w:val="left" w:pos="1440"/>
          <w:tab w:val="left" w:pos="4320"/>
        </w:tabs>
        <w:ind w:left="5040" w:hanging="2880"/>
      </w:pPr>
      <w:r w:rsidRPr="00C35D24">
        <w:rPr>
          <w:bCs/>
        </w:rPr>
        <w:t xml:space="preserve">            Charter Region:</w:t>
      </w:r>
      <w:r w:rsidRPr="00C35D24">
        <w:rPr>
          <w:bCs/>
        </w:rPr>
        <w:tab/>
      </w:r>
      <w:r w:rsidRPr="00C35D24">
        <w:t>Agawam, Amherst, Amherst-Pelham, Belchertown, Chesterfield-Goshen, Chicopee, Conway, Deerfield, East Longmeadow, Easthampton, Frontier, Gill-Montague, Granby, Granville, Greenfield, Hadley, Hampden-Wilbraham, Hampshire, Hatfield, Hawlemont, Holyoke, Leverett, Longmeadow, Ludlow, Mohawk Trail, Northampton, Pelham, Pioneer Valley, Shutesbury, South Hadley, Southampton, Springfield, Sunderland, West Springfield, Westfield, Westhampton, Whately, Williamsburg, Southwick-Tolland</w:t>
      </w:r>
    </w:p>
    <w:p w:rsidR="00FD40BE" w:rsidRPr="00C35D24" w:rsidRDefault="00FD40BE" w:rsidP="003B2D98">
      <w:pPr>
        <w:tabs>
          <w:tab w:val="left" w:pos="1440"/>
          <w:tab w:val="left" w:pos="4320"/>
        </w:tabs>
        <w:ind w:left="5040" w:hanging="2880"/>
        <w:rPr>
          <w:bCs/>
        </w:rPr>
      </w:pPr>
    </w:p>
    <w:p w:rsidR="00FD40BE" w:rsidRPr="00C35D24" w:rsidRDefault="007A6523" w:rsidP="003B2D98">
      <w:pPr>
        <w:tabs>
          <w:tab w:val="left" w:pos="1440"/>
          <w:tab w:val="left" w:pos="4320"/>
        </w:tabs>
        <w:ind w:left="2160"/>
        <w:rPr>
          <w:bCs/>
        </w:rPr>
      </w:pPr>
      <w:r w:rsidRPr="00C35D24">
        <w:rPr>
          <w:bCs/>
        </w:rPr>
        <w:t xml:space="preserve">          </w:t>
      </w:r>
      <w:r w:rsidR="00FD40BE" w:rsidRPr="00C35D24">
        <w:rPr>
          <w:bCs/>
        </w:rPr>
        <w:t xml:space="preserve">Maximum Enrollment:  </w:t>
      </w:r>
      <w:r w:rsidRPr="00C35D24">
        <w:rPr>
          <w:bCs/>
        </w:rPr>
        <w:tab/>
      </w:r>
      <w:r w:rsidR="00FD40BE" w:rsidRPr="00C35D24">
        <w:rPr>
          <w:bCs/>
        </w:rPr>
        <w:t>1,036</w:t>
      </w:r>
    </w:p>
    <w:p w:rsidR="00FD40BE" w:rsidRPr="00C35D24" w:rsidRDefault="00FD40BE" w:rsidP="003B2D98">
      <w:pPr>
        <w:tabs>
          <w:tab w:val="left" w:pos="1440"/>
          <w:tab w:val="left" w:pos="4320"/>
        </w:tabs>
        <w:ind w:left="2160"/>
        <w:rPr>
          <w:bCs/>
        </w:rPr>
      </w:pPr>
      <w:r w:rsidRPr="00C35D24">
        <w:rPr>
          <w:bCs/>
        </w:rPr>
        <w:t xml:space="preserve">          Grades Served:  </w:t>
      </w:r>
      <w:r w:rsidRPr="00C35D24">
        <w:rPr>
          <w:bCs/>
        </w:rPr>
        <w:tab/>
      </w:r>
      <w:r w:rsidR="007A6523" w:rsidRPr="00C35D24">
        <w:rPr>
          <w:bCs/>
        </w:rPr>
        <w:tab/>
      </w:r>
      <w:r w:rsidRPr="00C35D24">
        <w:rPr>
          <w:bCs/>
        </w:rPr>
        <w:t>K-12</w:t>
      </w:r>
    </w:p>
    <w:p w:rsidR="00FD40BE" w:rsidRPr="00C35D24" w:rsidRDefault="00FD40BE" w:rsidP="003B2D98">
      <w:pPr>
        <w:tabs>
          <w:tab w:val="left" w:pos="1440"/>
          <w:tab w:val="left" w:pos="4320"/>
        </w:tabs>
        <w:ind w:left="2160"/>
        <w:rPr>
          <w:bCs/>
        </w:rPr>
      </w:pPr>
      <w:r w:rsidRPr="00C35D24">
        <w:rPr>
          <w:bCs/>
        </w:rPr>
        <w:t xml:space="preserve">          Effective school year:  </w:t>
      </w:r>
      <w:r w:rsidRPr="00C35D24">
        <w:rPr>
          <w:bCs/>
        </w:rPr>
        <w:tab/>
        <w:t>FY2018</w:t>
      </w:r>
    </w:p>
    <w:p w:rsidR="00FD40BE" w:rsidRPr="00C35D24" w:rsidRDefault="00FD40BE" w:rsidP="003B2D98">
      <w:pPr>
        <w:widowControl/>
        <w:rPr>
          <w:bCs/>
        </w:rPr>
      </w:pPr>
    </w:p>
    <w:p w:rsidR="00FD40BE" w:rsidRPr="00C35D24" w:rsidRDefault="00FD40BE" w:rsidP="007A6523">
      <w:pPr>
        <w:widowControl/>
        <w:ind w:left="1440"/>
      </w:pPr>
      <w:r w:rsidRPr="00C35D24">
        <w:t>Provided that should the school fail to increase student enrollment, in accordance with the growth plan contained within the school’s amended  enrollment policy as approved by the Commissioner in 2017, and reports fewer than 800 students enrolled at the school on October 1, 2021, the Board of Elementary and Secondary Education may reduce the school’s maximum enrollment accordingly. The charter school shall be operated in accordance with the provisions of General Laws chapter 71, section 89; 603 CMR 1.00; and all other applicable state and federal laws and regulations and such conditions as the Commissioner or the Board of Elementary and Secondary Education may from time to time establish, all of which shall be deemed conditions of the charter, including to limit the school’s actual enrollment to a lesser number than the maximum enrollment approved herein.</w:t>
      </w:r>
    </w:p>
    <w:p w:rsidR="00FD40BE" w:rsidRPr="003B2D98" w:rsidRDefault="00FD40BE" w:rsidP="003B2D98">
      <w:pPr>
        <w:rPr>
          <w:b/>
        </w:rPr>
      </w:pPr>
    </w:p>
    <w:p w:rsidR="00FD40BE" w:rsidRDefault="00D419D7" w:rsidP="00FD40BE">
      <w:pPr>
        <w:spacing w:before="120" w:after="120"/>
        <w:rPr>
          <w:color w:val="auto"/>
        </w:rPr>
      </w:pPr>
      <w:r>
        <w:rPr>
          <w:color w:val="auto"/>
        </w:rPr>
        <w:t xml:space="preserve">The motion failed by a vote of </w:t>
      </w:r>
      <w:r w:rsidR="00FD40BE">
        <w:rPr>
          <w:color w:val="auto"/>
        </w:rPr>
        <w:t>2-7</w:t>
      </w:r>
      <w:r w:rsidR="00FD40BE" w:rsidRPr="00DD53DE">
        <w:rPr>
          <w:color w:val="auto"/>
        </w:rPr>
        <w:t>.</w:t>
      </w:r>
      <w:r w:rsidR="00FD40BE">
        <w:rPr>
          <w:color w:val="auto"/>
        </w:rPr>
        <w:t xml:space="preserve"> Chair Sagan, Ms. Craven, Mr. Doherty, Ms. McKenna, Mr. Moore, Ms. </w:t>
      </w:r>
      <w:proofErr w:type="spellStart"/>
      <w:r w:rsidR="00FD40BE">
        <w:rPr>
          <w:color w:val="auto"/>
        </w:rPr>
        <w:t>Noyce</w:t>
      </w:r>
      <w:proofErr w:type="spellEnd"/>
      <w:r w:rsidR="00FD40BE">
        <w:rPr>
          <w:color w:val="auto"/>
        </w:rPr>
        <w:t>, and Ms. Stewart voted in opposition.</w:t>
      </w:r>
    </w:p>
    <w:p w:rsidR="00FD40BE" w:rsidRDefault="00FD40BE" w:rsidP="00FD40BE"/>
    <w:p w:rsidR="00FD40BE" w:rsidRDefault="00FD40BE" w:rsidP="00FD40BE">
      <w:pPr>
        <w:pStyle w:val="normal0"/>
        <w:rPr>
          <w:b/>
        </w:rPr>
      </w:pPr>
      <w:r w:rsidRPr="00FE4443">
        <w:rPr>
          <w:b/>
        </w:rPr>
        <w:t>Report on Conditions for New Heights Charter School of Brockton</w:t>
      </w:r>
    </w:p>
    <w:p w:rsidR="00FD40BE" w:rsidRDefault="00FD40BE" w:rsidP="00FD40BE">
      <w:pPr>
        <w:rPr>
          <w:bCs/>
        </w:rPr>
      </w:pPr>
    </w:p>
    <w:p w:rsidR="00FD40BE" w:rsidRPr="00F858F7" w:rsidRDefault="00FD40BE" w:rsidP="00FD40BE">
      <w:pPr>
        <w:widowControl/>
        <w:autoSpaceDE w:val="0"/>
        <w:autoSpaceDN w:val="0"/>
        <w:adjustRightInd w:val="0"/>
        <w:rPr>
          <w:rFonts w:eastAsiaTheme="minorHAnsi"/>
          <w:color w:val="auto"/>
        </w:rPr>
      </w:pPr>
      <w:r>
        <w:rPr>
          <w:bCs/>
        </w:rPr>
        <w:t xml:space="preserve">Commissioner Chester </w:t>
      </w:r>
      <w:r w:rsidR="0013212A">
        <w:rPr>
          <w:bCs/>
        </w:rPr>
        <w:t xml:space="preserve">said that </w:t>
      </w:r>
      <w:r>
        <w:rPr>
          <w:rFonts w:eastAsiaTheme="minorHAnsi"/>
          <w:color w:val="auto"/>
        </w:rPr>
        <w:t>in February 2016, the Board award</w:t>
      </w:r>
      <w:r w:rsidR="0013212A">
        <w:rPr>
          <w:rFonts w:eastAsiaTheme="minorHAnsi"/>
          <w:color w:val="auto"/>
        </w:rPr>
        <w:t>ed</w:t>
      </w:r>
      <w:r>
        <w:rPr>
          <w:rFonts w:eastAsiaTheme="minorHAnsi"/>
          <w:color w:val="auto"/>
        </w:rPr>
        <w:t xml:space="preserve"> a charter to the board of trustees of the New Heights Charter School of Brockton (NHCSB), a Commonwealth charter school chartered to serve the region of Brockton, Randolph, and Taunton. At th</w:t>
      </w:r>
      <w:r w:rsidR="0013212A">
        <w:rPr>
          <w:rFonts w:eastAsiaTheme="minorHAnsi"/>
          <w:color w:val="auto"/>
        </w:rPr>
        <w:t xml:space="preserve">at </w:t>
      </w:r>
      <w:r>
        <w:rPr>
          <w:rFonts w:eastAsiaTheme="minorHAnsi"/>
          <w:color w:val="auto"/>
        </w:rPr>
        <w:t xml:space="preserve">time, the Board also placed a condition on the charter of NHCSB related to the provision of transportation for </w:t>
      </w:r>
      <w:r>
        <w:rPr>
          <w:rFonts w:eastAsiaTheme="minorHAnsi"/>
          <w:color w:val="auto"/>
        </w:rPr>
        <w:lastRenderedPageBreak/>
        <w:t>Taunton and Randolph residents. Commissioner Chester recommend</w:t>
      </w:r>
      <w:r w:rsidR="0013212A">
        <w:rPr>
          <w:rFonts w:eastAsiaTheme="minorHAnsi"/>
          <w:color w:val="auto"/>
        </w:rPr>
        <w:t>ed</w:t>
      </w:r>
      <w:r>
        <w:rPr>
          <w:rFonts w:eastAsiaTheme="minorHAnsi"/>
          <w:color w:val="auto"/>
        </w:rPr>
        <w:t xml:space="preserve"> </w:t>
      </w:r>
      <w:r w:rsidR="0013212A">
        <w:rPr>
          <w:rFonts w:eastAsiaTheme="minorHAnsi"/>
          <w:color w:val="auto"/>
        </w:rPr>
        <w:t xml:space="preserve">that </w:t>
      </w:r>
      <w:r>
        <w:rPr>
          <w:rFonts w:eastAsiaTheme="minorHAnsi"/>
          <w:color w:val="auto"/>
        </w:rPr>
        <w:t>the Board remove the condition from the school’s charter because the school has met the condition.</w:t>
      </w:r>
    </w:p>
    <w:p w:rsidR="00FD40BE" w:rsidRDefault="00FD40BE" w:rsidP="00FD40BE">
      <w:pPr>
        <w:rPr>
          <w:bCs/>
        </w:rPr>
      </w:pPr>
    </w:p>
    <w:p w:rsidR="00FD40BE" w:rsidRDefault="00FD40BE" w:rsidP="00FD40BE">
      <w:pPr>
        <w:widowControl/>
        <w:autoSpaceDE w:val="0"/>
        <w:autoSpaceDN w:val="0"/>
        <w:adjustRightInd w:val="0"/>
        <w:rPr>
          <w:rFonts w:eastAsiaTheme="minorHAnsi"/>
          <w:b/>
          <w:bCs/>
          <w:color w:val="auto"/>
        </w:rPr>
      </w:pPr>
      <w:r>
        <w:rPr>
          <w:rFonts w:eastAsiaTheme="minorHAnsi"/>
          <w:b/>
          <w:bCs/>
          <w:color w:val="auto"/>
        </w:rPr>
        <w:t>On a motion duly made and seconded, it was:</w:t>
      </w:r>
    </w:p>
    <w:p w:rsidR="00FD40BE" w:rsidRDefault="00FD40BE" w:rsidP="00FD40BE">
      <w:pPr>
        <w:pStyle w:val="normal0"/>
        <w:rPr>
          <w:b/>
        </w:rPr>
      </w:pPr>
    </w:p>
    <w:p w:rsidR="00FD40BE" w:rsidRPr="003B2D98" w:rsidRDefault="003B2D98" w:rsidP="003B2D98">
      <w:pPr>
        <w:pStyle w:val="Default"/>
        <w:ind w:left="1440" w:hanging="1440"/>
        <w:rPr>
          <w:rFonts w:ascii="Times New Roman" w:hAnsi="Times New Roman" w:cs="Times New Roman"/>
          <w:b/>
        </w:rPr>
      </w:pPr>
      <w:r w:rsidRPr="003B2D98">
        <w:rPr>
          <w:rFonts w:ascii="Times New Roman" w:hAnsi="Times New Roman" w:cs="Times New Roman"/>
          <w:b/>
        </w:rPr>
        <w:t>VOT</w:t>
      </w:r>
      <w:r w:rsidR="00FD40BE" w:rsidRPr="003B2D98">
        <w:rPr>
          <w:rFonts w:ascii="Times New Roman" w:hAnsi="Times New Roman" w:cs="Times New Roman"/>
          <w:b/>
        </w:rPr>
        <w:t>ED:</w:t>
      </w:r>
      <w:r w:rsidR="00FD40BE" w:rsidRPr="003B2D98">
        <w:rPr>
          <w:rFonts w:ascii="Times New Roman" w:hAnsi="Times New Roman" w:cs="Times New Roman"/>
          <w:b/>
        </w:rPr>
        <w:tab/>
        <w:t xml:space="preserve">that the Board of Elementary and Secondary Education, in accordance with General Laws chapter 71, section 89, and 603 CMR 1.00, hereby removes the condition previously imposed on the charter of the New Heights Charter School of Brockton because the school has met the condition related to a transportation plan for residents of Taunton and Randolph. </w:t>
      </w:r>
    </w:p>
    <w:p w:rsidR="00FD40BE" w:rsidRDefault="00FD40BE" w:rsidP="00FD40BE"/>
    <w:p w:rsidR="00FD40BE" w:rsidRDefault="00FD40BE" w:rsidP="00FD40BE">
      <w:r>
        <w:t>The vote was unanimous.</w:t>
      </w:r>
    </w:p>
    <w:p w:rsidR="00FD40BE" w:rsidRDefault="00FD40BE" w:rsidP="00FD40BE"/>
    <w:p w:rsidR="003B2D98" w:rsidRDefault="003B2D98" w:rsidP="003B2D98">
      <w:pPr>
        <w:widowControl/>
        <w:autoSpaceDE w:val="0"/>
        <w:autoSpaceDN w:val="0"/>
        <w:adjustRightInd w:val="0"/>
        <w:rPr>
          <w:rFonts w:eastAsiaTheme="minorHAnsi"/>
          <w:b/>
          <w:bCs/>
          <w:color w:val="auto"/>
        </w:rPr>
      </w:pPr>
      <w:r>
        <w:rPr>
          <w:rFonts w:eastAsiaTheme="minorHAnsi"/>
          <w:b/>
          <w:bCs/>
          <w:color w:val="auto"/>
        </w:rPr>
        <w:t>On a motion duly made and seconded, it was:</w:t>
      </w:r>
    </w:p>
    <w:p w:rsidR="00AA4DF9" w:rsidRDefault="00AA4DF9" w:rsidP="003B2D98">
      <w:pPr>
        <w:pStyle w:val="BodyText"/>
        <w:kinsoku w:val="0"/>
        <w:overflowPunct w:val="0"/>
        <w:spacing w:before="1"/>
        <w:ind w:left="1440" w:right="135" w:hanging="1440"/>
        <w:rPr>
          <w:b/>
        </w:rPr>
      </w:pPr>
    </w:p>
    <w:p w:rsidR="003B2D98" w:rsidRDefault="003B2D98" w:rsidP="003B2D98">
      <w:pPr>
        <w:pStyle w:val="BodyText"/>
        <w:kinsoku w:val="0"/>
        <w:overflowPunct w:val="0"/>
        <w:spacing w:before="1"/>
        <w:ind w:left="1440" w:right="135" w:hanging="1440"/>
        <w:rPr>
          <w:b/>
        </w:rPr>
      </w:pPr>
      <w:proofErr w:type="gramStart"/>
      <w:r>
        <w:rPr>
          <w:b/>
        </w:rPr>
        <w:t>VOTED:</w:t>
      </w:r>
      <w:r>
        <w:rPr>
          <w:b/>
        </w:rPr>
        <w:tab/>
        <w:t>that the Board of Elementary and Secondary Education adjourn the meeting at 9:10 p.m., subject to the call of the Chair.</w:t>
      </w:r>
      <w:proofErr w:type="gramEnd"/>
    </w:p>
    <w:p w:rsidR="003B2D98" w:rsidRDefault="003B2D98" w:rsidP="0013212A">
      <w:pPr>
        <w:pStyle w:val="BodyText"/>
        <w:kinsoku w:val="0"/>
        <w:overflowPunct w:val="0"/>
        <w:spacing w:before="240"/>
        <w:ind w:left="1440" w:right="135" w:hanging="1440"/>
      </w:pPr>
      <w:r>
        <w:t>The vote was unanimous.</w:t>
      </w:r>
    </w:p>
    <w:p w:rsidR="003B2D98" w:rsidRDefault="003B2D98" w:rsidP="003B2D98">
      <w:pPr>
        <w:autoSpaceDE w:val="0"/>
        <w:autoSpaceDN w:val="0"/>
        <w:adjustRightInd w:val="0"/>
        <w:jc w:val="right"/>
      </w:pPr>
      <w:r>
        <w:t xml:space="preserve">Respectfully submitted, </w:t>
      </w:r>
    </w:p>
    <w:p w:rsidR="003B2D98" w:rsidRDefault="003B2D98" w:rsidP="003B2D98">
      <w:pPr>
        <w:autoSpaceDE w:val="0"/>
        <w:autoSpaceDN w:val="0"/>
        <w:adjustRightInd w:val="0"/>
        <w:jc w:val="right"/>
      </w:pPr>
      <w:r>
        <w:t xml:space="preserve">Mitchell D. Chester </w:t>
      </w:r>
    </w:p>
    <w:p w:rsidR="003B2D98" w:rsidRDefault="003B2D98" w:rsidP="003B2D98">
      <w:pPr>
        <w:autoSpaceDE w:val="0"/>
        <w:autoSpaceDN w:val="0"/>
        <w:adjustRightInd w:val="0"/>
        <w:jc w:val="right"/>
      </w:pPr>
      <w:r>
        <w:t xml:space="preserve">Commissioner of Elementary and Secondary Education </w:t>
      </w:r>
    </w:p>
    <w:p w:rsidR="004C0FB6" w:rsidRDefault="003B2D98" w:rsidP="007A6523">
      <w:pPr>
        <w:jc w:val="right"/>
      </w:pPr>
      <w:proofErr w:type="gramStart"/>
      <w:r>
        <w:t>and</w:t>
      </w:r>
      <w:proofErr w:type="gramEnd"/>
      <w:r>
        <w:t xml:space="preserve"> Secretary to the Board</w:t>
      </w:r>
    </w:p>
    <w:sectPr w:rsidR="004C0FB6" w:rsidSect="00BC1E01">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A03" w:rsidRDefault="00AB2A03" w:rsidP="00D61216">
      <w:r>
        <w:separator/>
      </w:r>
    </w:p>
  </w:endnote>
  <w:endnote w:type="continuationSeparator" w:id="0">
    <w:p w:rsidR="00AB2A03" w:rsidRDefault="00AB2A03" w:rsidP="00D612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60270"/>
      <w:docPartObj>
        <w:docPartGallery w:val="Page Numbers (Bottom of Page)"/>
        <w:docPartUnique/>
      </w:docPartObj>
    </w:sdtPr>
    <w:sdtContent>
      <w:p w:rsidR="002E4E00" w:rsidRDefault="00365909">
        <w:pPr>
          <w:pStyle w:val="Footer"/>
          <w:jc w:val="right"/>
        </w:pPr>
        <w:fldSimple w:instr=" PAGE   \* MERGEFORMAT ">
          <w:r w:rsidR="0016455B">
            <w:rPr>
              <w:noProof/>
            </w:rPr>
            <w:t>2</w:t>
          </w:r>
        </w:fldSimple>
      </w:p>
    </w:sdtContent>
  </w:sdt>
  <w:p w:rsidR="002E4E00" w:rsidRDefault="002E4E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A03" w:rsidRDefault="00AB2A03" w:rsidP="00D61216">
      <w:r>
        <w:separator/>
      </w:r>
    </w:p>
  </w:footnote>
  <w:footnote w:type="continuationSeparator" w:id="0">
    <w:p w:rsidR="00AB2A03" w:rsidRDefault="00AB2A03" w:rsidP="00D612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left="1920" w:hanging="360"/>
      </w:pPr>
      <w:rPr>
        <w:rFonts w:ascii="Times New Roman" w:hAnsi="Times New Roman" w:cs="Times New Roman"/>
        <w:b w:val="0"/>
        <w:bCs w:val="0"/>
        <w:spacing w:val="-8"/>
        <w:w w:val="99"/>
        <w:sz w:val="24"/>
        <w:szCs w:val="24"/>
      </w:rPr>
    </w:lvl>
    <w:lvl w:ilvl="1">
      <w:start w:val="1"/>
      <w:numFmt w:val="lowerRoman"/>
      <w:lvlText w:val="%2."/>
      <w:lvlJc w:val="left"/>
      <w:pPr>
        <w:ind w:left="2640" w:hanging="488"/>
      </w:pPr>
      <w:rPr>
        <w:rFonts w:ascii="Times New Roman" w:hAnsi="Times New Roman" w:cs="Times New Roman"/>
        <w:b w:val="0"/>
        <w:bCs w:val="0"/>
        <w:spacing w:val="-3"/>
        <w:w w:val="99"/>
        <w:sz w:val="24"/>
        <w:szCs w:val="24"/>
      </w:rPr>
    </w:lvl>
    <w:lvl w:ilvl="2">
      <w:numFmt w:val="bullet"/>
      <w:lvlText w:val="•"/>
      <w:lvlJc w:val="left"/>
      <w:pPr>
        <w:ind w:left="3331" w:hanging="488"/>
      </w:pPr>
    </w:lvl>
    <w:lvl w:ilvl="3">
      <w:numFmt w:val="bullet"/>
      <w:lvlText w:val="•"/>
      <w:lvlJc w:val="left"/>
      <w:pPr>
        <w:ind w:left="4022" w:hanging="488"/>
      </w:pPr>
    </w:lvl>
    <w:lvl w:ilvl="4">
      <w:numFmt w:val="bullet"/>
      <w:lvlText w:val="•"/>
      <w:lvlJc w:val="left"/>
      <w:pPr>
        <w:ind w:left="4713" w:hanging="488"/>
      </w:pPr>
    </w:lvl>
    <w:lvl w:ilvl="5">
      <w:numFmt w:val="bullet"/>
      <w:lvlText w:val="•"/>
      <w:lvlJc w:val="left"/>
      <w:pPr>
        <w:ind w:left="5404" w:hanging="488"/>
      </w:pPr>
    </w:lvl>
    <w:lvl w:ilvl="6">
      <w:numFmt w:val="bullet"/>
      <w:lvlText w:val="•"/>
      <w:lvlJc w:val="left"/>
      <w:pPr>
        <w:ind w:left="6095" w:hanging="488"/>
      </w:pPr>
    </w:lvl>
    <w:lvl w:ilvl="7">
      <w:numFmt w:val="bullet"/>
      <w:lvlText w:val="•"/>
      <w:lvlJc w:val="left"/>
      <w:pPr>
        <w:ind w:left="6786" w:hanging="488"/>
      </w:pPr>
    </w:lvl>
    <w:lvl w:ilvl="8">
      <w:numFmt w:val="bullet"/>
      <w:lvlText w:val="•"/>
      <w:lvlJc w:val="left"/>
      <w:pPr>
        <w:ind w:left="7477" w:hanging="488"/>
      </w:pPr>
    </w:lvl>
  </w:abstractNum>
  <w:abstractNum w:abstractNumId="1">
    <w:nsid w:val="00000403"/>
    <w:multiLevelType w:val="multilevel"/>
    <w:tmpl w:val="00000886"/>
    <w:lvl w:ilvl="0">
      <w:start w:val="2"/>
      <w:numFmt w:val="lowerRoman"/>
      <w:lvlText w:val="%1."/>
      <w:lvlJc w:val="left"/>
      <w:pPr>
        <w:ind w:left="2600" w:hanging="555"/>
      </w:pPr>
      <w:rPr>
        <w:rFonts w:ascii="Times New Roman" w:hAnsi="Times New Roman" w:cs="Times New Roman"/>
        <w:b w:val="0"/>
        <w:bCs w:val="0"/>
        <w:spacing w:val="-5"/>
        <w:w w:val="99"/>
        <w:sz w:val="24"/>
        <w:szCs w:val="24"/>
      </w:rPr>
    </w:lvl>
    <w:lvl w:ilvl="1">
      <w:numFmt w:val="bullet"/>
      <w:lvlText w:val="•"/>
      <w:lvlJc w:val="left"/>
      <w:pPr>
        <w:ind w:left="3220" w:hanging="555"/>
      </w:pPr>
    </w:lvl>
    <w:lvl w:ilvl="2">
      <w:numFmt w:val="bullet"/>
      <w:lvlText w:val="•"/>
      <w:lvlJc w:val="left"/>
      <w:pPr>
        <w:ind w:left="3840" w:hanging="555"/>
      </w:pPr>
    </w:lvl>
    <w:lvl w:ilvl="3">
      <w:numFmt w:val="bullet"/>
      <w:lvlText w:val="•"/>
      <w:lvlJc w:val="left"/>
      <w:pPr>
        <w:ind w:left="4460" w:hanging="555"/>
      </w:pPr>
    </w:lvl>
    <w:lvl w:ilvl="4">
      <w:numFmt w:val="bullet"/>
      <w:lvlText w:val="•"/>
      <w:lvlJc w:val="left"/>
      <w:pPr>
        <w:ind w:left="5080" w:hanging="555"/>
      </w:pPr>
    </w:lvl>
    <w:lvl w:ilvl="5">
      <w:numFmt w:val="bullet"/>
      <w:lvlText w:val="•"/>
      <w:lvlJc w:val="left"/>
      <w:pPr>
        <w:ind w:left="5700" w:hanging="555"/>
      </w:pPr>
    </w:lvl>
    <w:lvl w:ilvl="6">
      <w:numFmt w:val="bullet"/>
      <w:lvlText w:val="•"/>
      <w:lvlJc w:val="left"/>
      <w:pPr>
        <w:ind w:left="6320" w:hanging="555"/>
      </w:pPr>
    </w:lvl>
    <w:lvl w:ilvl="7">
      <w:numFmt w:val="bullet"/>
      <w:lvlText w:val="•"/>
      <w:lvlJc w:val="left"/>
      <w:pPr>
        <w:ind w:left="6940" w:hanging="555"/>
      </w:pPr>
    </w:lvl>
    <w:lvl w:ilvl="8">
      <w:numFmt w:val="bullet"/>
      <w:lvlText w:val="•"/>
      <w:lvlJc w:val="left"/>
      <w:pPr>
        <w:ind w:left="7560" w:hanging="555"/>
      </w:pPr>
    </w:lvl>
  </w:abstractNum>
  <w:abstractNum w:abstractNumId="2">
    <w:nsid w:val="009E4FC9"/>
    <w:multiLevelType w:val="hybridMultilevel"/>
    <w:tmpl w:val="57D607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431D12"/>
    <w:multiLevelType w:val="hybridMultilevel"/>
    <w:tmpl w:val="E4CAA1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CCF38A6"/>
    <w:multiLevelType w:val="hybridMultilevel"/>
    <w:tmpl w:val="07E89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D64350"/>
    <w:multiLevelType w:val="hybridMultilevel"/>
    <w:tmpl w:val="C3D42D5E"/>
    <w:lvl w:ilvl="0" w:tplc="EEE43372">
      <w:start w:val="1"/>
      <w:numFmt w:val="decimal"/>
      <w:lvlText w:val="%1."/>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A30DF4"/>
    <w:multiLevelType w:val="hybridMultilevel"/>
    <w:tmpl w:val="0812E2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2F6069E"/>
    <w:multiLevelType w:val="hybridMultilevel"/>
    <w:tmpl w:val="19AE8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7842AE"/>
    <w:multiLevelType w:val="hybridMultilevel"/>
    <w:tmpl w:val="FCA26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62E10CB"/>
    <w:multiLevelType w:val="hybridMultilevel"/>
    <w:tmpl w:val="B86202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8B91BF6"/>
    <w:multiLevelType w:val="hybridMultilevel"/>
    <w:tmpl w:val="E146E5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45D37AA"/>
    <w:multiLevelType w:val="hybridMultilevel"/>
    <w:tmpl w:val="81B6A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614709"/>
    <w:multiLevelType w:val="hybridMultilevel"/>
    <w:tmpl w:val="AD4A8A96"/>
    <w:lvl w:ilvl="0" w:tplc="1E90CE1C">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B64E6D"/>
    <w:multiLevelType w:val="hybridMultilevel"/>
    <w:tmpl w:val="3F18DB1A"/>
    <w:lvl w:ilvl="0" w:tplc="2964324A">
      <w:start w:val="1"/>
      <w:numFmt w:val="decimal"/>
      <w:lvlText w:val="%1."/>
      <w:lvlJc w:val="left"/>
      <w:pPr>
        <w:ind w:left="810" w:hanging="360"/>
      </w:pPr>
      <w:rPr>
        <w:rFonts w:ascii="Times New Roman" w:eastAsia="Times New Roman" w:hAnsi="Times New Roman" w:cs="Times New Roman"/>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56BE7E91"/>
    <w:multiLevelType w:val="hybridMultilevel"/>
    <w:tmpl w:val="A804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AF2150"/>
    <w:multiLevelType w:val="hybridMultilevel"/>
    <w:tmpl w:val="751076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1844723"/>
    <w:multiLevelType w:val="hybridMultilevel"/>
    <w:tmpl w:val="AAFAD5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8B771A9"/>
    <w:multiLevelType w:val="hybridMultilevel"/>
    <w:tmpl w:val="5C9894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A277349"/>
    <w:multiLevelType w:val="hybridMultilevel"/>
    <w:tmpl w:val="2B6088FC"/>
    <w:lvl w:ilvl="0" w:tplc="9A5C3D98">
      <w:start w:val="1"/>
      <w:numFmt w:val="bullet"/>
      <w:lvlText w:val=""/>
      <w:lvlJc w:val="left"/>
      <w:pPr>
        <w:tabs>
          <w:tab w:val="num" w:pos="720"/>
        </w:tabs>
        <w:ind w:left="720" w:hanging="360"/>
      </w:pPr>
      <w:rPr>
        <w:rFonts w:ascii="Wingdings 2" w:hAnsi="Wingdings 2" w:hint="default"/>
      </w:rPr>
    </w:lvl>
    <w:lvl w:ilvl="1" w:tplc="7512BC18" w:tentative="1">
      <w:start w:val="1"/>
      <w:numFmt w:val="bullet"/>
      <w:lvlText w:val=""/>
      <w:lvlJc w:val="left"/>
      <w:pPr>
        <w:tabs>
          <w:tab w:val="num" w:pos="1440"/>
        </w:tabs>
        <w:ind w:left="1440" w:hanging="360"/>
      </w:pPr>
      <w:rPr>
        <w:rFonts w:ascii="Wingdings 2" w:hAnsi="Wingdings 2" w:hint="default"/>
      </w:rPr>
    </w:lvl>
    <w:lvl w:ilvl="2" w:tplc="9594BA50" w:tentative="1">
      <w:start w:val="1"/>
      <w:numFmt w:val="bullet"/>
      <w:lvlText w:val=""/>
      <w:lvlJc w:val="left"/>
      <w:pPr>
        <w:tabs>
          <w:tab w:val="num" w:pos="2160"/>
        </w:tabs>
        <w:ind w:left="2160" w:hanging="360"/>
      </w:pPr>
      <w:rPr>
        <w:rFonts w:ascii="Wingdings 2" w:hAnsi="Wingdings 2" w:hint="default"/>
      </w:rPr>
    </w:lvl>
    <w:lvl w:ilvl="3" w:tplc="3606D086" w:tentative="1">
      <w:start w:val="1"/>
      <w:numFmt w:val="bullet"/>
      <w:lvlText w:val=""/>
      <w:lvlJc w:val="left"/>
      <w:pPr>
        <w:tabs>
          <w:tab w:val="num" w:pos="2880"/>
        </w:tabs>
        <w:ind w:left="2880" w:hanging="360"/>
      </w:pPr>
      <w:rPr>
        <w:rFonts w:ascii="Wingdings 2" w:hAnsi="Wingdings 2" w:hint="default"/>
      </w:rPr>
    </w:lvl>
    <w:lvl w:ilvl="4" w:tplc="61BAAC4E" w:tentative="1">
      <w:start w:val="1"/>
      <w:numFmt w:val="bullet"/>
      <w:lvlText w:val=""/>
      <w:lvlJc w:val="left"/>
      <w:pPr>
        <w:tabs>
          <w:tab w:val="num" w:pos="3600"/>
        </w:tabs>
        <w:ind w:left="3600" w:hanging="360"/>
      </w:pPr>
      <w:rPr>
        <w:rFonts w:ascii="Wingdings 2" w:hAnsi="Wingdings 2" w:hint="default"/>
      </w:rPr>
    </w:lvl>
    <w:lvl w:ilvl="5" w:tplc="DD828094" w:tentative="1">
      <w:start w:val="1"/>
      <w:numFmt w:val="bullet"/>
      <w:lvlText w:val=""/>
      <w:lvlJc w:val="left"/>
      <w:pPr>
        <w:tabs>
          <w:tab w:val="num" w:pos="4320"/>
        </w:tabs>
        <w:ind w:left="4320" w:hanging="360"/>
      </w:pPr>
      <w:rPr>
        <w:rFonts w:ascii="Wingdings 2" w:hAnsi="Wingdings 2" w:hint="default"/>
      </w:rPr>
    </w:lvl>
    <w:lvl w:ilvl="6" w:tplc="261EB280" w:tentative="1">
      <w:start w:val="1"/>
      <w:numFmt w:val="bullet"/>
      <w:lvlText w:val=""/>
      <w:lvlJc w:val="left"/>
      <w:pPr>
        <w:tabs>
          <w:tab w:val="num" w:pos="5040"/>
        </w:tabs>
        <w:ind w:left="5040" w:hanging="360"/>
      </w:pPr>
      <w:rPr>
        <w:rFonts w:ascii="Wingdings 2" w:hAnsi="Wingdings 2" w:hint="default"/>
      </w:rPr>
    </w:lvl>
    <w:lvl w:ilvl="7" w:tplc="89A621DA" w:tentative="1">
      <w:start w:val="1"/>
      <w:numFmt w:val="bullet"/>
      <w:lvlText w:val=""/>
      <w:lvlJc w:val="left"/>
      <w:pPr>
        <w:tabs>
          <w:tab w:val="num" w:pos="5760"/>
        </w:tabs>
        <w:ind w:left="5760" w:hanging="360"/>
      </w:pPr>
      <w:rPr>
        <w:rFonts w:ascii="Wingdings 2" w:hAnsi="Wingdings 2" w:hint="default"/>
      </w:rPr>
    </w:lvl>
    <w:lvl w:ilvl="8" w:tplc="1FA6907A" w:tentative="1">
      <w:start w:val="1"/>
      <w:numFmt w:val="bullet"/>
      <w:lvlText w:val=""/>
      <w:lvlJc w:val="left"/>
      <w:pPr>
        <w:tabs>
          <w:tab w:val="num" w:pos="6480"/>
        </w:tabs>
        <w:ind w:left="6480" w:hanging="360"/>
      </w:pPr>
      <w:rPr>
        <w:rFonts w:ascii="Wingdings 2" w:hAnsi="Wingdings 2" w:hint="default"/>
      </w:rPr>
    </w:lvl>
  </w:abstractNum>
  <w:num w:numId="1">
    <w:abstractNumId w:val="7"/>
  </w:num>
  <w:num w:numId="2">
    <w:abstractNumId w:val="13"/>
  </w:num>
  <w:num w:numId="3">
    <w:abstractNumId w:val="11"/>
  </w:num>
  <w:num w:numId="4">
    <w:abstractNumId w:val="4"/>
  </w:num>
  <w:num w:numId="5">
    <w:abstractNumId w:val="5"/>
  </w:num>
  <w:num w:numId="6">
    <w:abstractNumId w:val="14"/>
  </w:num>
  <w:num w:numId="7">
    <w:abstractNumId w:val="1"/>
  </w:num>
  <w:num w:numId="8">
    <w:abstractNumId w:val="0"/>
  </w:num>
  <w:num w:numId="9">
    <w:abstractNumId w:val="10"/>
  </w:num>
  <w:num w:numId="10">
    <w:abstractNumId w:val="3"/>
  </w:num>
  <w:num w:numId="11">
    <w:abstractNumId w:val="9"/>
  </w:num>
  <w:num w:numId="12">
    <w:abstractNumId w:val="18"/>
  </w:num>
  <w:num w:numId="13">
    <w:abstractNumId w:val="2"/>
  </w:num>
  <w:num w:numId="14">
    <w:abstractNumId w:val="15"/>
  </w:num>
  <w:num w:numId="15">
    <w:abstractNumId w:val="8"/>
  </w:num>
  <w:num w:numId="16">
    <w:abstractNumId w:val="17"/>
  </w:num>
  <w:num w:numId="17">
    <w:abstractNumId w:val="16"/>
  </w:num>
  <w:num w:numId="18">
    <w:abstractNumId w:val="6"/>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61216"/>
    <w:rsid w:val="00006F18"/>
    <w:rsid w:val="0005479A"/>
    <w:rsid w:val="000651C2"/>
    <w:rsid w:val="000677E4"/>
    <w:rsid w:val="000807F3"/>
    <w:rsid w:val="00125D39"/>
    <w:rsid w:val="00127F82"/>
    <w:rsid w:val="00130A00"/>
    <w:rsid w:val="0013212A"/>
    <w:rsid w:val="00142D19"/>
    <w:rsid w:val="0014689E"/>
    <w:rsid w:val="00157C44"/>
    <w:rsid w:val="0016455B"/>
    <w:rsid w:val="001A0A13"/>
    <w:rsid w:val="001D3D05"/>
    <w:rsid w:val="001E267C"/>
    <w:rsid w:val="00212799"/>
    <w:rsid w:val="00215840"/>
    <w:rsid w:val="002624C7"/>
    <w:rsid w:val="002A23C0"/>
    <w:rsid w:val="002B61CC"/>
    <w:rsid w:val="002E4E00"/>
    <w:rsid w:val="0031465E"/>
    <w:rsid w:val="003309B0"/>
    <w:rsid w:val="00365909"/>
    <w:rsid w:val="003747B4"/>
    <w:rsid w:val="00390D0B"/>
    <w:rsid w:val="00397CFF"/>
    <w:rsid w:val="003A19FC"/>
    <w:rsid w:val="003A1C8D"/>
    <w:rsid w:val="003A5368"/>
    <w:rsid w:val="003B2D98"/>
    <w:rsid w:val="003B3AD3"/>
    <w:rsid w:val="003D0F22"/>
    <w:rsid w:val="00462E58"/>
    <w:rsid w:val="00465758"/>
    <w:rsid w:val="00466F6C"/>
    <w:rsid w:val="00495A67"/>
    <w:rsid w:val="004A5CE9"/>
    <w:rsid w:val="004A6F6A"/>
    <w:rsid w:val="004C07D3"/>
    <w:rsid w:val="004C0FB6"/>
    <w:rsid w:val="004E357B"/>
    <w:rsid w:val="00513F61"/>
    <w:rsid w:val="005637C7"/>
    <w:rsid w:val="005923D0"/>
    <w:rsid w:val="005A00C4"/>
    <w:rsid w:val="005C2B03"/>
    <w:rsid w:val="005D673B"/>
    <w:rsid w:val="00622960"/>
    <w:rsid w:val="0062417D"/>
    <w:rsid w:val="00624EA8"/>
    <w:rsid w:val="0065300E"/>
    <w:rsid w:val="006623A0"/>
    <w:rsid w:val="006B674A"/>
    <w:rsid w:val="006C71C9"/>
    <w:rsid w:val="00707AA9"/>
    <w:rsid w:val="007131B4"/>
    <w:rsid w:val="00723FCA"/>
    <w:rsid w:val="00754269"/>
    <w:rsid w:val="00757ABC"/>
    <w:rsid w:val="00783630"/>
    <w:rsid w:val="007A6523"/>
    <w:rsid w:val="007F7D4C"/>
    <w:rsid w:val="00804104"/>
    <w:rsid w:val="008A0D2C"/>
    <w:rsid w:val="008A2666"/>
    <w:rsid w:val="008C7329"/>
    <w:rsid w:val="008D16F0"/>
    <w:rsid w:val="008D4BC9"/>
    <w:rsid w:val="008D736D"/>
    <w:rsid w:val="008F0302"/>
    <w:rsid w:val="008F7EB5"/>
    <w:rsid w:val="00900FB3"/>
    <w:rsid w:val="009374A9"/>
    <w:rsid w:val="0095646F"/>
    <w:rsid w:val="00963486"/>
    <w:rsid w:val="00973BD0"/>
    <w:rsid w:val="00977801"/>
    <w:rsid w:val="009B2AB0"/>
    <w:rsid w:val="009D1BA7"/>
    <w:rsid w:val="009D2A3F"/>
    <w:rsid w:val="009E7FFD"/>
    <w:rsid w:val="009F3093"/>
    <w:rsid w:val="00A05434"/>
    <w:rsid w:val="00A15DE7"/>
    <w:rsid w:val="00A25124"/>
    <w:rsid w:val="00A91FF0"/>
    <w:rsid w:val="00AA4DF9"/>
    <w:rsid w:val="00AB2A03"/>
    <w:rsid w:val="00B14704"/>
    <w:rsid w:val="00B64787"/>
    <w:rsid w:val="00BA6753"/>
    <w:rsid w:val="00BC1E01"/>
    <w:rsid w:val="00BD5B56"/>
    <w:rsid w:val="00BE1FF2"/>
    <w:rsid w:val="00C35D24"/>
    <w:rsid w:val="00C3792C"/>
    <w:rsid w:val="00C476B6"/>
    <w:rsid w:val="00C64E8A"/>
    <w:rsid w:val="00C82967"/>
    <w:rsid w:val="00CC0CBC"/>
    <w:rsid w:val="00D1586D"/>
    <w:rsid w:val="00D26D16"/>
    <w:rsid w:val="00D419D7"/>
    <w:rsid w:val="00D5459C"/>
    <w:rsid w:val="00D61216"/>
    <w:rsid w:val="00D64038"/>
    <w:rsid w:val="00DA633C"/>
    <w:rsid w:val="00DB237D"/>
    <w:rsid w:val="00DD661A"/>
    <w:rsid w:val="00DE4357"/>
    <w:rsid w:val="00E27421"/>
    <w:rsid w:val="00E42752"/>
    <w:rsid w:val="00E4388F"/>
    <w:rsid w:val="00E60941"/>
    <w:rsid w:val="00E94045"/>
    <w:rsid w:val="00EA0F09"/>
    <w:rsid w:val="00EA59F0"/>
    <w:rsid w:val="00EF601E"/>
    <w:rsid w:val="00EF73F5"/>
    <w:rsid w:val="00F03895"/>
    <w:rsid w:val="00F0423D"/>
    <w:rsid w:val="00F37EC5"/>
    <w:rsid w:val="00F51A93"/>
    <w:rsid w:val="00F646D8"/>
    <w:rsid w:val="00F70A3B"/>
    <w:rsid w:val="00FC2887"/>
    <w:rsid w:val="00FD40BE"/>
    <w:rsid w:val="00FE4443"/>
    <w:rsid w:val="00FF3AC4"/>
    <w:rsid w:val="00FF4FD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216"/>
    <w:pPr>
      <w:widowControl w:val="0"/>
      <w:spacing w:after="0" w:line="240" w:lineRule="auto"/>
    </w:pPr>
    <w:rPr>
      <w:rFonts w:ascii="Times New Roman" w:eastAsia="Times New Roman" w:hAnsi="Times New Roman" w:cs="Times New Roman"/>
      <w:color w:val="000000"/>
      <w:sz w:val="24"/>
      <w:szCs w:val="24"/>
    </w:rPr>
  </w:style>
  <w:style w:type="paragraph" w:styleId="Heading3">
    <w:name w:val="heading 3"/>
    <w:basedOn w:val="Normal"/>
    <w:next w:val="Normal"/>
    <w:link w:val="Heading3Char"/>
    <w:uiPriority w:val="99"/>
    <w:qFormat/>
    <w:rsid w:val="00CC0CBC"/>
    <w:pPr>
      <w:keepNext/>
      <w:tabs>
        <w:tab w:val="left" w:pos="5400"/>
      </w:tabs>
      <w:ind w:left="720"/>
      <w:outlineLvl w:val="2"/>
    </w:pPr>
    <w:rPr>
      <w:rFonts w:ascii="Arial" w:hAnsi="Arial"/>
      <w:i/>
      <w:color w:val="auto"/>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61216"/>
    <w:pPr>
      <w:widowControl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D61216"/>
    <w:pPr>
      <w:widowControl/>
      <w:spacing w:after="200" w:line="276" w:lineRule="auto"/>
      <w:ind w:left="720"/>
      <w:contextualSpacing/>
    </w:pPr>
    <w:rPr>
      <w:rFonts w:asciiTheme="minorHAnsi" w:eastAsiaTheme="minorHAnsi" w:hAnsiTheme="minorHAnsi" w:cstheme="minorBidi"/>
      <w:color w:val="auto"/>
      <w:sz w:val="22"/>
      <w:szCs w:val="22"/>
    </w:rPr>
  </w:style>
  <w:style w:type="paragraph" w:customStyle="1" w:styleId="Default">
    <w:name w:val="Default"/>
    <w:rsid w:val="00D6121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D61216"/>
    <w:pPr>
      <w:tabs>
        <w:tab w:val="center" w:pos="4680"/>
        <w:tab w:val="right" w:pos="9360"/>
      </w:tabs>
    </w:pPr>
  </w:style>
  <w:style w:type="character" w:customStyle="1" w:styleId="HeaderChar">
    <w:name w:val="Header Char"/>
    <w:basedOn w:val="DefaultParagraphFont"/>
    <w:link w:val="Header"/>
    <w:uiPriority w:val="99"/>
    <w:semiHidden/>
    <w:rsid w:val="00D61216"/>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D61216"/>
    <w:pPr>
      <w:tabs>
        <w:tab w:val="center" w:pos="4680"/>
        <w:tab w:val="right" w:pos="9360"/>
      </w:tabs>
    </w:pPr>
  </w:style>
  <w:style w:type="character" w:customStyle="1" w:styleId="FooterChar">
    <w:name w:val="Footer Char"/>
    <w:basedOn w:val="DefaultParagraphFont"/>
    <w:link w:val="Footer"/>
    <w:uiPriority w:val="99"/>
    <w:rsid w:val="00D61216"/>
    <w:rPr>
      <w:rFonts w:ascii="Times New Roman" w:eastAsia="Times New Roman" w:hAnsi="Times New Roman" w:cs="Times New Roman"/>
      <w:color w:val="000000"/>
      <w:sz w:val="24"/>
      <w:szCs w:val="24"/>
    </w:rPr>
  </w:style>
  <w:style w:type="paragraph" w:styleId="BodyTextIndent">
    <w:name w:val="Body Text Indent"/>
    <w:basedOn w:val="Normal"/>
    <w:link w:val="BodyTextIndentChar"/>
    <w:unhideWhenUsed/>
    <w:rsid w:val="00CC0CBC"/>
    <w:pPr>
      <w:spacing w:after="120"/>
      <w:ind w:left="360"/>
    </w:pPr>
    <w:rPr>
      <w:color w:val="auto"/>
      <w:szCs w:val="20"/>
    </w:rPr>
  </w:style>
  <w:style w:type="character" w:customStyle="1" w:styleId="BodyTextIndentChar">
    <w:name w:val="Body Text Indent Char"/>
    <w:basedOn w:val="DefaultParagraphFont"/>
    <w:link w:val="BodyTextIndent"/>
    <w:rsid w:val="00CC0CBC"/>
    <w:rPr>
      <w:rFonts w:ascii="Times New Roman" w:eastAsia="Times New Roman" w:hAnsi="Times New Roman" w:cs="Times New Roman"/>
      <w:sz w:val="24"/>
      <w:szCs w:val="20"/>
    </w:rPr>
  </w:style>
  <w:style w:type="paragraph" w:styleId="BodyTextIndent2">
    <w:name w:val="Body Text Indent 2"/>
    <w:basedOn w:val="Normal"/>
    <w:link w:val="BodyTextIndent2Char"/>
    <w:unhideWhenUsed/>
    <w:rsid w:val="00CC0CBC"/>
    <w:pPr>
      <w:spacing w:after="120" w:line="480" w:lineRule="auto"/>
      <w:ind w:left="360"/>
    </w:pPr>
    <w:rPr>
      <w:color w:val="auto"/>
      <w:szCs w:val="20"/>
    </w:rPr>
  </w:style>
  <w:style w:type="character" w:customStyle="1" w:styleId="BodyTextIndent2Char">
    <w:name w:val="Body Text Indent 2 Char"/>
    <w:basedOn w:val="DefaultParagraphFont"/>
    <w:link w:val="BodyTextIndent2"/>
    <w:rsid w:val="00CC0CBC"/>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9"/>
    <w:rsid w:val="00CC0CBC"/>
    <w:rPr>
      <w:rFonts w:ascii="Arial" w:eastAsia="Times New Roman" w:hAnsi="Arial" w:cs="Times New Roman"/>
      <w:i/>
      <w:sz w:val="18"/>
      <w:szCs w:val="20"/>
    </w:rPr>
  </w:style>
  <w:style w:type="paragraph" w:styleId="BodyTextIndent3">
    <w:name w:val="Body Text Indent 3"/>
    <w:basedOn w:val="Normal"/>
    <w:link w:val="BodyTextIndent3Char"/>
    <w:uiPriority w:val="99"/>
    <w:unhideWhenUsed/>
    <w:rsid w:val="00CC0CBC"/>
    <w:pPr>
      <w:spacing w:after="120"/>
      <w:ind w:left="360"/>
    </w:pPr>
    <w:rPr>
      <w:sz w:val="16"/>
      <w:szCs w:val="16"/>
    </w:rPr>
  </w:style>
  <w:style w:type="character" w:customStyle="1" w:styleId="BodyTextIndent3Char">
    <w:name w:val="Body Text Indent 3 Char"/>
    <w:basedOn w:val="DefaultParagraphFont"/>
    <w:link w:val="BodyTextIndent3"/>
    <w:uiPriority w:val="99"/>
    <w:rsid w:val="00CC0CBC"/>
    <w:rPr>
      <w:rFonts w:ascii="Times New Roman" w:eastAsia="Times New Roman" w:hAnsi="Times New Roman" w:cs="Times New Roman"/>
      <w:color w:val="000000"/>
      <w:sz w:val="16"/>
      <w:szCs w:val="16"/>
    </w:rPr>
  </w:style>
  <w:style w:type="paragraph" w:styleId="NoSpacing">
    <w:name w:val="No Spacing"/>
    <w:uiPriority w:val="1"/>
    <w:qFormat/>
    <w:rsid w:val="00963486"/>
    <w:pPr>
      <w:spacing w:after="0" w:line="240" w:lineRule="auto"/>
    </w:pPr>
  </w:style>
  <w:style w:type="paragraph" w:styleId="BodyText">
    <w:name w:val="Body Text"/>
    <w:basedOn w:val="Normal"/>
    <w:link w:val="BodyTextChar"/>
    <w:uiPriority w:val="99"/>
    <w:unhideWhenUsed/>
    <w:rsid w:val="00624EA8"/>
    <w:pPr>
      <w:spacing w:after="120"/>
    </w:pPr>
  </w:style>
  <w:style w:type="character" w:customStyle="1" w:styleId="BodyTextChar">
    <w:name w:val="Body Text Char"/>
    <w:basedOn w:val="DefaultParagraphFont"/>
    <w:link w:val="BodyText"/>
    <w:uiPriority w:val="99"/>
    <w:rsid w:val="00624EA8"/>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21865587">
      <w:bodyDiv w:val="1"/>
      <w:marLeft w:val="0"/>
      <w:marRight w:val="0"/>
      <w:marTop w:val="0"/>
      <w:marBottom w:val="0"/>
      <w:divBdr>
        <w:top w:val="none" w:sz="0" w:space="0" w:color="auto"/>
        <w:left w:val="none" w:sz="0" w:space="0" w:color="auto"/>
        <w:bottom w:val="none" w:sz="0" w:space="0" w:color="auto"/>
        <w:right w:val="none" w:sz="0" w:space="0" w:color="auto"/>
      </w:divBdr>
    </w:div>
    <w:div w:id="661809707">
      <w:bodyDiv w:val="1"/>
      <w:marLeft w:val="0"/>
      <w:marRight w:val="0"/>
      <w:marTop w:val="0"/>
      <w:marBottom w:val="0"/>
      <w:divBdr>
        <w:top w:val="none" w:sz="0" w:space="0" w:color="auto"/>
        <w:left w:val="none" w:sz="0" w:space="0" w:color="auto"/>
        <w:bottom w:val="none" w:sz="0" w:space="0" w:color="auto"/>
        <w:right w:val="none" w:sz="0" w:space="0" w:color="auto"/>
      </w:divBdr>
      <w:divsChild>
        <w:div w:id="500000195">
          <w:marLeft w:val="547"/>
          <w:marRight w:val="0"/>
          <w:marTop w:val="134"/>
          <w:marBottom w:val="0"/>
          <w:divBdr>
            <w:top w:val="none" w:sz="0" w:space="0" w:color="auto"/>
            <w:left w:val="none" w:sz="0" w:space="0" w:color="auto"/>
            <w:bottom w:val="none" w:sz="0" w:space="0" w:color="auto"/>
            <w:right w:val="none" w:sz="0" w:space="0" w:color="auto"/>
          </w:divBdr>
        </w:div>
        <w:div w:id="186722298">
          <w:marLeft w:val="547"/>
          <w:marRight w:val="0"/>
          <w:marTop w:val="134"/>
          <w:marBottom w:val="0"/>
          <w:divBdr>
            <w:top w:val="none" w:sz="0" w:space="0" w:color="auto"/>
            <w:left w:val="none" w:sz="0" w:space="0" w:color="auto"/>
            <w:bottom w:val="none" w:sz="0" w:space="0" w:color="auto"/>
            <w:right w:val="none" w:sz="0" w:space="0" w:color="auto"/>
          </w:divBdr>
        </w:div>
      </w:divsChild>
    </w:div>
    <w:div w:id="205639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dl@doe.mass.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dl@doe.mass.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DESE-231-32235</_dlc_DocId>
    <_dlc_DocIdUrl xmlns="733efe1c-5bbe-4968-87dc-d400e65c879f">
      <Url>https://sharepoint.doemass.org/ese/webteam/cps/_layouts/DocIdRedir.aspx?ID=DESE-231-32235</Url>
      <Description>DESE-231-32235</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C36F15F0-4435-4E53-A0C1-2F6110B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AD03CF-2277-4BA9-A5DB-A137F3406B02}">
  <ds:schemaRefs>
    <ds:schemaRef ds:uri="http://schemas.microsoft.com/sharepoint/events"/>
  </ds:schemaRefs>
</ds:datastoreItem>
</file>

<file path=customXml/itemProps3.xml><?xml version="1.0" encoding="utf-8"?>
<ds:datastoreItem xmlns:ds="http://schemas.openxmlformats.org/officeDocument/2006/customXml" ds:itemID="{1D8E8FDF-14A1-49F1-BFA4-6494E5C2669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E7B48295-CDDE-42BD-B98E-E6B149E35D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898</TotalTime>
  <Pages>20</Pages>
  <Words>7285</Words>
  <Characters>41525</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FEB 2017 BESE minutes</vt:lpstr>
    </vt:vector>
  </TitlesOfParts>
  <Company/>
  <LinksUpToDate>false</LinksUpToDate>
  <CharactersWithSpaces>48713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February 27 2017 Special Meeting and February 28 2017 Regular Meeting</dc:title>
  <dc:creator>ESE</dc:creator>
  <cp:lastModifiedBy>dzou</cp:lastModifiedBy>
  <cp:revision>22</cp:revision>
  <cp:lastPrinted>2017-03-22T13:13:00Z</cp:lastPrinted>
  <dcterms:created xsi:type="dcterms:W3CDTF">2017-03-17T22:37:00Z</dcterms:created>
  <dcterms:modified xsi:type="dcterms:W3CDTF">2017-03-29T17:48:00Z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29 2017</vt:lpwstr>
  </property>
</Properties>
</file>