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176C" w14:textId="7BC0E99D" w:rsidR="009718A3" w:rsidRPr="009718A3" w:rsidRDefault="009718A3" w:rsidP="00C50DD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718A3">
        <w:rPr>
          <w:rFonts w:asciiTheme="minorHAnsi" w:hAnsiTheme="minorHAnsi" w:cstheme="minorHAnsi"/>
          <w:b/>
          <w:sz w:val="22"/>
          <w:szCs w:val="22"/>
        </w:rPr>
        <w:t>Perkins V</w:t>
      </w:r>
      <w:r w:rsidR="00C50DD0" w:rsidRPr="00971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8A3">
        <w:rPr>
          <w:rFonts w:asciiTheme="minorHAnsi" w:hAnsiTheme="minorHAnsi" w:cstheme="minorHAnsi"/>
          <w:b/>
          <w:sz w:val="22"/>
          <w:szCs w:val="22"/>
        </w:rPr>
        <w:t xml:space="preserve">Timelines </w:t>
      </w:r>
      <w:r w:rsidR="00906421">
        <w:rPr>
          <w:rFonts w:asciiTheme="minorHAnsi" w:hAnsiTheme="minorHAnsi" w:cstheme="minorHAnsi"/>
          <w:b/>
          <w:sz w:val="22"/>
          <w:szCs w:val="22"/>
        </w:rPr>
        <w:t>for Enrollment &amp; Performance Reporting</w:t>
      </w:r>
    </w:p>
    <w:p w14:paraId="76213BD0" w14:textId="77777777" w:rsidR="009718A3" w:rsidRPr="009718A3" w:rsidRDefault="009718A3" w:rsidP="00C50D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422536F" w14:textId="5DFE88AF" w:rsidR="009718A3" w:rsidRDefault="009718A3" w:rsidP="00C50D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718A3">
        <w:rPr>
          <w:rFonts w:asciiTheme="minorHAnsi" w:hAnsiTheme="minorHAnsi" w:cstheme="minorHAnsi"/>
          <w:bCs/>
          <w:sz w:val="22"/>
          <w:szCs w:val="22"/>
        </w:rPr>
        <w:t xml:space="preserve">In addition to the timeline items below, there are several important </w:t>
      </w:r>
      <w:r>
        <w:rPr>
          <w:rFonts w:asciiTheme="minorHAnsi" w:hAnsiTheme="minorHAnsi" w:cstheme="minorHAnsi"/>
          <w:bCs/>
          <w:sz w:val="22"/>
          <w:szCs w:val="22"/>
        </w:rPr>
        <w:t>‘due dates’</w:t>
      </w:r>
      <w:r w:rsidRPr="009718A3">
        <w:rPr>
          <w:rFonts w:asciiTheme="minorHAnsi" w:hAnsiTheme="minorHAnsi" w:cstheme="minorHAnsi"/>
          <w:bCs/>
          <w:sz w:val="22"/>
          <w:szCs w:val="22"/>
        </w:rPr>
        <w:t xml:space="preserve"> associated with other offices</w:t>
      </w:r>
      <w:r w:rsidR="00FA7F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9718A3">
        <w:rPr>
          <w:rFonts w:asciiTheme="minorHAnsi" w:hAnsiTheme="minorHAnsi" w:cstheme="minorHAnsi"/>
          <w:bCs/>
          <w:sz w:val="22"/>
          <w:szCs w:val="22"/>
        </w:rPr>
        <w:t xml:space="preserve">Please connect with the liaisons from </w:t>
      </w:r>
      <w:r w:rsidR="00FA7F45">
        <w:rPr>
          <w:rFonts w:asciiTheme="minorHAnsi" w:hAnsiTheme="minorHAnsi" w:cstheme="minorHAnsi"/>
          <w:bCs/>
          <w:sz w:val="22"/>
          <w:szCs w:val="22"/>
        </w:rPr>
        <w:t>those</w:t>
      </w:r>
      <w:r w:rsidRPr="009718A3">
        <w:rPr>
          <w:rFonts w:asciiTheme="minorHAnsi" w:hAnsiTheme="minorHAnsi" w:cstheme="minorHAnsi"/>
          <w:bCs/>
          <w:sz w:val="22"/>
          <w:szCs w:val="22"/>
        </w:rPr>
        <w:t xml:space="preserve"> offices </w:t>
      </w:r>
      <w:r w:rsidR="00FA7F45">
        <w:rPr>
          <w:rFonts w:asciiTheme="minorHAnsi" w:hAnsiTheme="minorHAnsi" w:cstheme="minorHAnsi"/>
          <w:bCs/>
          <w:sz w:val="22"/>
          <w:szCs w:val="22"/>
        </w:rPr>
        <w:t xml:space="preserve">for those timelines and guidance: </w:t>
      </w:r>
    </w:p>
    <w:p w14:paraId="08CE9C4F" w14:textId="7DEEA51D" w:rsidR="00FA7F45" w:rsidRDefault="00FA7F45" w:rsidP="00FA7F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Federal Grants Office </w:t>
      </w:r>
    </w:p>
    <w:p w14:paraId="44BAB33C" w14:textId="69087622" w:rsidR="00FA7F45" w:rsidRPr="00FA7F45" w:rsidRDefault="00FA7F45" w:rsidP="00CC14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A7F45">
        <w:rPr>
          <w:rFonts w:asciiTheme="minorHAnsi" w:hAnsiTheme="minorHAnsi" w:cstheme="minorHAnsi"/>
          <w:bCs/>
          <w:sz w:val="22"/>
          <w:szCs w:val="22"/>
        </w:rPr>
        <w:t xml:space="preserve">Office of Data Services – SIMS and other data collections </w:t>
      </w:r>
    </w:p>
    <w:p w14:paraId="0A7F5C19" w14:textId="2155BA52" w:rsidR="00FA7F45" w:rsidRDefault="00FA7F45" w:rsidP="00C50D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And connect with your </w:t>
      </w:r>
      <w:hyperlink r:id="rId9" w:history="1">
        <w:r w:rsidRPr="0090642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CVTE liaison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for questions about how </w:t>
      </w:r>
      <w:r w:rsidR="00EA5391">
        <w:rPr>
          <w:rFonts w:asciiTheme="minorHAnsi" w:hAnsiTheme="minorHAnsi" w:cstheme="minorHAnsi"/>
          <w:bCs/>
          <w:sz w:val="22"/>
          <w:szCs w:val="22"/>
        </w:rPr>
        <w:t>they</w:t>
      </w:r>
      <w:r>
        <w:rPr>
          <w:rFonts w:asciiTheme="minorHAnsi" w:hAnsiTheme="minorHAnsi" w:cstheme="minorHAnsi"/>
          <w:bCs/>
          <w:sz w:val="22"/>
          <w:szCs w:val="22"/>
        </w:rPr>
        <w:t xml:space="preserve"> intersect with Perkins requirements. </w:t>
      </w:r>
    </w:p>
    <w:p w14:paraId="2DE660E8" w14:textId="72F20750" w:rsidR="00FA7F45" w:rsidRDefault="00FA7F45" w:rsidP="00C50D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A0F7130" w14:textId="77777777" w:rsidR="00736706" w:rsidRDefault="00736706" w:rsidP="00C50D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8815578" w14:textId="3EF3767D" w:rsidR="00A46176" w:rsidRPr="00736706" w:rsidRDefault="00FA7F45" w:rsidP="007367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67DDA">
        <w:rPr>
          <w:rFonts w:asciiTheme="minorHAnsi" w:hAnsiTheme="minorHAnsi" w:cstheme="minorHAnsi"/>
          <w:b/>
          <w:sz w:val="22"/>
          <w:szCs w:val="22"/>
        </w:rPr>
        <w:t>School District &amp; Secondary Consortia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ary Districts/Consortia"/>
        <w:tblDescription w:val="table of items or reports and when they are due"/>
      </w:tblPr>
      <w:tblGrid>
        <w:gridCol w:w="4675"/>
        <w:gridCol w:w="2250"/>
        <w:gridCol w:w="6025"/>
      </w:tblGrid>
      <w:tr w:rsidR="00A46176" w14:paraId="682069A1" w14:textId="77777777" w:rsidTr="00A46176">
        <w:tc>
          <w:tcPr>
            <w:tcW w:w="4675" w:type="dxa"/>
          </w:tcPr>
          <w:p w14:paraId="1E4041F8" w14:textId="60E63A22" w:rsidR="00A46176" w:rsidRPr="00906421" w:rsidRDefault="00A46176" w:rsidP="00A461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64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Item or Report – </w:t>
            </w:r>
          </w:p>
        </w:tc>
        <w:tc>
          <w:tcPr>
            <w:tcW w:w="2250" w:type="dxa"/>
          </w:tcPr>
          <w:p w14:paraId="222F7660" w14:textId="536E8BFC" w:rsidR="00A46176" w:rsidRDefault="00A46176" w:rsidP="00A461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Due – </w:t>
            </w:r>
          </w:p>
        </w:tc>
        <w:tc>
          <w:tcPr>
            <w:tcW w:w="6025" w:type="dxa"/>
          </w:tcPr>
          <w:p w14:paraId="11DD0BF5" w14:textId="18268209" w:rsidR="00A46176" w:rsidRDefault="00A46176" w:rsidP="00A461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Reference – </w:t>
            </w:r>
          </w:p>
        </w:tc>
      </w:tr>
      <w:tr w:rsidR="00A46176" w14:paraId="2F5C9801" w14:textId="77777777" w:rsidTr="00A46176">
        <w:tc>
          <w:tcPr>
            <w:tcW w:w="4675" w:type="dxa"/>
          </w:tcPr>
          <w:p w14:paraId="3E812519" w14:textId="23159CE9" w:rsidR="00A46176" w:rsidRPr="00906421" w:rsidRDefault="00A46176" w:rsidP="00A46176">
            <w:pPr>
              <w:rPr>
                <w:rFonts w:asciiTheme="minorHAnsi" w:hAnsiTheme="minorHAnsi" w:cstheme="minorHAnsi"/>
                <w:sz w:val="20"/>
              </w:rPr>
            </w:pPr>
            <w:r w:rsidRPr="00906421">
              <w:rPr>
                <w:rFonts w:asciiTheme="minorHAnsi" w:hAnsiTheme="minorHAnsi" w:cstheme="minorHAnsi"/>
                <w:sz w:val="20"/>
              </w:rPr>
              <w:t>Career/Vocational Technical Education Graduate Follow-up Results</w:t>
            </w:r>
          </w:p>
        </w:tc>
        <w:tc>
          <w:tcPr>
            <w:tcW w:w="2250" w:type="dxa"/>
          </w:tcPr>
          <w:p w14:paraId="7A2EDC03" w14:textId="7D28600C" w:rsidR="00906421" w:rsidRPr="001C75A5" w:rsidRDefault="00A46176" w:rsidP="00A46176">
            <w:pPr>
              <w:rPr>
                <w:rFonts w:asciiTheme="minorHAnsi" w:hAnsiTheme="minorHAnsi" w:cstheme="minorHAnsi"/>
                <w:sz w:val="20"/>
              </w:rPr>
            </w:pPr>
            <w:r w:rsidRPr="001C75A5">
              <w:rPr>
                <w:rFonts w:asciiTheme="minorHAnsi" w:hAnsiTheme="minorHAnsi" w:cstheme="minorHAnsi"/>
                <w:sz w:val="20"/>
              </w:rPr>
              <w:t xml:space="preserve">Last Fri in </w:t>
            </w:r>
            <w:r w:rsidR="00D5106F" w:rsidRPr="001C75A5">
              <w:rPr>
                <w:rFonts w:asciiTheme="minorHAnsi" w:hAnsiTheme="minorHAnsi" w:cstheme="minorHAnsi"/>
                <w:sz w:val="20"/>
              </w:rPr>
              <w:t>March</w:t>
            </w:r>
            <w:r w:rsidR="00906421" w:rsidRPr="001C75A5"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  <w:p w14:paraId="7B79013A" w14:textId="17BD6B3A" w:rsidR="00A46176" w:rsidRPr="00A46176" w:rsidRDefault="00906421" w:rsidP="00A46176">
            <w:pPr>
              <w:rPr>
                <w:rFonts w:asciiTheme="minorHAnsi" w:hAnsiTheme="minorHAnsi" w:cstheme="minorHAnsi"/>
                <w:sz w:val="20"/>
              </w:rPr>
            </w:pPr>
            <w:r w:rsidRPr="001C75A5">
              <w:rPr>
                <w:rFonts w:asciiTheme="minorHAnsi" w:hAnsiTheme="minorHAnsi" w:cstheme="minorHAnsi"/>
                <w:sz w:val="20"/>
              </w:rPr>
              <w:t>See changes for this year</w:t>
            </w:r>
            <w:r w:rsidR="00A46176" w:rsidRPr="00A4617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025" w:type="dxa"/>
          </w:tcPr>
          <w:p w14:paraId="6C310368" w14:textId="13F1C015" w:rsidR="00A46176" w:rsidRPr="00A46176" w:rsidRDefault="00A46176" w:rsidP="00A46176">
            <w:pPr>
              <w:rPr>
                <w:rFonts w:asciiTheme="minorHAnsi" w:hAnsiTheme="minorHAnsi" w:cstheme="minorHAnsi"/>
                <w:sz w:val="20"/>
              </w:rPr>
            </w:pPr>
            <w:r w:rsidRPr="00A46176">
              <w:rPr>
                <w:rFonts w:asciiTheme="minorHAnsi" w:hAnsiTheme="minorHAnsi" w:cstheme="minorHAnsi"/>
                <w:sz w:val="20"/>
              </w:rPr>
              <w:t>Instructions for School Districts in Reporting Student-Level Data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46176" w14:paraId="501FDB33" w14:textId="77777777" w:rsidTr="00A46176">
        <w:tc>
          <w:tcPr>
            <w:tcW w:w="4675" w:type="dxa"/>
          </w:tcPr>
          <w:p w14:paraId="1CC67B3B" w14:textId="17CCD6E2" w:rsidR="00736706" w:rsidRPr="00736706" w:rsidRDefault="00A46176" w:rsidP="00FB7FCD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Locally Determined Performance Levels </w:t>
            </w:r>
            <w:r w:rsidR="00FB7FCD">
              <w:rPr>
                <w:rFonts w:asciiTheme="minorHAnsi" w:hAnsiTheme="minorHAnsi" w:cstheme="minorHAnsi"/>
                <w:i/>
                <w:iCs/>
                <w:sz w:val="20"/>
              </w:rPr>
              <w:t>(o</w:t>
            </w:r>
            <w:r w:rsidR="00736706" w:rsidRPr="00736706">
              <w:rPr>
                <w:rFonts w:asciiTheme="minorHAnsi" w:hAnsiTheme="minorHAnsi" w:cstheme="minorHAnsi"/>
                <w:i/>
                <w:iCs/>
                <w:sz w:val="20"/>
              </w:rPr>
              <w:t>ptional</w:t>
            </w:r>
            <w:r w:rsidR="00FB7FCD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2250" w:type="dxa"/>
          </w:tcPr>
          <w:p w14:paraId="05724EE5" w14:textId="08C6775C" w:rsidR="00A46176" w:rsidRPr="00A46176" w:rsidRDefault="0010556F" w:rsidP="00A461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 in October</w:t>
            </w:r>
          </w:p>
        </w:tc>
        <w:tc>
          <w:tcPr>
            <w:tcW w:w="6025" w:type="dxa"/>
          </w:tcPr>
          <w:p w14:paraId="0D494D1C" w14:textId="24D2A2B1" w:rsidR="00A46176" w:rsidRPr="00A46176" w:rsidRDefault="00A46176" w:rsidP="00A461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Perkins Accountability Workbook</w:t>
            </w:r>
            <w:r w:rsidR="00351B06">
              <w:rPr>
                <w:rFonts w:asciiTheme="minorHAnsi" w:hAnsiTheme="minorHAnsi" w:cstheme="minorHAnsi"/>
                <w:sz w:val="20"/>
              </w:rPr>
              <w:t xml:space="preserve"> (Secondary)</w:t>
            </w:r>
          </w:p>
        </w:tc>
      </w:tr>
      <w:tr w:rsidR="00A46176" w14:paraId="119F43B7" w14:textId="77777777" w:rsidTr="00A46176">
        <w:tc>
          <w:tcPr>
            <w:tcW w:w="4675" w:type="dxa"/>
          </w:tcPr>
          <w:p w14:paraId="63CA0B1E" w14:textId="12C038C1" w:rsidR="00A46176" w:rsidRPr="00A46176" w:rsidRDefault="00A46176" w:rsidP="00A461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Perkins Improvement Plans</w:t>
            </w:r>
          </w:p>
        </w:tc>
        <w:tc>
          <w:tcPr>
            <w:tcW w:w="2250" w:type="dxa"/>
          </w:tcPr>
          <w:p w14:paraId="59196107" w14:textId="21218213" w:rsidR="00A46176" w:rsidRPr="00A46176" w:rsidRDefault="0010556F" w:rsidP="00A461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 in February</w:t>
            </w:r>
          </w:p>
        </w:tc>
        <w:tc>
          <w:tcPr>
            <w:tcW w:w="6025" w:type="dxa"/>
          </w:tcPr>
          <w:p w14:paraId="3DAC2F4C" w14:textId="290C8CE7" w:rsidR="00A46176" w:rsidRPr="00A46176" w:rsidRDefault="00A46176" w:rsidP="00A461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Perkins Accountability Workbook </w:t>
            </w:r>
            <w:r w:rsidR="00351B06">
              <w:rPr>
                <w:rFonts w:asciiTheme="minorHAnsi" w:hAnsiTheme="minorHAnsi" w:cstheme="minorHAnsi"/>
                <w:sz w:val="20"/>
              </w:rPr>
              <w:t>(Secondary)</w:t>
            </w:r>
          </w:p>
        </w:tc>
      </w:tr>
    </w:tbl>
    <w:p w14:paraId="45A837D0" w14:textId="77777777" w:rsidR="00736706" w:rsidRDefault="00736706" w:rsidP="007367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92DFE7" w14:textId="4D761248" w:rsidR="00736706" w:rsidRPr="00736706" w:rsidRDefault="00736706" w:rsidP="007367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Postsecondary Institutions: Public Two-Year Colleges &amp; Postsecondary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sec Institutions &amp; Consortium"/>
        <w:tblDescription w:val="table of items or reports and when they are due"/>
      </w:tblPr>
      <w:tblGrid>
        <w:gridCol w:w="4675"/>
        <w:gridCol w:w="2250"/>
        <w:gridCol w:w="6025"/>
      </w:tblGrid>
      <w:tr w:rsidR="00736706" w14:paraId="044BABB2" w14:textId="77777777" w:rsidTr="000F027E">
        <w:tc>
          <w:tcPr>
            <w:tcW w:w="4675" w:type="dxa"/>
          </w:tcPr>
          <w:p w14:paraId="0EA472BE" w14:textId="77777777" w:rsidR="00736706" w:rsidRDefault="00736706" w:rsidP="000F027E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Item or Report – </w:t>
            </w:r>
          </w:p>
        </w:tc>
        <w:tc>
          <w:tcPr>
            <w:tcW w:w="2250" w:type="dxa"/>
          </w:tcPr>
          <w:p w14:paraId="55D2A3FC" w14:textId="77777777" w:rsidR="00736706" w:rsidRDefault="00736706" w:rsidP="000F027E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Due – </w:t>
            </w:r>
          </w:p>
        </w:tc>
        <w:tc>
          <w:tcPr>
            <w:tcW w:w="6025" w:type="dxa"/>
          </w:tcPr>
          <w:p w14:paraId="0CE9E6E6" w14:textId="77777777" w:rsidR="00736706" w:rsidRDefault="00736706" w:rsidP="000F027E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Reference – </w:t>
            </w:r>
          </w:p>
        </w:tc>
      </w:tr>
      <w:tr w:rsidR="00736706" w14:paraId="62C2D68C" w14:textId="77777777" w:rsidTr="000F027E">
        <w:tc>
          <w:tcPr>
            <w:tcW w:w="4675" w:type="dxa"/>
          </w:tcPr>
          <w:p w14:paraId="48853D65" w14:textId="77777777" w:rsidR="00736706" w:rsidRPr="00906421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 w:rsidRPr="00906421">
              <w:rPr>
                <w:rFonts w:asciiTheme="minorHAnsi" w:hAnsiTheme="minorHAnsi" w:cstheme="minorHAnsi"/>
                <w:sz w:val="20"/>
              </w:rPr>
              <w:t xml:space="preserve">Perkins Postsecondary Report </w:t>
            </w:r>
          </w:p>
          <w:p w14:paraId="66069099" w14:textId="0E50B039" w:rsidR="00736706" w:rsidRPr="00906421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 w:rsidRPr="00906421">
              <w:rPr>
                <w:rFonts w:asciiTheme="minorHAnsi" w:hAnsiTheme="minorHAnsi" w:cstheme="minorHAnsi"/>
                <w:sz w:val="20"/>
              </w:rPr>
              <w:t xml:space="preserve">(Report 2020, Report 2021, </w:t>
            </w:r>
            <w:proofErr w:type="spellStart"/>
            <w:r w:rsidRPr="00906421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90642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250" w:type="dxa"/>
          </w:tcPr>
          <w:p w14:paraId="5418EDC2" w14:textId="41C62CD8" w:rsidR="00736706" w:rsidRPr="00906421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 w:rsidRPr="00906421">
              <w:rPr>
                <w:rFonts w:asciiTheme="minorHAnsi" w:hAnsiTheme="minorHAnsi" w:cstheme="minorHAnsi"/>
                <w:sz w:val="20"/>
              </w:rPr>
              <w:t xml:space="preserve">Last Fri in </w:t>
            </w:r>
            <w:proofErr w:type="gramStart"/>
            <w:r w:rsidRPr="00906421">
              <w:rPr>
                <w:rFonts w:asciiTheme="minorHAnsi" w:hAnsiTheme="minorHAnsi" w:cstheme="minorHAnsi"/>
                <w:sz w:val="20"/>
              </w:rPr>
              <w:t>June,</w:t>
            </w:r>
            <w:proofErr w:type="gramEnd"/>
            <w:r w:rsidRPr="00906421">
              <w:rPr>
                <w:rFonts w:asciiTheme="minorHAnsi" w:hAnsiTheme="minorHAnsi" w:cstheme="minorHAnsi"/>
                <w:sz w:val="20"/>
              </w:rPr>
              <w:t xml:space="preserve"> 2020</w:t>
            </w:r>
          </w:p>
          <w:p w14:paraId="24E61B9E" w14:textId="7D1834D0" w:rsidR="00736706" w:rsidRPr="00906421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 w:rsidRPr="00906421">
              <w:rPr>
                <w:rFonts w:asciiTheme="minorHAnsi" w:hAnsiTheme="minorHAnsi" w:cstheme="minorHAnsi"/>
                <w:sz w:val="20"/>
              </w:rPr>
              <w:t xml:space="preserve">Last Fri in </w:t>
            </w:r>
            <w:proofErr w:type="gramStart"/>
            <w:r w:rsidRPr="00906421">
              <w:rPr>
                <w:rFonts w:asciiTheme="minorHAnsi" w:hAnsiTheme="minorHAnsi" w:cstheme="minorHAnsi"/>
                <w:sz w:val="20"/>
              </w:rPr>
              <w:t>May,</w:t>
            </w:r>
            <w:proofErr w:type="gramEnd"/>
            <w:r w:rsidRPr="00906421">
              <w:rPr>
                <w:rFonts w:asciiTheme="minorHAnsi" w:hAnsiTheme="minorHAnsi" w:cstheme="minorHAnsi"/>
                <w:sz w:val="20"/>
              </w:rPr>
              <w:t xml:space="preserve"> 2021</w:t>
            </w:r>
            <w:r w:rsidR="0010556F" w:rsidRPr="00906421">
              <w:rPr>
                <w:rFonts w:asciiTheme="minorHAnsi" w:hAnsiTheme="minorHAnsi" w:cstheme="minorHAnsi"/>
                <w:sz w:val="20"/>
              </w:rPr>
              <w:t xml:space="preserve"> +</w:t>
            </w:r>
          </w:p>
        </w:tc>
        <w:tc>
          <w:tcPr>
            <w:tcW w:w="6025" w:type="dxa"/>
          </w:tcPr>
          <w:p w14:paraId="2ABE54AA" w14:textId="45D27408" w:rsidR="00736706" w:rsidRPr="00906421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 w:rsidRPr="00906421">
              <w:rPr>
                <w:rFonts w:asciiTheme="minorHAnsi" w:hAnsiTheme="minorHAnsi" w:cstheme="minorHAnsi"/>
                <w:sz w:val="20"/>
              </w:rPr>
              <w:t xml:space="preserve">Perkins Postsecondary Report 2020 Instructions &amp; Template (xlsx) </w:t>
            </w:r>
          </w:p>
        </w:tc>
      </w:tr>
      <w:tr w:rsidR="00FE5B32" w14:paraId="1355D873" w14:textId="77777777" w:rsidTr="000F027E">
        <w:tc>
          <w:tcPr>
            <w:tcW w:w="4675" w:type="dxa"/>
          </w:tcPr>
          <w:p w14:paraId="0D7C2FE0" w14:textId="7B7D68DA" w:rsidR="00FE5B32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 w:rsidRPr="00FE5B32">
              <w:rPr>
                <w:rFonts w:asciiTheme="minorHAnsi" w:hAnsiTheme="minorHAnsi" w:cstheme="minorHAnsi"/>
                <w:sz w:val="20"/>
              </w:rPr>
              <w:t xml:space="preserve">*C74 Postsecondary &amp; Postgraduate Report </w:t>
            </w:r>
          </w:p>
        </w:tc>
        <w:tc>
          <w:tcPr>
            <w:tcW w:w="2250" w:type="dxa"/>
          </w:tcPr>
          <w:p w14:paraId="70455AFF" w14:textId="4F6CC18B" w:rsidR="00FE5B32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Fri in </w:t>
            </w:r>
            <w:r w:rsidR="00E71AE8">
              <w:rPr>
                <w:rFonts w:asciiTheme="minorHAnsi" w:hAnsiTheme="minorHAnsi" w:cstheme="minorHAnsi"/>
                <w:sz w:val="20"/>
              </w:rPr>
              <w:t xml:space="preserve">October </w:t>
            </w:r>
          </w:p>
        </w:tc>
        <w:tc>
          <w:tcPr>
            <w:tcW w:w="6025" w:type="dxa"/>
          </w:tcPr>
          <w:p w14:paraId="2FC0D270" w14:textId="3BCBBB77" w:rsidR="00FE5B32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 w:rsidRPr="00FE5B32">
              <w:rPr>
                <w:rFonts w:asciiTheme="minorHAnsi" w:hAnsiTheme="minorHAnsi" w:cstheme="minorHAnsi"/>
                <w:sz w:val="20"/>
              </w:rPr>
              <w:t>Chapter 74 Vocational Technical Education Postsecondary and Postgraduate Report</w:t>
            </w:r>
          </w:p>
        </w:tc>
      </w:tr>
      <w:tr w:rsidR="00FE5B32" w14:paraId="4D6D4088" w14:textId="77777777" w:rsidTr="000F027E">
        <w:tc>
          <w:tcPr>
            <w:tcW w:w="4675" w:type="dxa"/>
          </w:tcPr>
          <w:p w14:paraId="40E08973" w14:textId="7A9C4AAE" w:rsidR="00FE5B32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PELL Report </w:t>
            </w:r>
          </w:p>
        </w:tc>
        <w:tc>
          <w:tcPr>
            <w:tcW w:w="2250" w:type="dxa"/>
          </w:tcPr>
          <w:p w14:paraId="0105CE8F" w14:textId="38C27FC2" w:rsidR="00FE5B32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 in December</w:t>
            </w:r>
          </w:p>
        </w:tc>
        <w:tc>
          <w:tcPr>
            <w:tcW w:w="6025" w:type="dxa"/>
          </w:tcPr>
          <w:p w14:paraId="56D1E5E4" w14:textId="51C746F4" w:rsidR="00FE5B32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PELL Report Instructions and Template (xlsx)</w:t>
            </w:r>
          </w:p>
        </w:tc>
      </w:tr>
      <w:tr w:rsidR="00FE5B32" w14:paraId="4F7840F5" w14:textId="77777777" w:rsidTr="000F027E">
        <w:tc>
          <w:tcPr>
            <w:tcW w:w="4675" w:type="dxa"/>
          </w:tcPr>
          <w:p w14:paraId="0A48FE89" w14:textId="72A06A5A" w:rsidR="00FE5B32" w:rsidRPr="00736706" w:rsidRDefault="00FE5B32" w:rsidP="00FE5B32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Locally Determined Performance Levels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(o</w:t>
            </w:r>
            <w:r w:rsidRPr="00736706">
              <w:rPr>
                <w:rFonts w:asciiTheme="minorHAnsi" w:hAnsiTheme="minorHAnsi" w:cstheme="minorHAnsi"/>
                <w:i/>
                <w:iCs/>
                <w:sz w:val="20"/>
              </w:rPr>
              <w:t>ptional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2250" w:type="dxa"/>
          </w:tcPr>
          <w:p w14:paraId="2D5996C0" w14:textId="7D6534D0" w:rsidR="00FE5B32" w:rsidRPr="00A46176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 in October</w:t>
            </w:r>
          </w:p>
        </w:tc>
        <w:tc>
          <w:tcPr>
            <w:tcW w:w="6025" w:type="dxa"/>
          </w:tcPr>
          <w:p w14:paraId="60F91A71" w14:textId="7EA2C9B0" w:rsidR="00FE5B32" w:rsidRPr="00A46176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Perkins Accountability Workbook (Postsecondary)</w:t>
            </w:r>
          </w:p>
        </w:tc>
      </w:tr>
      <w:tr w:rsidR="00FE5B32" w14:paraId="289243BB" w14:textId="77777777" w:rsidTr="000F027E">
        <w:tc>
          <w:tcPr>
            <w:tcW w:w="4675" w:type="dxa"/>
          </w:tcPr>
          <w:p w14:paraId="5360E406" w14:textId="77777777" w:rsidR="00FE5B32" w:rsidRPr="00A46176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Perkins Improvement Plans</w:t>
            </w:r>
          </w:p>
        </w:tc>
        <w:tc>
          <w:tcPr>
            <w:tcW w:w="2250" w:type="dxa"/>
          </w:tcPr>
          <w:p w14:paraId="47189F08" w14:textId="00662479" w:rsidR="00FE5B32" w:rsidRPr="00A46176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 in February</w:t>
            </w:r>
          </w:p>
        </w:tc>
        <w:tc>
          <w:tcPr>
            <w:tcW w:w="6025" w:type="dxa"/>
          </w:tcPr>
          <w:p w14:paraId="1699E27B" w14:textId="4A3C7929" w:rsidR="00FE5B32" w:rsidRPr="00A46176" w:rsidRDefault="00FE5B32" w:rsidP="00FE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Perkins Accountability Workbook (Postsecondary)</w:t>
            </w:r>
          </w:p>
        </w:tc>
      </w:tr>
    </w:tbl>
    <w:p w14:paraId="0E3D1582" w14:textId="77777777" w:rsidR="00736706" w:rsidRPr="009718A3" w:rsidRDefault="00736706" w:rsidP="00736706">
      <w:pPr>
        <w:pStyle w:val="Title"/>
        <w:rPr>
          <w:rFonts w:asciiTheme="minorHAnsi" w:hAnsiTheme="minorHAnsi" w:cstheme="minorHAnsi"/>
          <w:bCs/>
          <w:sz w:val="22"/>
          <w:szCs w:val="22"/>
        </w:rPr>
      </w:pPr>
    </w:p>
    <w:p w14:paraId="542F9255" w14:textId="1D82D813" w:rsidR="00736706" w:rsidRPr="00736706" w:rsidRDefault="00736706" w:rsidP="007367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Correctional Agencies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rrections"/>
        <w:tblDescription w:val="Table of items or reports and when they are due"/>
      </w:tblPr>
      <w:tblGrid>
        <w:gridCol w:w="4675"/>
        <w:gridCol w:w="2250"/>
        <w:gridCol w:w="6025"/>
      </w:tblGrid>
      <w:tr w:rsidR="00736706" w14:paraId="45AC6DD0" w14:textId="77777777" w:rsidTr="000F027E">
        <w:tc>
          <w:tcPr>
            <w:tcW w:w="4675" w:type="dxa"/>
          </w:tcPr>
          <w:p w14:paraId="400DAC08" w14:textId="77777777" w:rsidR="00736706" w:rsidRDefault="00736706" w:rsidP="000F027E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Item or Report – </w:t>
            </w:r>
          </w:p>
        </w:tc>
        <w:tc>
          <w:tcPr>
            <w:tcW w:w="2250" w:type="dxa"/>
          </w:tcPr>
          <w:p w14:paraId="678D90FC" w14:textId="77777777" w:rsidR="00736706" w:rsidRDefault="00736706" w:rsidP="000F027E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Due – </w:t>
            </w:r>
          </w:p>
        </w:tc>
        <w:tc>
          <w:tcPr>
            <w:tcW w:w="6025" w:type="dxa"/>
          </w:tcPr>
          <w:p w14:paraId="3D000AD5" w14:textId="77777777" w:rsidR="00736706" w:rsidRDefault="00736706" w:rsidP="000F027E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Reference – </w:t>
            </w:r>
          </w:p>
        </w:tc>
      </w:tr>
      <w:tr w:rsidR="00736706" w14:paraId="59489210" w14:textId="77777777" w:rsidTr="000F027E">
        <w:tc>
          <w:tcPr>
            <w:tcW w:w="4675" w:type="dxa"/>
          </w:tcPr>
          <w:p w14:paraId="792D1091" w14:textId="442BA389" w:rsidR="00736706" w:rsidRPr="00A46176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Annual Perkins Report</w:t>
            </w:r>
          </w:p>
        </w:tc>
        <w:tc>
          <w:tcPr>
            <w:tcW w:w="2250" w:type="dxa"/>
          </w:tcPr>
          <w:p w14:paraId="50E18F39" w14:textId="4E3ACEC0" w:rsidR="00736706" w:rsidRPr="00A46176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 in March</w:t>
            </w:r>
          </w:p>
        </w:tc>
        <w:tc>
          <w:tcPr>
            <w:tcW w:w="6025" w:type="dxa"/>
          </w:tcPr>
          <w:p w14:paraId="784063FB" w14:textId="516FDA1F" w:rsidR="00736706" w:rsidRPr="00A46176" w:rsidRDefault="00736706" w:rsidP="000F027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Report forms with instructions will be emailed to correctional agencies in Dec of the preceding year.</w:t>
            </w:r>
          </w:p>
        </w:tc>
      </w:tr>
    </w:tbl>
    <w:p w14:paraId="6B1F1CC3" w14:textId="318EFE12" w:rsidR="00736706" w:rsidRDefault="00736706">
      <w:pPr>
        <w:rPr>
          <w:rFonts w:asciiTheme="minorHAnsi" w:hAnsiTheme="minorHAnsi" w:cstheme="minorHAnsi"/>
          <w:sz w:val="22"/>
          <w:szCs w:val="22"/>
        </w:rPr>
      </w:pPr>
    </w:p>
    <w:p w14:paraId="55B5B3F5" w14:textId="0A245D07" w:rsidR="00736706" w:rsidRDefault="00736706">
      <w:pPr>
        <w:rPr>
          <w:rFonts w:asciiTheme="minorHAnsi" w:hAnsiTheme="minorHAnsi" w:cstheme="minorHAnsi"/>
          <w:sz w:val="22"/>
          <w:szCs w:val="22"/>
        </w:rPr>
      </w:pPr>
    </w:p>
    <w:p w14:paraId="30117F21" w14:textId="7DDECE4F" w:rsidR="00736706" w:rsidRPr="00736706" w:rsidRDefault="007367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6706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36706">
        <w:rPr>
          <w:rFonts w:asciiTheme="minorHAnsi" w:hAnsiTheme="minorHAnsi" w:cstheme="minorHAnsi"/>
          <w:b/>
          <w:bCs/>
          <w:sz w:val="22"/>
          <w:szCs w:val="22"/>
        </w:rPr>
        <w:t xml:space="preserve">hese do not include timelines for </w:t>
      </w:r>
      <w:r w:rsidR="00345570">
        <w:rPr>
          <w:rFonts w:asciiTheme="minorHAnsi" w:hAnsiTheme="minorHAnsi" w:cstheme="minorHAnsi"/>
          <w:b/>
          <w:bCs/>
          <w:sz w:val="22"/>
          <w:szCs w:val="22"/>
        </w:rPr>
        <w:t>CVTE M</w:t>
      </w:r>
      <w:r w:rsidRPr="00736706">
        <w:rPr>
          <w:rFonts w:asciiTheme="minorHAnsi" w:hAnsiTheme="minorHAnsi" w:cstheme="minorHAnsi"/>
          <w:b/>
          <w:bCs/>
          <w:sz w:val="22"/>
          <w:szCs w:val="22"/>
        </w:rPr>
        <w:t xml:space="preserve">onitoring. </w:t>
      </w:r>
    </w:p>
    <w:sectPr w:rsidR="00736706" w:rsidRPr="00736706" w:rsidSect="00A461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E71E5"/>
    <w:multiLevelType w:val="hybridMultilevel"/>
    <w:tmpl w:val="55B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B8"/>
    <w:rsid w:val="00033B7C"/>
    <w:rsid w:val="00073678"/>
    <w:rsid w:val="000E1752"/>
    <w:rsid w:val="0010556F"/>
    <w:rsid w:val="001C75A5"/>
    <w:rsid w:val="001C7F6A"/>
    <w:rsid w:val="002708C7"/>
    <w:rsid w:val="002F76C7"/>
    <w:rsid w:val="00314E3E"/>
    <w:rsid w:val="00316CB8"/>
    <w:rsid w:val="00345570"/>
    <w:rsid w:val="00351B06"/>
    <w:rsid w:val="00561E3C"/>
    <w:rsid w:val="00736706"/>
    <w:rsid w:val="008203CF"/>
    <w:rsid w:val="00906421"/>
    <w:rsid w:val="00967DDA"/>
    <w:rsid w:val="009718A3"/>
    <w:rsid w:val="00A10CB9"/>
    <w:rsid w:val="00A46176"/>
    <w:rsid w:val="00A601F0"/>
    <w:rsid w:val="00B33454"/>
    <w:rsid w:val="00B44341"/>
    <w:rsid w:val="00C50DD0"/>
    <w:rsid w:val="00D5106F"/>
    <w:rsid w:val="00D75FCB"/>
    <w:rsid w:val="00E71AE8"/>
    <w:rsid w:val="00EA5391"/>
    <w:rsid w:val="00FA7F45"/>
    <w:rsid w:val="00FB7FCD"/>
    <w:rsid w:val="00FE5B32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376B"/>
  <w15:chartTrackingRefBased/>
  <w15:docId w15:val="{BFE74D52-BA68-43D0-AE86-C35FF68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16CB8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16CB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316C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16CB8"/>
    <w:pPr>
      <w:tabs>
        <w:tab w:val="left" w:pos="180"/>
        <w:tab w:val="left" w:pos="1440"/>
        <w:tab w:val="right" w:pos="9090"/>
      </w:tabs>
    </w:pPr>
    <w:rPr>
      <w:b/>
      <w:smallCaps/>
    </w:rPr>
  </w:style>
  <w:style w:type="character" w:customStyle="1" w:styleId="TitleChar">
    <w:name w:val="Title Char"/>
    <w:basedOn w:val="DefaultParagraphFont"/>
    <w:link w:val="Title"/>
    <w:rsid w:val="00316CB8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316CB8"/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316CB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old1">
    <w:name w:val="bold1"/>
    <w:rsid w:val="00316C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6C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B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8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8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7F45"/>
    <w:pPr>
      <w:ind w:left="720"/>
      <w:contextualSpacing/>
    </w:pPr>
  </w:style>
  <w:style w:type="paragraph" w:styleId="Revision">
    <w:name w:val="Revision"/>
    <w:hidden/>
    <w:uiPriority w:val="99"/>
    <w:semiHidden/>
    <w:rsid w:val="00FA7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4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ccte/cvte/liai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DESE-231-65544</_dlc_DocId>
    <_dlc_DocIdUrl xmlns="733efe1c-5bbe-4968-87dc-d400e65c879f">
      <Url>https://sharepoint.doemass.org/ese/webteam/cps/_layouts/DocIdRedir.aspx?ID=DESE-231-65544</Url>
      <Description>DESE-231-65544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EE7F3-9D5E-47FA-BC83-7FB5151C851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3444D95-AB9D-422C-89BD-6F4A5E68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22B7F-AF77-4C86-8F29-281C96F103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9B853-C560-4826-88F4-4ED316FA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V Timelines for Enrollment &amp; Performance Reporting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V Timelines for Enrollment &amp; Performance Reporting</dc:title>
  <dc:subject/>
  <dc:creator>DESE</dc:creator>
  <cp:keywords/>
  <dc:description/>
  <cp:lastModifiedBy>Zou, Dong (EOE)</cp:lastModifiedBy>
  <cp:revision>3</cp:revision>
  <dcterms:created xsi:type="dcterms:W3CDTF">2020-10-27T11:53:00Z</dcterms:created>
  <dcterms:modified xsi:type="dcterms:W3CDTF">2020-10-27T14:02:00Z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27 2020</vt:lpwstr>
  </property>
</Properties>
</file>