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00AF" w14:textId="77777777" w:rsidR="00972FC7" w:rsidRDefault="00972FC7">
      <w:pPr>
        <w:rPr>
          <w:b/>
          <w:bCs/>
        </w:rPr>
      </w:pPr>
    </w:p>
    <w:p w14:paraId="35274EE6"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b/>
          <w:bCs/>
          <w:color w:val="212121"/>
          <w:sz w:val="22"/>
          <w:szCs w:val="22"/>
        </w:rPr>
        <w:t>Mathematics in Career-Connected Learning</w:t>
      </w:r>
    </w:p>
    <w:p w14:paraId="400A903E"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color w:val="212121"/>
          <w:sz w:val="22"/>
          <w:szCs w:val="22"/>
        </w:rPr>
        <w:t> </w:t>
      </w:r>
    </w:p>
    <w:p w14:paraId="704C6753"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color w:val="212121"/>
          <w:sz w:val="22"/>
          <w:szCs w:val="22"/>
        </w:rPr>
        <w:t>Massachusetts provides resources for interdisciplinary and embedded content that make critical connections between technical and academic skills.  Each framework published will have sample lessons aligned to Massachusetts curriculum standards.  In state-approved Career Technical Education (chapter 74) these support Strand 2: Embedded academics. These resources also support any educator and coursework to make learning relevant and real-world.  </w:t>
      </w:r>
    </w:p>
    <w:p w14:paraId="3E24BBF6"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color w:val="212121"/>
          <w:sz w:val="22"/>
          <w:szCs w:val="22"/>
        </w:rPr>
        <w:t> </w:t>
      </w:r>
    </w:p>
    <w:p w14:paraId="224B99EC" w14:textId="77777777" w:rsidR="00972FC7" w:rsidRPr="00972FC7" w:rsidRDefault="00972FC7" w:rsidP="00972FC7">
      <w:pPr>
        <w:shd w:val="clear" w:color="auto" w:fill="FFFFFF"/>
        <w:rPr>
          <w:rFonts w:ascii="Calibri" w:eastAsia="Times New Roman" w:hAnsi="Calibri" w:cs="Calibri"/>
          <w:color w:val="212121"/>
          <w:sz w:val="22"/>
          <w:szCs w:val="22"/>
        </w:rPr>
      </w:pPr>
      <w:r w:rsidRPr="00972FC7">
        <w:rPr>
          <w:rFonts w:ascii="Calibri" w:eastAsia="Times New Roman" w:hAnsi="Calibri" w:cs="Calibri"/>
          <w:color w:val="000000"/>
          <w:sz w:val="22"/>
          <w:szCs w:val="22"/>
        </w:rPr>
        <w:t>Lessons are presented in one of two ways:</w:t>
      </w:r>
    </w:p>
    <w:p w14:paraId="495CA623" w14:textId="77777777" w:rsidR="00972FC7" w:rsidRPr="00972FC7" w:rsidRDefault="00972FC7" w:rsidP="00972FC7">
      <w:pPr>
        <w:numPr>
          <w:ilvl w:val="0"/>
          <w:numId w:val="1"/>
        </w:numPr>
        <w:textAlignment w:val="baseline"/>
        <w:rPr>
          <w:rFonts w:ascii="Calibri" w:eastAsia="Times New Roman" w:hAnsi="Calibri" w:cs="Calibri"/>
          <w:color w:val="212121"/>
          <w:sz w:val="22"/>
          <w:szCs w:val="22"/>
        </w:rPr>
      </w:pPr>
      <w:r w:rsidRPr="00972FC7">
        <w:rPr>
          <w:rFonts w:ascii="Calibri" w:eastAsia="Times New Roman" w:hAnsi="Calibri" w:cs="Calibri"/>
          <w:color w:val="212121"/>
          <w:sz w:val="22"/>
          <w:szCs w:val="22"/>
        </w:rPr>
        <w:t>Application – Application lessons are focused on a single career and the numerous ways a math concept is used in carrying out the work of that career.</w:t>
      </w:r>
    </w:p>
    <w:p w14:paraId="025E576C" w14:textId="77777777" w:rsidR="00972FC7" w:rsidRPr="00972FC7" w:rsidRDefault="00972FC7" w:rsidP="00972FC7">
      <w:pPr>
        <w:numPr>
          <w:ilvl w:val="0"/>
          <w:numId w:val="1"/>
        </w:numPr>
        <w:textAlignment w:val="baseline"/>
        <w:rPr>
          <w:rFonts w:ascii="Calibri" w:eastAsia="Times New Roman" w:hAnsi="Calibri" w:cs="Calibri"/>
          <w:color w:val="333333"/>
          <w:sz w:val="22"/>
          <w:szCs w:val="22"/>
        </w:rPr>
      </w:pPr>
      <w:r w:rsidRPr="00972FC7">
        <w:rPr>
          <w:rFonts w:ascii="Calibri" w:eastAsia="Times New Roman" w:hAnsi="Calibri" w:cs="Calibri"/>
          <w:sz w:val="22"/>
          <w:szCs w:val="22"/>
        </w:rPr>
        <w:t>Exploration – Exploration lessons show how a specific math concept is used across several careers, including the one in the specific Chapter 74 program area</w:t>
      </w:r>
      <w:r w:rsidRPr="00972FC7">
        <w:rPr>
          <w:rFonts w:ascii="Segoe UI" w:eastAsia="Times New Roman" w:hAnsi="Segoe UI" w:cs="Segoe UI"/>
          <w:color w:val="333333"/>
        </w:rPr>
        <w:t>.</w:t>
      </w:r>
    </w:p>
    <w:p w14:paraId="784C8161"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color w:val="212121"/>
          <w:sz w:val="22"/>
          <w:szCs w:val="22"/>
        </w:rPr>
        <w:t> </w:t>
      </w:r>
    </w:p>
    <w:p w14:paraId="2A0C5A75" w14:textId="77777777" w:rsidR="00972FC7" w:rsidRPr="00972FC7" w:rsidRDefault="00972FC7" w:rsidP="00972FC7">
      <w:pPr>
        <w:rPr>
          <w:rFonts w:ascii="Calibri" w:eastAsia="Times New Roman" w:hAnsi="Calibri" w:cs="Calibri"/>
          <w:color w:val="212121"/>
          <w:sz w:val="22"/>
          <w:szCs w:val="22"/>
        </w:rPr>
      </w:pPr>
      <w:r w:rsidRPr="00972FC7">
        <w:rPr>
          <w:rFonts w:ascii="Calibri" w:eastAsia="Times New Roman" w:hAnsi="Calibri" w:cs="Calibri"/>
          <w:color w:val="212121"/>
          <w:sz w:val="22"/>
          <w:szCs w:val="22"/>
        </w:rPr>
        <w:t>The framework pages have these resources linked as part of the implementation resources.   The tables below are organized by the math content areas: Pre-Algebra (middle school), Algebra I, Geometry, and Algebra II.  We will continue to add to these resources.</w:t>
      </w:r>
    </w:p>
    <w:p w14:paraId="616866D1" w14:textId="77777777" w:rsidR="00972FC7" w:rsidRDefault="00972FC7">
      <w:pPr>
        <w:rPr>
          <w:b/>
          <w:bCs/>
        </w:rPr>
      </w:pPr>
    </w:p>
    <w:p w14:paraId="356FD13E" w14:textId="77777777" w:rsidR="00972FC7" w:rsidRDefault="00972FC7">
      <w:pPr>
        <w:rPr>
          <w:b/>
          <w:bCs/>
        </w:rPr>
      </w:pPr>
    </w:p>
    <w:p w14:paraId="27478562" w14:textId="7E28D8A2" w:rsidR="00972FC7" w:rsidRPr="00972FC7" w:rsidRDefault="00972FC7">
      <w:pPr>
        <w:rPr>
          <w:b/>
          <w:bCs/>
        </w:rPr>
      </w:pPr>
      <w:r w:rsidRPr="00972FC7">
        <w:rPr>
          <w:b/>
          <w:bCs/>
        </w:rPr>
        <w:t>Pre-Algebra (P)</w:t>
      </w:r>
    </w:p>
    <w:tbl>
      <w:tblPr>
        <w:tblStyle w:val="GridTable4-Accent1"/>
        <w:tblW w:w="0" w:type="auto"/>
        <w:tblLook w:val="04A0" w:firstRow="1" w:lastRow="0" w:firstColumn="1" w:lastColumn="0" w:noHBand="0" w:noVBand="1"/>
      </w:tblPr>
      <w:tblGrid>
        <w:gridCol w:w="2590"/>
        <w:gridCol w:w="2590"/>
        <w:gridCol w:w="2590"/>
        <w:gridCol w:w="2590"/>
        <w:gridCol w:w="2590"/>
      </w:tblGrid>
      <w:tr w:rsidR="00972FC7" w14:paraId="3C7173E1" w14:textId="77777777" w:rsidTr="00972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7DF5FFE7" w14:textId="6FED222A" w:rsidR="00972FC7" w:rsidRDefault="00972FC7">
            <w:r>
              <w:t>MA Math Standard</w:t>
            </w:r>
          </w:p>
        </w:tc>
        <w:tc>
          <w:tcPr>
            <w:tcW w:w="2590" w:type="dxa"/>
          </w:tcPr>
          <w:p w14:paraId="61673E0C" w14:textId="49D4315E" w:rsidR="00972FC7" w:rsidRDefault="00972FC7">
            <w:pPr>
              <w:cnfStyle w:val="100000000000" w:firstRow="1" w:lastRow="0" w:firstColumn="0" w:lastColumn="0" w:oddVBand="0" w:evenVBand="0" w:oddHBand="0" w:evenHBand="0" w:firstRowFirstColumn="0" w:firstRowLastColumn="0" w:lastRowFirstColumn="0" w:lastRowLastColumn="0"/>
            </w:pPr>
            <w:r>
              <w:t>Lesson Name</w:t>
            </w:r>
          </w:p>
        </w:tc>
        <w:tc>
          <w:tcPr>
            <w:tcW w:w="2590" w:type="dxa"/>
          </w:tcPr>
          <w:p w14:paraId="50C4393C" w14:textId="7E58C6BD" w:rsidR="00972FC7" w:rsidRDefault="00972FC7">
            <w:pPr>
              <w:cnfStyle w:val="100000000000" w:firstRow="1" w:lastRow="0" w:firstColumn="0" w:lastColumn="0" w:oddVBand="0" w:evenVBand="0" w:oddHBand="0" w:evenHBand="0" w:firstRowFirstColumn="0" w:firstRowLastColumn="0" w:lastRowFirstColumn="0" w:lastRowLastColumn="0"/>
            </w:pPr>
            <w:r>
              <w:t>Lesson Type</w:t>
            </w:r>
          </w:p>
        </w:tc>
        <w:tc>
          <w:tcPr>
            <w:tcW w:w="2590" w:type="dxa"/>
          </w:tcPr>
          <w:p w14:paraId="12D49BB3" w14:textId="62453AC6" w:rsidR="00972FC7" w:rsidRDefault="00972FC7">
            <w:pPr>
              <w:cnfStyle w:val="100000000000" w:firstRow="1" w:lastRow="0" w:firstColumn="0" w:lastColumn="0" w:oddVBand="0" w:evenVBand="0" w:oddHBand="0" w:evenHBand="0" w:firstRowFirstColumn="0" w:firstRowLastColumn="0" w:lastRowFirstColumn="0" w:lastRowLastColumn="0"/>
            </w:pPr>
            <w:r>
              <w:t>Career Spotlight</w:t>
            </w:r>
          </w:p>
        </w:tc>
        <w:tc>
          <w:tcPr>
            <w:tcW w:w="2590" w:type="dxa"/>
          </w:tcPr>
          <w:p w14:paraId="0165E0E5" w14:textId="634CBB59" w:rsidR="00972FC7" w:rsidRDefault="00972FC7">
            <w:pPr>
              <w:cnfStyle w:val="100000000000" w:firstRow="1" w:lastRow="0" w:firstColumn="0" w:lastColumn="0" w:oddVBand="0" w:evenVBand="0" w:oddHBand="0" w:evenHBand="0" w:firstRowFirstColumn="0" w:firstRowLastColumn="0" w:lastRowFirstColumn="0" w:lastRowLastColumn="0"/>
            </w:pPr>
            <w:r>
              <w:t>Aligned Framework</w:t>
            </w:r>
          </w:p>
        </w:tc>
      </w:tr>
      <w:tr w:rsidR="00972FC7" w14:paraId="551CE3C1" w14:textId="77777777" w:rsidTr="00972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7774B8A" w14:textId="7CC9A320" w:rsidR="00972FC7" w:rsidRDefault="00972FC7" w:rsidP="00972FC7">
            <w:r w:rsidRPr="00420E8D">
              <w:rPr>
                <w:rFonts w:cstheme="minorHAnsi"/>
              </w:rPr>
              <w:t>8.G.9</w:t>
            </w:r>
          </w:p>
        </w:tc>
        <w:tc>
          <w:tcPr>
            <w:tcW w:w="2590" w:type="dxa"/>
          </w:tcPr>
          <w:p w14:paraId="6699D967" w14:textId="1C7827D7" w:rsidR="00972FC7" w:rsidRDefault="00972FC7" w:rsidP="00972FC7">
            <w:pPr>
              <w:cnfStyle w:val="000000100000" w:firstRow="0" w:lastRow="0" w:firstColumn="0" w:lastColumn="0" w:oddVBand="0" w:evenVBand="0" w:oddHBand="1" w:evenHBand="0" w:firstRowFirstColumn="0" w:firstRowLastColumn="0" w:lastRowFirstColumn="0" w:lastRowLastColumn="0"/>
            </w:pPr>
            <w:r w:rsidRPr="00420E8D">
              <w:rPr>
                <w:rFonts w:cstheme="minorHAnsi"/>
              </w:rPr>
              <w:t>P-10.10: Apply Volume of Composite Solids</w:t>
            </w:r>
          </w:p>
        </w:tc>
        <w:tc>
          <w:tcPr>
            <w:tcW w:w="2590" w:type="dxa"/>
          </w:tcPr>
          <w:p w14:paraId="37363051" w14:textId="6363F137" w:rsidR="00972FC7" w:rsidRDefault="00972FC7" w:rsidP="00972FC7">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34E85C7B" w14:textId="51D41579" w:rsidR="00972FC7" w:rsidRDefault="00972FC7" w:rsidP="00972FC7">
            <w:pPr>
              <w:cnfStyle w:val="000000100000" w:firstRow="0" w:lastRow="0" w:firstColumn="0" w:lastColumn="0" w:oddVBand="0" w:evenVBand="0" w:oddHBand="1" w:evenHBand="0" w:firstRowFirstColumn="0" w:firstRowLastColumn="0" w:lastRowFirstColumn="0" w:lastRowLastColumn="0"/>
            </w:pPr>
            <w:r>
              <w:t>Mobile Heavy Equipment Mechanic</w:t>
            </w:r>
          </w:p>
        </w:tc>
        <w:tc>
          <w:tcPr>
            <w:tcW w:w="2590" w:type="dxa"/>
          </w:tcPr>
          <w:p w14:paraId="5130B858" w14:textId="0E6BC8E2" w:rsidR="00972FC7" w:rsidRDefault="00972FC7" w:rsidP="00972FC7">
            <w:pPr>
              <w:cnfStyle w:val="000000100000" w:firstRow="0" w:lastRow="0" w:firstColumn="0" w:lastColumn="0" w:oddVBand="0" w:evenVBand="0" w:oddHBand="1" w:evenHBand="0" w:firstRowFirstColumn="0" w:firstRowLastColumn="0" w:lastRowFirstColumn="0" w:lastRowLastColumn="0"/>
            </w:pPr>
            <w:r>
              <w:t>Automotive Technology</w:t>
            </w:r>
          </w:p>
        </w:tc>
      </w:tr>
      <w:tr w:rsidR="00972FC7" w14:paraId="37C3C97A" w14:textId="77777777" w:rsidTr="00972FC7">
        <w:tc>
          <w:tcPr>
            <w:cnfStyle w:val="001000000000" w:firstRow="0" w:lastRow="0" w:firstColumn="1" w:lastColumn="0" w:oddVBand="0" w:evenVBand="0" w:oddHBand="0" w:evenHBand="0" w:firstRowFirstColumn="0" w:firstRowLastColumn="0" w:lastRowFirstColumn="0" w:lastRowLastColumn="0"/>
            <w:tcW w:w="2590" w:type="dxa"/>
          </w:tcPr>
          <w:p w14:paraId="505A5082" w14:textId="13BEFBAB" w:rsidR="00972FC7" w:rsidRDefault="00972FC7" w:rsidP="00972FC7">
            <w:r w:rsidRPr="00420E8D">
              <w:rPr>
                <w:rFonts w:cstheme="minorHAnsi"/>
              </w:rPr>
              <w:t>8.F.4</w:t>
            </w:r>
          </w:p>
        </w:tc>
        <w:tc>
          <w:tcPr>
            <w:tcW w:w="2590" w:type="dxa"/>
          </w:tcPr>
          <w:p w14:paraId="33CF6C8F" w14:textId="796BCDDF" w:rsidR="00972FC7" w:rsidRDefault="00972FC7" w:rsidP="00972FC7">
            <w:pPr>
              <w:cnfStyle w:val="000000000000" w:firstRow="0" w:lastRow="0" w:firstColumn="0" w:lastColumn="0" w:oddVBand="0" w:evenVBand="0" w:oddHBand="0" w:evenHBand="0" w:firstRowFirstColumn="0" w:firstRowLastColumn="0" w:lastRowFirstColumn="0" w:lastRowLastColumn="0"/>
            </w:pPr>
            <w:r w:rsidRPr="00420E8D">
              <w:rPr>
                <w:rFonts w:cstheme="minorHAnsi"/>
              </w:rPr>
              <w:t>5.4: Apply Linear Equations in Two Variables</w:t>
            </w:r>
          </w:p>
        </w:tc>
        <w:tc>
          <w:tcPr>
            <w:tcW w:w="2590" w:type="dxa"/>
          </w:tcPr>
          <w:p w14:paraId="378481EA" w14:textId="63F2AB86" w:rsidR="00972FC7" w:rsidRDefault="00972FC7" w:rsidP="00972FC7">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7178D149" w14:textId="046A93DD" w:rsidR="00972FC7" w:rsidRDefault="00972FC7" w:rsidP="00972FC7">
            <w:pPr>
              <w:cnfStyle w:val="000000000000" w:firstRow="0" w:lastRow="0" w:firstColumn="0" w:lastColumn="0" w:oddVBand="0" w:evenVBand="0" w:oddHBand="0" w:evenHBand="0" w:firstRowFirstColumn="0" w:firstRowLastColumn="0" w:lastRowFirstColumn="0" w:lastRowLastColumn="0"/>
            </w:pPr>
            <w:r>
              <w:t>Dental Hygienists</w:t>
            </w:r>
          </w:p>
        </w:tc>
        <w:tc>
          <w:tcPr>
            <w:tcW w:w="2590" w:type="dxa"/>
          </w:tcPr>
          <w:p w14:paraId="4301D135" w14:textId="4C132D50" w:rsidR="00972FC7" w:rsidRDefault="00972FC7" w:rsidP="00972FC7">
            <w:pPr>
              <w:cnfStyle w:val="000000000000" w:firstRow="0" w:lastRow="0" w:firstColumn="0" w:lastColumn="0" w:oddVBand="0" w:evenVBand="0" w:oddHBand="0" w:evenHBand="0" w:firstRowFirstColumn="0" w:firstRowLastColumn="0" w:lastRowFirstColumn="0" w:lastRowLastColumn="0"/>
            </w:pPr>
            <w:r>
              <w:t>Dental Assisting</w:t>
            </w:r>
          </w:p>
        </w:tc>
      </w:tr>
      <w:tr w:rsidR="00972FC7" w14:paraId="760A8C37" w14:textId="77777777" w:rsidTr="00972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D930925" w14:textId="0E6A8DD6" w:rsidR="00972FC7" w:rsidRPr="00420E8D" w:rsidRDefault="00972FC7" w:rsidP="00972FC7">
            <w:pPr>
              <w:rPr>
                <w:rFonts w:cstheme="minorHAnsi"/>
              </w:rPr>
            </w:pPr>
            <w:r w:rsidRPr="00420E8D">
              <w:rPr>
                <w:rFonts w:cstheme="minorHAnsi"/>
              </w:rPr>
              <w:t>8.G.5</w:t>
            </w:r>
          </w:p>
        </w:tc>
        <w:tc>
          <w:tcPr>
            <w:tcW w:w="2590" w:type="dxa"/>
          </w:tcPr>
          <w:p w14:paraId="3CD2B96B" w14:textId="587592FA" w:rsidR="00972FC7" w:rsidRPr="00420E8D"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P-3.2: Apply Properties of Parallel Lines</w:t>
            </w:r>
          </w:p>
        </w:tc>
        <w:tc>
          <w:tcPr>
            <w:tcW w:w="2590" w:type="dxa"/>
          </w:tcPr>
          <w:p w14:paraId="7B2003C7" w14:textId="50DB663C" w:rsidR="00972FC7" w:rsidRDefault="00972FC7" w:rsidP="00972FC7">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163DD531" w14:textId="463FC6DF" w:rsidR="00972FC7" w:rsidRPr="00420E8D"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Structural Iron and Steel Workers</w:t>
            </w:r>
          </w:p>
        </w:tc>
        <w:tc>
          <w:tcPr>
            <w:tcW w:w="2590" w:type="dxa"/>
          </w:tcPr>
          <w:p w14:paraId="5D2881DB" w14:textId="625FA3BE" w:rsidR="00972FC7" w:rsidRDefault="00972FC7" w:rsidP="00972FC7">
            <w:pPr>
              <w:cnfStyle w:val="000000100000" w:firstRow="0" w:lastRow="0" w:firstColumn="0" w:lastColumn="0" w:oddVBand="0" w:evenVBand="0" w:oddHBand="1" w:evenHBand="0" w:firstRowFirstColumn="0" w:firstRowLastColumn="0" w:lastRowFirstColumn="0" w:lastRowLastColumn="0"/>
            </w:pPr>
            <w:r>
              <w:t>Metal Fabrication and Joining Technologies</w:t>
            </w:r>
          </w:p>
        </w:tc>
      </w:tr>
      <w:tr w:rsidR="00972FC7" w14:paraId="7615F6A0" w14:textId="77777777" w:rsidTr="00972FC7">
        <w:tc>
          <w:tcPr>
            <w:cnfStyle w:val="001000000000" w:firstRow="0" w:lastRow="0" w:firstColumn="1" w:lastColumn="0" w:oddVBand="0" w:evenVBand="0" w:oddHBand="0" w:evenHBand="0" w:firstRowFirstColumn="0" w:firstRowLastColumn="0" w:lastRowFirstColumn="0" w:lastRowLastColumn="0"/>
            <w:tcW w:w="2590" w:type="dxa"/>
          </w:tcPr>
          <w:p w14:paraId="6D152462" w14:textId="0BE05721" w:rsidR="00972FC7" w:rsidRDefault="00972FC7" w:rsidP="00972FC7">
            <w:r w:rsidRPr="00420E8D">
              <w:rPr>
                <w:rFonts w:cstheme="minorHAnsi"/>
              </w:rPr>
              <w:t>8.G.5</w:t>
            </w:r>
          </w:p>
        </w:tc>
        <w:tc>
          <w:tcPr>
            <w:tcW w:w="2590" w:type="dxa"/>
          </w:tcPr>
          <w:p w14:paraId="5F21C65A" w14:textId="3286CAEE" w:rsidR="00972FC7" w:rsidRDefault="00972FC7" w:rsidP="00972FC7">
            <w:pPr>
              <w:cnfStyle w:val="000000000000" w:firstRow="0" w:lastRow="0" w:firstColumn="0" w:lastColumn="0" w:oddVBand="0" w:evenVBand="0" w:oddHBand="0" w:evenHBand="0" w:firstRowFirstColumn="0" w:firstRowLastColumn="0" w:lastRowFirstColumn="0" w:lastRowLastColumn="0"/>
            </w:pPr>
            <w:r w:rsidRPr="00420E8D">
              <w:rPr>
                <w:rFonts w:cstheme="minorHAnsi"/>
              </w:rPr>
              <w:t>P-9.7: Apply the Pythagorean Theorem</w:t>
            </w:r>
          </w:p>
        </w:tc>
        <w:tc>
          <w:tcPr>
            <w:tcW w:w="2590" w:type="dxa"/>
          </w:tcPr>
          <w:p w14:paraId="2DC34330" w14:textId="19F8AE12" w:rsidR="00972FC7" w:rsidRDefault="00972FC7" w:rsidP="00972FC7">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36F54FC5" w14:textId="22C6893A" w:rsidR="00972FC7" w:rsidRDefault="00972FC7" w:rsidP="00972FC7">
            <w:pPr>
              <w:cnfStyle w:val="000000000000" w:firstRow="0" w:lastRow="0" w:firstColumn="0" w:lastColumn="0" w:oddVBand="0" w:evenVBand="0" w:oddHBand="0" w:evenHBand="0" w:firstRowFirstColumn="0" w:firstRowLastColumn="0" w:lastRowFirstColumn="0" w:lastRowLastColumn="0"/>
            </w:pPr>
            <w:r w:rsidRPr="00420E8D">
              <w:rPr>
                <w:rFonts w:cstheme="minorHAnsi"/>
              </w:rPr>
              <w:t>Plumbers, Pipefitters, and Steamfitters</w:t>
            </w:r>
          </w:p>
        </w:tc>
        <w:tc>
          <w:tcPr>
            <w:tcW w:w="2590" w:type="dxa"/>
          </w:tcPr>
          <w:p w14:paraId="7C020F68" w14:textId="5CB30991" w:rsidR="00972FC7" w:rsidRDefault="00972FC7" w:rsidP="00972FC7">
            <w:pPr>
              <w:cnfStyle w:val="000000000000" w:firstRow="0" w:lastRow="0" w:firstColumn="0" w:lastColumn="0" w:oddVBand="0" w:evenVBand="0" w:oddHBand="0" w:evenHBand="0" w:firstRowFirstColumn="0" w:firstRowLastColumn="0" w:lastRowFirstColumn="0" w:lastRowLastColumn="0"/>
            </w:pPr>
            <w:r>
              <w:t>Plumbing</w:t>
            </w:r>
          </w:p>
        </w:tc>
      </w:tr>
      <w:tr w:rsidR="00972FC7" w14:paraId="51FA7A40" w14:textId="77777777" w:rsidTr="00972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43A33CE7" w14:textId="29FC7816" w:rsidR="00972FC7" w:rsidRDefault="00235D86" w:rsidP="00972FC7">
            <w:r>
              <w:t>8.EE.2</w:t>
            </w:r>
          </w:p>
        </w:tc>
        <w:tc>
          <w:tcPr>
            <w:tcW w:w="2590" w:type="dxa"/>
          </w:tcPr>
          <w:p w14:paraId="68644F98" w14:textId="72325734" w:rsidR="00972FC7" w:rsidRDefault="00972FC7" w:rsidP="00972FC7">
            <w:pPr>
              <w:cnfStyle w:val="000000100000" w:firstRow="0" w:lastRow="0" w:firstColumn="0" w:lastColumn="0" w:oddVBand="0" w:evenVBand="0" w:oddHBand="1" w:evenHBand="0" w:firstRowFirstColumn="0" w:firstRowLastColumn="0" w:lastRowFirstColumn="0" w:lastRowLastColumn="0"/>
            </w:pPr>
            <w:r w:rsidRPr="00420E8D">
              <w:rPr>
                <w:rFonts w:cstheme="minorHAnsi"/>
              </w:rPr>
              <w:t>P-9.3 Find Cube Roots</w:t>
            </w:r>
          </w:p>
        </w:tc>
        <w:tc>
          <w:tcPr>
            <w:tcW w:w="2590" w:type="dxa"/>
          </w:tcPr>
          <w:p w14:paraId="6B4E66B6" w14:textId="59094B33" w:rsidR="00972FC7" w:rsidRDefault="00972FC7" w:rsidP="00972FC7">
            <w:pPr>
              <w:cnfStyle w:val="000000100000" w:firstRow="0" w:lastRow="0" w:firstColumn="0" w:lastColumn="0" w:oddVBand="0" w:evenVBand="0" w:oddHBand="1" w:evenHBand="0" w:firstRowFirstColumn="0" w:firstRowLastColumn="0" w:lastRowFirstColumn="0" w:lastRowLastColumn="0"/>
            </w:pPr>
            <w:r>
              <w:t>Exploration</w:t>
            </w:r>
          </w:p>
        </w:tc>
        <w:tc>
          <w:tcPr>
            <w:tcW w:w="2590" w:type="dxa"/>
          </w:tcPr>
          <w:p w14:paraId="39C754EB" w14:textId="12608AD9" w:rsidR="00972FC7" w:rsidRDefault="00972FC7" w:rsidP="00972FC7">
            <w:pPr>
              <w:cnfStyle w:val="000000100000" w:firstRow="0" w:lastRow="0" w:firstColumn="0" w:lastColumn="0" w:oddVBand="0" w:evenVBand="0" w:oddHBand="1" w:evenHBand="0" w:firstRowFirstColumn="0" w:firstRowLastColumn="0" w:lastRowFirstColumn="0" w:lastRowLastColumn="0"/>
            </w:pPr>
            <w:r>
              <w:t>Veterinary Assistant</w:t>
            </w:r>
          </w:p>
        </w:tc>
        <w:tc>
          <w:tcPr>
            <w:tcW w:w="2590" w:type="dxa"/>
          </w:tcPr>
          <w:p w14:paraId="2F119E81" w14:textId="4A4F641C" w:rsidR="00972FC7" w:rsidRPr="00972FC7" w:rsidRDefault="00972FC7" w:rsidP="00972FC7">
            <w:pPr>
              <w:cnfStyle w:val="000000100000" w:firstRow="0" w:lastRow="0" w:firstColumn="0" w:lastColumn="0" w:oddVBand="0" w:evenVBand="0" w:oddHBand="1" w:evenHBand="0" w:firstRowFirstColumn="0" w:firstRowLastColumn="0" w:lastRowFirstColumn="0" w:lastRowLastColumn="0"/>
            </w:pPr>
            <w:r w:rsidRPr="00972FC7">
              <w:rPr>
                <w:rFonts w:cstheme="minorHAnsi"/>
                <w:kern w:val="16"/>
              </w:rPr>
              <w:t>Veterinary Science</w:t>
            </w:r>
          </w:p>
        </w:tc>
      </w:tr>
      <w:tr w:rsidR="006F564C" w14:paraId="40613D4C" w14:textId="77777777" w:rsidTr="00972FC7">
        <w:tc>
          <w:tcPr>
            <w:cnfStyle w:val="001000000000" w:firstRow="0" w:lastRow="0" w:firstColumn="1" w:lastColumn="0" w:oddVBand="0" w:evenVBand="0" w:oddHBand="0" w:evenHBand="0" w:firstRowFirstColumn="0" w:firstRowLastColumn="0" w:lastRowFirstColumn="0" w:lastRowLastColumn="0"/>
            <w:tcW w:w="2590" w:type="dxa"/>
          </w:tcPr>
          <w:p w14:paraId="78A4024B" w14:textId="4E38B9AE" w:rsidR="006F564C" w:rsidRPr="006F564C" w:rsidRDefault="006F564C" w:rsidP="006F564C">
            <w:pPr>
              <w:pStyle w:val="NormalWeb"/>
              <w:rPr>
                <w:rFonts w:asciiTheme="minorHAnsi" w:hAnsiTheme="minorHAnsi" w:cstheme="minorHAnsi"/>
                <w:b w:val="0"/>
                <w:bCs w:val="0"/>
              </w:rPr>
            </w:pPr>
            <w:r w:rsidRPr="006F564C">
              <w:rPr>
                <w:rFonts w:asciiTheme="minorHAnsi" w:hAnsiTheme="minorHAnsi" w:cstheme="minorHAnsi"/>
                <w:color w:val="0C4F84"/>
                <w:shd w:val="clear" w:color="auto" w:fill="D8D8D8"/>
              </w:rPr>
              <w:lastRenderedPageBreak/>
              <w:t xml:space="preserve">8.G.2 </w:t>
            </w:r>
          </w:p>
        </w:tc>
        <w:tc>
          <w:tcPr>
            <w:tcW w:w="2590" w:type="dxa"/>
          </w:tcPr>
          <w:p w14:paraId="7F927036" w14:textId="77777777" w:rsidR="006F564C" w:rsidRPr="006F564C" w:rsidRDefault="006F564C" w:rsidP="006F564C">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F564C">
              <w:rPr>
                <w:rFonts w:asciiTheme="minorHAnsi" w:hAnsiTheme="minorHAnsi" w:cstheme="minorHAnsi"/>
                <w:color w:val="000000" w:themeColor="text1"/>
                <w:shd w:val="clear" w:color="auto" w:fill="D8D8D8"/>
              </w:rPr>
              <w:t xml:space="preserve">P-1.9  Use Rigid Motions to Show Congruent Figures </w:t>
            </w:r>
          </w:p>
          <w:p w14:paraId="46F8E7B7" w14:textId="77777777" w:rsidR="006F564C" w:rsidRPr="00420E8D" w:rsidRDefault="006F564C" w:rsidP="00972FC7">
            <w:pPr>
              <w:cnfStyle w:val="000000000000" w:firstRow="0" w:lastRow="0" w:firstColumn="0" w:lastColumn="0" w:oddVBand="0" w:evenVBand="0" w:oddHBand="0" w:evenHBand="0" w:firstRowFirstColumn="0" w:firstRowLastColumn="0" w:lastRowFirstColumn="0" w:lastRowLastColumn="0"/>
              <w:rPr>
                <w:rFonts w:cstheme="minorHAnsi"/>
              </w:rPr>
            </w:pPr>
          </w:p>
        </w:tc>
        <w:tc>
          <w:tcPr>
            <w:tcW w:w="2590" w:type="dxa"/>
          </w:tcPr>
          <w:p w14:paraId="55DE23AE" w14:textId="20110BE8" w:rsidR="006F564C" w:rsidRPr="006F564C" w:rsidRDefault="006F564C" w:rsidP="00972FC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Application</w:t>
            </w:r>
          </w:p>
        </w:tc>
        <w:tc>
          <w:tcPr>
            <w:tcW w:w="2590" w:type="dxa"/>
          </w:tcPr>
          <w:p w14:paraId="460BC000" w14:textId="2B068541" w:rsidR="006F564C" w:rsidRDefault="006F564C" w:rsidP="00972FC7">
            <w:pPr>
              <w:cnfStyle w:val="000000000000" w:firstRow="0" w:lastRow="0" w:firstColumn="0" w:lastColumn="0" w:oddVBand="0" w:evenVBand="0" w:oddHBand="0" w:evenHBand="0" w:firstRowFirstColumn="0" w:firstRowLastColumn="0" w:lastRowFirstColumn="0" w:lastRowLastColumn="0"/>
            </w:pPr>
            <w:r>
              <w:t>Special Effects Artists and Animators</w:t>
            </w:r>
          </w:p>
        </w:tc>
        <w:tc>
          <w:tcPr>
            <w:tcW w:w="2590" w:type="dxa"/>
          </w:tcPr>
          <w:p w14:paraId="4BD18828" w14:textId="2ACEF5F0" w:rsidR="006F564C" w:rsidRPr="00972FC7" w:rsidRDefault="006F564C" w:rsidP="00972FC7">
            <w:pPr>
              <w:cnfStyle w:val="000000000000" w:firstRow="0" w:lastRow="0" w:firstColumn="0" w:lastColumn="0" w:oddVBand="0" w:evenVBand="0" w:oddHBand="0" w:evenHBand="0" w:firstRowFirstColumn="0" w:firstRowLastColumn="0" w:lastRowFirstColumn="0" w:lastRowLastColumn="0"/>
              <w:rPr>
                <w:rFonts w:cstheme="minorHAnsi"/>
                <w:kern w:val="16"/>
              </w:rPr>
            </w:pPr>
            <w:r>
              <w:t>Design and Visual Communications</w:t>
            </w:r>
          </w:p>
        </w:tc>
      </w:tr>
    </w:tbl>
    <w:p w14:paraId="6874023D" w14:textId="77777777" w:rsidR="00972FC7" w:rsidRDefault="00972FC7"/>
    <w:p w14:paraId="5BB36498" w14:textId="3A882D35" w:rsidR="00972FC7" w:rsidRDefault="00972FC7">
      <w:pPr>
        <w:rPr>
          <w:b/>
          <w:bCs/>
        </w:rPr>
      </w:pPr>
    </w:p>
    <w:p w14:paraId="2E54CBA0" w14:textId="000BB1DF" w:rsidR="00972FC7" w:rsidRPr="00972FC7" w:rsidRDefault="00972FC7" w:rsidP="00972FC7">
      <w:pPr>
        <w:rPr>
          <w:b/>
          <w:bCs/>
        </w:rPr>
      </w:pPr>
      <w:r>
        <w:rPr>
          <w:b/>
          <w:bCs/>
        </w:rPr>
        <w:t>A</w:t>
      </w:r>
      <w:r w:rsidRPr="00972FC7">
        <w:rPr>
          <w:b/>
          <w:bCs/>
        </w:rPr>
        <w:t xml:space="preserve">lgebra </w:t>
      </w:r>
      <w:r>
        <w:rPr>
          <w:b/>
          <w:bCs/>
        </w:rPr>
        <w:t>I (A)</w:t>
      </w:r>
    </w:p>
    <w:tbl>
      <w:tblPr>
        <w:tblStyle w:val="GridTable4-Accent1"/>
        <w:tblW w:w="0" w:type="auto"/>
        <w:tblLook w:val="04A0" w:firstRow="1" w:lastRow="0" w:firstColumn="1" w:lastColumn="0" w:noHBand="0" w:noVBand="1"/>
      </w:tblPr>
      <w:tblGrid>
        <w:gridCol w:w="2590"/>
        <w:gridCol w:w="2590"/>
        <w:gridCol w:w="2590"/>
        <w:gridCol w:w="2590"/>
        <w:gridCol w:w="2590"/>
      </w:tblGrid>
      <w:tr w:rsidR="00972FC7" w14:paraId="393B907B" w14:textId="77777777" w:rsidTr="000B2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61490B8" w14:textId="732CF1BA" w:rsidR="00972FC7" w:rsidRDefault="00972FC7" w:rsidP="000B230A">
            <w:r>
              <w:t>MA Math Standards</w:t>
            </w:r>
          </w:p>
        </w:tc>
        <w:tc>
          <w:tcPr>
            <w:tcW w:w="2590" w:type="dxa"/>
          </w:tcPr>
          <w:p w14:paraId="5E00A348"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Name</w:t>
            </w:r>
          </w:p>
        </w:tc>
        <w:tc>
          <w:tcPr>
            <w:tcW w:w="2590" w:type="dxa"/>
          </w:tcPr>
          <w:p w14:paraId="5984E316"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Type</w:t>
            </w:r>
          </w:p>
        </w:tc>
        <w:tc>
          <w:tcPr>
            <w:tcW w:w="2590" w:type="dxa"/>
          </w:tcPr>
          <w:p w14:paraId="5A08AC57"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Career Spotlight</w:t>
            </w:r>
          </w:p>
        </w:tc>
        <w:tc>
          <w:tcPr>
            <w:tcW w:w="2590" w:type="dxa"/>
          </w:tcPr>
          <w:p w14:paraId="19C86E48"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Aligned Framework</w:t>
            </w:r>
          </w:p>
        </w:tc>
      </w:tr>
      <w:tr w:rsidR="00972FC7" w:rsidRPr="00972FC7" w14:paraId="443A586C"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727F5A44" w14:textId="3863CC34" w:rsidR="00972FC7" w:rsidRPr="00972FC7" w:rsidRDefault="00972FC7" w:rsidP="00972FC7">
            <w:pPr>
              <w:rPr>
                <w:rFonts w:cstheme="minorHAnsi"/>
                <w:b w:val="0"/>
                <w:bCs w:val="0"/>
                <w:color w:val="000000" w:themeColor="text1"/>
              </w:rPr>
            </w:pPr>
            <w:r w:rsidRPr="00972FC7">
              <w:rPr>
                <w:rFonts w:cstheme="minorHAnsi"/>
                <w:color w:val="000000" w:themeColor="text1"/>
              </w:rPr>
              <w:t>A-CED.2</w:t>
            </w:r>
          </w:p>
          <w:p w14:paraId="291D2170" w14:textId="44C8BB44" w:rsidR="00972FC7" w:rsidRPr="00972FC7" w:rsidRDefault="00972FC7" w:rsidP="00972FC7">
            <w:pPr>
              <w:rPr>
                <w:rFonts w:cstheme="minorHAnsi"/>
                <w:b w:val="0"/>
                <w:bCs w:val="0"/>
                <w:color w:val="000000" w:themeColor="text1"/>
              </w:rPr>
            </w:pPr>
            <w:r w:rsidRPr="00972FC7">
              <w:rPr>
                <w:rFonts w:cstheme="minorHAnsi"/>
                <w:color w:val="000000" w:themeColor="text1"/>
              </w:rPr>
              <w:t>F-IF.4</w:t>
            </w:r>
          </w:p>
          <w:p w14:paraId="16A61B2C" w14:textId="48D495D9" w:rsidR="00972FC7" w:rsidRPr="00972FC7" w:rsidRDefault="00972FC7" w:rsidP="00972FC7">
            <w:pPr>
              <w:rPr>
                <w:rFonts w:cstheme="minorHAnsi"/>
                <w:color w:val="000000" w:themeColor="text1"/>
              </w:rPr>
            </w:pPr>
            <w:r w:rsidRPr="00972FC7">
              <w:rPr>
                <w:rFonts w:cstheme="minorHAnsi"/>
                <w:color w:val="000000" w:themeColor="text1"/>
              </w:rPr>
              <w:t>F-IF.7b</w:t>
            </w:r>
          </w:p>
          <w:p w14:paraId="3D228DBC" w14:textId="262496D3" w:rsidR="00972FC7" w:rsidRPr="00972FC7" w:rsidRDefault="00972FC7" w:rsidP="00972FC7">
            <w:pPr>
              <w:rPr>
                <w:color w:val="000000" w:themeColor="text1"/>
              </w:rPr>
            </w:pPr>
          </w:p>
        </w:tc>
        <w:tc>
          <w:tcPr>
            <w:tcW w:w="2590" w:type="dxa"/>
          </w:tcPr>
          <w:p w14:paraId="71A430F9" w14:textId="2469A081" w:rsidR="00972FC7" w:rsidRPr="00972FC7" w:rsidRDefault="00972FC7"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sidRPr="00972FC7">
              <w:rPr>
                <w:rFonts w:cstheme="minorHAnsi"/>
                <w:color w:val="000000" w:themeColor="text1"/>
              </w:rPr>
              <w:t xml:space="preserve">A 10.4: Graphing Piecewise-Defined Functions  </w:t>
            </w:r>
          </w:p>
        </w:tc>
        <w:tc>
          <w:tcPr>
            <w:tcW w:w="2590" w:type="dxa"/>
          </w:tcPr>
          <w:p w14:paraId="42F7ABD4" w14:textId="6F39ED32" w:rsidR="00972FC7" w:rsidRPr="00972FC7" w:rsidRDefault="00972FC7"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sidRPr="00972FC7">
              <w:rPr>
                <w:color w:val="000000" w:themeColor="text1"/>
              </w:rPr>
              <w:t>Exploration</w:t>
            </w:r>
          </w:p>
        </w:tc>
        <w:tc>
          <w:tcPr>
            <w:tcW w:w="2590" w:type="dxa"/>
          </w:tcPr>
          <w:p w14:paraId="3287C918" w14:textId="61E30ADF" w:rsidR="00972FC7" w:rsidRPr="00972FC7" w:rsidRDefault="00972FC7"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Medical Services Manager</w:t>
            </w:r>
          </w:p>
        </w:tc>
        <w:tc>
          <w:tcPr>
            <w:tcW w:w="2590" w:type="dxa"/>
          </w:tcPr>
          <w:p w14:paraId="1E3A78D5" w14:textId="592940BA" w:rsidR="00972FC7" w:rsidRPr="00972FC7" w:rsidRDefault="00972FC7"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Medical Assisting</w:t>
            </w:r>
          </w:p>
        </w:tc>
      </w:tr>
      <w:tr w:rsidR="00972FC7" w:rsidRPr="00972FC7" w14:paraId="0A2B98D5"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5BBBD2C7" w14:textId="1E73DEDD" w:rsidR="00972FC7" w:rsidRPr="00420E8D" w:rsidRDefault="00972FC7" w:rsidP="00972FC7">
            <w:pPr>
              <w:rPr>
                <w:rFonts w:cstheme="minorHAnsi"/>
              </w:rPr>
            </w:pPr>
            <w:r w:rsidRPr="00420E8D">
              <w:rPr>
                <w:rFonts w:cstheme="minorHAnsi"/>
              </w:rPr>
              <w:t>A-CED.3</w:t>
            </w:r>
          </w:p>
          <w:p w14:paraId="0D5F074C" w14:textId="4F92100E" w:rsidR="00972FC7" w:rsidRPr="00972FC7" w:rsidRDefault="00972FC7" w:rsidP="00972FC7">
            <w:pPr>
              <w:rPr>
                <w:color w:val="000000" w:themeColor="text1"/>
              </w:rPr>
            </w:pPr>
            <w:r w:rsidRPr="00420E8D">
              <w:rPr>
                <w:rFonts w:cstheme="minorHAnsi"/>
              </w:rPr>
              <w:t>A-REI.6</w:t>
            </w:r>
          </w:p>
        </w:tc>
        <w:tc>
          <w:tcPr>
            <w:tcW w:w="2590" w:type="dxa"/>
          </w:tcPr>
          <w:p w14:paraId="11A79CD8" w14:textId="5F3AC0B2" w:rsidR="00972FC7" w:rsidRPr="00972FC7" w:rsidRDefault="00972FC7" w:rsidP="00972FC7">
            <w:pPr>
              <w:cnfStyle w:val="000000000000" w:firstRow="0" w:lastRow="0" w:firstColumn="0" w:lastColumn="0" w:oddVBand="0" w:evenVBand="0" w:oddHBand="0" w:evenHBand="0" w:firstRowFirstColumn="0" w:firstRowLastColumn="0" w:lastRowFirstColumn="0" w:lastRowLastColumn="0"/>
              <w:rPr>
                <w:color w:val="000000" w:themeColor="text1"/>
              </w:rPr>
            </w:pPr>
            <w:r w:rsidRPr="00420E8D">
              <w:rPr>
                <w:rFonts w:cstheme="minorHAnsi"/>
              </w:rPr>
              <w:t>A-5.6: Writing and Solving Systems of Linear Equations</w:t>
            </w:r>
          </w:p>
        </w:tc>
        <w:tc>
          <w:tcPr>
            <w:tcW w:w="2590" w:type="dxa"/>
          </w:tcPr>
          <w:p w14:paraId="6638C0B7" w14:textId="7603036F" w:rsidR="00972FC7" w:rsidRPr="00972FC7" w:rsidRDefault="00972FC7" w:rsidP="000B230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Application</w:t>
            </w:r>
          </w:p>
        </w:tc>
        <w:tc>
          <w:tcPr>
            <w:tcW w:w="2590" w:type="dxa"/>
          </w:tcPr>
          <w:p w14:paraId="2A4619CD" w14:textId="231D78C2" w:rsidR="00972FC7" w:rsidRPr="00972FC7" w:rsidRDefault="00972FC7" w:rsidP="000B230A">
            <w:pPr>
              <w:cnfStyle w:val="000000000000" w:firstRow="0" w:lastRow="0" w:firstColumn="0" w:lastColumn="0" w:oddVBand="0" w:evenVBand="0" w:oddHBand="0" w:evenHBand="0" w:firstRowFirstColumn="0" w:firstRowLastColumn="0" w:lastRowFirstColumn="0" w:lastRowLastColumn="0"/>
              <w:rPr>
                <w:color w:val="000000" w:themeColor="text1"/>
              </w:rPr>
            </w:pPr>
            <w:r w:rsidRPr="00420E8D">
              <w:rPr>
                <w:rFonts w:cstheme="minorHAnsi"/>
              </w:rPr>
              <w:t>Applications Software Developer</w:t>
            </w:r>
          </w:p>
        </w:tc>
        <w:tc>
          <w:tcPr>
            <w:tcW w:w="2590" w:type="dxa"/>
          </w:tcPr>
          <w:p w14:paraId="5E58A7D6" w14:textId="53F3D64A" w:rsidR="00972FC7" w:rsidRPr="00972FC7" w:rsidRDefault="00972FC7" w:rsidP="000B230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Programming and Web Development</w:t>
            </w:r>
          </w:p>
        </w:tc>
      </w:tr>
      <w:tr w:rsidR="00D5137C" w:rsidRPr="00972FC7" w14:paraId="68649C56"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3DBDD88C" w14:textId="798CFC5D" w:rsidR="00D5137C" w:rsidRPr="00420E8D" w:rsidRDefault="00D5137C" w:rsidP="00972FC7">
            <w:pPr>
              <w:rPr>
                <w:rFonts w:cstheme="minorHAnsi"/>
              </w:rPr>
            </w:pPr>
            <w:r>
              <w:rPr>
                <w:rFonts w:cstheme="minorHAnsi"/>
              </w:rPr>
              <w:t>N-O.2</w:t>
            </w:r>
          </w:p>
        </w:tc>
        <w:tc>
          <w:tcPr>
            <w:tcW w:w="2590" w:type="dxa"/>
          </w:tcPr>
          <w:p w14:paraId="3729498D" w14:textId="7E199AAF" w:rsidR="00D5137C" w:rsidRPr="00420E8D" w:rsidRDefault="00D5137C" w:rsidP="00972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1.4: Modeling with Quantities</w:t>
            </w:r>
          </w:p>
        </w:tc>
        <w:tc>
          <w:tcPr>
            <w:tcW w:w="2590" w:type="dxa"/>
          </w:tcPr>
          <w:p w14:paraId="45F78621" w14:textId="15F96E9C" w:rsidR="00D5137C" w:rsidRDefault="00D5137C"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Application</w:t>
            </w:r>
          </w:p>
        </w:tc>
        <w:tc>
          <w:tcPr>
            <w:tcW w:w="2590" w:type="dxa"/>
          </w:tcPr>
          <w:p w14:paraId="43E18D02" w14:textId="43109687" w:rsidR="00D5137C" w:rsidRPr="00420E8D" w:rsidRDefault="00D5137C" w:rsidP="000B23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Terrazzo Worker</w:t>
            </w:r>
          </w:p>
        </w:tc>
        <w:tc>
          <w:tcPr>
            <w:tcW w:w="2590" w:type="dxa"/>
          </w:tcPr>
          <w:p w14:paraId="3EEB6A95" w14:textId="7C40ED8D" w:rsidR="00D5137C" w:rsidRDefault="00D5137C" w:rsidP="000B230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Mason and </w:t>
            </w:r>
            <w:proofErr w:type="spellStart"/>
            <w:r>
              <w:rPr>
                <w:color w:val="000000" w:themeColor="text1"/>
              </w:rPr>
              <w:t>Tilesetting</w:t>
            </w:r>
            <w:proofErr w:type="spellEnd"/>
          </w:p>
        </w:tc>
      </w:tr>
      <w:tr w:rsidR="00D5137C" w:rsidRPr="00972FC7" w14:paraId="301DDF08"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5D6988DF" w14:textId="77777777" w:rsidR="00D5137C" w:rsidRDefault="00D5137C" w:rsidP="00972FC7">
            <w:pPr>
              <w:rPr>
                <w:rFonts w:cstheme="minorHAnsi"/>
                <w:b w:val="0"/>
                <w:bCs w:val="0"/>
              </w:rPr>
            </w:pPr>
            <w:r>
              <w:rPr>
                <w:rFonts w:cstheme="minorHAnsi"/>
              </w:rPr>
              <w:t>A-REI.1</w:t>
            </w:r>
          </w:p>
          <w:p w14:paraId="5AB24198" w14:textId="327C30B5" w:rsidR="00D5137C" w:rsidRDefault="00D5137C" w:rsidP="00972FC7">
            <w:pPr>
              <w:rPr>
                <w:rFonts w:cstheme="minorHAnsi"/>
              </w:rPr>
            </w:pPr>
            <w:r>
              <w:rPr>
                <w:rFonts w:cstheme="minorHAnsi"/>
              </w:rPr>
              <w:t>A-REI.3</w:t>
            </w:r>
          </w:p>
        </w:tc>
        <w:tc>
          <w:tcPr>
            <w:tcW w:w="2590" w:type="dxa"/>
          </w:tcPr>
          <w:p w14:paraId="038B5DC2" w14:textId="37503A77" w:rsidR="00D5137C" w:rsidRDefault="00D5137C" w:rsidP="00972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2.1: Solving One- and Two-Step Equations</w:t>
            </w:r>
          </w:p>
        </w:tc>
        <w:tc>
          <w:tcPr>
            <w:tcW w:w="2590" w:type="dxa"/>
          </w:tcPr>
          <w:p w14:paraId="1498806B" w14:textId="643CC987" w:rsidR="00D5137C" w:rsidRDefault="00D5137C" w:rsidP="000B230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Exploration</w:t>
            </w:r>
          </w:p>
        </w:tc>
        <w:tc>
          <w:tcPr>
            <w:tcW w:w="2590" w:type="dxa"/>
          </w:tcPr>
          <w:p w14:paraId="39835167" w14:textId="7EB425A9" w:rsidR="00D5137C" w:rsidRDefault="00D5137C" w:rsidP="000B23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Professional Painter</w:t>
            </w:r>
          </w:p>
        </w:tc>
        <w:tc>
          <w:tcPr>
            <w:tcW w:w="2590" w:type="dxa"/>
          </w:tcPr>
          <w:p w14:paraId="7DD6AFA9" w14:textId="7053A7A7" w:rsidR="00D5137C" w:rsidRDefault="00D5137C" w:rsidP="000B230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Painting and Design Technologies</w:t>
            </w:r>
          </w:p>
        </w:tc>
      </w:tr>
    </w:tbl>
    <w:p w14:paraId="7E2F2E04" w14:textId="77777777" w:rsidR="00972FC7" w:rsidRDefault="00972FC7">
      <w:pPr>
        <w:rPr>
          <w:color w:val="000000" w:themeColor="text1"/>
        </w:rPr>
      </w:pPr>
    </w:p>
    <w:p w14:paraId="1CA081B7" w14:textId="77777777" w:rsidR="00972FC7" w:rsidRDefault="00972FC7">
      <w:pPr>
        <w:rPr>
          <w:color w:val="000000" w:themeColor="text1"/>
        </w:rPr>
      </w:pPr>
    </w:p>
    <w:p w14:paraId="5C634A0D" w14:textId="0C52F879" w:rsidR="00972FC7" w:rsidRPr="00972FC7" w:rsidRDefault="00972FC7" w:rsidP="00972FC7">
      <w:pPr>
        <w:rPr>
          <w:b/>
          <w:bCs/>
        </w:rPr>
      </w:pPr>
      <w:r w:rsidRPr="00972FC7">
        <w:rPr>
          <w:b/>
          <w:bCs/>
        </w:rPr>
        <w:t>Algebra</w:t>
      </w:r>
      <w:r>
        <w:rPr>
          <w:b/>
          <w:bCs/>
        </w:rPr>
        <w:t xml:space="preserve"> II</w:t>
      </w:r>
      <w:r w:rsidRPr="00972FC7">
        <w:rPr>
          <w:b/>
          <w:bCs/>
        </w:rPr>
        <w:t xml:space="preserve"> (</w:t>
      </w:r>
      <w:r>
        <w:rPr>
          <w:b/>
          <w:bCs/>
        </w:rPr>
        <w:t>A2</w:t>
      </w:r>
      <w:r w:rsidRPr="00972FC7">
        <w:rPr>
          <w:b/>
          <w:bCs/>
        </w:rPr>
        <w:t>)</w:t>
      </w:r>
    </w:p>
    <w:tbl>
      <w:tblPr>
        <w:tblStyle w:val="GridTable4-Accent1"/>
        <w:tblW w:w="0" w:type="auto"/>
        <w:tblLook w:val="04A0" w:firstRow="1" w:lastRow="0" w:firstColumn="1" w:lastColumn="0" w:noHBand="0" w:noVBand="1"/>
      </w:tblPr>
      <w:tblGrid>
        <w:gridCol w:w="2590"/>
        <w:gridCol w:w="2590"/>
        <w:gridCol w:w="2590"/>
        <w:gridCol w:w="2590"/>
        <w:gridCol w:w="2590"/>
      </w:tblGrid>
      <w:tr w:rsidR="00972FC7" w14:paraId="5799E7C2" w14:textId="77777777" w:rsidTr="000B2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81CABDD" w14:textId="77777777" w:rsidR="00972FC7" w:rsidRDefault="00972FC7" w:rsidP="000B230A">
            <w:r>
              <w:t>MA Math Standard</w:t>
            </w:r>
          </w:p>
        </w:tc>
        <w:tc>
          <w:tcPr>
            <w:tcW w:w="2590" w:type="dxa"/>
          </w:tcPr>
          <w:p w14:paraId="2EFA20A4"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Name</w:t>
            </w:r>
          </w:p>
        </w:tc>
        <w:tc>
          <w:tcPr>
            <w:tcW w:w="2590" w:type="dxa"/>
          </w:tcPr>
          <w:p w14:paraId="4CC307DF"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Type</w:t>
            </w:r>
          </w:p>
        </w:tc>
        <w:tc>
          <w:tcPr>
            <w:tcW w:w="2590" w:type="dxa"/>
          </w:tcPr>
          <w:p w14:paraId="7111DD1C"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Career Spotlight</w:t>
            </w:r>
          </w:p>
        </w:tc>
        <w:tc>
          <w:tcPr>
            <w:tcW w:w="2590" w:type="dxa"/>
          </w:tcPr>
          <w:p w14:paraId="555C78FA"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Aligned Framework</w:t>
            </w:r>
          </w:p>
        </w:tc>
      </w:tr>
      <w:tr w:rsidR="00972FC7" w14:paraId="0DB80EE6"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6F5A51D" w14:textId="77777777" w:rsidR="00972FC7" w:rsidRPr="00420E8D" w:rsidRDefault="00972FC7" w:rsidP="00972FC7">
            <w:pPr>
              <w:rPr>
                <w:rFonts w:cstheme="minorHAnsi"/>
              </w:rPr>
            </w:pPr>
            <w:r w:rsidRPr="00420E8D">
              <w:rPr>
                <w:rFonts w:cstheme="minorHAnsi"/>
              </w:rPr>
              <w:t>F-IF.7.c</w:t>
            </w:r>
          </w:p>
          <w:p w14:paraId="28CC2194" w14:textId="77777777" w:rsidR="00972FC7" w:rsidRPr="00420E8D" w:rsidRDefault="00972FC7" w:rsidP="00972FC7">
            <w:pPr>
              <w:rPr>
                <w:rFonts w:cstheme="minorHAnsi"/>
              </w:rPr>
            </w:pPr>
            <w:r w:rsidRPr="00420E8D">
              <w:rPr>
                <w:rFonts w:cstheme="minorHAnsi"/>
              </w:rPr>
              <w:t>F-IF.7.d</w:t>
            </w:r>
          </w:p>
          <w:p w14:paraId="3A30EEA7" w14:textId="77777777" w:rsidR="00972FC7" w:rsidRPr="00420E8D" w:rsidRDefault="00972FC7" w:rsidP="00972FC7">
            <w:pPr>
              <w:rPr>
                <w:rFonts w:cstheme="minorHAnsi"/>
              </w:rPr>
            </w:pPr>
            <w:r w:rsidRPr="00420E8D">
              <w:rPr>
                <w:rFonts w:cstheme="minorHAnsi"/>
              </w:rPr>
              <w:t>F-IF.8.a</w:t>
            </w:r>
          </w:p>
          <w:p w14:paraId="465CEE9E" w14:textId="024045E1" w:rsidR="00972FC7" w:rsidRDefault="00972FC7" w:rsidP="00972FC7">
            <w:r w:rsidRPr="00420E8D">
              <w:rPr>
                <w:rFonts w:cstheme="minorHAnsi"/>
              </w:rPr>
              <w:t>G-GPE.3</w:t>
            </w:r>
          </w:p>
        </w:tc>
        <w:tc>
          <w:tcPr>
            <w:tcW w:w="2590" w:type="dxa"/>
          </w:tcPr>
          <w:p w14:paraId="763B07E0" w14:textId="1BDFA9B2" w:rsidR="00972FC7" w:rsidRDefault="00972FC7" w:rsidP="000B230A">
            <w:pPr>
              <w:cnfStyle w:val="000000100000" w:firstRow="0" w:lastRow="0" w:firstColumn="0" w:lastColumn="0" w:oddVBand="0" w:evenVBand="0" w:oddHBand="1" w:evenHBand="0" w:firstRowFirstColumn="0" w:firstRowLastColumn="0" w:lastRowFirstColumn="0" w:lastRowLastColumn="0"/>
            </w:pPr>
            <w:r w:rsidRPr="00420E8D">
              <w:rPr>
                <w:rFonts w:cstheme="minorHAnsi"/>
              </w:rPr>
              <w:t>A2b-2.1</w:t>
            </w:r>
            <w:r w:rsidR="00D5137C">
              <w:rPr>
                <w:rFonts w:cstheme="minorHAnsi"/>
              </w:rPr>
              <w:t>:</w:t>
            </w:r>
            <w:r w:rsidRPr="00420E8D">
              <w:rPr>
                <w:rFonts w:cstheme="minorHAnsi"/>
              </w:rPr>
              <w:t xml:space="preserve"> Parabolas</w:t>
            </w:r>
          </w:p>
        </w:tc>
        <w:tc>
          <w:tcPr>
            <w:tcW w:w="2590" w:type="dxa"/>
          </w:tcPr>
          <w:p w14:paraId="51AA0C78" w14:textId="48F6DBDE" w:rsidR="00972FC7" w:rsidRDefault="00972FC7" w:rsidP="000B230A">
            <w:pPr>
              <w:cnfStyle w:val="000000100000" w:firstRow="0" w:lastRow="0" w:firstColumn="0" w:lastColumn="0" w:oddVBand="0" w:evenVBand="0" w:oddHBand="1" w:evenHBand="0" w:firstRowFirstColumn="0" w:firstRowLastColumn="0" w:lastRowFirstColumn="0" w:lastRowLastColumn="0"/>
            </w:pPr>
            <w:r>
              <w:t>Exploration</w:t>
            </w:r>
          </w:p>
        </w:tc>
        <w:tc>
          <w:tcPr>
            <w:tcW w:w="2590" w:type="dxa"/>
          </w:tcPr>
          <w:p w14:paraId="03AD273F" w14:textId="244FC0A9" w:rsidR="00972FC7" w:rsidRDefault="00972FC7" w:rsidP="000B230A">
            <w:pPr>
              <w:cnfStyle w:val="000000100000" w:firstRow="0" w:lastRow="0" w:firstColumn="0" w:lastColumn="0" w:oddVBand="0" w:evenVBand="0" w:oddHBand="1" w:evenHBand="0" w:firstRowFirstColumn="0" w:firstRowLastColumn="0" w:lastRowFirstColumn="0" w:lastRowLastColumn="0"/>
            </w:pPr>
            <w:r w:rsidRPr="00420E8D">
              <w:rPr>
                <w:rFonts w:cstheme="minorHAnsi"/>
              </w:rPr>
              <w:t>Auto Body Repairers</w:t>
            </w:r>
          </w:p>
        </w:tc>
        <w:tc>
          <w:tcPr>
            <w:tcW w:w="2590" w:type="dxa"/>
          </w:tcPr>
          <w:p w14:paraId="24C75296" w14:textId="0B71552E" w:rsidR="00972FC7" w:rsidRDefault="00972FC7" w:rsidP="000B230A">
            <w:pPr>
              <w:cnfStyle w:val="000000100000" w:firstRow="0" w:lastRow="0" w:firstColumn="0" w:lastColumn="0" w:oddVBand="0" w:evenVBand="0" w:oddHBand="1" w:evenHBand="0" w:firstRowFirstColumn="0" w:firstRowLastColumn="0" w:lastRowFirstColumn="0" w:lastRowLastColumn="0"/>
            </w:pPr>
            <w:r>
              <w:t>Automotive Collision</w:t>
            </w:r>
          </w:p>
        </w:tc>
      </w:tr>
      <w:tr w:rsidR="00972FC7" w14:paraId="0EE96EBB"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5CB503F9" w14:textId="77777777" w:rsidR="00972FC7" w:rsidRPr="00420E8D" w:rsidRDefault="00972FC7" w:rsidP="00972FC7">
            <w:pPr>
              <w:rPr>
                <w:rFonts w:cstheme="minorHAnsi"/>
              </w:rPr>
            </w:pPr>
            <w:r w:rsidRPr="00420E8D">
              <w:rPr>
                <w:rFonts w:cstheme="minorHAnsi"/>
              </w:rPr>
              <w:t>N-VM.10</w:t>
            </w:r>
          </w:p>
          <w:p w14:paraId="2766444C" w14:textId="77777777" w:rsidR="00972FC7" w:rsidRPr="00420E8D" w:rsidRDefault="00972FC7" w:rsidP="00972FC7">
            <w:pPr>
              <w:rPr>
                <w:rFonts w:cstheme="minorHAnsi"/>
              </w:rPr>
            </w:pPr>
            <w:r w:rsidRPr="00420E8D">
              <w:rPr>
                <w:rFonts w:cstheme="minorHAnsi"/>
              </w:rPr>
              <w:t>N-VM.12</w:t>
            </w:r>
          </w:p>
          <w:p w14:paraId="1956CD1C" w14:textId="77777777" w:rsidR="00972FC7" w:rsidRPr="00420E8D" w:rsidRDefault="00972FC7" w:rsidP="00972FC7">
            <w:pPr>
              <w:rPr>
                <w:rFonts w:cstheme="minorHAnsi"/>
              </w:rPr>
            </w:pPr>
            <w:r w:rsidRPr="00420E8D">
              <w:rPr>
                <w:rFonts w:cstheme="minorHAnsi"/>
              </w:rPr>
              <w:t>A-REI.9</w:t>
            </w:r>
          </w:p>
          <w:p w14:paraId="69204F31" w14:textId="3207792C" w:rsidR="00972FC7" w:rsidRDefault="00972FC7" w:rsidP="00972FC7">
            <w:r w:rsidRPr="00420E8D">
              <w:rPr>
                <w:rFonts w:cstheme="minorHAnsi"/>
              </w:rPr>
              <w:lastRenderedPageBreak/>
              <w:t>F-BF.4.c</w:t>
            </w:r>
          </w:p>
        </w:tc>
        <w:tc>
          <w:tcPr>
            <w:tcW w:w="2590" w:type="dxa"/>
          </w:tcPr>
          <w:p w14:paraId="178AE923" w14:textId="22967C72" w:rsidR="00972FC7" w:rsidRDefault="00972FC7" w:rsidP="000B230A">
            <w:pPr>
              <w:cnfStyle w:val="000000000000" w:firstRow="0" w:lastRow="0" w:firstColumn="0" w:lastColumn="0" w:oddVBand="0" w:evenVBand="0" w:oddHBand="0" w:evenHBand="0" w:firstRowFirstColumn="0" w:firstRowLastColumn="0" w:lastRowFirstColumn="0" w:lastRowLastColumn="0"/>
            </w:pPr>
            <w:r w:rsidRPr="00420E8D">
              <w:rPr>
                <w:rFonts w:cstheme="minorHAnsi"/>
              </w:rPr>
              <w:lastRenderedPageBreak/>
              <w:t>A2a-4.7: Applying Inverse Matrices</w:t>
            </w:r>
          </w:p>
        </w:tc>
        <w:tc>
          <w:tcPr>
            <w:tcW w:w="2590" w:type="dxa"/>
          </w:tcPr>
          <w:p w14:paraId="471EB17E" w14:textId="2724A329" w:rsidR="00972FC7" w:rsidRDefault="00972FC7" w:rsidP="000B230A">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7F8BF713" w14:textId="1C1DB366" w:rsidR="00972FC7" w:rsidRDefault="00972FC7" w:rsidP="000B230A">
            <w:pPr>
              <w:cnfStyle w:val="000000000000" w:firstRow="0" w:lastRow="0" w:firstColumn="0" w:lastColumn="0" w:oddVBand="0" w:evenVBand="0" w:oddHBand="0" w:evenHBand="0" w:firstRowFirstColumn="0" w:firstRowLastColumn="0" w:lastRowFirstColumn="0" w:lastRowLastColumn="0"/>
            </w:pPr>
            <w:r w:rsidRPr="00420E8D">
              <w:rPr>
                <w:rFonts w:cstheme="minorHAnsi"/>
              </w:rPr>
              <w:t>Airplane Mechanics and Service Technicians</w:t>
            </w:r>
          </w:p>
        </w:tc>
        <w:tc>
          <w:tcPr>
            <w:tcW w:w="2590" w:type="dxa"/>
          </w:tcPr>
          <w:p w14:paraId="37929EF8" w14:textId="551E0611" w:rsidR="00972FC7" w:rsidRDefault="00972FC7" w:rsidP="000B230A">
            <w:pPr>
              <w:cnfStyle w:val="000000000000" w:firstRow="0" w:lastRow="0" w:firstColumn="0" w:lastColumn="0" w:oddVBand="0" w:evenVBand="0" w:oddHBand="0" w:evenHBand="0" w:firstRowFirstColumn="0" w:firstRowLastColumn="0" w:lastRowFirstColumn="0" w:lastRowLastColumn="0"/>
            </w:pPr>
            <w:r>
              <w:t>Aviation Maintenance Technology</w:t>
            </w:r>
          </w:p>
        </w:tc>
      </w:tr>
      <w:tr w:rsidR="00972FC7" w14:paraId="090B9A79"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77220FE6" w14:textId="77777777" w:rsidR="00972FC7" w:rsidRPr="00420E8D" w:rsidRDefault="00972FC7" w:rsidP="00972FC7">
            <w:pPr>
              <w:rPr>
                <w:rFonts w:cstheme="minorHAnsi"/>
              </w:rPr>
            </w:pPr>
            <w:r w:rsidRPr="00420E8D">
              <w:rPr>
                <w:rFonts w:cstheme="minorHAnsi"/>
              </w:rPr>
              <w:t>N-CN.3</w:t>
            </w:r>
          </w:p>
          <w:p w14:paraId="2C49BF39" w14:textId="70C8F099" w:rsidR="00972FC7" w:rsidRPr="00420E8D" w:rsidRDefault="00972FC7" w:rsidP="00972FC7">
            <w:pPr>
              <w:rPr>
                <w:rFonts w:cstheme="minorHAnsi"/>
              </w:rPr>
            </w:pPr>
            <w:r w:rsidRPr="00420E8D">
              <w:rPr>
                <w:rFonts w:cstheme="minorHAnsi"/>
              </w:rPr>
              <w:t>N-CN.7</w:t>
            </w:r>
          </w:p>
        </w:tc>
        <w:tc>
          <w:tcPr>
            <w:tcW w:w="2590" w:type="dxa"/>
          </w:tcPr>
          <w:p w14:paraId="2439A588" w14:textId="02B8C332" w:rsidR="00972FC7" w:rsidRPr="00420E8D"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A2b-3.6: Applying Moduli and Arguments</w:t>
            </w:r>
          </w:p>
        </w:tc>
        <w:tc>
          <w:tcPr>
            <w:tcW w:w="2590" w:type="dxa"/>
          </w:tcPr>
          <w:p w14:paraId="5290123F" w14:textId="349B5CE9" w:rsidR="00972FC7" w:rsidRDefault="00972FC7" w:rsidP="000B230A">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7C18CB6E" w14:textId="44BA739E" w:rsidR="00972FC7" w:rsidRPr="00972FC7"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Electricians</w:t>
            </w:r>
          </w:p>
        </w:tc>
        <w:tc>
          <w:tcPr>
            <w:tcW w:w="2590" w:type="dxa"/>
          </w:tcPr>
          <w:p w14:paraId="5E414547" w14:textId="03590361" w:rsidR="00972FC7" w:rsidRDefault="00972FC7" w:rsidP="000B230A">
            <w:pPr>
              <w:cnfStyle w:val="000000100000" w:firstRow="0" w:lastRow="0" w:firstColumn="0" w:lastColumn="0" w:oddVBand="0" w:evenVBand="0" w:oddHBand="1" w:evenHBand="0" w:firstRowFirstColumn="0" w:firstRowLastColumn="0" w:lastRowFirstColumn="0" w:lastRowLastColumn="0"/>
            </w:pPr>
            <w:r>
              <w:t>Electricity</w:t>
            </w:r>
          </w:p>
        </w:tc>
      </w:tr>
      <w:tr w:rsidR="00972FC7" w14:paraId="1AD02E79"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661B1CE0" w14:textId="77777777" w:rsidR="00972FC7" w:rsidRPr="00420E8D" w:rsidRDefault="00972FC7" w:rsidP="00972FC7">
            <w:pPr>
              <w:rPr>
                <w:rFonts w:cstheme="minorHAnsi"/>
              </w:rPr>
            </w:pPr>
            <w:r w:rsidRPr="00420E8D">
              <w:rPr>
                <w:rFonts w:cstheme="minorHAnsi"/>
              </w:rPr>
              <w:t>A-APR.7</w:t>
            </w:r>
          </w:p>
          <w:p w14:paraId="1D31DA18" w14:textId="392FAF91" w:rsidR="00972FC7" w:rsidRDefault="00972FC7" w:rsidP="00972FC7">
            <w:r w:rsidRPr="00420E8D">
              <w:rPr>
                <w:rFonts w:cstheme="minorHAnsi"/>
              </w:rPr>
              <w:t>A.REI.2</w:t>
            </w:r>
          </w:p>
        </w:tc>
        <w:tc>
          <w:tcPr>
            <w:tcW w:w="2590" w:type="dxa"/>
          </w:tcPr>
          <w:p w14:paraId="1C887ECC" w14:textId="65B92D05" w:rsidR="00972FC7" w:rsidRDefault="00972FC7" w:rsidP="00972FC7">
            <w:pPr>
              <w:cnfStyle w:val="000000000000" w:firstRow="0" w:lastRow="0" w:firstColumn="0" w:lastColumn="0" w:oddVBand="0" w:evenVBand="0" w:oddHBand="0" w:evenHBand="0" w:firstRowFirstColumn="0" w:firstRowLastColumn="0" w:lastRowFirstColumn="0" w:lastRowLastColumn="0"/>
            </w:pPr>
            <w:r w:rsidRPr="00420E8D">
              <w:rPr>
                <w:rFonts w:cstheme="minorHAnsi"/>
              </w:rPr>
              <w:t>A2b-1.4: Applying Solving Rational Equations</w:t>
            </w:r>
          </w:p>
        </w:tc>
        <w:tc>
          <w:tcPr>
            <w:tcW w:w="2590" w:type="dxa"/>
          </w:tcPr>
          <w:p w14:paraId="3B7514CD" w14:textId="1044AD6F" w:rsidR="00972FC7" w:rsidRDefault="00972FC7" w:rsidP="00972FC7">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15ABDB43" w14:textId="0327FB5B" w:rsidR="00972FC7" w:rsidRDefault="00972FC7" w:rsidP="00972FC7">
            <w:pPr>
              <w:cnfStyle w:val="000000000000" w:firstRow="0" w:lastRow="0" w:firstColumn="0" w:lastColumn="0" w:oddVBand="0" w:evenVBand="0" w:oddHBand="0" w:evenHBand="0" w:firstRowFirstColumn="0" w:firstRowLastColumn="0" w:lastRowFirstColumn="0" w:lastRowLastColumn="0"/>
            </w:pPr>
            <w:r w:rsidRPr="00420E8D">
              <w:rPr>
                <w:rFonts w:cstheme="minorHAnsi"/>
              </w:rPr>
              <w:t>Respiratory Therapists</w:t>
            </w:r>
          </w:p>
        </w:tc>
        <w:tc>
          <w:tcPr>
            <w:tcW w:w="2590" w:type="dxa"/>
          </w:tcPr>
          <w:p w14:paraId="7D074432" w14:textId="17DB11DB" w:rsidR="00972FC7" w:rsidRDefault="00972FC7" w:rsidP="00972FC7">
            <w:pPr>
              <w:cnfStyle w:val="000000000000" w:firstRow="0" w:lastRow="0" w:firstColumn="0" w:lastColumn="0" w:oddVBand="0" w:evenVBand="0" w:oddHBand="0" w:evenHBand="0" w:firstRowFirstColumn="0" w:firstRowLastColumn="0" w:lastRowFirstColumn="0" w:lastRowLastColumn="0"/>
            </w:pPr>
            <w:r>
              <w:t>Health Assisting</w:t>
            </w:r>
          </w:p>
        </w:tc>
      </w:tr>
      <w:tr w:rsidR="00972FC7" w14:paraId="041BD3EB"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2B37C74E" w14:textId="3A9D93A5" w:rsidR="00972FC7" w:rsidRPr="00420E8D" w:rsidRDefault="00972FC7" w:rsidP="00972FC7">
            <w:pPr>
              <w:rPr>
                <w:rFonts w:cstheme="minorHAnsi"/>
              </w:rPr>
            </w:pPr>
            <w:r w:rsidRPr="00420E8D">
              <w:rPr>
                <w:rFonts w:cstheme="minorHAnsi"/>
              </w:rPr>
              <w:t>A-REI.8</w:t>
            </w:r>
          </w:p>
        </w:tc>
        <w:tc>
          <w:tcPr>
            <w:tcW w:w="2590" w:type="dxa"/>
          </w:tcPr>
          <w:p w14:paraId="15E5C12C" w14:textId="48335781" w:rsidR="00972FC7" w:rsidRPr="00420E8D"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A2a-3.7: Using Systems of Inequalities to Find the Feasible Region</w:t>
            </w:r>
          </w:p>
        </w:tc>
        <w:tc>
          <w:tcPr>
            <w:tcW w:w="2590" w:type="dxa"/>
          </w:tcPr>
          <w:p w14:paraId="2A30738D" w14:textId="03B395FE" w:rsidR="00972FC7" w:rsidRDefault="00972FC7" w:rsidP="00972FC7">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1FCDB567" w14:textId="17F64D2D" w:rsidR="00972FC7" w:rsidRPr="00420E8D" w:rsidRDefault="00972FC7" w:rsidP="00972FC7">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Computer Network Support Specialists</w:t>
            </w:r>
          </w:p>
        </w:tc>
        <w:tc>
          <w:tcPr>
            <w:tcW w:w="2590" w:type="dxa"/>
          </w:tcPr>
          <w:p w14:paraId="31B4E757" w14:textId="14A1EF19" w:rsidR="00972FC7" w:rsidRDefault="00972FC7" w:rsidP="00972FC7">
            <w:pPr>
              <w:cnfStyle w:val="000000100000" w:firstRow="0" w:lastRow="0" w:firstColumn="0" w:lastColumn="0" w:oddVBand="0" w:evenVBand="0" w:oddHBand="1" w:evenHBand="0" w:firstRowFirstColumn="0" w:firstRowLastColumn="0" w:lastRowFirstColumn="0" w:lastRowLastColumn="0"/>
            </w:pPr>
            <w:r>
              <w:t>Information Support Services and Networking</w:t>
            </w:r>
          </w:p>
        </w:tc>
      </w:tr>
      <w:tr w:rsidR="00D5137C" w14:paraId="478DB7C9"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268F8AE1" w14:textId="593BE19C" w:rsidR="00D5137C" w:rsidRPr="00420E8D" w:rsidRDefault="00D5137C" w:rsidP="00972FC7">
            <w:pPr>
              <w:rPr>
                <w:rFonts w:cstheme="minorHAnsi"/>
              </w:rPr>
            </w:pPr>
            <w:r>
              <w:rPr>
                <w:rFonts w:cstheme="minorHAnsi"/>
              </w:rPr>
              <w:t>A-APR.2</w:t>
            </w:r>
          </w:p>
        </w:tc>
        <w:tc>
          <w:tcPr>
            <w:tcW w:w="2590" w:type="dxa"/>
          </w:tcPr>
          <w:p w14:paraId="6BCFB3A6" w14:textId="2665A93F" w:rsidR="00D5137C" w:rsidRPr="00420E8D" w:rsidRDefault="00D5137C" w:rsidP="00972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A2a 5.5: Applying Properties of Quadratics</w:t>
            </w:r>
          </w:p>
        </w:tc>
        <w:tc>
          <w:tcPr>
            <w:tcW w:w="2590" w:type="dxa"/>
          </w:tcPr>
          <w:p w14:paraId="1A2BE650" w14:textId="475A2DC0" w:rsidR="00D5137C" w:rsidRDefault="00D5137C" w:rsidP="00972FC7">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212F3A0B" w14:textId="1E4AD4EE" w:rsidR="00D5137C" w:rsidRPr="00420E8D" w:rsidRDefault="00D5137C" w:rsidP="00972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Structural Iron and Steel</w:t>
            </w:r>
          </w:p>
        </w:tc>
        <w:tc>
          <w:tcPr>
            <w:tcW w:w="2590" w:type="dxa"/>
          </w:tcPr>
          <w:p w14:paraId="2BD28D91" w14:textId="0C60F166" w:rsidR="00D5137C" w:rsidRDefault="00D5137C" w:rsidP="00972FC7">
            <w:pPr>
              <w:cnfStyle w:val="000000000000" w:firstRow="0" w:lastRow="0" w:firstColumn="0" w:lastColumn="0" w:oddVBand="0" w:evenVBand="0" w:oddHBand="0" w:evenHBand="0" w:firstRowFirstColumn="0" w:firstRowLastColumn="0" w:lastRowFirstColumn="0" w:lastRowLastColumn="0"/>
            </w:pPr>
            <w:r>
              <w:t>Sheet Metalworking</w:t>
            </w:r>
          </w:p>
        </w:tc>
      </w:tr>
    </w:tbl>
    <w:p w14:paraId="37B5A83B" w14:textId="77777777" w:rsidR="00972FC7" w:rsidRDefault="00972FC7" w:rsidP="00972FC7">
      <w:pPr>
        <w:rPr>
          <w:color w:val="000000" w:themeColor="text1"/>
        </w:rPr>
      </w:pPr>
    </w:p>
    <w:p w14:paraId="6AEF28BD" w14:textId="326A173E" w:rsidR="00972FC7" w:rsidRDefault="00972FC7" w:rsidP="00972FC7">
      <w:pPr>
        <w:rPr>
          <w:b/>
          <w:bCs/>
        </w:rPr>
      </w:pPr>
    </w:p>
    <w:p w14:paraId="48FC300A" w14:textId="5D644C7C" w:rsidR="00972FC7" w:rsidRPr="00972FC7" w:rsidRDefault="00972FC7" w:rsidP="00972FC7">
      <w:pPr>
        <w:rPr>
          <w:b/>
          <w:bCs/>
        </w:rPr>
      </w:pPr>
      <w:r>
        <w:rPr>
          <w:b/>
          <w:bCs/>
        </w:rPr>
        <w:t>Geometry (G)</w:t>
      </w:r>
    </w:p>
    <w:tbl>
      <w:tblPr>
        <w:tblStyle w:val="GridTable4-Accent1"/>
        <w:tblW w:w="0" w:type="auto"/>
        <w:tblLook w:val="04A0" w:firstRow="1" w:lastRow="0" w:firstColumn="1" w:lastColumn="0" w:noHBand="0" w:noVBand="1"/>
      </w:tblPr>
      <w:tblGrid>
        <w:gridCol w:w="2590"/>
        <w:gridCol w:w="2590"/>
        <w:gridCol w:w="2590"/>
        <w:gridCol w:w="2590"/>
        <w:gridCol w:w="2590"/>
      </w:tblGrid>
      <w:tr w:rsidR="00972FC7" w14:paraId="4A5C6B5E" w14:textId="77777777" w:rsidTr="000B2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73FAD76A" w14:textId="77777777" w:rsidR="00972FC7" w:rsidRDefault="00972FC7" w:rsidP="000B230A">
            <w:r>
              <w:t>MA Math Standard</w:t>
            </w:r>
          </w:p>
        </w:tc>
        <w:tc>
          <w:tcPr>
            <w:tcW w:w="2590" w:type="dxa"/>
          </w:tcPr>
          <w:p w14:paraId="7926E7FA"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Name</w:t>
            </w:r>
          </w:p>
        </w:tc>
        <w:tc>
          <w:tcPr>
            <w:tcW w:w="2590" w:type="dxa"/>
          </w:tcPr>
          <w:p w14:paraId="649E665E"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Lesson Type</w:t>
            </w:r>
          </w:p>
        </w:tc>
        <w:tc>
          <w:tcPr>
            <w:tcW w:w="2590" w:type="dxa"/>
          </w:tcPr>
          <w:p w14:paraId="2BCA0A6D"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Career Spotlight</w:t>
            </w:r>
          </w:p>
        </w:tc>
        <w:tc>
          <w:tcPr>
            <w:tcW w:w="2590" w:type="dxa"/>
          </w:tcPr>
          <w:p w14:paraId="00FECF1E" w14:textId="77777777" w:rsidR="00972FC7" w:rsidRDefault="00972FC7" w:rsidP="000B230A">
            <w:pPr>
              <w:cnfStyle w:val="100000000000" w:firstRow="1" w:lastRow="0" w:firstColumn="0" w:lastColumn="0" w:oddVBand="0" w:evenVBand="0" w:oddHBand="0" w:evenHBand="0" w:firstRowFirstColumn="0" w:firstRowLastColumn="0" w:lastRowFirstColumn="0" w:lastRowLastColumn="0"/>
            </w:pPr>
            <w:r>
              <w:t>Aligned Framework</w:t>
            </w:r>
          </w:p>
        </w:tc>
      </w:tr>
      <w:tr w:rsidR="00972FC7" w14:paraId="2D9B13D2"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B340534" w14:textId="77777777" w:rsidR="00972FC7" w:rsidRPr="00420E8D" w:rsidRDefault="00972FC7" w:rsidP="00972FC7">
            <w:pPr>
              <w:rPr>
                <w:rFonts w:cstheme="minorHAnsi"/>
              </w:rPr>
            </w:pPr>
            <w:r w:rsidRPr="00420E8D">
              <w:rPr>
                <w:rFonts w:cstheme="minorHAnsi"/>
              </w:rPr>
              <w:t>G-CO.2,</w:t>
            </w:r>
          </w:p>
          <w:p w14:paraId="58E548DD" w14:textId="65B85150" w:rsidR="00972FC7" w:rsidRDefault="00972FC7" w:rsidP="00972FC7">
            <w:r w:rsidRPr="00420E8D">
              <w:rPr>
                <w:rFonts w:cstheme="minorHAnsi"/>
              </w:rPr>
              <w:t>G-CO.5</w:t>
            </w:r>
          </w:p>
        </w:tc>
        <w:tc>
          <w:tcPr>
            <w:tcW w:w="2590" w:type="dxa"/>
          </w:tcPr>
          <w:p w14:paraId="6F29266A" w14:textId="727B231F" w:rsidR="00972FC7" w:rsidRDefault="00972FC7" w:rsidP="00972FC7">
            <w:pPr>
              <w:cnfStyle w:val="000000100000" w:firstRow="0" w:lastRow="0" w:firstColumn="0" w:lastColumn="0" w:oddVBand="0" w:evenVBand="0" w:oddHBand="1" w:evenHBand="0" w:firstRowFirstColumn="0" w:firstRowLastColumn="0" w:lastRowFirstColumn="0" w:lastRowLastColumn="0"/>
            </w:pPr>
            <w:r w:rsidRPr="00420E8D">
              <w:rPr>
                <w:rFonts w:cstheme="minorHAnsi"/>
              </w:rPr>
              <w:t>G-4.8: Compositions of Transformations</w:t>
            </w:r>
          </w:p>
        </w:tc>
        <w:tc>
          <w:tcPr>
            <w:tcW w:w="2590" w:type="dxa"/>
          </w:tcPr>
          <w:p w14:paraId="18B3B270" w14:textId="25A10456" w:rsidR="00972FC7" w:rsidRDefault="00972FC7" w:rsidP="00972FC7">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40D124D1" w14:textId="36C13B1D" w:rsidR="00972FC7" w:rsidRDefault="00972FC7" w:rsidP="00972FC7">
            <w:pPr>
              <w:cnfStyle w:val="000000100000" w:firstRow="0" w:lastRow="0" w:firstColumn="0" w:lastColumn="0" w:oddVBand="0" w:evenVBand="0" w:oddHBand="1" w:evenHBand="0" w:firstRowFirstColumn="0" w:firstRowLastColumn="0" w:lastRowFirstColumn="0" w:lastRowLastColumn="0"/>
            </w:pPr>
            <w:r w:rsidRPr="00420E8D">
              <w:rPr>
                <w:rFonts w:cstheme="minorHAnsi"/>
              </w:rPr>
              <w:t>Computer Numerically Controlled Machine Tool Programmer</w:t>
            </w:r>
          </w:p>
        </w:tc>
        <w:tc>
          <w:tcPr>
            <w:tcW w:w="2590" w:type="dxa"/>
          </w:tcPr>
          <w:p w14:paraId="327E2D42" w14:textId="672E33F0" w:rsidR="00972FC7" w:rsidRDefault="00972FC7" w:rsidP="00972FC7">
            <w:pPr>
              <w:cnfStyle w:val="000000100000" w:firstRow="0" w:lastRow="0" w:firstColumn="0" w:lastColumn="0" w:oddVBand="0" w:evenVBand="0" w:oddHBand="1" w:evenHBand="0" w:firstRowFirstColumn="0" w:firstRowLastColumn="0" w:lastRowFirstColumn="0" w:lastRowLastColumn="0"/>
            </w:pPr>
            <w:r>
              <w:t>Advanced Manufacturing</w:t>
            </w:r>
          </w:p>
        </w:tc>
      </w:tr>
      <w:tr w:rsidR="00972FC7" w14:paraId="15687515"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139E5F92" w14:textId="6D2E6CBB" w:rsidR="00972FC7" w:rsidRDefault="00972FC7" w:rsidP="000B230A">
            <w:r w:rsidRPr="00420E8D">
              <w:rPr>
                <w:rFonts w:cstheme="minorHAnsi"/>
              </w:rPr>
              <w:t>G-CO.9</w:t>
            </w:r>
          </w:p>
        </w:tc>
        <w:tc>
          <w:tcPr>
            <w:tcW w:w="2590" w:type="dxa"/>
          </w:tcPr>
          <w:p w14:paraId="3DC51C50" w14:textId="1FEDE48F" w:rsidR="00972FC7" w:rsidRDefault="00972FC7" w:rsidP="000B230A">
            <w:pPr>
              <w:cnfStyle w:val="000000000000" w:firstRow="0" w:lastRow="0" w:firstColumn="0" w:lastColumn="0" w:oddVBand="0" w:evenVBand="0" w:oddHBand="0" w:evenHBand="0" w:firstRowFirstColumn="0" w:firstRowLastColumn="0" w:lastRowFirstColumn="0" w:lastRowLastColumn="0"/>
            </w:pPr>
            <w:r w:rsidRPr="00420E8D">
              <w:rPr>
                <w:rFonts w:cstheme="minorHAnsi"/>
              </w:rPr>
              <w:t>G-2.9: Use Theorems about Angles</w:t>
            </w:r>
          </w:p>
        </w:tc>
        <w:tc>
          <w:tcPr>
            <w:tcW w:w="2590" w:type="dxa"/>
          </w:tcPr>
          <w:p w14:paraId="4DDBEC59" w14:textId="16BBB314" w:rsidR="00972FC7" w:rsidRDefault="00972FC7" w:rsidP="000B230A">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0906F085" w14:textId="26BF1224" w:rsidR="00972FC7" w:rsidRDefault="00972FC7" w:rsidP="000B230A">
            <w:pPr>
              <w:cnfStyle w:val="000000000000" w:firstRow="0" w:lastRow="0" w:firstColumn="0" w:lastColumn="0" w:oddVBand="0" w:evenVBand="0" w:oddHBand="0" w:evenHBand="0" w:firstRowFirstColumn="0" w:firstRowLastColumn="0" w:lastRowFirstColumn="0" w:lastRowLastColumn="0"/>
            </w:pPr>
            <w:r w:rsidRPr="00420E8D">
              <w:rPr>
                <w:rFonts w:cstheme="minorHAnsi"/>
              </w:rPr>
              <w:t>Carpenters</w:t>
            </w:r>
          </w:p>
        </w:tc>
        <w:tc>
          <w:tcPr>
            <w:tcW w:w="2590" w:type="dxa"/>
          </w:tcPr>
          <w:p w14:paraId="6A45DE27" w14:textId="2EB0358B" w:rsidR="00972FC7" w:rsidRDefault="00972FC7" w:rsidP="000B230A">
            <w:pPr>
              <w:cnfStyle w:val="000000000000" w:firstRow="0" w:lastRow="0" w:firstColumn="0" w:lastColumn="0" w:oddVBand="0" w:evenVBand="0" w:oddHBand="0" w:evenHBand="0" w:firstRowFirstColumn="0" w:firstRowLastColumn="0" w:lastRowFirstColumn="0" w:lastRowLastColumn="0"/>
            </w:pPr>
            <w:r>
              <w:t>Carpentry</w:t>
            </w:r>
          </w:p>
        </w:tc>
      </w:tr>
      <w:tr w:rsidR="00972FC7" w14:paraId="656A19BB"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3F19E07" w14:textId="682958C1" w:rsidR="00972FC7" w:rsidRPr="00420E8D" w:rsidRDefault="00972FC7" w:rsidP="000B230A">
            <w:pPr>
              <w:rPr>
                <w:rFonts w:cstheme="minorHAnsi"/>
              </w:rPr>
            </w:pPr>
            <w:r w:rsidRPr="00420E8D">
              <w:rPr>
                <w:rFonts w:cstheme="minorHAnsi"/>
              </w:rPr>
              <w:t>G-CO.11</w:t>
            </w:r>
          </w:p>
        </w:tc>
        <w:tc>
          <w:tcPr>
            <w:tcW w:w="2590" w:type="dxa"/>
          </w:tcPr>
          <w:p w14:paraId="6748124F" w14:textId="251A92BB" w:rsidR="00972FC7" w:rsidRPr="00420E8D" w:rsidRDefault="00972FC7" w:rsidP="000B230A">
            <w:pPr>
              <w:cnfStyle w:val="000000100000" w:firstRow="0" w:lastRow="0" w:firstColumn="0" w:lastColumn="0" w:oddVBand="0" w:evenVBand="0" w:oddHBand="1" w:evenHBand="0" w:firstRowFirstColumn="0" w:firstRowLastColumn="0" w:lastRowFirstColumn="0" w:lastRowLastColumn="0"/>
              <w:rPr>
                <w:rFonts w:cstheme="minorHAnsi"/>
              </w:rPr>
            </w:pPr>
            <w:r w:rsidRPr="00420E8D">
              <w:rPr>
                <w:rFonts w:cstheme="minorHAnsi"/>
              </w:rPr>
              <w:t>G. 7.5</w:t>
            </w:r>
            <w:r w:rsidR="00D5137C">
              <w:rPr>
                <w:rFonts w:cstheme="minorHAnsi"/>
              </w:rPr>
              <w:t>:</w:t>
            </w:r>
            <w:r w:rsidRPr="00420E8D">
              <w:rPr>
                <w:rFonts w:cstheme="minorHAnsi"/>
              </w:rPr>
              <w:t xml:space="preserve"> Properties of Special Parallelograms</w:t>
            </w:r>
          </w:p>
        </w:tc>
        <w:tc>
          <w:tcPr>
            <w:tcW w:w="2590" w:type="dxa"/>
          </w:tcPr>
          <w:p w14:paraId="52F36180" w14:textId="0192F824" w:rsidR="00972FC7" w:rsidRDefault="00972FC7" w:rsidP="000B230A">
            <w:pPr>
              <w:cnfStyle w:val="000000100000" w:firstRow="0" w:lastRow="0" w:firstColumn="0" w:lastColumn="0" w:oddVBand="0" w:evenVBand="0" w:oddHBand="1" w:evenHBand="0" w:firstRowFirstColumn="0" w:firstRowLastColumn="0" w:lastRowFirstColumn="0" w:lastRowLastColumn="0"/>
            </w:pPr>
            <w:r>
              <w:t>Exploration</w:t>
            </w:r>
          </w:p>
        </w:tc>
        <w:tc>
          <w:tcPr>
            <w:tcW w:w="2590" w:type="dxa"/>
          </w:tcPr>
          <w:p w14:paraId="5DF04E8E" w14:textId="5377A367" w:rsidR="00972FC7" w:rsidRPr="00972FC7" w:rsidRDefault="00972FC7" w:rsidP="000B23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Barbers</w:t>
            </w:r>
          </w:p>
        </w:tc>
        <w:tc>
          <w:tcPr>
            <w:tcW w:w="2590" w:type="dxa"/>
          </w:tcPr>
          <w:p w14:paraId="67027C5E" w14:textId="7C601175" w:rsidR="00972FC7" w:rsidRDefault="00972FC7" w:rsidP="000B230A">
            <w:pPr>
              <w:cnfStyle w:val="000000100000" w:firstRow="0" w:lastRow="0" w:firstColumn="0" w:lastColumn="0" w:oddVBand="0" w:evenVBand="0" w:oddHBand="1" w:evenHBand="0" w:firstRowFirstColumn="0" w:firstRowLastColumn="0" w:lastRowFirstColumn="0" w:lastRowLastColumn="0"/>
            </w:pPr>
            <w:r>
              <w:t>Cosmetology</w:t>
            </w:r>
          </w:p>
        </w:tc>
      </w:tr>
      <w:tr w:rsidR="00972FC7" w14:paraId="37F84115"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097445FC" w14:textId="77777777" w:rsidR="00972FC7" w:rsidRPr="00420E8D" w:rsidRDefault="00972FC7" w:rsidP="00972FC7">
            <w:pPr>
              <w:rPr>
                <w:rFonts w:cstheme="minorHAnsi"/>
              </w:rPr>
            </w:pPr>
            <w:r w:rsidRPr="00420E8D">
              <w:rPr>
                <w:rFonts w:cstheme="minorHAnsi"/>
              </w:rPr>
              <w:t>G-GMD.3</w:t>
            </w:r>
          </w:p>
          <w:p w14:paraId="4CAD7AC3" w14:textId="77777777" w:rsidR="00972FC7" w:rsidRPr="00420E8D" w:rsidRDefault="00972FC7" w:rsidP="00972FC7">
            <w:pPr>
              <w:rPr>
                <w:rFonts w:cstheme="minorHAnsi"/>
              </w:rPr>
            </w:pPr>
            <w:r w:rsidRPr="00420E8D">
              <w:rPr>
                <w:rFonts w:cstheme="minorHAnsi"/>
              </w:rPr>
              <w:t>G-MG.1</w:t>
            </w:r>
          </w:p>
          <w:p w14:paraId="364B56BE" w14:textId="77777777" w:rsidR="00972FC7" w:rsidRPr="00420E8D" w:rsidRDefault="00972FC7" w:rsidP="00972FC7">
            <w:pPr>
              <w:rPr>
                <w:rFonts w:cstheme="minorHAnsi"/>
              </w:rPr>
            </w:pPr>
            <w:r w:rsidRPr="00420E8D">
              <w:rPr>
                <w:rFonts w:cstheme="minorHAnsi"/>
              </w:rPr>
              <w:t>G-MG.2</w:t>
            </w:r>
          </w:p>
          <w:p w14:paraId="268F983A" w14:textId="034B90F1" w:rsidR="00972FC7" w:rsidRPr="00420E8D" w:rsidRDefault="00972FC7" w:rsidP="00972FC7">
            <w:pPr>
              <w:rPr>
                <w:rFonts w:cstheme="minorHAnsi"/>
              </w:rPr>
            </w:pPr>
            <w:r w:rsidRPr="00420E8D">
              <w:rPr>
                <w:rFonts w:cstheme="minorHAnsi"/>
              </w:rPr>
              <w:t>G-MG.3</w:t>
            </w:r>
          </w:p>
        </w:tc>
        <w:tc>
          <w:tcPr>
            <w:tcW w:w="2590" w:type="dxa"/>
          </w:tcPr>
          <w:p w14:paraId="6DCFA828" w14:textId="4A66954A" w:rsidR="00972FC7" w:rsidRPr="00420E8D" w:rsidRDefault="00972FC7" w:rsidP="000B230A">
            <w:pPr>
              <w:cnfStyle w:val="000000000000" w:firstRow="0" w:lastRow="0" w:firstColumn="0" w:lastColumn="0" w:oddVBand="0" w:evenVBand="0" w:oddHBand="0" w:evenHBand="0" w:firstRowFirstColumn="0" w:firstRowLastColumn="0" w:lastRowFirstColumn="0" w:lastRowLastColumn="0"/>
              <w:rPr>
                <w:rFonts w:cstheme="minorHAnsi"/>
              </w:rPr>
            </w:pPr>
            <w:r w:rsidRPr="00420E8D">
              <w:rPr>
                <w:rFonts w:cstheme="minorHAnsi"/>
              </w:rPr>
              <w:t>G-12.9: Apply Volumes of Prisms and Pyramids</w:t>
            </w:r>
          </w:p>
        </w:tc>
        <w:tc>
          <w:tcPr>
            <w:tcW w:w="2590" w:type="dxa"/>
          </w:tcPr>
          <w:p w14:paraId="5273047C" w14:textId="6E4C0610" w:rsidR="00972FC7" w:rsidRDefault="00972FC7" w:rsidP="000B230A">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217FEFED" w14:textId="4E05FB7B" w:rsidR="00972FC7" w:rsidRPr="00972FC7" w:rsidRDefault="00972FC7" w:rsidP="00972FC7">
            <w:pPr>
              <w:cnfStyle w:val="000000000000" w:firstRow="0" w:lastRow="0" w:firstColumn="0" w:lastColumn="0" w:oddVBand="0" w:evenVBand="0" w:oddHBand="0" w:evenHBand="0" w:firstRowFirstColumn="0" w:firstRowLastColumn="0" w:lastRowFirstColumn="0" w:lastRowLastColumn="0"/>
              <w:rPr>
                <w:rFonts w:cstheme="minorHAnsi"/>
              </w:rPr>
            </w:pPr>
            <w:r w:rsidRPr="00420E8D">
              <w:rPr>
                <w:rFonts w:cstheme="minorHAnsi"/>
              </w:rPr>
              <w:t>Heating, Air Conditioning, and Refrigeration Mechanic and Installer</w:t>
            </w:r>
          </w:p>
        </w:tc>
        <w:tc>
          <w:tcPr>
            <w:tcW w:w="2590" w:type="dxa"/>
          </w:tcPr>
          <w:p w14:paraId="442419A2" w14:textId="6864A330" w:rsidR="00972FC7" w:rsidRDefault="00972FC7" w:rsidP="000B230A">
            <w:pPr>
              <w:cnfStyle w:val="000000000000" w:firstRow="0" w:lastRow="0" w:firstColumn="0" w:lastColumn="0" w:oddVBand="0" w:evenVBand="0" w:oddHBand="0" w:evenHBand="0" w:firstRowFirstColumn="0" w:firstRowLastColumn="0" w:lastRowFirstColumn="0" w:lastRowLastColumn="0"/>
            </w:pPr>
            <w:r>
              <w:t>HVAC-R</w:t>
            </w:r>
          </w:p>
        </w:tc>
      </w:tr>
      <w:tr w:rsidR="00D5137C" w14:paraId="1C04FACC" w14:textId="77777777" w:rsidTr="000B2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FF0FD35" w14:textId="3FC97CE0" w:rsidR="00D5137C" w:rsidRPr="00420E8D" w:rsidRDefault="00D5137C" w:rsidP="00972FC7">
            <w:pPr>
              <w:rPr>
                <w:rFonts w:cstheme="minorHAnsi"/>
              </w:rPr>
            </w:pPr>
            <w:r>
              <w:rPr>
                <w:rFonts w:cstheme="minorHAnsi"/>
              </w:rPr>
              <w:t>G-CO.9</w:t>
            </w:r>
          </w:p>
        </w:tc>
        <w:tc>
          <w:tcPr>
            <w:tcW w:w="2590" w:type="dxa"/>
          </w:tcPr>
          <w:p w14:paraId="0B2EBEF6" w14:textId="077BD64C" w:rsidR="00D5137C" w:rsidRPr="00420E8D" w:rsidRDefault="00D5137C" w:rsidP="000B23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G-2.9: Use Theorems About Angles</w:t>
            </w:r>
          </w:p>
        </w:tc>
        <w:tc>
          <w:tcPr>
            <w:tcW w:w="2590" w:type="dxa"/>
          </w:tcPr>
          <w:p w14:paraId="1B609BA4" w14:textId="414AF85D" w:rsidR="00D5137C" w:rsidRDefault="00D5137C" w:rsidP="000B230A">
            <w:pPr>
              <w:cnfStyle w:val="000000100000" w:firstRow="0" w:lastRow="0" w:firstColumn="0" w:lastColumn="0" w:oddVBand="0" w:evenVBand="0" w:oddHBand="1" w:evenHBand="0" w:firstRowFirstColumn="0" w:firstRowLastColumn="0" w:lastRowFirstColumn="0" w:lastRowLastColumn="0"/>
            </w:pPr>
            <w:r>
              <w:t>Application</w:t>
            </w:r>
          </w:p>
        </w:tc>
        <w:tc>
          <w:tcPr>
            <w:tcW w:w="2590" w:type="dxa"/>
          </w:tcPr>
          <w:p w14:paraId="643FA5DD" w14:textId="0CE59BC9" w:rsidR="00D5137C" w:rsidRPr="00420E8D" w:rsidRDefault="00D5137C" w:rsidP="00972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Carpenter</w:t>
            </w:r>
          </w:p>
        </w:tc>
        <w:tc>
          <w:tcPr>
            <w:tcW w:w="2590" w:type="dxa"/>
          </w:tcPr>
          <w:p w14:paraId="78CAED78" w14:textId="41C0AA45" w:rsidR="00D5137C" w:rsidRDefault="00D5137C" w:rsidP="000B230A">
            <w:pPr>
              <w:cnfStyle w:val="000000100000" w:firstRow="0" w:lastRow="0" w:firstColumn="0" w:lastColumn="0" w:oddVBand="0" w:evenVBand="0" w:oddHBand="1" w:evenHBand="0" w:firstRowFirstColumn="0" w:firstRowLastColumn="0" w:lastRowFirstColumn="0" w:lastRowLastColumn="0"/>
            </w:pPr>
            <w:r>
              <w:t>Cabinetmaking</w:t>
            </w:r>
          </w:p>
        </w:tc>
      </w:tr>
      <w:tr w:rsidR="006F564C" w14:paraId="594A098E" w14:textId="77777777" w:rsidTr="000B230A">
        <w:tc>
          <w:tcPr>
            <w:cnfStyle w:val="001000000000" w:firstRow="0" w:lastRow="0" w:firstColumn="1" w:lastColumn="0" w:oddVBand="0" w:evenVBand="0" w:oddHBand="0" w:evenHBand="0" w:firstRowFirstColumn="0" w:firstRowLastColumn="0" w:lastRowFirstColumn="0" w:lastRowLastColumn="0"/>
            <w:tcW w:w="2590" w:type="dxa"/>
          </w:tcPr>
          <w:p w14:paraId="59819AC2" w14:textId="7AC09CEB" w:rsidR="006F564C" w:rsidRPr="006F564C" w:rsidRDefault="006F564C" w:rsidP="006F564C">
            <w:pPr>
              <w:pStyle w:val="NormalWeb"/>
              <w:shd w:val="clear" w:color="auto" w:fill="FFFFFF"/>
              <w:rPr>
                <w:rFonts w:asciiTheme="minorHAnsi" w:hAnsiTheme="minorHAnsi" w:cstheme="minorHAnsi"/>
                <w:b/>
                <w:bCs/>
                <w:color w:val="000000" w:themeColor="text1"/>
              </w:rPr>
            </w:pPr>
            <w:r w:rsidRPr="006F564C">
              <w:rPr>
                <w:rFonts w:asciiTheme="minorHAnsi" w:hAnsiTheme="minorHAnsi" w:cstheme="minorHAnsi"/>
                <w:b/>
                <w:bCs/>
                <w:color w:val="000000" w:themeColor="text1"/>
              </w:rPr>
              <w:lastRenderedPageBreak/>
              <w:t>G-CO.6</w:t>
            </w:r>
            <w:r>
              <w:rPr>
                <w:rFonts w:asciiTheme="minorHAnsi" w:hAnsiTheme="minorHAnsi" w:cstheme="minorHAnsi"/>
                <w:b/>
                <w:bCs/>
                <w:color w:val="000000" w:themeColor="text1"/>
              </w:rPr>
              <w:t xml:space="preserve"> </w:t>
            </w:r>
            <w:r>
              <w:rPr>
                <w:rFonts w:asciiTheme="minorHAnsi" w:hAnsiTheme="minorHAnsi" w:cstheme="minorHAnsi"/>
                <w:b/>
                <w:bCs/>
                <w:color w:val="000000" w:themeColor="text1"/>
              </w:rPr>
              <w:br/>
            </w:r>
            <w:r w:rsidRPr="006F564C">
              <w:rPr>
                <w:rFonts w:asciiTheme="minorHAnsi" w:hAnsiTheme="minorHAnsi" w:cstheme="minorHAnsi"/>
                <w:b/>
                <w:bCs/>
                <w:color w:val="000000" w:themeColor="text1"/>
              </w:rPr>
              <w:t xml:space="preserve">G-CO.7 </w:t>
            </w:r>
          </w:p>
          <w:p w14:paraId="20D52B49" w14:textId="77777777" w:rsidR="006F564C" w:rsidRDefault="006F564C" w:rsidP="00972FC7">
            <w:pPr>
              <w:rPr>
                <w:rFonts w:cstheme="minorHAnsi"/>
              </w:rPr>
            </w:pPr>
          </w:p>
        </w:tc>
        <w:tc>
          <w:tcPr>
            <w:tcW w:w="2590" w:type="dxa"/>
          </w:tcPr>
          <w:p w14:paraId="2CEA419C" w14:textId="4938F04A" w:rsidR="006F564C" w:rsidRDefault="006F564C" w:rsidP="000B23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G-5.4: Triangle Congruence</w:t>
            </w:r>
          </w:p>
        </w:tc>
        <w:tc>
          <w:tcPr>
            <w:tcW w:w="2590" w:type="dxa"/>
          </w:tcPr>
          <w:p w14:paraId="31E3D4B4" w14:textId="7B0E5BDF" w:rsidR="006F564C" w:rsidRDefault="006F564C" w:rsidP="000B230A">
            <w:pPr>
              <w:cnfStyle w:val="000000000000" w:firstRow="0" w:lastRow="0" w:firstColumn="0" w:lastColumn="0" w:oddVBand="0" w:evenVBand="0" w:oddHBand="0" w:evenHBand="0" w:firstRowFirstColumn="0" w:firstRowLastColumn="0" w:lastRowFirstColumn="0" w:lastRowLastColumn="0"/>
            </w:pPr>
            <w:r>
              <w:t>Application</w:t>
            </w:r>
          </w:p>
        </w:tc>
        <w:tc>
          <w:tcPr>
            <w:tcW w:w="2590" w:type="dxa"/>
          </w:tcPr>
          <w:p w14:paraId="0C63C31D" w14:textId="4969D8D1" w:rsidR="006F564C" w:rsidRDefault="006F564C" w:rsidP="00972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Graphic Designer</w:t>
            </w:r>
          </w:p>
        </w:tc>
        <w:tc>
          <w:tcPr>
            <w:tcW w:w="2590" w:type="dxa"/>
          </w:tcPr>
          <w:p w14:paraId="6A40F6D4" w14:textId="61500B3A" w:rsidR="006F564C" w:rsidRDefault="006F564C" w:rsidP="000B230A">
            <w:pPr>
              <w:cnfStyle w:val="000000000000" w:firstRow="0" w:lastRow="0" w:firstColumn="0" w:lastColumn="0" w:oddVBand="0" w:evenVBand="0" w:oddHBand="0" w:evenHBand="0" w:firstRowFirstColumn="0" w:firstRowLastColumn="0" w:lastRowFirstColumn="0" w:lastRowLastColumn="0"/>
            </w:pPr>
            <w:r>
              <w:t>Graphic Communications</w:t>
            </w:r>
          </w:p>
        </w:tc>
      </w:tr>
    </w:tbl>
    <w:p w14:paraId="370C38E3" w14:textId="77777777" w:rsidR="00972FC7" w:rsidRPr="00972FC7" w:rsidRDefault="00972FC7" w:rsidP="00972FC7">
      <w:pPr>
        <w:rPr>
          <w:color w:val="000000" w:themeColor="text1"/>
        </w:rPr>
      </w:pPr>
    </w:p>
    <w:sectPr w:rsidR="00972FC7" w:rsidRPr="00972FC7" w:rsidSect="005126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DB0"/>
    <w:multiLevelType w:val="multilevel"/>
    <w:tmpl w:val="DBDAF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0A6A8E"/>
    <w:multiLevelType w:val="multilevel"/>
    <w:tmpl w:val="1A5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472444">
    <w:abstractNumId w:val="1"/>
  </w:num>
  <w:num w:numId="2" w16cid:durableId="107736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C7"/>
    <w:rsid w:val="00235D86"/>
    <w:rsid w:val="003923B1"/>
    <w:rsid w:val="00512672"/>
    <w:rsid w:val="006F564C"/>
    <w:rsid w:val="00774FA7"/>
    <w:rsid w:val="007E7D4B"/>
    <w:rsid w:val="007F2F53"/>
    <w:rsid w:val="00972FC7"/>
    <w:rsid w:val="00975D57"/>
    <w:rsid w:val="00D5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0BFE5"/>
  <w15:chartTrackingRefBased/>
  <w15:docId w15:val="{BCA77B7D-1874-7F4A-BA71-9A43BB16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72F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D513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6582">
      <w:bodyDiv w:val="1"/>
      <w:marLeft w:val="0"/>
      <w:marRight w:val="0"/>
      <w:marTop w:val="0"/>
      <w:marBottom w:val="0"/>
      <w:divBdr>
        <w:top w:val="none" w:sz="0" w:space="0" w:color="auto"/>
        <w:left w:val="none" w:sz="0" w:space="0" w:color="auto"/>
        <w:bottom w:val="none" w:sz="0" w:space="0" w:color="auto"/>
        <w:right w:val="none" w:sz="0" w:space="0" w:color="auto"/>
      </w:divBdr>
      <w:divsChild>
        <w:div w:id="1597405110">
          <w:marLeft w:val="0"/>
          <w:marRight w:val="0"/>
          <w:marTop w:val="0"/>
          <w:marBottom w:val="0"/>
          <w:divBdr>
            <w:top w:val="none" w:sz="0" w:space="0" w:color="auto"/>
            <w:left w:val="none" w:sz="0" w:space="0" w:color="auto"/>
            <w:bottom w:val="none" w:sz="0" w:space="0" w:color="auto"/>
            <w:right w:val="none" w:sz="0" w:space="0" w:color="auto"/>
          </w:divBdr>
          <w:divsChild>
            <w:div w:id="1902472532">
              <w:marLeft w:val="0"/>
              <w:marRight w:val="0"/>
              <w:marTop w:val="0"/>
              <w:marBottom w:val="0"/>
              <w:divBdr>
                <w:top w:val="none" w:sz="0" w:space="0" w:color="auto"/>
                <w:left w:val="none" w:sz="0" w:space="0" w:color="auto"/>
                <w:bottom w:val="none" w:sz="0" w:space="0" w:color="auto"/>
                <w:right w:val="none" w:sz="0" w:space="0" w:color="auto"/>
              </w:divBdr>
              <w:divsChild>
                <w:div w:id="1198197033">
                  <w:marLeft w:val="0"/>
                  <w:marRight w:val="0"/>
                  <w:marTop w:val="0"/>
                  <w:marBottom w:val="0"/>
                  <w:divBdr>
                    <w:top w:val="none" w:sz="0" w:space="0" w:color="auto"/>
                    <w:left w:val="none" w:sz="0" w:space="0" w:color="auto"/>
                    <w:bottom w:val="none" w:sz="0" w:space="0" w:color="auto"/>
                    <w:right w:val="none" w:sz="0" w:space="0" w:color="auto"/>
                  </w:divBdr>
                  <w:divsChild>
                    <w:div w:id="8863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471">
      <w:bodyDiv w:val="1"/>
      <w:marLeft w:val="0"/>
      <w:marRight w:val="0"/>
      <w:marTop w:val="0"/>
      <w:marBottom w:val="0"/>
      <w:divBdr>
        <w:top w:val="none" w:sz="0" w:space="0" w:color="auto"/>
        <w:left w:val="none" w:sz="0" w:space="0" w:color="auto"/>
        <w:bottom w:val="none" w:sz="0" w:space="0" w:color="auto"/>
        <w:right w:val="none" w:sz="0" w:space="0" w:color="auto"/>
      </w:divBdr>
    </w:div>
    <w:div w:id="769546511">
      <w:bodyDiv w:val="1"/>
      <w:marLeft w:val="0"/>
      <w:marRight w:val="0"/>
      <w:marTop w:val="0"/>
      <w:marBottom w:val="0"/>
      <w:divBdr>
        <w:top w:val="none" w:sz="0" w:space="0" w:color="auto"/>
        <w:left w:val="none" w:sz="0" w:space="0" w:color="auto"/>
        <w:bottom w:val="none" w:sz="0" w:space="0" w:color="auto"/>
        <w:right w:val="none" w:sz="0" w:space="0" w:color="auto"/>
      </w:divBdr>
      <w:divsChild>
        <w:div w:id="1341353679">
          <w:marLeft w:val="0"/>
          <w:marRight w:val="0"/>
          <w:marTop w:val="0"/>
          <w:marBottom w:val="0"/>
          <w:divBdr>
            <w:top w:val="none" w:sz="0" w:space="0" w:color="auto"/>
            <w:left w:val="none" w:sz="0" w:space="0" w:color="auto"/>
            <w:bottom w:val="none" w:sz="0" w:space="0" w:color="auto"/>
            <w:right w:val="none" w:sz="0" w:space="0" w:color="auto"/>
          </w:divBdr>
          <w:divsChild>
            <w:div w:id="96826538">
              <w:marLeft w:val="0"/>
              <w:marRight w:val="0"/>
              <w:marTop w:val="0"/>
              <w:marBottom w:val="0"/>
              <w:divBdr>
                <w:top w:val="none" w:sz="0" w:space="0" w:color="auto"/>
                <w:left w:val="none" w:sz="0" w:space="0" w:color="auto"/>
                <w:bottom w:val="none" w:sz="0" w:space="0" w:color="auto"/>
                <w:right w:val="none" w:sz="0" w:space="0" w:color="auto"/>
              </w:divBdr>
              <w:divsChild>
                <w:div w:id="702245031">
                  <w:marLeft w:val="0"/>
                  <w:marRight w:val="0"/>
                  <w:marTop w:val="0"/>
                  <w:marBottom w:val="0"/>
                  <w:divBdr>
                    <w:top w:val="none" w:sz="0" w:space="0" w:color="auto"/>
                    <w:left w:val="none" w:sz="0" w:space="0" w:color="auto"/>
                    <w:bottom w:val="none" w:sz="0" w:space="0" w:color="auto"/>
                    <w:right w:val="none" w:sz="0" w:space="0" w:color="auto"/>
                  </w:divBdr>
                  <w:divsChild>
                    <w:div w:id="2255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53640">
      <w:bodyDiv w:val="1"/>
      <w:marLeft w:val="0"/>
      <w:marRight w:val="0"/>
      <w:marTop w:val="0"/>
      <w:marBottom w:val="0"/>
      <w:divBdr>
        <w:top w:val="none" w:sz="0" w:space="0" w:color="auto"/>
        <w:left w:val="none" w:sz="0" w:space="0" w:color="auto"/>
        <w:bottom w:val="none" w:sz="0" w:space="0" w:color="auto"/>
        <w:right w:val="none" w:sz="0" w:space="0" w:color="auto"/>
      </w:divBdr>
      <w:divsChild>
        <w:div w:id="807552541">
          <w:marLeft w:val="0"/>
          <w:marRight w:val="0"/>
          <w:marTop w:val="0"/>
          <w:marBottom w:val="0"/>
          <w:divBdr>
            <w:top w:val="none" w:sz="0" w:space="0" w:color="auto"/>
            <w:left w:val="none" w:sz="0" w:space="0" w:color="auto"/>
            <w:bottom w:val="none" w:sz="0" w:space="0" w:color="auto"/>
            <w:right w:val="none" w:sz="0" w:space="0" w:color="auto"/>
          </w:divBdr>
          <w:divsChild>
            <w:div w:id="705103130">
              <w:marLeft w:val="0"/>
              <w:marRight w:val="0"/>
              <w:marTop w:val="0"/>
              <w:marBottom w:val="0"/>
              <w:divBdr>
                <w:top w:val="none" w:sz="0" w:space="0" w:color="auto"/>
                <w:left w:val="none" w:sz="0" w:space="0" w:color="auto"/>
                <w:bottom w:val="none" w:sz="0" w:space="0" w:color="auto"/>
                <w:right w:val="none" w:sz="0" w:space="0" w:color="auto"/>
              </w:divBdr>
              <w:divsChild>
                <w:div w:id="1693452333">
                  <w:marLeft w:val="0"/>
                  <w:marRight w:val="0"/>
                  <w:marTop w:val="0"/>
                  <w:marBottom w:val="0"/>
                  <w:divBdr>
                    <w:top w:val="none" w:sz="0" w:space="0" w:color="auto"/>
                    <w:left w:val="none" w:sz="0" w:space="0" w:color="auto"/>
                    <w:bottom w:val="none" w:sz="0" w:space="0" w:color="auto"/>
                    <w:right w:val="none" w:sz="0" w:space="0" w:color="auto"/>
                  </w:divBdr>
                  <w:divsChild>
                    <w:div w:id="7667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3846">
      <w:bodyDiv w:val="1"/>
      <w:marLeft w:val="0"/>
      <w:marRight w:val="0"/>
      <w:marTop w:val="0"/>
      <w:marBottom w:val="0"/>
      <w:divBdr>
        <w:top w:val="none" w:sz="0" w:space="0" w:color="auto"/>
        <w:left w:val="none" w:sz="0" w:space="0" w:color="auto"/>
        <w:bottom w:val="none" w:sz="0" w:space="0" w:color="auto"/>
        <w:right w:val="none" w:sz="0" w:space="0" w:color="auto"/>
      </w:divBdr>
      <w:divsChild>
        <w:div w:id="876432736">
          <w:marLeft w:val="0"/>
          <w:marRight w:val="0"/>
          <w:marTop w:val="0"/>
          <w:marBottom w:val="0"/>
          <w:divBdr>
            <w:top w:val="none" w:sz="0" w:space="0" w:color="auto"/>
            <w:left w:val="none" w:sz="0" w:space="0" w:color="auto"/>
            <w:bottom w:val="none" w:sz="0" w:space="0" w:color="auto"/>
            <w:right w:val="none" w:sz="0" w:space="0" w:color="auto"/>
          </w:divBdr>
          <w:divsChild>
            <w:div w:id="920453365">
              <w:marLeft w:val="0"/>
              <w:marRight w:val="0"/>
              <w:marTop w:val="0"/>
              <w:marBottom w:val="0"/>
              <w:divBdr>
                <w:top w:val="none" w:sz="0" w:space="0" w:color="auto"/>
                <w:left w:val="none" w:sz="0" w:space="0" w:color="auto"/>
                <w:bottom w:val="none" w:sz="0" w:space="0" w:color="auto"/>
                <w:right w:val="none" w:sz="0" w:space="0" w:color="auto"/>
              </w:divBdr>
              <w:divsChild>
                <w:div w:id="1661424744">
                  <w:marLeft w:val="0"/>
                  <w:marRight w:val="0"/>
                  <w:marTop w:val="0"/>
                  <w:marBottom w:val="0"/>
                  <w:divBdr>
                    <w:top w:val="none" w:sz="0" w:space="0" w:color="auto"/>
                    <w:left w:val="none" w:sz="0" w:space="0" w:color="auto"/>
                    <w:bottom w:val="none" w:sz="0" w:space="0" w:color="auto"/>
                    <w:right w:val="none" w:sz="0" w:space="0" w:color="auto"/>
                  </w:divBdr>
                  <w:divsChild>
                    <w:div w:id="3005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Bryan</dc:creator>
  <cp:keywords/>
  <dc:description/>
  <cp:lastModifiedBy>Tracey Bryan</cp:lastModifiedBy>
  <cp:revision>2</cp:revision>
  <dcterms:created xsi:type="dcterms:W3CDTF">2024-05-01T15:38:00Z</dcterms:created>
  <dcterms:modified xsi:type="dcterms:W3CDTF">2024-05-01T15:38:00Z</dcterms:modified>
</cp:coreProperties>
</file>