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rFonts w:cstheme="minorHAnsi"/>
        </w:rPr>
        <w:id w:val="968559845"/>
        <w:docPartObj>
          <w:docPartGallery w:val="Cover Pages"/>
          <w:docPartUnique/>
        </w:docPartObj>
      </w:sdtPr>
      <w:sdtEndPr/>
      <w:sdtContent>
        <w:p w14:paraId="2D8C894F" w14:textId="5B0F4B9D" w:rsidR="00620E7C" w:rsidRPr="00113366" w:rsidRDefault="00A11F2B" w:rsidP="00F44C31">
          <w:pPr>
            <w:ind w:left="-900"/>
            <w:rPr>
              <w:rFonts w:cstheme="minorHAnsi"/>
            </w:rPr>
          </w:pPr>
          <w:r w:rsidRPr="00113366">
            <w:rPr>
              <w:rFonts w:cstheme="minorHAnsi"/>
              <w:noProof/>
              <w:lang w:eastAsia="zh-CN"/>
            </w:rPr>
            <w:drawing>
              <wp:inline distT="0" distB="0" distL="0" distR="0" wp14:anchorId="4938229B" wp14:editId="02DFCB59">
                <wp:extent cx="7462866" cy="4973408"/>
                <wp:effectExtent l="0" t="0" r="5080" b="5080"/>
                <wp:docPr id="2061033753" name="Picture 8" descr="Picture of students preparing food in a kitchen with a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33753" name="Picture 8" descr="Picture of students preparing food in a kitchen with a teach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2866" cy="4973408"/>
                        </a:xfrm>
                        <a:prstGeom prst="rect">
                          <a:avLst/>
                        </a:prstGeom>
                      </pic:spPr>
                    </pic:pic>
                  </a:graphicData>
                </a:graphic>
              </wp:inline>
            </w:drawing>
          </w:r>
        </w:p>
      </w:sdtContent>
    </w:sdt>
    <w:p w14:paraId="037C795D" w14:textId="000C0C0A" w:rsidR="00620E7C" w:rsidRPr="00113366" w:rsidRDefault="00620E7C" w:rsidP="00620E7C">
      <w:pPr>
        <w:tabs>
          <w:tab w:val="left" w:pos="5513"/>
        </w:tabs>
        <w:rPr>
          <w:rFonts w:cstheme="minorHAnsi"/>
        </w:rPr>
      </w:pPr>
    </w:p>
    <w:p w14:paraId="361975FE" w14:textId="3E7626FA" w:rsidR="002F3152" w:rsidRPr="00497B93" w:rsidRDefault="0033053F" w:rsidP="002F3152">
      <w:pPr>
        <w:tabs>
          <w:tab w:val="left" w:pos="5513"/>
        </w:tabs>
        <w:rPr>
          <w:rFonts w:cstheme="minorHAnsi"/>
          <w:b/>
          <w:bCs/>
          <w:color w:val="000000" w:themeColor="text1"/>
          <w:sz w:val="24"/>
          <w:szCs w:val="28"/>
        </w:rPr>
      </w:pPr>
      <w:r w:rsidRPr="0033053F">
        <w:rPr>
          <w:rStyle w:val="Heading1Char"/>
          <w:sz w:val="52"/>
          <w:szCs w:val="52"/>
        </w:rPr>
        <w:t>Labor Market Analysis of Skills Related to the Culinary Arts Careers in Massachusetts</w:t>
      </w:r>
      <w:r>
        <w:rPr>
          <w:rFonts w:cstheme="minorHAnsi"/>
          <w:b/>
          <w:bCs/>
          <w:color w:val="000000" w:themeColor="text1"/>
          <w:sz w:val="24"/>
          <w:szCs w:val="28"/>
        </w:rPr>
        <w:br/>
      </w:r>
      <w:r w:rsidR="008B7958" w:rsidRPr="00497B93">
        <w:rPr>
          <w:rFonts w:cstheme="minorHAnsi"/>
          <w:b/>
          <w:bCs/>
          <w:color w:val="000000" w:themeColor="text1"/>
          <w:sz w:val="24"/>
          <w:szCs w:val="28"/>
        </w:rPr>
        <w:t>December</w:t>
      </w:r>
      <w:r w:rsidR="00113366" w:rsidRPr="00497B93">
        <w:rPr>
          <w:rFonts w:cstheme="minorHAnsi"/>
          <w:b/>
          <w:bCs/>
          <w:color w:val="000000" w:themeColor="text1"/>
          <w:sz w:val="24"/>
          <w:szCs w:val="28"/>
        </w:rPr>
        <w:t xml:space="preserve"> 202</w:t>
      </w:r>
      <w:r w:rsidR="00F52342" w:rsidRPr="00497B93">
        <w:rPr>
          <w:rFonts w:eastAsia="Calibri" w:cstheme="minorHAnsi"/>
          <w:noProof/>
          <w:color w:val="FFFFFF"/>
          <w:sz w:val="24"/>
          <w:szCs w:val="28"/>
        </w:rPr>
        <mc:AlternateContent>
          <mc:Choice Requires="wps">
            <w:drawing>
              <wp:anchor distT="0" distB="0" distL="114300" distR="114300" simplePos="0" relativeHeight="251663360" behindDoc="0" locked="0" layoutInCell="1" allowOverlap="1" wp14:anchorId="5825DC82" wp14:editId="254B0E6B">
                <wp:simplePos x="0" y="0"/>
                <wp:positionH relativeFrom="column">
                  <wp:posOffset>3095625</wp:posOffset>
                </wp:positionH>
                <wp:positionV relativeFrom="paragraph">
                  <wp:posOffset>6588760</wp:posOffset>
                </wp:positionV>
                <wp:extent cx="3403600" cy="822960"/>
                <wp:effectExtent l="0" t="0" r="6350" b="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ysClr val="window" lastClr="FFFFFF"/>
                        </a:solidFill>
                        <a:ln w="6350">
                          <a:noFill/>
                        </a:ln>
                      </wps:spPr>
                      <wps:txb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DC82" id="_x0000_t202" coordsize="21600,21600" o:spt="202" path="m,l,21600r21600,l21600,xe">
                <v:stroke joinstyle="miter"/>
                <v:path gradientshapeok="t" o:connecttype="rect"/>
              </v:shapetype>
              <v:shape id="Text Box 1834905005" o:spid="_x0000_s1026" type="#_x0000_t202" style="position:absolute;margin-left:243.75pt;margin-top:518.8pt;width:26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" fillcolor="window" stroked="f" strokeweight=".5pt">
                <v:textbo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2F3152" w:rsidRPr="00497B93">
        <w:rPr>
          <w:rFonts w:cstheme="minorHAnsi"/>
          <w:b/>
          <w:bCs/>
          <w:color w:val="000000" w:themeColor="text1"/>
          <w:sz w:val="24"/>
          <w:szCs w:val="28"/>
        </w:rPr>
        <w:t>4</w:t>
      </w:r>
    </w:p>
    <w:p w14:paraId="790EC407" w14:textId="55C210B9" w:rsidR="002F3152" w:rsidRDefault="0033053F" w:rsidP="002F3152">
      <w:pPr>
        <w:tabs>
          <w:tab w:val="left" w:pos="5513"/>
        </w:tabs>
        <w:rPr>
          <w:rFonts w:cstheme="minorHAnsi"/>
          <w:b/>
          <w:bCs/>
          <w:color w:val="000000" w:themeColor="text1"/>
        </w:rPr>
      </w:pPr>
      <w:r w:rsidRPr="00497B93">
        <w:rPr>
          <w:rFonts w:cstheme="minorHAnsi"/>
          <w:noProof/>
          <w:sz w:val="28"/>
          <w:szCs w:val="28"/>
        </w:rPr>
        <w:drawing>
          <wp:anchor distT="0" distB="0" distL="114300" distR="114300" simplePos="0" relativeHeight="251669504" behindDoc="1" locked="0" layoutInCell="1" allowOverlap="1" wp14:anchorId="71F0B624" wp14:editId="2349F11D">
            <wp:simplePos x="0" y="0"/>
            <wp:positionH relativeFrom="column">
              <wp:posOffset>4261485</wp:posOffset>
            </wp:positionH>
            <wp:positionV relativeFrom="paragraph">
              <wp:posOffset>6985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831" y="0"/>
                <wp:lineTo x="2157" y="0"/>
              </wp:wrapPolygon>
            </wp:wrapTight>
            <wp:docPr id="544410190" name="Picture 544410190" descr="Pathway2Care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descr="Pathway2Careers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p w14:paraId="33048065" w14:textId="671FF20E" w:rsidR="002F3152" w:rsidRDefault="002F3152" w:rsidP="002F3152">
      <w:pPr>
        <w:tabs>
          <w:tab w:val="left" w:pos="5513"/>
        </w:tabs>
        <w:rPr>
          <w:rFonts w:cstheme="minorHAnsi"/>
          <w:b/>
          <w:bCs/>
          <w:color w:val="000000" w:themeColor="text1"/>
        </w:rPr>
      </w:pPr>
    </w:p>
    <w:p w14:paraId="0B88CACC" w14:textId="77777777" w:rsidR="000653F1" w:rsidRDefault="007F78AB">
      <w:pPr>
        <w:pStyle w:val="TOCHeading"/>
        <w:rPr>
          <w:rFonts w:cstheme="minorHAnsi"/>
          <w:color w:val="auto"/>
          <w:sz w:val="24"/>
          <w:highlight w:val="yellow"/>
        </w:rPr>
      </w:pPr>
      <w:r w:rsidRPr="007E5295">
        <w:rPr>
          <w:rFonts w:cstheme="minorHAnsi"/>
          <w:color w:val="auto"/>
          <w:sz w:val="24"/>
          <w:highlight w:val="yellow"/>
        </w:rPr>
        <w:lastRenderedPageBreak/>
        <w:fldChar w:fldCharType="begin"/>
      </w:r>
      <w:r w:rsidRPr="007E5295">
        <w:rPr>
          <w:rFonts w:cstheme="minorHAnsi"/>
          <w:color w:val="auto"/>
          <w:highlight w:val="yellow"/>
        </w:rPr>
        <w:instrText xml:space="preserve"> TOC \h \z \t "Level Two,2,P2C Heading,1" </w:instrText>
      </w:r>
      <w:r w:rsidRPr="007E5295">
        <w:rPr>
          <w:rFonts w:cstheme="minorHAnsi"/>
          <w:color w:val="auto"/>
          <w:sz w:val="24"/>
          <w:highlight w:val="yellow"/>
        </w:rPr>
        <w:fldChar w:fldCharType="separate"/>
      </w:r>
    </w:p>
    <w:sdt>
      <w:sdtPr>
        <w:rPr>
          <w:rFonts w:asciiTheme="minorHAnsi" w:eastAsiaTheme="minorHAnsi" w:hAnsiTheme="minorHAnsi" w:cstheme="minorBidi"/>
          <w:color w:val="FFFFFF" w:themeColor="background1"/>
          <w:kern w:val="2"/>
          <w:sz w:val="22"/>
          <w:szCs w:val="24"/>
          <w14:ligatures w14:val="standardContextual"/>
        </w:rPr>
        <w:id w:val="1520816550"/>
        <w:docPartObj>
          <w:docPartGallery w:val="Table of Contents"/>
          <w:docPartUnique/>
        </w:docPartObj>
      </w:sdtPr>
      <w:sdtEndPr>
        <w:rPr>
          <w:b/>
          <w:bCs/>
          <w:noProof/>
        </w:rPr>
      </w:sdtEndPr>
      <w:sdtContent>
        <w:p w14:paraId="65F626B0" w14:textId="45E8B587" w:rsidR="00E614BE" w:rsidRPr="000653F1" w:rsidRDefault="00E614BE" w:rsidP="0033053F">
          <w:pPr>
            <w:pStyle w:val="TOCHeading"/>
            <w:rPr>
              <w:rStyle w:val="Heading2Char"/>
            </w:rPr>
          </w:pPr>
          <w:r w:rsidRPr="000653F1">
            <w:rPr>
              <w:rStyle w:val="Heading2Char"/>
            </w:rPr>
            <w:t>Table of Contents</w:t>
          </w:r>
        </w:p>
        <w:p w14:paraId="6E71F93E" w14:textId="5C0D003C" w:rsidR="00E614BE" w:rsidRPr="00E614BE" w:rsidRDefault="00E614BE">
          <w:pPr>
            <w:pStyle w:val="TOC1"/>
            <w:rPr>
              <w:rFonts w:eastAsiaTheme="minorEastAsia"/>
              <w:b w:val="0"/>
              <w:bCs w:val="0"/>
              <w:noProof/>
              <w:color w:val="auto"/>
              <w:kern w:val="2"/>
              <w14:ligatures w14:val="standardContextual"/>
            </w:rPr>
          </w:pPr>
          <w:r w:rsidRPr="00E614BE">
            <w:rPr>
              <w:color w:val="auto"/>
            </w:rPr>
            <w:fldChar w:fldCharType="begin"/>
          </w:r>
          <w:r w:rsidRPr="00E614BE">
            <w:rPr>
              <w:color w:val="auto"/>
            </w:rPr>
            <w:instrText xml:space="preserve"> TOC \o "1-3" \h \z \u </w:instrText>
          </w:r>
          <w:r w:rsidRPr="00E614BE">
            <w:rPr>
              <w:color w:val="auto"/>
            </w:rPr>
            <w:fldChar w:fldCharType="separate"/>
          </w:r>
          <w:hyperlink w:anchor="_Toc199318920" w:history="1">
            <w:r w:rsidRPr="00E614BE">
              <w:rPr>
                <w:rStyle w:val="Hyperlink"/>
                <w:rFonts w:cstheme="minorHAnsi"/>
                <w:noProof/>
                <w:color w:val="auto"/>
                <w:spacing w:val="-10"/>
                <w:kern w:val="28"/>
              </w:rPr>
              <w:t>Labor Market Analysis of Skills Related to the Culinary Arts Careers in Massachusetts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_Toc199318920 \h </w:instrText>
            </w:r>
            <w:r w:rsidRPr="00E614BE">
              <w:rPr>
                <w:noProof/>
                <w:webHidden/>
                <w:color w:val="auto"/>
              </w:rPr>
            </w:r>
            <w:r w:rsidRPr="00E614BE">
              <w:rPr>
                <w:noProof/>
                <w:webHidden/>
                <w:color w:val="auto"/>
              </w:rPr>
              <w:fldChar w:fldCharType="separate"/>
            </w:r>
            <w:r w:rsidRPr="00E614BE">
              <w:rPr>
                <w:noProof/>
                <w:webHidden/>
                <w:color w:val="auto"/>
              </w:rPr>
              <w:t>1</w:t>
            </w:r>
            <w:r w:rsidRPr="00E614BE">
              <w:rPr>
                <w:noProof/>
                <w:webHidden/>
                <w:color w:val="auto"/>
              </w:rPr>
              <w:fldChar w:fldCharType="end"/>
            </w:r>
          </w:hyperlink>
        </w:p>
        <w:p w14:paraId="2573BF5A" w14:textId="06761705" w:rsidR="00E614BE" w:rsidRPr="00E614BE" w:rsidRDefault="00E614BE">
          <w:pPr>
            <w:pStyle w:val="TOC2"/>
            <w:rPr>
              <w:rFonts w:eastAsiaTheme="minorEastAsia"/>
              <w:noProof/>
              <w:color w:val="auto"/>
              <w:sz w:val="24"/>
            </w:rPr>
          </w:pPr>
          <w:hyperlink w:anchor="_Toc199318921" w:history="1">
            <w:r w:rsidRPr="00E614BE">
              <w:rPr>
                <w:rStyle w:val="Hyperlink"/>
                <w:noProof/>
                <w:color w:val="auto"/>
              </w:rPr>
              <w:t>Table of Contents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_Toc199318921 \h </w:instrText>
            </w:r>
            <w:r w:rsidRPr="00E614BE">
              <w:rPr>
                <w:noProof/>
                <w:webHidden/>
                <w:color w:val="auto"/>
              </w:rPr>
            </w:r>
            <w:r w:rsidRPr="00E614BE">
              <w:rPr>
                <w:noProof/>
                <w:webHidden/>
                <w:color w:val="auto"/>
              </w:rPr>
              <w:fldChar w:fldCharType="separate"/>
            </w:r>
            <w:r w:rsidRPr="00E614BE">
              <w:rPr>
                <w:noProof/>
                <w:webHidden/>
                <w:color w:val="auto"/>
              </w:rPr>
              <w:t>2</w:t>
            </w:r>
            <w:r w:rsidRPr="00E614BE">
              <w:rPr>
                <w:noProof/>
                <w:webHidden/>
                <w:color w:val="auto"/>
              </w:rPr>
              <w:fldChar w:fldCharType="end"/>
            </w:r>
          </w:hyperlink>
        </w:p>
        <w:p w14:paraId="6480B509" w14:textId="68DAD36F" w:rsidR="00E614BE" w:rsidRPr="00E614BE" w:rsidRDefault="00E614BE">
          <w:pPr>
            <w:pStyle w:val="TOC2"/>
            <w:rPr>
              <w:rFonts w:eastAsiaTheme="minorEastAsia"/>
              <w:noProof/>
              <w:color w:val="auto"/>
              <w:sz w:val="24"/>
            </w:rPr>
          </w:pPr>
          <w:hyperlink w:anchor="_Toc199318922" w:history="1">
            <w:r w:rsidRPr="00E614BE">
              <w:rPr>
                <w:rStyle w:val="Hyperlink"/>
                <w:noProof/>
                <w:color w:val="auto"/>
              </w:rPr>
              <w:t>Overview and Key Findings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_Toc199318922 \h </w:instrText>
            </w:r>
            <w:r w:rsidRPr="00E614BE">
              <w:rPr>
                <w:noProof/>
                <w:webHidden/>
                <w:color w:val="auto"/>
              </w:rPr>
            </w:r>
            <w:r w:rsidRPr="00E614BE">
              <w:rPr>
                <w:noProof/>
                <w:webHidden/>
                <w:color w:val="auto"/>
              </w:rPr>
              <w:fldChar w:fldCharType="separate"/>
            </w:r>
            <w:r w:rsidRPr="00E614BE">
              <w:rPr>
                <w:noProof/>
                <w:webHidden/>
                <w:color w:val="auto"/>
              </w:rPr>
              <w:t>3</w:t>
            </w:r>
            <w:r w:rsidRPr="00E614BE">
              <w:rPr>
                <w:noProof/>
                <w:webHidden/>
                <w:color w:val="auto"/>
              </w:rPr>
              <w:fldChar w:fldCharType="end"/>
            </w:r>
          </w:hyperlink>
        </w:p>
        <w:p w14:paraId="38AE1634" w14:textId="1A1886B2" w:rsidR="00E614BE" w:rsidRPr="00E614BE" w:rsidRDefault="00E614BE">
          <w:pPr>
            <w:pStyle w:val="TOC3"/>
            <w:tabs>
              <w:tab w:val="right" w:leader="dot" w:pos="9350"/>
            </w:tabs>
            <w:rPr>
              <w:noProof/>
              <w:color w:val="auto"/>
            </w:rPr>
          </w:pPr>
          <w:hyperlink w:anchor="_Toc199318923" w:history="1">
            <w:r w:rsidRPr="00E614BE">
              <w:rPr>
                <w:rStyle w:val="Hyperlink"/>
                <w:noProof/>
                <w:color w:val="auto"/>
              </w:rPr>
              <w:t>Programs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_Toc199318923 \h </w:instrText>
            </w:r>
            <w:r w:rsidRPr="00E614BE">
              <w:rPr>
                <w:noProof/>
                <w:webHidden/>
                <w:color w:val="auto"/>
              </w:rPr>
            </w:r>
            <w:r w:rsidRPr="00E614BE">
              <w:rPr>
                <w:noProof/>
                <w:webHidden/>
                <w:color w:val="auto"/>
              </w:rPr>
              <w:fldChar w:fldCharType="separate"/>
            </w:r>
            <w:r w:rsidRPr="00E614BE">
              <w:rPr>
                <w:noProof/>
                <w:webHidden/>
                <w:color w:val="auto"/>
              </w:rPr>
              <w:t>3</w:t>
            </w:r>
            <w:r w:rsidRPr="00E614BE">
              <w:rPr>
                <w:noProof/>
                <w:webHidden/>
                <w:color w:val="auto"/>
              </w:rPr>
              <w:fldChar w:fldCharType="end"/>
            </w:r>
          </w:hyperlink>
        </w:p>
        <w:p w14:paraId="09968D01" w14:textId="089A913D" w:rsidR="00E614BE" w:rsidRPr="00E614BE" w:rsidRDefault="00E614BE">
          <w:pPr>
            <w:pStyle w:val="TOC3"/>
            <w:tabs>
              <w:tab w:val="right" w:leader="dot" w:pos="9350"/>
            </w:tabs>
            <w:rPr>
              <w:noProof/>
              <w:color w:val="auto"/>
            </w:rPr>
          </w:pPr>
          <w:hyperlink w:anchor="_Toc199318924" w:history="1">
            <w:r w:rsidRPr="00E614BE">
              <w:rPr>
                <w:rStyle w:val="Hyperlink"/>
                <w:noProof/>
                <w:color w:val="auto"/>
              </w:rPr>
              <w:t>The Arts, Entertainment, and Recreation Industry in Massachusetts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_Toc199318924 \h </w:instrText>
            </w:r>
            <w:r w:rsidRPr="00E614BE">
              <w:rPr>
                <w:noProof/>
                <w:webHidden/>
                <w:color w:val="auto"/>
              </w:rPr>
            </w:r>
            <w:r w:rsidRPr="00E614BE">
              <w:rPr>
                <w:noProof/>
                <w:webHidden/>
                <w:color w:val="auto"/>
              </w:rPr>
              <w:fldChar w:fldCharType="separate"/>
            </w:r>
            <w:r w:rsidRPr="00E614BE">
              <w:rPr>
                <w:noProof/>
                <w:webHidden/>
                <w:color w:val="auto"/>
              </w:rPr>
              <w:t>4</w:t>
            </w:r>
            <w:r w:rsidRPr="00E614BE">
              <w:rPr>
                <w:noProof/>
                <w:webHidden/>
                <w:color w:val="auto"/>
              </w:rPr>
              <w:fldChar w:fldCharType="end"/>
            </w:r>
          </w:hyperlink>
        </w:p>
        <w:p w14:paraId="6FAC171B" w14:textId="44B99948" w:rsidR="00E614BE" w:rsidRPr="00E614BE" w:rsidRDefault="00E614BE">
          <w:pPr>
            <w:pStyle w:val="TOC3"/>
            <w:tabs>
              <w:tab w:val="right" w:leader="dot" w:pos="9350"/>
            </w:tabs>
            <w:rPr>
              <w:noProof/>
              <w:color w:val="auto"/>
            </w:rPr>
          </w:pPr>
          <w:hyperlink w:anchor="_Toc199318925" w:history="1">
            <w:r w:rsidRPr="00E614BE">
              <w:rPr>
                <w:rStyle w:val="Hyperlink"/>
                <w:noProof/>
                <w:color w:val="auto"/>
              </w:rPr>
              <w:t>The Accommodation and Food Service Industry</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_Toc199318925 \h </w:instrText>
            </w:r>
            <w:r w:rsidRPr="00E614BE">
              <w:rPr>
                <w:noProof/>
                <w:webHidden/>
                <w:color w:val="auto"/>
              </w:rPr>
            </w:r>
            <w:r w:rsidRPr="00E614BE">
              <w:rPr>
                <w:noProof/>
                <w:webHidden/>
                <w:color w:val="auto"/>
              </w:rPr>
              <w:fldChar w:fldCharType="separate"/>
            </w:r>
            <w:r w:rsidRPr="00E614BE">
              <w:rPr>
                <w:noProof/>
                <w:webHidden/>
                <w:color w:val="auto"/>
              </w:rPr>
              <w:t>6</w:t>
            </w:r>
            <w:r w:rsidRPr="00E614BE">
              <w:rPr>
                <w:noProof/>
                <w:webHidden/>
                <w:color w:val="auto"/>
              </w:rPr>
              <w:fldChar w:fldCharType="end"/>
            </w:r>
          </w:hyperlink>
        </w:p>
        <w:p w14:paraId="37FF6C68" w14:textId="36928226" w:rsidR="00E614BE" w:rsidRPr="00E614BE" w:rsidRDefault="00E614BE">
          <w:pPr>
            <w:pStyle w:val="TOC3"/>
            <w:tabs>
              <w:tab w:val="right" w:leader="dot" w:pos="9350"/>
            </w:tabs>
            <w:rPr>
              <w:noProof/>
              <w:color w:val="auto"/>
            </w:rPr>
          </w:pPr>
          <w:hyperlink w:anchor="_Toc199318926" w:history="1">
            <w:r w:rsidRPr="00E614BE">
              <w:rPr>
                <w:rStyle w:val="Hyperlink"/>
                <w:noProof/>
                <w:color w:val="auto"/>
              </w:rPr>
              <w:t>Target Occupations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_Toc199318926 \h </w:instrText>
            </w:r>
            <w:r w:rsidRPr="00E614BE">
              <w:rPr>
                <w:noProof/>
                <w:webHidden/>
                <w:color w:val="auto"/>
              </w:rPr>
            </w:r>
            <w:r w:rsidRPr="00E614BE">
              <w:rPr>
                <w:noProof/>
                <w:webHidden/>
                <w:color w:val="auto"/>
              </w:rPr>
              <w:fldChar w:fldCharType="separate"/>
            </w:r>
            <w:r w:rsidRPr="00E614BE">
              <w:rPr>
                <w:noProof/>
                <w:webHidden/>
                <w:color w:val="auto"/>
              </w:rPr>
              <w:t>8</w:t>
            </w:r>
            <w:r w:rsidRPr="00E614BE">
              <w:rPr>
                <w:noProof/>
                <w:webHidden/>
                <w:color w:val="auto"/>
              </w:rPr>
              <w:fldChar w:fldCharType="end"/>
            </w:r>
          </w:hyperlink>
        </w:p>
        <w:p w14:paraId="5CEEA686" w14:textId="7FAFF1AF" w:rsidR="00E614BE" w:rsidRPr="00E614BE" w:rsidRDefault="00E614BE">
          <w:pPr>
            <w:pStyle w:val="TOC3"/>
            <w:tabs>
              <w:tab w:val="right" w:leader="dot" w:pos="9350"/>
            </w:tabs>
            <w:rPr>
              <w:noProof/>
              <w:color w:val="auto"/>
            </w:rPr>
          </w:pPr>
          <w:hyperlink w:anchor="_Toc199318927" w:history="1">
            <w:r w:rsidRPr="00E614BE">
              <w:rPr>
                <w:rStyle w:val="Hyperlink"/>
                <w:noProof/>
                <w:color w:val="auto"/>
              </w:rPr>
              <w:t>Key Findings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_Toc199318927 \h </w:instrText>
            </w:r>
            <w:r w:rsidRPr="00E614BE">
              <w:rPr>
                <w:noProof/>
                <w:webHidden/>
                <w:color w:val="auto"/>
              </w:rPr>
            </w:r>
            <w:r w:rsidRPr="00E614BE">
              <w:rPr>
                <w:noProof/>
                <w:webHidden/>
                <w:color w:val="auto"/>
              </w:rPr>
              <w:fldChar w:fldCharType="separate"/>
            </w:r>
            <w:r w:rsidRPr="00E614BE">
              <w:rPr>
                <w:noProof/>
                <w:webHidden/>
                <w:color w:val="auto"/>
              </w:rPr>
              <w:t>10</w:t>
            </w:r>
            <w:r w:rsidRPr="00E614BE">
              <w:rPr>
                <w:noProof/>
                <w:webHidden/>
                <w:color w:val="auto"/>
              </w:rPr>
              <w:fldChar w:fldCharType="end"/>
            </w:r>
          </w:hyperlink>
        </w:p>
        <w:p w14:paraId="4A774D3A" w14:textId="22070F45" w:rsidR="00E614BE" w:rsidRPr="00E614BE" w:rsidRDefault="00E614BE">
          <w:pPr>
            <w:pStyle w:val="TOC2"/>
            <w:rPr>
              <w:rFonts w:eastAsiaTheme="minorEastAsia"/>
              <w:noProof/>
              <w:color w:val="auto"/>
              <w:sz w:val="24"/>
            </w:rPr>
          </w:pPr>
          <w:hyperlink w:anchor="_Toc199318928" w:history="1">
            <w:r w:rsidRPr="00E614BE">
              <w:rPr>
                <w:rStyle w:val="Hyperlink"/>
                <w:noProof/>
                <w:color w:val="auto"/>
              </w:rPr>
              <w:t>Occupation Profiles and Job Postings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_Toc199318928 \h </w:instrText>
            </w:r>
            <w:r w:rsidRPr="00E614BE">
              <w:rPr>
                <w:noProof/>
                <w:webHidden/>
                <w:color w:val="auto"/>
              </w:rPr>
            </w:r>
            <w:r w:rsidRPr="00E614BE">
              <w:rPr>
                <w:noProof/>
                <w:webHidden/>
                <w:color w:val="auto"/>
              </w:rPr>
              <w:fldChar w:fldCharType="separate"/>
            </w:r>
            <w:r w:rsidRPr="00E614BE">
              <w:rPr>
                <w:noProof/>
                <w:webHidden/>
                <w:color w:val="auto"/>
              </w:rPr>
              <w:t>11</w:t>
            </w:r>
            <w:r w:rsidRPr="00E614BE">
              <w:rPr>
                <w:noProof/>
                <w:webHidden/>
                <w:color w:val="auto"/>
              </w:rPr>
              <w:fldChar w:fldCharType="end"/>
            </w:r>
          </w:hyperlink>
        </w:p>
        <w:p w14:paraId="5DDA8F26" w14:textId="13DEAB64" w:rsidR="00E614BE" w:rsidRPr="00E614BE" w:rsidRDefault="00E614BE">
          <w:pPr>
            <w:pStyle w:val="TOC3"/>
            <w:tabs>
              <w:tab w:val="right" w:leader="dot" w:pos="9350"/>
            </w:tabs>
            <w:rPr>
              <w:noProof/>
              <w:color w:val="auto"/>
            </w:rPr>
          </w:pPr>
          <w:hyperlink w:anchor="_Toc199318929" w:history="1">
            <w:r w:rsidRPr="00E614BE">
              <w:rPr>
                <w:rStyle w:val="Hyperlink"/>
                <w:noProof/>
                <w:color w:val="auto"/>
              </w:rPr>
              <w:t>O*Net Occupation Profile- First-Line Supervisors of Food Preparation and Serving Workers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_Toc199318929 \h </w:instrText>
            </w:r>
            <w:r w:rsidRPr="00E614BE">
              <w:rPr>
                <w:noProof/>
                <w:webHidden/>
                <w:color w:val="auto"/>
              </w:rPr>
            </w:r>
            <w:r w:rsidRPr="00E614BE">
              <w:rPr>
                <w:noProof/>
                <w:webHidden/>
                <w:color w:val="auto"/>
              </w:rPr>
              <w:fldChar w:fldCharType="separate"/>
            </w:r>
            <w:r w:rsidRPr="00E614BE">
              <w:rPr>
                <w:noProof/>
                <w:webHidden/>
                <w:color w:val="auto"/>
              </w:rPr>
              <w:t>11</w:t>
            </w:r>
            <w:r w:rsidRPr="00E614BE">
              <w:rPr>
                <w:noProof/>
                <w:webHidden/>
                <w:color w:val="auto"/>
              </w:rPr>
              <w:fldChar w:fldCharType="end"/>
            </w:r>
          </w:hyperlink>
        </w:p>
        <w:p w14:paraId="24B27FEB" w14:textId="64A5F255" w:rsidR="00E614BE" w:rsidRPr="00E614BE" w:rsidRDefault="00E614BE">
          <w:pPr>
            <w:pStyle w:val="TOC3"/>
            <w:tabs>
              <w:tab w:val="right" w:leader="dot" w:pos="9350"/>
            </w:tabs>
            <w:rPr>
              <w:noProof/>
              <w:color w:val="auto"/>
            </w:rPr>
          </w:pPr>
          <w:hyperlink w:anchor="_Toc199318930" w:history="1">
            <w:r w:rsidRPr="00E614BE">
              <w:rPr>
                <w:rStyle w:val="Hyperlink"/>
                <w:noProof/>
                <w:color w:val="auto"/>
              </w:rPr>
              <w:t>O*Net Occupation Profile-Food Service Managers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_Toc199318930 \h </w:instrText>
            </w:r>
            <w:r w:rsidRPr="00E614BE">
              <w:rPr>
                <w:noProof/>
                <w:webHidden/>
                <w:color w:val="auto"/>
              </w:rPr>
            </w:r>
            <w:r w:rsidRPr="00E614BE">
              <w:rPr>
                <w:noProof/>
                <w:webHidden/>
                <w:color w:val="auto"/>
              </w:rPr>
              <w:fldChar w:fldCharType="separate"/>
            </w:r>
            <w:r w:rsidRPr="00E614BE">
              <w:rPr>
                <w:noProof/>
                <w:webHidden/>
                <w:color w:val="auto"/>
              </w:rPr>
              <w:t>16</w:t>
            </w:r>
            <w:r w:rsidRPr="00E614BE">
              <w:rPr>
                <w:noProof/>
                <w:webHidden/>
                <w:color w:val="auto"/>
              </w:rPr>
              <w:fldChar w:fldCharType="end"/>
            </w:r>
          </w:hyperlink>
        </w:p>
        <w:p w14:paraId="6EE22F6A" w14:textId="2C36CEE6" w:rsidR="00E614BE" w:rsidRPr="00E614BE" w:rsidRDefault="00E614BE">
          <w:pPr>
            <w:pStyle w:val="TOC3"/>
            <w:tabs>
              <w:tab w:val="right" w:leader="dot" w:pos="9350"/>
            </w:tabs>
            <w:rPr>
              <w:noProof/>
              <w:color w:val="auto"/>
            </w:rPr>
          </w:pPr>
          <w:hyperlink w:anchor="_Toc199318931" w:history="1">
            <w:r w:rsidRPr="00E614BE">
              <w:rPr>
                <w:rStyle w:val="Hyperlink"/>
                <w:noProof/>
                <w:color w:val="auto"/>
              </w:rPr>
              <w:t>O*Net Occupation Profile-Chefs and Head Cooks</w:t>
            </w:r>
            <w:r w:rsidRPr="00E614BE">
              <w:rPr>
                <w:noProof/>
                <w:webHidden/>
                <w:color w:val="auto"/>
              </w:rPr>
              <w:tab/>
            </w:r>
            <w:r w:rsidRPr="00E614BE">
              <w:rPr>
                <w:noProof/>
                <w:webHidden/>
                <w:color w:val="auto"/>
              </w:rPr>
              <w:fldChar w:fldCharType="begin"/>
            </w:r>
            <w:r w:rsidRPr="00E614BE">
              <w:rPr>
                <w:noProof/>
                <w:webHidden/>
                <w:color w:val="auto"/>
              </w:rPr>
              <w:instrText xml:space="preserve"> PAGEREF _Toc199318931 \h </w:instrText>
            </w:r>
            <w:r w:rsidRPr="00E614BE">
              <w:rPr>
                <w:noProof/>
                <w:webHidden/>
                <w:color w:val="auto"/>
              </w:rPr>
            </w:r>
            <w:r w:rsidRPr="00E614BE">
              <w:rPr>
                <w:noProof/>
                <w:webHidden/>
                <w:color w:val="auto"/>
              </w:rPr>
              <w:fldChar w:fldCharType="separate"/>
            </w:r>
            <w:r w:rsidRPr="00E614BE">
              <w:rPr>
                <w:noProof/>
                <w:webHidden/>
                <w:color w:val="auto"/>
              </w:rPr>
              <w:t>22</w:t>
            </w:r>
            <w:r w:rsidRPr="00E614BE">
              <w:rPr>
                <w:noProof/>
                <w:webHidden/>
                <w:color w:val="auto"/>
              </w:rPr>
              <w:fldChar w:fldCharType="end"/>
            </w:r>
          </w:hyperlink>
        </w:p>
        <w:p w14:paraId="2F3713D7" w14:textId="4DAC151C" w:rsidR="00E614BE" w:rsidRDefault="00E614BE">
          <w:r w:rsidRPr="00E614BE">
            <w:rPr>
              <w:b/>
              <w:bCs/>
              <w:noProof/>
              <w:color w:val="auto"/>
            </w:rPr>
            <w:fldChar w:fldCharType="end"/>
          </w:r>
        </w:p>
      </w:sdtContent>
    </w:sdt>
    <w:p w14:paraId="527B904A" w14:textId="03B01143" w:rsidR="005C4903" w:rsidRPr="007E5295" w:rsidRDefault="005C4903" w:rsidP="005C4903">
      <w:pPr>
        <w:pStyle w:val="TOC1"/>
        <w:spacing w:line="360" w:lineRule="auto"/>
        <w:rPr>
          <w:rFonts w:eastAsiaTheme="minorEastAsia" w:cstheme="minorHAnsi"/>
          <w:noProof/>
          <w:color w:val="auto"/>
        </w:rPr>
      </w:pPr>
    </w:p>
    <w:p w14:paraId="22BCC18E" w14:textId="225D47F4" w:rsidR="00371ADF" w:rsidRPr="007E5295" w:rsidRDefault="00371ADF" w:rsidP="00371ADF">
      <w:pPr>
        <w:pStyle w:val="TOC2"/>
        <w:spacing w:line="360" w:lineRule="auto"/>
        <w:rPr>
          <w:rFonts w:eastAsiaTheme="minorEastAsia" w:cstheme="minorHAnsi"/>
          <w:noProof/>
          <w:color w:val="auto"/>
          <w:sz w:val="24"/>
        </w:rPr>
      </w:pPr>
    </w:p>
    <w:p w14:paraId="47174F82" w14:textId="3E5A3AD4" w:rsidR="00AB17B8" w:rsidRPr="00371ADF" w:rsidRDefault="007F78AB" w:rsidP="00371ADF">
      <w:pPr>
        <w:pStyle w:val="P2CHeading"/>
        <w:spacing w:before="0" w:after="120" w:line="360" w:lineRule="auto"/>
        <w:rPr>
          <w:rFonts w:cstheme="minorHAnsi"/>
          <w:color w:val="auto"/>
        </w:rPr>
      </w:pPr>
      <w:r w:rsidRPr="007E5295">
        <w:rPr>
          <w:rFonts w:cstheme="minorHAnsi"/>
          <w:color w:val="auto"/>
          <w:highlight w:val="yellow"/>
        </w:rPr>
        <w:fldChar w:fldCharType="end"/>
      </w:r>
    </w:p>
    <w:p w14:paraId="3931CFAD" w14:textId="77777777" w:rsidR="00AB17B8" w:rsidRPr="00371ADF" w:rsidRDefault="00AB17B8" w:rsidP="00802700">
      <w:pPr>
        <w:pStyle w:val="P2CHeading"/>
        <w:rPr>
          <w:rFonts w:cstheme="minorHAnsi"/>
          <w:color w:val="auto"/>
        </w:rPr>
      </w:pPr>
    </w:p>
    <w:p w14:paraId="596FDC85" w14:textId="77777777" w:rsidR="00AB17B8" w:rsidRPr="00371ADF" w:rsidRDefault="00AB17B8" w:rsidP="00802700">
      <w:pPr>
        <w:pStyle w:val="P2CHeading"/>
        <w:rPr>
          <w:rFonts w:cstheme="minorHAnsi"/>
          <w:color w:val="auto"/>
        </w:rPr>
      </w:pPr>
    </w:p>
    <w:p w14:paraId="496C0BDA" w14:textId="7F9B1C27" w:rsidR="00AB17B8" w:rsidRPr="00113366" w:rsidRDefault="00AB17B8" w:rsidP="00802700">
      <w:pPr>
        <w:pStyle w:val="P2CHeading"/>
        <w:rPr>
          <w:rFonts w:cstheme="minorHAnsi"/>
          <w:color w:val="000000" w:themeColor="text1"/>
        </w:rPr>
      </w:pPr>
    </w:p>
    <w:p w14:paraId="38260E36" w14:textId="77777777" w:rsidR="007E5295" w:rsidRDefault="007E5295" w:rsidP="00113366">
      <w:pPr>
        <w:pStyle w:val="P2CHeading"/>
        <w:rPr>
          <w:rFonts w:cstheme="minorHAnsi"/>
        </w:rPr>
      </w:pPr>
      <w:bookmarkStart w:id="2" w:name="_Toc184052984"/>
    </w:p>
    <w:p w14:paraId="16D0D095" w14:textId="77777777" w:rsidR="00F44C31" w:rsidRDefault="00F44C31">
      <w:pPr>
        <w:spacing w:before="0" w:after="160" w:line="259" w:lineRule="auto"/>
        <w:rPr>
          <w:rFonts w:cstheme="minorHAnsi"/>
          <w:b/>
          <w:bCs/>
          <w:color w:val="09539E"/>
          <w:kern w:val="0"/>
          <w:sz w:val="32"/>
          <w14:ligatures w14:val="none"/>
        </w:rPr>
      </w:pPr>
      <w:r>
        <w:rPr>
          <w:rFonts w:cstheme="minorHAnsi"/>
        </w:rPr>
        <w:br w:type="page"/>
      </w:r>
    </w:p>
    <w:p w14:paraId="70EBBEA1" w14:textId="77777777" w:rsidR="00F44C31" w:rsidRDefault="00F44C31" w:rsidP="00113366">
      <w:pPr>
        <w:pStyle w:val="P2CHeading"/>
        <w:rPr>
          <w:rFonts w:cstheme="minorHAnsi"/>
        </w:rPr>
      </w:pPr>
    </w:p>
    <w:p w14:paraId="578D6D5F" w14:textId="42DFF706" w:rsidR="008B7958" w:rsidRPr="00497B93" w:rsidRDefault="00113366" w:rsidP="00497B93">
      <w:pPr>
        <w:pStyle w:val="Heading2"/>
      </w:pPr>
      <w:bookmarkStart w:id="3" w:name="_Toc199318922"/>
      <w:r w:rsidRPr="00827628">
        <w:t>O</w:t>
      </w:r>
      <w:r w:rsidR="00802700" w:rsidRPr="00827628">
        <w:t>verview and Key Findings</w:t>
      </w:r>
      <w:bookmarkStart w:id="4" w:name="_Toc184052985"/>
      <w:bookmarkEnd w:id="2"/>
      <w:bookmarkEnd w:id="3"/>
    </w:p>
    <w:p w14:paraId="1036A0E3" w14:textId="0895027F" w:rsidR="00447DB3" w:rsidRPr="00113366" w:rsidRDefault="00447DB3" w:rsidP="00497B93">
      <w:pPr>
        <w:pStyle w:val="Heading3"/>
      </w:pPr>
      <w:bookmarkStart w:id="5" w:name="_Toc199318923"/>
      <w:r w:rsidRPr="00113366">
        <w:t>Programs</w:t>
      </w:r>
      <w:bookmarkEnd w:id="4"/>
      <w:bookmarkEnd w:id="5"/>
    </w:p>
    <w:p w14:paraId="7AB06936" w14:textId="5DC6DD83" w:rsidR="00085B17" w:rsidRPr="006071BA" w:rsidRDefault="0099173E" w:rsidP="00620E7C">
      <w:pPr>
        <w:rPr>
          <w:rFonts w:cstheme="minorHAnsi"/>
          <w:color w:val="auto"/>
          <w:sz w:val="24"/>
          <w:szCs w:val="28"/>
        </w:rPr>
      </w:pPr>
      <w:r w:rsidRPr="006071BA">
        <w:rPr>
          <w:rFonts w:cstheme="minorHAnsi"/>
          <w:color w:val="auto"/>
          <w:sz w:val="24"/>
          <w:szCs w:val="28"/>
        </w:rPr>
        <w:t>Two</w:t>
      </w:r>
      <w:r w:rsidR="00085B17" w:rsidRPr="006071BA">
        <w:rPr>
          <w:rFonts w:cstheme="minorHAnsi"/>
          <w:color w:val="auto"/>
          <w:sz w:val="24"/>
          <w:szCs w:val="28"/>
        </w:rPr>
        <w:t xml:space="preserve"> Chapter 74 programs of study are </w:t>
      </w:r>
      <w:r w:rsidR="00A15E26" w:rsidRPr="006071BA">
        <w:rPr>
          <w:rFonts w:cstheme="minorHAnsi"/>
          <w:color w:val="auto"/>
          <w:sz w:val="24"/>
          <w:szCs w:val="28"/>
        </w:rPr>
        <w:t xml:space="preserve">currently </w:t>
      </w:r>
      <w:r w:rsidR="00085B17" w:rsidRPr="006071BA">
        <w:rPr>
          <w:rFonts w:cstheme="minorHAnsi"/>
          <w:color w:val="auto"/>
          <w:sz w:val="24"/>
          <w:szCs w:val="28"/>
        </w:rPr>
        <w:t>offered</w:t>
      </w:r>
      <w:r w:rsidR="00782EF9" w:rsidRPr="006071BA">
        <w:rPr>
          <w:rFonts w:cstheme="minorHAnsi"/>
          <w:color w:val="auto"/>
          <w:sz w:val="24"/>
          <w:szCs w:val="28"/>
        </w:rPr>
        <w:t xml:space="preserve"> within the </w:t>
      </w:r>
      <w:r w:rsidR="007E5295" w:rsidRPr="006071BA">
        <w:rPr>
          <w:rFonts w:cstheme="minorHAnsi"/>
          <w:color w:val="auto"/>
          <w:sz w:val="24"/>
          <w:szCs w:val="28"/>
        </w:rPr>
        <w:t>Hospitality and Tourism Cluster.</w:t>
      </w:r>
    </w:p>
    <w:p w14:paraId="73C90D4C" w14:textId="643554F7" w:rsidR="00C63AF4" w:rsidRPr="006071BA" w:rsidRDefault="0099173E" w:rsidP="00B879BE">
      <w:pPr>
        <w:pStyle w:val="ListParagraph"/>
        <w:numPr>
          <w:ilvl w:val="0"/>
          <w:numId w:val="20"/>
        </w:numPr>
        <w:spacing w:before="0"/>
        <w:contextualSpacing w:val="0"/>
        <w:rPr>
          <w:rFonts w:cstheme="minorHAnsi"/>
          <w:color w:val="auto"/>
          <w:sz w:val="24"/>
          <w:szCs w:val="28"/>
        </w:rPr>
      </w:pPr>
      <w:r w:rsidRPr="006071BA">
        <w:rPr>
          <w:rFonts w:cstheme="minorHAnsi"/>
          <w:color w:val="auto"/>
          <w:sz w:val="24"/>
          <w:szCs w:val="28"/>
        </w:rPr>
        <w:t>Culinary Arts</w:t>
      </w:r>
    </w:p>
    <w:p w14:paraId="1C8F089A" w14:textId="66FD7355" w:rsidR="0099173E" w:rsidRPr="006071BA" w:rsidRDefault="0099173E" w:rsidP="00B879BE">
      <w:pPr>
        <w:pStyle w:val="ListParagraph"/>
        <w:numPr>
          <w:ilvl w:val="0"/>
          <w:numId w:val="20"/>
        </w:numPr>
        <w:spacing w:before="0"/>
        <w:contextualSpacing w:val="0"/>
        <w:rPr>
          <w:rFonts w:cstheme="minorHAnsi"/>
          <w:color w:val="auto"/>
          <w:sz w:val="24"/>
          <w:szCs w:val="28"/>
        </w:rPr>
      </w:pPr>
      <w:r w:rsidRPr="006071BA">
        <w:rPr>
          <w:rFonts w:cstheme="minorHAnsi"/>
          <w:color w:val="auto"/>
          <w:sz w:val="24"/>
          <w:szCs w:val="28"/>
        </w:rPr>
        <w:t>Hospitality Management</w:t>
      </w:r>
    </w:p>
    <w:p w14:paraId="25247E24" w14:textId="03B0BE42" w:rsidR="008414EB" w:rsidRPr="006071BA" w:rsidRDefault="00F060C5" w:rsidP="00025498">
      <w:pPr>
        <w:spacing w:line="276" w:lineRule="auto"/>
        <w:rPr>
          <w:rFonts w:cstheme="minorHAnsi"/>
          <w:color w:val="auto"/>
          <w:sz w:val="24"/>
          <w:szCs w:val="28"/>
        </w:rPr>
      </w:pPr>
      <w:r w:rsidRPr="006071BA">
        <w:rPr>
          <w:rFonts w:cstheme="minorHAnsi"/>
          <w:color w:val="auto"/>
          <w:sz w:val="24"/>
          <w:szCs w:val="28"/>
        </w:rPr>
        <w:t xml:space="preserve">The </w:t>
      </w:r>
      <w:r w:rsidR="002A0573" w:rsidRPr="006071BA">
        <w:rPr>
          <w:rFonts w:cstheme="minorHAnsi"/>
          <w:color w:val="auto"/>
          <w:sz w:val="24"/>
          <w:szCs w:val="28"/>
        </w:rPr>
        <w:t>Culinary Arts</w:t>
      </w:r>
      <w:r w:rsidRPr="006071BA">
        <w:rPr>
          <w:rFonts w:cstheme="minorHAnsi"/>
          <w:color w:val="auto"/>
          <w:sz w:val="24"/>
          <w:szCs w:val="28"/>
        </w:rPr>
        <w:t xml:space="preserve"> program prepares students for </w:t>
      </w:r>
      <w:r w:rsidR="00C83EA6" w:rsidRPr="006071BA">
        <w:rPr>
          <w:rFonts w:cstheme="minorHAnsi"/>
          <w:color w:val="auto"/>
          <w:sz w:val="24"/>
          <w:szCs w:val="28"/>
        </w:rPr>
        <w:t>careers in foodservice</w:t>
      </w:r>
      <w:r w:rsidRPr="006071BA">
        <w:rPr>
          <w:rFonts w:cstheme="minorHAnsi"/>
          <w:color w:val="auto"/>
          <w:sz w:val="24"/>
          <w:szCs w:val="28"/>
        </w:rPr>
        <w:t>.</w:t>
      </w:r>
      <w:r w:rsidR="00FD2D7A" w:rsidRPr="006071BA">
        <w:rPr>
          <w:rFonts w:cstheme="minorHAnsi"/>
          <w:color w:val="auto"/>
          <w:sz w:val="24"/>
          <w:szCs w:val="28"/>
        </w:rPr>
        <w:t xml:space="preserve"> </w:t>
      </w:r>
    </w:p>
    <w:p w14:paraId="3EBEC61A" w14:textId="022D31DB" w:rsidR="00C51F05" w:rsidRPr="006071BA" w:rsidRDefault="000E786C" w:rsidP="00025498">
      <w:pPr>
        <w:spacing w:line="276" w:lineRule="auto"/>
        <w:rPr>
          <w:rFonts w:cstheme="minorHAnsi"/>
          <w:color w:val="auto"/>
          <w:sz w:val="24"/>
          <w:szCs w:val="28"/>
        </w:rPr>
      </w:pPr>
      <w:r w:rsidRPr="006071BA">
        <w:rPr>
          <w:rFonts w:cstheme="minorHAnsi"/>
          <w:color w:val="auto"/>
          <w:sz w:val="24"/>
          <w:szCs w:val="28"/>
        </w:rPr>
        <w:t xml:space="preserve">The Hospitality Management program prepares students for careers in three primary areas of focus: </w:t>
      </w:r>
    </w:p>
    <w:p w14:paraId="5AED3840" w14:textId="053B465F" w:rsidR="000E786C" w:rsidRPr="006071BA" w:rsidRDefault="000E786C" w:rsidP="000E786C">
      <w:pPr>
        <w:pStyle w:val="ListParagraph"/>
        <w:numPr>
          <w:ilvl w:val="0"/>
          <w:numId w:val="31"/>
        </w:numPr>
        <w:spacing w:line="276" w:lineRule="auto"/>
        <w:rPr>
          <w:rFonts w:cstheme="minorHAnsi"/>
          <w:color w:val="auto"/>
          <w:sz w:val="24"/>
          <w:szCs w:val="28"/>
        </w:rPr>
      </w:pPr>
      <w:r w:rsidRPr="006071BA">
        <w:rPr>
          <w:rFonts w:cstheme="minorHAnsi"/>
          <w:color w:val="auto"/>
          <w:sz w:val="24"/>
          <w:szCs w:val="28"/>
        </w:rPr>
        <w:t>Food and Beverage</w:t>
      </w:r>
    </w:p>
    <w:p w14:paraId="0DB2ED4F" w14:textId="2940EC26" w:rsidR="000E786C" w:rsidRPr="006071BA" w:rsidRDefault="000E786C" w:rsidP="000E786C">
      <w:pPr>
        <w:pStyle w:val="ListParagraph"/>
        <w:numPr>
          <w:ilvl w:val="0"/>
          <w:numId w:val="31"/>
        </w:numPr>
        <w:spacing w:line="276" w:lineRule="auto"/>
        <w:rPr>
          <w:rFonts w:cstheme="minorHAnsi"/>
          <w:color w:val="auto"/>
          <w:sz w:val="24"/>
          <w:szCs w:val="28"/>
        </w:rPr>
      </w:pPr>
      <w:r w:rsidRPr="006071BA">
        <w:rPr>
          <w:rFonts w:cstheme="minorHAnsi"/>
          <w:color w:val="auto"/>
          <w:sz w:val="24"/>
          <w:szCs w:val="28"/>
        </w:rPr>
        <w:t>Lodging</w:t>
      </w:r>
    </w:p>
    <w:p w14:paraId="153293B7" w14:textId="066731AD" w:rsidR="000E786C" w:rsidRPr="006071BA" w:rsidRDefault="000E786C" w:rsidP="000E786C">
      <w:pPr>
        <w:pStyle w:val="ListParagraph"/>
        <w:numPr>
          <w:ilvl w:val="0"/>
          <w:numId w:val="31"/>
        </w:numPr>
        <w:spacing w:line="276" w:lineRule="auto"/>
        <w:rPr>
          <w:rFonts w:cstheme="minorHAnsi"/>
          <w:color w:val="auto"/>
          <w:sz w:val="24"/>
          <w:szCs w:val="28"/>
        </w:rPr>
      </w:pPr>
      <w:r w:rsidRPr="006071BA">
        <w:rPr>
          <w:rFonts w:cstheme="minorHAnsi"/>
          <w:color w:val="auto"/>
          <w:sz w:val="24"/>
          <w:szCs w:val="28"/>
        </w:rPr>
        <w:t>Recreation</w:t>
      </w:r>
    </w:p>
    <w:p w14:paraId="278144C6" w14:textId="0F531732" w:rsidR="00122424" w:rsidRPr="006071BA" w:rsidRDefault="00C9256C" w:rsidP="00F824C9">
      <w:pPr>
        <w:spacing w:line="276" w:lineRule="auto"/>
        <w:rPr>
          <w:rFonts w:cstheme="minorHAnsi"/>
          <w:color w:val="auto"/>
          <w:sz w:val="24"/>
          <w:szCs w:val="28"/>
        </w:rPr>
      </w:pPr>
      <w:r w:rsidRPr="006071BA">
        <w:rPr>
          <w:rFonts w:cstheme="minorHAnsi"/>
          <w:color w:val="auto"/>
          <w:sz w:val="24"/>
          <w:szCs w:val="28"/>
        </w:rPr>
        <w:t>Each of these programs map</w:t>
      </w:r>
      <w:r w:rsidR="00D45DE1" w:rsidRPr="006071BA">
        <w:rPr>
          <w:rFonts w:cstheme="minorHAnsi"/>
          <w:color w:val="auto"/>
          <w:sz w:val="24"/>
          <w:szCs w:val="28"/>
        </w:rPr>
        <w:t>s</w:t>
      </w:r>
      <w:r w:rsidRPr="006071BA">
        <w:rPr>
          <w:rFonts w:cstheme="minorHAnsi"/>
          <w:color w:val="auto"/>
          <w:sz w:val="24"/>
          <w:szCs w:val="28"/>
        </w:rPr>
        <w:t xml:space="preserve"> to </w:t>
      </w:r>
      <w:r w:rsidR="00220564" w:rsidRPr="006071BA">
        <w:rPr>
          <w:rFonts w:cstheme="minorHAnsi"/>
          <w:color w:val="auto"/>
          <w:sz w:val="24"/>
          <w:szCs w:val="28"/>
        </w:rPr>
        <w:t>multiple occupations</w:t>
      </w:r>
      <w:r w:rsidR="00A15E26" w:rsidRPr="006071BA">
        <w:rPr>
          <w:rFonts w:cstheme="minorHAnsi"/>
          <w:color w:val="auto"/>
          <w:sz w:val="24"/>
          <w:szCs w:val="28"/>
        </w:rPr>
        <w:t>,</w:t>
      </w:r>
      <w:r w:rsidR="00145EF7" w:rsidRPr="006071BA">
        <w:rPr>
          <w:rFonts w:cstheme="minorHAnsi"/>
          <w:color w:val="auto"/>
          <w:sz w:val="24"/>
          <w:szCs w:val="28"/>
        </w:rPr>
        <w:t xml:space="preserve"> </w:t>
      </w:r>
      <w:r w:rsidR="00A15E26" w:rsidRPr="006071BA">
        <w:rPr>
          <w:rFonts w:cstheme="minorHAnsi"/>
          <w:color w:val="auto"/>
          <w:sz w:val="24"/>
          <w:szCs w:val="28"/>
        </w:rPr>
        <w:t xml:space="preserve">and </w:t>
      </w:r>
      <w:r w:rsidR="00EC1F84" w:rsidRPr="006071BA">
        <w:rPr>
          <w:rFonts w:cstheme="minorHAnsi"/>
          <w:color w:val="auto"/>
          <w:sz w:val="24"/>
          <w:szCs w:val="28"/>
        </w:rPr>
        <w:t xml:space="preserve">each occupation is employed by multiple industries. </w:t>
      </w:r>
      <w:r w:rsidR="00620E7C" w:rsidRPr="006071BA">
        <w:rPr>
          <w:rFonts w:cstheme="minorHAnsi"/>
          <w:color w:val="auto"/>
          <w:sz w:val="24"/>
          <w:szCs w:val="28"/>
        </w:rPr>
        <w:t xml:space="preserve">This analysis uses labor market data from the Massachusetts Department of Economic Research to provide perspective on </w:t>
      </w:r>
      <w:r w:rsidR="00145EF7" w:rsidRPr="006071BA">
        <w:rPr>
          <w:rFonts w:cstheme="minorHAnsi"/>
          <w:color w:val="auto"/>
          <w:sz w:val="24"/>
          <w:szCs w:val="28"/>
        </w:rPr>
        <w:t>both the industries (the employers)</w:t>
      </w:r>
      <w:r w:rsidR="00AE43BA" w:rsidRPr="006071BA">
        <w:rPr>
          <w:rFonts w:cstheme="minorHAnsi"/>
          <w:color w:val="auto"/>
          <w:sz w:val="24"/>
          <w:szCs w:val="28"/>
        </w:rPr>
        <w:t xml:space="preserve"> and the</w:t>
      </w:r>
      <w:r w:rsidRPr="006071BA">
        <w:rPr>
          <w:rFonts w:cstheme="minorHAnsi"/>
          <w:color w:val="auto"/>
          <w:sz w:val="24"/>
          <w:szCs w:val="28"/>
        </w:rPr>
        <w:t xml:space="preserve"> career paths</w:t>
      </w:r>
      <w:r w:rsidR="00AE43BA" w:rsidRPr="006071BA">
        <w:rPr>
          <w:rFonts w:cstheme="minorHAnsi"/>
          <w:color w:val="auto"/>
          <w:sz w:val="24"/>
          <w:szCs w:val="28"/>
        </w:rPr>
        <w:t xml:space="preserve"> that are available to our graduates</w:t>
      </w:r>
      <w:r w:rsidR="00DC2C82" w:rsidRPr="006071BA">
        <w:rPr>
          <w:rFonts w:cstheme="minorHAnsi"/>
          <w:color w:val="auto"/>
          <w:sz w:val="24"/>
          <w:szCs w:val="28"/>
        </w:rPr>
        <w:t xml:space="preserve">. </w:t>
      </w:r>
    </w:p>
    <w:p w14:paraId="32E077BE" w14:textId="3120D9CB" w:rsidR="00DA6334" w:rsidRPr="006071BA" w:rsidRDefault="00DA6334" w:rsidP="00F824C9">
      <w:pPr>
        <w:spacing w:line="276" w:lineRule="auto"/>
        <w:rPr>
          <w:rFonts w:cstheme="minorHAnsi"/>
          <w:color w:val="auto"/>
          <w:sz w:val="24"/>
          <w:szCs w:val="28"/>
        </w:rPr>
      </w:pPr>
      <w:r w:rsidRPr="006071BA">
        <w:rPr>
          <w:rFonts w:cstheme="minorHAnsi"/>
          <w:color w:val="auto"/>
          <w:sz w:val="24"/>
          <w:szCs w:val="28"/>
        </w:rPr>
        <w:t xml:space="preserve">Each program also identifies multiple Industry-Recognized Credentials (IRC) that facilitate entry into these careers. </w:t>
      </w:r>
    </w:p>
    <w:p w14:paraId="1D2D5FCB" w14:textId="7982FB18" w:rsidR="00DA6334" w:rsidRPr="006071BA" w:rsidRDefault="00DA6334" w:rsidP="00F824C9">
      <w:pPr>
        <w:spacing w:line="276" w:lineRule="auto"/>
        <w:rPr>
          <w:rFonts w:cstheme="minorHAnsi"/>
          <w:color w:val="auto"/>
          <w:sz w:val="24"/>
          <w:szCs w:val="28"/>
        </w:rPr>
      </w:pPr>
      <w:r w:rsidRPr="006071BA">
        <w:rPr>
          <w:rFonts w:cstheme="minorHAnsi"/>
          <w:color w:val="auto"/>
          <w:sz w:val="24"/>
          <w:szCs w:val="28"/>
        </w:rPr>
        <w:t>Hospitality Management IRC’s:</w:t>
      </w:r>
    </w:p>
    <w:p w14:paraId="4F65352F" w14:textId="77777777" w:rsidR="00C62A0E" w:rsidRPr="006071BA" w:rsidRDefault="00C62A0E" w:rsidP="00C62A0E">
      <w:pPr>
        <w:pStyle w:val="ListParagraph"/>
        <w:numPr>
          <w:ilvl w:val="0"/>
          <w:numId w:val="32"/>
        </w:numPr>
        <w:spacing w:line="276" w:lineRule="auto"/>
        <w:rPr>
          <w:rFonts w:cstheme="minorHAnsi"/>
          <w:color w:val="auto"/>
          <w:sz w:val="24"/>
          <w:szCs w:val="28"/>
        </w:rPr>
      </w:pPr>
      <w:r w:rsidRPr="006071BA">
        <w:rPr>
          <w:rFonts w:cstheme="minorHAnsi"/>
          <w:color w:val="auto"/>
          <w:sz w:val="24"/>
          <w:szCs w:val="28"/>
        </w:rPr>
        <w:t>American Heart Association CPR, Choke Saver, AED and First Aid</w:t>
      </w:r>
    </w:p>
    <w:p w14:paraId="7E29FB91" w14:textId="2449B37E" w:rsidR="00C62A0E" w:rsidRPr="006071BA" w:rsidRDefault="00C62A0E" w:rsidP="004A336C">
      <w:pPr>
        <w:pStyle w:val="ListParagraph"/>
        <w:numPr>
          <w:ilvl w:val="0"/>
          <w:numId w:val="32"/>
        </w:numPr>
        <w:spacing w:line="276" w:lineRule="auto"/>
        <w:rPr>
          <w:rFonts w:cstheme="minorHAnsi"/>
          <w:color w:val="auto"/>
          <w:sz w:val="24"/>
          <w:szCs w:val="28"/>
        </w:rPr>
      </w:pPr>
      <w:r w:rsidRPr="006071BA">
        <w:rPr>
          <w:rFonts w:cstheme="minorHAnsi"/>
          <w:color w:val="auto"/>
          <w:sz w:val="24"/>
          <w:szCs w:val="28"/>
        </w:rPr>
        <w:t>American Hotel and Lodging Association Lodging Management Program (yr. 1 &amp; yr. 2) Health Communications, Inc. TIPS</w:t>
      </w:r>
    </w:p>
    <w:p w14:paraId="6E0C8CBF" w14:textId="2C3B7AF4" w:rsidR="00C62A0E" w:rsidRPr="006071BA" w:rsidRDefault="00C62A0E" w:rsidP="00862A0D">
      <w:pPr>
        <w:pStyle w:val="ListParagraph"/>
        <w:numPr>
          <w:ilvl w:val="0"/>
          <w:numId w:val="32"/>
        </w:numPr>
        <w:spacing w:line="276" w:lineRule="auto"/>
        <w:rPr>
          <w:rFonts w:cstheme="minorHAnsi"/>
          <w:color w:val="auto"/>
          <w:sz w:val="24"/>
          <w:szCs w:val="28"/>
        </w:rPr>
      </w:pPr>
      <w:r w:rsidRPr="006071BA">
        <w:rPr>
          <w:rFonts w:cstheme="minorHAnsi"/>
          <w:color w:val="auto"/>
          <w:sz w:val="24"/>
          <w:szCs w:val="28"/>
        </w:rPr>
        <w:t>National Restaurant Association Pro-Start® (yr. 1 &amp; yr. 2)</w:t>
      </w:r>
      <w:r w:rsidR="00862A0D" w:rsidRPr="006071BA">
        <w:rPr>
          <w:rFonts w:cstheme="minorHAnsi"/>
          <w:color w:val="auto"/>
          <w:sz w:val="24"/>
          <w:szCs w:val="28"/>
        </w:rPr>
        <w:t>;</w:t>
      </w:r>
      <w:r w:rsidRPr="006071BA">
        <w:rPr>
          <w:rFonts w:cstheme="minorHAnsi"/>
          <w:color w:val="auto"/>
          <w:sz w:val="24"/>
          <w:szCs w:val="28"/>
        </w:rPr>
        <w:t xml:space="preserve"> ServSafe Alcohol ®Training</w:t>
      </w:r>
      <w:r w:rsidR="00862A0D" w:rsidRPr="006071BA">
        <w:rPr>
          <w:rFonts w:cstheme="minorHAnsi"/>
          <w:color w:val="auto"/>
          <w:sz w:val="24"/>
          <w:szCs w:val="28"/>
        </w:rPr>
        <w:t xml:space="preserve">; </w:t>
      </w:r>
      <w:r w:rsidRPr="006071BA">
        <w:rPr>
          <w:rFonts w:cstheme="minorHAnsi"/>
          <w:color w:val="auto"/>
          <w:sz w:val="24"/>
          <w:szCs w:val="28"/>
        </w:rPr>
        <w:t>ServSafe Food Safety Certification®</w:t>
      </w:r>
      <w:r w:rsidR="00862A0D" w:rsidRPr="006071BA">
        <w:rPr>
          <w:rFonts w:cstheme="minorHAnsi"/>
          <w:color w:val="auto"/>
          <w:sz w:val="24"/>
          <w:szCs w:val="28"/>
        </w:rPr>
        <w:t>;</w:t>
      </w:r>
      <w:r w:rsidRPr="006071BA">
        <w:rPr>
          <w:rFonts w:cstheme="minorHAnsi"/>
          <w:color w:val="auto"/>
          <w:sz w:val="24"/>
          <w:szCs w:val="28"/>
        </w:rPr>
        <w:t xml:space="preserve"> Massachusetts Allergen Training Program Certification supported by the National Restaurant Association</w:t>
      </w:r>
    </w:p>
    <w:p w14:paraId="48380BAF" w14:textId="00E8AB53" w:rsidR="00DA6334" w:rsidRPr="006071BA" w:rsidRDefault="00C62A0E" w:rsidP="00C62A0E">
      <w:pPr>
        <w:pStyle w:val="ListParagraph"/>
        <w:numPr>
          <w:ilvl w:val="0"/>
          <w:numId w:val="32"/>
        </w:numPr>
        <w:spacing w:line="276" w:lineRule="auto"/>
        <w:rPr>
          <w:rFonts w:cstheme="minorHAnsi"/>
          <w:color w:val="auto"/>
          <w:sz w:val="24"/>
          <w:szCs w:val="28"/>
        </w:rPr>
      </w:pPr>
      <w:r w:rsidRPr="006071BA">
        <w:rPr>
          <w:rFonts w:cstheme="minorHAnsi"/>
          <w:color w:val="auto"/>
          <w:sz w:val="24"/>
          <w:szCs w:val="28"/>
        </w:rPr>
        <w:t>OSHA 10-hour General Industry Certification</w:t>
      </w:r>
      <w:r w:rsidR="00862A0D" w:rsidRPr="006071BA">
        <w:rPr>
          <w:rFonts w:cstheme="minorHAnsi"/>
          <w:color w:val="auto"/>
          <w:sz w:val="24"/>
          <w:szCs w:val="28"/>
        </w:rPr>
        <w:t>;</w:t>
      </w:r>
      <w:r w:rsidRPr="006071BA">
        <w:rPr>
          <w:rFonts w:cstheme="minorHAnsi"/>
          <w:color w:val="auto"/>
          <w:sz w:val="24"/>
          <w:szCs w:val="28"/>
        </w:rPr>
        <w:t xml:space="preserve"> Red Cross CPR, AED, Choke Saver and First Aid</w:t>
      </w:r>
    </w:p>
    <w:p w14:paraId="5B79938A" w14:textId="4C840BB0" w:rsidR="00525054" w:rsidRPr="006071BA" w:rsidRDefault="006D55ED" w:rsidP="00D45DE1">
      <w:pPr>
        <w:spacing w:line="276" w:lineRule="auto"/>
        <w:rPr>
          <w:rFonts w:cstheme="minorHAnsi"/>
          <w:color w:val="000000" w:themeColor="text1"/>
          <w:sz w:val="24"/>
          <w:szCs w:val="28"/>
        </w:rPr>
      </w:pPr>
      <w:r w:rsidRPr="006071BA">
        <w:rPr>
          <w:rFonts w:cstheme="minorHAnsi"/>
          <w:color w:val="000000" w:themeColor="text1"/>
          <w:sz w:val="24"/>
          <w:szCs w:val="28"/>
        </w:rPr>
        <w:t>Four</w:t>
      </w:r>
      <w:r w:rsidR="00AE43BA" w:rsidRPr="006071BA">
        <w:rPr>
          <w:rFonts w:cstheme="minorHAnsi"/>
          <w:color w:val="000000" w:themeColor="text1"/>
          <w:sz w:val="24"/>
          <w:szCs w:val="28"/>
        </w:rPr>
        <w:t xml:space="preserve"> distinct</w:t>
      </w:r>
      <w:r w:rsidR="00133AB8" w:rsidRPr="006071BA">
        <w:rPr>
          <w:rFonts w:cstheme="minorHAnsi"/>
          <w:color w:val="000000" w:themeColor="text1"/>
          <w:sz w:val="24"/>
          <w:szCs w:val="28"/>
        </w:rPr>
        <w:t xml:space="preserve"> </w:t>
      </w:r>
      <w:r w:rsidR="007D0372" w:rsidRPr="006071BA">
        <w:rPr>
          <w:rFonts w:cstheme="minorHAnsi"/>
          <w:color w:val="000000" w:themeColor="text1"/>
          <w:sz w:val="24"/>
          <w:szCs w:val="28"/>
        </w:rPr>
        <w:t>approaches to occupational information</w:t>
      </w:r>
      <w:r w:rsidR="00133AB8" w:rsidRPr="006071BA">
        <w:rPr>
          <w:rFonts w:cstheme="minorHAnsi"/>
          <w:color w:val="000000" w:themeColor="text1"/>
          <w:sz w:val="24"/>
          <w:szCs w:val="28"/>
        </w:rPr>
        <w:t xml:space="preserve"> are </w:t>
      </w:r>
      <w:r w:rsidR="007D0372" w:rsidRPr="006071BA">
        <w:rPr>
          <w:rFonts w:cstheme="minorHAnsi"/>
          <w:color w:val="000000" w:themeColor="text1"/>
          <w:sz w:val="24"/>
          <w:szCs w:val="28"/>
        </w:rPr>
        <w:t>taken</w:t>
      </w:r>
      <w:r w:rsidR="00133AB8" w:rsidRPr="006071BA">
        <w:rPr>
          <w:rFonts w:cstheme="minorHAnsi"/>
          <w:color w:val="000000" w:themeColor="text1"/>
          <w:sz w:val="24"/>
          <w:szCs w:val="28"/>
        </w:rPr>
        <w:t xml:space="preserve"> in this analysis: </w:t>
      </w:r>
    </w:p>
    <w:p w14:paraId="2204472C" w14:textId="6EEAD1AC" w:rsidR="007D0372" w:rsidRPr="006071BA" w:rsidRDefault="00D54A54" w:rsidP="002307E6">
      <w:pPr>
        <w:pStyle w:val="ListParagraph"/>
        <w:numPr>
          <w:ilvl w:val="0"/>
          <w:numId w:val="30"/>
        </w:numPr>
        <w:spacing w:line="276" w:lineRule="auto"/>
        <w:rPr>
          <w:rFonts w:cstheme="minorHAnsi"/>
          <w:color w:val="000000" w:themeColor="text1"/>
          <w:sz w:val="24"/>
          <w:szCs w:val="28"/>
        </w:rPr>
      </w:pPr>
      <w:r w:rsidRPr="006071BA">
        <w:rPr>
          <w:rFonts w:cstheme="minorHAnsi"/>
          <w:color w:val="000000" w:themeColor="text1"/>
          <w:sz w:val="24"/>
          <w:szCs w:val="28"/>
        </w:rPr>
        <w:t>The Arts, Entertainment and Recreation Industry</w:t>
      </w:r>
    </w:p>
    <w:p w14:paraId="1C1B2F60" w14:textId="40436C5C" w:rsidR="00D54A54" w:rsidRPr="006071BA" w:rsidRDefault="00D54A54" w:rsidP="002307E6">
      <w:pPr>
        <w:pStyle w:val="ListParagraph"/>
        <w:numPr>
          <w:ilvl w:val="0"/>
          <w:numId w:val="30"/>
        </w:numPr>
        <w:spacing w:line="276" w:lineRule="auto"/>
        <w:rPr>
          <w:rFonts w:cstheme="minorHAnsi"/>
          <w:color w:val="000000" w:themeColor="text1"/>
          <w:sz w:val="24"/>
          <w:szCs w:val="28"/>
        </w:rPr>
      </w:pPr>
      <w:r w:rsidRPr="006071BA">
        <w:rPr>
          <w:rFonts w:cstheme="minorHAnsi"/>
          <w:color w:val="000000" w:themeColor="text1"/>
          <w:sz w:val="24"/>
          <w:szCs w:val="28"/>
        </w:rPr>
        <w:lastRenderedPageBreak/>
        <w:t>The Accommodations and Food Service Industry</w:t>
      </w:r>
    </w:p>
    <w:p w14:paraId="360111C4" w14:textId="427C3FB3" w:rsidR="00D54A54" w:rsidRPr="006071BA" w:rsidRDefault="00D54A54" w:rsidP="002307E6">
      <w:pPr>
        <w:pStyle w:val="ListParagraph"/>
        <w:numPr>
          <w:ilvl w:val="0"/>
          <w:numId w:val="30"/>
        </w:numPr>
        <w:spacing w:line="276" w:lineRule="auto"/>
        <w:rPr>
          <w:rFonts w:cstheme="minorHAnsi"/>
          <w:color w:val="000000" w:themeColor="text1"/>
          <w:sz w:val="24"/>
          <w:szCs w:val="28"/>
        </w:rPr>
      </w:pPr>
      <w:r w:rsidRPr="006071BA">
        <w:rPr>
          <w:rFonts w:cstheme="minorHAnsi"/>
          <w:color w:val="000000" w:themeColor="text1"/>
          <w:sz w:val="24"/>
          <w:szCs w:val="28"/>
        </w:rPr>
        <w:t>Food Preparation and Handling Occupations</w:t>
      </w:r>
      <w:r w:rsidR="00D2331C" w:rsidRPr="006071BA">
        <w:rPr>
          <w:rFonts w:cstheme="minorHAnsi"/>
          <w:color w:val="000000" w:themeColor="text1"/>
          <w:sz w:val="24"/>
          <w:szCs w:val="28"/>
        </w:rPr>
        <w:t xml:space="preserve"> and Arts, Design, Entertainment, Sports, and Media Occupations</w:t>
      </w:r>
    </w:p>
    <w:p w14:paraId="416F2EBE" w14:textId="4E0577FC" w:rsidR="00B701CD" w:rsidRPr="006071BA" w:rsidRDefault="00D2331C" w:rsidP="006071BA">
      <w:pPr>
        <w:pStyle w:val="ListParagraph"/>
        <w:numPr>
          <w:ilvl w:val="0"/>
          <w:numId w:val="30"/>
        </w:numPr>
        <w:spacing w:line="276" w:lineRule="auto"/>
        <w:rPr>
          <w:rFonts w:cstheme="minorHAnsi"/>
          <w:color w:val="000000" w:themeColor="text1"/>
          <w:sz w:val="24"/>
          <w:szCs w:val="28"/>
        </w:rPr>
      </w:pPr>
      <w:r w:rsidRPr="006071BA">
        <w:rPr>
          <w:rFonts w:cstheme="minorHAnsi"/>
          <w:color w:val="000000" w:themeColor="text1"/>
          <w:sz w:val="24"/>
          <w:szCs w:val="28"/>
        </w:rPr>
        <w:t>Select Management Occupations</w:t>
      </w:r>
    </w:p>
    <w:p w14:paraId="311C1095" w14:textId="72677E4B" w:rsidR="00163C60" w:rsidRDefault="00163C60" w:rsidP="00497B93">
      <w:pPr>
        <w:pStyle w:val="Heading3"/>
      </w:pPr>
      <w:bookmarkStart w:id="6" w:name="_Toc199318924"/>
      <w:r>
        <w:t xml:space="preserve">The </w:t>
      </w:r>
      <w:r w:rsidR="00C65DD5">
        <w:t>Arts, Entertainment</w:t>
      </w:r>
      <w:r w:rsidR="007E5295">
        <w:t>,</w:t>
      </w:r>
      <w:r w:rsidR="00C65DD5">
        <w:t xml:space="preserve"> and Recreation</w:t>
      </w:r>
      <w:r>
        <w:t xml:space="preserve"> Industry</w:t>
      </w:r>
      <w:r w:rsidR="00C65DD5">
        <w:t xml:space="preserve"> in Massachusetts</w:t>
      </w:r>
      <w:bookmarkEnd w:id="6"/>
    </w:p>
    <w:p w14:paraId="59A361A1" w14:textId="464E2676" w:rsidR="005B119C" w:rsidRPr="006071BA" w:rsidRDefault="005B119C" w:rsidP="005B119C">
      <w:pPr>
        <w:spacing w:before="0" w:after="160" w:line="259" w:lineRule="auto"/>
        <w:rPr>
          <w:rFonts w:cstheme="minorHAnsi"/>
          <w:color w:val="000000" w:themeColor="text1"/>
          <w:sz w:val="24"/>
        </w:rPr>
      </w:pPr>
      <w:r w:rsidRPr="006071BA">
        <w:rPr>
          <w:rFonts w:cstheme="minorHAnsi"/>
          <w:color w:val="000000" w:themeColor="text1"/>
          <w:sz w:val="24"/>
        </w:rPr>
        <w:t>More than 59,000 people are employed by the Arts, Entertainment</w:t>
      </w:r>
      <w:r w:rsidR="007E5295" w:rsidRPr="006071BA">
        <w:rPr>
          <w:rFonts w:cstheme="minorHAnsi"/>
          <w:color w:val="000000" w:themeColor="text1"/>
          <w:sz w:val="24"/>
        </w:rPr>
        <w:t>,</w:t>
      </w:r>
      <w:r w:rsidRPr="006071BA">
        <w:rPr>
          <w:rFonts w:cstheme="minorHAnsi"/>
          <w:color w:val="000000" w:themeColor="text1"/>
          <w:sz w:val="24"/>
        </w:rPr>
        <w:t xml:space="preserve"> and Recreation industry in Massachusetts</w:t>
      </w:r>
      <w:r w:rsidR="00B06DDA" w:rsidRPr="006071BA">
        <w:rPr>
          <w:rFonts w:cstheme="minorHAnsi"/>
          <w:color w:val="000000" w:themeColor="text1"/>
          <w:sz w:val="24"/>
        </w:rPr>
        <w:t>. Amusements, Gambling</w:t>
      </w:r>
      <w:r w:rsidR="007E5295" w:rsidRPr="006071BA">
        <w:rPr>
          <w:rFonts w:cstheme="minorHAnsi"/>
          <w:color w:val="000000" w:themeColor="text1"/>
          <w:sz w:val="24"/>
        </w:rPr>
        <w:t>,</w:t>
      </w:r>
      <w:r w:rsidR="00B06DDA" w:rsidRPr="006071BA">
        <w:rPr>
          <w:rFonts w:cstheme="minorHAnsi"/>
          <w:color w:val="000000" w:themeColor="text1"/>
          <w:sz w:val="24"/>
        </w:rPr>
        <w:t xml:space="preserve"> and Recreation is the largest component of that total, accounting for more than 2,700 jobs. Performing Arts and Spectator Sports has a significant presence in the Commonwealth.</w:t>
      </w:r>
    </w:p>
    <w:p w14:paraId="6BE53F0B" w14:textId="77777777" w:rsidR="005B119C" w:rsidRPr="006071BA" w:rsidRDefault="005B119C" w:rsidP="000A3E40">
      <w:pPr>
        <w:pStyle w:val="Heading4"/>
        <w:rPr>
          <w:sz w:val="24"/>
        </w:rPr>
      </w:pPr>
      <w:r w:rsidRPr="006071BA">
        <w:rPr>
          <w:sz w:val="24"/>
        </w:rPr>
        <w:t>Table 1: Employment and Average Wages, Arts, Entertainment and Recreation Industry, Massachusetts, 2024 Q1</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1858"/>
        <w:gridCol w:w="1858"/>
        <w:gridCol w:w="1859"/>
      </w:tblGrid>
      <w:tr w:rsidR="007E6BE7" w:rsidRPr="006071BA" w14:paraId="28BB1957" w14:textId="77777777" w:rsidTr="007E6BE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54B075DE" w14:textId="77777777" w:rsidR="005B119C" w:rsidRPr="006071BA" w:rsidRDefault="005B119C" w:rsidP="00DF63CD">
            <w:pPr>
              <w:spacing w:before="0" w:after="0" w:line="259" w:lineRule="auto"/>
              <w:rPr>
                <w:rFonts w:asciiTheme="minorHAnsi" w:hAnsiTheme="minorHAnsi" w:cstheme="minorHAnsi"/>
                <w:b w:val="0"/>
                <w:sz w:val="24"/>
              </w:rPr>
            </w:pPr>
            <w:r w:rsidRPr="006071BA">
              <w:rPr>
                <w:rFonts w:asciiTheme="minorHAnsi" w:hAnsiTheme="minorHAnsi" w:cstheme="minorHAnsi"/>
                <w:b w:val="0"/>
                <w:sz w:val="24"/>
              </w:rPr>
              <w:t>Industry</w:t>
            </w:r>
          </w:p>
        </w:tc>
        <w:tc>
          <w:tcPr>
            <w:tcW w:w="1858" w:type="dxa"/>
            <w:shd w:val="clear" w:color="auto" w:fill="1D4C43"/>
          </w:tcPr>
          <w:p w14:paraId="10A69CA5" w14:textId="77777777" w:rsidR="005B119C" w:rsidRPr="006071BA"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071BA">
              <w:rPr>
                <w:rFonts w:asciiTheme="minorHAnsi" w:hAnsiTheme="minorHAnsi" w:cstheme="minorHAnsi"/>
                <w:b w:val="0"/>
                <w:sz w:val="24"/>
              </w:rPr>
              <w:t>Establishments</w:t>
            </w:r>
          </w:p>
        </w:tc>
        <w:tc>
          <w:tcPr>
            <w:tcW w:w="1858" w:type="dxa"/>
            <w:shd w:val="clear" w:color="auto" w:fill="1D4C43"/>
          </w:tcPr>
          <w:p w14:paraId="62D414FF" w14:textId="77777777" w:rsidR="005B119C" w:rsidRPr="006071BA"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071BA">
              <w:rPr>
                <w:rFonts w:asciiTheme="minorHAnsi" w:hAnsiTheme="minorHAnsi" w:cstheme="minorHAnsi"/>
                <w:b w:val="0"/>
                <w:sz w:val="24"/>
              </w:rPr>
              <w:t>Jobs</w:t>
            </w:r>
          </w:p>
        </w:tc>
        <w:tc>
          <w:tcPr>
            <w:tcW w:w="1859" w:type="dxa"/>
            <w:shd w:val="clear" w:color="auto" w:fill="1D4C43"/>
          </w:tcPr>
          <w:p w14:paraId="7D36572B" w14:textId="77777777" w:rsidR="005B119C" w:rsidRPr="006071BA" w:rsidRDefault="005B119C" w:rsidP="007E5295">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6071BA">
              <w:rPr>
                <w:rFonts w:asciiTheme="minorHAnsi" w:hAnsiTheme="minorHAnsi" w:cstheme="minorHAnsi"/>
                <w:b w:val="0"/>
                <w:sz w:val="24"/>
              </w:rPr>
              <w:t>Average Annual Wages</w:t>
            </w:r>
          </w:p>
        </w:tc>
      </w:tr>
      <w:tr w:rsidR="000653F1" w:rsidRPr="006071BA" w14:paraId="02531C76"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2CC7D6E1" w14:textId="1C974A17" w:rsidR="005B119C" w:rsidRPr="006071BA" w:rsidRDefault="005B119C" w:rsidP="00DF63CD">
            <w:pPr>
              <w:spacing w:before="0" w:after="0" w:line="259" w:lineRule="auto"/>
              <w:rPr>
                <w:rFonts w:asciiTheme="minorHAnsi" w:hAnsiTheme="minorHAnsi" w:cstheme="minorHAnsi"/>
                <w:color w:val="000000" w:themeColor="text1"/>
                <w:sz w:val="24"/>
              </w:rPr>
            </w:pPr>
            <w:r w:rsidRPr="006071BA">
              <w:rPr>
                <w:rFonts w:asciiTheme="minorHAnsi" w:hAnsiTheme="minorHAnsi" w:cstheme="minorHAnsi"/>
                <w:color w:val="000000" w:themeColor="text1"/>
                <w:sz w:val="24"/>
              </w:rPr>
              <w:t>Arts, Entertainment</w:t>
            </w:r>
            <w:r w:rsidR="007E5295" w:rsidRPr="006071BA">
              <w:rPr>
                <w:rFonts w:asciiTheme="minorHAnsi" w:hAnsiTheme="minorHAnsi" w:cstheme="minorHAnsi"/>
                <w:color w:val="000000" w:themeColor="text1"/>
                <w:sz w:val="24"/>
              </w:rPr>
              <w:t>,</w:t>
            </w:r>
            <w:r w:rsidRPr="006071BA">
              <w:rPr>
                <w:rFonts w:asciiTheme="minorHAnsi" w:hAnsiTheme="minorHAnsi" w:cstheme="minorHAnsi"/>
                <w:color w:val="000000" w:themeColor="text1"/>
                <w:sz w:val="24"/>
              </w:rPr>
              <w:t xml:space="preserve"> and Recreation</w:t>
            </w:r>
          </w:p>
        </w:tc>
        <w:tc>
          <w:tcPr>
            <w:tcW w:w="1858" w:type="dxa"/>
          </w:tcPr>
          <w:p w14:paraId="098B3907"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6071BA">
              <w:rPr>
                <w:rFonts w:asciiTheme="minorHAnsi" w:hAnsiTheme="minorHAnsi" w:cstheme="minorHAnsi"/>
                <w:color w:val="000000" w:themeColor="text1"/>
                <w:sz w:val="24"/>
              </w:rPr>
              <w:t>4,318</w:t>
            </w:r>
          </w:p>
        </w:tc>
        <w:tc>
          <w:tcPr>
            <w:tcW w:w="1858" w:type="dxa"/>
          </w:tcPr>
          <w:p w14:paraId="3D17795D"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6071BA">
              <w:rPr>
                <w:rFonts w:asciiTheme="minorHAnsi" w:hAnsiTheme="minorHAnsi" w:cstheme="minorHAnsi"/>
                <w:color w:val="000000" w:themeColor="text1"/>
                <w:sz w:val="24"/>
              </w:rPr>
              <w:t>59,803</w:t>
            </w:r>
          </w:p>
        </w:tc>
        <w:tc>
          <w:tcPr>
            <w:tcW w:w="1859" w:type="dxa"/>
          </w:tcPr>
          <w:p w14:paraId="4897CAFD"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6071BA">
              <w:rPr>
                <w:rFonts w:asciiTheme="minorHAnsi" w:hAnsiTheme="minorHAnsi" w:cstheme="minorHAnsi"/>
                <w:color w:val="000000" w:themeColor="text1"/>
                <w:sz w:val="24"/>
              </w:rPr>
              <w:t>$56,004</w:t>
            </w:r>
          </w:p>
        </w:tc>
      </w:tr>
      <w:tr w:rsidR="005B119C" w:rsidRPr="006071BA" w14:paraId="29777BCB"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49779875" w14:textId="77777777" w:rsidR="005B119C" w:rsidRPr="006071BA" w:rsidRDefault="005B119C" w:rsidP="00DF63CD">
            <w:pPr>
              <w:spacing w:before="0" w:after="0" w:line="259" w:lineRule="auto"/>
              <w:rPr>
                <w:rFonts w:asciiTheme="minorHAnsi" w:hAnsiTheme="minorHAnsi" w:cstheme="minorHAnsi"/>
                <w:sz w:val="24"/>
              </w:rPr>
            </w:pPr>
            <w:r w:rsidRPr="006071BA">
              <w:rPr>
                <w:rFonts w:asciiTheme="minorHAnsi" w:hAnsiTheme="minorHAnsi" w:cstheme="minorHAnsi"/>
                <w:sz w:val="24"/>
              </w:rPr>
              <w:t>Detailed Industry</w:t>
            </w:r>
          </w:p>
        </w:tc>
        <w:tc>
          <w:tcPr>
            <w:tcW w:w="1858" w:type="dxa"/>
            <w:shd w:val="clear" w:color="auto" w:fill="1D4C43"/>
          </w:tcPr>
          <w:p w14:paraId="0C20A630"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6071BA">
              <w:rPr>
                <w:rFonts w:asciiTheme="minorHAnsi" w:hAnsiTheme="minorHAnsi" w:cstheme="minorHAnsi"/>
                <w:sz w:val="24"/>
              </w:rPr>
              <w:t>Establishments</w:t>
            </w:r>
          </w:p>
        </w:tc>
        <w:tc>
          <w:tcPr>
            <w:tcW w:w="1858" w:type="dxa"/>
            <w:shd w:val="clear" w:color="auto" w:fill="1D4C43"/>
          </w:tcPr>
          <w:p w14:paraId="5B943635"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6071BA">
              <w:rPr>
                <w:rFonts w:asciiTheme="minorHAnsi" w:hAnsiTheme="minorHAnsi" w:cstheme="minorHAnsi"/>
                <w:sz w:val="24"/>
              </w:rPr>
              <w:t>Jobs</w:t>
            </w:r>
          </w:p>
        </w:tc>
        <w:tc>
          <w:tcPr>
            <w:tcW w:w="1859" w:type="dxa"/>
            <w:shd w:val="clear" w:color="auto" w:fill="1D4C43"/>
          </w:tcPr>
          <w:p w14:paraId="5FF086FD"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6071BA">
              <w:rPr>
                <w:rFonts w:asciiTheme="minorHAnsi" w:hAnsiTheme="minorHAnsi" w:cstheme="minorHAnsi"/>
                <w:sz w:val="24"/>
              </w:rPr>
              <w:t>Average Annual Wages</w:t>
            </w:r>
          </w:p>
        </w:tc>
      </w:tr>
      <w:tr w:rsidR="005B119C" w:rsidRPr="006071BA" w14:paraId="6E80494A"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7D4D317"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Amusements, gambling, and recreation</w:t>
            </w:r>
          </w:p>
        </w:tc>
        <w:tc>
          <w:tcPr>
            <w:tcW w:w="1858" w:type="dxa"/>
            <w:shd w:val="clear" w:color="auto" w:fill="D9D9D9" w:themeFill="background1" w:themeFillShade="D9"/>
          </w:tcPr>
          <w:p w14:paraId="6AB309F8"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2,711</w:t>
            </w:r>
          </w:p>
        </w:tc>
        <w:tc>
          <w:tcPr>
            <w:tcW w:w="1858" w:type="dxa"/>
            <w:shd w:val="clear" w:color="auto" w:fill="D9D9D9" w:themeFill="background1" w:themeFillShade="D9"/>
          </w:tcPr>
          <w:p w14:paraId="71926F85"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41,178</w:t>
            </w:r>
          </w:p>
        </w:tc>
        <w:tc>
          <w:tcPr>
            <w:tcW w:w="1859" w:type="dxa"/>
            <w:shd w:val="clear" w:color="auto" w:fill="D9D9D9" w:themeFill="background1" w:themeFillShade="D9"/>
          </w:tcPr>
          <w:p w14:paraId="19CD27E5"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$38,116</w:t>
            </w:r>
          </w:p>
        </w:tc>
      </w:tr>
      <w:tr w:rsidR="005B119C" w:rsidRPr="006071BA" w14:paraId="56E6CC0E"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4A889890"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Other amusement and recreation industries</w:t>
            </w:r>
          </w:p>
        </w:tc>
        <w:tc>
          <w:tcPr>
            <w:tcW w:w="1858" w:type="dxa"/>
            <w:shd w:val="clear" w:color="auto" w:fill="F2F2F2" w:themeFill="background1" w:themeFillShade="F2"/>
          </w:tcPr>
          <w:p w14:paraId="7551AFBD"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2,642</w:t>
            </w:r>
          </w:p>
        </w:tc>
        <w:tc>
          <w:tcPr>
            <w:tcW w:w="1858" w:type="dxa"/>
            <w:shd w:val="clear" w:color="auto" w:fill="F2F2F2" w:themeFill="background1" w:themeFillShade="F2"/>
          </w:tcPr>
          <w:p w14:paraId="59CFE749"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38,849</w:t>
            </w:r>
          </w:p>
        </w:tc>
        <w:tc>
          <w:tcPr>
            <w:tcW w:w="1859" w:type="dxa"/>
            <w:shd w:val="clear" w:color="auto" w:fill="F2F2F2" w:themeFill="background1" w:themeFillShade="F2"/>
          </w:tcPr>
          <w:p w14:paraId="17E8BEA7"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$31,980</w:t>
            </w:r>
          </w:p>
        </w:tc>
      </w:tr>
      <w:tr w:rsidR="005B119C" w:rsidRPr="006071BA" w14:paraId="3BC37154"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F2F288C"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Performing arts and spectator sports</w:t>
            </w:r>
          </w:p>
        </w:tc>
        <w:tc>
          <w:tcPr>
            <w:tcW w:w="1858" w:type="dxa"/>
            <w:shd w:val="clear" w:color="auto" w:fill="D9D9D9" w:themeFill="background1" w:themeFillShade="D9"/>
          </w:tcPr>
          <w:p w14:paraId="7F337F89"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1,325</w:t>
            </w:r>
          </w:p>
        </w:tc>
        <w:tc>
          <w:tcPr>
            <w:tcW w:w="1858" w:type="dxa"/>
            <w:shd w:val="clear" w:color="auto" w:fill="D9D9D9" w:themeFill="background1" w:themeFillShade="D9"/>
          </w:tcPr>
          <w:p w14:paraId="75B0B48F"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12,686</w:t>
            </w:r>
          </w:p>
        </w:tc>
        <w:tc>
          <w:tcPr>
            <w:tcW w:w="1859" w:type="dxa"/>
            <w:shd w:val="clear" w:color="auto" w:fill="D9D9D9" w:themeFill="background1" w:themeFillShade="D9"/>
          </w:tcPr>
          <w:p w14:paraId="170BD3A7"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$114,816</w:t>
            </w:r>
          </w:p>
        </w:tc>
      </w:tr>
      <w:tr w:rsidR="005B119C" w:rsidRPr="006071BA" w14:paraId="2F02840D"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53DF7E2E"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Museums, historical sites, zoos, and parks</w:t>
            </w:r>
          </w:p>
        </w:tc>
        <w:tc>
          <w:tcPr>
            <w:tcW w:w="1858" w:type="dxa"/>
            <w:shd w:val="clear" w:color="auto" w:fill="F2F2F2" w:themeFill="background1" w:themeFillShade="F2"/>
          </w:tcPr>
          <w:p w14:paraId="3FF87C4F"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282</w:t>
            </w:r>
          </w:p>
        </w:tc>
        <w:tc>
          <w:tcPr>
            <w:tcW w:w="1858" w:type="dxa"/>
            <w:shd w:val="clear" w:color="auto" w:fill="F2F2F2" w:themeFill="background1" w:themeFillShade="F2"/>
          </w:tcPr>
          <w:p w14:paraId="3AC5B51F"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5,940</w:t>
            </w:r>
          </w:p>
        </w:tc>
        <w:tc>
          <w:tcPr>
            <w:tcW w:w="1859" w:type="dxa"/>
            <w:shd w:val="clear" w:color="auto" w:fill="F2F2F2" w:themeFill="background1" w:themeFillShade="F2"/>
          </w:tcPr>
          <w:p w14:paraId="4DC2389B"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$54,652</w:t>
            </w:r>
          </w:p>
        </w:tc>
      </w:tr>
      <w:tr w:rsidR="005B119C" w:rsidRPr="006071BA" w14:paraId="09475B58"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0E90B63A"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Museums, historical sites, zoos, and parks</w:t>
            </w:r>
          </w:p>
        </w:tc>
        <w:tc>
          <w:tcPr>
            <w:tcW w:w="1858" w:type="dxa"/>
            <w:shd w:val="clear" w:color="auto" w:fill="D9D9D9" w:themeFill="background1" w:themeFillShade="D9"/>
          </w:tcPr>
          <w:p w14:paraId="60AB77D4"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282</w:t>
            </w:r>
          </w:p>
        </w:tc>
        <w:tc>
          <w:tcPr>
            <w:tcW w:w="1858" w:type="dxa"/>
            <w:shd w:val="clear" w:color="auto" w:fill="D9D9D9" w:themeFill="background1" w:themeFillShade="D9"/>
          </w:tcPr>
          <w:p w14:paraId="2D20F907"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5,940</w:t>
            </w:r>
          </w:p>
        </w:tc>
        <w:tc>
          <w:tcPr>
            <w:tcW w:w="1859" w:type="dxa"/>
            <w:shd w:val="clear" w:color="auto" w:fill="D9D9D9" w:themeFill="background1" w:themeFillShade="D9"/>
          </w:tcPr>
          <w:p w14:paraId="64FE426E"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$54,652</w:t>
            </w:r>
          </w:p>
        </w:tc>
      </w:tr>
      <w:tr w:rsidR="005B119C" w:rsidRPr="006071BA" w14:paraId="2AD5A162"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187E93B"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Promoters of performing arts and sports</w:t>
            </w:r>
          </w:p>
        </w:tc>
        <w:tc>
          <w:tcPr>
            <w:tcW w:w="1858" w:type="dxa"/>
            <w:shd w:val="clear" w:color="auto" w:fill="F2F2F2" w:themeFill="background1" w:themeFillShade="F2"/>
          </w:tcPr>
          <w:p w14:paraId="260B40FF"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268</w:t>
            </w:r>
          </w:p>
        </w:tc>
        <w:tc>
          <w:tcPr>
            <w:tcW w:w="1858" w:type="dxa"/>
            <w:shd w:val="clear" w:color="auto" w:fill="F2F2F2" w:themeFill="background1" w:themeFillShade="F2"/>
          </w:tcPr>
          <w:p w14:paraId="18C931D5"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5,513</w:t>
            </w:r>
          </w:p>
        </w:tc>
        <w:tc>
          <w:tcPr>
            <w:tcW w:w="1859" w:type="dxa"/>
            <w:shd w:val="clear" w:color="auto" w:fill="F2F2F2" w:themeFill="background1" w:themeFillShade="F2"/>
          </w:tcPr>
          <w:p w14:paraId="79897EE2"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$46,644</w:t>
            </w:r>
          </w:p>
        </w:tc>
      </w:tr>
      <w:tr w:rsidR="005B119C" w:rsidRPr="006071BA" w14:paraId="5D3E335D"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609CFB0D"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Performing arts companies</w:t>
            </w:r>
          </w:p>
        </w:tc>
        <w:tc>
          <w:tcPr>
            <w:tcW w:w="1858" w:type="dxa"/>
            <w:shd w:val="clear" w:color="auto" w:fill="D9D9D9" w:themeFill="background1" w:themeFillShade="D9"/>
          </w:tcPr>
          <w:p w14:paraId="01580262"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346</w:t>
            </w:r>
          </w:p>
        </w:tc>
        <w:tc>
          <w:tcPr>
            <w:tcW w:w="1858" w:type="dxa"/>
            <w:shd w:val="clear" w:color="auto" w:fill="D9D9D9" w:themeFill="background1" w:themeFillShade="D9"/>
          </w:tcPr>
          <w:p w14:paraId="28602938"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3,285</w:t>
            </w:r>
          </w:p>
        </w:tc>
        <w:tc>
          <w:tcPr>
            <w:tcW w:w="1859" w:type="dxa"/>
            <w:shd w:val="clear" w:color="auto" w:fill="D9D9D9" w:themeFill="background1" w:themeFillShade="D9"/>
          </w:tcPr>
          <w:p w14:paraId="0C1A04FE"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$55,588</w:t>
            </w:r>
          </w:p>
        </w:tc>
      </w:tr>
      <w:tr w:rsidR="005B119C" w:rsidRPr="006071BA" w14:paraId="38621FA1" w14:textId="77777777" w:rsidTr="00DF63C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364569FD"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Spectator sports</w:t>
            </w:r>
          </w:p>
        </w:tc>
        <w:tc>
          <w:tcPr>
            <w:tcW w:w="1858" w:type="dxa"/>
            <w:shd w:val="clear" w:color="auto" w:fill="F2F2F2" w:themeFill="background1" w:themeFillShade="F2"/>
          </w:tcPr>
          <w:p w14:paraId="1FFFDFFC"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183</w:t>
            </w:r>
          </w:p>
        </w:tc>
        <w:tc>
          <w:tcPr>
            <w:tcW w:w="1858" w:type="dxa"/>
            <w:shd w:val="clear" w:color="auto" w:fill="F2F2F2" w:themeFill="background1" w:themeFillShade="F2"/>
          </w:tcPr>
          <w:p w14:paraId="36408E8E"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2,903</w:t>
            </w:r>
          </w:p>
        </w:tc>
        <w:tc>
          <w:tcPr>
            <w:tcW w:w="1859" w:type="dxa"/>
            <w:shd w:val="clear" w:color="auto" w:fill="F2F2F2" w:themeFill="background1" w:themeFillShade="F2"/>
          </w:tcPr>
          <w:p w14:paraId="65A9A66A" w14:textId="77777777" w:rsidR="005B119C" w:rsidRPr="006071BA" w:rsidRDefault="005B119C" w:rsidP="00DF63C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$325,936</w:t>
            </w:r>
          </w:p>
        </w:tc>
      </w:tr>
      <w:tr w:rsidR="005B119C" w:rsidRPr="006071BA" w14:paraId="02A91ED5" w14:textId="77777777" w:rsidTr="00DF63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27642547" w14:textId="77777777" w:rsidR="005B119C" w:rsidRPr="006071BA" w:rsidRDefault="005B119C" w:rsidP="00DF63CD">
            <w:pPr>
              <w:spacing w:before="0" w:after="0" w:line="259" w:lineRule="auto"/>
              <w:rPr>
                <w:rFonts w:asciiTheme="minorHAnsi" w:hAnsiTheme="minorHAnsi" w:cstheme="minorHAnsi"/>
                <w:color w:val="auto"/>
                <w:sz w:val="24"/>
              </w:rPr>
            </w:pPr>
            <w:r w:rsidRPr="006071BA">
              <w:rPr>
                <w:rFonts w:asciiTheme="minorHAnsi" w:hAnsiTheme="minorHAnsi" w:cstheme="minorHAnsi"/>
                <w:color w:val="auto"/>
                <w:sz w:val="24"/>
              </w:rPr>
              <w:t>Gambling industries</w:t>
            </w:r>
          </w:p>
        </w:tc>
        <w:tc>
          <w:tcPr>
            <w:tcW w:w="1858" w:type="dxa"/>
            <w:shd w:val="clear" w:color="auto" w:fill="D9D9D9" w:themeFill="background1" w:themeFillShade="D9"/>
          </w:tcPr>
          <w:p w14:paraId="47F6DAB3"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19</w:t>
            </w:r>
          </w:p>
        </w:tc>
        <w:tc>
          <w:tcPr>
            <w:tcW w:w="1858" w:type="dxa"/>
            <w:shd w:val="clear" w:color="auto" w:fill="D9D9D9" w:themeFill="background1" w:themeFillShade="D9"/>
          </w:tcPr>
          <w:p w14:paraId="6430F0EC"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1,525</w:t>
            </w:r>
          </w:p>
        </w:tc>
        <w:tc>
          <w:tcPr>
            <w:tcW w:w="1859" w:type="dxa"/>
            <w:shd w:val="clear" w:color="auto" w:fill="D9D9D9" w:themeFill="background1" w:themeFillShade="D9"/>
          </w:tcPr>
          <w:p w14:paraId="44977D27" w14:textId="77777777" w:rsidR="005B119C" w:rsidRPr="006071BA" w:rsidRDefault="005B119C" w:rsidP="00DF63C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6071BA">
              <w:rPr>
                <w:rFonts w:asciiTheme="minorHAnsi" w:hAnsiTheme="minorHAnsi" w:cstheme="minorHAnsi"/>
                <w:color w:val="auto"/>
                <w:sz w:val="24"/>
              </w:rPr>
              <w:t>$196,716</w:t>
            </w:r>
          </w:p>
        </w:tc>
      </w:tr>
    </w:tbl>
    <w:p w14:paraId="2DBA6A74" w14:textId="5F2C3CBE" w:rsidR="00451D00" w:rsidRPr="006071BA" w:rsidRDefault="001F3CAC">
      <w:pPr>
        <w:spacing w:before="0" w:after="160" w:line="259" w:lineRule="auto"/>
        <w:rPr>
          <w:rFonts w:cstheme="minorHAnsi"/>
          <w:color w:val="000000" w:themeColor="text1"/>
          <w:sz w:val="24"/>
        </w:rPr>
      </w:pPr>
      <w:r w:rsidRPr="006071BA">
        <w:rPr>
          <w:rFonts w:cstheme="minorHAnsi"/>
          <w:color w:val="000000" w:themeColor="text1"/>
          <w:sz w:val="24"/>
        </w:rPr>
        <w:lastRenderedPageBreak/>
        <w:t>The number of jobs in the Arts, Entertainment</w:t>
      </w:r>
      <w:r w:rsidR="00632467" w:rsidRPr="006071BA">
        <w:rPr>
          <w:rFonts w:cstheme="minorHAnsi"/>
          <w:color w:val="000000" w:themeColor="text1"/>
          <w:sz w:val="24"/>
        </w:rPr>
        <w:t>,</w:t>
      </w:r>
      <w:r w:rsidRPr="006071BA">
        <w:rPr>
          <w:rFonts w:cstheme="minorHAnsi"/>
          <w:color w:val="000000" w:themeColor="text1"/>
          <w:sz w:val="24"/>
        </w:rPr>
        <w:t xml:space="preserve"> and Recreation Industry in Massachusetts had steadily increased until the onset of the COVID-19 pandemic in 2020. The industry was devastated by that crisis, shedding </w:t>
      </w:r>
      <w:r w:rsidR="00925DFC" w:rsidRPr="006071BA">
        <w:rPr>
          <w:rFonts w:cstheme="minorHAnsi"/>
          <w:color w:val="000000" w:themeColor="text1"/>
          <w:sz w:val="24"/>
        </w:rPr>
        <w:t>more than 23,000 jobs (36.6% of the total) in that year.</w:t>
      </w:r>
    </w:p>
    <w:p w14:paraId="7A450C50" w14:textId="7B99CBB5" w:rsidR="004F3014" w:rsidRDefault="00B52286">
      <w:pPr>
        <w:spacing w:before="0" w:after="160" w:line="259" w:lineRule="auto"/>
        <w:rPr>
          <w:rFonts w:cstheme="minorHAnsi"/>
          <w:color w:val="000000" w:themeColor="text1"/>
        </w:rPr>
      </w:pPr>
      <w:r w:rsidRPr="00B52286">
        <w:rPr>
          <w:rFonts w:cstheme="minorHAnsi"/>
          <w:noProof/>
          <w:color w:val="000000" w:themeColor="text1"/>
        </w:rPr>
        <w:drawing>
          <wp:inline distT="0" distB="0" distL="0" distR="0" wp14:anchorId="5628E207" wp14:editId="1304EE8F">
            <wp:extent cx="5838825" cy="4117608"/>
            <wp:effectExtent l="0" t="0" r="0" b="0"/>
            <wp:docPr id="1676233181" name="Picture 1" descr="Chart, line chart, Annual Employment, Arts, Entertainment, and Recreation Industry,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33181" name="Picture 1" descr="Chart, line chart, Annual Employment, Arts, Entertainment, and Recreation Industry, Massachusetts, 2014-2023"/>
                    <pic:cNvPicPr/>
                  </pic:nvPicPr>
                  <pic:blipFill>
                    <a:blip r:embed="rId13"/>
                    <a:stretch>
                      <a:fillRect/>
                    </a:stretch>
                  </pic:blipFill>
                  <pic:spPr>
                    <a:xfrm>
                      <a:off x="0" y="0"/>
                      <a:ext cx="5852999" cy="4127604"/>
                    </a:xfrm>
                    <a:prstGeom prst="rect">
                      <a:avLst/>
                    </a:prstGeom>
                  </pic:spPr>
                </pic:pic>
              </a:graphicData>
            </a:graphic>
          </wp:inline>
        </w:drawing>
      </w:r>
    </w:p>
    <w:p w14:paraId="6A98E851" w14:textId="197089C1" w:rsidR="00163C60" w:rsidRPr="00C17F1B" w:rsidRDefault="00163C60" w:rsidP="005B7D7F">
      <w:pPr>
        <w:pStyle w:val="Heading4"/>
        <w:rPr>
          <w:sz w:val="24"/>
        </w:rPr>
      </w:pPr>
      <w:r w:rsidRPr="00C17F1B">
        <w:rPr>
          <w:sz w:val="24"/>
        </w:rPr>
        <w:t>Staffing patterns</w:t>
      </w:r>
    </w:p>
    <w:p w14:paraId="5BF70F59" w14:textId="00703789" w:rsidR="00163C60" w:rsidRPr="00C17F1B" w:rsidRDefault="00085AD0">
      <w:pPr>
        <w:spacing w:before="0" w:after="160" w:line="259" w:lineRule="auto"/>
        <w:rPr>
          <w:rFonts w:cstheme="minorHAnsi"/>
          <w:color w:val="000000" w:themeColor="text1"/>
          <w:sz w:val="24"/>
        </w:rPr>
      </w:pPr>
      <w:r w:rsidRPr="00C17F1B">
        <w:rPr>
          <w:rFonts w:cstheme="minorHAnsi"/>
          <w:color w:val="000000" w:themeColor="text1"/>
          <w:sz w:val="24"/>
        </w:rPr>
        <w:t xml:space="preserve">The </w:t>
      </w:r>
      <w:r w:rsidR="00A503F7" w:rsidRPr="00C17F1B">
        <w:rPr>
          <w:rFonts w:cstheme="minorHAnsi"/>
          <w:color w:val="000000" w:themeColor="text1"/>
          <w:sz w:val="24"/>
        </w:rPr>
        <w:t>occupations</w:t>
      </w:r>
      <w:r w:rsidRPr="00C17F1B">
        <w:rPr>
          <w:rFonts w:cstheme="minorHAnsi"/>
          <w:color w:val="000000" w:themeColor="text1"/>
          <w:sz w:val="24"/>
        </w:rPr>
        <w:t xml:space="preserve"> employed in this industry include a wide variety of </w:t>
      </w:r>
      <w:r w:rsidR="00A503F7" w:rsidRPr="00C17F1B">
        <w:rPr>
          <w:rFonts w:cstheme="minorHAnsi"/>
          <w:color w:val="000000" w:themeColor="text1"/>
          <w:sz w:val="24"/>
        </w:rPr>
        <w:t>opportunities and career path</w:t>
      </w:r>
      <w:r w:rsidR="0048442F" w:rsidRPr="00C17F1B">
        <w:rPr>
          <w:rFonts w:cstheme="minorHAnsi"/>
          <w:color w:val="000000" w:themeColor="text1"/>
          <w:sz w:val="24"/>
        </w:rPr>
        <w:t xml:space="preserve">s, </w:t>
      </w:r>
      <w:r w:rsidR="001C10E4" w:rsidRPr="00C17F1B">
        <w:rPr>
          <w:rFonts w:cstheme="minorHAnsi"/>
          <w:color w:val="000000" w:themeColor="text1"/>
          <w:sz w:val="24"/>
        </w:rPr>
        <w:t>the majority</w:t>
      </w:r>
      <w:r w:rsidR="0048442F" w:rsidRPr="00C17F1B">
        <w:rPr>
          <w:rFonts w:cstheme="minorHAnsi"/>
          <w:color w:val="000000" w:themeColor="text1"/>
          <w:sz w:val="24"/>
        </w:rPr>
        <w:t xml:space="preserve"> of which typically require little to no formal educational experience.</w:t>
      </w:r>
    </w:p>
    <w:p w14:paraId="755BBBF8" w14:textId="144D52E4" w:rsidR="007E6BE7" w:rsidRPr="00C17F1B" w:rsidRDefault="007E6BE7" w:rsidP="000A3E40">
      <w:pPr>
        <w:pStyle w:val="Heading4"/>
        <w:rPr>
          <w:sz w:val="24"/>
        </w:rPr>
      </w:pPr>
      <w:r w:rsidRPr="00C17F1B">
        <w:rPr>
          <w:sz w:val="24"/>
        </w:rPr>
        <w:t>Table 2: Staffing Patterns, Arts, Entertainment</w:t>
      </w:r>
      <w:r w:rsidR="00632467" w:rsidRPr="00C17F1B">
        <w:rPr>
          <w:sz w:val="24"/>
        </w:rPr>
        <w:t>,</w:t>
      </w:r>
      <w:r w:rsidRPr="00C17F1B">
        <w:rPr>
          <w:sz w:val="24"/>
        </w:rPr>
        <w:t xml:space="preserve"> and Recreation Industry</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440"/>
        <w:gridCol w:w="1440"/>
        <w:gridCol w:w="1525"/>
      </w:tblGrid>
      <w:tr w:rsidR="002F7A95" w:rsidRPr="00C17F1B" w14:paraId="7E64EBFD" w14:textId="77777777" w:rsidTr="001C10E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shd w:val="clear" w:color="auto" w:fill="1D4C43"/>
          </w:tcPr>
          <w:p w14:paraId="609325AD" w14:textId="60130193" w:rsidR="007A67C6" w:rsidRPr="00C17F1B" w:rsidRDefault="00FF1188" w:rsidP="002F7A95">
            <w:pPr>
              <w:spacing w:before="0" w:after="0" w:line="259" w:lineRule="auto"/>
              <w:rPr>
                <w:rFonts w:ascii="Calibri" w:hAnsi="Calibri" w:cs="Calibri"/>
                <w:b w:val="0"/>
                <w:sz w:val="24"/>
              </w:rPr>
            </w:pPr>
            <w:r w:rsidRPr="00C17F1B">
              <w:rPr>
                <w:rFonts w:ascii="Calibri" w:hAnsi="Calibri" w:cs="Calibri"/>
                <w:b w:val="0"/>
                <w:sz w:val="24"/>
              </w:rPr>
              <w:t>Occupation</w:t>
            </w:r>
          </w:p>
        </w:tc>
        <w:tc>
          <w:tcPr>
            <w:tcW w:w="1440" w:type="dxa"/>
            <w:shd w:val="clear" w:color="auto" w:fill="1D4C43"/>
          </w:tcPr>
          <w:p w14:paraId="08194148" w14:textId="76E6DE98" w:rsidR="007A67C6" w:rsidRPr="00C17F1B" w:rsidRDefault="002F7A95" w:rsidP="001C10E4">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C17F1B">
              <w:rPr>
                <w:rFonts w:ascii="Calibri" w:hAnsi="Calibri" w:cs="Calibri"/>
                <w:b w:val="0"/>
                <w:sz w:val="24"/>
              </w:rPr>
              <w:t>Share of Jobs in the Industry</w:t>
            </w:r>
          </w:p>
        </w:tc>
        <w:tc>
          <w:tcPr>
            <w:tcW w:w="1440" w:type="dxa"/>
            <w:shd w:val="clear" w:color="auto" w:fill="1D4C43"/>
          </w:tcPr>
          <w:p w14:paraId="4BEA1C0E" w14:textId="1F210768" w:rsidR="007A67C6" w:rsidRPr="00C17F1B" w:rsidRDefault="002F7A95" w:rsidP="001C10E4">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C17F1B">
              <w:rPr>
                <w:rFonts w:ascii="Calibri" w:hAnsi="Calibri" w:cs="Calibri"/>
                <w:b w:val="0"/>
                <w:sz w:val="24"/>
              </w:rPr>
              <w:t>Median Hourly Earnings</w:t>
            </w:r>
          </w:p>
        </w:tc>
        <w:tc>
          <w:tcPr>
            <w:tcW w:w="1525" w:type="dxa"/>
            <w:shd w:val="clear" w:color="auto" w:fill="1D4C43"/>
          </w:tcPr>
          <w:p w14:paraId="6F432810" w14:textId="0EA0147A" w:rsidR="007A67C6" w:rsidRPr="00C17F1B" w:rsidRDefault="002F7A95" w:rsidP="007F584C">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C17F1B">
              <w:rPr>
                <w:rFonts w:ascii="Calibri" w:hAnsi="Calibri" w:cs="Calibri"/>
                <w:b w:val="0"/>
                <w:sz w:val="24"/>
              </w:rPr>
              <w:t>Typical Entry-Level Education</w:t>
            </w:r>
          </w:p>
        </w:tc>
      </w:tr>
      <w:tr w:rsidR="000653F1" w:rsidRPr="00C17F1B" w14:paraId="2C8BBC96"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0BE449F" w14:textId="4294B42F"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Exercise Trainers and Group Fitness Instructors</w:t>
            </w:r>
          </w:p>
        </w:tc>
        <w:tc>
          <w:tcPr>
            <w:tcW w:w="1440" w:type="dxa"/>
          </w:tcPr>
          <w:p w14:paraId="1E5B370B" w14:textId="5DD159D8"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10.1%</w:t>
            </w:r>
          </w:p>
        </w:tc>
        <w:tc>
          <w:tcPr>
            <w:tcW w:w="1440" w:type="dxa"/>
          </w:tcPr>
          <w:p w14:paraId="2C5B6C14" w14:textId="4370AD74"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$26.95</w:t>
            </w:r>
          </w:p>
        </w:tc>
        <w:tc>
          <w:tcPr>
            <w:tcW w:w="1525" w:type="dxa"/>
          </w:tcPr>
          <w:p w14:paraId="4A4DFA64" w14:textId="54BB09E4"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High School</w:t>
            </w:r>
          </w:p>
        </w:tc>
      </w:tr>
      <w:tr w:rsidR="000653F1" w:rsidRPr="00C17F1B" w14:paraId="67FB1A35"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FD6ACF3" w14:textId="267745FF"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Amusement and Recreation Attendants</w:t>
            </w:r>
          </w:p>
        </w:tc>
        <w:tc>
          <w:tcPr>
            <w:tcW w:w="1440" w:type="dxa"/>
          </w:tcPr>
          <w:p w14:paraId="69B5D94A" w14:textId="48C51D21"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5.9%</w:t>
            </w:r>
          </w:p>
        </w:tc>
        <w:tc>
          <w:tcPr>
            <w:tcW w:w="1440" w:type="dxa"/>
          </w:tcPr>
          <w:p w14:paraId="005DE532" w14:textId="4CFB5E7E"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$16.10</w:t>
            </w:r>
          </w:p>
        </w:tc>
        <w:tc>
          <w:tcPr>
            <w:tcW w:w="1525" w:type="dxa"/>
          </w:tcPr>
          <w:p w14:paraId="2D2E6590" w14:textId="6264EA01"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None</w:t>
            </w:r>
          </w:p>
        </w:tc>
      </w:tr>
      <w:tr w:rsidR="000653F1" w:rsidRPr="00C17F1B" w14:paraId="6D8476DF"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272943C3" w14:textId="54720739"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General and Operations Managers</w:t>
            </w:r>
          </w:p>
        </w:tc>
        <w:tc>
          <w:tcPr>
            <w:tcW w:w="1440" w:type="dxa"/>
          </w:tcPr>
          <w:p w14:paraId="751967E1" w14:textId="358BEDE6"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5.5%</w:t>
            </w:r>
          </w:p>
        </w:tc>
        <w:tc>
          <w:tcPr>
            <w:tcW w:w="1440" w:type="dxa"/>
          </w:tcPr>
          <w:p w14:paraId="6AB30CFC" w14:textId="54326260"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$58.02</w:t>
            </w:r>
          </w:p>
        </w:tc>
        <w:tc>
          <w:tcPr>
            <w:tcW w:w="1525" w:type="dxa"/>
          </w:tcPr>
          <w:p w14:paraId="72060F43" w14:textId="2BF4E434"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Bachelor's</w:t>
            </w:r>
          </w:p>
        </w:tc>
      </w:tr>
      <w:tr w:rsidR="000653F1" w:rsidRPr="00C17F1B" w14:paraId="11B0FEF5"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DD13AD5" w14:textId="6CE364DF"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lastRenderedPageBreak/>
              <w:t>Landscaping and Groundskeeping Workers</w:t>
            </w:r>
          </w:p>
        </w:tc>
        <w:tc>
          <w:tcPr>
            <w:tcW w:w="1440" w:type="dxa"/>
          </w:tcPr>
          <w:p w14:paraId="2ECAAD8F" w14:textId="6AA1B1E0"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4.6%</w:t>
            </w:r>
          </w:p>
        </w:tc>
        <w:tc>
          <w:tcPr>
            <w:tcW w:w="1440" w:type="dxa"/>
          </w:tcPr>
          <w:p w14:paraId="307118EC" w14:textId="5831C9BF"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$22.41</w:t>
            </w:r>
          </w:p>
        </w:tc>
        <w:tc>
          <w:tcPr>
            <w:tcW w:w="1525" w:type="dxa"/>
          </w:tcPr>
          <w:p w14:paraId="7DD5E4A1" w14:textId="09158965"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None</w:t>
            </w:r>
          </w:p>
        </w:tc>
      </w:tr>
      <w:tr w:rsidR="000653F1" w:rsidRPr="00C17F1B" w14:paraId="31E8470D"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E31CA41" w14:textId="1A44957A"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Waiters and Waitresses</w:t>
            </w:r>
          </w:p>
        </w:tc>
        <w:tc>
          <w:tcPr>
            <w:tcW w:w="1440" w:type="dxa"/>
          </w:tcPr>
          <w:p w14:paraId="672903DE" w14:textId="54271C1F"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3.2%</w:t>
            </w:r>
          </w:p>
        </w:tc>
        <w:tc>
          <w:tcPr>
            <w:tcW w:w="1440" w:type="dxa"/>
          </w:tcPr>
          <w:p w14:paraId="2B8636D6" w14:textId="7B6EB0F1"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$16.86</w:t>
            </w:r>
          </w:p>
        </w:tc>
        <w:tc>
          <w:tcPr>
            <w:tcW w:w="1525" w:type="dxa"/>
          </w:tcPr>
          <w:p w14:paraId="56F28BC1" w14:textId="60870C07"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None</w:t>
            </w:r>
          </w:p>
        </w:tc>
      </w:tr>
      <w:tr w:rsidR="000653F1" w:rsidRPr="00C17F1B" w14:paraId="610E4C46"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36FA92B1" w14:textId="37E559C3"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Receptionists and Information Clerks</w:t>
            </w:r>
          </w:p>
        </w:tc>
        <w:tc>
          <w:tcPr>
            <w:tcW w:w="1440" w:type="dxa"/>
          </w:tcPr>
          <w:p w14:paraId="45DA6964" w14:textId="74B152EC"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3.0%</w:t>
            </w:r>
          </w:p>
        </w:tc>
        <w:tc>
          <w:tcPr>
            <w:tcW w:w="1440" w:type="dxa"/>
          </w:tcPr>
          <w:p w14:paraId="6709FA0B" w14:textId="51C713B5"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$18.79</w:t>
            </w:r>
          </w:p>
        </w:tc>
        <w:tc>
          <w:tcPr>
            <w:tcW w:w="1525" w:type="dxa"/>
          </w:tcPr>
          <w:p w14:paraId="04CA543D" w14:textId="5D4BD6DA"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High School</w:t>
            </w:r>
          </w:p>
        </w:tc>
      </w:tr>
      <w:tr w:rsidR="000653F1" w:rsidRPr="00C17F1B" w14:paraId="74D8EB3C"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C910865" w14:textId="417E49B4"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Customer Service Representatives</w:t>
            </w:r>
          </w:p>
        </w:tc>
        <w:tc>
          <w:tcPr>
            <w:tcW w:w="1440" w:type="dxa"/>
          </w:tcPr>
          <w:p w14:paraId="62FC0B44" w14:textId="24DE566F"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2.8%</w:t>
            </w:r>
          </w:p>
        </w:tc>
        <w:tc>
          <w:tcPr>
            <w:tcW w:w="1440" w:type="dxa"/>
          </w:tcPr>
          <w:p w14:paraId="7A492437" w14:textId="00A6A437"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$22.76</w:t>
            </w:r>
          </w:p>
        </w:tc>
        <w:tc>
          <w:tcPr>
            <w:tcW w:w="1525" w:type="dxa"/>
          </w:tcPr>
          <w:p w14:paraId="62FF3D20" w14:textId="13F674D3"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High School</w:t>
            </w:r>
          </w:p>
        </w:tc>
      </w:tr>
      <w:tr w:rsidR="000653F1" w:rsidRPr="00C17F1B" w14:paraId="6D973964"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0C54B3E" w14:textId="70EC87E2"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Retail Salespersons</w:t>
            </w:r>
          </w:p>
        </w:tc>
        <w:tc>
          <w:tcPr>
            <w:tcW w:w="1440" w:type="dxa"/>
          </w:tcPr>
          <w:p w14:paraId="6BE45978" w14:textId="3D25EE83"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2.3%</w:t>
            </w:r>
          </w:p>
        </w:tc>
        <w:tc>
          <w:tcPr>
            <w:tcW w:w="1440" w:type="dxa"/>
          </w:tcPr>
          <w:p w14:paraId="32494987" w14:textId="733BEE21"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$17.26</w:t>
            </w:r>
          </w:p>
        </w:tc>
        <w:tc>
          <w:tcPr>
            <w:tcW w:w="1525" w:type="dxa"/>
          </w:tcPr>
          <w:p w14:paraId="4096A07A" w14:textId="5D2B6052"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None</w:t>
            </w:r>
          </w:p>
        </w:tc>
      </w:tr>
      <w:tr w:rsidR="000653F1" w:rsidRPr="00C17F1B" w14:paraId="34680D1D"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D819FB2" w14:textId="641B1F33"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Bartenders</w:t>
            </w:r>
          </w:p>
        </w:tc>
        <w:tc>
          <w:tcPr>
            <w:tcW w:w="1440" w:type="dxa"/>
          </w:tcPr>
          <w:p w14:paraId="50D85EEF" w14:textId="7F88D991"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2.3%</w:t>
            </w:r>
          </w:p>
        </w:tc>
        <w:tc>
          <w:tcPr>
            <w:tcW w:w="1440" w:type="dxa"/>
          </w:tcPr>
          <w:p w14:paraId="17BEC68D" w14:textId="400F7B0C"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$16.81</w:t>
            </w:r>
          </w:p>
        </w:tc>
        <w:tc>
          <w:tcPr>
            <w:tcW w:w="1525" w:type="dxa"/>
          </w:tcPr>
          <w:p w14:paraId="0CD3CCE4" w14:textId="2CF06070"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None</w:t>
            </w:r>
          </w:p>
        </w:tc>
      </w:tr>
      <w:tr w:rsidR="000653F1" w:rsidRPr="00C17F1B" w14:paraId="28B790BC"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16CBD38D" w14:textId="1CB083CE"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Coaches and Scouts</w:t>
            </w:r>
          </w:p>
        </w:tc>
        <w:tc>
          <w:tcPr>
            <w:tcW w:w="1440" w:type="dxa"/>
          </w:tcPr>
          <w:p w14:paraId="247F7CAD" w14:textId="3ABD2484"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2.1%</w:t>
            </w:r>
          </w:p>
        </w:tc>
        <w:tc>
          <w:tcPr>
            <w:tcW w:w="1440" w:type="dxa"/>
          </w:tcPr>
          <w:p w14:paraId="49DEB205" w14:textId="052EBC04"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$27.47</w:t>
            </w:r>
          </w:p>
        </w:tc>
        <w:tc>
          <w:tcPr>
            <w:tcW w:w="1525" w:type="dxa"/>
          </w:tcPr>
          <w:p w14:paraId="7F6033FE" w14:textId="6CEF93AE"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Bachelor's</w:t>
            </w:r>
          </w:p>
        </w:tc>
      </w:tr>
      <w:tr w:rsidR="000653F1" w:rsidRPr="00C17F1B" w14:paraId="266DC8C2" w14:textId="77777777" w:rsidTr="001C10E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7876CDAE" w14:textId="3E017D30"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Maintenance and Repair Workers, General</w:t>
            </w:r>
          </w:p>
        </w:tc>
        <w:tc>
          <w:tcPr>
            <w:tcW w:w="1440" w:type="dxa"/>
          </w:tcPr>
          <w:p w14:paraId="00BD842D" w14:textId="5A2C6165"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2.0%</w:t>
            </w:r>
          </w:p>
        </w:tc>
        <w:tc>
          <w:tcPr>
            <w:tcW w:w="1440" w:type="dxa"/>
          </w:tcPr>
          <w:p w14:paraId="01845E7C" w14:textId="73A13A0D" w:rsidR="001C10E4" w:rsidRPr="00C17F1B" w:rsidRDefault="001C10E4" w:rsidP="001C10E4">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$25.46</w:t>
            </w:r>
          </w:p>
        </w:tc>
        <w:tc>
          <w:tcPr>
            <w:tcW w:w="1525" w:type="dxa"/>
          </w:tcPr>
          <w:p w14:paraId="4E296E00" w14:textId="0B3D072D" w:rsidR="001C10E4" w:rsidRPr="00C17F1B" w:rsidRDefault="001C10E4" w:rsidP="001C10E4">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High School</w:t>
            </w:r>
          </w:p>
        </w:tc>
      </w:tr>
      <w:tr w:rsidR="000653F1" w:rsidRPr="00C17F1B" w14:paraId="4777B5CB" w14:textId="77777777" w:rsidTr="001C10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CBB8208" w14:textId="3F4905F7" w:rsidR="001C10E4" w:rsidRPr="00C17F1B" w:rsidRDefault="001C10E4" w:rsidP="001C10E4">
            <w:pPr>
              <w:spacing w:before="0" w:after="0" w:line="259" w:lineRule="auto"/>
              <w:rPr>
                <w:rFonts w:asciiTheme="minorHAnsi" w:hAnsiTheme="minorHAnsi" w:cstheme="minorHAnsi"/>
                <w:color w:val="auto"/>
                <w:sz w:val="24"/>
              </w:rPr>
            </w:pPr>
            <w:r w:rsidRPr="00C17F1B">
              <w:rPr>
                <w:rFonts w:asciiTheme="minorHAnsi" w:hAnsiTheme="minorHAnsi" w:cstheme="minorHAnsi"/>
                <w:color w:val="auto"/>
                <w:sz w:val="24"/>
              </w:rPr>
              <w:t>Recreation Workers</w:t>
            </w:r>
          </w:p>
        </w:tc>
        <w:tc>
          <w:tcPr>
            <w:tcW w:w="1440" w:type="dxa"/>
          </w:tcPr>
          <w:p w14:paraId="207858A8" w14:textId="6F76AC8B"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2.0%</w:t>
            </w:r>
          </w:p>
        </w:tc>
        <w:tc>
          <w:tcPr>
            <w:tcW w:w="1440" w:type="dxa"/>
          </w:tcPr>
          <w:p w14:paraId="43EDE026" w14:textId="36C64C34" w:rsidR="001C10E4" w:rsidRPr="00C17F1B" w:rsidRDefault="001C10E4" w:rsidP="001C10E4">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$17.76</w:t>
            </w:r>
          </w:p>
        </w:tc>
        <w:tc>
          <w:tcPr>
            <w:tcW w:w="1525" w:type="dxa"/>
          </w:tcPr>
          <w:p w14:paraId="17BCF7B6" w14:textId="70663C88" w:rsidR="001C10E4" w:rsidRPr="00C17F1B" w:rsidRDefault="001C10E4" w:rsidP="001C10E4">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auto"/>
                <w:sz w:val="24"/>
              </w:rPr>
              <w:t>High School</w:t>
            </w:r>
          </w:p>
        </w:tc>
      </w:tr>
    </w:tbl>
    <w:p w14:paraId="01F619D2" w14:textId="0FEA9720" w:rsidR="000E0C0B" w:rsidRDefault="000E0C0B" w:rsidP="005B7D7F">
      <w:pPr>
        <w:pStyle w:val="Heading3"/>
      </w:pPr>
      <w:bookmarkStart w:id="7" w:name="_Toc199318925"/>
      <w:r>
        <w:t xml:space="preserve">The </w:t>
      </w:r>
      <w:r w:rsidR="007A67C6">
        <w:t>Accommodation and Food</w:t>
      </w:r>
      <w:r w:rsidR="00B87DC2">
        <w:t xml:space="preserve"> S</w:t>
      </w:r>
      <w:r w:rsidR="007A67C6">
        <w:t>ervice</w:t>
      </w:r>
      <w:r>
        <w:t xml:space="preserve"> Industry</w:t>
      </w:r>
      <w:bookmarkEnd w:id="7"/>
    </w:p>
    <w:p w14:paraId="2BAF1898" w14:textId="216E2DE0" w:rsidR="00B87DC2" w:rsidRPr="00C17F1B" w:rsidRDefault="00B87DC2" w:rsidP="00B87DC2">
      <w:pPr>
        <w:spacing w:before="0" w:after="160" w:line="259" w:lineRule="auto"/>
        <w:rPr>
          <w:rFonts w:cstheme="minorHAnsi"/>
          <w:color w:val="000000" w:themeColor="text1"/>
          <w:sz w:val="24"/>
        </w:rPr>
      </w:pPr>
      <w:r w:rsidRPr="00C17F1B">
        <w:rPr>
          <w:rFonts w:cstheme="minorHAnsi"/>
          <w:color w:val="000000" w:themeColor="text1"/>
          <w:sz w:val="24"/>
        </w:rPr>
        <w:t xml:space="preserve">More than </w:t>
      </w:r>
      <w:r w:rsidR="005C2D23" w:rsidRPr="00C17F1B">
        <w:rPr>
          <w:rFonts w:cstheme="minorHAnsi"/>
          <w:color w:val="000000" w:themeColor="text1"/>
          <w:sz w:val="24"/>
        </w:rPr>
        <w:t>281,000</w:t>
      </w:r>
      <w:r w:rsidRPr="00C17F1B">
        <w:rPr>
          <w:rFonts w:cstheme="minorHAnsi"/>
          <w:color w:val="000000" w:themeColor="text1"/>
          <w:sz w:val="24"/>
        </w:rPr>
        <w:t xml:space="preserve"> people are employed by the </w:t>
      </w:r>
      <w:r w:rsidR="005C2D23" w:rsidRPr="00C17F1B">
        <w:rPr>
          <w:rFonts w:cstheme="minorHAnsi"/>
          <w:color w:val="000000" w:themeColor="text1"/>
          <w:sz w:val="24"/>
        </w:rPr>
        <w:t>Accommodation and Food Services</w:t>
      </w:r>
      <w:r w:rsidRPr="00C17F1B">
        <w:rPr>
          <w:rFonts w:cstheme="minorHAnsi"/>
          <w:color w:val="000000" w:themeColor="text1"/>
          <w:sz w:val="24"/>
        </w:rPr>
        <w:t xml:space="preserve"> industry in Massachusetts. </w:t>
      </w:r>
      <w:r w:rsidR="00D2219C" w:rsidRPr="00C17F1B">
        <w:rPr>
          <w:rFonts w:cstheme="minorHAnsi"/>
          <w:color w:val="000000" w:themeColor="text1"/>
          <w:sz w:val="24"/>
        </w:rPr>
        <w:t>The Foodservices and Drinking Establishments category accounts for the large majority of those jobs (248,719), while Accommodation accounts for another 33,199.</w:t>
      </w:r>
    </w:p>
    <w:p w14:paraId="774F548F" w14:textId="5B47E84D" w:rsidR="00B87DC2" w:rsidRPr="00C17F1B" w:rsidRDefault="00B87DC2" w:rsidP="005B7D7F">
      <w:pPr>
        <w:pStyle w:val="Heading4"/>
        <w:rPr>
          <w:sz w:val="24"/>
        </w:rPr>
      </w:pPr>
      <w:r w:rsidRPr="00C17F1B">
        <w:rPr>
          <w:sz w:val="24"/>
        </w:rPr>
        <w:t xml:space="preserve">Table </w:t>
      </w:r>
      <w:r w:rsidR="007E6BE7" w:rsidRPr="00C17F1B">
        <w:rPr>
          <w:sz w:val="24"/>
        </w:rPr>
        <w:t>3</w:t>
      </w:r>
      <w:r w:rsidRPr="00C17F1B">
        <w:rPr>
          <w:sz w:val="24"/>
        </w:rPr>
        <w:t xml:space="preserve">: Employment and Average Wages, </w:t>
      </w:r>
      <w:r w:rsidR="00D2219C" w:rsidRPr="00C17F1B">
        <w:rPr>
          <w:sz w:val="24"/>
        </w:rPr>
        <w:t xml:space="preserve">Accommodation and Food Services </w:t>
      </w:r>
      <w:r w:rsidRPr="00C17F1B">
        <w:rPr>
          <w:sz w:val="24"/>
        </w:rPr>
        <w:t>Industry, Massachusetts, 2024 Q1</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1858"/>
        <w:gridCol w:w="1858"/>
        <w:gridCol w:w="1859"/>
      </w:tblGrid>
      <w:tr w:rsidR="007E6BE7" w:rsidRPr="00C17F1B" w14:paraId="7D111DB9" w14:textId="77777777" w:rsidTr="007E6BE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396BEDE2" w14:textId="77777777" w:rsidR="00B87DC2" w:rsidRPr="00C17F1B" w:rsidRDefault="00B87DC2" w:rsidP="001C2A28">
            <w:pPr>
              <w:spacing w:before="0" w:after="0" w:line="259" w:lineRule="auto"/>
              <w:rPr>
                <w:rFonts w:asciiTheme="minorHAnsi" w:hAnsiTheme="minorHAnsi" w:cstheme="minorHAnsi"/>
                <w:b w:val="0"/>
                <w:sz w:val="24"/>
              </w:rPr>
            </w:pPr>
            <w:r w:rsidRPr="00C17F1B">
              <w:rPr>
                <w:rFonts w:asciiTheme="minorHAnsi" w:hAnsiTheme="minorHAnsi" w:cstheme="minorHAnsi"/>
                <w:b w:val="0"/>
                <w:sz w:val="24"/>
              </w:rPr>
              <w:t>Industry</w:t>
            </w:r>
          </w:p>
        </w:tc>
        <w:tc>
          <w:tcPr>
            <w:tcW w:w="1858" w:type="dxa"/>
            <w:shd w:val="clear" w:color="auto" w:fill="1D4C43"/>
          </w:tcPr>
          <w:p w14:paraId="7C91BB5C" w14:textId="77777777" w:rsidR="00B87DC2" w:rsidRPr="00C17F1B" w:rsidRDefault="00B87DC2" w:rsidP="001C2A28">
            <w:pPr>
              <w:spacing w:before="0"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C17F1B">
              <w:rPr>
                <w:rFonts w:asciiTheme="minorHAnsi" w:hAnsiTheme="minorHAnsi" w:cstheme="minorHAnsi"/>
                <w:b w:val="0"/>
                <w:sz w:val="24"/>
              </w:rPr>
              <w:t>Establishments</w:t>
            </w:r>
          </w:p>
        </w:tc>
        <w:tc>
          <w:tcPr>
            <w:tcW w:w="1858" w:type="dxa"/>
            <w:shd w:val="clear" w:color="auto" w:fill="1D4C43"/>
          </w:tcPr>
          <w:p w14:paraId="7DCDA477" w14:textId="77777777" w:rsidR="00B87DC2" w:rsidRPr="00C17F1B" w:rsidRDefault="00B87DC2" w:rsidP="00632467">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C17F1B">
              <w:rPr>
                <w:rFonts w:asciiTheme="minorHAnsi" w:hAnsiTheme="minorHAnsi" w:cstheme="minorHAnsi"/>
                <w:b w:val="0"/>
                <w:sz w:val="24"/>
              </w:rPr>
              <w:t>Jobs</w:t>
            </w:r>
          </w:p>
        </w:tc>
        <w:tc>
          <w:tcPr>
            <w:tcW w:w="1859" w:type="dxa"/>
            <w:shd w:val="clear" w:color="auto" w:fill="1D4C43"/>
          </w:tcPr>
          <w:p w14:paraId="552B66BC" w14:textId="77777777" w:rsidR="00B87DC2" w:rsidRPr="00C17F1B" w:rsidRDefault="00B87DC2" w:rsidP="00632467">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C17F1B">
              <w:rPr>
                <w:rFonts w:asciiTheme="minorHAnsi" w:hAnsiTheme="minorHAnsi" w:cstheme="minorHAnsi"/>
                <w:b w:val="0"/>
                <w:sz w:val="24"/>
              </w:rPr>
              <w:t>Average Annual Wages</w:t>
            </w:r>
          </w:p>
        </w:tc>
      </w:tr>
      <w:tr w:rsidR="000653F1" w:rsidRPr="00C17F1B" w14:paraId="7D7F2194" w14:textId="77777777" w:rsidTr="00660E0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14AE43D6" w14:textId="4FFBC385" w:rsidR="00660E03" w:rsidRPr="00C17F1B" w:rsidRDefault="00660E03" w:rsidP="00660E03">
            <w:pPr>
              <w:spacing w:before="0" w:after="0" w:line="259" w:lineRule="auto"/>
              <w:rPr>
                <w:rFonts w:asciiTheme="minorHAnsi" w:hAnsiTheme="minorHAnsi" w:cstheme="minorHAnsi"/>
                <w:color w:val="000000" w:themeColor="text1"/>
                <w:sz w:val="24"/>
              </w:rPr>
            </w:pPr>
            <w:r w:rsidRPr="00C17F1B">
              <w:rPr>
                <w:rFonts w:asciiTheme="minorHAnsi" w:hAnsiTheme="minorHAnsi" w:cstheme="minorHAnsi"/>
                <w:color w:val="000000"/>
                <w:sz w:val="24"/>
              </w:rPr>
              <w:t>Accommodation and Food Services</w:t>
            </w:r>
          </w:p>
        </w:tc>
        <w:tc>
          <w:tcPr>
            <w:tcW w:w="1858" w:type="dxa"/>
          </w:tcPr>
          <w:p w14:paraId="7C6D2581" w14:textId="0888B5B6" w:rsidR="00660E03" w:rsidRPr="00C17F1B" w:rsidRDefault="00660E03" w:rsidP="00660E03">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rPr>
            </w:pPr>
            <w:r w:rsidRPr="00C17F1B">
              <w:rPr>
                <w:rFonts w:asciiTheme="minorHAnsi" w:hAnsiTheme="minorHAnsi" w:cstheme="minorHAnsi"/>
                <w:color w:val="000000"/>
                <w:sz w:val="24"/>
              </w:rPr>
              <w:t>16,436</w:t>
            </w:r>
          </w:p>
        </w:tc>
        <w:tc>
          <w:tcPr>
            <w:tcW w:w="1858" w:type="dxa"/>
          </w:tcPr>
          <w:p w14:paraId="0244D1FC" w14:textId="649C413A" w:rsidR="00660E03" w:rsidRPr="00C17F1B" w:rsidRDefault="00660E03" w:rsidP="00660E0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281,919</w:t>
            </w:r>
          </w:p>
        </w:tc>
        <w:tc>
          <w:tcPr>
            <w:tcW w:w="1859" w:type="dxa"/>
          </w:tcPr>
          <w:p w14:paraId="25385770" w14:textId="4640ED23" w:rsidR="00660E03" w:rsidRPr="00C17F1B" w:rsidRDefault="00660E03" w:rsidP="00660E0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$34,736</w:t>
            </w:r>
          </w:p>
        </w:tc>
      </w:tr>
      <w:tr w:rsidR="00B87DC2" w:rsidRPr="00C17F1B" w14:paraId="0BFBD92B" w14:textId="77777777" w:rsidTr="001C2A2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1D4C43"/>
          </w:tcPr>
          <w:p w14:paraId="11381CF6" w14:textId="77777777" w:rsidR="00B87DC2" w:rsidRPr="00C17F1B" w:rsidRDefault="00B87DC2" w:rsidP="001C2A28">
            <w:pPr>
              <w:spacing w:before="0" w:after="0" w:line="259" w:lineRule="auto"/>
              <w:rPr>
                <w:rFonts w:asciiTheme="minorHAnsi" w:hAnsiTheme="minorHAnsi" w:cstheme="minorHAnsi"/>
                <w:sz w:val="24"/>
              </w:rPr>
            </w:pPr>
            <w:r w:rsidRPr="00C17F1B">
              <w:rPr>
                <w:rFonts w:asciiTheme="minorHAnsi" w:hAnsiTheme="minorHAnsi" w:cstheme="minorHAnsi"/>
                <w:sz w:val="24"/>
              </w:rPr>
              <w:t>Detailed Industry</w:t>
            </w:r>
          </w:p>
        </w:tc>
        <w:tc>
          <w:tcPr>
            <w:tcW w:w="1858" w:type="dxa"/>
            <w:shd w:val="clear" w:color="auto" w:fill="1D4C43"/>
          </w:tcPr>
          <w:p w14:paraId="30BBB5F3" w14:textId="77777777" w:rsidR="00B87DC2" w:rsidRPr="00C17F1B"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C17F1B">
              <w:rPr>
                <w:rFonts w:asciiTheme="minorHAnsi" w:hAnsiTheme="minorHAnsi" w:cstheme="minorHAnsi"/>
                <w:sz w:val="24"/>
              </w:rPr>
              <w:t>Establishments</w:t>
            </w:r>
          </w:p>
        </w:tc>
        <w:tc>
          <w:tcPr>
            <w:tcW w:w="1858" w:type="dxa"/>
            <w:shd w:val="clear" w:color="auto" w:fill="1D4C43"/>
          </w:tcPr>
          <w:p w14:paraId="2C40080A" w14:textId="77777777" w:rsidR="00B87DC2" w:rsidRPr="00C17F1B"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C17F1B">
              <w:rPr>
                <w:rFonts w:asciiTheme="minorHAnsi" w:hAnsiTheme="minorHAnsi" w:cstheme="minorHAnsi"/>
                <w:sz w:val="24"/>
              </w:rPr>
              <w:t>Jobs</w:t>
            </w:r>
          </w:p>
        </w:tc>
        <w:tc>
          <w:tcPr>
            <w:tcW w:w="1859" w:type="dxa"/>
            <w:shd w:val="clear" w:color="auto" w:fill="1D4C43"/>
          </w:tcPr>
          <w:p w14:paraId="2F813C87" w14:textId="77777777" w:rsidR="00B87DC2" w:rsidRPr="00C17F1B" w:rsidRDefault="00B87DC2" w:rsidP="001C2A28">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4"/>
              </w:rPr>
            </w:pPr>
            <w:r w:rsidRPr="00C17F1B">
              <w:rPr>
                <w:rFonts w:asciiTheme="minorHAnsi" w:hAnsiTheme="minorHAnsi" w:cstheme="minorHAnsi"/>
                <w:sz w:val="24"/>
              </w:rPr>
              <w:t>Average Annual Wages</w:t>
            </w:r>
          </w:p>
        </w:tc>
      </w:tr>
      <w:tr w:rsidR="00097FFD" w:rsidRPr="00C17F1B" w14:paraId="092832DF"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57C6FD18" w14:textId="0A5E0532" w:rsidR="00097FFD" w:rsidRPr="00C17F1B" w:rsidRDefault="00097FFD" w:rsidP="00097FFD">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t>Food services and drinking places</w:t>
            </w:r>
          </w:p>
        </w:tc>
        <w:tc>
          <w:tcPr>
            <w:tcW w:w="1858" w:type="dxa"/>
            <w:shd w:val="clear" w:color="auto" w:fill="D9D9D9" w:themeFill="background1" w:themeFillShade="D9"/>
          </w:tcPr>
          <w:p w14:paraId="07E85D96" w14:textId="53F9F6E0" w:rsidR="00097FFD" w:rsidRPr="00C17F1B"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15,238</w:t>
            </w:r>
          </w:p>
        </w:tc>
        <w:tc>
          <w:tcPr>
            <w:tcW w:w="1858" w:type="dxa"/>
            <w:shd w:val="clear" w:color="auto" w:fill="D9D9D9" w:themeFill="background1" w:themeFillShade="D9"/>
          </w:tcPr>
          <w:p w14:paraId="785AEB20" w14:textId="37730441" w:rsidR="00097FFD" w:rsidRPr="00C17F1B"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281,919</w:t>
            </w:r>
          </w:p>
        </w:tc>
        <w:tc>
          <w:tcPr>
            <w:tcW w:w="1859" w:type="dxa"/>
            <w:shd w:val="clear" w:color="auto" w:fill="D9D9D9" w:themeFill="background1" w:themeFillShade="D9"/>
          </w:tcPr>
          <w:p w14:paraId="52FB2E33" w14:textId="37AF5F57" w:rsidR="00097FFD" w:rsidRPr="00C17F1B" w:rsidRDefault="00097FFD" w:rsidP="00097FF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$34,736</w:t>
            </w:r>
          </w:p>
        </w:tc>
      </w:tr>
      <w:tr w:rsidR="00097FFD" w:rsidRPr="00C17F1B" w14:paraId="2BF03DE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66344E68" w14:textId="3629BAC0" w:rsidR="00097FFD" w:rsidRPr="00C17F1B" w:rsidRDefault="00E319D5" w:rsidP="00097FFD">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t xml:space="preserve">    </w:t>
            </w:r>
            <w:r w:rsidR="00097FFD" w:rsidRPr="00C17F1B">
              <w:rPr>
                <w:rFonts w:asciiTheme="minorHAnsi" w:hAnsiTheme="minorHAnsi" w:cstheme="minorHAnsi"/>
                <w:color w:val="000000"/>
                <w:sz w:val="24"/>
              </w:rPr>
              <w:t>Restaurants and other eating places</w:t>
            </w:r>
          </w:p>
        </w:tc>
        <w:tc>
          <w:tcPr>
            <w:tcW w:w="1858" w:type="dxa"/>
            <w:shd w:val="clear" w:color="auto" w:fill="F2F2F2" w:themeFill="background1" w:themeFillShade="F2"/>
          </w:tcPr>
          <w:p w14:paraId="7FB0CADD" w14:textId="6440C2CE" w:rsidR="00097FFD" w:rsidRPr="00C17F1B"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13,472</w:t>
            </w:r>
          </w:p>
        </w:tc>
        <w:tc>
          <w:tcPr>
            <w:tcW w:w="1858" w:type="dxa"/>
            <w:shd w:val="clear" w:color="auto" w:fill="F2F2F2" w:themeFill="background1" w:themeFillShade="F2"/>
          </w:tcPr>
          <w:p w14:paraId="3C636D62" w14:textId="5276FE30" w:rsidR="00097FFD" w:rsidRPr="00C17F1B"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248,719</w:t>
            </w:r>
          </w:p>
        </w:tc>
        <w:tc>
          <w:tcPr>
            <w:tcW w:w="1859" w:type="dxa"/>
            <w:shd w:val="clear" w:color="auto" w:fill="F2F2F2" w:themeFill="background1" w:themeFillShade="F2"/>
          </w:tcPr>
          <w:p w14:paraId="4D680E0F" w14:textId="5DE960C0" w:rsidR="00097FFD" w:rsidRPr="00C17F1B" w:rsidRDefault="00097FFD" w:rsidP="00097FFD">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$31,980</w:t>
            </w:r>
          </w:p>
        </w:tc>
      </w:tr>
      <w:tr w:rsidR="000653F1" w:rsidRPr="00C17F1B" w14:paraId="6C13D24A"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5A09CDA5" w14:textId="4F0534AF" w:rsidR="002B66F9" w:rsidRPr="00C17F1B" w:rsidRDefault="00E319D5" w:rsidP="002B66F9">
            <w:pPr>
              <w:spacing w:before="0" w:after="0" w:line="259" w:lineRule="auto"/>
              <w:rPr>
                <w:rFonts w:asciiTheme="minorHAnsi" w:hAnsiTheme="minorHAnsi" w:cstheme="minorHAnsi"/>
                <w:color w:val="000000"/>
                <w:sz w:val="24"/>
              </w:rPr>
            </w:pPr>
            <w:r w:rsidRPr="00C17F1B">
              <w:rPr>
                <w:rFonts w:asciiTheme="minorHAnsi" w:hAnsiTheme="minorHAnsi" w:cstheme="minorHAnsi"/>
                <w:color w:val="000000"/>
                <w:sz w:val="24"/>
              </w:rPr>
              <w:t xml:space="preserve">    </w:t>
            </w:r>
            <w:r w:rsidR="002B66F9" w:rsidRPr="00C17F1B">
              <w:rPr>
                <w:rFonts w:asciiTheme="minorHAnsi" w:hAnsiTheme="minorHAnsi" w:cstheme="minorHAnsi"/>
                <w:color w:val="000000"/>
                <w:sz w:val="24"/>
              </w:rPr>
              <w:t>Special food services</w:t>
            </w:r>
          </w:p>
        </w:tc>
        <w:tc>
          <w:tcPr>
            <w:tcW w:w="1858" w:type="dxa"/>
          </w:tcPr>
          <w:p w14:paraId="4523152C" w14:textId="76EB067A" w:rsidR="002B66F9" w:rsidRPr="00C17F1B"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1,241</w:t>
            </w:r>
          </w:p>
        </w:tc>
        <w:tc>
          <w:tcPr>
            <w:tcW w:w="1858" w:type="dxa"/>
          </w:tcPr>
          <w:p w14:paraId="6DF017D7" w14:textId="31646896" w:rsidR="002B66F9" w:rsidRPr="00C17F1B"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32,549</w:t>
            </w:r>
          </w:p>
        </w:tc>
        <w:tc>
          <w:tcPr>
            <w:tcW w:w="1859" w:type="dxa"/>
          </w:tcPr>
          <w:p w14:paraId="2ECF91A9" w14:textId="740D1C7A" w:rsidR="002B66F9" w:rsidRPr="00C17F1B" w:rsidRDefault="002B66F9" w:rsidP="002B66F9">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$55,172</w:t>
            </w:r>
          </w:p>
        </w:tc>
      </w:tr>
      <w:tr w:rsidR="002B66F9" w:rsidRPr="00C17F1B" w14:paraId="4DF4D9A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6715A79" w14:textId="21A44BA9" w:rsidR="002B66F9" w:rsidRPr="00C17F1B" w:rsidRDefault="00E319D5" w:rsidP="002B66F9">
            <w:pPr>
              <w:spacing w:before="0" w:after="0" w:line="259" w:lineRule="auto"/>
              <w:rPr>
                <w:rFonts w:asciiTheme="minorHAnsi" w:hAnsiTheme="minorHAnsi" w:cstheme="minorHAnsi"/>
                <w:color w:val="000000"/>
                <w:sz w:val="24"/>
              </w:rPr>
            </w:pPr>
            <w:r w:rsidRPr="00C17F1B">
              <w:rPr>
                <w:rFonts w:asciiTheme="minorHAnsi" w:hAnsiTheme="minorHAnsi" w:cstheme="minorHAnsi"/>
                <w:color w:val="000000"/>
                <w:sz w:val="24"/>
              </w:rPr>
              <w:t xml:space="preserve">    </w:t>
            </w:r>
            <w:r w:rsidR="002B66F9" w:rsidRPr="00C17F1B">
              <w:rPr>
                <w:rFonts w:asciiTheme="minorHAnsi" w:hAnsiTheme="minorHAnsi" w:cstheme="minorHAnsi"/>
                <w:color w:val="000000"/>
                <w:sz w:val="24"/>
              </w:rPr>
              <w:t>Drinking places, alcoholic beverages</w:t>
            </w:r>
          </w:p>
        </w:tc>
        <w:tc>
          <w:tcPr>
            <w:tcW w:w="1858" w:type="dxa"/>
            <w:shd w:val="clear" w:color="auto" w:fill="F2F2F2" w:themeFill="background1" w:themeFillShade="F2"/>
          </w:tcPr>
          <w:p w14:paraId="15A887BC" w14:textId="218E626C" w:rsidR="002B66F9" w:rsidRPr="00C17F1B"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525</w:t>
            </w:r>
          </w:p>
        </w:tc>
        <w:tc>
          <w:tcPr>
            <w:tcW w:w="1858" w:type="dxa"/>
            <w:shd w:val="clear" w:color="auto" w:fill="F2F2F2" w:themeFill="background1" w:themeFillShade="F2"/>
          </w:tcPr>
          <w:p w14:paraId="7D6BFE7A" w14:textId="6E629702" w:rsidR="002B66F9" w:rsidRPr="00C17F1B"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21,739</w:t>
            </w:r>
          </w:p>
        </w:tc>
        <w:tc>
          <w:tcPr>
            <w:tcW w:w="1859" w:type="dxa"/>
            <w:shd w:val="clear" w:color="auto" w:fill="F2F2F2" w:themeFill="background1" w:themeFillShade="F2"/>
          </w:tcPr>
          <w:p w14:paraId="330E7D97" w14:textId="57481665" w:rsidR="002B66F9" w:rsidRPr="00C17F1B" w:rsidRDefault="002B66F9" w:rsidP="002B66F9">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C17F1B">
              <w:rPr>
                <w:rFonts w:asciiTheme="minorHAnsi" w:hAnsiTheme="minorHAnsi" w:cstheme="minorHAnsi"/>
                <w:color w:val="000000"/>
                <w:sz w:val="24"/>
              </w:rPr>
              <w:t>$44,980</w:t>
            </w:r>
          </w:p>
        </w:tc>
      </w:tr>
      <w:tr w:rsidR="00E319D5" w:rsidRPr="00C17F1B" w14:paraId="01A30B46" w14:textId="77777777" w:rsidTr="00097F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D9D9D9" w:themeFill="background1" w:themeFillShade="D9"/>
          </w:tcPr>
          <w:p w14:paraId="3A838256" w14:textId="34EFD9DB" w:rsidR="00E319D5" w:rsidRPr="00C17F1B" w:rsidRDefault="00E319D5" w:rsidP="00E319D5">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lastRenderedPageBreak/>
              <w:t>Accommodation</w:t>
            </w:r>
          </w:p>
        </w:tc>
        <w:tc>
          <w:tcPr>
            <w:tcW w:w="1858" w:type="dxa"/>
            <w:shd w:val="clear" w:color="auto" w:fill="D9D9D9" w:themeFill="background1" w:themeFillShade="D9"/>
          </w:tcPr>
          <w:p w14:paraId="622BF8A7" w14:textId="708573E2"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1,198</w:t>
            </w:r>
          </w:p>
        </w:tc>
        <w:tc>
          <w:tcPr>
            <w:tcW w:w="1858" w:type="dxa"/>
            <w:shd w:val="clear" w:color="auto" w:fill="D9D9D9" w:themeFill="background1" w:themeFillShade="D9"/>
          </w:tcPr>
          <w:p w14:paraId="4BEF0F96" w14:textId="4ABB9053"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221,585</w:t>
            </w:r>
          </w:p>
        </w:tc>
        <w:tc>
          <w:tcPr>
            <w:tcW w:w="1859" w:type="dxa"/>
            <w:shd w:val="clear" w:color="auto" w:fill="D9D9D9" w:themeFill="background1" w:themeFillShade="D9"/>
          </w:tcPr>
          <w:p w14:paraId="2D35BD11" w14:textId="189C974C"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$30,836</w:t>
            </w:r>
          </w:p>
        </w:tc>
      </w:tr>
      <w:tr w:rsidR="00E319D5" w:rsidRPr="00C17F1B" w14:paraId="1D2C03A9"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66F42497" w14:textId="048AC679" w:rsidR="00E319D5" w:rsidRPr="00C17F1B" w:rsidRDefault="00E319D5" w:rsidP="00E319D5">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t xml:space="preserve">    Traveler accommodation</w:t>
            </w:r>
          </w:p>
        </w:tc>
        <w:tc>
          <w:tcPr>
            <w:tcW w:w="1858" w:type="dxa"/>
            <w:shd w:val="clear" w:color="auto" w:fill="F2F2F2" w:themeFill="background1" w:themeFillShade="F2"/>
          </w:tcPr>
          <w:p w14:paraId="3F2C9C7C" w14:textId="3B59B1FF"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1,025</w:t>
            </w:r>
          </w:p>
        </w:tc>
        <w:tc>
          <w:tcPr>
            <w:tcW w:w="1858" w:type="dxa"/>
            <w:shd w:val="clear" w:color="auto" w:fill="F2F2F2" w:themeFill="background1" w:themeFillShade="F2"/>
          </w:tcPr>
          <w:p w14:paraId="2D7C0801" w14:textId="7B0E674A"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33,199</w:t>
            </w:r>
          </w:p>
        </w:tc>
        <w:tc>
          <w:tcPr>
            <w:tcW w:w="1859" w:type="dxa"/>
            <w:shd w:val="clear" w:color="auto" w:fill="F2F2F2" w:themeFill="background1" w:themeFillShade="F2"/>
          </w:tcPr>
          <w:p w14:paraId="0A4BE8BB" w14:textId="729D720C"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$55,224</w:t>
            </w:r>
          </w:p>
        </w:tc>
      </w:tr>
      <w:tr w:rsidR="000653F1" w:rsidRPr="00C17F1B" w14:paraId="4A7C3668" w14:textId="77777777" w:rsidTr="00E319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tcPr>
          <w:p w14:paraId="3C9526F0" w14:textId="0F9CB07A" w:rsidR="00E319D5" w:rsidRPr="00C17F1B" w:rsidRDefault="00E319D5" w:rsidP="00E319D5">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t xml:space="preserve">    RV parks and recreational camps</w:t>
            </w:r>
          </w:p>
        </w:tc>
        <w:tc>
          <w:tcPr>
            <w:tcW w:w="1858" w:type="dxa"/>
          </w:tcPr>
          <w:p w14:paraId="41039609" w14:textId="6A1A497D"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130</w:t>
            </w:r>
          </w:p>
        </w:tc>
        <w:tc>
          <w:tcPr>
            <w:tcW w:w="1858" w:type="dxa"/>
          </w:tcPr>
          <w:p w14:paraId="419FB0BC" w14:textId="0D823467"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5,395</w:t>
            </w:r>
          </w:p>
        </w:tc>
        <w:tc>
          <w:tcPr>
            <w:tcW w:w="1859" w:type="dxa"/>
          </w:tcPr>
          <w:p w14:paraId="264BF17E" w14:textId="57210DC9" w:rsidR="00E319D5" w:rsidRPr="00C17F1B" w:rsidRDefault="00E319D5" w:rsidP="00E319D5">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$26,208</w:t>
            </w:r>
          </w:p>
        </w:tc>
      </w:tr>
      <w:tr w:rsidR="00E319D5" w:rsidRPr="00C17F1B" w14:paraId="1662F817" w14:textId="77777777" w:rsidTr="00097FFD">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775" w:type="dxa"/>
            <w:shd w:val="clear" w:color="auto" w:fill="F2F2F2" w:themeFill="background1" w:themeFillShade="F2"/>
          </w:tcPr>
          <w:p w14:paraId="1A400023" w14:textId="62358D46" w:rsidR="00E319D5" w:rsidRPr="00C17F1B" w:rsidRDefault="00E319D5" w:rsidP="00E319D5">
            <w:pPr>
              <w:spacing w:before="0" w:after="0" w:line="259" w:lineRule="auto"/>
              <w:rPr>
                <w:rFonts w:asciiTheme="minorHAnsi" w:hAnsiTheme="minorHAnsi" w:cstheme="minorHAnsi"/>
                <w:color w:val="auto"/>
                <w:sz w:val="24"/>
              </w:rPr>
            </w:pPr>
            <w:r w:rsidRPr="00C17F1B">
              <w:rPr>
                <w:rFonts w:asciiTheme="minorHAnsi" w:hAnsiTheme="minorHAnsi" w:cstheme="minorHAnsi"/>
                <w:color w:val="000000"/>
                <w:sz w:val="24"/>
              </w:rPr>
              <w:t xml:space="preserve">    Rooming and boarding houses</w:t>
            </w:r>
          </w:p>
        </w:tc>
        <w:tc>
          <w:tcPr>
            <w:tcW w:w="1858" w:type="dxa"/>
            <w:shd w:val="clear" w:color="auto" w:fill="F2F2F2" w:themeFill="background1" w:themeFillShade="F2"/>
          </w:tcPr>
          <w:p w14:paraId="2451F5B7" w14:textId="6003159D"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43</w:t>
            </w:r>
          </w:p>
        </w:tc>
        <w:tc>
          <w:tcPr>
            <w:tcW w:w="1858" w:type="dxa"/>
            <w:shd w:val="clear" w:color="auto" w:fill="F2F2F2" w:themeFill="background1" w:themeFillShade="F2"/>
          </w:tcPr>
          <w:p w14:paraId="774C2D64" w14:textId="716118BA"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494</w:t>
            </w:r>
          </w:p>
        </w:tc>
        <w:tc>
          <w:tcPr>
            <w:tcW w:w="1859" w:type="dxa"/>
            <w:shd w:val="clear" w:color="auto" w:fill="F2F2F2" w:themeFill="background1" w:themeFillShade="F2"/>
          </w:tcPr>
          <w:p w14:paraId="40765335" w14:textId="34FE789A" w:rsidR="00E319D5" w:rsidRPr="00C17F1B" w:rsidRDefault="00E319D5" w:rsidP="00E319D5">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4"/>
              </w:rPr>
            </w:pPr>
            <w:r w:rsidRPr="00C17F1B">
              <w:rPr>
                <w:rFonts w:asciiTheme="minorHAnsi" w:hAnsiTheme="minorHAnsi" w:cstheme="minorHAnsi"/>
                <w:color w:val="000000"/>
                <w:sz w:val="24"/>
              </w:rPr>
              <w:t>$62,400</w:t>
            </w:r>
          </w:p>
        </w:tc>
      </w:tr>
    </w:tbl>
    <w:p w14:paraId="561FEE65" w14:textId="75717958" w:rsidR="00B701CD" w:rsidRPr="00944C44" w:rsidRDefault="005C2D23" w:rsidP="005B7D7F">
      <w:pPr>
        <w:spacing w:before="0" w:after="160" w:line="259" w:lineRule="auto"/>
        <w:jc w:val="right"/>
        <w:rPr>
          <w:rFonts w:cstheme="minorHAnsi"/>
          <w:i/>
          <w:iCs/>
          <w:color w:val="000000" w:themeColor="text1"/>
          <w:szCs w:val="22"/>
        </w:rPr>
      </w:pPr>
      <w:r w:rsidRPr="00944C44">
        <w:rPr>
          <w:rFonts w:cstheme="minorHAnsi"/>
          <w:i/>
          <w:iCs/>
          <w:color w:val="000000" w:themeColor="text1"/>
          <w:szCs w:val="22"/>
        </w:rPr>
        <w:t>Massachusetts Department of Economic Research, Quarterly Census of Employment and Wages</w:t>
      </w:r>
    </w:p>
    <w:p w14:paraId="513D8E2E" w14:textId="365A70DB" w:rsidR="00B87DC2" w:rsidRPr="00C17F1B" w:rsidRDefault="00B87DC2" w:rsidP="00B87DC2">
      <w:pPr>
        <w:spacing w:before="0" w:after="160" w:line="259" w:lineRule="auto"/>
        <w:rPr>
          <w:rFonts w:cstheme="minorHAnsi"/>
          <w:color w:val="000000" w:themeColor="text1"/>
          <w:sz w:val="24"/>
        </w:rPr>
      </w:pPr>
      <w:r w:rsidRPr="00C17F1B">
        <w:rPr>
          <w:rFonts w:cstheme="minorHAnsi"/>
          <w:color w:val="000000" w:themeColor="text1"/>
          <w:sz w:val="24"/>
        </w:rPr>
        <w:t xml:space="preserve">The number of jobs in the </w:t>
      </w:r>
      <w:r w:rsidR="007F584C" w:rsidRPr="00C17F1B">
        <w:rPr>
          <w:rFonts w:cstheme="minorHAnsi"/>
          <w:color w:val="000000" w:themeColor="text1"/>
          <w:sz w:val="24"/>
        </w:rPr>
        <w:t xml:space="preserve">Accommodation and Food Services </w:t>
      </w:r>
      <w:r w:rsidRPr="00C17F1B">
        <w:rPr>
          <w:rFonts w:cstheme="minorHAnsi"/>
          <w:color w:val="000000" w:themeColor="text1"/>
          <w:sz w:val="24"/>
        </w:rPr>
        <w:t xml:space="preserve">Industry in Massachusetts had steadily increased until the onset of the COVID-19 pandemic in 2020. The industry was </w:t>
      </w:r>
      <w:r w:rsidR="00632467" w:rsidRPr="00C17F1B">
        <w:rPr>
          <w:rFonts w:cstheme="minorHAnsi"/>
          <w:color w:val="000000" w:themeColor="text1"/>
          <w:sz w:val="24"/>
        </w:rPr>
        <w:t xml:space="preserve">also </w:t>
      </w:r>
      <w:r w:rsidRPr="00C17F1B">
        <w:rPr>
          <w:rFonts w:cstheme="minorHAnsi"/>
          <w:color w:val="000000" w:themeColor="text1"/>
          <w:sz w:val="24"/>
        </w:rPr>
        <w:t xml:space="preserve">devastated by that crisis, shedding more than </w:t>
      </w:r>
      <w:r w:rsidR="0027174F" w:rsidRPr="00C17F1B">
        <w:rPr>
          <w:rFonts w:cstheme="minorHAnsi"/>
          <w:color w:val="000000" w:themeColor="text1"/>
          <w:sz w:val="24"/>
        </w:rPr>
        <w:t>94</w:t>
      </w:r>
      <w:r w:rsidRPr="00C17F1B">
        <w:rPr>
          <w:rFonts w:cstheme="minorHAnsi"/>
          <w:color w:val="000000" w:themeColor="text1"/>
          <w:sz w:val="24"/>
        </w:rPr>
        <w:t xml:space="preserve">,000 jobs </w:t>
      </w:r>
      <w:r w:rsidR="007F584C" w:rsidRPr="00C17F1B">
        <w:rPr>
          <w:rFonts w:cstheme="minorHAnsi"/>
          <w:color w:val="000000" w:themeColor="text1"/>
          <w:sz w:val="24"/>
        </w:rPr>
        <w:t>(</w:t>
      </w:r>
      <w:r w:rsidR="000C6E6F" w:rsidRPr="00C17F1B">
        <w:rPr>
          <w:rFonts w:cstheme="minorHAnsi"/>
          <w:color w:val="000000" w:themeColor="text1"/>
          <w:sz w:val="24"/>
        </w:rPr>
        <w:t>29.9</w:t>
      </w:r>
      <w:r w:rsidRPr="00C17F1B">
        <w:rPr>
          <w:rFonts w:cstheme="minorHAnsi"/>
          <w:color w:val="000000" w:themeColor="text1"/>
          <w:sz w:val="24"/>
        </w:rPr>
        <w:t>% of the total) in that year.</w:t>
      </w:r>
    </w:p>
    <w:p w14:paraId="331DBBAD" w14:textId="707ED213" w:rsidR="005F3839" w:rsidRDefault="000653F1" w:rsidP="00B87DC2">
      <w:pPr>
        <w:spacing w:before="0" w:after="160" w:line="259" w:lineRule="auto"/>
        <w:rPr>
          <w:rFonts w:cstheme="minorHAnsi"/>
          <w:color w:val="000000" w:themeColor="text1"/>
          <w:u w:val="single"/>
        </w:rPr>
      </w:pPr>
      <w:r w:rsidRPr="000653F1">
        <w:rPr>
          <w:rFonts w:cstheme="minorHAnsi"/>
          <w:noProof/>
          <w:color w:val="000000" w:themeColor="text1"/>
          <w:u w:val="single"/>
        </w:rPr>
        <w:drawing>
          <wp:inline distT="0" distB="0" distL="0" distR="0" wp14:anchorId="4C4E05E2" wp14:editId="06831C01">
            <wp:extent cx="5924550" cy="4407636"/>
            <wp:effectExtent l="0" t="0" r="0" b="0"/>
            <wp:docPr id="912801292" name="Picture 1" descr="Chart, line chart, Annual Employment, Accommodation and Food Services,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01292" name="Picture 1" descr="Chart, line chart, Annual Employment, Accommodation and Food Services, Massachusetts, 2014-2023"/>
                    <pic:cNvPicPr/>
                  </pic:nvPicPr>
                  <pic:blipFill>
                    <a:blip r:embed="rId14"/>
                    <a:stretch>
                      <a:fillRect/>
                    </a:stretch>
                  </pic:blipFill>
                  <pic:spPr>
                    <a:xfrm>
                      <a:off x="0" y="0"/>
                      <a:ext cx="5942516" cy="4421002"/>
                    </a:xfrm>
                    <a:prstGeom prst="rect">
                      <a:avLst/>
                    </a:prstGeom>
                  </pic:spPr>
                </pic:pic>
              </a:graphicData>
            </a:graphic>
          </wp:inline>
        </w:drawing>
      </w:r>
    </w:p>
    <w:p w14:paraId="61DDCE22" w14:textId="77777777" w:rsidR="0057737F" w:rsidRPr="00944C44" w:rsidRDefault="0057737F" w:rsidP="0057737F">
      <w:pPr>
        <w:spacing w:before="0" w:after="160" w:line="259" w:lineRule="auto"/>
        <w:jc w:val="right"/>
        <w:rPr>
          <w:rFonts w:cstheme="minorHAnsi"/>
          <w:i/>
          <w:iCs/>
          <w:color w:val="000000" w:themeColor="text1"/>
        </w:rPr>
      </w:pPr>
      <w:r w:rsidRPr="00944C44">
        <w:rPr>
          <w:rFonts w:cstheme="minorHAnsi"/>
          <w:i/>
          <w:iCs/>
          <w:color w:val="000000" w:themeColor="text1"/>
        </w:rPr>
        <w:t>Massachusetts Department of Economic Research, Quarterly Census of Employment and Wages</w:t>
      </w:r>
    </w:p>
    <w:p w14:paraId="5E917BC1" w14:textId="16DC9115" w:rsidR="00B87DC2" w:rsidRPr="00A7579E" w:rsidRDefault="00B87DC2" w:rsidP="005B7D7F">
      <w:pPr>
        <w:pStyle w:val="Heading4"/>
        <w:rPr>
          <w:sz w:val="24"/>
        </w:rPr>
      </w:pPr>
      <w:r w:rsidRPr="00A7579E">
        <w:rPr>
          <w:sz w:val="24"/>
        </w:rPr>
        <w:lastRenderedPageBreak/>
        <w:t>Staffing patterns</w:t>
      </w:r>
    </w:p>
    <w:p w14:paraId="0E457E3F" w14:textId="77777777" w:rsidR="00B87DC2" w:rsidRPr="00A7579E" w:rsidRDefault="00B87DC2" w:rsidP="00B87DC2">
      <w:pPr>
        <w:spacing w:before="0" w:after="160" w:line="259" w:lineRule="auto"/>
        <w:rPr>
          <w:rFonts w:cstheme="minorHAnsi"/>
          <w:color w:val="000000" w:themeColor="text1"/>
          <w:sz w:val="24"/>
        </w:rPr>
      </w:pPr>
      <w:r w:rsidRPr="00A7579E">
        <w:rPr>
          <w:rFonts w:cstheme="minorHAnsi"/>
          <w:color w:val="000000" w:themeColor="text1"/>
          <w:sz w:val="24"/>
        </w:rPr>
        <w:t>The occupations employed in this industry include a wide variety of opportunities and career paths, many of which typically require little to no formal educational experience.</w:t>
      </w:r>
    </w:p>
    <w:p w14:paraId="6CD00CB6" w14:textId="61DBF70C" w:rsidR="007E6BE7" w:rsidRPr="00A7579E" w:rsidRDefault="007E6BE7" w:rsidP="005B7D7F">
      <w:pPr>
        <w:pStyle w:val="Heading4"/>
        <w:rPr>
          <w:sz w:val="24"/>
        </w:rPr>
      </w:pPr>
      <w:r w:rsidRPr="00A7579E">
        <w:rPr>
          <w:sz w:val="24"/>
        </w:rPr>
        <w:t>Table 4: Staffing Patterns, Accommodation and Food Service Industry</w:t>
      </w:r>
    </w:p>
    <w:tbl>
      <w:tblPr>
        <w:tblStyle w:val="P2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440"/>
        <w:gridCol w:w="1440"/>
        <w:gridCol w:w="1525"/>
      </w:tblGrid>
      <w:tr w:rsidR="00B87DC2" w:rsidRPr="00A7579E" w14:paraId="18ECD34C" w14:textId="77777777" w:rsidTr="00AF23D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945" w:type="dxa"/>
            <w:shd w:val="clear" w:color="auto" w:fill="1D4C43"/>
          </w:tcPr>
          <w:p w14:paraId="1B08F647" w14:textId="5F8BF855" w:rsidR="00B87DC2" w:rsidRPr="00A7579E" w:rsidRDefault="007F584C" w:rsidP="001C2A28">
            <w:pPr>
              <w:spacing w:before="0" w:after="0" w:line="259" w:lineRule="auto"/>
              <w:rPr>
                <w:rFonts w:ascii="Calibri" w:hAnsi="Calibri" w:cs="Calibri"/>
                <w:b w:val="0"/>
                <w:sz w:val="24"/>
              </w:rPr>
            </w:pPr>
            <w:r w:rsidRPr="00A7579E">
              <w:rPr>
                <w:rFonts w:ascii="Calibri" w:hAnsi="Calibri" w:cs="Calibri"/>
                <w:b w:val="0"/>
                <w:sz w:val="24"/>
              </w:rPr>
              <w:t>Occupation</w:t>
            </w:r>
          </w:p>
        </w:tc>
        <w:tc>
          <w:tcPr>
            <w:tcW w:w="1440" w:type="dxa"/>
            <w:shd w:val="clear" w:color="auto" w:fill="1D4C43"/>
          </w:tcPr>
          <w:p w14:paraId="41DCCEE5" w14:textId="77777777" w:rsidR="00B87DC2" w:rsidRPr="00A7579E"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A7579E">
              <w:rPr>
                <w:rFonts w:ascii="Calibri" w:hAnsi="Calibri" w:cs="Calibri"/>
                <w:b w:val="0"/>
                <w:sz w:val="24"/>
              </w:rPr>
              <w:t>Share of Jobs in the Industry</w:t>
            </w:r>
          </w:p>
        </w:tc>
        <w:tc>
          <w:tcPr>
            <w:tcW w:w="1440" w:type="dxa"/>
            <w:shd w:val="clear" w:color="auto" w:fill="1D4C43"/>
          </w:tcPr>
          <w:p w14:paraId="4EF9FD82" w14:textId="77777777" w:rsidR="00B87DC2" w:rsidRPr="00A7579E"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A7579E">
              <w:rPr>
                <w:rFonts w:ascii="Calibri" w:hAnsi="Calibri" w:cs="Calibri"/>
                <w:b w:val="0"/>
                <w:sz w:val="24"/>
              </w:rPr>
              <w:t>Median Hourly Earnings</w:t>
            </w:r>
          </w:p>
        </w:tc>
        <w:tc>
          <w:tcPr>
            <w:tcW w:w="1525" w:type="dxa"/>
            <w:shd w:val="clear" w:color="auto" w:fill="1D4C43"/>
          </w:tcPr>
          <w:p w14:paraId="677F47A8" w14:textId="77777777" w:rsidR="00B87DC2" w:rsidRPr="00A7579E" w:rsidRDefault="00B87DC2" w:rsidP="001C2A28">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A7579E">
              <w:rPr>
                <w:rFonts w:ascii="Calibri" w:hAnsi="Calibri" w:cs="Calibri"/>
                <w:b w:val="0"/>
                <w:sz w:val="24"/>
              </w:rPr>
              <w:t>Typical Entry-Level Education</w:t>
            </w:r>
          </w:p>
        </w:tc>
      </w:tr>
      <w:tr w:rsidR="000653F1" w:rsidRPr="00A7579E" w14:paraId="7EE2FBAC"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072C73A" w14:textId="663DF6C9"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Fast Food and Counter Workers</w:t>
            </w:r>
          </w:p>
        </w:tc>
        <w:tc>
          <w:tcPr>
            <w:tcW w:w="1440" w:type="dxa"/>
          </w:tcPr>
          <w:p w14:paraId="5E51D3E2" w14:textId="72317C65"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24.7%</w:t>
            </w:r>
          </w:p>
        </w:tc>
        <w:tc>
          <w:tcPr>
            <w:tcW w:w="1440" w:type="dxa"/>
          </w:tcPr>
          <w:p w14:paraId="043A80D0" w14:textId="6F7E26CD"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$16.75</w:t>
            </w:r>
          </w:p>
        </w:tc>
        <w:tc>
          <w:tcPr>
            <w:tcW w:w="1525" w:type="dxa"/>
          </w:tcPr>
          <w:p w14:paraId="536C5AC4" w14:textId="55A366E8"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4F33A76B"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64DDF9F5" w14:textId="78AFA36D"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Waiters and Waitresses</w:t>
            </w:r>
          </w:p>
        </w:tc>
        <w:tc>
          <w:tcPr>
            <w:tcW w:w="1440" w:type="dxa"/>
          </w:tcPr>
          <w:p w14:paraId="32CB0B3D" w14:textId="051D81F0"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15.6%</w:t>
            </w:r>
          </w:p>
        </w:tc>
        <w:tc>
          <w:tcPr>
            <w:tcW w:w="1440" w:type="dxa"/>
          </w:tcPr>
          <w:p w14:paraId="327AF7D5" w14:textId="580E990C"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$16.86</w:t>
            </w:r>
          </w:p>
        </w:tc>
        <w:tc>
          <w:tcPr>
            <w:tcW w:w="1525" w:type="dxa"/>
          </w:tcPr>
          <w:p w14:paraId="32826399" w14:textId="4312386D"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36E052B6"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BAA8E9D" w14:textId="2D0B89FC"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Cooks, Restaurant</w:t>
            </w:r>
          </w:p>
        </w:tc>
        <w:tc>
          <w:tcPr>
            <w:tcW w:w="1440" w:type="dxa"/>
          </w:tcPr>
          <w:p w14:paraId="292DCF3D" w14:textId="2EB960F7"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9.9%</w:t>
            </w:r>
          </w:p>
        </w:tc>
        <w:tc>
          <w:tcPr>
            <w:tcW w:w="1440" w:type="dxa"/>
          </w:tcPr>
          <w:p w14:paraId="5D742575" w14:textId="18C9A419"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$20.94</w:t>
            </w:r>
          </w:p>
        </w:tc>
        <w:tc>
          <w:tcPr>
            <w:tcW w:w="1525" w:type="dxa"/>
          </w:tcPr>
          <w:p w14:paraId="4BCDF296" w14:textId="0AA907AF"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38292C53"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6D1F15F" w14:textId="11988BAF"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First-Line Supervisors-Food Preparation &amp; Serving Workers</w:t>
            </w:r>
          </w:p>
        </w:tc>
        <w:tc>
          <w:tcPr>
            <w:tcW w:w="1440" w:type="dxa"/>
          </w:tcPr>
          <w:p w14:paraId="4F25C0DF" w14:textId="24337A83"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7.3%</w:t>
            </w:r>
          </w:p>
        </w:tc>
        <w:tc>
          <w:tcPr>
            <w:tcW w:w="1440" w:type="dxa"/>
          </w:tcPr>
          <w:p w14:paraId="76651269" w14:textId="65EFC76F"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$21.60</w:t>
            </w:r>
          </w:p>
        </w:tc>
        <w:tc>
          <w:tcPr>
            <w:tcW w:w="1525" w:type="dxa"/>
          </w:tcPr>
          <w:p w14:paraId="1E803976" w14:textId="3AC2D0FB"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High school</w:t>
            </w:r>
          </w:p>
        </w:tc>
      </w:tr>
      <w:tr w:rsidR="000653F1" w:rsidRPr="00A7579E" w14:paraId="6E345F47"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1E96386F" w14:textId="5ED7F6FD"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Bartenders</w:t>
            </w:r>
          </w:p>
        </w:tc>
        <w:tc>
          <w:tcPr>
            <w:tcW w:w="1440" w:type="dxa"/>
          </w:tcPr>
          <w:p w14:paraId="03FFAA5B" w14:textId="1E2B1E88"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5.0%</w:t>
            </w:r>
          </w:p>
        </w:tc>
        <w:tc>
          <w:tcPr>
            <w:tcW w:w="1440" w:type="dxa"/>
          </w:tcPr>
          <w:p w14:paraId="02372919" w14:textId="773EF9FB"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$16.81</w:t>
            </w:r>
          </w:p>
        </w:tc>
        <w:tc>
          <w:tcPr>
            <w:tcW w:w="1525" w:type="dxa"/>
          </w:tcPr>
          <w:p w14:paraId="193054DD" w14:textId="46090353"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7DF205EE"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6A381217" w14:textId="59321246"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Hosts and Hostesses, Restaurant, Lounge, Coffee Shop</w:t>
            </w:r>
          </w:p>
        </w:tc>
        <w:tc>
          <w:tcPr>
            <w:tcW w:w="1440" w:type="dxa"/>
          </w:tcPr>
          <w:p w14:paraId="041ADA65" w14:textId="1720AF53"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3.7%</w:t>
            </w:r>
          </w:p>
        </w:tc>
        <w:tc>
          <w:tcPr>
            <w:tcW w:w="1440" w:type="dxa"/>
          </w:tcPr>
          <w:p w14:paraId="15390699" w14:textId="5BF2CA8F"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$16.97</w:t>
            </w:r>
          </w:p>
        </w:tc>
        <w:tc>
          <w:tcPr>
            <w:tcW w:w="1525" w:type="dxa"/>
          </w:tcPr>
          <w:p w14:paraId="47BECE02" w14:textId="0C51ADC3"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04ABFE92"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8DA682F" w14:textId="3483D534"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Dishwashers</w:t>
            </w:r>
          </w:p>
        </w:tc>
        <w:tc>
          <w:tcPr>
            <w:tcW w:w="1440" w:type="dxa"/>
          </w:tcPr>
          <w:p w14:paraId="7DDB9C20" w14:textId="4096EAAE"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3.5%</w:t>
            </w:r>
          </w:p>
        </w:tc>
        <w:tc>
          <w:tcPr>
            <w:tcW w:w="1440" w:type="dxa"/>
          </w:tcPr>
          <w:p w14:paraId="6D017BA5" w14:textId="78B5F74A"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$17.39</w:t>
            </w:r>
          </w:p>
        </w:tc>
        <w:tc>
          <w:tcPr>
            <w:tcW w:w="1525" w:type="dxa"/>
          </w:tcPr>
          <w:p w14:paraId="6CF16B3D" w14:textId="77DCC92A"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56597B75"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5551E0CF" w14:textId="6C1E570D"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Food Preparation Workers</w:t>
            </w:r>
          </w:p>
        </w:tc>
        <w:tc>
          <w:tcPr>
            <w:tcW w:w="1440" w:type="dxa"/>
          </w:tcPr>
          <w:p w14:paraId="412A40C3" w14:textId="62FE853B"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2.8%</w:t>
            </w:r>
          </w:p>
        </w:tc>
        <w:tc>
          <w:tcPr>
            <w:tcW w:w="1440" w:type="dxa"/>
          </w:tcPr>
          <w:p w14:paraId="0D035155" w14:textId="594A1DD8"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$17.56</w:t>
            </w:r>
          </w:p>
        </w:tc>
        <w:tc>
          <w:tcPr>
            <w:tcW w:w="1525" w:type="dxa"/>
          </w:tcPr>
          <w:p w14:paraId="5353F136" w14:textId="0B67D983"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5F9F7F10"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41E22559" w14:textId="45A4569F"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Dining Room &amp; Cafeteria Attendants &amp; Bartender Helpers</w:t>
            </w:r>
          </w:p>
        </w:tc>
        <w:tc>
          <w:tcPr>
            <w:tcW w:w="1440" w:type="dxa"/>
          </w:tcPr>
          <w:p w14:paraId="1BBFAC1D" w14:textId="4BCB4196"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2.5%</w:t>
            </w:r>
          </w:p>
        </w:tc>
        <w:tc>
          <w:tcPr>
            <w:tcW w:w="1440" w:type="dxa"/>
          </w:tcPr>
          <w:p w14:paraId="233A93C7" w14:textId="4F9FEBA3"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$17.31</w:t>
            </w:r>
          </w:p>
        </w:tc>
        <w:tc>
          <w:tcPr>
            <w:tcW w:w="1525" w:type="dxa"/>
          </w:tcPr>
          <w:p w14:paraId="1943F876" w14:textId="451FA561"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52D34F94"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4DA6B7F" w14:textId="6A1859EB"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Cashiers</w:t>
            </w:r>
          </w:p>
        </w:tc>
        <w:tc>
          <w:tcPr>
            <w:tcW w:w="1440" w:type="dxa"/>
          </w:tcPr>
          <w:p w14:paraId="4A5AA314" w14:textId="433E8ADA"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2.4%</w:t>
            </w:r>
          </w:p>
        </w:tc>
        <w:tc>
          <w:tcPr>
            <w:tcW w:w="1440" w:type="dxa"/>
          </w:tcPr>
          <w:p w14:paraId="122F1C19" w14:textId="5161980C"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$16.34</w:t>
            </w:r>
          </w:p>
        </w:tc>
        <w:tc>
          <w:tcPr>
            <w:tcW w:w="1525" w:type="dxa"/>
          </w:tcPr>
          <w:p w14:paraId="345598CA" w14:textId="2812EFCF"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r w:rsidR="000653F1" w:rsidRPr="00A7579E" w14:paraId="2AFEB31F" w14:textId="77777777" w:rsidTr="007225D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24DE6259" w14:textId="79869DCE"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General and Operations Managers</w:t>
            </w:r>
          </w:p>
        </w:tc>
        <w:tc>
          <w:tcPr>
            <w:tcW w:w="1440" w:type="dxa"/>
          </w:tcPr>
          <w:p w14:paraId="026FA5D6" w14:textId="3C60DE39"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2.3%</w:t>
            </w:r>
          </w:p>
        </w:tc>
        <w:tc>
          <w:tcPr>
            <w:tcW w:w="1440" w:type="dxa"/>
          </w:tcPr>
          <w:p w14:paraId="1039AA62" w14:textId="6B3A0A3E"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$58.02</w:t>
            </w:r>
          </w:p>
        </w:tc>
        <w:tc>
          <w:tcPr>
            <w:tcW w:w="1525" w:type="dxa"/>
          </w:tcPr>
          <w:p w14:paraId="0F4A2874" w14:textId="2CA7EF0D" w:rsidR="007225D6" w:rsidRPr="00A7579E" w:rsidRDefault="007225D6" w:rsidP="007225D6">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Bachelor's</w:t>
            </w:r>
          </w:p>
        </w:tc>
      </w:tr>
      <w:tr w:rsidR="000653F1" w:rsidRPr="00A7579E" w14:paraId="10DCEA6E" w14:textId="77777777" w:rsidTr="007225D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945" w:type="dxa"/>
          </w:tcPr>
          <w:p w14:paraId="082A82F5" w14:textId="418A8962" w:rsidR="007225D6" w:rsidRPr="00A7579E" w:rsidRDefault="007225D6" w:rsidP="007225D6">
            <w:pPr>
              <w:spacing w:before="0" w:after="0" w:line="259" w:lineRule="auto"/>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Maids and Housekeeping Cleaners</w:t>
            </w:r>
          </w:p>
        </w:tc>
        <w:tc>
          <w:tcPr>
            <w:tcW w:w="1440" w:type="dxa"/>
          </w:tcPr>
          <w:p w14:paraId="61EEAA8C" w14:textId="7AC54F43"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2.3%</w:t>
            </w:r>
          </w:p>
        </w:tc>
        <w:tc>
          <w:tcPr>
            <w:tcW w:w="1440" w:type="dxa"/>
          </w:tcPr>
          <w:p w14:paraId="1C11A9E2" w14:textId="7E7EB54C"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$18.19</w:t>
            </w:r>
          </w:p>
        </w:tc>
        <w:tc>
          <w:tcPr>
            <w:tcW w:w="1525" w:type="dxa"/>
          </w:tcPr>
          <w:p w14:paraId="6CAF0197" w14:textId="5DFE1D78" w:rsidR="007225D6" w:rsidRPr="00A7579E" w:rsidRDefault="007225D6" w:rsidP="007225D6">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kern w:val="2"/>
                <w:sz w:val="24"/>
                <w14:ligatures w14:val="standardContextual"/>
              </w:rPr>
            </w:pPr>
            <w:r w:rsidRPr="00A7579E">
              <w:rPr>
                <w:rFonts w:asciiTheme="minorHAnsi" w:hAnsiTheme="minorHAnsi" w:cstheme="minorHAnsi"/>
                <w:color w:val="000000"/>
                <w:kern w:val="2"/>
                <w:sz w:val="24"/>
                <w14:ligatures w14:val="standardContextual"/>
              </w:rPr>
              <w:t>None</w:t>
            </w:r>
          </w:p>
        </w:tc>
      </w:tr>
    </w:tbl>
    <w:p w14:paraId="0FA0C493" w14:textId="0655FFDA" w:rsidR="00B87DC2" w:rsidRPr="00944C44" w:rsidRDefault="006D3081" w:rsidP="000426C1">
      <w:pPr>
        <w:spacing w:before="0" w:after="0" w:line="259" w:lineRule="auto"/>
        <w:jc w:val="right"/>
        <w:rPr>
          <w:rFonts w:cstheme="minorHAnsi"/>
          <w:i/>
          <w:iCs/>
          <w:color w:val="000000" w:themeColor="text1"/>
          <w:szCs w:val="22"/>
        </w:rPr>
      </w:pPr>
      <w:r w:rsidRPr="00944C44">
        <w:rPr>
          <w:rFonts w:cstheme="minorHAnsi"/>
          <w:i/>
          <w:iCs/>
          <w:color w:val="000000" w:themeColor="text1"/>
          <w:szCs w:val="22"/>
        </w:rPr>
        <w:t>United States Bureau of Labor Statistics, Employment Projections Series, Employment by Occupation</w:t>
      </w:r>
    </w:p>
    <w:p w14:paraId="3D882AB7" w14:textId="09561F0A" w:rsidR="009366FD" w:rsidRPr="00A7579E" w:rsidRDefault="006D3081" w:rsidP="002B3378">
      <w:pPr>
        <w:spacing w:before="0" w:after="0" w:line="259" w:lineRule="auto"/>
        <w:jc w:val="right"/>
        <w:rPr>
          <w:rFonts w:cstheme="minorHAnsi"/>
          <w:i/>
          <w:iCs/>
          <w:color w:val="000000" w:themeColor="text1"/>
          <w:sz w:val="24"/>
        </w:rPr>
      </w:pPr>
      <w:r w:rsidRPr="00944C44">
        <w:rPr>
          <w:rFonts w:cstheme="minorHAnsi"/>
          <w:i/>
          <w:iCs/>
          <w:color w:val="000000" w:themeColor="text1"/>
          <w:szCs w:val="22"/>
        </w:rPr>
        <w:t>United States Department of Labor, Employment and Training Administration</w:t>
      </w:r>
      <w:r w:rsidR="000426C1" w:rsidRPr="00944C44">
        <w:rPr>
          <w:rFonts w:cstheme="minorHAnsi"/>
          <w:i/>
          <w:iCs/>
          <w:color w:val="000000" w:themeColor="text1"/>
          <w:szCs w:val="22"/>
        </w:rPr>
        <w:t xml:space="preserve"> Occupation Profiles</w:t>
      </w:r>
    </w:p>
    <w:p w14:paraId="1FE4F32C" w14:textId="05021FBC" w:rsidR="0074773E" w:rsidRPr="00113366" w:rsidRDefault="00D250A6" w:rsidP="002B3378">
      <w:pPr>
        <w:pStyle w:val="Heading3"/>
      </w:pPr>
      <w:bookmarkStart w:id="8" w:name="_Toc199318926"/>
      <w:r>
        <w:t>Target Occupations</w:t>
      </w:r>
      <w:bookmarkEnd w:id="8"/>
    </w:p>
    <w:p w14:paraId="55536149" w14:textId="639F60EA" w:rsidR="00362E94" w:rsidRPr="00944C44" w:rsidRDefault="00362E94" w:rsidP="00FF0F7A">
      <w:pPr>
        <w:spacing w:after="0" w:line="276" w:lineRule="auto"/>
        <w:rPr>
          <w:rFonts w:cstheme="minorHAnsi"/>
          <w:color w:val="000000" w:themeColor="text1"/>
          <w:sz w:val="24"/>
        </w:rPr>
      </w:pPr>
      <w:r w:rsidRPr="00944C44">
        <w:rPr>
          <w:rFonts w:cstheme="minorHAnsi"/>
          <w:b/>
          <w:bCs/>
          <w:color w:val="000000" w:themeColor="text1"/>
          <w:sz w:val="24"/>
        </w:rPr>
        <w:t>First-Line Supervisors of Entertainment and Recreation Workers</w:t>
      </w:r>
      <w:r w:rsidRPr="00944C44">
        <w:rPr>
          <w:rFonts w:cstheme="minorHAnsi"/>
          <w:color w:val="000000" w:themeColor="text1"/>
          <w:sz w:val="24"/>
        </w:rPr>
        <w:t xml:space="preserve"> directly supervise and coordinate activities of entertainment and recreation related workers.</w:t>
      </w:r>
    </w:p>
    <w:p w14:paraId="23567210" w14:textId="77777777" w:rsidR="005B03ED" w:rsidRPr="00944C44" w:rsidRDefault="005B03ED" w:rsidP="005B03ED">
      <w:pPr>
        <w:spacing w:after="0" w:line="276" w:lineRule="auto"/>
        <w:rPr>
          <w:rFonts w:cstheme="minorHAnsi"/>
          <w:color w:val="000000" w:themeColor="text1"/>
          <w:sz w:val="24"/>
        </w:rPr>
      </w:pPr>
      <w:r w:rsidRPr="00944C44">
        <w:rPr>
          <w:rFonts w:cstheme="minorHAnsi"/>
          <w:b/>
          <w:bCs/>
          <w:color w:val="000000" w:themeColor="text1"/>
          <w:sz w:val="24"/>
        </w:rPr>
        <w:t>Entertainment and Recreation Managers</w:t>
      </w:r>
      <w:r w:rsidRPr="00944C44">
        <w:rPr>
          <w:rFonts w:cstheme="minorHAnsi"/>
          <w:color w:val="000000" w:themeColor="text1"/>
          <w:sz w:val="24"/>
        </w:rPr>
        <w:t xml:space="preserve"> plan, direct, or coordinate entertainment and recreational activities and operations of a recreational facility, including cruise ships and parks.</w:t>
      </w:r>
    </w:p>
    <w:p w14:paraId="1503D557" w14:textId="41E34009" w:rsidR="000426C1" w:rsidRPr="00944C44" w:rsidRDefault="000426C1" w:rsidP="000426C1">
      <w:pPr>
        <w:spacing w:after="0" w:line="276" w:lineRule="auto"/>
        <w:rPr>
          <w:rFonts w:cstheme="minorHAnsi"/>
          <w:color w:val="000000" w:themeColor="text1"/>
          <w:sz w:val="24"/>
        </w:rPr>
      </w:pPr>
      <w:r w:rsidRPr="00944C44">
        <w:rPr>
          <w:rFonts w:cstheme="minorHAnsi"/>
          <w:b/>
          <w:bCs/>
          <w:color w:val="000000" w:themeColor="text1"/>
          <w:sz w:val="24"/>
        </w:rPr>
        <w:t>First-Line Supervisors of Food Preparation and Serving Workers</w:t>
      </w:r>
      <w:r w:rsidR="00CB4802" w:rsidRPr="00944C44">
        <w:rPr>
          <w:rFonts w:cstheme="minorHAnsi"/>
          <w:color w:val="000000" w:themeColor="text1"/>
          <w:sz w:val="24"/>
        </w:rPr>
        <w:t xml:space="preserve"> directly supervise and coordinate activities of workers engaged in preparing and serving food.</w:t>
      </w:r>
    </w:p>
    <w:p w14:paraId="4F1C15D7" w14:textId="10B9F77C" w:rsidR="000426C1" w:rsidRPr="00944C44" w:rsidRDefault="000426C1" w:rsidP="000426C1">
      <w:pPr>
        <w:spacing w:after="0" w:line="276" w:lineRule="auto"/>
        <w:rPr>
          <w:rFonts w:cstheme="minorHAnsi"/>
          <w:color w:val="000000" w:themeColor="text1"/>
          <w:sz w:val="24"/>
        </w:rPr>
      </w:pPr>
      <w:r w:rsidRPr="00944C44">
        <w:rPr>
          <w:rFonts w:cstheme="minorHAnsi"/>
          <w:b/>
          <w:bCs/>
          <w:color w:val="000000" w:themeColor="text1"/>
          <w:sz w:val="24"/>
        </w:rPr>
        <w:t>Food Service Managers</w:t>
      </w:r>
      <w:r w:rsidR="00CB4802" w:rsidRPr="00944C44">
        <w:rPr>
          <w:rFonts w:cstheme="minorHAnsi"/>
          <w:color w:val="000000" w:themeColor="text1"/>
          <w:sz w:val="24"/>
        </w:rPr>
        <w:t xml:space="preserve"> plan, direct, or coordinate activities of an organization or department that serves food and beverages.</w:t>
      </w:r>
    </w:p>
    <w:p w14:paraId="35BEC3B5" w14:textId="7FD9B2B8" w:rsidR="000426C1" w:rsidRPr="00944C44" w:rsidRDefault="000426C1" w:rsidP="000426C1">
      <w:pPr>
        <w:spacing w:after="0" w:line="276" w:lineRule="auto"/>
        <w:rPr>
          <w:rFonts w:cstheme="minorHAnsi"/>
          <w:color w:val="000000" w:themeColor="text1"/>
          <w:sz w:val="24"/>
        </w:rPr>
      </w:pPr>
      <w:r w:rsidRPr="00944C44">
        <w:rPr>
          <w:rFonts w:cstheme="minorHAnsi"/>
          <w:b/>
          <w:bCs/>
          <w:color w:val="000000" w:themeColor="text1"/>
          <w:sz w:val="24"/>
        </w:rPr>
        <w:t>Chefs and Head Cooks</w:t>
      </w:r>
      <w:r w:rsidR="00CB4802" w:rsidRPr="00944C44">
        <w:rPr>
          <w:rFonts w:cstheme="minorHAnsi"/>
          <w:color w:val="000000" w:themeColor="text1"/>
          <w:sz w:val="24"/>
        </w:rPr>
        <w:t xml:space="preserve"> direct and may participate in the preparation, seasoning, and cooking of salads, soups, fish, meats, vegetables, desserts, or other foods. May plan and price menu items, order supplies, and keep records and accounts.</w:t>
      </w:r>
    </w:p>
    <w:p w14:paraId="42054577" w14:textId="04EA5977" w:rsidR="00EA1E79" w:rsidRPr="00944C44" w:rsidRDefault="0040727A" w:rsidP="002B3378">
      <w:pPr>
        <w:pStyle w:val="Heading4"/>
        <w:rPr>
          <w:sz w:val="24"/>
        </w:rPr>
      </w:pPr>
      <w:r w:rsidRPr="00944C44">
        <w:rPr>
          <w:sz w:val="24"/>
        </w:rPr>
        <w:t xml:space="preserve">Table </w:t>
      </w:r>
      <w:r w:rsidR="006E34A7" w:rsidRPr="00944C44">
        <w:rPr>
          <w:sz w:val="24"/>
        </w:rPr>
        <w:t>5</w:t>
      </w:r>
      <w:r w:rsidRPr="00944C44">
        <w:rPr>
          <w:sz w:val="24"/>
        </w:rPr>
        <w:t xml:space="preserve">: Employment and Wages, </w:t>
      </w:r>
      <w:r w:rsidR="004D0ED5" w:rsidRPr="00944C44">
        <w:rPr>
          <w:sz w:val="24"/>
        </w:rPr>
        <w:t>Target Occupations Arts, Entertainment and Recreation</w:t>
      </w:r>
      <w:r w:rsidRPr="00944C44">
        <w:rPr>
          <w:sz w:val="24"/>
        </w:rPr>
        <w:t>,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1739"/>
        <w:gridCol w:w="1829"/>
        <w:gridCol w:w="1827"/>
      </w:tblGrid>
      <w:tr w:rsidR="00077AD2" w:rsidRPr="00944C44" w14:paraId="77AEB49F" w14:textId="77777777" w:rsidTr="00AF23DC">
        <w:trPr>
          <w:cnfStyle w:val="100000000000" w:firstRow="1" w:lastRow="0" w:firstColumn="0" w:lastColumn="0" w:oddVBand="0" w:evenVBand="0" w:oddHBand="0" w:evenHBand="0" w:firstRowFirstColumn="0" w:firstRowLastColumn="0" w:lastRowFirstColumn="0" w:lastRowLastColumn="0"/>
          <w:trHeight w:val="720"/>
        </w:trPr>
        <w:tc>
          <w:tcPr>
            <w:tcW w:w="2115" w:type="pct"/>
            <w:shd w:val="clear" w:color="auto" w:fill="1D4C43"/>
            <w:vAlign w:val="center"/>
          </w:tcPr>
          <w:p w14:paraId="1FF9F9AF" w14:textId="1E6D93B3" w:rsidR="00077AD2" w:rsidRPr="00944C44" w:rsidRDefault="009B326F" w:rsidP="001A6AC2">
            <w:pPr>
              <w:spacing w:line="276" w:lineRule="auto"/>
              <w:rPr>
                <w:rFonts w:cstheme="minorHAnsi"/>
                <w:sz w:val="24"/>
              </w:rPr>
            </w:pPr>
            <w:r w:rsidRPr="00944C44">
              <w:rPr>
                <w:rFonts w:cstheme="minorHAnsi"/>
                <w:sz w:val="24"/>
              </w:rPr>
              <w:t xml:space="preserve">Arts, Entertainment and Recreation </w:t>
            </w:r>
            <w:r w:rsidR="00077AD2" w:rsidRPr="00944C44">
              <w:rPr>
                <w:rFonts w:cstheme="minorHAnsi"/>
                <w:sz w:val="24"/>
              </w:rPr>
              <w:t>Occupation</w:t>
            </w:r>
            <w:r w:rsidRPr="00944C44">
              <w:rPr>
                <w:rFonts w:cstheme="minorHAnsi"/>
                <w:sz w:val="24"/>
              </w:rPr>
              <w:t>s</w:t>
            </w:r>
          </w:p>
        </w:tc>
        <w:tc>
          <w:tcPr>
            <w:tcW w:w="930" w:type="pct"/>
            <w:shd w:val="clear" w:color="auto" w:fill="1D4C43"/>
            <w:vAlign w:val="center"/>
          </w:tcPr>
          <w:p w14:paraId="4C5CCA9E" w14:textId="5AB72669" w:rsidR="00077AD2" w:rsidRPr="00944C44" w:rsidRDefault="00077AD2" w:rsidP="001A6AC2">
            <w:pPr>
              <w:spacing w:line="276" w:lineRule="auto"/>
              <w:jc w:val="center"/>
              <w:rPr>
                <w:rFonts w:cstheme="minorHAnsi"/>
                <w:sz w:val="24"/>
              </w:rPr>
            </w:pPr>
            <w:r w:rsidRPr="00944C44">
              <w:rPr>
                <w:rFonts w:cstheme="minorHAnsi"/>
                <w:sz w:val="24"/>
              </w:rPr>
              <w:t>2023 Jobs</w:t>
            </w:r>
          </w:p>
        </w:tc>
        <w:tc>
          <w:tcPr>
            <w:tcW w:w="978" w:type="pct"/>
            <w:shd w:val="clear" w:color="auto" w:fill="1D4C43"/>
            <w:vAlign w:val="center"/>
          </w:tcPr>
          <w:p w14:paraId="24B57547" w14:textId="7315A48D" w:rsidR="00077AD2" w:rsidRPr="00944C44" w:rsidRDefault="00077AD2" w:rsidP="001A6AC2">
            <w:pPr>
              <w:spacing w:line="276" w:lineRule="auto"/>
              <w:jc w:val="center"/>
              <w:rPr>
                <w:rFonts w:cstheme="minorHAnsi"/>
                <w:sz w:val="24"/>
              </w:rPr>
            </w:pPr>
            <w:r w:rsidRPr="00944C44">
              <w:rPr>
                <w:rFonts w:cstheme="minorHAnsi"/>
                <w:sz w:val="24"/>
              </w:rPr>
              <w:t>2023 Mean Wages</w:t>
            </w:r>
          </w:p>
        </w:tc>
        <w:tc>
          <w:tcPr>
            <w:tcW w:w="977" w:type="pct"/>
            <w:shd w:val="clear" w:color="auto" w:fill="1D4C43"/>
            <w:vAlign w:val="center"/>
          </w:tcPr>
          <w:p w14:paraId="3DD2072D" w14:textId="26C76A94" w:rsidR="00077AD2" w:rsidRPr="00944C44" w:rsidRDefault="00077AD2" w:rsidP="001A6AC2">
            <w:pPr>
              <w:spacing w:line="276" w:lineRule="auto"/>
              <w:jc w:val="center"/>
              <w:rPr>
                <w:rFonts w:cstheme="minorHAnsi"/>
                <w:sz w:val="24"/>
              </w:rPr>
            </w:pPr>
            <w:r w:rsidRPr="00944C44">
              <w:rPr>
                <w:rFonts w:cstheme="minorHAnsi"/>
                <w:sz w:val="24"/>
              </w:rPr>
              <w:t>Experienced Annual Wages</w:t>
            </w:r>
          </w:p>
        </w:tc>
      </w:tr>
      <w:tr w:rsidR="000653F1" w:rsidRPr="00944C44" w14:paraId="5E2CD614" w14:textId="77777777" w:rsidTr="00554FA5">
        <w:trPr>
          <w:cnfStyle w:val="000000100000" w:firstRow="0" w:lastRow="0" w:firstColumn="0" w:lastColumn="0" w:oddVBand="0" w:evenVBand="0" w:oddHBand="1" w:evenHBand="0" w:firstRowFirstColumn="0" w:firstRowLastColumn="0" w:lastRowFirstColumn="0" w:lastRowLastColumn="0"/>
          <w:trHeight w:val="576"/>
        </w:trPr>
        <w:tc>
          <w:tcPr>
            <w:tcW w:w="2115" w:type="pct"/>
            <w:vAlign w:val="bottom"/>
          </w:tcPr>
          <w:p w14:paraId="54C13B47" w14:textId="21EE9B0F" w:rsidR="00554FA5" w:rsidRPr="00944C44" w:rsidRDefault="00554FA5" w:rsidP="00554FA5">
            <w:pPr>
              <w:spacing w:line="276" w:lineRule="auto"/>
              <w:rPr>
                <w:rFonts w:ascii="Calibri" w:hAnsi="Calibri" w:cs="Calibri"/>
                <w:color w:val="000000" w:themeColor="text1"/>
                <w:sz w:val="24"/>
              </w:rPr>
            </w:pPr>
            <w:bookmarkStart w:id="9" w:name="_Hlk184047515"/>
            <w:r w:rsidRPr="00944C44">
              <w:rPr>
                <w:rFonts w:ascii="Calibri" w:hAnsi="Calibri" w:cs="Calibri"/>
                <w:color w:val="000000"/>
                <w:sz w:val="24"/>
              </w:rPr>
              <w:t>First-Line Supervisors of Entertainment and Recreation Workers</w:t>
            </w:r>
          </w:p>
        </w:tc>
        <w:tc>
          <w:tcPr>
            <w:tcW w:w="930" w:type="pct"/>
            <w:vAlign w:val="center"/>
          </w:tcPr>
          <w:p w14:paraId="08EA3028" w14:textId="0D59A788" w:rsidR="00554FA5" w:rsidRPr="00944C44" w:rsidRDefault="00554FA5" w:rsidP="00554FA5">
            <w:pPr>
              <w:spacing w:line="276" w:lineRule="auto"/>
              <w:jc w:val="center"/>
              <w:rPr>
                <w:rFonts w:ascii="Calibri" w:hAnsi="Calibri" w:cs="Calibri"/>
                <w:color w:val="000000" w:themeColor="text1"/>
                <w:sz w:val="24"/>
              </w:rPr>
            </w:pPr>
            <w:r w:rsidRPr="00944C44">
              <w:rPr>
                <w:rFonts w:ascii="Calibri" w:hAnsi="Calibri" w:cs="Calibri"/>
                <w:color w:val="000000"/>
                <w:sz w:val="24"/>
              </w:rPr>
              <w:t>2,150</w:t>
            </w:r>
          </w:p>
        </w:tc>
        <w:tc>
          <w:tcPr>
            <w:tcW w:w="978" w:type="pct"/>
            <w:vAlign w:val="center"/>
          </w:tcPr>
          <w:p w14:paraId="704495C2" w14:textId="1F50BD89" w:rsidR="00554FA5" w:rsidRPr="00944C44" w:rsidRDefault="00554FA5" w:rsidP="00554FA5">
            <w:pPr>
              <w:spacing w:before="0" w:after="0"/>
              <w:jc w:val="center"/>
              <w:rPr>
                <w:rFonts w:ascii="Calibri" w:hAnsi="Calibri" w:cs="Calibri"/>
                <w:color w:val="000000"/>
                <w:sz w:val="24"/>
              </w:rPr>
            </w:pPr>
            <w:r w:rsidRPr="00944C44">
              <w:rPr>
                <w:rFonts w:ascii="Calibri" w:hAnsi="Calibri" w:cs="Calibri"/>
                <w:color w:val="000000"/>
                <w:sz w:val="24"/>
              </w:rPr>
              <w:t>$58,730</w:t>
            </w:r>
          </w:p>
        </w:tc>
        <w:tc>
          <w:tcPr>
            <w:tcW w:w="977" w:type="pct"/>
            <w:vAlign w:val="center"/>
          </w:tcPr>
          <w:p w14:paraId="4D03D4DD" w14:textId="0294CFDA" w:rsidR="00554FA5" w:rsidRPr="00944C44" w:rsidRDefault="00554FA5" w:rsidP="00554FA5">
            <w:pPr>
              <w:spacing w:before="0" w:after="0"/>
              <w:jc w:val="center"/>
              <w:rPr>
                <w:rFonts w:ascii="Calibri" w:hAnsi="Calibri" w:cs="Calibri"/>
                <w:color w:val="000000"/>
                <w:sz w:val="24"/>
              </w:rPr>
            </w:pPr>
            <w:r w:rsidRPr="00944C44">
              <w:rPr>
                <w:rFonts w:ascii="Calibri" w:hAnsi="Calibri" w:cs="Calibri"/>
                <w:color w:val="000000"/>
                <w:sz w:val="24"/>
              </w:rPr>
              <w:t>$67,040</w:t>
            </w:r>
          </w:p>
        </w:tc>
      </w:tr>
      <w:tr w:rsidR="000653F1" w:rsidRPr="00944C44" w14:paraId="5CC7D5B5" w14:textId="77777777" w:rsidTr="00362ED8">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7CDBA523" w14:textId="4DF2296F" w:rsidR="00362ED8" w:rsidRPr="00944C44" w:rsidRDefault="00362ED8" w:rsidP="00362ED8">
            <w:pPr>
              <w:spacing w:line="276" w:lineRule="auto"/>
              <w:rPr>
                <w:rFonts w:ascii="Calibri" w:hAnsi="Calibri" w:cs="Calibri"/>
                <w:color w:val="000000"/>
                <w:sz w:val="24"/>
              </w:rPr>
            </w:pPr>
            <w:r w:rsidRPr="00944C44">
              <w:rPr>
                <w:rFonts w:ascii="Calibri" w:hAnsi="Calibri" w:cs="Calibri"/>
                <w:color w:val="000000"/>
                <w:sz w:val="24"/>
              </w:rPr>
              <w:t>Entertainment and Recreation Managers</w:t>
            </w:r>
          </w:p>
        </w:tc>
        <w:tc>
          <w:tcPr>
            <w:tcW w:w="930" w:type="pct"/>
            <w:vAlign w:val="center"/>
          </w:tcPr>
          <w:p w14:paraId="115B273B" w14:textId="4052EB6C" w:rsidR="00362ED8" w:rsidRPr="00944C44" w:rsidRDefault="00362ED8" w:rsidP="00362ED8">
            <w:pPr>
              <w:spacing w:line="276" w:lineRule="auto"/>
              <w:jc w:val="center"/>
              <w:rPr>
                <w:rFonts w:ascii="Calibri" w:hAnsi="Calibri" w:cs="Calibri"/>
                <w:color w:val="000000"/>
                <w:sz w:val="24"/>
              </w:rPr>
            </w:pPr>
            <w:r w:rsidRPr="00944C44">
              <w:rPr>
                <w:rFonts w:ascii="Calibri" w:hAnsi="Calibri" w:cs="Calibri"/>
                <w:color w:val="000000"/>
                <w:sz w:val="24"/>
              </w:rPr>
              <w:t>250</w:t>
            </w:r>
          </w:p>
        </w:tc>
        <w:tc>
          <w:tcPr>
            <w:tcW w:w="978" w:type="pct"/>
            <w:vAlign w:val="center"/>
          </w:tcPr>
          <w:p w14:paraId="70FCAB1E" w14:textId="2837E325" w:rsidR="00362ED8" w:rsidRPr="00944C44" w:rsidRDefault="00362ED8" w:rsidP="00362ED8">
            <w:pPr>
              <w:spacing w:before="0" w:after="0"/>
              <w:jc w:val="center"/>
              <w:rPr>
                <w:rFonts w:ascii="Calibri" w:hAnsi="Calibri" w:cs="Calibri"/>
                <w:color w:val="000000"/>
                <w:sz w:val="24"/>
              </w:rPr>
            </w:pPr>
            <w:r w:rsidRPr="00944C44">
              <w:rPr>
                <w:rFonts w:ascii="Calibri" w:hAnsi="Calibri" w:cs="Calibri"/>
                <w:color w:val="000000"/>
                <w:sz w:val="24"/>
              </w:rPr>
              <w:t>$95,620</w:t>
            </w:r>
          </w:p>
        </w:tc>
        <w:tc>
          <w:tcPr>
            <w:tcW w:w="977" w:type="pct"/>
            <w:vAlign w:val="center"/>
          </w:tcPr>
          <w:p w14:paraId="283D8FF1" w14:textId="72725BC7" w:rsidR="00362ED8" w:rsidRPr="00944C44" w:rsidRDefault="00362ED8" w:rsidP="00362ED8">
            <w:pPr>
              <w:spacing w:before="0" w:after="0"/>
              <w:jc w:val="center"/>
              <w:rPr>
                <w:rFonts w:ascii="Calibri" w:hAnsi="Calibri" w:cs="Calibri"/>
                <w:color w:val="000000"/>
                <w:sz w:val="24"/>
              </w:rPr>
            </w:pPr>
            <w:r w:rsidRPr="00944C44">
              <w:rPr>
                <w:rFonts w:ascii="Calibri" w:hAnsi="Calibri" w:cs="Calibri"/>
                <w:color w:val="000000"/>
                <w:sz w:val="24"/>
              </w:rPr>
              <w:t>$112,760</w:t>
            </w:r>
          </w:p>
        </w:tc>
      </w:tr>
      <w:bookmarkEnd w:id="9"/>
      <w:tr w:rsidR="00F822D7" w:rsidRPr="00944C44" w14:paraId="2084DE06" w14:textId="77777777" w:rsidTr="00AF23DC">
        <w:trPr>
          <w:cnfStyle w:val="000000100000" w:firstRow="0" w:lastRow="0" w:firstColumn="0" w:lastColumn="0" w:oddVBand="0" w:evenVBand="0" w:oddHBand="1" w:evenHBand="0" w:firstRowFirstColumn="0" w:firstRowLastColumn="0" w:lastRowFirstColumn="0" w:lastRowLastColumn="0"/>
          <w:trHeight w:val="720"/>
        </w:trPr>
        <w:tc>
          <w:tcPr>
            <w:tcW w:w="2115" w:type="pct"/>
            <w:shd w:val="clear" w:color="auto" w:fill="1D4C43"/>
            <w:vAlign w:val="center"/>
          </w:tcPr>
          <w:p w14:paraId="6DFA9BD2" w14:textId="30E94FC6" w:rsidR="00F822D7" w:rsidRPr="00944C44" w:rsidRDefault="00AE7CC9" w:rsidP="00F822D7">
            <w:pPr>
              <w:spacing w:line="276" w:lineRule="auto"/>
              <w:rPr>
                <w:rFonts w:ascii="Aptos Narrow" w:hAnsi="Aptos Narrow"/>
                <w:b/>
                <w:bCs/>
                <w:color w:val="000000"/>
                <w:sz w:val="24"/>
              </w:rPr>
            </w:pPr>
            <w:r w:rsidRPr="00944C44">
              <w:rPr>
                <w:rFonts w:cstheme="minorHAnsi"/>
                <w:b/>
                <w:bCs/>
                <w:sz w:val="24"/>
              </w:rPr>
              <w:t>Accommodation and Food Service</w:t>
            </w:r>
            <w:r w:rsidR="00F822D7" w:rsidRPr="00944C44">
              <w:rPr>
                <w:rFonts w:cstheme="minorHAnsi"/>
                <w:b/>
                <w:bCs/>
                <w:sz w:val="24"/>
              </w:rPr>
              <w:t xml:space="preserve"> Occupations</w:t>
            </w:r>
          </w:p>
        </w:tc>
        <w:tc>
          <w:tcPr>
            <w:tcW w:w="930" w:type="pct"/>
            <w:shd w:val="clear" w:color="auto" w:fill="1D4C43"/>
            <w:vAlign w:val="center"/>
          </w:tcPr>
          <w:p w14:paraId="4238C65E" w14:textId="681771CA" w:rsidR="00F822D7" w:rsidRPr="00944C44" w:rsidRDefault="00F822D7" w:rsidP="00F822D7">
            <w:pPr>
              <w:spacing w:line="276" w:lineRule="auto"/>
              <w:jc w:val="center"/>
              <w:rPr>
                <w:rFonts w:ascii="Aptos Narrow" w:hAnsi="Aptos Narrow"/>
                <w:b/>
                <w:bCs/>
                <w:color w:val="000000"/>
                <w:sz w:val="24"/>
              </w:rPr>
            </w:pPr>
            <w:r w:rsidRPr="00944C44">
              <w:rPr>
                <w:rFonts w:cstheme="minorHAnsi"/>
                <w:b/>
                <w:bCs/>
                <w:sz w:val="24"/>
              </w:rPr>
              <w:t>2023 Jobs</w:t>
            </w:r>
          </w:p>
        </w:tc>
        <w:tc>
          <w:tcPr>
            <w:tcW w:w="978" w:type="pct"/>
            <w:shd w:val="clear" w:color="auto" w:fill="1D4C43"/>
            <w:vAlign w:val="center"/>
          </w:tcPr>
          <w:p w14:paraId="171EE063" w14:textId="66754C5D" w:rsidR="00F822D7" w:rsidRPr="00944C44" w:rsidRDefault="00F822D7" w:rsidP="00F822D7">
            <w:pPr>
              <w:spacing w:before="0" w:after="0"/>
              <w:jc w:val="center"/>
              <w:rPr>
                <w:rFonts w:ascii="Aptos Narrow" w:hAnsi="Aptos Narrow"/>
                <w:b/>
                <w:bCs/>
                <w:color w:val="000000"/>
                <w:sz w:val="24"/>
              </w:rPr>
            </w:pPr>
            <w:r w:rsidRPr="00944C44">
              <w:rPr>
                <w:rFonts w:cstheme="minorHAnsi"/>
                <w:b/>
                <w:bCs/>
                <w:sz w:val="24"/>
              </w:rPr>
              <w:t>2023 Mean Wages</w:t>
            </w:r>
          </w:p>
        </w:tc>
        <w:tc>
          <w:tcPr>
            <w:tcW w:w="977" w:type="pct"/>
            <w:shd w:val="clear" w:color="auto" w:fill="1D4C43"/>
            <w:vAlign w:val="center"/>
          </w:tcPr>
          <w:p w14:paraId="16930072" w14:textId="3CFF80E6" w:rsidR="00F822D7" w:rsidRPr="00944C44" w:rsidRDefault="00F822D7" w:rsidP="00F822D7">
            <w:pPr>
              <w:spacing w:before="0" w:after="0"/>
              <w:jc w:val="center"/>
              <w:rPr>
                <w:rFonts w:ascii="Aptos Narrow" w:hAnsi="Aptos Narrow"/>
                <w:b/>
                <w:bCs/>
                <w:color w:val="000000"/>
                <w:sz w:val="24"/>
              </w:rPr>
            </w:pPr>
            <w:r w:rsidRPr="00944C44">
              <w:rPr>
                <w:rFonts w:cstheme="minorHAnsi"/>
                <w:b/>
                <w:bCs/>
                <w:sz w:val="24"/>
              </w:rPr>
              <w:t>Experienced Annual Wages</w:t>
            </w:r>
          </w:p>
        </w:tc>
      </w:tr>
      <w:tr w:rsidR="000653F1" w:rsidRPr="00944C44" w14:paraId="2B6F13B3" w14:textId="77777777" w:rsidTr="00AA7C74">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24464008" w14:textId="067D7AB7" w:rsidR="00AA7C74" w:rsidRPr="00944C44" w:rsidRDefault="00AA7C74" w:rsidP="00AA7C74">
            <w:pPr>
              <w:spacing w:line="276" w:lineRule="auto"/>
              <w:rPr>
                <w:rFonts w:ascii="Aptos Narrow" w:hAnsi="Aptos Narrow"/>
                <w:color w:val="000000"/>
                <w:sz w:val="24"/>
              </w:rPr>
            </w:pPr>
            <w:bookmarkStart w:id="10" w:name="_Hlk184047524"/>
            <w:r w:rsidRPr="00944C44">
              <w:rPr>
                <w:rFonts w:ascii="Calibri" w:hAnsi="Calibri" w:cs="Calibri"/>
                <w:color w:val="000000"/>
                <w:sz w:val="24"/>
              </w:rPr>
              <w:t>First-Line Supervisors of Food Preparation and Serving Workers</w:t>
            </w:r>
          </w:p>
        </w:tc>
        <w:tc>
          <w:tcPr>
            <w:tcW w:w="930" w:type="pct"/>
            <w:vAlign w:val="center"/>
          </w:tcPr>
          <w:p w14:paraId="3613410F" w14:textId="4A543135" w:rsidR="00AA7C74" w:rsidRPr="00944C44" w:rsidRDefault="00AA7C74" w:rsidP="00AA7C74">
            <w:pPr>
              <w:spacing w:line="276" w:lineRule="auto"/>
              <w:jc w:val="center"/>
              <w:rPr>
                <w:rFonts w:ascii="Calibri" w:hAnsi="Calibri" w:cs="Calibri"/>
                <w:color w:val="000000"/>
                <w:sz w:val="24"/>
              </w:rPr>
            </w:pPr>
            <w:r w:rsidRPr="00944C44">
              <w:rPr>
                <w:rFonts w:ascii="Calibri" w:hAnsi="Calibri" w:cs="Calibri"/>
                <w:color w:val="000000"/>
                <w:sz w:val="24"/>
              </w:rPr>
              <w:t>26,390</w:t>
            </w:r>
          </w:p>
        </w:tc>
        <w:tc>
          <w:tcPr>
            <w:tcW w:w="978" w:type="pct"/>
            <w:vAlign w:val="center"/>
          </w:tcPr>
          <w:p w14:paraId="1BB3A13C" w14:textId="3EA0D8FA" w:rsidR="00AA7C74" w:rsidRPr="00944C44" w:rsidRDefault="00AA7C74" w:rsidP="00AA7C74">
            <w:pPr>
              <w:spacing w:before="0" w:after="0"/>
              <w:jc w:val="center"/>
              <w:rPr>
                <w:rFonts w:ascii="Calibri" w:hAnsi="Calibri" w:cs="Calibri"/>
                <w:color w:val="000000"/>
                <w:sz w:val="24"/>
              </w:rPr>
            </w:pPr>
            <w:r w:rsidRPr="00944C44">
              <w:rPr>
                <w:rFonts w:ascii="Calibri" w:hAnsi="Calibri" w:cs="Calibri"/>
                <w:color w:val="000000"/>
                <w:sz w:val="24"/>
              </w:rPr>
              <w:t>$49,150</w:t>
            </w:r>
          </w:p>
        </w:tc>
        <w:tc>
          <w:tcPr>
            <w:tcW w:w="977" w:type="pct"/>
            <w:vAlign w:val="center"/>
          </w:tcPr>
          <w:p w14:paraId="553D4AE5" w14:textId="3BB0B57A" w:rsidR="00AA7C74" w:rsidRPr="00944C44" w:rsidRDefault="00AA7C74" w:rsidP="00AA7C74">
            <w:pPr>
              <w:spacing w:before="0" w:after="0"/>
              <w:jc w:val="center"/>
              <w:rPr>
                <w:rFonts w:ascii="Calibri" w:hAnsi="Calibri" w:cs="Calibri"/>
                <w:color w:val="000000"/>
                <w:sz w:val="24"/>
              </w:rPr>
            </w:pPr>
            <w:r w:rsidRPr="00944C44">
              <w:rPr>
                <w:rFonts w:ascii="Calibri" w:hAnsi="Calibri" w:cs="Calibri"/>
                <w:color w:val="000000"/>
                <w:sz w:val="24"/>
              </w:rPr>
              <w:t>$55,330</w:t>
            </w:r>
          </w:p>
        </w:tc>
      </w:tr>
      <w:tr w:rsidR="000653F1" w:rsidRPr="00944C44" w14:paraId="49B17429" w14:textId="77777777" w:rsidTr="00362ED8">
        <w:trPr>
          <w:cnfStyle w:val="000000100000" w:firstRow="0" w:lastRow="0" w:firstColumn="0" w:lastColumn="0" w:oddVBand="0" w:evenVBand="0" w:oddHBand="1" w:evenHBand="0" w:firstRowFirstColumn="0" w:firstRowLastColumn="0" w:lastRowFirstColumn="0" w:lastRowLastColumn="0"/>
          <w:trHeight w:val="576"/>
        </w:trPr>
        <w:tc>
          <w:tcPr>
            <w:tcW w:w="2115" w:type="pct"/>
            <w:vAlign w:val="bottom"/>
          </w:tcPr>
          <w:p w14:paraId="6776D09E" w14:textId="6D31C6DF" w:rsidR="00F822D7" w:rsidRPr="00944C44" w:rsidRDefault="009B3A42" w:rsidP="00362ED8">
            <w:pPr>
              <w:spacing w:line="276" w:lineRule="auto"/>
              <w:rPr>
                <w:rFonts w:cstheme="minorHAnsi"/>
                <w:color w:val="000000"/>
                <w:sz w:val="24"/>
              </w:rPr>
            </w:pPr>
            <w:r w:rsidRPr="00944C44">
              <w:rPr>
                <w:rFonts w:cstheme="minorHAnsi"/>
                <w:color w:val="000000"/>
                <w:sz w:val="24"/>
              </w:rPr>
              <w:t>Food Service Managers</w:t>
            </w:r>
          </w:p>
        </w:tc>
        <w:tc>
          <w:tcPr>
            <w:tcW w:w="930" w:type="pct"/>
            <w:vAlign w:val="center"/>
          </w:tcPr>
          <w:p w14:paraId="542E1BCF" w14:textId="15ABDE74" w:rsidR="00F822D7" w:rsidRPr="00944C44" w:rsidRDefault="00AA7C74" w:rsidP="00362ED8">
            <w:pPr>
              <w:spacing w:line="276" w:lineRule="auto"/>
              <w:jc w:val="center"/>
              <w:rPr>
                <w:rFonts w:cstheme="minorHAnsi"/>
                <w:color w:val="000000"/>
                <w:sz w:val="24"/>
              </w:rPr>
            </w:pPr>
            <w:r w:rsidRPr="00944C44">
              <w:rPr>
                <w:rFonts w:cstheme="minorHAnsi"/>
                <w:color w:val="000000"/>
                <w:sz w:val="24"/>
              </w:rPr>
              <w:t>4,530</w:t>
            </w:r>
          </w:p>
        </w:tc>
        <w:tc>
          <w:tcPr>
            <w:tcW w:w="978" w:type="pct"/>
            <w:vAlign w:val="center"/>
          </w:tcPr>
          <w:p w14:paraId="07EDA8F2" w14:textId="6AB745BD" w:rsidR="00F822D7" w:rsidRPr="00944C44" w:rsidRDefault="00AA7C74" w:rsidP="00362ED8">
            <w:pPr>
              <w:spacing w:before="0" w:after="0"/>
              <w:jc w:val="center"/>
              <w:rPr>
                <w:rFonts w:cstheme="minorHAnsi"/>
                <w:color w:val="000000"/>
                <w:sz w:val="24"/>
              </w:rPr>
            </w:pPr>
            <w:r w:rsidRPr="00944C44">
              <w:rPr>
                <w:rFonts w:cstheme="minorHAnsi"/>
                <w:color w:val="000000"/>
                <w:sz w:val="24"/>
              </w:rPr>
              <w:t>$81,860</w:t>
            </w:r>
          </w:p>
        </w:tc>
        <w:tc>
          <w:tcPr>
            <w:tcW w:w="977" w:type="pct"/>
            <w:vAlign w:val="center"/>
          </w:tcPr>
          <w:p w14:paraId="43771019" w14:textId="7DEFE2BD" w:rsidR="00F822D7" w:rsidRPr="00944C44" w:rsidRDefault="00AA7C74" w:rsidP="00362ED8">
            <w:pPr>
              <w:spacing w:before="0" w:after="0"/>
              <w:jc w:val="center"/>
              <w:rPr>
                <w:rFonts w:cstheme="minorHAnsi"/>
                <w:color w:val="000000"/>
                <w:sz w:val="24"/>
              </w:rPr>
            </w:pPr>
            <w:r w:rsidRPr="00944C44">
              <w:rPr>
                <w:rFonts w:cstheme="minorHAnsi"/>
                <w:color w:val="000000"/>
                <w:sz w:val="24"/>
              </w:rPr>
              <w:t>$93,440</w:t>
            </w:r>
          </w:p>
        </w:tc>
      </w:tr>
      <w:tr w:rsidR="000653F1" w:rsidRPr="00944C44" w14:paraId="07FA9B75" w14:textId="77777777" w:rsidTr="00362ED8">
        <w:trPr>
          <w:cnfStyle w:val="000000010000" w:firstRow="0" w:lastRow="0" w:firstColumn="0" w:lastColumn="0" w:oddVBand="0" w:evenVBand="0" w:oddHBand="0" w:evenHBand="1" w:firstRowFirstColumn="0" w:firstRowLastColumn="0" w:lastRowFirstColumn="0" w:lastRowLastColumn="0"/>
          <w:trHeight w:val="576"/>
        </w:trPr>
        <w:tc>
          <w:tcPr>
            <w:tcW w:w="2115" w:type="pct"/>
            <w:vAlign w:val="bottom"/>
          </w:tcPr>
          <w:p w14:paraId="37C22402" w14:textId="2836ED57" w:rsidR="00F822D7" w:rsidRPr="00944C44" w:rsidRDefault="009B3A42" w:rsidP="00362ED8">
            <w:pPr>
              <w:spacing w:line="276" w:lineRule="auto"/>
              <w:rPr>
                <w:rFonts w:cstheme="minorHAnsi"/>
                <w:color w:val="000000"/>
                <w:sz w:val="24"/>
              </w:rPr>
            </w:pPr>
            <w:r w:rsidRPr="00944C44">
              <w:rPr>
                <w:rFonts w:cstheme="minorHAnsi"/>
                <w:color w:val="000000"/>
                <w:sz w:val="24"/>
              </w:rPr>
              <w:t>Chefs and Head Cooks</w:t>
            </w:r>
          </w:p>
        </w:tc>
        <w:tc>
          <w:tcPr>
            <w:tcW w:w="930" w:type="pct"/>
            <w:vAlign w:val="center"/>
          </w:tcPr>
          <w:p w14:paraId="2DEC35C6" w14:textId="1EEC4ACC" w:rsidR="00F822D7" w:rsidRPr="00944C44" w:rsidRDefault="006D3081" w:rsidP="00362ED8">
            <w:pPr>
              <w:spacing w:line="276" w:lineRule="auto"/>
              <w:jc w:val="center"/>
              <w:rPr>
                <w:rFonts w:cstheme="minorHAnsi"/>
                <w:color w:val="000000"/>
                <w:sz w:val="24"/>
              </w:rPr>
            </w:pPr>
            <w:r w:rsidRPr="00944C44">
              <w:rPr>
                <w:rFonts w:cstheme="minorHAnsi"/>
                <w:color w:val="000000"/>
                <w:sz w:val="24"/>
              </w:rPr>
              <w:t>4,470</w:t>
            </w:r>
          </w:p>
        </w:tc>
        <w:tc>
          <w:tcPr>
            <w:tcW w:w="978" w:type="pct"/>
            <w:vAlign w:val="center"/>
          </w:tcPr>
          <w:p w14:paraId="59D7A6A0" w14:textId="4D41A4C0" w:rsidR="00F822D7" w:rsidRPr="00944C44" w:rsidRDefault="006D3081" w:rsidP="00362ED8">
            <w:pPr>
              <w:spacing w:before="0" w:after="0"/>
              <w:jc w:val="center"/>
              <w:rPr>
                <w:rFonts w:cstheme="minorHAnsi"/>
                <w:color w:val="000000"/>
                <w:sz w:val="24"/>
              </w:rPr>
            </w:pPr>
            <w:r w:rsidRPr="00944C44">
              <w:rPr>
                <w:rFonts w:cstheme="minorHAnsi"/>
                <w:color w:val="000000"/>
                <w:sz w:val="24"/>
              </w:rPr>
              <w:t>$77,120</w:t>
            </w:r>
          </w:p>
        </w:tc>
        <w:tc>
          <w:tcPr>
            <w:tcW w:w="977" w:type="pct"/>
            <w:vAlign w:val="center"/>
          </w:tcPr>
          <w:p w14:paraId="41201CB8" w14:textId="7BCE1C41" w:rsidR="00F822D7" w:rsidRPr="00944C44" w:rsidRDefault="006D3081" w:rsidP="00362ED8">
            <w:pPr>
              <w:spacing w:before="0" w:after="0"/>
              <w:jc w:val="center"/>
              <w:rPr>
                <w:rFonts w:cstheme="minorHAnsi"/>
                <w:color w:val="000000"/>
                <w:sz w:val="24"/>
              </w:rPr>
            </w:pPr>
            <w:r w:rsidRPr="00944C44">
              <w:rPr>
                <w:rFonts w:cstheme="minorHAnsi"/>
                <w:color w:val="000000"/>
                <w:sz w:val="24"/>
              </w:rPr>
              <w:t>$88,400</w:t>
            </w:r>
          </w:p>
        </w:tc>
      </w:tr>
    </w:tbl>
    <w:bookmarkEnd w:id="10"/>
    <w:p w14:paraId="104189C1" w14:textId="252D2222" w:rsidR="009366FD" w:rsidRPr="00944C44" w:rsidRDefault="00B57B0A" w:rsidP="002B3378">
      <w:pPr>
        <w:spacing w:before="0" w:after="160" w:line="259" w:lineRule="auto"/>
        <w:jc w:val="right"/>
        <w:rPr>
          <w:rFonts w:cstheme="minorHAnsi"/>
          <w:i/>
          <w:iCs/>
          <w:color w:val="000000" w:themeColor="text1"/>
          <w:szCs w:val="22"/>
        </w:rPr>
      </w:pPr>
      <w:r w:rsidRPr="00944C44">
        <w:rPr>
          <w:rFonts w:cstheme="minorHAnsi"/>
          <w:i/>
          <w:iCs/>
          <w:color w:val="000000" w:themeColor="text1"/>
          <w:szCs w:val="22"/>
        </w:rPr>
        <w:t xml:space="preserve"> </w:t>
      </w:r>
      <w:r w:rsidR="00F824C9" w:rsidRPr="00944C44">
        <w:rPr>
          <w:rFonts w:cstheme="minorHAnsi"/>
          <w:i/>
          <w:iCs/>
          <w:color w:val="000000" w:themeColor="text1"/>
          <w:szCs w:val="22"/>
        </w:rPr>
        <w:t xml:space="preserve"> </w:t>
      </w:r>
      <w:r w:rsidR="006D3081" w:rsidRPr="00944C44">
        <w:rPr>
          <w:rFonts w:cstheme="minorHAnsi"/>
          <w:i/>
          <w:iCs/>
          <w:color w:val="000000" w:themeColor="text1"/>
          <w:szCs w:val="22"/>
        </w:rPr>
        <w:t>Massachusetts Department of Economic Research, Occupational Employment and Wages Statistics</w:t>
      </w:r>
      <w:bookmarkStart w:id="11" w:name="_Hlk176766116"/>
    </w:p>
    <w:p w14:paraId="586ADA52" w14:textId="1BF4E8A6" w:rsidR="00124A76" w:rsidRPr="00944C44" w:rsidRDefault="00160D6E">
      <w:pPr>
        <w:spacing w:before="0" w:after="160" w:line="259" w:lineRule="auto"/>
        <w:rPr>
          <w:rFonts w:cstheme="minorHAnsi"/>
          <w:color w:val="auto"/>
          <w:sz w:val="24"/>
        </w:rPr>
      </w:pPr>
      <w:r w:rsidRPr="00944C44">
        <w:rPr>
          <w:rFonts w:cstheme="minorHAnsi"/>
          <w:color w:val="auto"/>
          <w:sz w:val="24"/>
        </w:rPr>
        <w:t xml:space="preserve">As a group, Food Preparation and Serving occupations are the lowest-paying jobs in the American workforce. Many of these occupations pay among the lowest wages </w:t>
      </w:r>
      <w:r w:rsidR="00632467" w:rsidRPr="00944C44">
        <w:rPr>
          <w:rFonts w:cstheme="minorHAnsi"/>
          <w:color w:val="auto"/>
          <w:sz w:val="24"/>
        </w:rPr>
        <w:t>in</w:t>
      </w:r>
      <w:r w:rsidRPr="00944C44">
        <w:rPr>
          <w:rFonts w:cstheme="minorHAnsi"/>
          <w:color w:val="auto"/>
          <w:sz w:val="24"/>
        </w:rPr>
        <w:t xml:space="preserve"> the more than 800 </w:t>
      </w:r>
      <w:r w:rsidR="00632467" w:rsidRPr="00944C44">
        <w:rPr>
          <w:rFonts w:cstheme="minorHAnsi"/>
          <w:color w:val="auto"/>
          <w:sz w:val="24"/>
        </w:rPr>
        <w:t xml:space="preserve">jobs </w:t>
      </w:r>
      <w:r w:rsidRPr="00944C44">
        <w:rPr>
          <w:rFonts w:cstheme="minorHAnsi"/>
          <w:color w:val="auto"/>
          <w:sz w:val="24"/>
        </w:rPr>
        <w:t>that are profiled every year by the United States Department of Labor. It should be noted, however, that additional education and experience can open opportunities in higher-paying and more specialized career fields.</w:t>
      </w:r>
    </w:p>
    <w:p w14:paraId="36B1C41E" w14:textId="77777777" w:rsidR="00124A76" w:rsidRPr="00B241D3" w:rsidRDefault="00124A76" w:rsidP="002B3378">
      <w:pPr>
        <w:pStyle w:val="Heading4"/>
        <w:rPr>
          <w:sz w:val="24"/>
        </w:rPr>
      </w:pPr>
      <w:r w:rsidRPr="00B241D3">
        <w:rPr>
          <w:sz w:val="24"/>
        </w:rPr>
        <w:t>Table 6: Target Occupations and Career Pathways</w:t>
      </w:r>
    </w:p>
    <w:p w14:paraId="1593F858" w14:textId="07BEAC7A" w:rsidR="00944C44" w:rsidRPr="00B241D3" w:rsidRDefault="00944C44" w:rsidP="00944C44">
      <w:pPr>
        <w:pStyle w:val="Heading5"/>
        <w:rPr>
          <w:sz w:val="24"/>
        </w:rPr>
      </w:pPr>
      <w:r w:rsidRPr="00B241D3">
        <w:rPr>
          <w:sz w:val="24"/>
        </w:rPr>
        <w:t>Job Zone Two</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B241D3" w:rsidRPr="00B241D3" w14:paraId="65EB495E" w14:textId="77777777" w:rsidTr="00AA056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7797DDC3" w14:textId="77777777" w:rsidR="00B241D3" w:rsidRPr="00B241D3" w:rsidRDefault="00B241D3" w:rsidP="00AA0562">
            <w:pPr>
              <w:spacing w:before="0" w:after="0" w:line="259" w:lineRule="auto"/>
              <w:rPr>
                <w:rFonts w:ascii="Calibri" w:hAnsi="Calibri" w:cs="Calibri"/>
                <w:b w:val="0"/>
                <w:sz w:val="24"/>
              </w:rPr>
            </w:pPr>
            <w:r w:rsidRPr="00B241D3">
              <w:rPr>
                <w:rFonts w:ascii="Calibri" w:hAnsi="Calibri" w:cs="Calibri"/>
                <w:b w:val="0"/>
                <w:sz w:val="24"/>
              </w:rPr>
              <w:t>Occupation</w:t>
            </w:r>
          </w:p>
        </w:tc>
        <w:tc>
          <w:tcPr>
            <w:tcW w:w="910" w:type="pct"/>
            <w:shd w:val="clear" w:color="auto" w:fill="1D4C43"/>
          </w:tcPr>
          <w:p w14:paraId="18236A11" w14:textId="77777777" w:rsidR="00B241D3" w:rsidRPr="00B241D3" w:rsidRDefault="00B241D3" w:rsidP="00AA056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Median Annual Earnings</w:t>
            </w:r>
          </w:p>
        </w:tc>
        <w:tc>
          <w:tcPr>
            <w:tcW w:w="964" w:type="pct"/>
            <w:shd w:val="clear" w:color="auto" w:fill="1D4C43"/>
          </w:tcPr>
          <w:p w14:paraId="21A8DB21" w14:textId="77777777" w:rsidR="00B241D3" w:rsidRPr="00B241D3" w:rsidRDefault="00B241D3" w:rsidP="00AA0562">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Typical Entry-Level Education</w:t>
            </w:r>
          </w:p>
        </w:tc>
      </w:tr>
      <w:tr w:rsidR="00B241D3" w:rsidRPr="00B241D3" w14:paraId="2320BCCD" w14:textId="77777777" w:rsidTr="00AA056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0E6A86D3" w14:textId="77777777" w:rsidR="00B241D3" w:rsidRPr="00B241D3" w:rsidRDefault="00B241D3" w:rsidP="00AA0562">
            <w:pPr>
              <w:spacing w:before="0" w:after="0" w:line="259" w:lineRule="auto"/>
              <w:rPr>
                <w:rFonts w:asciiTheme="minorHAnsi" w:hAnsiTheme="minorHAnsi" w:cstheme="minorHAnsi"/>
                <w:color w:val="000000"/>
                <w:sz w:val="24"/>
              </w:rPr>
            </w:pPr>
            <w:r w:rsidRPr="00B241D3">
              <w:rPr>
                <w:rFonts w:asciiTheme="minorHAnsi" w:hAnsiTheme="minorHAnsi" w:cstheme="minorHAnsi"/>
                <w:color w:val="000000"/>
                <w:sz w:val="24"/>
              </w:rPr>
              <w:t xml:space="preserve">    Food Preparation Workers</w:t>
            </w:r>
          </w:p>
        </w:tc>
        <w:tc>
          <w:tcPr>
            <w:tcW w:w="910" w:type="pct"/>
          </w:tcPr>
          <w:p w14:paraId="27C300CE" w14:textId="77777777" w:rsidR="00B241D3" w:rsidRPr="00B241D3" w:rsidRDefault="00B241D3" w:rsidP="00AA056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$35,990</w:t>
            </w:r>
          </w:p>
        </w:tc>
        <w:tc>
          <w:tcPr>
            <w:tcW w:w="964" w:type="pct"/>
          </w:tcPr>
          <w:p w14:paraId="7F02A27E" w14:textId="77777777" w:rsidR="00B241D3" w:rsidRPr="00B241D3" w:rsidRDefault="00B241D3" w:rsidP="00AA056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None</w:t>
            </w:r>
          </w:p>
        </w:tc>
      </w:tr>
      <w:tr w:rsidR="000653F1" w:rsidRPr="00B241D3" w14:paraId="35713D57" w14:textId="77777777" w:rsidTr="00AA056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39F7D638" w14:textId="77777777" w:rsidR="00B241D3" w:rsidRPr="00B241D3" w:rsidRDefault="00B241D3" w:rsidP="00AA0562">
            <w:pPr>
              <w:spacing w:before="0" w:after="0" w:line="259" w:lineRule="auto"/>
              <w:rPr>
                <w:rFonts w:asciiTheme="minorHAnsi" w:hAnsiTheme="minorHAnsi" w:cstheme="minorHAnsi"/>
                <w:color w:val="000000"/>
                <w:sz w:val="24"/>
              </w:rPr>
            </w:pPr>
            <w:r w:rsidRPr="00B241D3">
              <w:rPr>
                <w:rFonts w:asciiTheme="minorHAnsi" w:hAnsiTheme="minorHAnsi" w:cstheme="minorHAnsi"/>
                <w:color w:val="000000"/>
                <w:sz w:val="24"/>
              </w:rPr>
              <w:t xml:space="preserve">    Cooks, Institution and Cafeteria</w:t>
            </w:r>
          </w:p>
        </w:tc>
        <w:tc>
          <w:tcPr>
            <w:tcW w:w="910" w:type="pct"/>
          </w:tcPr>
          <w:p w14:paraId="73E202B3" w14:textId="77777777" w:rsidR="00B241D3" w:rsidRPr="00B241D3" w:rsidRDefault="00B241D3" w:rsidP="00AA056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$36,520</w:t>
            </w:r>
          </w:p>
        </w:tc>
        <w:tc>
          <w:tcPr>
            <w:tcW w:w="964" w:type="pct"/>
          </w:tcPr>
          <w:p w14:paraId="408E7D7F" w14:textId="77777777" w:rsidR="00B241D3" w:rsidRPr="00B241D3" w:rsidRDefault="00B241D3" w:rsidP="00AA056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None</w:t>
            </w:r>
          </w:p>
        </w:tc>
      </w:tr>
      <w:tr w:rsidR="00B241D3" w:rsidRPr="00B241D3" w14:paraId="6CE3FDA4" w14:textId="77777777" w:rsidTr="00AA056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544B0207" w14:textId="77777777" w:rsidR="00B241D3" w:rsidRPr="00B241D3" w:rsidRDefault="00B241D3" w:rsidP="00AA0562">
            <w:pPr>
              <w:spacing w:before="0" w:after="0" w:line="259" w:lineRule="auto"/>
              <w:rPr>
                <w:rFonts w:asciiTheme="minorHAnsi" w:hAnsiTheme="minorHAnsi" w:cstheme="minorHAnsi"/>
                <w:color w:val="000000"/>
                <w:kern w:val="2"/>
                <w:sz w:val="24"/>
                <w14:ligatures w14:val="standardContextual"/>
              </w:rPr>
            </w:pPr>
            <w:r w:rsidRPr="00B241D3">
              <w:rPr>
                <w:rFonts w:asciiTheme="minorHAnsi" w:hAnsiTheme="minorHAnsi" w:cstheme="minorHAnsi"/>
                <w:color w:val="000000"/>
                <w:kern w:val="2"/>
                <w:sz w:val="24"/>
                <w14:ligatures w14:val="standardContextual"/>
              </w:rPr>
              <w:t xml:space="preserve">    First-Line Supervisors of Food Preparation and Serving Workers</w:t>
            </w:r>
          </w:p>
        </w:tc>
        <w:tc>
          <w:tcPr>
            <w:tcW w:w="910" w:type="pct"/>
          </w:tcPr>
          <w:p w14:paraId="5C99B510" w14:textId="77777777" w:rsidR="00B241D3" w:rsidRPr="00B241D3" w:rsidRDefault="00B241D3" w:rsidP="00AA056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$46,390</w:t>
            </w:r>
          </w:p>
        </w:tc>
        <w:tc>
          <w:tcPr>
            <w:tcW w:w="964" w:type="pct"/>
          </w:tcPr>
          <w:p w14:paraId="0FC3FD95" w14:textId="77777777" w:rsidR="00B241D3" w:rsidRPr="00B241D3" w:rsidRDefault="00B241D3" w:rsidP="00AA056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None</w:t>
            </w:r>
          </w:p>
        </w:tc>
      </w:tr>
      <w:tr w:rsidR="000653F1" w:rsidRPr="00B241D3" w14:paraId="266C87F3" w14:textId="77777777" w:rsidTr="00AA0562">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0186657B" w14:textId="77777777" w:rsidR="00B241D3" w:rsidRPr="00B241D3" w:rsidRDefault="00B241D3" w:rsidP="00AA0562">
            <w:pPr>
              <w:spacing w:before="0" w:after="0" w:line="259" w:lineRule="auto"/>
              <w:rPr>
                <w:rFonts w:asciiTheme="minorHAnsi" w:hAnsiTheme="minorHAnsi" w:cstheme="minorHAnsi"/>
                <w:color w:val="000000"/>
                <w:sz w:val="24"/>
              </w:rPr>
            </w:pPr>
            <w:r w:rsidRPr="00B241D3">
              <w:rPr>
                <w:rFonts w:asciiTheme="minorHAnsi" w:hAnsiTheme="minorHAnsi" w:cstheme="minorHAnsi"/>
                <w:color w:val="000000"/>
                <w:sz w:val="24"/>
              </w:rPr>
              <w:t xml:space="preserve">    Food Service Managers</w:t>
            </w:r>
          </w:p>
        </w:tc>
        <w:tc>
          <w:tcPr>
            <w:tcW w:w="910" w:type="pct"/>
          </w:tcPr>
          <w:p w14:paraId="1BEFDE8D" w14:textId="77777777" w:rsidR="00B241D3" w:rsidRPr="00B241D3" w:rsidRDefault="00B241D3" w:rsidP="00AA0562">
            <w:pPr>
              <w:spacing w:before="0" w:after="0" w:line="259"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$44,930</w:t>
            </w:r>
          </w:p>
        </w:tc>
        <w:tc>
          <w:tcPr>
            <w:tcW w:w="964" w:type="pct"/>
          </w:tcPr>
          <w:p w14:paraId="5C3989E9" w14:textId="77777777" w:rsidR="00B241D3" w:rsidRPr="00B241D3" w:rsidRDefault="00B241D3" w:rsidP="00AA0562">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High School</w:t>
            </w:r>
          </w:p>
        </w:tc>
      </w:tr>
    </w:tbl>
    <w:p w14:paraId="4241E9DD" w14:textId="508AD8FF" w:rsidR="00944C44" w:rsidRPr="00B241D3" w:rsidRDefault="00944C44" w:rsidP="00944C44">
      <w:pPr>
        <w:pStyle w:val="Heading5"/>
        <w:rPr>
          <w:sz w:val="24"/>
        </w:rPr>
      </w:pPr>
      <w:r w:rsidRPr="00B241D3">
        <w:rPr>
          <w:sz w:val="24"/>
        </w:rPr>
        <w:t>Job Zone Three</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B241D3" w:rsidRPr="00B241D3" w14:paraId="5545745D" w14:textId="77777777" w:rsidTr="00AA056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1CB4B9E0" w14:textId="77777777" w:rsidR="00B241D3" w:rsidRPr="00B241D3" w:rsidRDefault="00B241D3" w:rsidP="00AA0562">
            <w:pPr>
              <w:spacing w:before="0" w:after="0" w:line="259" w:lineRule="auto"/>
              <w:rPr>
                <w:rFonts w:ascii="Calibri" w:hAnsi="Calibri" w:cs="Calibri"/>
                <w:b w:val="0"/>
                <w:sz w:val="24"/>
              </w:rPr>
            </w:pPr>
            <w:r w:rsidRPr="00B241D3">
              <w:rPr>
                <w:rFonts w:ascii="Calibri" w:hAnsi="Calibri" w:cs="Calibri"/>
                <w:b w:val="0"/>
                <w:sz w:val="24"/>
              </w:rPr>
              <w:t>Occupation</w:t>
            </w:r>
          </w:p>
        </w:tc>
        <w:tc>
          <w:tcPr>
            <w:tcW w:w="910" w:type="pct"/>
            <w:shd w:val="clear" w:color="auto" w:fill="1D4C43"/>
          </w:tcPr>
          <w:p w14:paraId="5C4B74D4" w14:textId="77777777" w:rsidR="00B241D3" w:rsidRPr="00B241D3" w:rsidRDefault="00B241D3" w:rsidP="00AA0562">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Median Annual Earnings</w:t>
            </w:r>
          </w:p>
        </w:tc>
        <w:tc>
          <w:tcPr>
            <w:tcW w:w="964" w:type="pct"/>
            <w:shd w:val="clear" w:color="auto" w:fill="1D4C43"/>
          </w:tcPr>
          <w:p w14:paraId="55CDDA88" w14:textId="77777777" w:rsidR="00B241D3" w:rsidRPr="00B241D3" w:rsidRDefault="00B241D3" w:rsidP="00AA0562">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Typical Entry-Level Education</w:t>
            </w:r>
          </w:p>
        </w:tc>
      </w:tr>
      <w:tr w:rsidR="000653F1" w:rsidRPr="00B241D3" w14:paraId="5206C42F" w14:textId="77777777" w:rsidTr="00AA056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648DEF45" w14:textId="77777777" w:rsidR="00B241D3" w:rsidRPr="00B241D3" w:rsidRDefault="00B241D3" w:rsidP="00AA0562">
            <w:pPr>
              <w:spacing w:before="0" w:after="0" w:line="259" w:lineRule="auto"/>
              <w:rPr>
                <w:rFonts w:asciiTheme="minorHAnsi" w:hAnsiTheme="minorHAnsi" w:cstheme="minorHAnsi"/>
                <w:color w:val="000000"/>
                <w:kern w:val="2"/>
                <w:sz w:val="24"/>
                <w14:ligatures w14:val="standardContextual"/>
              </w:rPr>
            </w:pPr>
            <w:r w:rsidRPr="00B241D3">
              <w:rPr>
                <w:rFonts w:asciiTheme="minorHAnsi" w:hAnsiTheme="minorHAnsi" w:cstheme="minorHAnsi"/>
                <w:color w:val="000000"/>
                <w:kern w:val="2"/>
                <w:sz w:val="24"/>
                <w14:ligatures w14:val="standardContextual"/>
              </w:rPr>
              <w:t xml:space="preserve">    Chefs and Head Cooks</w:t>
            </w:r>
          </w:p>
        </w:tc>
        <w:tc>
          <w:tcPr>
            <w:tcW w:w="910" w:type="pct"/>
          </w:tcPr>
          <w:p w14:paraId="342121F4" w14:textId="77777777" w:rsidR="00B241D3" w:rsidRPr="00B241D3" w:rsidRDefault="00B241D3" w:rsidP="00AA0562">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$75,770</w:t>
            </w:r>
          </w:p>
        </w:tc>
        <w:tc>
          <w:tcPr>
            <w:tcW w:w="964" w:type="pct"/>
          </w:tcPr>
          <w:p w14:paraId="76205917" w14:textId="77777777" w:rsidR="00B241D3" w:rsidRPr="00B241D3" w:rsidRDefault="00B241D3" w:rsidP="00AA0562">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High School</w:t>
            </w:r>
          </w:p>
        </w:tc>
      </w:tr>
    </w:tbl>
    <w:p w14:paraId="3E32C5EC" w14:textId="6DC75C91" w:rsidR="00944C44" w:rsidRPr="00B241D3" w:rsidRDefault="00B241D3" w:rsidP="00B241D3">
      <w:pPr>
        <w:pStyle w:val="Heading5"/>
        <w:rPr>
          <w:sz w:val="24"/>
        </w:rPr>
      </w:pPr>
      <w:r w:rsidRPr="00B241D3">
        <w:rPr>
          <w:sz w:val="24"/>
        </w:rPr>
        <w:t>Job Zone Four</w:t>
      </w:r>
    </w:p>
    <w:tbl>
      <w:tblPr>
        <w:tblStyle w:val="P2C"/>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45"/>
        <w:gridCol w:w="1702"/>
        <w:gridCol w:w="1803"/>
      </w:tblGrid>
      <w:tr w:rsidR="00B241D3" w:rsidRPr="00B241D3" w14:paraId="5B4D212B" w14:textId="77777777" w:rsidTr="009A0CA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126" w:type="pct"/>
            <w:shd w:val="clear" w:color="auto" w:fill="1D4C43"/>
          </w:tcPr>
          <w:p w14:paraId="112FAC02" w14:textId="178EC238" w:rsidR="00B241D3" w:rsidRPr="00B241D3" w:rsidRDefault="00B241D3" w:rsidP="00B241D3">
            <w:pPr>
              <w:spacing w:before="0" w:after="0" w:line="259" w:lineRule="auto"/>
              <w:rPr>
                <w:rFonts w:ascii="Calibri" w:hAnsi="Calibri" w:cs="Calibri"/>
                <w:b w:val="0"/>
                <w:sz w:val="24"/>
              </w:rPr>
            </w:pPr>
            <w:r w:rsidRPr="00B241D3">
              <w:rPr>
                <w:rFonts w:ascii="Calibri" w:hAnsi="Calibri" w:cs="Calibri"/>
                <w:b w:val="0"/>
                <w:sz w:val="24"/>
              </w:rPr>
              <w:t>Occupation</w:t>
            </w:r>
          </w:p>
        </w:tc>
        <w:tc>
          <w:tcPr>
            <w:tcW w:w="910" w:type="pct"/>
            <w:shd w:val="clear" w:color="auto" w:fill="1D4C43"/>
          </w:tcPr>
          <w:p w14:paraId="5FED176F" w14:textId="5ABDAE37" w:rsidR="00B241D3" w:rsidRPr="00B241D3" w:rsidRDefault="00B241D3" w:rsidP="00B241D3">
            <w:pPr>
              <w:spacing w:before="0" w:after="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Median Annual Earnings</w:t>
            </w:r>
          </w:p>
        </w:tc>
        <w:tc>
          <w:tcPr>
            <w:tcW w:w="964" w:type="pct"/>
            <w:shd w:val="clear" w:color="auto" w:fill="1D4C43"/>
          </w:tcPr>
          <w:p w14:paraId="25A8E45A" w14:textId="39D165F2" w:rsidR="00B241D3" w:rsidRPr="00B241D3" w:rsidRDefault="00B241D3" w:rsidP="00B241D3">
            <w:pPr>
              <w:spacing w:before="0" w:after="0" w:line="259"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sz w:val="24"/>
              </w:rPr>
            </w:pPr>
            <w:r w:rsidRPr="00B241D3">
              <w:rPr>
                <w:rFonts w:ascii="Calibri" w:hAnsi="Calibri" w:cs="Calibri"/>
                <w:b w:val="0"/>
                <w:sz w:val="24"/>
              </w:rPr>
              <w:t>Typical Entry-Level Education</w:t>
            </w:r>
          </w:p>
        </w:tc>
      </w:tr>
      <w:tr w:rsidR="00E614BE" w:rsidRPr="00B241D3" w14:paraId="5135102C" w14:textId="77777777" w:rsidTr="00CD65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60973FB4" w14:textId="5F31F001" w:rsidR="00B241D3" w:rsidRPr="00B241D3" w:rsidRDefault="00B241D3" w:rsidP="00B241D3">
            <w:pPr>
              <w:spacing w:before="0" w:after="0" w:line="259" w:lineRule="auto"/>
              <w:rPr>
                <w:rFonts w:asciiTheme="minorHAnsi" w:hAnsiTheme="minorHAnsi" w:cstheme="minorHAnsi"/>
                <w:color w:val="000000"/>
                <w:kern w:val="2"/>
                <w:sz w:val="24"/>
                <w14:ligatures w14:val="standardContextual"/>
              </w:rPr>
            </w:pPr>
            <w:r w:rsidRPr="00B241D3">
              <w:rPr>
                <w:rFonts w:asciiTheme="minorHAnsi" w:hAnsiTheme="minorHAnsi" w:cstheme="minorHAnsi"/>
                <w:color w:val="000000"/>
                <w:kern w:val="2"/>
                <w:sz w:val="24"/>
                <w14:ligatures w14:val="standardContextual"/>
              </w:rPr>
              <w:t xml:space="preserve">    Food Service Managers</w:t>
            </w:r>
          </w:p>
        </w:tc>
        <w:tc>
          <w:tcPr>
            <w:tcW w:w="910" w:type="pct"/>
          </w:tcPr>
          <w:p w14:paraId="65A6AA22" w14:textId="1D8F3DB8" w:rsidR="00B241D3" w:rsidRPr="00B241D3" w:rsidRDefault="00B241D3" w:rsidP="00B241D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$77,030</w:t>
            </w:r>
          </w:p>
        </w:tc>
        <w:tc>
          <w:tcPr>
            <w:tcW w:w="964" w:type="pct"/>
          </w:tcPr>
          <w:p w14:paraId="45D9D7B5" w14:textId="6DC655A1" w:rsidR="00B241D3" w:rsidRPr="00B241D3" w:rsidRDefault="00B241D3" w:rsidP="00B241D3">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High School</w:t>
            </w:r>
          </w:p>
        </w:tc>
      </w:tr>
      <w:tr w:rsidR="00B241D3" w:rsidRPr="00B241D3" w14:paraId="4AEB0E06" w14:textId="77777777" w:rsidTr="00CD65D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shd w:val="clear" w:color="auto" w:fill="F2F2F2" w:themeFill="background1" w:themeFillShade="F2"/>
          </w:tcPr>
          <w:p w14:paraId="7BBA4484" w14:textId="2049D66D" w:rsidR="00B241D3" w:rsidRPr="00B241D3" w:rsidRDefault="00B241D3" w:rsidP="00B241D3">
            <w:pPr>
              <w:spacing w:before="0" w:after="0" w:line="259" w:lineRule="auto"/>
              <w:rPr>
                <w:rFonts w:asciiTheme="minorHAnsi" w:hAnsiTheme="minorHAnsi" w:cstheme="minorHAnsi"/>
                <w:color w:val="000000"/>
                <w:kern w:val="2"/>
                <w:sz w:val="24"/>
                <w14:ligatures w14:val="standardContextual"/>
              </w:rPr>
            </w:pPr>
            <w:r w:rsidRPr="00B241D3">
              <w:rPr>
                <w:rFonts w:asciiTheme="minorHAnsi" w:hAnsiTheme="minorHAnsi" w:cstheme="minorHAnsi"/>
                <w:color w:val="000000"/>
                <w:kern w:val="2"/>
                <w:sz w:val="24"/>
                <w14:ligatures w14:val="standardContextual"/>
              </w:rPr>
              <w:t xml:space="preserve">    Lodging Managers</w:t>
            </w:r>
          </w:p>
        </w:tc>
        <w:tc>
          <w:tcPr>
            <w:tcW w:w="910" w:type="pct"/>
            <w:shd w:val="clear" w:color="auto" w:fill="F2F2F2" w:themeFill="background1" w:themeFillShade="F2"/>
          </w:tcPr>
          <w:p w14:paraId="3AFEE6C2" w14:textId="577416E5" w:rsidR="00B241D3" w:rsidRPr="00B241D3" w:rsidRDefault="00B241D3" w:rsidP="00B241D3">
            <w:pPr>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$78,830</w:t>
            </w:r>
          </w:p>
        </w:tc>
        <w:tc>
          <w:tcPr>
            <w:tcW w:w="964" w:type="pct"/>
            <w:shd w:val="clear" w:color="auto" w:fill="F2F2F2" w:themeFill="background1" w:themeFillShade="F2"/>
          </w:tcPr>
          <w:p w14:paraId="5FE763C3" w14:textId="455A598B" w:rsidR="00B241D3" w:rsidRPr="00B241D3" w:rsidRDefault="00B241D3" w:rsidP="00B241D3">
            <w:pPr>
              <w:spacing w:before="0" w:after="0" w:line="259"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High School</w:t>
            </w:r>
          </w:p>
        </w:tc>
      </w:tr>
      <w:tr w:rsidR="00E614BE" w:rsidRPr="00B241D3" w14:paraId="66DBB0C9" w14:textId="77777777" w:rsidTr="00CD65D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26" w:type="pct"/>
          </w:tcPr>
          <w:p w14:paraId="46F4FF12" w14:textId="79855B70" w:rsidR="00B241D3" w:rsidRPr="00B241D3" w:rsidRDefault="00B241D3" w:rsidP="00B241D3">
            <w:pPr>
              <w:spacing w:before="0" w:after="0" w:line="259" w:lineRule="auto"/>
              <w:rPr>
                <w:rFonts w:asciiTheme="minorHAnsi" w:hAnsiTheme="minorHAnsi" w:cstheme="minorHAnsi"/>
                <w:color w:val="000000"/>
                <w:sz w:val="24"/>
              </w:rPr>
            </w:pPr>
            <w:r w:rsidRPr="00B241D3">
              <w:rPr>
                <w:rFonts w:asciiTheme="minorHAnsi" w:hAnsiTheme="minorHAnsi" w:cstheme="minorHAnsi"/>
                <w:color w:val="000000"/>
                <w:sz w:val="24"/>
              </w:rPr>
              <w:t xml:space="preserve">    General and Operations Managers</w:t>
            </w:r>
          </w:p>
        </w:tc>
        <w:tc>
          <w:tcPr>
            <w:tcW w:w="910" w:type="pct"/>
          </w:tcPr>
          <w:p w14:paraId="3FEA37C5" w14:textId="6FD60873" w:rsidR="00B241D3" w:rsidRPr="00B241D3" w:rsidRDefault="00B241D3" w:rsidP="00B241D3">
            <w:p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$120,680</w:t>
            </w:r>
          </w:p>
        </w:tc>
        <w:tc>
          <w:tcPr>
            <w:tcW w:w="964" w:type="pct"/>
          </w:tcPr>
          <w:p w14:paraId="176A5F6E" w14:textId="01FD4766" w:rsidR="00B241D3" w:rsidRPr="00B241D3" w:rsidRDefault="00B241D3" w:rsidP="00B241D3">
            <w:pPr>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rPr>
            </w:pPr>
            <w:r w:rsidRPr="00B241D3">
              <w:rPr>
                <w:rFonts w:asciiTheme="minorHAnsi" w:hAnsiTheme="minorHAnsi" w:cstheme="minorHAnsi"/>
                <w:color w:val="000000"/>
                <w:sz w:val="24"/>
              </w:rPr>
              <w:t>Bachelor’s</w:t>
            </w:r>
          </w:p>
        </w:tc>
      </w:tr>
    </w:tbl>
    <w:p w14:paraId="6F2C8452" w14:textId="77777777" w:rsidR="0057737F" w:rsidRPr="00944C44" w:rsidRDefault="0057737F" w:rsidP="0057737F">
      <w:pPr>
        <w:spacing w:before="0" w:after="0" w:line="259" w:lineRule="auto"/>
        <w:jc w:val="right"/>
        <w:rPr>
          <w:rFonts w:cstheme="minorHAnsi"/>
          <w:i/>
          <w:iCs/>
          <w:color w:val="000000" w:themeColor="text1"/>
          <w:szCs w:val="22"/>
        </w:rPr>
      </w:pPr>
      <w:r w:rsidRPr="00944C44">
        <w:rPr>
          <w:rFonts w:cstheme="minorHAnsi"/>
          <w:i/>
          <w:iCs/>
          <w:color w:val="000000" w:themeColor="text1"/>
          <w:szCs w:val="22"/>
        </w:rPr>
        <w:t>United States Bureau of Labor Statistics, Employment Projections Series, Employment by Occupation</w:t>
      </w:r>
    </w:p>
    <w:p w14:paraId="152AD151" w14:textId="32351DC9" w:rsidR="009366FD" w:rsidRPr="00944C44" w:rsidRDefault="0057737F" w:rsidP="002B3378">
      <w:pPr>
        <w:spacing w:before="0" w:after="0" w:line="259" w:lineRule="auto"/>
        <w:jc w:val="right"/>
        <w:rPr>
          <w:rFonts w:cstheme="minorHAnsi"/>
          <w:i/>
          <w:iCs/>
          <w:color w:val="000000" w:themeColor="text1"/>
          <w:szCs w:val="22"/>
        </w:rPr>
      </w:pPr>
      <w:r w:rsidRPr="00944C44">
        <w:rPr>
          <w:rFonts w:cstheme="minorHAnsi"/>
          <w:i/>
          <w:iCs/>
          <w:color w:val="000000" w:themeColor="text1"/>
          <w:szCs w:val="22"/>
        </w:rPr>
        <w:t>United States Department of Labor, Employment and Training Administration Occupation Profiles</w:t>
      </w:r>
    </w:p>
    <w:p w14:paraId="4F5DCE3B" w14:textId="533E3958" w:rsidR="00BE7F42" w:rsidRPr="006D55ED" w:rsidRDefault="00BE7F42" w:rsidP="002B3378">
      <w:pPr>
        <w:pStyle w:val="Heading3"/>
      </w:pPr>
      <w:bookmarkStart w:id="12" w:name="_Toc184052986"/>
      <w:bookmarkStart w:id="13" w:name="_Toc199318927"/>
      <w:r w:rsidRPr="006D55ED">
        <w:t>Key Findings</w:t>
      </w:r>
      <w:bookmarkEnd w:id="12"/>
      <w:bookmarkEnd w:id="13"/>
    </w:p>
    <w:p w14:paraId="0109557F" w14:textId="0D4D096E" w:rsidR="007D0750" w:rsidRPr="00B241D3" w:rsidRDefault="007D0750" w:rsidP="007D0750">
      <w:pPr>
        <w:rPr>
          <w:rFonts w:cstheme="minorHAnsi"/>
          <w:color w:val="auto"/>
          <w:sz w:val="24"/>
        </w:rPr>
      </w:pPr>
      <w:r w:rsidRPr="00B241D3">
        <w:rPr>
          <w:rFonts w:cstheme="minorHAnsi"/>
          <w:color w:val="auto"/>
          <w:sz w:val="24"/>
        </w:rPr>
        <w:t>A detailed analysis of the Programs of study, related industries</w:t>
      </w:r>
      <w:r w:rsidR="006C5A21" w:rsidRPr="00B241D3">
        <w:rPr>
          <w:rFonts w:cstheme="minorHAnsi"/>
          <w:color w:val="auto"/>
          <w:sz w:val="24"/>
        </w:rPr>
        <w:t>,</w:t>
      </w:r>
      <w:r w:rsidRPr="00B241D3">
        <w:rPr>
          <w:rFonts w:cstheme="minorHAnsi"/>
          <w:color w:val="auto"/>
          <w:sz w:val="24"/>
        </w:rPr>
        <w:t xml:space="preserve"> and related occupations led to several key conclusions:</w:t>
      </w:r>
    </w:p>
    <w:p w14:paraId="22857CCF" w14:textId="77777777" w:rsidR="002867FD" w:rsidRPr="00B241D3" w:rsidRDefault="002867FD" w:rsidP="007D0750">
      <w:pPr>
        <w:rPr>
          <w:rFonts w:cstheme="minorHAnsi"/>
          <w:sz w:val="24"/>
        </w:rPr>
      </w:pPr>
    </w:p>
    <w:p w14:paraId="5E219485" w14:textId="5F4C60F3" w:rsidR="007D0750" w:rsidRPr="00B241D3" w:rsidRDefault="008D715E" w:rsidP="007D0750">
      <w:pPr>
        <w:numPr>
          <w:ilvl w:val="0"/>
          <w:numId w:val="9"/>
        </w:numPr>
        <w:spacing w:before="0" w:after="160" w:line="276" w:lineRule="auto"/>
        <w:rPr>
          <w:rFonts w:cstheme="minorHAnsi"/>
          <w:b/>
          <w:bCs/>
          <w:color w:val="000000" w:themeColor="text1"/>
          <w:sz w:val="24"/>
        </w:rPr>
      </w:pPr>
      <w:r w:rsidRPr="00B241D3">
        <w:rPr>
          <w:rFonts w:cstheme="minorHAnsi"/>
          <w:b/>
          <w:bCs/>
          <w:color w:val="000000" w:themeColor="text1"/>
          <w:sz w:val="24"/>
        </w:rPr>
        <w:t>Low Wage and High Demand</w:t>
      </w:r>
    </w:p>
    <w:p w14:paraId="3C148F17" w14:textId="7D78398D" w:rsidR="002867FD" w:rsidRPr="00B241D3" w:rsidRDefault="008D715E" w:rsidP="00B241D3">
      <w:pPr>
        <w:pStyle w:val="ListParagraph"/>
        <w:spacing w:before="0" w:line="276" w:lineRule="auto"/>
        <w:rPr>
          <w:rFonts w:cstheme="minorHAnsi"/>
          <w:color w:val="auto"/>
          <w:sz w:val="24"/>
        </w:rPr>
      </w:pPr>
      <w:r w:rsidRPr="00B241D3">
        <w:rPr>
          <w:rFonts w:cstheme="minorHAnsi"/>
          <w:color w:val="auto"/>
          <w:sz w:val="24"/>
        </w:rPr>
        <w:t>The occupations associated with these programs tend to pay lower-than-average wages, but account for a significant portion of the Commonwealth’s workforce.</w:t>
      </w:r>
    </w:p>
    <w:p w14:paraId="6EADD36C" w14:textId="04FD29D1" w:rsidR="007D0750" w:rsidRPr="00B241D3" w:rsidRDefault="007D0750" w:rsidP="007D0750">
      <w:pPr>
        <w:numPr>
          <w:ilvl w:val="0"/>
          <w:numId w:val="9"/>
        </w:numPr>
        <w:spacing w:before="0" w:after="160" w:line="276" w:lineRule="auto"/>
        <w:rPr>
          <w:rFonts w:cstheme="minorHAnsi"/>
          <w:b/>
          <w:bCs/>
          <w:color w:val="000000" w:themeColor="text1"/>
          <w:sz w:val="24"/>
        </w:rPr>
      </w:pPr>
      <w:r w:rsidRPr="00B241D3">
        <w:rPr>
          <w:rFonts w:cstheme="minorHAnsi"/>
          <w:b/>
          <w:bCs/>
          <w:color w:val="000000" w:themeColor="text1"/>
          <w:sz w:val="24"/>
        </w:rPr>
        <w:t xml:space="preserve">Career </w:t>
      </w:r>
      <w:r w:rsidR="00606079" w:rsidRPr="00B241D3">
        <w:rPr>
          <w:rFonts w:cstheme="minorHAnsi"/>
          <w:b/>
          <w:bCs/>
          <w:color w:val="000000" w:themeColor="text1"/>
          <w:sz w:val="24"/>
        </w:rPr>
        <w:t>o</w:t>
      </w:r>
      <w:r w:rsidRPr="00B241D3">
        <w:rPr>
          <w:rFonts w:cstheme="minorHAnsi"/>
          <w:b/>
          <w:bCs/>
          <w:color w:val="000000" w:themeColor="text1"/>
          <w:sz w:val="24"/>
        </w:rPr>
        <w:t>utlooks for the target occupations</w:t>
      </w:r>
    </w:p>
    <w:p w14:paraId="5378D8BB" w14:textId="55E13B32" w:rsidR="005E2166" w:rsidRPr="00B241D3" w:rsidRDefault="008D715E" w:rsidP="00B241D3">
      <w:pPr>
        <w:spacing w:before="0" w:line="276" w:lineRule="auto"/>
        <w:ind w:left="720"/>
        <w:rPr>
          <w:rFonts w:cstheme="minorHAnsi"/>
          <w:color w:val="auto"/>
          <w:sz w:val="24"/>
        </w:rPr>
      </w:pPr>
      <w:r w:rsidRPr="00B241D3">
        <w:rPr>
          <w:rFonts w:cstheme="minorHAnsi"/>
          <w:color w:val="auto"/>
          <w:sz w:val="24"/>
        </w:rPr>
        <w:t xml:space="preserve">While these occupations tend to be low-wage in and of themselves, they do provide entrée </w:t>
      </w:r>
      <w:r w:rsidR="002A6CD9" w:rsidRPr="00B241D3">
        <w:rPr>
          <w:rFonts w:cstheme="minorHAnsi"/>
          <w:color w:val="auto"/>
          <w:sz w:val="24"/>
        </w:rPr>
        <w:t>into higher-value career pathways and more sophisticated careers with the addition of experience and/or additional education.</w:t>
      </w:r>
    </w:p>
    <w:p w14:paraId="55EB745F" w14:textId="77777777" w:rsidR="007D0750" w:rsidRPr="00B241D3" w:rsidRDefault="007D0750" w:rsidP="007D0750">
      <w:pPr>
        <w:numPr>
          <w:ilvl w:val="0"/>
          <w:numId w:val="9"/>
        </w:numPr>
        <w:spacing w:before="0" w:after="160" w:line="276" w:lineRule="auto"/>
        <w:rPr>
          <w:rFonts w:cstheme="minorHAnsi"/>
          <w:b/>
          <w:bCs/>
          <w:color w:val="000000" w:themeColor="text1"/>
          <w:sz w:val="24"/>
        </w:rPr>
      </w:pPr>
      <w:r w:rsidRPr="00B241D3">
        <w:rPr>
          <w:rFonts w:cstheme="minorHAnsi"/>
          <w:b/>
          <w:bCs/>
          <w:color w:val="000000" w:themeColor="text1"/>
          <w:sz w:val="24"/>
        </w:rPr>
        <w:t>The importance of a driver’s license</w:t>
      </w:r>
    </w:p>
    <w:p w14:paraId="36B4DCFE" w14:textId="341B2F2A" w:rsidR="008021D4" w:rsidRPr="00B241D3" w:rsidRDefault="007D0750" w:rsidP="002B3378">
      <w:pPr>
        <w:spacing w:line="276" w:lineRule="auto"/>
        <w:ind w:left="720"/>
        <w:contextualSpacing/>
        <w:rPr>
          <w:rFonts w:cstheme="minorHAnsi"/>
          <w:color w:val="000000" w:themeColor="text1"/>
          <w:sz w:val="24"/>
        </w:rPr>
      </w:pPr>
      <w:r w:rsidRPr="00B241D3">
        <w:rPr>
          <w:rFonts w:cstheme="minorHAnsi"/>
          <w:color w:val="000000" w:themeColor="text1"/>
          <w:sz w:val="24"/>
        </w:rPr>
        <w:t xml:space="preserve">A valid driver's license is </w:t>
      </w:r>
      <w:r w:rsidR="006D55ED" w:rsidRPr="00B241D3">
        <w:rPr>
          <w:rFonts w:cstheme="minorHAnsi"/>
          <w:color w:val="000000" w:themeColor="text1"/>
          <w:sz w:val="24"/>
        </w:rPr>
        <w:t>one of</w:t>
      </w:r>
      <w:r w:rsidRPr="00B241D3">
        <w:rPr>
          <w:rFonts w:cstheme="minorHAnsi"/>
          <w:color w:val="000000" w:themeColor="text1"/>
          <w:sz w:val="24"/>
        </w:rPr>
        <w:t xml:space="preserve"> the most</w:t>
      </w:r>
      <w:r w:rsidR="006D55ED" w:rsidRPr="00B241D3">
        <w:rPr>
          <w:rFonts w:cstheme="minorHAnsi"/>
          <w:color w:val="000000" w:themeColor="text1"/>
          <w:sz w:val="24"/>
        </w:rPr>
        <w:t>-</w:t>
      </w:r>
      <w:r w:rsidRPr="00B241D3">
        <w:rPr>
          <w:rFonts w:cstheme="minorHAnsi"/>
          <w:color w:val="000000" w:themeColor="text1"/>
          <w:sz w:val="24"/>
        </w:rPr>
        <w:t xml:space="preserve"> mentioned qualification</w:t>
      </w:r>
      <w:r w:rsidR="006D55ED" w:rsidRPr="00B241D3">
        <w:rPr>
          <w:rFonts w:cstheme="minorHAnsi"/>
          <w:color w:val="000000" w:themeColor="text1"/>
          <w:sz w:val="24"/>
        </w:rPr>
        <w:t>s</w:t>
      </w:r>
      <w:r w:rsidRPr="00B241D3">
        <w:rPr>
          <w:rFonts w:cstheme="minorHAnsi"/>
          <w:color w:val="000000" w:themeColor="text1"/>
          <w:sz w:val="24"/>
        </w:rPr>
        <w:t xml:space="preserve"> for careers in </w:t>
      </w:r>
      <w:r w:rsidR="002A6CD9" w:rsidRPr="00B241D3">
        <w:rPr>
          <w:rFonts w:cstheme="minorHAnsi"/>
          <w:color w:val="000000" w:themeColor="text1"/>
          <w:sz w:val="24"/>
        </w:rPr>
        <w:t>these</w:t>
      </w:r>
      <w:r w:rsidRPr="00B241D3">
        <w:rPr>
          <w:rFonts w:cstheme="minorHAnsi"/>
          <w:color w:val="000000" w:themeColor="text1"/>
          <w:sz w:val="24"/>
        </w:rPr>
        <w:t xml:space="preserve"> field</w:t>
      </w:r>
      <w:r w:rsidR="002A6CD9" w:rsidRPr="00B241D3">
        <w:rPr>
          <w:rFonts w:cstheme="minorHAnsi"/>
          <w:color w:val="000000" w:themeColor="text1"/>
          <w:sz w:val="24"/>
        </w:rPr>
        <w:t>s</w:t>
      </w:r>
      <w:r w:rsidRPr="00B241D3">
        <w:rPr>
          <w:rFonts w:cstheme="minorHAnsi"/>
          <w:color w:val="000000" w:themeColor="text1"/>
          <w:sz w:val="24"/>
        </w:rPr>
        <w:t>, making it not only a value to the individual on a personal level, but also as a career-related asset.</w:t>
      </w:r>
      <w:bookmarkEnd w:id="11"/>
    </w:p>
    <w:p w14:paraId="4D397CFB" w14:textId="4FB877BD" w:rsidR="004B3A52" w:rsidRPr="002B3378" w:rsidRDefault="008021D4" w:rsidP="002B3378">
      <w:pPr>
        <w:pStyle w:val="Heading2"/>
      </w:pPr>
      <w:bookmarkStart w:id="14" w:name="_Toc184052987"/>
      <w:bookmarkStart w:id="15" w:name="_Toc199318928"/>
      <w:r w:rsidRPr="006D55ED">
        <w:t>O</w:t>
      </w:r>
      <w:r w:rsidR="00620E7C" w:rsidRPr="006D55ED">
        <w:t>ccupation Profile</w:t>
      </w:r>
      <w:r w:rsidR="0085796F" w:rsidRPr="006D55ED">
        <w:t>s</w:t>
      </w:r>
      <w:r w:rsidR="00A61604" w:rsidRPr="006D55ED">
        <w:t xml:space="preserve"> and Job Postings</w:t>
      </w:r>
      <w:bookmarkEnd w:id="14"/>
      <w:bookmarkEnd w:id="15"/>
    </w:p>
    <w:p w14:paraId="19702350" w14:textId="56145AEB" w:rsidR="004C439C" w:rsidRPr="002B3378" w:rsidRDefault="004C439C" w:rsidP="002B3378">
      <w:pPr>
        <w:pStyle w:val="Heading3"/>
      </w:pPr>
      <w:bookmarkStart w:id="16" w:name="_Toc184052992"/>
      <w:bookmarkStart w:id="17" w:name="_Toc199318929"/>
      <w:r w:rsidRPr="002B3378">
        <w:t>O*Net Occupation Profile-</w:t>
      </w:r>
      <w:r w:rsidR="00E06317" w:rsidRPr="002B3378">
        <w:rPr>
          <w:color w:val="auto"/>
        </w:rPr>
        <w:t xml:space="preserve"> </w:t>
      </w:r>
      <w:r w:rsidR="00E06317" w:rsidRPr="002B3378">
        <w:t>First-Line Supervisors of Food Preparation and Serving Workers</w:t>
      </w:r>
      <w:bookmarkEnd w:id="16"/>
      <w:bookmarkEnd w:id="17"/>
    </w:p>
    <w:p w14:paraId="7E077A0B" w14:textId="77777777" w:rsidR="004C439C" w:rsidRPr="00B241D3" w:rsidRDefault="004C439C" w:rsidP="004C439C">
      <w:pPr>
        <w:spacing w:line="276" w:lineRule="auto"/>
        <w:rPr>
          <w:rFonts w:ascii="Calibri" w:hAnsi="Calibri" w:cs="Calibri"/>
          <w:color w:val="000000" w:themeColor="text1"/>
          <w:sz w:val="24"/>
        </w:rPr>
      </w:pPr>
      <w:r w:rsidRPr="00B241D3">
        <w:rPr>
          <w:rFonts w:ascii="Calibri" w:hAnsi="Calibri" w:cs="Calibr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FE1EADC" w14:textId="77777777" w:rsidR="004C439C" w:rsidRPr="00B241D3" w:rsidRDefault="004C439C" w:rsidP="002B3378">
      <w:pPr>
        <w:pStyle w:val="Heading4"/>
        <w:rPr>
          <w:sz w:val="24"/>
        </w:rPr>
      </w:pPr>
      <w:r w:rsidRPr="00B241D3">
        <w:rPr>
          <w:sz w:val="24"/>
        </w:rPr>
        <w:t>Description</w:t>
      </w:r>
    </w:p>
    <w:p w14:paraId="69F15193" w14:textId="77777777" w:rsidR="00E06317" w:rsidRPr="00B241D3" w:rsidRDefault="00E06317" w:rsidP="004C439C">
      <w:pPr>
        <w:rPr>
          <w:rFonts w:ascii="Calibri" w:hAnsi="Calibri" w:cs="Calibri"/>
          <w:color w:val="000000" w:themeColor="text1"/>
          <w:sz w:val="24"/>
        </w:rPr>
      </w:pPr>
      <w:r w:rsidRPr="00B241D3">
        <w:rPr>
          <w:rFonts w:ascii="Calibri" w:hAnsi="Calibri" w:cs="Calibri"/>
          <w:color w:val="000000" w:themeColor="text1"/>
          <w:sz w:val="24"/>
        </w:rPr>
        <w:t>Directly supervise and coordinate activities of workers engaged in preparing and serving food.</w:t>
      </w:r>
    </w:p>
    <w:p w14:paraId="12985354" w14:textId="0CF8A184" w:rsidR="004C439C" w:rsidRPr="00B241D3" w:rsidRDefault="004C439C" w:rsidP="002B3378">
      <w:pPr>
        <w:pStyle w:val="Heading4"/>
        <w:rPr>
          <w:sz w:val="24"/>
        </w:rPr>
      </w:pPr>
      <w:r w:rsidRPr="00B241D3">
        <w:rPr>
          <w:sz w:val="24"/>
        </w:rPr>
        <w:t xml:space="preserve">Top </w:t>
      </w:r>
      <w:r w:rsidR="00E06317" w:rsidRPr="00B241D3">
        <w:rPr>
          <w:sz w:val="24"/>
        </w:rPr>
        <w:t>Tasks</w:t>
      </w:r>
    </w:p>
    <w:p w14:paraId="40E5BF18"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Perform various financial activities, such as cash handling, deposit preparation, and payroll.</w:t>
      </w:r>
    </w:p>
    <w:p w14:paraId="48E0D7CE"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Resolve customer complaints regarding food service.</w:t>
      </w:r>
    </w:p>
    <w:p w14:paraId="74C3DCBD"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Compile and balance cash receipts at the end of the day or shift.</w:t>
      </w:r>
    </w:p>
    <w:p w14:paraId="18F835E0"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Present bills and accept payments.</w:t>
      </w:r>
    </w:p>
    <w:p w14:paraId="0537858E"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Inspect supplies, equipment, and work areas to ensure efficient service and conformance to standards.</w:t>
      </w:r>
    </w:p>
    <w:p w14:paraId="3E0B4E63"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Perform food preparation and serving duties, such as carving meat, preparing flambe dishes, or serving wine and liquor.</w:t>
      </w:r>
    </w:p>
    <w:p w14:paraId="52CAEF79"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Train workers in food preparation, and in service, sanitation, and safety procedures.</w:t>
      </w:r>
    </w:p>
    <w:p w14:paraId="4E51E80C"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Supervise and participate in kitchen and dining area cleaning activities.</w:t>
      </w:r>
    </w:p>
    <w:p w14:paraId="373FEE33"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Perform personnel actions, such as hiring and firing staff, providing employee orientation and training, and conducting supervisory activities, such as creating work schedules or organizing employee time sheets.</w:t>
      </w:r>
    </w:p>
    <w:p w14:paraId="2AA1EC33"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Control inventories of food, equipment, smallware, and liquor, and report shortages to designated personnel.</w:t>
      </w:r>
    </w:p>
    <w:p w14:paraId="20EF39EB" w14:textId="60EBCA8A"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Assign duties, responsibilities, and </w:t>
      </w:r>
      <w:r w:rsidR="00112ED0" w:rsidRPr="00B241D3">
        <w:rPr>
          <w:rFonts w:ascii="Calibri" w:eastAsia="Times New Roman" w:hAnsi="Calibri" w:cs="Calibri"/>
          <w:color w:val="000000" w:themeColor="text1"/>
          <w:sz w:val="24"/>
        </w:rPr>
        <w:t>workstations</w:t>
      </w:r>
      <w:r w:rsidRPr="00B241D3">
        <w:rPr>
          <w:rFonts w:ascii="Calibri" w:eastAsia="Times New Roman" w:hAnsi="Calibri" w:cs="Calibri"/>
          <w:color w:val="000000" w:themeColor="text1"/>
          <w:sz w:val="24"/>
        </w:rPr>
        <w:t xml:space="preserve"> to employees in accordance with work requirements.</w:t>
      </w:r>
    </w:p>
    <w:p w14:paraId="148DBA99"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Specify food portions and courses, production and time sequences, and workstation and equipment arrangements.</w:t>
      </w:r>
    </w:p>
    <w:p w14:paraId="1C3C4B56"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Record production, operational, and personnel data on specified forms.</w:t>
      </w:r>
    </w:p>
    <w:p w14:paraId="5022EE38"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Observe and evaluate workers and work procedures to ensure quality standards and service, and complete disciplinary write-ups.</w:t>
      </w:r>
    </w:p>
    <w:p w14:paraId="5B8101C9" w14:textId="44D3E477" w:rsidR="008F18D6" w:rsidRPr="00B241D3" w:rsidRDefault="004B6883" w:rsidP="0063246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Estimate ingredients and supplies required to prepare a recipe.</w:t>
      </w:r>
    </w:p>
    <w:p w14:paraId="61307496" w14:textId="344AE4D8"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Analyze operational problems, such as theft and wastage, and establish procedures to alleviate these problems.</w:t>
      </w:r>
    </w:p>
    <w:p w14:paraId="1AF59A80"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Forecast staff, equipment, and supply requirements, based on a master menu.</w:t>
      </w:r>
    </w:p>
    <w:p w14:paraId="5B34EB94" w14:textId="77777777" w:rsidR="004B6883"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Recommend measures for improving work procedures and worker performance to increase service quality and enhance job safety.</w:t>
      </w:r>
    </w:p>
    <w:p w14:paraId="1460BDD8" w14:textId="183E66C2" w:rsidR="00041204" w:rsidRPr="00B241D3" w:rsidRDefault="004B6883"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Develop equipment maintenance schedules and arrange for repairs.</w:t>
      </w:r>
    </w:p>
    <w:p w14:paraId="517A0929" w14:textId="2C069A78" w:rsidR="00324388" w:rsidRPr="00B241D3" w:rsidRDefault="00324388" w:rsidP="00324388">
      <w:pPr>
        <w:pStyle w:val="ListParagraph"/>
        <w:numPr>
          <w:ilvl w:val="0"/>
          <w:numId w:val="1"/>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Bringing others together and trying to reconcile differences.</w:t>
      </w:r>
    </w:p>
    <w:p w14:paraId="3E2CFFE1" w14:textId="4AEDD44C" w:rsidR="004C439C" w:rsidRPr="00B241D3" w:rsidRDefault="004C439C" w:rsidP="00A81215">
      <w:pPr>
        <w:pStyle w:val="Heading4"/>
        <w:rPr>
          <w:rFonts w:eastAsia="Times New Roman"/>
          <w:sz w:val="24"/>
        </w:rPr>
      </w:pPr>
      <w:r w:rsidRPr="00B241D3">
        <w:rPr>
          <w:rFonts w:eastAsia="Times New Roman"/>
          <w:sz w:val="24"/>
        </w:rPr>
        <w:t xml:space="preserve">Top </w:t>
      </w:r>
      <w:r w:rsidR="008F18D6" w:rsidRPr="00B241D3">
        <w:rPr>
          <w:rFonts w:eastAsia="Times New Roman"/>
          <w:sz w:val="24"/>
        </w:rPr>
        <w:t>Detailed Work Activities</w:t>
      </w:r>
    </w:p>
    <w:p w14:paraId="536F671C"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Manage food service operations or parts of operations.</w:t>
      </w:r>
    </w:p>
    <w:p w14:paraId="73D36D58"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Balance receipts.</w:t>
      </w:r>
    </w:p>
    <w:p w14:paraId="1116B073"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Communicate with customers to resolve complaints or ensure satisfaction.</w:t>
      </w:r>
    </w:p>
    <w:p w14:paraId="2E7BD969"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Process customer bills or payments.</w:t>
      </w:r>
    </w:p>
    <w:p w14:paraId="60505C5F"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Cut cooked or raw foods.</w:t>
      </w:r>
    </w:p>
    <w:p w14:paraId="05F49071"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Inspect facilities, equipment or supplies to ensure conformance to standards.</w:t>
      </w:r>
    </w:p>
    <w:p w14:paraId="1255F00F"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Prepare foods for cooking or serving.</w:t>
      </w:r>
    </w:p>
    <w:p w14:paraId="05E71AFD"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Train food preparation or food service personnel.</w:t>
      </w:r>
    </w:p>
    <w:p w14:paraId="0E02FD7B"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Clean food preparation areas, facilities, or equipment.</w:t>
      </w:r>
    </w:p>
    <w:p w14:paraId="23C3198C"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Assist customers with seating arrangements.</w:t>
      </w:r>
    </w:p>
    <w:p w14:paraId="0EB7DCBD"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Present food or beverage information or menus to customers.</w:t>
      </w:r>
    </w:p>
    <w:p w14:paraId="3E9C0013"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Perform human resources activities.</w:t>
      </w:r>
    </w:p>
    <w:p w14:paraId="01BBA256"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Coordinate activities of food service staff.</w:t>
      </w:r>
    </w:p>
    <w:p w14:paraId="164F7105"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Maintain food, beverage, or equipment inventories.</w:t>
      </w:r>
    </w:p>
    <w:p w14:paraId="00AF9401"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Coordinate timing of food production activities.</w:t>
      </w:r>
    </w:p>
    <w:p w14:paraId="6ACDA3E8"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Monitor food services operations to ensure procedures are followed.</w:t>
      </w:r>
    </w:p>
    <w:p w14:paraId="6E15E84D"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Record operational or production data.</w:t>
      </w:r>
    </w:p>
    <w:p w14:paraId="597DC270"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Estimate supplies, ingredients, or staff requirements for food preparation activities.</w:t>
      </w:r>
    </w:p>
    <w:p w14:paraId="5A167A93" w14:textId="5CD2F0A9" w:rsidR="008F18D6" w:rsidRPr="00B241D3" w:rsidRDefault="008F18D6" w:rsidP="00A81215">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Order materials, supplies, or equipment.</w:t>
      </w:r>
    </w:p>
    <w:p w14:paraId="389CCE0A" w14:textId="12AA8F0D"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Schedule equipment maintenance.</w:t>
      </w:r>
    </w:p>
    <w:p w14:paraId="72991DC9"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Plan menu options.</w:t>
      </w:r>
    </w:p>
    <w:p w14:paraId="7718A526" w14:textId="77777777" w:rsidR="008F18D6" w:rsidRPr="00B241D3" w:rsidRDefault="008F18D6" w:rsidP="008F18D6">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Evaluate quality of materials or products.</w:t>
      </w:r>
    </w:p>
    <w:p w14:paraId="2A7BCA2E" w14:textId="04688452" w:rsidR="0093185E" w:rsidRPr="00B241D3" w:rsidRDefault="008F18D6" w:rsidP="00A81215">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Schedule dining reservations.</w:t>
      </w:r>
    </w:p>
    <w:p w14:paraId="673FA690" w14:textId="64123B5A" w:rsidR="0093185E" w:rsidRPr="00B241D3" w:rsidRDefault="0093185E" w:rsidP="00A81215">
      <w:pPr>
        <w:pStyle w:val="Heading4"/>
        <w:rPr>
          <w:rFonts w:eastAsia="Times New Roman"/>
          <w:sz w:val="24"/>
        </w:rPr>
      </w:pPr>
      <w:r w:rsidRPr="00B241D3">
        <w:rPr>
          <w:rFonts w:eastAsia="Times New Roman"/>
          <w:sz w:val="24"/>
        </w:rPr>
        <w:t>National Associations</w:t>
      </w:r>
    </w:p>
    <w:p w14:paraId="0FE5CC0A" w14:textId="6A08226C" w:rsidR="0093185E" w:rsidRPr="00B241D3" w:rsidRDefault="0093185E" w:rsidP="0093185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Academy of Nutrition and Dietetics </w:t>
      </w:r>
    </w:p>
    <w:p w14:paraId="7DD15A6B" w14:textId="551D6FA9" w:rsidR="0093185E" w:rsidRPr="00B241D3" w:rsidRDefault="0093185E" w:rsidP="0093185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Association of Nutrition and Foodservice Professionals </w:t>
      </w:r>
    </w:p>
    <w:p w14:paraId="6386C350" w14:textId="65518BD8" w:rsidR="0093185E" w:rsidRPr="00B241D3" w:rsidRDefault="0093185E" w:rsidP="0093185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International Council on Hotel, Restaurant, and Institutional Education </w:t>
      </w:r>
    </w:p>
    <w:p w14:paraId="43FFCB6C" w14:textId="046EDB6D" w:rsidR="0093185E" w:rsidRPr="00B241D3" w:rsidRDefault="0093185E" w:rsidP="0093185E">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National Restaurant Association </w:t>
      </w:r>
    </w:p>
    <w:p w14:paraId="7FCD15B0" w14:textId="004FBB52" w:rsidR="0093185E" w:rsidRPr="00B241D3" w:rsidRDefault="0093185E" w:rsidP="00A81215">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School Nutrition Association </w:t>
      </w:r>
    </w:p>
    <w:p w14:paraId="77AF9B2A" w14:textId="42BA4A9C" w:rsidR="0093185E" w:rsidRPr="00B241D3" w:rsidRDefault="0093185E" w:rsidP="00A81215">
      <w:pPr>
        <w:pStyle w:val="Heading4"/>
        <w:rPr>
          <w:rFonts w:eastAsia="Times New Roman"/>
          <w:sz w:val="24"/>
        </w:rPr>
      </w:pPr>
      <w:r w:rsidRPr="00B241D3">
        <w:rPr>
          <w:rFonts w:eastAsia="Times New Roman"/>
          <w:sz w:val="24"/>
        </w:rPr>
        <w:t>Accreditation, Certification, &amp; Unions</w:t>
      </w:r>
    </w:p>
    <w:p w14:paraId="5E028481" w14:textId="2B00EB50" w:rsidR="00041204" w:rsidRPr="00B241D3" w:rsidRDefault="0093185E"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American Culinary Federation </w:t>
      </w:r>
    </w:p>
    <w:p w14:paraId="1F9A2AD2" w14:textId="2C26BA27" w:rsidR="004C439C" w:rsidRPr="00B241D3" w:rsidRDefault="004C439C" w:rsidP="00A81215">
      <w:pPr>
        <w:pStyle w:val="Heading4"/>
        <w:rPr>
          <w:rFonts w:cstheme="minorHAnsi"/>
          <w:sz w:val="24"/>
        </w:rPr>
      </w:pPr>
      <w:bookmarkStart w:id="18" w:name="_Toc184052993"/>
      <w:r w:rsidRPr="00B241D3">
        <w:rPr>
          <w:rFonts w:cstheme="minorHAnsi"/>
          <w:sz w:val="24"/>
        </w:rPr>
        <w:t xml:space="preserve">Job Postings </w:t>
      </w:r>
      <w:r w:rsidR="006E0D81" w:rsidRPr="00B241D3">
        <w:rPr>
          <w:rFonts w:cstheme="minorHAnsi"/>
          <w:sz w:val="24"/>
        </w:rPr>
        <w:t>–</w:t>
      </w:r>
      <w:r w:rsidRPr="00B241D3">
        <w:rPr>
          <w:rFonts w:cstheme="minorHAnsi"/>
          <w:sz w:val="24"/>
        </w:rPr>
        <w:t xml:space="preserve"> </w:t>
      </w:r>
      <w:r w:rsidR="009556F1" w:rsidRPr="00B241D3">
        <w:rPr>
          <w:sz w:val="24"/>
        </w:rPr>
        <w:t>First-Line Supervisors of Food Preparation and Serving Workers</w:t>
      </w:r>
      <w:bookmarkEnd w:id="18"/>
    </w:p>
    <w:p w14:paraId="78697302" w14:textId="77777777" w:rsidR="004C439C" w:rsidRPr="00B241D3" w:rsidRDefault="004C439C" w:rsidP="004C439C">
      <w:pPr>
        <w:spacing w:line="276" w:lineRule="auto"/>
        <w:rPr>
          <w:rFonts w:cstheme="minorHAnsi"/>
          <w:color w:val="000000" w:themeColor="text1"/>
          <w:sz w:val="24"/>
        </w:rPr>
      </w:pPr>
      <w:r w:rsidRPr="00B241D3">
        <w:rPr>
          <w:rFonts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0DF17D0C" w14:textId="77777777" w:rsidR="009556F1" w:rsidRPr="00B241D3" w:rsidRDefault="004C439C" w:rsidP="003152D9">
      <w:pPr>
        <w:pStyle w:val="ListParagraph"/>
        <w:numPr>
          <w:ilvl w:val="0"/>
          <w:numId w:val="3"/>
        </w:numPr>
        <w:spacing w:before="0" w:after="160" w:line="259" w:lineRule="auto"/>
        <w:contextualSpacing w:val="0"/>
        <w:rPr>
          <w:rFonts w:cstheme="minorHAnsi"/>
          <w:color w:val="000000" w:themeColor="text1"/>
          <w:sz w:val="24"/>
        </w:rPr>
      </w:pPr>
      <w:r w:rsidRPr="00B241D3">
        <w:rPr>
          <w:rFonts w:cstheme="minorHAnsi"/>
          <w:color w:val="000000" w:themeColor="text1"/>
          <w:sz w:val="24"/>
        </w:rPr>
        <w:t xml:space="preserve">After controlling for multiple postings that likely referenced the same single opening, over the last year, we identified </w:t>
      </w:r>
      <w:r w:rsidR="009556F1" w:rsidRPr="00B241D3">
        <w:rPr>
          <w:rFonts w:cstheme="minorHAnsi"/>
          <w:color w:val="000000" w:themeColor="text1"/>
          <w:sz w:val="24"/>
        </w:rPr>
        <w:t>4,873</w:t>
      </w:r>
      <w:r w:rsidRPr="00B241D3">
        <w:rPr>
          <w:rFonts w:cstheme="minorHAnsi"/>
          <w:color w:val="000000" w:themeColor="text1"/>
          <w:sz w:val="24"/>
        </w:rPr>
        <w:t xml:space="preserve"> unique job postings for </w:t>
      </w:r>
      <w:r w:rsidR="009556F1" w:rsidRPr="00B241D3">
        <w:rPr>
          <w:rFonts w:cstheme="minorHAnsi"/>
          <w:color w:val="000000" w:themeColor="text1"/>
          <w:sz w:val="24"/>
        </w:rPr>
        <w:t xml:space="preserve">First-Line Supervisors of Food Preparation and Serving Workers </w:t>
      </w:r>
    </w:p>
    <w:p w14:paraId="1722641D" w14:textId="2AD02393" w:rsidR="004C439C" w:rsidRPr="00B241D3" w:rsidRDefault="004C439C" w:rsidP="003152D9">
      <w:pPr>
        <w:pStyle w:val="ListParagraph"/>
        <w:numPr>
          <w:ilvl w:val="0"/>
          <w:numId w:val="3"/>
        </w:numPr>
        <w:spacing w:before="0" w:after="160" w:line="259" w:lineRule="auto"/>
        <w:contextualSpacing w:val="0"/>
        <w:rPr>
          <w:rFonts w:cstheme="minorHAnsi"/>
          <w:color w:val="000000" w:themeColor="text1"/>
          <w:sz w:val="24"/>
        </w:rPr>
      </w:pPr>
      <w:r w:rsidRPr="00B241D3">
        <w:rPr>
          <w:rFonts w:cstheme="minorHAnsi"/>
          <w:color w:val="000000" w:themeColor="text1"/>
          <w:sz w:val="24"/>
        </w:rPr>
        <w:t xml:space="preserve">We identified </w:t>
      </w:r>
      <w:r w:rsidR="009556F1" w:rsidRPr="00B241D3">
        <w:rPr>
          <w:rFonts w:cstheme="minorHAnsi"/>
          <w:color w:val="000000" w:themeColor="text1"/>
          <w:sz w:val="24"/>
        </w:rPr>
        <w:t>891</w:t>
      </w:r>
      <w:r w:rsidRPr="00B241D3">
        <w:rPr>
          <w:rFonts w:cstheme="minorHAnsi"/>
          <w:color w:val="000000" w:themeColor="text1"/>
          <w:sz w:val="24"/>
        </w:rPr>
        <w:t>unique employers who posted openings online.</w:t>
      </w:r>
    </w:p>
    <w:p w14:paraId="1CBFE796" w14:textId="77777777" w:rsidR="00A54BDB" w:rsidRPr="00B241D3" w:rsidRDefault="00A54BDB" w:rsidP="00A81215">
      <w:pPr>
        <w:pStyle w:val="Heading5"/>
        <w:rPr>
          <w:sz w:val="24"/>
        </w:rPr>
      </w:pPr>
      <w:r w:rsidRPr="00B241D3">
        <w:rPr>
          <w:sz w:val="24"/>
        </w:rPr>
        <w:t>Top Common Skills</w:t>
      </w:r>
    </w:p>
    <w:p w14:paraId="22800FC3" w14:textId="77777777" w:rsidR="000247E7" w:rsidRPr="00B241D3" w:rsidRDefault="000247E7" w:rsidP="000247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Customer Service</w:t>
      </w:r>
    </w:p>
    <w:p w14:paraId="5C6836E3" w14:textId="77777777" w:rsidR="000247E7" w:rsidRPr="00B241D3" w:rsidRDefault="000247E7" w:rsidP="000247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Management</w:t>
      </w:r>
    </w:p>
    <w:p w14:paraId="09242B8E"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Communication</w:t>
      </w:r>
    </w:p>
    <w:p w14:paraId="4BA793B1"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Operations</w:t>
      </w:r>
    </w:p>
    <w:p w14:paraId="76D9D479"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Leadership</w:t>
      </w:r>
    </w:p>
    <w:p w14:paraId="39951EC5" w14:textId="4049B2FE" w:rsidR="00A54BDB" w:rsidRPr="00B241D3" w:rsidRDefault="00A54BDB" w:rsidP="00A81215">
      <w:pPr>
        <w:pStyle w:val="Heading5"/>
        <w:rPr>
          <w:sz w:val="24"/>
        </w:rPr>
      </w:pPr>
      <w:r w:rsidRPr="00B241D3">
        <w:rPr>
          <w:sz w:val="24"/>
        </w:rPr>
        <w:t>Top Specialized Skills</w:t>
      </w:r>
    </w:p>
    <w:p w14:paraId="75232A3A" w14:textId="3A84BCD0" w:rsidR="00A54BDB"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Restaurant Operation</w:t>
      </w:r>
    </w:p>
    <w:p w14:paraId="39349E92" w14:textId="056589F8" w:rsidR="000247E7"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Safety and Sanitation</w:t>
      </w:r>
    </w:p>
    <w:p w14:paraId="4D028BAD" w14:textId="1AC2FD18" w:rsidR="000247E7"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Services</w:t>
      </w:r>
    </w:p>
    <w:p w14:paraId="1585B836" w14:textId="69861FD1" w:rsidR="000247E7"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Cash Handling</w:t>
      </w:r>
    </w:p>
    <w:p w14:paraId="6117DD9E"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Merchandising</w:t>
      </w:r>
    </w:p>
    <w:p w14:paraId="21FF722D" w14:textId="261718EA" w:rsidR="00A54BDB"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Preparation</w:t>
      </w:r>
    </w:p>
    <w:p w14:paraId="72B88CB2" w14:textId="0D0B8449" w:rsidR="000247E7" w:rsidRPr="00B241D3" w:rsidRDefault="000247E7"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Inventory Control</w:t>
      </w:r>
    </w:p>
    <w:p w14:paraId="2E8E535B" w14:textId="5AE8DD0F" w:rsidR="00A54BDB" w:rsidRPr="00B241D3" w:rsidRDefault="00A54BDB" w:rsidP="00A81215">
      <w:pPr>
        <w:pStyle w:val="Heading5"/>
        <w:rPr>
          <w:sz w:val="24"/>
        </w:rPr>
      </w:pPr>
      <w:r w:rsidRPr="00B241D3">
        <w:rPr>
          <w:sz w:val="24"/>
        </w:rPr>
        <w:t>Top Software Skills</w:t>
      </w:r>
    </w:p>
    <w:p w14:paraId="25208F5F"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Office</w:t>
      </w:r>
    </w:p>
    <w:p w14:paraId="6D28E3A9" w14:textId="77777777" w:rsidR="00A54BDB" w:rsidRPr="00B241D3" w:rsidRDefault="00A54BDB" w:rsidP="00A54BD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Excel</w:t>
      </w:r>
    </w:p>
    <w:p w14:paraId="460C82BA" w14:textId="4F683368" w:rsidR="003B7994" w:rsidRPr="00B241D3" w:rsidRDefault="003B7994" w:rsidP="003B7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Outlook</w:t>
      </w:r>
    </w:p>
    <w:p w14:paraId="010AFC32" w14:textId="6470C8AC" w:rsidR="003B7994" w:rsidRPr="00B241D3" w:rsidRDefault="003B7994" w:rsidP="003B799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Learning Management Systems</w:t>
      </w:r>
    </w:p>
    <w:p w14:paraId="2F55E836" w14:textId="153B33F8" w:rsidR="003B7994" w:rsidRPr="00B241D3" w:rsidRDefault="00A54BDB" w:rsidP="004C439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PowerPoint</w:t>
      </w:r>
    </w:p>
    <w:p w14:paraId="240BB70C" w14:textId="25364DDD" w:rsidR="004C439C" w:rsidRPr="00B241D3" w:rsidRDefault="004C439C" w:rsidP="00A81215">
      <w:pPr>
        <w:pStyle w:val="Heading5"/>
        <w:rPr>
          <w:sz w:val="24"/>
        </w:rPr>
      </w:pPr>
      <w:r w:rsidRPr="00B241D3">
        <w:rPr>
          <w:sz w:val="24"/>
        </w:rPr>
        <w:t>Top Employers Advertising:</w:t>
      </w:r>
    </w:p>
    <w:p w14:paraId="2FCF976B"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Walgreens Boots Alliance</w:t>
      </w:r>
    </w:p>
    <w:p w14:paraId="49F0ACC7"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Taco Bell</w:t>
      </w:r>
    </w:p>
    <w:p w14:paraId="31211E05"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Aramark</w:t>
      </w:r>
    </w:p>
    <w:p w14:paraId="5E89637B"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Global Partners</w:t>
      </w:r>
    </w:p>
    <w:p w14:paraId="57BA5254"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Dunkin' Brands</w:t>
      </w:r>
    </w:p>
    <w:p w14:paraId="21F548E5"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Compass Group</w:t>
      </w:r>
    </w:p>
    <w:p w14:paraId="59FA2DA4"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Chipotle</w:t>
      </w:r>
    </w:p>
    <w:p w14:paraId="6DB5CC1C"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Whole Foods</w:t>
      </w:r>
    </w:p>
    <w:p w14:paraId="72643EB6"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Catalano Management Company</w:t>
      </w:r>
    </w:p>
    <w:p w14:paraId="0AC6C5BB"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Kentucky Fried Chicken</w:t>
      </w:r>
    </w:p>
    <w:p w14:paraId="069C42EC"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Sodexo</w:t>
      </w:r>
    </w:p>
    <w:p w14:paraId="33BFFCC0"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Hannaford Brothers Company</w:t>
      </w:r>
    </w:p>
    <w:p w14:paraId="6750213F"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Panera Bread</w:t>
      </w:r>
    </w:p>
    <w:p w14:paraId="08186361" w14:textId="77777777" w:rsidR="00A25D4D" w:rsidRPr="00B241D3" w:rsidRDefault="00A25D4D" w:rsidP="00A25D4D">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Bruegger's</w:t>
      </w:r>
    </w:p>
    <w:p w14:paraId="3581E9DE" w14:textId="77777777" w:rsidR="00A25D4D" w:rsidRPr="00B241D3" w:rsidRDefault="00A25D4D" w:rsidP="00DF4820">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Depot</w:t>
      </w:r>
    </w:p>
    <w:p w14:paraId="15378A54" w14:textId="09379CAA" w:rsidR="001A4E27" w:rsidRPr="00B241D3" w:rsidRDefault="00675BAB" w:rsidP="00DF4820">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The College Board</w:t>
      </w:r>
    </w:p>
    <w:p w14:paraId="773E0C39" w14:textId="76F666FD" w:rsidR="004C439C" w:rsidRPr="00B241D3" w:rsidRDefault="004C439C" w:rsidP="00A81215">
      <w:pPr>
        <w:pStyle w:val="Heading5"/>
        <w:rPr>
          <w:sz w:val="24"/>
        </w:rPr>
      </w:pPr>
      <w:r w:rsidRPr="00B241D3">
        <w:rPr>
          <w:sz w:val="24"/>
        </w:rPr>
        <w:t>Top Job Titles:</w:t>
      </w:r>
    </w:p>
    <w:p w14:paraId="316CB888"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Shift Leaders</w:t>
      </w:r>
    </w:p>
    <w:p w14:paraId="32EFF520"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Service Supervisors</w:t>
      </w:r>
    </w:p>
    <w:p w14:paraId="3A9B9D8C"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Service Directors</w:t>
      </w:r>
    </w:p>
    <w:p w14:paraId="7EF7E44A"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Shift Supervisors</w:t>
      </w:r>
    </w:p>
    <w:p w14:paraId="06FDE253"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Kitchen Leaders</w:t>
      </w:r>
    </w:p>
    <w:p w14:paraId="54E02BF2"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Service Associates</w:t>
      </w:r>
    </w:p>
    <w:p w14:paraId="3702B9AF"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and Beverage Supervisors</w:t>
      </w:r>
    </w:p>
    <w:p w14:paraId="7E9A2F16"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Directors of Dining Services</w:t>
      </w:r>
    </w:p>
    <w:p w14:paraId="423ADC17" w14:textId="7E889CEC" w:rsidR="0047154B" w:rsidRPr="00B241D3" w:rsidRDefault="009B1148" w:rsidP="00A8121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Supervisors</w:t>
      </w:r>
    </w:p>
    <w:p w14:paraId="248BDB0F" w14:textId="0E3D4DB9"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Kitchen Supervisors</w:t>
      </w:r>
    </w:p>
    <w:p w14:paraId="245F9136"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Directors of Food and Beverage</w:t>
      </w:r>
    </w:p>
    <w:p w14:paraId="01529864"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Shift Leads</w:t>
      </w:r>
    </w:p>
    <w:p w14:paraId="58ACEAA6"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Area Coaches</w:t>
      </w:r>
    </w:p>
    <w:p w14:paraId="7CB2D697"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Supervisors</w:t>
      </w:r>
    </w:p>
    <w:p w14:paraId="73DF66EC"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Shift Leaders</w:t>
      </w:r>
    </w:p>
    <w:p w14:paraId="5C7C668A" w14:textId="77777777" w:rsidR="009B1148" w:rsidRPr="00B241D3" w:rsidRDefault="009B1148" w:rsidP="009B114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Dining Room Supervisors</w:t>
      </w:r>
    </w:p>
    <w:p w14:paraId="734C8EF2" w14:textId="237F8D5A" w:rsidR="0047154B" w:rsidRPr="00B241D3" w:rsidRDefault="009B1148" w:rsidP="00A8121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Culinary Leads </w:t>
      </w:r>
    </w:p>
    <w:p w14:paraId="2D78628D" w14:textId="65A8BAD1" w:rsidR="004C439C" w:rsidRPr="00B241D3" w:rsidRDefault="004C439C" w:rsidP="00A81215">
      <w:pPr>
        <w:pStyle w:val="Heading5"/>
        <w:rPr>
          <w:sz w:val="24"/>
        </w:rPr>
      </w:pPr>
      <w:r w:rsidRPr="00B241D3">
        <w:rPr>
          <w:sz w:val="24"/>
        </w:rPr>
        <w:t>Top Qualifications:</w:t>
      </w:r>
    </w:p>
    <w:p w14:paraId="57FE83F4"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ServSafe Certification</w:t>
      </w:r>
    </w:p>
    <w:p w14:paraId="5A191EB3"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Valid Driver's License</w:t>
      </w:r>
    </w:p>
    <w:p w14:paraId="24758A15"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Cardiopulmonary Resuscitation (CPR) Certification</w:t>
      </w:r>
    </w:p>
    <w:p w14:paraId="4C3F1B06"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Handler's Card</w:t>
      </w:r>
    </w:p>
    <w:p w14:paraId="13FBD980"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Safety Certification</w:t>
      </w:r>
    </w:p>
    <w:p w14:paraId="374D8FEF"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Registered Dietitian (RD/RDN)</w:t>
      </w:r>
    </w:p>
    <w:p w14:paraId="35979725"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Certified Dietary Manager (CDM)</w:t>
      </w:r>
    </w:p>
    <w:p w14:paraId="138E3FAF" w14:textId="77777777" w:rsidR="007641A8" w:rsidRPr="00B241D3" w:rsidRDefault="007641A8" w:rsidP="007641A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First Aid Certification</w:t>
      </w:r>
    </w:p>
    <w:p w14:paraId="0767B314" w14:textId="64FB8F2B" w:rsidR="00A54BDB" w:rsidRPr="00B241D3" w:rsidRDefault="007641A8" w:rsidP="0044198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American Red Cross (ARC) Certification</w:t>
      </w:r>
      <w:bookmarkEnd w:id="1"/>
      <w:bookmarkEnd w:id="0"/>
    </w:p>
    <w:p w14:paraId="5A390EA6" w14:textId="7EFE453D" w:rsidR="00441984" w:rsidRPr="00113366" w:rsidRDefault="00441984" w:rsidP="00A81215">
      <w:pPr>
        <w:pStyle w:val="Heading3"/>
      </w:pPr>
      <w:bookmarkStart w:id="19" w:name="_Toc184052994"/>
      <w:bookmarkStart w:id="20" w:name="_Toc199318930"/>
      <w:r w:rsidRPr="00960DC4">
        <w:t>O*Net Occupation Profile-</w:t>
      </w:r>
      <w:r w:rsidR="0047154B">
        <w:t>Food Service Managers</w:t>
      </w:r>
      <w:bookmarkEnd w:id="19"/>
      <w:bookmarkEnd w:id="20"/>
    </w:p>
    <w:p w14:paraId="59F3C9EC" w14:textId="77777777" w:rsidR="00441984" w:rsidRPr="00B241D3" w:rsidRDefault="00441984" w:rsidP="00441984">
      <w:pPr>
        <w:spacing w:line="276" w:lineRule="auto"/>
        <w:rPr>
          <w:rFonts w:cstheme="minorHAnsi"/>
          <w:color w:val="000000" w:themeColor="text1"/>
          <w:sz w:val="24"/>
          <w:szCs w:val="28"/>
        </w:rPr>
      </w:pPr>
      <w:r w:rsidRPr="00B241D3">
        <w:rPr>
          <w:rFonts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89657D8" w14:textId="77777777" w:rsidR="00441984" w:rsidRPr="00B241D3" w:rsidRDefault="00441984" w:rsidP="00A81215">
      <w:pPr>
        <w:pStyle w:val="Heading4"/>
        <w:rPr>
          <w:sz w:val="24"/>
          <w:szCs w:val="28"/>
        </w:rPr>
      </w:pPr>
      <w:r w:rsidRPr="00B241D3">
        <w:rPr>
          <w:sz w:val="24"/>
          <w:szCs w:val="28"/>
        </w:rPr>
        <w:t>Description</w:t>
      </w:r>
    </w:p>
    <w:p w14:paraId="28763AB1" w14:textId="77777777" w:rsidR="00B9461A" w:rsidRPr="00B241D3" w:rsidRDefault="00B9461A" w:rsidP="00441984">
      <w:pPr>
        <w:rPr>
          <w:rFonts w:cstheme="minorHAnsi"/>
          <w:color w:val="000000" w:themeColor="text1"/>
          <w:sz w:val="24"/>
          <w:szCs w:val="28"/>
        </w:rPr>
      </w:pPr>
      <w:r w:rsidRPr="00B241D3">
        <w:rPr>
          <w:rFonts w:cstheme="minorHAnsi"/>
          <w:color w:val="000000" w:themeColor="text1"/>
          <w:sz w:val="24"/>
          <w:szCs w:val="28"/>
        </w:rPr>
        <w:t>Plan, direct, or coordinate activities of an organization or department that serves food and beverages.</w:t>
      </w:r>
    </w:p>
    <w:p w14:paraId="4B4E33A5" w14:textId="02EF1145" w:rsidR="00441984" w:rsidRPr="00B241D3" w:rsidRDefault="00441984" w:rsidP="00A81215">
      <w:pPr>
        <w:pStyle w:val="Heading4"/>
        <w:rPr>
          <w:sz w:val="24"/>
          <w:szCs w:val="28"/>
        </w:rPr>
      </w:pPr>
      <w:r w:rsidRPr="00B241D3">
        <w:rPr>
          <w:sz w:val="24"/>
          <w:szCs w:val="28"/>
        </w:rPr>
        <w:t xml:space="preserve">Top </w:t>
      </w:r>
      <w:r w:rsidR="00EB3DB6" w:rsidRPr="00B241D3">
        <w:rPr>
          <w:sz w:val="24"/>
          <w:szCs w:val="28"/>
        </w:rPr>
        <w:t>Tasks</w:t>
      </w:r>
    </w:p>
    <w:p w14:paraId="1094D3CF"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Keep records required by government agencies regarding sanitation or food subsidies.</w:t>
      </w:r>
    </w:p>
    <w:p w14:paraId="388E5F87"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Investigate and resolve complaints regarding food quality, service, or accommodations.</w:t>
      </w:r>
    </w:p>
    <w:p w14:paraId="48F381C7" w14:textId="55403506"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Maintain food and equipment </w:t>
      </w:r>
      <w:r w:rsidR="00112ED0" w:rsidRPr="00B241D3">
        <w:rPr>
          <w:rFonts w:eastAsia="Times New Roman" w:cstheme="minorHAnsi"/>
          <w:color w:val="000000" w:themeColor="text1"/>
          <w:sz w:val="24"/>
          <w:szCs w:val="28"/>
        </w:rPr>
        <w:t>inventories and</w:t>
      </w:r>
      <w:r w:rsidRPr="00B241D3">
        <w:rPr>
          <w:rFonts w:eastAsia="Times New Roman" w:cstheme="minorHAnsi"/>
          <w:color w:val="000000" w:themeColor="text1"/>
          <w:sz w:val="24"/>
          <w:szCs w:val="28"/>
        </w:rPr>
        <w:t xml:space="preserve"> keep inventory records.</w:t>
      </w:r>
    </w:p>
    <w:p w14:paraId="40C690ED"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Monitor food preparation methods, portion sizes, and garnishing and presentation of food to ensure that food is prepared and presented in an acceptable manner.</w:t>
      </w:r>
    </w:p>
    <w:p w14:paraId="1CB2A193"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Schedule and receive food and beverage deliveries, checking delivery contents to verify product quality and quantity.</w:t>
      </w:r>
    </w:p>
    <w:p w14:paraId="0BED5734"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Coordinate assignments of cooking personnel to ensure economical use of food and timely preparation.</w:t>
      </w:r>
    </w:p>
    <w:p w14:paraId="2B370E5A" w14:textId="5ACC31D9"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Monitor compliance with health and fire regulations regarding food preparation and </w:t>
      </w:r>
      <w:r w:rsidR="00112ED0" w:rsidRPr="00B241D3">
        <w:rPr>
          <w:rFonts w:eastAsia="Times New Roman" w:cstheme="minorHAnsi"/>
          <w:color w:val="000000" w:themeColor="text1"/>
          <w:sz w:val="24"/>
        </w:rPr>
        <w:t>serving and</w:t>
      </w:r>
      <w:r w:rsidRPr="00B241D3">
        <w:rPr>
          <w:rFonts w:eastAsia="Times New Roman" w:cstheme="minorHAnsi"/>
          <w:color w:val="000000" w:themeColor="text1"/>
          <w:sz w:val="24"/>
        </w:rPr>
        <w:t xml:space="preserve"> building maintenance in lodging and dining facilities.</w:t>
      </w:r>
    </w:p>
    <w:p w14:paraId="7A2E6FD4"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Count money and make bank deposits.</w:t>
      </w:r>
    </w:p>
    <w:p w14:paraId="62850FC0"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Establish standards for personnel performance and customer service.</w:t>
      </w:r>
    </w:p>
    <w:p w14:paraId="25BA1CC8"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Perform some food preparation or service tasks, such as cooking, clearing tables, and serving food and drinks when necessary.</w:t>
      </w:r>
    </w:p>
    <w:p w14:paraId="6FEEEAF0"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Greet guests, escort them to their seats, and present them with menus and wine lists.</w:t>
      </w:r>
    </w:p>
    <w:p w14:paraId="3BB7E190"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Test cooked food by tasting and smelling it to ensure palatability and flavor conformity.</w:t>
      </w:r>
    </w:p>
    <w:p w14:paraId="18552C34"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Schedule staff hours and assign duties.</w:t>
      </w:r>
    </w:p>
    <w:p w14:paraId="168D8708"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Arrange for equipment maintenance and repairs, and coordinate a variety of services, such as waste removal and pest control.</w:t>
      </w:r>
    </w:p>
    <w:p w14:paraId="0B6FD997" w14:textId="1855EF7F" w:rsidR="00B9461A" w:rsidRPr="00B241D3" w:rsidRDefault="00B9461A" w:rsidP="00A8121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Review menus and analyze recipes to determine labor and overhead </w:t>
      </w:r>
      <w:r w:rsidR="00112ED0" w:rsidRPr="00B241D3">
        <w:rPr>
          <w:rFonts w:eastAsia="Times New Roman" w:cstheme="minorHAnsi"/>
          <w:color w:val="000000" w:themeColor="text1"/>
          <w:sz w:val="24"/>
        </w:rPr>
        <w:t>costs and</w:t>
      </w:r>
      <w:r w:rsidRPr="00B241D3">
        <w:rPr>
          <w:rFonts w:eastAsia="Times New Roman" w:cstheme="minorHAnsi"/>
          <w:color w:val="000000" w:themeColor="text1"/>
          <w:sz w:val="24"/>
        </w:rPr>
        <w:t xml:space="preserve"> assign prices to menu items.</w:t>
      </w:r>
    </w:p>
    <w:p w14:paraId="6CDEEE33" w14:textId="7AFACFAF"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Organize and direct worker training programs, resolve personnel problems, hire new staff, and evaluate employee performance in dining and lodging facilities.</w:t>
      </w:r>
    </w:p>
    <w:p w14:paraId="3F6501B4"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Review work procedures and operational problems to determine ways to improve service, performance, or safety.</w:t>
      </w:r>
    </w:p>
    <w:p w14:paraId="20FF34E1"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Assess staffing needs and recruit staff, using methods such as newspaper advertisements or attendance at job fairs.</w:t>
      </w:r>
    </w:p>
    <w:p w14:paraId="799C5116" w14:textId="77777777" w:rsidR="00B9461A" w:rsidRPr="00B241D3" w:rsidRDefault="00B9461A" w:rsidP="00B9461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Order and purchase equipment and supplies.</w:t>
      </w:r>
    </w:p>
    <w:p w14:paraId="04E974B1" w14:textId="755274BA" w:rsidR="00B9461A" w:rsidRPr="00B241D3" w:rsidRDefault="00B9461A" w:rsidP="00A8121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Record the number, type, and cost of items sold to determine which items may be unpopular or less profitable.</w:t>
      </w:r>
    </w:p>
    <w:p w14:paraId="781EAD8F" w14:textId="77777777" w:rsidR="00EB3DB6" w:rsidRPr="00B241D3" w:rsidRDefault="00EB3DB6" w:rsidP="00A81215">
      <w:pPr>
        <w:pStyle w:val="Heading4"/>
        <w:rPr>
          <w:rFonts w:eastAsia="Times New Roman"/>
          <w:sz w:val="24"/>
        </w:rPr>
      </w:pPr>
      <w:r w:rsidRPr="00B241D3">
        <w:rPr>
          <w:rFonts w:eastAsia="Times New Roman"/>
          <w:sz w:val="24"/>
        </w:rPr>
        <w:t>Top Detailed Work Activities</w:t>
      </w:r>
    </w:p>
    <w:p w14:paraId="335B20AC"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Monitor activities of individuals to ensure safety or compliance with rules.</w:t>
      </w:r>
    </w:p>
    <w:p w14:paraId="4A0147D1"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Maintain regulatory or compliance documentation.</w:t>
      </w:r>
    </w:p>
    <w:p w14:paraId="2E2CF4E5"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Maintain operational records.</w:t>
      </w:r>
    </w:p>
    <w:p w14:paraId="0DBBB21D"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Manage inventories of products or organizational resources.</w:t>
      </w:r>
    </w:p>
    <w:p w14:paraId="74ACA97F"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Resolve customer complaints or problems.</w:t>
      </w:r>
    </w:p>
    <w:p w14:paraId="1EEF585D"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Evaluate quality of materials or products.</w:t>
      </w:r>
    </w:p>
    <w:p w14:paraId="5F1D9890"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Monitor organizational procedures to ensure proper functioning.</w:t>
      </w:r>
    </w:p>
    <w:p w14:paraId="0D72AFAC"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Schedule product or material transportation.</w:t>
      </w:r>
    </w:p>
    <w:p w14:paraId="03CA076B"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Manage organizational or project budgets.</w:t>
      </w:r>
    </w:p>
    <w:p w14:paraId="788B549B"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Manage guest services.</w:t>
      </w:r>
    </w:p>
    <w:p w14:paraId="1439BC1E"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Collect payments for goods or services.</w:t>
      </w:r>
    </w:p>
    <w:p w14:paraId="05F27D7B"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Monitor organizational compliance with regulations.</w:t>
      </w:r>
    </w:p>
    <w:p w14:paraId="42C47C19"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Develop organizational policies or programs.</w:t>
      </w:r>
    </w:p>
    <w:p w14:paraId="06D9AF91"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Perform manual service or maintenance tasks.</w:t>
      </w:r>
    </w:p>
    <w:p w14:paraId="6830F10A"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Provide basic information to guests, visitors, or clients.</w:t>
      </w:r>
    </w:p>
    <w:p w14:paraId="389C02A5"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Prepare staff schedules or work assignments.</w:t>
      </w:r>
    </w:p>
    <w:p w14:paraId="35587D9B" w14:textId="67EAA547" w:rsidR="00624239" w:rsidRPr="00B241D3" w:rsidRDefault="00624239" w:rsidP="005E017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Estimate cost or material requirements.</w:t>
      </w:r>
    </w:p>
    <w:p w14:paraId="2A165DC5" w14:textId="36BB619E"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Direct facility maintenance or repair activities.</w:t>
      </w:r>
    </w:p>
    <w:p w14:paraId="37181034"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Analyze data to inform operational decisions or activities.</w:t>
      </w:r>
    </w:p>
    <w:p w14:paraId="3132793A"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Negotiate sales or lease agreements for products or services.</w:t>
      </w:r>
    </w:p>
    <w:p w14:paraId="786173D8"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Schedule activities or facility use.</w:t>
      </w:r>
    </w:p>
    <w:p w14:paraId="4DA61423"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Evaluate employee performance.</w:t>
      </w:r>
    </w:p>
    <w:p w14:paraId="775F677E"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Manage human resources activities.</w:t>
      </w:r>
    </w:p>
    <w:p w14:paraId="22123261"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Recommend organizational process or policy changes.</w:t>
      </w:r>
    </w:p>
    <w:p w14:paraId="2F237267"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Determine resource needs.</w:t>
      </w:r>
    </w:p>
    <w:p w14:paraId="7DE8B7F9"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Purchase materials, equipment, or other resources.</w:t>
      </w:r>
    </w:p>
    <w:p w14:paraId="63E6D480" w14:textId="77777777" w:rsidR="00624239" w:rsidRPr="00B241D3" w:rsidRDefault="00624239" w:rsidP="00624239">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Recruit personnel.</w:t>
      </w:r>
    </w:p>
    <w:p w14:paraId="670DE84E" w14:textId="53CAE284" w:rsidR="003B53B8" w:rsidRPr="00B241D3" w:rsidRDefault="00624239"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Advise communities or institutions regarding health or safety issues.</w:t>
      </w:r>
    </w:p>
    <w:p w14:paraId="12E02653" w14:textId="03E443E9" w:rsidR="003B53B8" w:rsidRPr="00B241D3" w:rsidRDefault="003B53B8" w:rsidP="005E0175">
      <w:pPr>
        <w:pStyle w:val="Heading4"/>
        <w:rPr>
          <w:rFonts w:eastAsia="Times New Roman"/>
          <w:b/>
          <w:sz w:val="24"/>
        </w:rPr>
      </w:pPr>
      <w:bookmarkStart w:id="21" w:name="_Toc184052995"/>
      <w:r w:rsidRPr="00B241D3">
        <w:rPr>
          <w:rFonts w:eastAsia="Times New Roman"/>
          <w:sz w:val="24"/>
        </w:rPr>
        <w:t>National Associations</w:t>
      </w:r>
      <w:bookmarkEnd w:id="21"/>
    </w:p>
    <w:p w14:paraId="3C2AEA96" w14:textId="4A482C08"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Academy of Nutrition and Dietetics </w:t>
      </w:r>
    </w:p>
    <w:p w14:paraId="55764B51" w14:textId="4DCE0A65"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American National Standards Institute </w:t>
      </w:r>
    </w:p>
    <w:p w14:paraId="36343F90" w14:textId="74719636"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Association of Nutrition and Foodservice Professionals </w:t>
      </w:r>
    </w:p>
    <w:p w14:paraId="0D7748B0" w14:textId="449C876F"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International Council on Hotel, Restaurant, and Institutional Education </w:t>
      </w:r>
    </w:p>
    <w:p w14:paraId="342C4574" w14:textId="440483DE"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National Association for Catering and Events </w:t>
      </w:r>
    </w:p>
    <w:p w14:paraId="217151DA" w14:textId="7C43AD9E"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National Restaurant Association </w:t>
      </w:r>
    </w:p>
    <w:p w14:paraId="135DE274" w14:textId="4B687BA9" w:rsidR="003B53B8" w:rsidRPr="003B53B8"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rPr>
      </w:pPr>
      <w:r w:rsidRPr="00B241D3">
        <w:rPr>
          <w:rFonts w:eastAsia="Times New Roman" w:cstheme="minorHAnsi"/>
          <w:color w:val="000000" w:themeColor="text1"/>
          <w:sz w:val="24"/>
        </w:rPr>
        <w:t>Society for Hospitality and Foodservice Management</w:t>
      </w:r>
      <w:r w:rsidRPr="00B241D3">
        <w:rPr>
          <w:rFonts w:eastAsia="Times New Roman" w:cstheme="minorHAnsi"/>
          <w:color w:val="000000" w:themeColor="text1"/>
          <w:sz w:val="24"/>
          <w:szCs w:val="28"/>
        </w:rPr>
        <w:t xml:space="preserve"> </w:t>
      </w:r>
    </w:p>
    <w:p w14:paraId="13C52FD8" w14:textId="77777777" w:rsidR="003B53B8" w:rsidRPr="00B241D3" w:rsidRDefault="003B53B8" w:rsidP="005E0175">
      <w:pPr>
        <w:pStyle w:val="Heading4"/>
        <w:rPr>
          <w:rFonts w:eastAsia="Times New Roman"/>
          <w:sz w:val="24"/>
        </w:rPr>
      </w:pPr>
      <w:r w:rsidRPr="00B241D3">
        <w:rPr>
          <w:rFonts w:eastAsia="Times New Roman"/>
          <w:sz w:val="24"/>
        </w:rPr>
        <w:t>Accreditation, Certification, &amp; Unions</w:t>
      </w:r>
    </w:p>
    <w:p w14:paraId="0EC931B0" w14:textId="025CE694" w:rsidR="003B53B8" w:rsidRPr="00B241D3" w:rsidRDefault="003B53B8" w:rsidP="003B53B8">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American Culinary Federation </w:t>
      </w:r>
    </w:p>
    <w:p w14:paraId="6997CDDC" w14:textId="2EBD16FB" w:rsidR="003B53B8" w:rsidRPr="00B241D3" w:rsidRDefault="003B53B8" w:rsidP="0044198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National Restaurant Association Educational Foundation</w:t>
      </w:r>
    </w:p>
    <w:p w14:paraId="58633457" w14:textId="79634CA8" w:rsidR="00441984" w:rsidRPr="00B241D3" w:rsidRDefault="00441984" w:rsidP="005E0175">
      <w:pPr>
        <w:pStyle w:val="Heading4"/>
        <w:rPr>
          <w:sz w:val="24"/>
        </w:rPr>
      </w:pPr>
      <w:bookmarkStart w:id="22" w:name="_Toc184052996"/>
      <w:r w:rsidRPr="00B241D3">
        <w:rPr>
          <w:sz w:val="24"/>
        </w:rPr>
        <w:t xml:space="preserve">Job Postings – </w:t>
      </w:r>
      <w:r w:rsidR="003B53B8" w:rsidRPr="00B241D3">
        <w:rPr>
          <w:sz w:val="24"/>
        </w:rPr>
        <w:t>Food Service Managers</w:t>
      </w:r>
      <w:bookmarkEnd w:id="22"/>
    </w:p>
    <w:p w14:paraId="70DBCF89" w14:textId="77777777" w:rsidR="00441984" w:rsidRPr="00B241D3" w:rsidRDefault="00441984" w:rsidP="00441984">
      <w:pPr>
        <w:spacing w:line="276" w:lineRule="auto"/>
        <w:rPr>
          <w:rFonts w:cstheme="minorHAnsi"/>
          <w:color w:val="000000" w:themeColor="text1"/>
          <w:sz w:val="24"/>
        </w:rPr>
      </w:pPr>
      <w:r w:rsidRPr="00B241D3">
        <w:rPr>
          <w:rFonts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3BB5A41F" w14:textId="64785A2A" w:rsidR="00441984" w:rsidRPr="00B241D3" w:rsidRDefault="00441984" w:rsidP="00441984">
      <w:pPr>
        <w:pStyle w:val="ListParagraph"/>
        <w:numPr>
          <w:ilvl w:val="0"/>
          <w:numId w:val="3"/>
        </w:numPr>
        <w:spacing w:before="0" w:line="259" w:lineRule="auto"/>
        <w:contextualSpacing w:val="0"/>
        <w:rPr>
          <w:rFonts w:cstheme="minorHAnsi"/>
          <w:color w:val="000000" w:themeColor="text1"/>
          <w:sz w:val="24"/>
        </w:rPr>
      </w:pPr>
      <w:r w:rsidRPr="00B241D3">
        <w:rPr>
          <w:rFonts w:cstheme="minorHAnsi"/>
          <w:color w:val="000000" w:themeColor="text1"/>
          <w:sz w:val="24"/>
        </w:rPr>
        <w:t xml:space="preserve">After controlling for multiple postings that likely referenced the same single opening, over the last year, we identified </w:t>
      </w:r>
      <w:r w:rsidR="005B2F72" w:rsidRPr="00B241D3">
        <w:rPr>
          <w:rFonts w:cstheme="minorHAnsi"/>
          <w:color w:val="000000" w:themeColor="text1"/>
          <w:sz w:val="24"/>
        </w:rPr>
        <w:t>8,122</w:t>
      </w:r>
      <w:r w:rsidRPr="00B241D3">
        <w:rPr>
          <w:rFonts w:cstheme="minorHAnsi"/>
          <w:color w:val="000000" w:themeColor="text1"/>
          <w:sz w:val="24"/>
        </w:rPr>
        <w:t xml:space="preserve"> unique job postings for </w:t>
      </w:r>
      <w:r w:rsidR="00AB1B55" w:rsidRPr="00B241D3">
        <w:rPr>
          <w:rFonts w:cstheme="minorHAnsi"/>
          <w:color w:val="000000" w:themeColor="text1"/>
          <w:sz w:val="24"/>
        </w:rPr>
        <w:t>Food Service Managers</w:t>
      </w:r>
      <w:r w:rsidR="00374FA3" w:rsidRPr="00B241D3">
        <w:rPr>
          <w:rFonts w:cstheme="minorHAnsi"/>
          <w:color w:val="000000" w:themeColor="text1"/>
          <w:sz w:val="24"/>
        </w:rPr>
        <w:t>.</w:t>
      </w:r>
    </w:p>
    <w:p w14:paraId="4265FBB9" w14:textId="49783E01" w:rsidR="00441984" w:rsidRPr="00B241D3" w:rsidRDefault="00441984" w:rsidP="00441984">
      <w:pPr>
        <w:pStyle w:val="ListParagraph"/>
        <w:numPr>
          <w:ilvl w:val="0"/>
          <w:numId w:val="3"/>
        </w:numPr>
        <w:spacing w:before="0" w:after="160" w:line="259" w:lineRule="auto"/>
        <w:rPr>
          <w:rFonts w:cstheme="minorHAnsi"/>
          <w:color w:val="000000" w:themeColor="text1"/>
          <w:sz w:val="24"/>
        </w:rPr>
      </w:pPr>
      <w:r w:rsidRPr="00B241D3">
        <w:rPr>
          <w:rFonts w:cstheme="minorHAnsi"/>
          <w:color w:val="000000" w:themeColor="text1"/>
          <w:sz w:val="24"/>
        </w:rPr>
        <w:t xml:space="preserve">We identified </w:t>
      </w:r>
      <w:r w:rsidR="005B2F72" w:rsidRPr="00B241D3">
        <w:rPr>
          <w:rFonts w:cstheme="minorHAnsi"/>
          <w:color w:val="000000" w:themeColor="text1"/>
          <w:sz w:val="24"/>
        </w:rPr>
        <w:t>1,162</w:t>
      </w:r>
      <w:r w:rsidRPr="00B241D3">
        <w:rPr>
          <w:rFonts w:cstheme="minorHAnsi"/>
          <w:color w:val="000000" w:themeColor="text1"/>
          <w:sz w:val="24"/>
        </w:rPr>
        <w:t xml:space="preserve"> unique employers who posted openings online.</w:t>
      </w:r>
    </w:p>
    <w:p w14:paraId="548F29E1" w14:textId="77777777" w:rsidR="00CF3FE7" w:rsidRPr="00B241D3" w:rsidRDefault="00CF3FE7" w:rsidP="005E0175">
      <w:pPr>
        <w:pStyle w:val="Heading5"/>
        <w:rPr>
          <w:sz w:val="24"/>
        </w:rPr>
      </w:pPr>
      <w:r w:rsidRPr="00B241D3">
        <w:rPr>
          <w:sz w:val="24"/>
        </w:rPr>
        <w:t>Top Common Skills</w:t>
      </w:r>
    </w:p>
    <w:p w14:paraId="13469201"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Customer Service</w:t>
      </w:r>
    </w:p>
    <w:p w14:paraId="155BEE1B"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Management</w:t>
      </w:r>
    </w:p>
    <w:p w14:paraId="02CA4F10"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Communication</w:t>
      </w:r>
    </w:p>
    <w:p w14:paraId="2647D6B5"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Operations</w:t>
      </w:r>
    </w:p>
    <w:p w14:paraId="2D049295"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Leadership</w:t>
      </w:r>
    </w:p>
    <w:p w14:paraId="23782AC8" w14:textId="42232FAD" w:rsidR="00CF3FE7" w:rsidRPr="00B241D3" w:rsidRDefault="00CF3FE7" w:rsidP="005E0175">
      <w:pPr>
        <w:pStyle w:val="Heading5"/>
        <w:rPr>
          <w:sz w:val="24"/>
        </w:rPr>
      </w:pPr>
      <w:r w:rsidRPr="00B241D3">
        <w:rPr>
          <w:sz w:val="24"/>
        </w:rPr>
        <w:t>Top Specialized Skills</w:t>
      </w:r>
    </w:p>
    <w:p w14:paraId="540E0D87"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Restaurant Operation</w:t>
      </w:r>
    </w:p>
    <w:p w14:paraId="3A29C9D6"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Safety and Sanitation</w:t>
      </w:r>
    </w:p>
    <w:p w14:paraId="05A2C89E" w14:textId="77777777" w:rsidR="00151AC5" w:rsidRPr="00B241D3" w:rsidRDefault="00151AC5"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Restaurant Management</w:t>
      </w:r>
    </w:p>
    <w:p w14:paraId="7030EFC1" w14:textId="207362D2"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Services</w:t>
      </w:r>
    </w:p>
    <w:p w14:paraId="65A0C426" w14:textId="396B98AA" w:rsidR="00CF3FE7" w:rsidRPr="00B241D3" w:rsidRDefault="00151AC5"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Marketing</w:t>
      </w:r>
    </w:p>
    <w:p w14:paraId="15229D9C" w14:textId="1D94F6F2" w:rsidR="00151AC5" w:rsidRPr="00B241D3" w:rsidRDefault="00151AC5"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Profit and Loss Management</w:t>
      </w:r>
    </w:p>
    <w:p w14:paraId="6391D42C" w14:textId="06A62E2A"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 xml:space="preserve">Inventory </w:t>
      </w:r>
      <w:r w:rsidR="00151AC5" w:rsidRPr="00B241D3">
        <w:rPr>
          <w:rFonts w:ascii="Calibri" w:eastAsia="Times New Roman" w:hAnsi="Calibri" w:cs="Calibri"/>
          <w:color w:val="000000" w:themeColor="text1"/>
          <w:sz w:val="24"/>
        </w:rPr>
        <w:t>Management</w:t>
      </w:r>
    </w:p>
    <w:p w14:paraId="6C858B2D" w14:textId="2DB8453D" w:rsidR="00CF3FE7" w:rsidRPr="00B241D3" w:rsidRDefault="00CF3FE7" w:rsidP="005E0175">
      <w:pPr>
        <w:pStyle w:val="Heading5"/>
        <w:rPr>
          <w:sz w:val="24"/>
        </w:rPr>
      </w:pPr>
      <w:r w:rsidRPr="00B241D3">
        <w:rPr>
          <w:sz w:val="24"/>
        </w:rPr>
        <w:t>Top Software Skills</w:t>
      </w:r>
    </w:p>
    <w:p w14:paraId="5A392C77"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Office</w:t>
      </w:r>
    </w:p>
    <w:p w14:paraId="5E6BB974"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Excel</w:t>
      </w:r>
    </w:p>
    <w:p w14:paraId="65B68A61" w14:textId="77777777" w:rsidR="00CF3FE7" w:rsidRPr="00B241D3" w:rsidRDefault="00CF3FE7"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Outlook</w:t>
      </w:r>
    </w:p>
    <w:p w14:paraId="26E79304" w14:textId="39DDD655" w:rsidR="00CF3FE7" w:rsidRPr="00B241D3" w:rsidRDefault="00151AC5" w:rsidP="00CF3FE7">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Word</w:t>
      </w:r>
    </w:p>
    <w:p w14:paraId="7C053FA0" w14:textId="1636E3B3" w:rsidR="00CF3FE7" w:rsidRPr="00B241D3" w:rsidRDefault="00CF3FE7" w:rsidP="00441984">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PowerPoint</w:t>
      </w:r>
    </w:p>
    <w:p w14:paraId="30A8B067" w14:textId="7F83BD61" w:rsidR="00441984" w:rsidRPr="00B241D3" w:rsidRDefault="00441984" w:rsidP="005E0175">
      <w:pPr>
        <w:pStyle w:val="Heading5"/>
        <w:rPr>
          <w:sz w:val="24"/>
        </w:rPr>
      </w:pPr>
      <w:r w:rsidRPr="00B241D3">
        <w:rPr>
          <w:sz w:val="24"/>
        </w:rPr>
        <w:t>Top Employers Advertising:</w:t>
      </w:r>
    </w:p>
    <w:p w14:paraId="6D2FC49A"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Panera Bread</w:t>
      </w:r>
    </w:p>
    <w:p w14:paraId="5C962C33"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Domino's Pizza</w:t>
      </w:r>
    </w:p>
    <w:p w14:paraId="082A7BDE"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Dunkin' Brands</w:t>
      </w:r>
    </w:p>
    <w:p w14:paraId="60DEB73B"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Taco Bell</w:t>
      </w:r>
    </w:p>
    <w:p w14:paraId="5B284C7E"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Compass Group</w:t>
      </w:r>
    </w:p>
    <w:p w14:paraId="340B537E"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Kentucky Fried Chicken</w:t>
      </w:r>
    </w:p>
    <w:p w14:paraId="318EDAD2"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Marriott International</w:t>
      </w:r>
    </w:p>
    <w:p w14:paraId="506D8028"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Sodexo</w:t>
      </w:r>
    </w:p>
    <w:p w14:paraId="13DA5E84"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Aramark</w:t>
      </w:r>
    </w:p>
    <w:p w14:paraId="3B68BB94"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QDOBA Mexican Eats</w:t>
      </w:r>
    </w:p>
    <w:p w14:paraId="3BF0FD80"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Buffalo Wild Wings</w:t>
      </w:r>
    </w:p>
    <w:p w14:paraId="2739DE16"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Depot</w:t>
      </w:r>
    </w:p>
    <w:p w14:paraId="7209A983"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Texas Roadhouse</w:t>
      </w:r>
    </w:p>
    <w:p w14:paraId="77B8F747"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Burger King</w:t>
      </w:r>
    </w:p>
    <w:p w14:paraId="0DF36631"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99 Restaurants</w:t>
      </w:r>
    </w:p>
    <w:p w14:paraId="4DA421F8"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Dunkin' Donuts</w:t>
      </w:r>
    </w:p>
    <w:p w14:paraId="2CB7FB77"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Albertsons</w:t>
      </w:r>
    </w:p>
    <w:p w14:paraId="2936CBF0"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Raising Cane's</w:t>
      </w:r>
    </w:p>
    <w:p w14:paraId="363A8982"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Shake Shack</w:t>
      </w:r>
    </w:p>
    <w:p w14:paraId="7EBA1976"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McDonald's</w:t>
      </w:r>
    </w:p>
    <w:p w14:paraId="0A8C73C5" w14:textId="61D3440D" w:rsidR="00441984" w:rsidRPr="00B241D3" w:rsidRDefault="00441984" w:rsidP="005E0175">
      <w:pPr>
        <w:pStyle w:val="Heading5"/>
        <w:rPr>
          <w:sz w:val="24"/>
        </w:rPr>
      </w:pPr>
      <w:r w:rsidRPr="00B241D3">
        <w:rPr>
          <w:sz w:val="24"/>
        </w:rPr>
        <w:t>Top Job Titles:</w:t>
      </w:r>
    </w:p>
    <w:p w14:paraId="6A1C6C0F"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General Managers</w:t>
      </w:r>
    </w:p>
    <w:p w14:paraId="5F6A7CA0"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Assistant Managers</w:t>
      </w:r>
    </w:p>
    <w:p w14:paraId="133BE5A9"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Assistant General Managers</w:t>
      </w:r>
    </w:p>
    <w:p w14:paraId="7BE64E92"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Assistant Restaurant Managers</w:t>
      </w:r>
    </w:p>
    <w:p w14:paraId="6270E1BA" w14:textId="795B8B8D" w:rsidR="00151AC5" w:rsidRPr="00B241D3" w:rsidRDefault="00B9432C" w:rsidP="005E017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Managers</w:t>
      </w:r>
    </w:p>
    <w:p w14:paraId="248E62E9" w14:textId="5A80FACF"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Managers</w:t>
      </w:r>
    </w:p>
    <w:p w14:paraId="05755845"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General Managers</w:t>
      </w:r>
    </w:p>
    <w:p w14:paraId="01C7F775"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and Beverage Managers</w:t>
      </w:r>
    </w:p>
    <w:p w14:paraId="6F6CF34E"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Chef Managers</w:t>
      </w:r>
    </w:p>
    <w:p w14:paraId="41BEF332"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Front of House Managers</w:t>
      </w:r>
    </w:p>
    <w:p w14:paraId="5584994F"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Bakery Managers</w:t>
      </w:r>
    </w:p>
    <w:p w14:paraId="5AFA44DD"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Kitchen Managers</w:t>
      </w:r>
    </w:p>
    <w:p w14:paraId="4E30B1F8"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Service Managers</w:t>
      </w:r>
    </w:p>
    <w:p w14:paraId="3D284F36"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Shift Managers</w:t>
      </w:r>
    </w:p>
    <w:p w14:paraId="4E739578"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Cafe Managers</w:t>
      </w:r>
    </w:p>
    <w:p w14:paraId="433A080B"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Bar Managers</w:t>
      </w:r>
    </w:p>
    <w:p w14:paraId="2453539B"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Banquet Managers</w:t>
      </w:r>
    </w:p>
    <w:p w14:paraId="2BBB3155"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Seafood Managers</w:t>
      </w:r>
    </w:p>
    <w:p w14:paraId="4760636B"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Deli Assistant Managers</w:t>
      </w:r>
    </w:p>
    <w:p w14:paraId="4C6DAD62" w14:textId="77777777" w:rsidR="00B9432C" w:rsidRPr="00B241D3" w:rsidRDefault="00B9432C" w:rsidP="00B9432C">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Catering Managers</w:t>
      </w:r>
    </w:p>
    <w:p w14:paraId="373EF0C6" w14:textId="71A2C1D3" w:rsidR="00441984" w:rsidRPr="00B241D3" w:rsidRDefault="00441984" w:rsidP="005E0175">
      <w:pPr>
        <w:pStyle w:val="Heading5"/>
        <w:rPr>
          <w:sz w:val="24"/>
        </w:rPr>
      </w:pPr>
      <w:r w:rsidRPr="00B241D3">
        <w:rPr>
          <w:sz w:val="24"/>
        </w:rPr>
        <w:t>Top Qualifications:</w:t>
      </w:r>
    </w:p>
    <w:p w14:paraId="7D62A869"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ServSafe Certification</w:t>
      </w:r>
    </w:p>
    <w:p w14:paraId="4CE3C7B8"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Valid Driver's License</w:t>
      </w:r>
    </w:p>
    <w:p w14:paraId="5971B62F"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Cardiopulmonary Resuscitation (CPR) Certification</w:t>
      </w:r>
    </w:p>
    <w:p w14:paraId="7A6708D4"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First Aid Certification</w:t>
      </w:r>
    </w:p>
    <w:p w14:paraId="5DCAB276"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Safety Certification</w:t>
      </w:r>
    </w:p>
    <w:p w14:paraId="442D460A"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Handler's Card</w:t>
      </w:r>
    </w:p>
    <w:p w14:paraId="17E4BA10"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Certified Dietary Manager (CDM)</w:t>
      </w:r>
    </w:p>
    <w:p w14:paraId="3CC2B5C7"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Alcohol Certification</w:t>
      </w:r>
    </w:p>
    <w:p w14:paraId="14C47574"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Training For Intervention Procedures (TIPS) Certification</w:t>
      </w:r>
    </w:p>
    <w:p w14:paraId="4FDA94AB"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Registered Dietitian (RD/RDN)</w:t>
      </w:r>
    </w:p>
    <w:p w14:paraId="1CE736A9" w14:textId="25025470" w:rsidR="00151AC5" w:rsidRPr="00B241D3" w:rsidRDefault="00CF3FE7" w:rsidP="005E017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OSHA Certification</w:t>
      </w:r>
    </w:p>
    <w:p w14:paraId="2C62B3C6" w14:textId="3F89C6AC"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Automated External Defibrillator (AED) Certification</w:t>
      </w:r>
    </w:p>
    <w:p w14:paraId="6197776A" w14:textId="77777777" w:rsidR="00CF3FE7" w:rsidRPr="00B241D3" w:rsidRDefault="00CF3FE7" w:rsidP="00CF3FE7">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Certified Sommelier</w:t>
      </w:r>
    </w:p>
    <w:p w14:paraId="7DA0000B" w14:textId="0A43C993" w:rsidR="00CF3FE7" w:rsidRPr="005E0175" w:rsidRDefault="00CF3FE7" w:rsidP="00D44050">
      <w:pPr>
        <w:pStyle w:val="ListParagraph"/>
        <w:numPr>
          <w:ilvl w:val="0"/>
          <w:numId w:val="2"/>
        </w:numPr>
        <w:shd w:val="clear" w:color="auto" w:fill="FFFFFF"/>
        <w:spacing w:before="100" w:beforeAutospacing="1"/>
        <w:contextualSpacing w:val="0"/>
        <w:rPr>
          <w:rFonts w:eastAsia="Times New Roman" w:cstheme="minorHAnsi"/>
          <w:color w:val="000000" w:themeColor="text1"/>
        </w:rPr>
      </w:pPr>
      <w:r w:rsidRPr="00B241D3">
        <w:rPr>
          <w:rFonts w:eastAsia="Times New Roman" w:cstheme="minorHAnsi"/>
          <w:color w:val="000000" w:themeColor="text1"/>
          <w:sz w:val="24"/>
        </w:rPr>
        <w:t>American Culinary Federation Certification</w:t>
      </w:r>
      <w:bookmarkStart w:id="23" w:name="_Hlk183440989"/>
    </w:p>
    <w:p w14:paraId="1A69AAE9" w14:textId="27482EAA" w:rsidR="00D44050" w:rsidRPr="00113366" w:rsidRDefault="00D44050" w:rsidP="005E0175">
      <w:pPr>
        <w:pStyle w:val="Heading3"/>
      </w:pPr>
      <w:bookmarkStart w:id="24" w:name="_Toc184052997"/>
      <w:bookmarkStart w:id="25" w:name="_Toc199318931"/>
      <w:r w:rsidRPr="00960DC4">
        <w:t>O*Net Occupation Profile-</w:t>
      </w:r>
      <w:r w:rsidR="00151AC5">
        <w:t>Chefs and Head Cooks</w:t>
      </w:r>
      <w:bookmarkEnd w:id="24"/>
      <w:bookmarkEnd w:id="25"/>
    </w:p>
    <w:p w14:paraId="0711B99C" w14:textId="77777777" w:rsidR="00D44050" w:rsidRPr="00B241D3" w:rsidRDefault="00D44050" w:rsidP="00D44050">
      <w:pPr>
        <w:spacing w:line="276" w:lineRule="auto"/>
        <w:rPr>
          <w:rFonts w:cstheme="minorHAnsi"/>
          <w:color w:val="000000" w:themeColor="text1"/>
          <w:sz w:val="24"/>
          <w:szCs w:val="28"/>
        </w:rPr>
      </w:pPr>
      <w:r w:rsidRPr="00B241D3">
        <w:rPr>
          <w:rFonts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4E0A4434" w14:textId="77777777" w:rsidR="00D44050" w:rsidRPr="00B241D3" w:rsidRDefault="00D44050" w:rsidP="005E0175">
      <w:pPr>
        <w:pStyle w:val="Heading4"/>
        <w:rPr>
          <w:sz w:val="24"/>
          <w:szCs w:val="28"/>
        </w:rPr>
      </w:pPr>
      <w:r w:rsidRPr="00B241D3">
        <w:rPr>
          <w:sz w:val="24"/>
          <w:szCs w:val="28"/>
        </w:rPr>
        <w:t>Description</w:t>
      </w:r>
    </w:p>
    <w:p w14:paraId="78B57329" w14:textId="77777777" w:rsidR="007636BB" w:rsidRPr="00B241D3" w:rsidRDefault="007636BB" w:rsidP="007636BB">
      <w:pPr>
        <w:spacing w:line="276" w:lineRule="auto"/>
        <w:rPr>
          <w:rFonts w:cstheme="minorHAnsi"/>
          <w:color w:val="000000" w:themeColor="text1"/>
          <w:sz w:val="24"/>
          <w:szCs w:val="28"/>
        </w:rPr>
      </w:pPr>
      <w:r w:rsidRPr="00B241D3">
        <w:rPr>
          <w:rFonts w:cstheme="minorHAnsi"/>
          <w:color w:val="000000" w:themeColor="text1"/>
          <w:sz w:val="24"/>
          <w:szCs w:val="28"/>
        </w:rPr>
        <w:t>Direct and may participate in the preparation, seasoning, and cooking of salads, soups, fish, meats, vegetables, desserts, or other foods. May plan and price menu items, order supplies, and keep records and accounts.</w:t>
      </w:r>
    </w:p>
    <w:p w14:paraId="171BBCEE" w14:textId="1117EA8F" w:rsidR="00D44050" w:rsidRPr="00B241D3" w:rsidRDefault="00D44050" w:rsidP="005E0175">
      <w:pPr>
        <w:pStyle w:val="Heading4"/>
        <w:rPr>
          <w:sz w:val="24"/>
          <w:szCs w:val="28"/>
        </w:rPr>
      </w:pPr>
      <w:r w:rsidRPr="00B241D3">
        <w:rPr>
          <w:sz w:val="24"/>
          <w:szCs w:val="28"/>
        </w:rPr>
        <w:t xml:space="preserve">Top </w:t>
      </w:r>
      <w:r w:rsidR="007636BB" w:rsidRPr="00B241D3">
        <w:rPr>
          <w:sz w:val="24"/>
          <w:szCs w:val="28"/>
        </w:rPr>
        <w:t>Tasks</w:t>
      </w:r>
    </w:p>
    <w:p w14:paraId="0BEFF8B4"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Monitor sanitation practices to ensure that employees follow standards and regulations.</w:t>
      </w:r>
    </w:p>
    <w:p w14:paraId="1024B73C"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Check the quality of raw or cooked food products to ensure that standards are met.</w:t>
      </w:r>
    </w:p>
    <w:p w14:paraId="6B9621DB"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Determine production schedules and staff requirements necessary to ensure timely delivery of services.</w:t>
      </w:r>
    </w:p>
    <w:p w14:paraId="799DBD13"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Check the quantity and quality of received products.</w:t>
      </w:r>
    </w:p>
    <w:p w14:paraId="336B7F1C"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Supervise or coordinate activities of cooks or workers engaged in food preparation.</w:t>
      </w:r>
    </w:p>
    <w:p w14:paraId="3DF81CBB"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Determine how food should be presented and create decorative food displays.</w:t>
      </w:r>
    </w:p>
    <w:p w14:paraId="7272F750"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Analyze recipes to assign prices to menu items, based on food, labor, and overhead costs.</w:t>
      </w:r>
    </w:p>
    <w:p w14:paraId="3F86BFE8"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Instruct cooks or other workers in the preparation, cooking, garnishing, or presentation of food.</w:t>
      </w:r>
    </w:p>
    <w:p w14:paraId="2F7D0D43"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Prepare and cook foods of all types, either on a regular basis or for special guests or functions.</w:t>
      </w:r>
    </w:p>
    <w:p w14:paraId="6B727EFB"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Recruit and hire staff, such as cooks and other kitchen workers.</w:t>
      </w:r>
    </w:p>
    <w:p w14:paraId="227E5381"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Order or requisition food or other supplies needed to ensure efficient operation.</w:t>
      </w:r>
    </w:p>
    <w:p w14:paraId="63563A20"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Coordinate planning, budgeting, or purchasing for all the food operations within establishments such as clubs, hotels, or restaurant chains.</w:t>
      </w:r>
    </w:p>
    <w:p w14:paraId="7E00DBA7"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Inspect supplies, equipment, or work areas to ensure conformance to established standards.</w:t>
      </w:r>
    </w:p>
    <w:p w14:paraId="01F78371"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Estimate amounts and costs of required supplies, such as food and ingredients.</w:t>
      </w:r>
    </w:p>
    <w:p w14:paraId="0F7A3D93"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Record production or operational data on specified forms.</w:t>
      </w:r>
    </w:p>
    <w:p w14:paraId="384F8847" w14:textId="1B84C35D" w:rsidR="007636BB" w:rsidRPr="00B241D3" w:rsidRDefault="007636BB" w:rsidP="005E0175">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Plan, direct, or supervise food preparation or cooking activities of multiple kitchens or restaurants in an establishment such as a restaurant chain, hospital, or hotel.</w:t>
      </w:r>
    </w:p>
    <w:p w14:paraId="0AD7CFF9" w14:textId="410EAFB0"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Arrange for equipment purchases or repairs.</w:t>
      </w:r>
    </w:p>
    <w:p w14:paraId="1452367C"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Collaborate with other personnel to plan and develop recipes or menus, taking into account such factors as seasonal availability of ingredients or the likely number of customers.</w:t>
      </w:r>
    </w:p>
    <w:p w14:paraId="31010146"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Demonstrate new cooking techniques or equipment to staff.</w:t>
      </w:r>
    </w:p>
    <w:p w14:paraId="0E9AA62F" w14:textId="77777777" w:rsidR="007636BB" w:rsidRPr="00B241D3" w:rsidRDefault="007636BB" w:rsidP="007636BB">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Meet with customers to discuss menus for special occasions, such as weddings, parties, or banquets.</w:t>
      </w:r>
    </w:p>
    <w:p w14:paraId="3E648CAA" w14:textId="681CEBBC" w:rsidR="00F6224F" w:rsidRPr="00B241D3" w:rsidRDefault="007636BB" w:rsidP="00B241D3">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Meet with sales representatives to negotiate prices or order supplies.</w:t>
      </w:r>
    </w:p>
    <w:p w14:paraId="4FDCAE56" w14:textId="65F9E21E" w:rsidR="00D44050" w:rsidRPr="00B241D3" w:rsidRDefault="00D44050" w:rsidP="005E0175">
      <w:pPr>
        <w:pStyle w:val="Heading4"/>
        <w:rPr>
          <w:rFonts w:eastAsia="Times New Roman"/>
          <w:sz w:val="24"/>
          <w:szCs w:val="28"/>
        </w:rPr>
      </w:pPr>
      <w:r w:rsidRPr="00B241D3">
        <w:rPr>
          <w:rFonts w:eastAsia="Times New Roman"/>
          <w:sz w:val="24"/>
          <w:szCs w:val="28"/>
        </w:rPr>
        <w:t>Top Detailed Work Activities</w:t>
      </w:r>
    </w:p>
    <w:p w14:paraId="5A1FA1C8"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Monitor activities of individuals to ensure safety or compliance with rules.</w:t>
      </w:r>
    </w:p>
    <w:p w14:paraId="0A8E520C"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Check quality of foods or supplies.</w:t>
      </w:r>
    </w:p>
    <w:p w14:paraId="10EE486A"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Coordinate timing of food production activities.</w:t>
      </w:r>
    </w:p>
    <w:p w14:paraId="205CCAE0"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Coordinate activities of food service staff.</w:t>
      </w:r>
    </w:p>
    <w:p w14:paraId="22DFA7FA"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Create new recipes or food presentations.</w:t>
      </w:r>
    </w:p>
    <w:p w14:paraId="793BE8ED"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Determine prices for menu items.</w:t>
      </w:r>
    </w:p>
    <w:p w14:paraId="0A63B467"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Train food preparation or food service personnel.</w:t>
      </w:r>
    </w:p>
    <w:p w14:paraId="2E0C80E7"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Cook foods.</w:t>
      </w:r>
    </w:p>
    <w:p w14:paraId="30B9DB36"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Perform human resources activities.</w:t>
      </w:r>
    </w:p>
    <w:p w14:paraId="651B706B"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Order materials, supplies, or equipment.</w:t>
      </w:r>
    </w:p>
    <w:p w14:paraId="68B4B5D9"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Manage food service operations or parts of operations.</w:t>
      </w:r>
    </w:p>
    <w:p w14:paraId="77B14522"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Estimate supplies, ingredients, or staff requirements for food preparation activities.</w:t>
      </w:r>
    </w:p>
    <w:p w14:paraId="66B61A7E"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Inspect facilities, equipment or supplies to ensure conformance to standards.</w:t>
      </w:r>
    </w:p>
    <w:p w14:paraId="73233866"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Record operational or production data.</w:t>
      </w:r>
    </w:p>
    <w:p w14:paraId="29379F16"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Schedule equipment maintenance.</w:t>
      </w:r>
    </w:p>
    <w:p w14:paraId="55DED68C"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Plan menu options.</w:t>
      </w:r>
    </w:p>
    <w:p w14:paraId="60D9A49B"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Communicate with customers to resolve complaints or ensure satisfaction.</w:t>
      </w:r>
    </w:p>
    <w:p w14:paraId="16D0D18F" w14:textId="77777777" w:rsidR="00F6224F" w:rsidRPr="00B241D3" w:rsidRDefault="00F6224F" w:rsidP="00F6224F">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Plan special events.</w:t>
      </w:r>
    </w:p>
    <w:p w14:paraId="36BE97B8" w14:textId="0B90A69C" w:rsidR="00D83B8C" w:rsidRPr="00B241D3" w:rsidRDefault="00D83B8C" w:rsidP="005E0175">
      <w:pPr>
        <w:pStyle w:val="Heading4"/>
        <w:rPr>
          <w:rFonts w:eastAsia="Times New Roman"/>
          <w:sz w:val="24"/>
          <w:szCs w:val="28"/>
        </w:rPr>
      </w:pPr>
      <w:r w:rsidRPr="00B241D3">
        <w:rPr>
          <w:rFonts w:eastAsia="Times New Roman"/>
          <w:sz w:val="24"/>
          <w:szCs w:val="28"/>
        </w:rPr>
        <w:t>National Associations</w:t>
      </w:r>
    </w:p>
    <w:p w14:paraId="54064A59" w14:textId="180A8060"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American Personal and Private Chef Association </w:t>
      </w:r>
    </w:p>
    <w:p w14:paraId="105F1638" w14:textId="65EB900E"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Chaine Des Rotisseurs </w:t>
      </w:r>
    </w:p>
    <w:p w14:paraId="2AE42CAD" w14:textId="1902573C"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James Beard Foundation </w:t>
      </w:r>
    </w:p>
    <w:p w14:paraId="0E92A385" w14:textId="09D94CBA"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National Association for Catering and Events </w:t>
      </w:r>
    </w:p>
    <w:p w14:paraId="2A97E169" w14:textId="70612A53"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National Restaurant Association </w:t>
      </w:r>
    </w:p>
    <w:p w14:paraId="1FAF468C" w14:textId="5AA1992D"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Women Chefs and Restaurateurs </w:t>
      </w:r>
    </w:p>
    <w:p w14:paraId="223234B0" w14:textId="77777777" w:rsidR="00D83B8C" w:rsidRPr="00B241D3" w:rsidRDefault="00D83B8C" w:rsidP="005E0175">
      <w:pPr>
        <w:pStyle w:val="Heading4"/>
        <w:rPr>
          <w:rFonts w:eastAsia="Times New Roman"/>
          <w:sz w:val="24"/>
          <w:szCs w:val="28"/>
        </w:rPr>
      </w:pPr>
      <w:r w:rsidRPr="00B241D3">
        <w:rPr>
          <w:rFonts w:eastAsia="Times New Roman"/>
          <w:sz w:val="24"/>
          <w:szCs w:val="28"/>
        </w:rPr>
        <w:t>Accreditation, Certification, &amp; Unions</w:t>
      </w:r>
    </w:p>
    <w:p w14:paraId="7B1C16E1" w14:textId="047E4A43"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American Culinary Federation </w:t>
      </w:r>
    </w:p>
    <w:p w14:paraId="7FA6B8DC" w14:textId="7BF3A9ED" w:rsidR="00D83B8C" w:rsidRPr="00B241D3" w:rsidRDefault="00D83B8C" w:rsidP="00D83B8C">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Retail Bakers of America </w:t>
      </w:r>
    </w:p>
    <w:p w14:paraId="65E43840" w14:textId="2F9F4B87" w:rsidR="00D83B8C" w:rsidRPr="00B241D3" w:rsidRDefault="00D83B8C" w:rsidP="00D44050">
      <w:pPr>
        <w:pStyle w:val="ListParagraph"/>
        <w:numPr>
          <w:ilvl w:val="0"/>
          <w:numId w:val="2"/>
        </w:numPr>
        <w:shd w:val="clear" w:color="auto" w:fill="FFFFFF"/>
        <w:spacing w:before="100" w:beforeAutospacing="1"/>
        <w:contextualSpacing w:val="0"/>
        <w:rPr>
          <w:rFonts w:eastAsia="Times New Roman" w:cstheme="minorHAnsi"/>
          <w:color w:val="000000" w:themeColor="text1"/>
          <w:sz w:val="24"/>
          <w:szCs w:val="28"/>
        </w:rPr>
      </w:pPr>
      <w:r w:rsidRPr="00B241D3">
        <w:rPr>
          <w:rFonts w:eastAsia="Times New Roman" w:cstheme="minorHAnsi"/>
          <w:color w:val="000000" w:themeColor="text1"/>
          <w:sz w:val="24"/>
          <w:szCs w:val="28"/>
        </w:rPr>
        <w:t xml:space="preserve">World Association of Chefs Societies </w:t>
      </w:r>
    </w:p>
    <w:p w14:paraId="7C424708" w14:textId="70DF5C84" w:rsidR="00D44050" w:rsidRPr="00B241D3" w:rsidRDefault="00D44050" w:rsidP="005E0175">
      <w:pPr>
        <w:pStyle w:val="Heading4"/>
        <w:rPr>
          <w:sz w:val="24"/>
          <w:szCs w:val="28"/>
        </w:rPr>
      </w:pPr>
      <w:bookmarkStart w:id="26" w:name="_Toc184052998"/>
      <w:r w:rsidRPr="00B241D3">
        <w:rPr>
          <w:sz w:val="24"/>
          <w:szCs w:val="28"/>
        </w:rPr>
        <w:t xml:space="preserve">Job Postings – </w:t>
      </w:r>
      <w:r w:rsidR="00D83B8C" w:rsidRPr="00B241D3">
        <w:rPr>
          <w:sz w:val="24"/>
          <w:szCs w:val="28"/>
        </w:rPr>
        <w:t>Chefs and Head Cooks</w:t>
      </w:r>
      <w:bookmarkEnd w:id="26"/>
    </w:p>
    <w:p w14:paraId="15AC0288" w14:textId="77777777" w:rsidR="00D44050" w:rsidRPr="00B241D3" w:rsidRDefault="00D44050" w:rsidP="00D44050">
      <w:pPr>
        <w:spacing w:line="276" w:lineRule="auto"/>
        <w:rPr>
          <w:rFonts w:cstheme="minorHAnsi"/>
          <w:color w:val="000000" w:themeColor="text1"/>
          <w:sz w:val="24"/>
          <w:szCs w:val="28"/>
        </w:rPr>
      </w:pPr>
      <w:r w:rsidRPr="00B241D3">
        <w:rPr>
          <w:rFonts w:cstheme="minorHAnsi"/>
          <w:color w:val="000000" w:themeColor="text1"/>
          <w:sz w:val="24"/>
          <w:szCs w:val="28"/>
        </w:rPr>
        <w:t>P2C uses a third-party system that aggregates data from job postings to provide perspective on the skills and qualifications employers are prioritizing in their advertisements for these occupations.</w:t>
      </w:r>
    </w:p>
    <w:p w14:paraId="3582AD70" w14:textId="6694F126" w:rsidR="004B4062" w:rsidRPr="00B241D3" w:rsidRDefault="00D44050" w:rsidP="00284237">
      <w:pPr>
        <w:pStyle w:val="ListParagraph"/>
        <w:numPr>
          <w:ilvl w:val="0"/>
          <w:numId w:val="3"/>
        </w:numPr>
        <w:spacing w:before="0" w:after="160" w:line="259" w:lineRule="auto"/>
        <w:contextualSpacing w:val="0"/>
        <w:rPr>
          <w:rFonts w:cstheme="minorHAnsi"/>
          <w:color w:val="000000" w:themeColor="text1"/>
          <w:sz w:val="24"/>
          <w:szCs w:val="28"/>
        </w:rPr>
      </w:pPr>
      <w:r w:rsidRPr="00B241D3">
        <w:rPr>
          <w:rFonts w:cstheme="minorHAnsi"/>
          <w:color w:val="000000" w:themeColor="text1"/>
          <w:sz w:val="24"/>
          <w:szCs w:val="28"/>
        </w:rPr>
        <w:t xml:space="preserve">After controlling for multiple postings that likely referenced the same single opening, over the last year, we identified </w:t>
      </w:r>
      <w:r w:rsidR="004B4062" w:rsidRPr="00B241D3">
        <w:rPr>
          <w:rFonts w:cstheme="minorHAnsi"/>
          <w:color w:val="000000" w:themeColor="text1"/>
          <w:sz w:val="24"/>
          <w:szCs w:val="28"/>
        </w:rPr>
        <w:t>2,393</w:t>
      </w:r>
      <w:r w:rsidR="00B622ED" w:rsidRPr="00B241D3">
        <w:rPr>
          <w:rFonts w:cstheme="minorHAnsi"/>
          <w:color w:val="000000" w:themeColor="text1"/>
          <w:sz w:val="24"/>
          <w:szCs w:val="28"/>
        </w:rPr>
        <w:t xml:space="preserve"> </w:t>
      </w:r>
      <w:r w:rsidRPr="00B241D3">
        <w:rPr>
          <w:rFonts w:cstheme="minorHAnsi"/>
          <w:color w:val="000000" w:themeColor="text1"/>
          <w:sz w:val="24"/>
          <w:szCs w:val="28"/>
        </w:rPr>
        <w:t xml:space="preserve">unique job postings for </w:t>
      </w:r>
      <w:r w:rsidR="004B4062" w:rsidRPr="00B241D3">
        <w:rPr>
          <w:rFonts w:cstheme="minorHAnsi"/>
          <w:color w:val="000000" w:themeColor="text1"/>
          <w:sz w:val="24"/>
          <w:szCs w:val="28"/>
        </w:rPr>
        <w:t xml:space="preserve">Chefs and Head Cooks </w:t>
      </w:r>
    </w:p>
    <w:p w14:paraId="619DE426" w14:textId="2F5FC0ED" w:rsidR="00D44050" w:rsidRPr="00B241D3" w:rsidRDefault="00D44050" w:rsidP="00284237">
      <w:pPr>
        <w:pStyle w:val="ListParagraph"/>
        <w:numPr>
          <w:ilvl w:val="0"/>
          <w:numId w:val="3"/>
        </w:numPr>
        <w:spacing w:before="0" w:after="160" w:line="259" w:lineRule="auto"/>
        <w:contextualSpacing w:val="0"/>
        <w:rPr>
          <w:rFonts w:cstheme="minorHAnsi"/>
          <w:color w:val="000000" w:themeColor="text1"/>
          <w:sz w:val="24"/>
          <w:szCs w:val="28"/>
        </w:rPr>
      </w:pPr>
      <w:r w:rsidRPr="00B241D3">
        <w:rPr>
          <w:rFonts w:cstheme="minorHAnsi"/>
          <w:color w:val="000000" w:themeColor="text1"/>
          <w:sz w:val="24"/>
          <w:szCs w:val="28"/>
        </w:rPr>
        <w:t xml:space="preserve">We identified </w:t>
      </w:r>
      <w:r w:rsidR="004B4062" w:rsidRPr="00B241D3">
        <w:rPr>
          <w:rFonts w:cstheme="minorHAnsi"/>
          <w:color w:val="000000" w:themeColor="text1"/>
          <w:sz w:val="24"/>
          <w:szCs w:val="28"/>
        </w:rPr>
        <w:t>615</w:t>
      </w:r>
      <w:r w:rsidRPr="00B241D3">
        <w:rPr>
          <w:rFonts w:cstheme="minorHAnsi"/>
          <w:color w:val="000000" w:themeColor="text1"/>
          <w:sz w:val="24"/>
          <w:szCs w:val="28"/>
        </w:rPr>
        <w:t xml:space="preserve"> unique employers who posted openings online.</w:t>
      </w:r>
    </w:p>
    <w:p w14:paraId="47BE9A17" w14:textId="77777777" w:rsidR="00A976FB" w:rsidRPr="00B241D3" w:rsidRDefault="00A976FB" w:rsidP="005E0175">
      <w:pPr>
        <w:pStyle w:val="Heading5"/>
        <w:rPr>
          <w:sz w:val="24"/>
        </w:rPr>
      </w:pPr>
      <w:r w:rsidRPr="00B241D3">
        <w:rPr>
          <w:sz w:val="24"/>
        </w:rPr>
        <w:t>Top Common Skills</w:t>
      </w:r>
    </w:p>
    <w:p w14:paraId="762A4370" w14:textId="00B33D94" w:rsidR="00A976FB"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Sanitation</w:t>
      </w:r>
    </w:p>
    <w:p w14:paraId="7D33351E" w14:textId="77777777" w:rsidR="005D10B2" w:rsidRPr="00B241D3" w:rsidRDefault="005D10B2" w:rsidP="005D10B2">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Operations</w:t>
      </w:r>
    </w:p>
    <w:p w14:paraId="26B2FF1F" w14:textId="77777777" w:rsidR="005D10B2" w:rsidRPr="00B241D3" w:rsidRDefault="005D10B2" w:rsidP="005D10B2">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Communication</w:t>
      </w:r>
    </w:p>
    <w:p w14:paraId="4E6A0CC8" w14:textId="77777777" w:rsidR="00A976FB" w:rsidRPr="00B241D3" w:rsidRDefault="00A976FB"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Management</w:t>
      </w:r>
    </w:p>
    <w:p w14:paraId="77121758" w14:textId="77777777" w:rsidR="00A976FB" w:rsidRPr="00B241D3" w:rsidRDefault="00A976FB" w:rsidP="00A976FB">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Leadership</w:t>
      </w:r>
    </w:p>
    <w:p w14:paraId="0C168CBF" w14:textId="77777777" w:rsidR="00A976FB" w:rsidRPr="00B241D3" w:rsidRDefault="00A976FB" w:rsidP="005E0175">
      <w:pPr>
        <w:pStyle w:val="Heading5"/>
        <w:rPr>
          <w:sz w:val="24"/>
        </w:rPr>
      </w:pPr>
      <w:r w:rsidRPr="00B241D3">
        <w:rPr>
          <w:sz w:val="24"/>
        </w:rPr>
        <w:t>Top Specialized Skills</w:t>
      </w:r>
    </w:p>
    <w:p w14:paraId="17055B67" w14:textId="4C9F5C3A" w:rsidR="00A976FB"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Cooking</w:t>
      </w:r>
    </w:p>
    <w:p w14:paraId="1BDFD3E9" w14:textId="4F5B1563" w:rsidR="005D10B2"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Safety and Sanitation</w:t>
      </w:r>
    </w:p>
    <w:p w14:paraId="4A49A8B6" w14:textId="36521008" w:rsidR="005D10B2"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Restaurant Operation</w:t>
      </w:r>
    </w:p>
    <w:p w14:paraId="2F5ED32D" w14:textId="507D7B57" w:rsidR="005D10B2"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Services</w:t>
      </w:r>
    </w:p>
    <w:p w14:paraId="65C2BA23" w14:textId="2F91FFB5" w:rsidR="005D10B2" w:rsidRPr="00B241D3" w:rsidRDefault="005D10B2"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Food Preparation</w:t>
      </w:r>
    </w:p>
    <w:p w14:paraId="47FF8D5F" w14:textId="557655ED" w:rsidR="005D10B2" w:rsidRPr="00B241D3" w:rsidRDefault="005D10B2"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Culinary Arts</w:t>
      </w:r>
    </w:p>
    <w:p w14:paraId="439044DA" w14:textId="77777777" w:rsidR="00A976FB" w:rsidRPr="00B241D3" w:rsidRDefault="00A976FB" w:rsidP="005E0175">
      <w:pPr>
        <w:pStyle w:val="Heading5"/>
        <w:rPr>
          <w:sz w:val="24"/>
        </w:rPr>
      </w:pPr>
      <w:r w:rsidRPr="00B241D3">
        <w:rPr>
          <w:sz w:val="24"/>
        </w:rPr>
        <w:t>Top Software Skills</w:t>
      </w:r>
    </w:p>
    <w:p w14:paraId="13238EF2" w14:textId="77777777" w:rsidR="00A65BCC" w:rsidRPr="00B241D3" w:rsidRDefault="00A65BCC"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Excel</w:t>
      </w:r>
    </w:p>
    <w:p w14:paraId="696BD759" w14:textId="77777777" w:rsidR="00A65BCC" w:rsidRPr="00B241D3" w:rsidRDefault="00A65BCC"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Outlook</w:t>
      </w:r>
    </w:p>
    <w:p w14:paraId="650BA27B" w14:textId="77777777" w:rsidR="00A65BCC" w:rsidRPr="00B241D3" w:rsidRDefault="00A65BCC" w:rsidP="00A65BCC">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Word</w:t>
      </w:r>
    </w:p>
    <w:p w14:paraId="10AE2F26" w14:textId="77777777" w:rsidR="00A976FB" w:rsidRPr="00B241D3" w:rsidRDefault="00A976FB" w:rsidP="00A976FB">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Office</w:t>
      </w:r>
    </w:p>
    <w:p w14:paraId="0DBECF53" w14:textId="2C9E1E36" w:rsidR="00A65BCC" w:rsidRPr="00B241D3" w:rsidRDefault="00A976FB" w:rsidP="00D44050">
      <w:pPr>
        <w:pStyle w:val="ListParagraph"/>
        <w:numPr>
          <w:ilvl w:val="0"/>
          <w:numId w:val="2"/>
        </w:numPr>
        <w:shd w:val="clear" w:color="auto" w:fill="FFFFFF"/>
        <w:spacing w:before="100" w:beforeAutospacing="1"/>
        <w:contextualSpacing w:val="0"/>
        <w:rPr>
          <w:rFonts w:ascii="Calibri" w:eastAsia="Times New Roman" w:hAnsi="Calibri" w:cs="Calibri"/>
          <w:color w:val="000000" w:themeColor="text1"/>
          <w:sz w:val="24"/>
        </w:rPr>
      </w:pPr>
      <w:r w:rsidRPr="00B241D3">
        <w:rPr>
          <w:rFonts w:ascii="Calibri" w:eastAsia="Times New Roman" w:hAnsi="Calibri" w:cs="Calibri"/>
          <w:color w:val="000000" w:themeColor="text1"/>
          <w:sz w:val="24"/>
        </w:rPr>
        <w:t>Microsoft PowerPoint</w:t>
      </w:r>
    </w:p>
    <w:p w14:paraId="042661BE" w14:textId="642C2CC8" w:rsidR="00D44050" w:rsidRPr="00B241D3" w:rsidRDefault="00D44050" w:rsidP="005E0175">
      <w:pPr>
        <w:pStyle w:val="Heading5"/>
        <w:rPr>
          <w:sz w:val="24"/>
        </w:rPr>
      </w:pPr>
      <w:r w:rsidRPr="00B241D3">
        <w:rPr>
          <w:sz w:val="24"/>
        </w:rPr>
        <w:t>Top Employers Advertising:</w:t>
      </w:r>
    </w:p>
    <w:p w14:paraId="51827DEC"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Compass Group</w:t>
      </w:r>
    </w:p>
    <w:p w14:paraId="1625994F"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Showcase Cinemas</w:t>
      </w:r>
    </w:p>
    <w:p w14:paraId="3B77259F"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Aramark</w:t>
      </w:r>
    </w:p>
    <w:p w14:paraId="64EB07E5"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Sodexo</w:t>
      </w:r>
    </w:p>
    <w:p w14:paraId="279AD2CE"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Global Partners</w:t>
      </w:r>
    </w:p>
    <w:p w14:paraId="7995F0EA"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Harvard University</w:t>
      </w:r>
    </w:p>
    <w:p w14:paraId="0848372C"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Marriott International</w:t>
      </w:r>
    </w:p>
    <w:p w14:paraId="557957B1"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Campus Services</w:t>
      </w:r>
    </w:p>
    <w:p w14:paraId="2B2610CC"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The Rail Trail Flatbread Co</w:t>
      </w:r>
    </w:p>
    <w:p w14:paraId="6E5F205F"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Aub Faculty Of Arts And Sciences</w:t>
      </w:r>
    </w:p>
    <w:p w14:paraId="5269DA8A"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Tatte Bakery &amp; Cafe</w:t>
      </w:r>
    </w:p>
    <w:p w14:paraId="41F1CE0E"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Goodwin Recruiting</w:t>
      </w:r>
    </w:p>
    <w:p w14:paraId="747AB477"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Hilton</w:t>
      </w:r>
    </w:p>
    <w:p w14:paraId="226A4114"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Lcb Senior Living</w:t>
      </w:r>
    </w:p>
    <w:p w14:paraId="614F5BE1"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Benchmark Senior Living</w:t>
      </w:r>
    </w:p>
    <w:p w14:paraId="3C84A8BF"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MGM Resorts International</w:t>
      </w:r>
    </w:p>
    <w:p w14:paraId="484A7157"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Bon Appétit Management Company</w:t>
      </w:r>
    </w:p>
    <w:p w14:paraId="6AEAFB28"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The Chef Agency</w:t>
      </w:r>
    </w:p>
    <w:p w14:paraId="53B22497"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Dig</w:t>
      </w:r>
    </w:p>
    <w:p w14:paraId="7432A6D2"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Harvard Law School</w:t>
      </w:r>
    </w:p>
    <w:p w14:paraId="5636AAB1"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Omni Hotels &amp; Resorts</w:t>
      </w:r>
    </w:p>
    <w:p w14:paraId="0A9350D7"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FLIK Hospitality Group</w:t>
      </w:r>
    </w:p>
    <w:p w14:paraId="7C5397D9" w14:textId="3557F65E" w:rsidR="00D44050" w:rsidRPr="00B241D3" w:rsidRDefault="00D44050" w:rsidP="005E0175">
      <w:pPr>
        <w:pStyle w:val="Heading5"/>
        <w:rPr>
          <w:sz w:val="24"/>
        </w:rPr>
      </w:pPr>
      <w:r w:rsidRPr="00B241D3">
        <w:rPr>
          <w:sz w:val="24"/>
        </w:rPr>
        <w:t>Top Job Titles:</w:t>
      </w:r>
    </w:p>
    <w:p w14:paraId="3AF62AC6"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Sous Chefs</w:t>
      </w:r>
    </w:p>
    <w:p w14:paraId="10D3C6F3"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Executive Chefs</w:t>
      </w:r>
    </w:p>
    <w:p w14:paraId="5023CA2B" w14:textId="77184923" w:rsidR="005D10B2" w:rsidRPr="00B241D3" w:rsidRDefault="003D6F5A" w:rsidP="005E0175">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Chefs De Cuisine</w:t>
      </w:r>
    </w:p>
    <w:p w14:paraId="0E8D4AC1" w14:textId="222FB4F0"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Chefs</w:t>
      </w:r>
    </w:p>
    <w:p w14:paraId="5D799837"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Head Chefs</w:t>
      </w:r>
    </w:p>
    <w:p w14:paraId="1CD16879"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Executive Sous Chefs</w:t>
      </w:r>
    </w:p>
    <w:p w14:paraId="28A1B26A"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Pastry Chefs</w:t>
      </w:r>
    </w:p>
    <w:p w14:paraId="5E4658C9"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Sushi Chefs</w:t>
      </w:r>
    </w:p>
    <w:p w14:paraId="4BC8ED69"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Banquet Chefs</w:t>
      </w:r>
    </w:p>
    <w:p w14:paraId="7648BF8A"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Restaurant Chefs</w:t>
      </w:r>
    </w:p>
    <w:p w14:paraId="5FE90EA3"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Chefs/Cooks</w:t>
      </w:r>
    </w:p>
    <w:p w14:paraId="0AE366A6"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Catering Chefs</w:t>
      </w:r>
    </w:p>
    <w:p w14:paraId="50E5A334"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Chefs De Partie</w:t>
      </w:r>
    </w:p>
    <w:p w14:paraId="14B2E4E0"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Movie Extras</w:t>
      </w:r>
    </w:p>
    <w:p w14:paraId="2E0316D4"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Private Chefs</w:t>
      </w:r>
    </w:p>
    <w:p w14:paraId="478F985C"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Personal Chefs</w:t>
      </w:r>
    </w:p>
    <w:p w14:paraId="6AD4D6FD" w14:textId="77777777" w:rsidR="003D6F5A" w:rsidRPr="00B241D3" w:rsidRDefault="003D6F5A" w:rsidP="003D6F5A">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Schedulers</w:t>
      </w:r>
    </w:p>
    <w:p w14:paraId="68850455" w14:textId="6ACA004F" w:rsidR="00D44050" w:rsidRPr="00B241D3" w:rsidRDefault="003D6F5A" w:rsidP="00F44C31">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 xml:space="preserve">Line Chefs </w:t>
      </w:r>
    </w:p>
    <w:p w14:paraId="5204229F" w14:textId="77777777" w:rsidR="00D44050" w:rsidRPr="00B241D3" w:rsidRDefault="00D44050" w:rsidP="005E0175">
      <w:pPr>
        <w:pStyle w:val="Heading5"/>
        <w:rPr>
          <w:sz w:val="24"/>
        </w:rPr>
      </w:pPr>
      <w:r w:rsidRPr="00B241D3">
        <w:rPr>
          <w:sz w:val="24"/>
        </w:rPr>
        <w:t>Top Qualifications:</w:t>
      </w:r>
    </w:p>
    <w:bookmarkEnd w:id="23"/>
    <w:p w14:paraId="647C1296"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ServSafe Certification</w:t>
      </w:r>
    </w:p>
    <w:p w14:paraId="06E1F1F7"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Safety Certification</w:t>
      </w:r>
    </w:p>
    <w:p w14:paraId="250C52AB"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Food Handler's Card</w:t>
      </w:r>
    </w:p>
    <w:p w14:paraId="64CC3DF7"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Valid Driver's License</w:t>
      </w:r>
    </w:p>
    <w:p w14:paraId="0A721064"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American Culinary Federation Certification</w:t>
      </w:r>
    </w:p>
    <w:p w14:paraId="54EB6FC5"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Certified Executive Chef</w:t>
      </w:r>
    </w:p>
    <w:p w14:paraId="672BAF2E"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Cardiopulmonary Resuscitation (CPR) Certification</w:t>
      </w:r>
    </w:p>
    <w:p w14:paraId="11EC7704" w14:textId="77777777" w:rsidR="00CE5AF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First Aid Certification</w:t>
      </w:r>
    </w:p>
    <w:p w14:paraId="37C33CFD" w14:textId="379E9F3B" w:rsidR="00441984" w:rsidRPr="00B241D3" w:rsidRDefault="00CE5AF4" w:rsidP="00CE5AF4">
      <w:pPr>
        <w:pStyle w:val="ListParagraph"/>
        <w:numPr>
          <w:ilvl w:val="0"/>
          <w:numId w:val="2"/>
        </w:numPr>
        <w:shd w:val="clear" w:color="auto" w:fill="FFFFFF"/>
        <w:spacing w:before="100" w:beforeAutospacing="1"/>
        <w:contextualSpacing w:val="0"/>
        <w:rPr>
          <w:rFonts w:eastAsia="Times New Roman" w:cstheme="minorHAnsi"/>
          <w:color w:val="000000" w:themeColor="text1"/>
          <w:sz w:val="24"/>
        </w:rPr>
      </w:pPr>
      <w:r w:rsidRPr="00B241D3">
        <w:rPr>
          <w:rFonts w:eastAsia="Times New Roman" w:cstheme="minorHAnsi"/>
          <w:color w:val="000000" w:themeColor="text1"/>
          <w:sz w:val="24"/>
        </w:rPr>
        <w:t>Certified Culinary Administrator</w:t>
      </w:r>
    </w:p>
    <w:sectPr w:rsidR="00441984" w:rsidRPr="00B241D3" w:rsidSect="007E5295">
      <w:headerReference w:type="default" r:id="rId15"/>
      <w:footerReference w:type="even" r:id="rId16"/>
      <w:footerReference w:type="default" r:id="rId17"/>
      <w:headerReference w:type="first" r:id="rId18"/>
      <w:footerReference w:type="first" r:id="rId19"/>
      <w:pgSz w:w="12240" w:h="15840"/>
      <w:pgMar w:top="2222" w:right="1440" w:bottom="1440" w:left="1440" w:header="720"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050D" w14:textId="77777777" w:rsidR="009718D8" w:rsidRDefault="009718D8" w:rsidP="00920EA9">
      <w:pPr>
        <w:spacing w:before="0" w:after="0"/>
      </w:pPr>
      <w:r>
        <w:separator/>
      </w:r>
    </w:p>
  </w:endnote>
  <w:endnote w:type="continuationSeparator" w:id="0">
    <w:p w14:paraId="1BA87F8A" w14:textId="77777777" w:rsidR="009718D8" w:rsidRDefault="009718D8"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747446"/>
      <w:docPartObj>
        <w:docPartGallery w:val="Page Numbers (Bottom of Page)"/>
        <w:docPartUnique/>
      </w:docPartObj>
    </w:sdtPr>
    <w:sdtEndPr>
      <w:rPr>
        <w:rStyle w:val="PageNumber"/>
      </w:rPr>
    </w:sdtEndPr>
    <w:sdtContent>
      <w:p w14:paraId="20FD10E0" w14:textId="08C310C3" w:rsidR="007E5295" w:rsidRDefault="007E5295" w:rsidP="00F16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07D13B" w14:textId="77777777" w:rsidR="007E5295" w:rsidRDefault="007E5295" w:rsidP="007E52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0797" w14:textId="77777777" w:rsidR="00F44C31" w:rsidRPr="00F44C31" w:rsidRDefault="00F44C31">
    <w:pPr>
      <w:pStyle w:val="Footer"/>
      <w:jc w:val="right"/>
      <w:rPr>
        <w:color w:val="000000" w:themeColor="text1"/>
      </w:rPr>
    </w:pPr>
    <w:r w:rsidRPr="00F44C31">
      <w:rPr>
        <w:color w:val="000000" w:themeColor="text1"/>
        <w:sz w:val="20"/>
        <w:szCs w:val="20"/>
      </w:rPr>
      <w:t xml:space="preserve">pg. </w:t>
    </w:r>
    <w:r w:rsidRPr="00F44C31">
      <w:rPr>
        <w:color w:val="000000" w:themeColor="text1"/>
        <w:sz w:val="20"/>
        <w:szCs w:val="20"/>
      </w:rPr>
      <w:fldChar w:fldCharType="begin"/>
    </w:r>
    <w:r w:rsidRPr="00F44C31">
      <w:rPr>
        <w:color w:val="000000" w:themeColor="text1"/>
        <w:sz w:val="20"/>
        <w:szCs w:val="20"/>
      </w:rPr>
      <w:instrText xml:space="preserve"> PAGE  \* Arabic </w:instrText>
    </w:r>
    <w:r w:rsidRPr="00F44C31">
      <w:rPr>
        <w:color w:val="000000" w:themeColor="text1"/>
        <w:sz w:val="20"/>
        <w:szCs w:val="20"/>
      </w:rPr>
      <w:fldChar w:fldCharType="separate"/>
    </w:r>
    <w:r w:rsidRPr="00F44C31">
      <w:rPr>
        <w:noProof/>
        <w:color w:val="000000" w:themeColor="text1"/>
        <w:sz w:val="20"/>
        <w:szCs w:val="20"/>
      </w:rPr>
      <w:t>1</w:t>
    </w:r>
    <w:r w:rsidRPr="00F44C31">
      <w:rPr>
        <w:color w:val="000000" w:themeColor="text1"/>
        <w:sz w:val="20"/>
        <w:szCs w:val="20"/>
      </w:rPr>
      <w:fldChar w:fldCharType="end"/>
    </w:r>
  </w:p>
  <w:p w14:paraId="3B26CC14" w14:textId="3B47B388" w:rsidR="002F3152" w:rsidRPr="007E5295" w:rsidRDefault="002F3152">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BB2F" w14:textId="77777777" w:rsidR="008B7958" w:rsidRPr="002F3152" w:rsidRDefault="008B7958" w:rsidP="008B7958">
    <w:pPr>
      <w:tabs>
        <w:tab w:val="left" w:pos="5513"/>
      </w:tabs>
      <w:ind w:left="4680" w:right="-540"/>
      <w:jc w:val="right"/>
      <w:rPr>
        <w:rFonts w:cstheme="minorHAnsi"/>
        <w:b/>
        <w:bCs/>
        <w:color w:val="000000" w:themeColor="text1"/>
      </w:rPr>
    </w:pPr>
    <w:r>
      <w:rPr>
        <w:noProof/>
      </w:rPr>
      <mc:AlternateContent>
        <mc:Choice Requires="wps">
          <w:drawing>
            <wp:anchor distT="0" distB="0" distL="114300" distR="114300" simplePos="0" relativeHeight="251683840" behindDoc="0" locked="0" layoutInCell="1" allowOverlap="1" wp14:anchorId="14F9C11C" wp14:editId="4C720A24">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A3AB00" w14:textId="77777777" w:rsidR="008B7958" w:rsidRPr="005C730B" w:rsidRDefault="008B7958" w:rsidP="008B7958">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9C11C" id="Rectangle 1570841643" o:spid="_x0000_s1027" alt="&quot;&quot;" style="position:absolute;left:0;text-align:left;margin-left:254.85pt;margin-top:-18.2pt;width:286.35pt;height: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4DA3AB00" w14:textId="77777777" w:rsidR="008B7958" w:rsidRPr="005C730B" w:rsidRDefault="008B7958" w:rsidP="008B7958">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20069245" w14:textId="77777777" w:rsidR="008B7958" w:rsidRDefault="008B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BE1B" w14:textId="77777777" w:rsidR="009718D8" w:rsidRDefault="009718D8" w:rsidP="00920EA9">
      <w:pPr>
        <w:spacing w:before="0" w:after="0"/>
      </w:pPr>
      <w:r>
        <w:separator/>
      </w:r>
    </w:p>
  </w:footnote>
  <w:footnote w:type="continuationSeparator" w:id="0">
    <w:p w14:paraId="2D4CA747" w14:textId="77777777" w:rsidR="009718D8" w:rsidRDefault="009718D8"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FBDE" w14:textId="4FC98AEF" w:rsidR="002F3152" w:rsidRDefault="008B7958">
    <w:pPr>
      <w:pStyle w:val="Header"/>
    </w:pPr>
    <w:r w:rsidRPr="006B3C8A">
      <w:rPr>
        <w:rFonts w:eastAsia="Calibri" w:cs="Times New Roman"/>
        <w:noProof/>
        <w:color w:val="FFFFFF"/>
      </w:rPr>
      <w:drawing>
        <wp:anchor distT="0" distB="0" distL="114300" distR="114300" simplePos="0" relativeHeight="251677696" behindDoc="0" locked="0" layoutInCell="1" allowOverlap="1" wp14:anchorId="58DC3525" wp14:editId="182CA8C2">
          <wp:simplePos x="0" y="0"/>
          <wp:positionH relativeFrom="column">
            <wp:posOffset>0</wp:posOffset>
          </wp:positionH>
          <wp:positionV relativeFrom="paragraph">
            <wp:posOffset>-97790</wp:posOffset>
          </wp:positionV>
          <wp:extent cx="1704340" cy="1018540"/>
          <wp:effectExtent l="0" t="0" r="0" b="0"/>
          <wp:wrapSquare wrapText="bothSides"/>
          <wp:docPr id="1693304996" name="Picture 169330499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04996" name="Picture 169330499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7409DD20" wp14:editId="3D8B2EDB">
              <wp:simplePos x="0" y="0"/>
              <wp:positionH relativeFrom="column">
                <wp:posOffset>-904240</wp:posOffset>
              </wp:positionH>
              <wp:positionV relativeFrom="paragraph">
                <wp:posOffset>-497840</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3AC6B" id="Rectangle 1004639454" o:spid="_x0000_s1026" alt="&quot;&quot;" style="position:absolute;margin-left:-71.2pt;margin-top:-39.2pt;width:28.15pt;height:79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" fillcolor="#1d434c" stroked="f" strokeweight="1pt"/>
          </w:pict>
        </mc:Fallback>
      </mc:AlternateContent>
    </w:r>
    <w:r w:rsidR="002F3152">
      <w:rPr>
        <w:noProof/>
      </w:rPr>
      <w:drawing>
        <wp:anchor distT="0" distB="0" distL="114300" distR="114300" simplePos="0" relativeHeight="251681792" behindDoc="0" locked="0" layoutInCell="1" allowOverlap="1" wp14:anchorId="7D5F02D4" wp14:editId="6755F22F">
          <wp:simplePos x="0" y="0"/>
          <wp:positionH relativeFrom="column">
            <wp:posOffset>4726330</wp:posOffset>
          </wp:positionH>
          <wp:positionV relativeFrom="paragraph">
            <wp:posOffset>41786</wp:posOffset>
          </wp:positionV>
          <wp:extent cx="1862156" cy="363280"/>
          <wp:effectExtent l="0" t="0" r="5080" b="5080"/>
          <wp:wrapNone/>
          <wp:docPr id="1329988351" name="Picture 1329988351"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88351" name="Picture 1329988351"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sidR="002F3152">
      <w:rPr>
        <w:noProof/>
      </w:rPr>
      <mc:AlternateContent>
        <mc:Choice Requires="wps">
          <w:drawing>
            <wp:anchor distT="0" distB="0" distL="114300" distR="114300" simplePos="0" relativeHeight="251679744" behindDoc="0" locked="0" layoutInCell="1" allowOverlap="1" wp14:anchorId="5AC3CEF1" wp14:editId="24168870">
              <wp:simplePos x="0" y="0"/>
              <wp:positionH relativeFrom="page">
                <wp:align>right</wp:align>
              </wp:positionH>
              <wp:positionV relativeFrom="paragraph">
                <wp:posOffset>-11875</wp:posOffset>
              </wp:positionV>
              <wp:extent cx="2484755" cy="469900"/>
              <wp:effectExtent l="0" t="0" r="4445" b="0"/>
              <wp:wrapNone/>
              <wp:docPr id="1831247439" name="Rectangle 1831247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3CF1" id="Rectangle 1831247439" o:spid="_x0000_s1026" alt="&quot;&quot;" style="position:absolute;margin-left:144.45pt;margin-top:-.95pt;width:195.65pt;height:37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" fillcolor="#1d434c"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5DB45385" w:rsidR="00802583" w:rsidRDefault="008B7958">
    <w:pPr>
      <w:pStyle w:val="Header"/>
    </w:pPr>
    <w:r w:rsidRPr="006B3C8A">
      <w:rPr>
        <w:rFonts w:eastAsia="Calibri" w:cs="Times New Roman"/>
        <w:noProof/>
        <w:color w:val="FFFFFF"/>
      </w:rPr>
      <w:drawing>
        <wp:anchor distT="0" distB="0" distL="114300" distR="114300" simplePos="0" relativeHeight="251687936" behindDoc="0" locked="0" layoutInCell="1" allowOverlap="1" wp14:anchorId="669CBDBF" wp14:editId="22F5B69D">
          <wp:simplePos x="0" y="0"/>
          <wp:positionH relativeFrom="column">
            <wp:posOffset>-203200</wp:posOffset>
          </wp:positionH>
          <wp:positionV relativeFrom="paragraph">
            <wp:posOffset>-203200</wp:posOffset>
          </wp:positionV>
          <wp:extent cx="1704340" cy="1018540"/>
          <wp:effectExtent l="0" t="0" r="0" b="0"/>
          <wp:wrapSquare wrapText="bothSides"/>
          <wp:docPr id="1077397181" name="Picture 107739718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97181" name="Picture 1077397181"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802583">
      <w:rPr>
        <w:noProof/>
      </w:rPr>
      <mc:AlternateContent>
        <mc:Choice Requires="wps">
          <w:drawing>
            <wp:anchor distT="0" distB="0" distL="114300" distR="114300" simplePos="0" relativeHeight="251671552" behindDoc="0" locked="0" layoutInCell="1" allowOverlap="1" wp14:anchorId="659B85C6" wp14:editId="498C46B2">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403F" id="Rectangle 1735882871" o:spid="_x0000_s1026" alt="&quot;&quot;" style="position:absolute;margin-left:-71.25pt;margin-top:-39.05pt;width:28.15pt;height:7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17261"/>
    <w:multiLevelType w:val="hybridMultilevel"/>
    <w:tmpl w:val="79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946"/>
    <w:multiLevelType w:val="hybridMultilevel"/>
    <w:tmpl w:val="735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3C1F"/>
    <w:multiLevelType w:val="hybridMultilevel"/>
    <w:tmpl w:val="60F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4C6A"/>
    <w:multiLevelType w:val="hybridMultilevel"/>
    <w:tmpl w:val="B3A0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56109"/>
    <w:multiLevelType w:val="hybridMultilevel"/>
    <w:tmpl w:val="B70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73169"/>
    <w:multiLevelType w:val="hybridMultilevel"/>
    <w:tmpl w:val="8C32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21AD"/>
    <w:multiLevelType w:val="hybridMultilevel"/>
    <w:tmpl w:val="650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5" w15:restartNumberingAfterBreak="0">
    <w:nsid w:val="686E03DE"/>
    <w:multiLevelType w:val="hybridMultilevel"/>
    <w:tmpl w:val="F68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22"/>
  </w:num>
  <w:num w:numId="3" w16cid:durableId="132411697">
    <w:abstractNumId w:val="15"/>
  </w:num>
  <w:num w:numId="4" w16cid:durableId="1056513682">
    <w:abstractNumId w:val="32"/>
  </w:num>
  <w:num w:numId="5" w16cid:durableId="166403937">
    <w:abstractNumId w:val="7"/>
  </w:num>
  <w:num w:numId="6" w16cid:durableId="1173647479">
    <w:abstractNumId w:val="23"/>
  </w:num>
  <w:num w:numId="7" w16cid:durableId="775253802">
    <w:abstractNumId w:val="26"/>
  </w:num>
  <w:num w:numId="8" w16cid:durableId="856508716">
    <w:abstractNumId w:val="24"/>
  </w:num>
  <w:num w:numId="9" w16cid:durableId="1649482508">
    <w:abstractNumId w:val="27"/>
  </w:num>
  <w:num w:numId="10" w16cid:durableId="159466756">
    <w:abstractNumId w:val="5"/>
  </w:num>
  <w:num w:numId="11" w16cid:durableId="779179161">
    <w:abstractNumId w:val="16"/>
  </w:num>
  <w:num w:numId="12" w16cid:durableId="1846818467">
    <w:abstractNumId w:val="14"/>
  </w:num>
  <w:num w:numId="13" w16cid:durableId="1851289494">
    <w:abstractNumId w:val="10"/>
  </w:num>
  <w:num w:numId="14" w16cid:durableId="720447572">
    <w:abstractNumId w:val="21"/>
  </w:num>
  <w:num w:numId="15" w16cid:durableId="1064915071">
    <w:abstractNumId w:val="28"/>
  </w:num>
  <w:num w:numId="16" w16cid:durableId="197207636">
    <w:abstractNumId w:val="6"/>
  </w:num>
  <w:num w:numId="17" w16cid:durableId="1523713254">
    <w:abstractNumId w:val="4"/>
  </w:num>
  <w:num w:numId="18" w16cid:durableId="2062627379">
    <w:abstractNumId w:val="1"/>
  </w:num>
  <w:num w:numId="19" w16cid:durableId="1459107841">
    <w:abstractNumId w:val="17"/>
  </w:num>
  <w:num w:numId="20" w16cid:durableId="1340504448">
    <w:abstractNumId w:val="29"/>
  </w:num>
  <w:num w:numId="21" w16cid:durableId="362171964">
    <w:abstractNumId w:val="0"/>
  </w:num>
  <w:num w:numId="22" w16cid:durableId="1599756994">
    <w:abstractNumId w:val="9"/>
  </w:num>
  <w:num w:numId="23" w16cid:durableId="397481248">
    <w:abstractNumId w:val="11"/>
  </w:num>
  <w:num w:numId="24" w16cid:durableId="349643357">
    <w:abstractNumId w:val="2"/>
  </w:num>
  <w:num w:numId="25" w16cid:durableId="1990939914">
    <w:abstractNumId w:val="13"/>
  </w:num>
  <w:num w:numId="26" w16cid:durableId="1731271734">
    <w:abstractNumId w:val="30"/>
  </w:num>
  <w:num w:numId="27" w16cid:durableId="2026131370">
    <w:abstractNumId w:val="31"/>
  </w:num>
  <w:num w:numId="28" w16cid:durableId="921060488">
    <w:abstractNumId w:val="20"/>
  </w:num>
  <w:num w:numId="29" w16cid:durableId="923343914">
    <w:abstractNumId w:val="8"/>
  </w:num>
  <w:num w:numId="30" w16cid:durableId="1221018944">
    <w:abstractNumId w:val="25"/>
  </w:num>
  <w:num w:numId="31" w16cid:durableId="354625046">
    <w:abstractNumId w:val="18"/>
  </w:num>
  <w:num w:numId="32" w16cid:durableId="859509198">
    <w:abstractNumId w:val="19"/>
  </w:num>
  <w:num w:numId="33" w16cid:durableId="139346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03FC"/>
    <w:rsid w:val="00004F32"/>
    <w:rsid w:val="0001167A"/>
    <w:rsid w:val="00015AC9"/>
    <w:rsid w:val="00023861"/>
    <w:rsid w:val="000247E7"/>
    <w:rsid w:val="00025498"/>
    <w:rsid w:val="000258A8"/>
    <w:rsid w:val="000331CA"/>
    <w:rsid w:val="00036269"/>
    <w:rsid w:val="00041204"/>
    <w:rsid w:val="000426C1"/>
    <w:rsid w:val="00044358"/>
    <w:rsid w:val="00054D73"/>
    <w:rsid w:val="00055C6A"/>
    <w:rsid w:val="000611A9"/>
    <w:rsid w:val="000635BD"/>
    <w:rsid w:val="00065324"/>
    <w:rsid w:val="000653F1"/>
    <w:rsid w:val="00077AD2"/>
    <w:rsid w:val="000822D0"/>
    <w:rsid w:val="000836AC"/>
    <w:rsid w:val="00085AD0"/>
    <w:rsid w:val="00085B17"/>
    <w:rsid w:val="000906C5"/>
    <w:rsid w:val="00090C06"/>
    <w:rsid w:val="00093C04"/>
    <w:rsid w:val="00097FFD"/>
    <w:rsid w:val="000A1E08"/>
    <w:rsid w:val="000A3E40"/>
    <w:rsid w:val="000B3D9C"/>
    <w:rsid w:val="000B62E0"/>
    <w:rsid w:val="000B7034"/>
    <w:rsid w:val="000B7DAB"/>
    <w:rsid w:val="000C31C7"/>
    <w:rsid w:val="000C6E6F"/>
    <w:rsid w:val="000D1BD0"/>
    <w:rsid w:val="000D37DF"/>
    <w:rsid w:val="000D6E5F"/>
    <w:rsid w:val="000E0C0B"/>
    <w:rsid w:val="000E6DAD"/>
    <w:rsid w:val="000E786C"/>
    <w:rsid w:val="000F3D0F"/>
    <w:rsid w:val="000F3D61"/>
    <w:rsid w:val="00105CD3"/>
    <w:rsid w:val="00106293"/>
    <w:rsid w:val="00112ED0"/>
    <w:rsid w:val="00113366"/>
    <w:rsid w:val="001159E8"/>
    <w:rsid w:val="00120231"/>
    <w:rsid w:val="001204A0"/>
    <w:rsid w:val="00120C57"/>
    <w:rsid w:val="00122424"/>
    <w:rsid w:val="00124A76"/>
    <w:rsid w:val="0013303C"/>
    <w:rsid w:val="001338F1"/>
    <w:rsid w:val="00133AB8"/>
    <w:rsid w:val="00134616"/>
    <w:rsid w:val="00137BBD"/>
    <w:rsid w:val="0014141E"/>
    <w:rsid w:val="00144C57"/>
    <w:rsid w:val="00145EF7"/>
    <w:rsid w:val="00147919"/>
    <w:rsid w:val="00151AC5"/>
    <w:rsid w:val="001555F8"/>
    <w:rsid w:val="00157661"/>
    <w:rsid w:val="00160D6E"/>
    <w:rsid w:val="00163C60"/>
    <w:rsid w:val="001702EA"/>
    <w:rsid w:val="00170AA2"/>
    <w:rsid w:val="00170E30"/>
    <w:rsid w:val="00173D96"/>
    <w:rsid w:val="0017582F"/>
    <w:rsid w:val="00177791"/>
    <w:rsid w:val="00180E79"/>
    <w:rsid w:val="00184F44"/>
    <w:rsid w:val="001867CB"/>
    <w:rsid w:val="001A0426"/>
    <w:rsid w:val="001A4E27"/>
    <w:rsid w:val="001A6AC2"/>
    <w:rsid w:val="001A6CBA"/>
    <w:rsid w:val="001B0332"/>
    <w:rsid w:val="001B1AE0"/>
    <w:rsid w:val="001B2591"/>
    <w:rsid w:val="001C10E4"/>
    <w:rsid w:val="001C555B"/>
    <w:rsid w:val="001C609D"/>
    <w:rsid w:val="001D05DF"/>
    <w:rsid w:val="001D7E5A"/>
    <w:rsid w:val="001F0524"/>
    <w:rsid w:val="001F3CAC"/>
    <w:rsid w:val="001F6A19"/>
    <w:rsid w:val="001F6D2B"/>
    <w:rsid w:val="002006D5"/>
    <w:rsid w:val="002041B6"/>
    <w:rsid w:val="00215EFB"/>
    <w:rsid w:val="002201EC"/>
    <w:rsid w:val="00220564"/>
    <w:rsid w:val="00220F6A"/>
    <w:rsid w:val="00224639"/>
    <w:rsid w:val="002307E6"/>
    <w:rsid w:val="00231FF0"/>
    <w:rsid w:val="00233B6C"/>
    <w:rsid w:val="00233ECE"/>
    <w:rsid w:val="0023791D"/>
    <w:rsid w:val="00257309"/>
    <w:rsid w:val="00264AB3"/>
    <w:rsid w:val="002674BC"/>
    <w:rsid w:val="00270663"/>
    <w:rsid w:val="0027174F"/>
    <w:rsid w:val="002733E4"/>
    <w:rsid w:val="002861F1"/>
    <w:rsid w:val="002867FD"/>
    <w:rsid w:val="002A0573"/>
    <w:rsid w:val="002A3759"/>
    <w:rsid w:val="002A3CA6"/>
    <w:rsid w:val="002A6842"/>
    <w:rsid w:val="002A6CD9"/>
    <w:rsid w:val="002B05F4"/>
    <w:rsid w:val="002B06E6"/>
    <w:rsid w:val="002B16AE"/>
    <w:rsid w:val="002B3378"/>
    <w:rsid w:val="002B5069"/>
    <w:rsid w:val="002B66F9"/>
    <w:rsid w:val="002B6A9F"/>
    <w:rsid w:val="002C0D19"/>
    <w:rsid w:val="002C19C2"/>
    <w:rsid w:val="002C654B"/>
    <w:rsid w:val="002D3549"/>
    <w:rsid w:val="002D3F2E"/>
    <w:rsid w:val="002D434F"/>
    <w:rsid w:val="002E18CE"/>
    <w:rsid w:val="002E2317"/>
    <w:rsid w:val="002E24D9"/>
    <w:rsid w:val="002E2936"/>
    <w:rsid w:val="002F3152"/>
    <w:rsid w:val="002F3994"/>
    <w:rsid w:val="002F45CF"/>
    <w:rsid w:val="002F7A95"/>
    <w:rsid w:val="003069E2"/>
    <w:rsid w:val="00317112"/>
    <w:rsid w:val="00324388"/>
    <w:rsid w:val="0033053F"/>
    <w:rsid w:val="00331B99"/>
    <w:rsid w:val="00333312"/>
    <w:rsid w:val="003347E3"/>
    <w:rsid w:val="00337A96"/>
    <w:rsid w:val="00340127"/>
    <w:rsid w:val="00346018"/>
    <w:rsid w:val="00347D3E"/>
    <w:rsid w:val="003505B8"/>
    <w:rsid w:val="00350AB4"/>
    <w:rsid w:val="003566F6"/>
    <w:rsid w:val="00362E94"/>
    <w:rsid w:val="00362ED8"/>
    <w:rsid w:val="003656F3"/>
    <w:rsid w:val="00371311"/>
    <w:rsid w:val="00371ADF"/>
    <w:rsid w:val="00373E3B"/>
    <w:rsid w:val="00374EAE"/>
    <w:rsid w:val="00374FA3"/>
    <w:rsid w:val="0037541E"/>
    <w:rsid w:val="00375DD1"/>
    <w:rsid w:val="00377CD1"/>
    <w:rsid w:val="00382072"/>
    <w:rsid w:val="00384BC2"/>
    <w:rsid w:val="003A03F7"/>
    <w:rsid w:val="003A3FD2"/>
    <w:rsid w:val="003A6A99"/>
    <w:rsid w:val="003A6B48"/>
    <w:rsid w:val="003B53B8"/>
    <w:rsid w:val="003B7994"/>
    <w:rsid w:val="003C14B4"/>
    <w:rsid w:val="003C14BD"/>
    <w:rsid w:val="003C183C"/>
    <w:rsid w:val="003D54BC"/>
    <w:rsid w:val="003D6F5A"/>
    <w:rsid w:val="003E0CAB"/>
    <w:rsid w:val="003F7FFB"/>
    <w:rsid w:val="00400179"/>
    <w:rsid w:val="0040138C"/>
    <w:rsid w:val="004038E5"/>
    <w:rsid w:val="004041FA"/>
    <w:rsid w:val="0040727A"/>
    <w:rsid w:val="0041129A"/>
    <w:rsid w:val="0041486E"/>
    <w:rsid w:val="004175B6"/>
    <w:rsid w:val="00420E9C"/>
    <w:rsid w:val="00423405"/>
    <w:rsid w:val="00425A32"/>
    <w:rsid w:val="0043248B"/>
    <w:rsid w:val="004371C9"/>
    <w:rsid w:val="00441984"/>
    <w:rsid w:val="00447DB3"/>
    <w:rsid w:val="00451D00"/>
    <w:rsid w:val="00453BA9"/>
    <w:rsid w:val="00457549"/>
    <w:rsid w:val="00460056"/>
    <w:rsid w:val="00467977"/>
    <w:rsid w:val="00471413"/>
    <w:rsid w:val="0047154B"/>
    <w:rsid w:val="0047340C"/>
    <w:rsid w:val="004811AA"/>
    <w:rsid w:val="0048442F"/>
    <w:rsid w:val="00487EAA"/>
    <w:rsid w:val="00497B93"/>
    <w:rsid w:val="004A00E8"/>
    <w:rsid w:val="004A15E2"/>
    <w:rsid w:val="004A38EA"/>
    <w:rsid w:val="004B3A52"/>
    <w:rsid w:val="004B4062"/>
    <w:rsid w:val="004B59DA"/>
    <w:rsid w:val="004B61F6"/>
    <w:rsid w:val="004B6883"/>
    <w:rsid w:val="004B717C"/>
    <w:rsid w:val="004C04FC"/>
    <w:rsid w:val="004C439C"/>
    <w:rsid w:val="004C6785"/>
    <w:rsid w:val="004D086A"/>
    <w:rsid w:val="004D0ED5"/>
    <w:rsid w:val="004D53D4"/>
    <w:rsid w:val="004E4C91"/>
    <w:rsid w:val="004E6A67"/>
    <w:rsid w:val="004F3014"/>
    <w:rsid w:val="004F64DD"/>
    <w:rsid w:val="004F70EC"/>
    <w:rsid w:val="005008A1"/>
    <w:rsid w:val="00503E55"/>
    <w:rsid w:val="00525054"/>
    <w:rsid w:val="00525D6B"/>
    <w:rsid w:val="00534CC5"/>
    <w:rsid w:val="00536857"/>
    <w:rsid w:val="00537E17"/>
    <w:rsid w:val="00547793"/>
    <w:rsid w:val="0055185A"/>
    <w:rsid w:val="00552CA5"/>
    <w:rsid w:val="005538BF"/>
    <w:rsid w:val="00554FA5"/>
    <w:rsid w:val="00575937"/>
    <w:rsid w:val="005762FA"/>
    <w:rsid w:val="0057737F"/>
    <w:rsid w:val="00577BD5"/>
    <w:rsid w:val="00590E6B"/>
    <w:rsid w:val="00591B49"/>
    <w:rsid w:val="005920D2"/>
    <w:rsid w:val="005921B3"/>
    <w:rsid w:val="00595697"/>
    <w:rsid w:val="005A0AED"/>
    <w:rsid w:val="005A3B86"/>
    <w:rsid w:val="005B03ED"/>
    <w:rsid w:val="005B119C"/>
    <w:rsid w:val="005B2E12"/>
    <w:rsid w:val="005B2F72"/>
    <w:rsid w:val="005B7D7F"/>
    <w:rsid w:val="005C2D23"/>
    <w:rsid w:val="005C4903"/>
    <w:rsid w:val="005C625A"/>
    <w:rsid w:val="005C7201"/>
    <w:rsid w:val="005D10B2"/>
    <w:rsid w:val="005D2C71"/>
    <w:rsid w:val="005E0175"/>
    <w:rsid w:val="005E0705"/>
    <w:rsid w:val="005E19D4"/>
    <w:rsid w:val="005E2166"/>
    <w:rsid w:val="005E283F"/>
    <w:rsid w:val="005F0DFF"/>
    <w:rsid w:val="005F3839"/>
    <w:rsid w:val="00600509"/>
    <w:rsid w:val="00606079"/>
    <w:rsid w:val="006071BA"/>
    <w:rsid w:val="006119E1"/>
    <w:rsid w:val="00612223"/>
    <w:rsid w:val="00620E7C"/>
    <w:rsid w:val="00624239"/>
    <w:rsid w:val="006307EC"/>
    <w:rsid w:val="006316AE"/>
    <w:rsid w:val="00632467"/>
    <w:rsid w:val="00636B95"/>
    <w:rsid w:val="006405C5"/>
    <w:rsid w:val="006418A4"/>
    <w:rsid w:val="00660E03"/>
    <w:rsid w:val="006623F0"/>
    <w:rsid w:val="00662645"/>
    <w:rsid w:val="00666DDF"/>
    <w:rsid w:val="00675BAB"/>
    <w:rsid w:val="00684CD1"/>
    <w:rsid w:val="006A5D23"/>
    <w:rsid w:val="006A6753"/>
    <w:rsid w:val="006A7DAE"/>
    <w:rsid w:val="006B10A9"/>
    <w:rsid w:val="006B2349"/>
    <w:rsid w:val="006B33D3"/>
    <w:rsid w:val="006B3B79"/>
    <w:rsid w:val="006B3C8A"/>
    <w:rsid w:val="006B7D79"/>
    <w:rsid w:val="006C3C80"/>
    <w:rsid w:val="006C5A21"/>
    <w:rsid w:val="006C65D3"/>
    <w:rsid w:val="006C73FD"/>
    <w:rsid w:val="006D3081"/>
    <w:rsid w:val="006D3FF2"/>
    <w:rsid w:val="006D55ED"/>
    <w:rsid w:val="006E0D81"/>
    <w:rsid w:val="006E305B"/>
    <w:rsid w:val="006E34A7"/>
    <w:rsid w:val="006E3B83"/>
    <w:rsid w:val="006E417D"/>
    <w:rsid w:val="006F2B61"/>
    <w:rsid w:val="006F4FBD"/>
    <w:rsid w:val="006F6ECA"/>
    <w:rsid w:val="00711565"/>
    <w:rsid w:val="00713ECF"/>
    <w:rsid w:val="00714994"/>
    <w:rsid w:val="007225D6"/>
    <w:rsid w:val="00724473"/>
    <w:rsid w:val="00726935"/>
    <w:rsid w:val="0073143A"/>
    <w:rsid w:val="00732F6E"/>
    <w:rsid w:val="00734B38"/>
    <w:rsid w:val="0074024B"/>
    <w:rsid w:val="00743AF6"/>
    <w:rsid w:val="0074773E"/>
    <w:rsid w:val="00747AC1"/>
    <w:rsid w:val="00755976"/>
    <w:rsid w:val="00755DBB"/>
    <w:rsid w:val="007636BB"/>
    <w:rsid w:val="007641A8"/>
    <w:rsid w:val="00766F84"/>
    <w:rsid w:val="00770918"/>
    <w:rsid w:val="00777FFE"/>
    <w:rsid w:val="007807DD"/>
    <w:rsid w:val="00781453"/>
    <w:rsid w:val="007829E4"/>
    <w:rsid w:val="00782EF9"/>
    <w:rsid w:val="007A5D42"/>
    <w:rsid w:val="007A6387"/>
    <w:rsid w:val="007A67C6"/>
    <w:rsid w:val="007B0BBF"/>
    <w:rsid w:val="007B2039"/>
    <w:rsid w:val="007B2206"/>
    <w:rsid w:val="007B2684"/>
    <w:rsid w:val="007B2D49"/>
    <w:rsid w:val="007B313C"/>
    <w:rsid w:val="007B3CDB"/>
    <w:rsid w:val="007B62FD"/>
    <w:rsid w:val="007C22F4"/>
    <w:rsid w:val="007C2B12"/>
    <w:rsid w:val="007D0372"/>
    <w:rsid w:val="007D0750"/>
    <w:rsid w:val="007D10FE"/>
    <w:rsid w:val="007D292B"/>
    <w:rsid w:val="007D3E57"/>
    <w:rsid w:val="007D469D"/>
    <w:rsid w:val="007E1E5C"/>
    <w:rsid w:val="007E5295"/>
    <w:rsid w:val="007E6BE7"/>
    <w:rsid w:val="007F0CCF"/>
    <w:rsid w:val="007F3067"/>
    <w:rsid w:val="007F584C"/>
    <w:rsid w:val="007F78AB"/>
    <w:rsid w:val="008021D4"/>
    <w:rsid w:val="00802583"/>
    <w:rsid w:val="00802700"/>
    <w:rsid w:val="00805672"/>
    <w:rsid w:val="00810022"/>
    <w:rsid w:val="00827628"/>
    <w:rsid w:val="008320C3"/>
    <w:rsid w:val="008365AC"/>
    <w:rsid w:val="008414EB"/>
    <w:rsid w:val="00842C0F"/>
    <w:rsid w:val="00843808"/>
    <w:rsid w:val="008452D1"/>
    <w:rsid w:val="00850C0D"/>
    <w:rsid w:val="00856C7D"/>
    <w:rsid w:val="0085796F"/>
    <w:rsid w:val="00861982"/>
    <w:rsid w:val="00862A0D"/>
    <w:rsid w:val="00865B81"/>
    <w:rsid w:val="00874FEE"/>
    <w:rsid w:val="00875A07"/>
    <w:rsid w:val="008835F3"/>
    <w:rsid w:val="00885C32"/>
    <w:rsid w:val="0088753D"/>
    <w:rsid w:val="008A09E9"/>
    <w:rsid w:val="008A5EFC"/>
    <w:rsid w:val="008A6DB6"/>
    <w:rsid w:val="008B62C2"/>
    <w:rsid w:val="008B7958"/>
    <w:rsid w:val="008C4825"/>
    <w:rsid w:val="008D0804"/>
    <w:rsid w:val="008D1E6B"/>
    <w:rsid w:val="008D1EEB"/>
    <w:rsid w:val="008D715E"/>
    <w:rsid w:val="008F18D6"/>
    <w:rsid w:val="008F25CC"/>
    <w:rsid w:val="008F59AB"/>
    <w:rsid w:val="009028F3"/>
    <w:rsid w:val="0090644B"/>
    <w:rsid w:val="0090647C"/>
    <w:rsid w:val="00906F85"/>
    <w:rsid w:val="0090700C"/>
    <w:rsid w:val="0091013C"/>
    <w:rsid w:val="009109C2"/>
    <w:rsid w:val="009125A6"/>
    <w:rsid w:val="009169A8"/>
    <w:rsid w:val="00920EA9"/>
    <w:rsid w:val="0092205E"/>
    <w:rsid w:val="00924E63"/>
    <w:rsid w:val="00925DFC"/>
    <w:rsid w:val="0092637B"/>
    <w:rsid w:val="00926D30"/>
    <w:rsid w:val="0093185E"/>
    <w:rsid w:val="0093533C"/>
    <w:rsid w:val="009366FD"/>
    <w:rsid w:val="009369DD"/>
    <w:rsid w:val="00936DD5"/>
    <w:rsid w:val="00940174"/>
    <w:rsid w:val="00940778"/>
    <w:rsid w:val="00944C44"/>
    <w:rsid w:val="00950805"/>
    <w:rsid w:val="0095120F"/>
    <w:rsid w:val="00953A4A"/>
    <w:rsid w:val="009556F1"/>
    <w:rsid w:val="00957009"/>
    <w:rsid w:val="00960832"/>
    <w:rsid w:val="00960DC4"/>
    <w:rsid w:val="009610FE"/>
    <w:rsid w:val="009718D8"/>
    <w:rsid w:val="00983B4D"/>
    <w:rsid w:val="00990EC0"/>
    <w:rsid w:val="00990F10"/>
    <w:rsid w:val="0099173E"/>
    <w:rsid w:val="0099251C"/>
    <w:rsid w:val="00992DBD"/>
    <w:rsid w:val="00997AD5"/>
    <w:rsid w:val="009A0CA6"/>
    <w:rsid w:val="009A1726"/>
    <w:rsid w:val="009A44B7"/>
    <w:rsid w:val="009B0CC3"/>
    <w:rsid w:val="009B1148"/>
    <w:rsid w:val="009B326F"/>
    <w:rsid w:val="009B3A42"/>
    <w:rsid w:val="009B6C8A"/>
    <w:rsid w:val="009C40CB"/>
    <w:rsid w:val="009C6F41"/>
    <w:rsid w:val="009D3132"/>
    <w:rsid w:val="009D7B5C"/>
    <w:rsid w:val="009E3C65"/>
    <w:rsid w:val="009E76DC"/>
    <w:rsid w:val="009F0DC7"/>
    <w:rsid w:val="009F5B6F"/>
    <w:rsid w:val="009F75A2"/>
    <w:rsid w:val="009F7F84"/>
    <w:rsid w:val="00A01896"/>
    <w:rsid w:val="00A023B9"/>
    <w:rsid w:val="00A11D5C"/>
    <w:rsid w:val="00A11F2B"/>
    <w:rsid w:val="00A15149"/>
    <w:rsid w:val="00A15E26"/>
    <w:rsid w:val="00A2152E"/>
    <w:rsid w:val="00A25D4D"/>
    <w:rsid w:val="00A31D2C"/>
    <w:rsid w:val="00A40564"/>
    <w:rsid w:val="00A430DD"/>
    <w:rsid w:val="00A46200"/>
    <w:rsid w:val="00A503F7"/>
    <w:rsid w:val="00A530DC"/>
    <w:rsid w:val="00A53553"/>
    <w:rsid w:val="00A54354"/>
    <w:rsid w:val="00A54BDB"/>
    <w:rsid w:val="00A603B4"/>
    <w:rsid w:val="00A61604"/>
    <w:rsid w:val="00A64B10"/>
    <w:rsid w:val="00A65BCC"/>
    <w:rsid w:val="00A65CF6"/>
    <w:rsid w:val="00A66A0C"/>
    <w:rsid w:val="00A74E8D"/>
    <w:rsid w:val="00A7579E"/>
    <w:rsid w:val="00A76490"/>
    <w:rsid w:val="00A76E3F"/>
    <w:rsid w:val="00A81215"/>
    <w:rsid w:val="00A85844"/>
    <w:rsid w:val="00A8792B"/>
    <w:rsid w:val="00A929F9"/>
    <w:rsid w:val="00A976FB"/>
    <w:rsid w:val="00AA356E"/>
    <w:rsid w:val="00AA54FF"/>
    <w:rsid w:val="00AA7C74"/>
    <w:rsid w:val="00AB17B8"/>
    <w:rsid w:val="00AB1B55"/>
    <w:rsid w:val="00AB6381"/>
    <w:rsid w:val="00AC10E1"/>
    <w:rsid w:val="00AC479C"/>
    <w:rsid w:val="00AC6C0F"/>
    <w:rsid w:val="00AD4AA6"/>
    <w:rsid w:val="00AD7E2C"/>
    <w:rsid w:val="00AE43BA"/>
    <w:rsid w:val="00AE5272"/>
    <w:rsid w:val="00AE7CC9"/>
    <w:rsid w:val="00AF23DC"/>
    <w:rsid w:val="00B01A6C"/>
    <w:rsid w:val="00B03BDD"/>
    <w:rsid w:val="00B06D6F"/>
    <w:rsid w:val="00B06DDA"/>
    <w:rsid w:val="00B06F33"/>
    <w:rsid w:val="00B1001D"/>
    <w:rsid w:val="00B10584"/>
    <w:rsid w:val="00B10D34"/>
    <w:rsid w:val="00B22361"/>
    <w:rsid w:val="00B241D3"/>
    <w:rsid w:val="00B3099D"/>
    <w:rsid w:val="00B342FE"/>
    <w:rsid w:val="00B35C6D"/>
    <w:rsid w:val="00B40D0C"/>
    <w:rsid w:val="00B43134"/>
    <w:rsid w:val="00B4415B"/>
    <w:rsid w:val="00B50070"/>
    <w:rsid w:val="00B50ADC"/>
    <w:rsid w:val="00B52286"/>
    <w:rsid w:val="00B5285F"/>
    <w:rsid w:val="00B52D8B"/>
    <w:rsid w:val="00B57B0A"/>
    <w:rsid w:val="00B622ED"/>
    <w:rsid w:val="00B62ABC"/>
    <w:rsid w:val="00B63055"/>
    <w:rsid w:val="00B63645"/>
    <w:rsid w:val="00B701CD"/>
    <w:rsid w:val="00B7204A"/>
    <w:rsid w:val="00B72117"/>
    <w:rsid w:val="00B72F0C"/>
    <w:rsid w:val="00B73541"/>
    <w:rsid w:val="00B85C54"/>
    <w:rsid w:val="00B879BE"/>
    <w:rsid w:val="00B87DC2"/>
    <w:rsid w:val="00B923BF"/>
    <w:rsid w:val="00B92AA8"/>
    <w:rsid w:val="00B93C65"/>
    <w:rsid w:val="00B9432C"/>
    <w:rsid w:val="00B9461A"/>
    <w:rsid w:val="00B95E06"/>
    <w:rsid w:val="00B96B3C"/>
    <w:rsid w:val="00BA3D90"/>
    <w:rsid w:val="00BA71BA"/>
    <w:rsid w:val="00BB235B"/>
    <w:rsid w:val="00BB2AF2"/>
    <w:rsid w:val="00BB4F28"/>
    <w:rsid w:val="00BB651A"/>
    <w:rsid w:val="00BB6BC9"/>
    <w:rsid w:val="00BC0FBB"/>
    <w:rsid w:val="00BC44BC"/>
    <w:rsid w:val="00BC4712"/>
    <w:rsid w:val="00BC5DB4"/>
    <w:rsid w:val="00BC7DF3"/>
    <w:rsid w:val="00BE0477"/>
    <w:rsid w:val="00BE11E0"/>
    <w:rsid w:val="00BE33E7"/>
    <w:rsid w:val="00BE67AE"/>
    <w:rsid w:val="00BE778C"/>
    <w:rsid w:val="00BE7F42"/>
    <w:rsid w:val="00BF2E35"/>
    <w:rsid w:val="00BF6AF8"/>
    <w:rsid w:val="00C0513D"/>
    <w:rsid w:val="00C07144"/>
    <w:rsid w:val="00C17498"/>
    <w:rsid w:val="00C17F1B"/>
    <w:rsid w:val="00C20580"/>
    <w:rsid w:val="00C232E2"/>
    <w:rsid w:val="00C30D8B"/>
    <w:rsid w:val="00C34943"/>
    <w:rsid w:val="00C36312"/>
    <w:rsid w:val="00C41319"/>
    <w:rsid w:val="00C41502"/>
    <w:rsid w:val="00C41A6D"/>
    <w:rsid w:val="00C42B17"/>
    <w:rsid w:val="00C43C96"/>
    <w:rsid w:val="00C51F05"/>
    <w:rsid w:val="00C54734"/>
    <w:rsid w:val="00C6032B"/>
    <w:rsid w:val="00C62A0E"/>
    <w:rsid w:val="00C63AF4"/>
    <w:rsid w:val="00C63F42"/>
    <w:rsid w:val="00C65D1F"/>
    <w:rsid w:val="00C65DD5"/>
    <w:rsid w:val="00C67137"/>
    <w:rsid w:val="00C73D11"/>
    <w:rsid w:val="00C752C5"/>
    <w:rsid w:val="00C75624"/>
    <w:rsid w:val="00C8277C"/>
    <w:rsid w:val="00C83EA6"/>
    <w:rsid w:val="00C9066B"/>
    <w:rsid w:val="00C9091E"/>
    <w:rsid w:val="00C92102"/>
    <w:rsid w:val="00C9256C"/>
    <w:rsid w:val="00C92CE8"/>
    <w:rsid w:val="00CA370F"/>
    <w:rsid w:val="00CB1526"/>
    <w:rsid w:val="00CB1FC6"/>
    <w:rsid w:val="00CB265D"/>
    <w:rsid w:val="00CB2D46"/>
    <w:rsid w:val="00CB4802"/>
    <w:rsid w:val="00CC2CFD"/>
    <w:rsid w:val="00CC44FF"/>
    <w:rsid w:val="00CC7351"/>
    <w:rsid w:val="00CC7D6B"/>
    <w:rsid w:val="00CD65D5"/>
    <w:rsid w:val="00CE00B9"/>
    <w:rsid w:val="00CE1859"/>
    <w:rsid w:val="00CE3215"/>
    <w:rsid w:val="00CE4D04"/>
    <w:rsid w:val="00CE5AF4"/>
    <w:rsid w:val="00CE7E29"/>
    <w:rsid w:val="00CF1D35"/>
    <w:rsid w:val="00CF280C"/>
    <w:rsid w:val="00CF3FE7"/>
    <w:rsid w:val="00D00A3C"/>
    <w:rsid w:val="00D0217B"/>
    <w:rsid w:val="00D061A6"/>
    <w:rsid w:val="00D168BC"/>
    <w:rsid w:val="00D220AC"/>
    <w:rsid w:val="00D2219C"/>
    <w:rsid w:val="00D2331C"/>
    <w:rsid w:val="00D250A6"/>
    <w:rsid w:val="00D26CFF"/>
    <w:rsid w:val="00D31D46"/>
    <w:rsid w:val="00D32E50"/>
    <w:rsid w:val="00D36663"/>
    <w:rsid w:val="00D40210"/>
    <w:rsid w:val="00D414E1"/>
    <w:rsid w:val="00D44050"/>
    <w:rsid w:val="00D45DE1"/>
    <w:rsid w:val="00D526FB"/>
    <w:rsid w:val="00D54A54"/>
    <w:rsid w:val="00D561D6"/>
    <w:rsid w:val="00D56D77"/>
    <w:rsid w:val="00D60B87"/>
    <w:rsid w:val="00D637B2"/>
    <w:rsid w:val="00D73353"/>
    <w:rsid w:val="00D74284"/>
    <w:rsid w:val="00D74AFF"/>
    <w:rsid w:val="00D76ACC"/>
    <w:rsid w:val="00D83405"/>
    <w:rsid w:val="00D83A06"/>
    <w:rsid w:val="00D83B8C"/>
    <w:rsid w:val="00DA126A"/>
    <w:rsid w:val="00DA3CAC"/>
    <w:rsid w:val="00DA49B3"/>
    <w:rsid w:val="00DA6060"/>
    <w:rsid w:val="00DA6334"/>
    <w:rsid w:val="00DA7560"/>
    <w:rsid w:val="00DC0931"/>
    <w:rsid w:val="00DC0A53"/>
    <w:rsid w:val="00DC2C82"/>
    <w:rsid w:val="00DC39AB"/>
    <w:rsid w:val="00DC477C"/>
    <w:rsid w:val="00DC5F6A"/>
    <w:rsid w:val="00DD23BF"/>
    <w:rsid w:val="00DD48BA"/>
    <w:rsid w:val="00DE10E6"/>
    <w:rsid w:val="00DF3E3F"/>
    <w:rsid w:val="00DF55AF"/>
    <w:rsid w:val="00E04E78"/>
    <w:rsid w:val="00E06317"/>
    <w:rsid w:val="00E10CD0"/>
    <w:rsid w:val="00E11F9B"/>
    <w:rsid w:val="00E12683"/>
    <w:rsid w:val="00E1406B"/>
    <w:rsid w:val="00E24813"/>
    <w:rsid w:val="00E30A8D"/>
    <w:rsid w:val="00E319D5"/>
    <w:rsid w:val="00E33EF6"/>
    <w:rsid w:val="00E33F59"/>
    <w:rsid w:val="00E40EA5"/>
    <w:rsid w:val="00E45760"/>
    <w:rsid w:val="00E476A4"/>
    <w:rsid w:val="00E50386"/>
    <w:rsid w:val="00E56541"/>
    <w:rsid w:val="00E614BE"/>
    <w:rsid w:val="00E615E5"/>
    <w:rsid w:val="00E61E7E"/>
    <w:rsid w:val="00E66CFB"/>
    <w:rsid w:val="00E7477D"/>
    <w:rsid w:val="00E750B0"/>
    <w:rsid w:val="00E8097E"/>
    <w:rsid w:val="00E83DB6"/>
    <w:rsid w:val="00E950AF"/>
    <w:rsid w:val="00EA0C7E"/>
    <w:rsid w:val="00EA1E79"/>
    <w:rsid w:val="00EA288B"/>
    <w:rsid w:val="00EA69E4"/>
    <w:rsid w:val="00EB3DB6"/>
    <w:rsid w:val="00EB4882"/>
    <w:rsid w:val="00EB5F99"/>
    <w:rsid w:val="00EB66EB"/>
    <w:rsid w:val="00EC19E9"/>
    <w:rsid w:val="00EC1F84"/>
    <w:rsid w:val="00EC2F5D"/>
    <w:rsid w:val="00EC5886"/>
    <w:rsid w:val="00ED43C4"/>
    <w:rsid w:val="00ED46D3"/>
    <w:rsid w:val="00EE2B6C"/>
    <w:rsid w:val="00EE4648"/>
    <w:rsid w:val="00EF166F"/>
    <w:rsid w:val="00F00AFB"/>
    <w:rsid w:val="00F04B38"/>
    <w:rsid w:val="00F060C5"/>
    <w:rsid w:val="00F0638F"/>
    <w:rsid w:val="00F11E0B"/>
    <w:rsid w:val="00F207BF"/>
    <w:rsid w:val="00F224D9"/>
    <w:rsid w:val="00F30112"/>
    <w:rsid w:val="00F326C3"/>
    <w:rsid w:val="00F354B7"/>
    <w:rsid w:val="00F354BF"/>
    <w:rsid w:val="00F44787"/>
    <w:rsid w:val="00F44C31"/>
    <w:rsid w:val="00F47F7C"/>
    <w:rsid w:val="00F52342"/>
    <w:rsid w:val="00F53FBF"/>
    <w:rsid w:val="00F556E7"/>
    <w:rsid w:val="00F57F57"/>
    <w:rsid w:val="00F6224F"/>
    <w:rsid w:val="00F63579"/>
    <w:rsid w:val="00F71BB3"/>
    <w:rsid w:val="00F73F03"/>
    <w:rsid w:val="00F75277"/>
    <w:rsid w:val="00F7768C"/>
    <w:rsid w:val="00F77FB1"/>
    <w:rsid w:val="00F822D7"/>
    <w:rsid w:val="00F824C9"/>
    <w:rsid w:val="00F825FB"/>
    <w:rsid w:val="00F83B93"/>
    <w:rsid w:val="00F8480E"/>
    <w:rsid w:val="00F854D3"/>
    <w:rsid w:val="00F92311"/>
    <w:rsid w:val="00F93F80"/>
    <w:rsid w:val="00F977AA"/>
    <w:rsid w:val="00FA0D88"/>
    <w:rsid w:val="00FA4EFA"/>
    <w:rsid w:val="00FB3A97"/>
    <w:rsid w:val="00FC1A44"/>
    <w:rsid w:val="00FC281F"/>
    <w:rsid w:val="00FC3181"/>
    <w:rsid w:val="00FC4B14"/>
    <w:rsid w:val="00FD0FDD"/>
    <w:rsid w:val="00FD2D7A"/>
    <w:rsid w:val="00FD3517"/>
    <w:rsid w:val="00FD4D19"/>
    <w:rsid w:val="00FD6D9F"/>
    <w:rsid w:val="00FE1E20"/>
    <w:rsid w:val="00FE482E"/>
    <w:rsid w:val="00FF0F7A"/>
    <w:rsid w:val="00FF1188"/>
    <w:rsid w:val="00FF7D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95"/>
    <w:pPr>
      <w:spacing w:before="120" w:after="120" w:line="240" w:lineRule="auto"/>
    </w:pPr>
    <w:rPr>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2B16AE"/>
    <w:pPr>
      <w:tabs>
        <w:tab w:val="right" w:leader="dot" w:pos="9350"/>
      </w:tabs>
      <w:spacing w:before="0"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13366"/>
    <w:pPr>
      <w:spacing w:after="0" w:line="240" w:lineRule="auto"/>
    </w:pPr>
    <w:rPr>
      <w:rFonts w:cstheme="minorHAnsi"/>
      <w:b/>
      <w:bCs/>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2B16AE"/>
    <w:pPr>
      <w:tabs>
        <w:tab w:val="right" w:leader="dot" w:pos="9350"/>
      </w:tabs>
      <w:spacing w:before="0"/>
      <w:ind w:left="216"/>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E614BE"/>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E614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204">
      <w:bodyDiv w:val="1"/>
      <w:marLeft w:val="0"/>
      <w:marRight w:val="0"/>
      <w:marTop w:val="0"/>
      <w:marBottom w:val="0"/>
      <w:divBdr>
        <w:top w:val="none" w:sz="0" w:space="0" w:color="auto"/>
        <w:left w:val="none" w:sz="0" w:space="0" w:color="auto"/>
        <w:bottom w:val="none" w:sz="0" w:space="0" w:color="auto"/>
        <w:right w:val="none" w:sz="0" w:space="0" w:color="auto"/>
      </w:divBdr>
    </w:div>
    <w:div w:id="46032250">
      <w:bodyDiv w:val="1"/>
      <w:marLeft w:val="0"/>
      <w:marRight w:val="0"/>
      <w:marTop w:val="0"/>
      <w:marBottom w:val="0"/>
      <w:divBdr>
        <w:top w:val="none" w:sz="0" w:space="0" w:color="auto"/>
        <w:left w:val="none" w:sz="0" w:space="0" w:color="auto"/>
        <w:bottom w:val="none" w:sz="0" w:space="0" w:color="auto"/>
        <w:right w:val="none" w:sz="0" w:space="0" w:color="auto"/>
      </w:divBdr>
    </w:div>
    <w:div w:id="47842796">
      <w:bodyDiv w:val="1"/>
      <w:marLeft w:val="0"/>
      <w:marRight w:val="0"/>
      <w:marTop w:val="0"/>
      <w:marBottom w:val="0"/>
      <w:divBdr>
        <w:top w:val="none" w:sz="0" w:space="0" w:color="auto"/>
        <w:left w:val="none" w:sz="0" w:space="0" w:color="auto"/>
        <w:bottom w:val="none" w:sz="0" w:space="0" w:color="auto"/>
        <w:right w:val="none" w:sz="0" w:space="0" w:color="auto"/>
      </w:divBdr>
      <w:divsChild>
        <w:div w:id="1619142507">
          <w:marLeft w:val="0"/>
          <w:marRight w:val="0"/>
          <w:marTop w:val="0"/>
          <w:marBottom w:val="0"/>
          <w:divBdr>
            <w:top w:val="single" w:sz="6" w:space="0" w:color="auto"/>
            <w:left w:val="single" w:sz="6" w:space="0" w:color="auto"/>
            <w:bottom w:val="single" w:sz="6" w:space="0" w:color="auto"/>
            <w:right w:val="single" w:sz="6" w:space="0" w:color="auto"/>
          </w:divBdr>
        </w:div>
        <w:div w:id="651100540">
          <w:marLeft w:val="0"/>
          <w:marRight w:val="0"/>
          <w:marTop w:val="0"/>
          <w:marBottom w:val="0"/>
          <w:divBdr>
            <w:top w:val="none" w:sz="0" w:space="0" w:color="auto"/>
            <w:left w:val="none" w:sz="0" w:space="0" w:color="auto"/>
            <w:bottom w:val="none" w:sz="0" w:space="0" w:color="auto"/>
            <w:right w:val="none" w:sz="0" w:space="0" w:color="auto"/>
          </w:divBdr>
          <w:divsChild>
            <w:div w:id="10758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24">
      <w:bodyDiv w:val="1"/>
      <w:marLeft w:val="0"/>
      <w:marRight w:val="0"/>
      <w:marTop w:val="0"/>
      <w:marBottom w:val="0"/>
      <w:divBdr>
        <w:top w:val="none" w:sz="0" w:space="0" w:color="auto"/>
        <w:left w:val="none" w:sz="0" w:space="0" w:color="auto"/>
        <w:bottom w:val="none" w:sz="0" w:space="0" w:color="auto"/>
        <w:right w:val="none" w:sz="0" w:space="0" w:color="auto"/>
      </w:divBdr>
    </w:div>
    <w:div w:id="68697569">
      <w:bodyDiv w:val="1"/>
      <w:marLeft w:val="0"/>
      <w:marRight w:val="0"/>
      <w:marTop w:val="0"/>
      <w:marBottom w:val="0"/>
      <w:divBdr>
        <w:top w:val="none" w:sz="0" w:space="0" w:color="auto"/>
        <w:left w:val="none" w:sz="0" w:space="0" w:color="auto"/>
        <w:bottom w:val="none" w:sz="0" w:space="0" w:color="auto"/>
        <w:right w:val="none" w:sz="0" w:space="0" w:color="auto"/>
      </w:divBdr>
    </w:div>
    <w:div w:id="71512431">
      <w:bodyDiv w:val="1"/>
      <w:marLeft w:val="0"/>
      <w:marRight w:val="0"/>
      <w:marTop w:val="0"/>
      <w:marBottom w:val="0"/>
      <w:divBdr>
        <w:top w:val="none" w:sz="0" w:space="0" w:color="auto"/>
        <w:left w:val="none" w:sz="0" w:space="0" w:color="auto"/>
        <w:bottom w:val="none" w:sz="0" w:space="0" w:color="auto"/>
        <w:right w:val="none" w:sz="0" w:space="0" w:color="auto"/>
      </w:divBdr>
    </w:div>
    <w:div w:id="100302742">
      <w:bodyDiv w:val="1"/>
      <w:marLeft w:val="0"/>
      <w:marRight w:val="0"/>
      <w:marTop w:val="0"/>
      <w:marBottom w:val="0"/>
      <w:divBdr>
        <w:top w:val="none" w:sz="0" w:space="0" w:color="auto"/>
        <w:left w:val="none" w:sz="0" w:space="0" w:color="auto"/>
        <w:bottom w:val="none" w:sz="0" w:space="0" w:color="auto"/>
        <w:right w:val="none" w:sz="0" w:space="0" w:color="auto"/>
      </w:divBdr>
    </w:div>
    <w:div w:id="119036294">
      <w:bodyDiv w:val="1"/>
      <w:marLeft w:val="0"/>
      <w:marRight w:val="0"/>
      <w:marTop w:val="0"/>
      <w:marBottom w:val="0"/>
      <w:divBdr>
        <w:top w:val="none" w:sz="0" w:space="0" w:color="auto"/>
        <w:left w:val="none" w:sz="0" w:space="0" w:color="auto"/>
        <w:bottom w:val="none" w:sz="0" w:space="0" w:color="auto"/>
        <w:right w:val="none" w:sz="0" w:space="0" w:color="auto"/>
      </w:divBdr>
    </w:div>
    <w:div w:id="132649147">
      <w:bodyDiv w:val="1"/>
      <w:marLeft w:val="0"/>
      <w:marRight w:val="0"/>
      <w:marTop w:val="0"/>
      <w:marBottom w:val="0"/>
      <w:divBdr>
        <w:top w:val="none" w:sz="0" w:space="0" w:color="auto"/>
        <w:left w:val="none" w:sz="0" w:space="0" w:color="auto"/>
        <w:bottom w:val="none" w:sz="0" w:space="0" w:color="auto"/>
        <w:right w:val="none" w:sz="0" w:space="0" w:color="auto"/>
      </w:divBdr>
    </w:div>
    <w:div w:id="136840319">
      <w:bodyDiv w:val="1"/>
      <w:marLeft w:val="0"/>
      <w:marRight w:val="0"/>
      <w:marTop w:val="0"/>
      <w:marBottom w:val="0"/>
      <w:divBdr>
        <w:top w:val="none" w:sz="0" w:space="0" w:color="auto"/>
        <w:left w:val="none" w:sz="0" w:space="0" w:color="auto"/>
        <w:bottom w:val="none" w:sz="0" w:space="0" w:color="auto"/>
        <w:right w:val="none" w:sz="0" w:space="0" w:color="auto"/>
      </w:divBdr>
    </w:div>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45242032">
      <w:bodyDiv w:val="1"/>
      <w:marLeft w:val="0"/>
      <w:marRight w:val="0"/>
      <w:marTop w:val="0"/>
      <w:marBottom w:val="0"/>
      <w:divBdr>
        <w:top w:val="none" w:sz="0" w:space="0" w:color="auto"/>
        <w:left w:val="none" w:sz="0" w:space="0" w:color="auto"/>
        <w:bottom w:val="none" w:sz="0" w:space="0" w:color="auto"/>
        <w:right w:val="none" w:sz="0" w:space="0" w:color="auto"/>
      </w:divBdr>
      <w:divsChild>
        <w:div w:id="798693020">
          <w:marLeft w:val="0"/>
          <w:marRight w:val="0"/>
          <w:marTop w:val="0"/>
          <w:marBottom w:val="0"/>
          <w:divBdr>
            <w:top w:val="none" w:sz="0" w:space="0" w:color="auto"/>
            <w:left w:val="none" w:sz="0" w:space="0" w:color="auto"/>
            <w:bottom w:val="none" w:sz="0" w:space="0" w:color="auto"/>
            <w:right w:val="none" w:sz="0" w:space="0" w:color="auto"/>
          </w:divBdr>
          <w:divsChild>
            <w:div w:id="1633368583">
              <w:marLeft w:val="0"/>
              <w:marRight w:val="0"/>
              <w:marTop w:val="0"/>
              <w:marBottom w:val="0"/>
              <w:divBdr>
                <w:top w:val="none" w:sz="0" w:space="0" w:color="auto"/>
                <w:left w:val="none" w:sz="0" w:space="0" w:color="auto"/>
                <w:bottom w:val="none" w:sz="0" w:space="0" w:color="auto"/>
                <w:right w:val="none" w:sz="0" w:space="0" w:color="auto"/>
              </w:divBdr>
            </w:div>
          </w:divsChild>
        </w:div>
        <w:div w:id="1086609053">
          <w:marLeft w:val="0"/>
          <w:marRight w:val="0"/>
          <w:marTop w:val="0"/>
          <w:marBottom w:val="0"/>
          <w:divBdr>
            <w:top w:val="none" w:sz="0" w:space="0" w:color="auto"/>
            <w:left w:val="none" w:sz="0" w:space="0" w:color="auto"/>
            <w:bottom w:val="none" w:sz="0" w:space="0" w:color="auto"/>
            <w:right w:val="none" w:sz="0" w:space="0" w:color="auto"/>
          </w:divBdr>
          <w:divsChild>
            <w:div w:id="6147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74">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8837730">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201871204">
      <w:bodyDiv w:val="1"/>
      <w:marLeft w:val="0"/>
      <w:marRight w:val="0"/>
      <w:marTop w:val="0"/>
      <w:marBottom w:val="0"/>
      <w:divBdr>
        <w:top w:val="none" w:sz="0" w:space="0" w:color="auto"/>
        <w:left w:val="none" w:sz="0" w:space="0" w:color="auto"/>
        <w:bottom w:val="none" w:sz="0" w:space="0" w:color="auto"/>
        <w:right w:val="none" w:sz="0" w:space="0" w:color="auto"/>
      </w:divBdr>
    </w:div>
    <w:div w:id="203905185">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sChild>
        <w:div w:id="182861527">
          <w:marLeft w:val="0"/>
          <w:marRight w:val="0"/>
          <w:marTop w:val="0"/>
          <w:marBottom w:val="0"/>
          <w:divBdr>
            <w:top w:val="single" w:sz="6" w:space="0" w:color="auto"/>
            <w:left w:val="single" w:sz="6" w:space="0" w:color="auto"/>
            <w:bottom w:val="single" w:sz="6" w:space="0" w:color="auto"/>
            <w:right w:val="single" w:sz="6" w:space="0" w:color="auto"/>
          </w:divBdr>
        </w:div>
        <w:div w:id="219094765">
          <w:marLeft w:val="0"/>
          <w:marRight w:val="0"/>
          <w:marTop w:val="0"/>
          <w:marBottom w:val="0"/>
          <w:divBdr>
            <w:top w:val="none" w:sz="0" w:space="0" w:color="auto"/>
            <w:left w:val="none" w:sz="0" w:space="0" w:color="auto"/>
            <w:bottom w:val="none" w:sz="0" w:space="0" w:color="auto"/>
            <w:right w:val="none" w:sz="0" w:space="0" w:color="auto"/>
          </w:divBdr>
          <w:divsChild>
            <w:div w:id="1599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765">
      <w:bodyDiv w:val="1"/>
      <w:marLeft w:val="0"/>
      <w:marRight w:val="0"/>
      <w:marTop w:val="0"/>
      <w:marBottom w:val="0"/>
      <w:divBdr>
        <w:top w:val="none" w:sz="0" w:space="0" w:color="auto"/>
        <w:left w:val="none" w:sz="0" w:space="0" w:color="auto"/>
        <w:bottom w:val="none" w:sz="0" w:space="0" w:color="auto"/>
        <w:right w:val="none" w:sz="0" w:space="0" w:color="auto"/>
      </w:divBdr>
    </w:div>
    <w:div w:id="295570155">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338310720">
      <w:bodyDiv w:val="1"/>
      <w:marLeft w:val="0"/>
      <w:marRight w:val="0"/>
      <w:marTop w:val="0"/>
      <w:marBottom w:val="0"/>
      <w:divBdr>
        <w:top w:val="none" w:sz="0" w:space="0" w:color="auto"/>
        <w:left w:val="none" w:sz="0" w:space="0" w:color="auto"/>
        <w:bottom w:val="none" w:sz="0" w:space="0" w:color="auto"/>
        <w:right w:val="none" w:sz="0" w:space="0" w:color="auto"/>
      </w:divBdr>
    </w:div>
    <w:div w:id="373895197">
      <w:bodyDiv w:val="1"/>
      <w:marLeft w:val="0"/>
      <w:marRight w:val="0"/>
      <w:marTop w:val="0"/>
      <w:marBottom w:val="0"/>
      <w:divBdr>
        <w:top w:val="none" w:sz="0" w:space="0" w:color="auto"/>
        <w:left w:val="none" w:sz="0" w:space="0" w:color="auto"/>
        <w:bottom w:val="none" w:sz="0" w:space="0" w:color="auto"/>
        <w:right w:val="none" w:sz="0" w:space="0" w:color="auto"/>
      </w:divBdr>
      <w:divsChild>
        <w:div w:id="1673531361">
          <w:marLeft w:val="0"/>
          <w:marRight w:val="0"/>
          <w:marTop w:val="0"/>
          <w:marBottom w:val="0"/>
          <w:divBdr>
            <w:top w:val="none" w:sz="0" w:space="0" w:color="auto"/>
            <w:left w:val="none" w:sz="0" w:space="0" w:color="auto"/>
            <w:bottom w:val="none" w:sz="0" w:space="0" w:color="auto"/>
            <w:right w:val="none" w:sz="0" w:space="0" w:color="auto"/>
          </w:divBdr>
          <w:divsChild>
            <w:div w:id="1682974535">
              <w:marLeft w:val="0"/>
              <w:marRight w:val="0"/>
              <w:marTop w:val="0"/>
              <w:marBottom w:val="0"/>
              <w:divBdr>
                <w:top w:val="none" w:sz="0" w:space="0" w:color="auto"/>
                <w:left w:val="single" w:sz="36" w:space="24" w:color="D9D9D9"/>
                <w:bottom w:val="none" w:sz="0" w:space="0" w:color="auto"/>
                <w:right w:val="none" w:sz="0" w:space="0" w:color="auto"/>
              </w:divBdr>
              <w:divsChild>
                <w:div w:id="1194686271">
                  <w:marLeft w:val="0"/>
                  <w:marRight w:val="0"/>
                  <w:marTop w:val="0"/>
                  <w:marBottom w:val="0"/>
                  <w:divBdr>
                    <w:top w:val="none" w:sz="0" w:space="0" w:color="auto"/>
                    <w:left w:val="none" w:sz="0" w:space="0" w:color="auto"/>
                    <w:bottom w:val="none" w:sz="0" w:space="0" w:color="auto"/>
                    <w:right w:val="none" w:sz="0" w:space="0" w:color="auto"/>
                  </w:divBdr>
                  <w:divsChild>
                    <w:div w:id="604577800">
                      <w:marLeft w:val="0"/>
                      <w:marRight w:val="0"/>
                      <w:marTop w:val="0"/>
                      <w:marBottom w:val="0"/>
                      <w:divBdr>
                        <w:top w:val="none" w:sz="0" w:space="0" w:color="auto"/>
                        <w:left w:val="none" w:sz="0" w:space="0" w:color="auto"/>
                        <w:bottom w:val="none" w:sz="0" w:space="0" w:color="auto"/>
                        <w:right w:val="none" w:sz="0" w:space="0" w:color="auto"/>
                      </w:divBdr>
                      <w:divsChild>
                        <w:div w:id="671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3420">
          <w:marLeft w:val="0"/>
          <w:marRight w:val="0"/>
          <w:marTop w:val="0"/>
          <w:marBottom w:val="0"/>
          <w:divBdr>
            <w:top w:val="none" w:sz="0" w:space="0" w:color="auto"/>
            <w:left w:val="none" w:sz="0" w:space="0" w:color="auto"/>
            <w:bottom w:val="none" w:sz="0" w:space="0" w:color="auto"/>
            <w:right w:val="none" w:sz="0" w:space="0" w:color="auto"/>
          </w:divBdr>
        </w:div>
      </w:divsChild>
    </w:div>
    <w:div w:id="378363501">
      <w:bodyDiv w:val="1"/>
      <w:marLeft w:val="0"/>
      <w:marRight w:val="0"/>
      <w:marTop w:val="0"/>
      <w:marBottom w:val="0"/>
      <w:divBdr>
        <w:top w:val="none" w:sz="0" w:space="0" w:color="auto"/>
        <w:left w:val="none" w:sz="0" w:space="0" w:color="auto"/>
        <w:bottom w:val="none" w:sz="0" w:space="0" w:color="auto"/>
        <w:right w:val="none" w:sz="0" w:space="0" w:color="auto"/>
      </w:divBdr>
    </w:div>
    <w:div w:id="402073188">
      <w:bodyDiv w:val="1"/>
      <w:marLeft w:val="0"/>
      <w:marRight w:val="0"/>
      <w:marTop w:val="0"/>
      <w:marBottom w:val="0"/>
      <w:divBdr>
        <w:top w:val="none" w:sz="0" w:space="0" w:color="auto"/>
        <w:left w:val="none" w:sz="0" w:space="0" w:color="auto"/>
        <w:bottom w:val="none" w:sz="0" w:space="0" w:color="auto"/>
        <w:right w:val="none" w:sz="0" w:space="0" w:color="auto"/>
      </w:divBdr>
    </w:div>
    <w:div w:id="419833017">
      <w:bodyDiv w:val="1"/>
      <w:marLeft w:val="0"/>
      <w:marRight w:val="0"/>
      <w:marTop w:val="0"/>
      <w:marBottom w:val="0"/>
      <w:divBdr>
        <w:top w:val="none" w:sz="0" w:space="0" w:color="auto"/>
        <w:left w:val="none" w:sz="0" w:space="0" w:color="auto"/>
        <w:bottom w:val="none" w:sz="0" w:space="0" w:color="auto"/>
        <w:right w:val="none" w:sz="0" w:space="0" w:color="auto"/>
      </w:divBdr>
    </w:div>
    <w:div w:id="435641485">
      <w:bodyDiv w:val="1"/>
      <w:marLeft w:val="0"/>
      <w:marRight w:val="0"/>
      <w:marTop w:val="0"/>
      <w:marBottom w:val="0"/>
      <w:divBdr>
        <w:top w:val="none" w:sz="0" w:space="0" w:color="auto"/>
        <w:left w:val="none" w:sz="0" w:space="0" w:color="auto"/>
        <w:bottom w:val="none" w:sz="0" w:space="0" w:color="auto"/>
        <w:right w:val="none" w:sz="0" w:space="0" w:color="auto"/>
      </w:divBdr>
    </w:div>
    <w:div w:id="436364308">
      <w:bodyDiv w:val="1"/>
      <w:marLeft w:val="0"/>
      <w:marRight w:val="0"/>
      <w:marTop w:val="0"/>
      <w:marBottom w:val="0"/>
      <w:divBdr>
        <w:top w:val="none" w:sz="0" w:space="0" w:color="auto"/>
        <w:left w:val="none" w:sz="0" w:space="0" w:color="auto"/>
        <w:bottom w:val="none" w:sz="0" w:space="0" w:color="auto"/>
        <w:right w:val="none" w:sz="0" w:space="0" w:color="auto"/>
      </w:divBdr>
    </w:div>
    <w:div w:id="438110101">
      <w:bodyDiv w:val="1"/>
      <w:marLeft w:val="0"/>
      <w:marRight w:val="0"/>
      <w:marTop w:val="0"/>
      <w:marBottom w:val="0"/>
      <w:divBdr>
        <w:top w:val="none" w:sz="0" w:space="0" w:color="auto"/>
        <w:left w:val="none" w:sz="0" w:space="0" w:color="auto"/>
        <w:bottom w:val="none" w:sz="0" w:space="0" w:color="auto"/>
        <w:right w:val="none" w:sz="0" w:space="0" w:color="auto"/>
      </w:divBdr>
    </w:div>
    <w:div w:id="440154146">
      <w:bodyDiv w:val="1"/>
      <w:marLeft w:val="0"/>
      <w:marRight w:val="0"/>
      <w:marTop w:val="0"/>
      <w:marBottom w:val="0"/>
      <w:divBdr>
        <w:top w:val="none" w:sz="0" w:space="0" w:color="auto"/>
        <w:left w:val="none" w:sz="0" w:space="0" w:color="auto"/>
        <w:bottom w:val="none" w:sz="0" w:space="0" w:color="auto"/>
        <w:right w:val="none" w:sz="0" w:space="0" w:color="auto"/>
      </w:divBdr>
    </w:div>
    <w:div w:id="444428579">
      <w:bodyDiv w:val="1"/>
      <w:marLeft w:val="0"/>
      <w:marRight w:val="0"/>
      <w:marTop w:val="0"/>
      <w:marBottom w:val="0"/>
      <w:divBdr>
        <w:top w:val="none" w:sz="0" w:space="0" w:color="auto"/>
        <w:left w:val="none" w:sz="0" w:space="0" w:color="auto"/>
        <w:bottom w:val="none" w:sz="0" w:space="0" w:color="auto"/>
        <w:right w:val="none" w:sz="0" w:space="0" w:color="auto"/>
      </w:divBdr>
    </w:div>
    <w:div w:id="452020706">
      <w:bodyDiv w:val="1"/>
      <w:marLeft w:val="0"/>
      <w:marRight w:val="0"/>
      <w:marTop w:val="0"/>
      <w:marBottom w:val="0"/>
      <w:divBdr>
        <w:top w:val="none" w:sz="0" w:space="0" w:color="auto"/>
        <w:left w:val="none" w:sz="0" w:space="0" w:color="auto"/>
        <w:bottom w:val="none" w:sz="0" w:space="0" w:color="auto"/>
        <w:right w:val="none" w:sz="0" w:space="0" w:color="auto"/>
      </w:divBdr>
      <w:divsChild>
        <w:div w:id="1480263855">
          <w:marLeft w:val="0"/>
          <w:marRight w:val="0"/>
          <w:marTop w:val="0"/>
          <w:marBottom w:val="0"/>
          <w:divBdr>
            <w:top w:val="none" w:sz="0" w:space="0" w:color="auto"/>
            <w:left w:val="none" w:sz="0" w:space="0" w:color="auto"/>
            <w:bottom w:val="none" w:sz="0" w:space="0" w:color="auto"/>
            <w:right w:val="none" w:sz="0" w:space="0" w:color="auto"/>
          </w:divBdr>
          <w:divsChild>
            <w:div w:id="105194023">
              <w:marLeft w:val="0"/>
              <w:marRight w:val="0"/>
              <w:marTop w:val="0"/>
              <w:marBottom w:val="0"/>
              <w:divBdr>
                <w:top w:val="none" w:sz="0" w:space="0" w:color="auto"/>
                <w:left w:val="none" w:sz="0" w:space="0" w:color="auto"/>
                <w:bottom w:val="none" w:sz="0" w:space="0" w:color="auto"/>
                <w:right w:val="none" w:sz="0" w:space="0" w:color="auto"/>
              </w:divBdr>
            </w:div>
            <w:div w:id="1019819364">
              <w:marLeft w:val="0"/>
              <w:marRight w:val="0"/>
              <w:marTop w:val="0"/>
              <w:marBottom w:val="0"/>
              <w:divBdr>
                <w:top w:val="none" w:sz="0" w:space="0" w:color="auto"/>
                <w:left w:val="none" w:sz="0" w:space="0" w:color="auto"/>
                <w:bottom w:val="none" w:sz="0" w:space="0" w:color="auto"/>
                <w:right w:val="none" w:sz="0" w:space="0" w:color="auto"/>
              </w:divBdr>
            </w:div>
          </w:divsChild>
        </w:div>
        <w:div w:id="781337576">
          <w:marLeft w:val="0"/>
          <w:marRight w:val="0"/>
          <w:marTop w:val="0"/>
          <w:marBottom w:val="0"/>
          <w:divBdr>
            <w:top w:val="none" w:sz="0" w:space="0" w:color="auto"/>
            <w:left w:val="none" w:sz="0" w:space="0" w:color="auto"/>
            <w:bottom w:val="none" w:sz="0" w:space="0" w:color="auto"/>
            <w:right w:val="none" w:sz="0" w:space="0" w:color="auto"/>
          </w:divBdr>
          <w:divsChild>
            <w:div w:id="915434909">
              <w:marLeft w:val="0"/>
              <w:marRight w:val="0"/>
              <w:marTop w:val="0"/>
              <w:marBottom w:val="0"/>
              <w:divBdr>
                <w:top w:val="none" w:sz="0" w:space="0" w:color="auto"/>
                <w:left w:val="none" w:sz="0" w:space="0" w:color="auto"/>
                <w:bottom w:val="none" w:sz="0" w:space="0" w:color="auto"/>
                <w:right w:val="none" w:sz="0" w:space="0" w:color="auto"/>
              </w:divBdr>
            </w:div>
            <w:div w:id="1413815786">
              <w:marLeft w:val="0"/>
              <w:marRight w:val="0"/>
              <w:marTop w:val="0"/>
              <w:marBottom w:val="0"/>
              <w:divBdr>
                <w:top w:val="none" w:sz="0" w:space="0" w:color="auto"/>
                <w:left w:val="none" w:sz="0" w:space="0" w:color="auto"/>
                <w:bottom w:val="none" w:sz="0" w:space="0" w:color="auto"/>
                <w:right w:val="none" w:sz="0" w:space="0" w:color="auto"/>
              </w:divBdr>
            </w:div>
          </w:divsChild>
        </w:div>
        <w:div w:id="441651535">
          <w:marLeft w:val="0"/>
          <w:marRight w:val="0"/>
          <w:marTop w:val="0"/>
          <w:marBottom w:val="0"/>
          <w:divBdr>
            <w:top w:val="none" w:sz="0" w:space="0" w:color="auto"/>
            <w:left w:val="none" w:sz="0" w:space="0" w:color="auto"/>
            <w:bottom w:val="none" w:sz="0" w:space="0" w:color="auto"/>
            <w:right w:val="none" w:sz="0" w:space="0" w:color="auto"/>
          </w:divBdr>
          <w:divsChild>
            <w:div w:id="1113935117">
              <w:marLeft w:val="0"/>
              <w:marRight w:val="0"/>
              <w:marTop w:val="0"/>
              <w:marBottom w:val="0"/>
              <w:divBdr>
                <w:top w:val="none" w:sz="0" w:space="0" w:color="auto"/>
                <w:left w:val="none" w:sz="0" w:space="0" w:color="auto"/>
                <w:bottom w:val="none" w:sz="0" w:space="0" w:color="auto"/>
                <w:right w:val="none" w:sz="0" w:space="0" w:color="auto"/>
              </w:divBdr>
            </w:div>
            <w:div w:id="213779657">
              <w:marLeft w:val="0"/>
              <w:marRight w:val="0"/>
              <w:marTop w:val="0"/>
              <w:marBottom w:val="0"/>
              <w:divBdr>
                <w:top w:val="none" w:sz="0" w:space="0" w:color="auto"/>
                <w:left w:val="none" w:sz="0" w:space="0" w:color="auto"/>
                <w:bottom w:val="none" w:sz="0" w:space="0" w:color="auto"/>
                <w:right w:val="none" w:sz="0" w:space="0" w:color="auto"/>
              </w:divBdr>
            </w:div>
          </w:divsChild>
        </w:div>
        <w:div w:id="291404620">
          <w:marLeft w:val="0"/>
          <w:marRight w:val="0"/>
          <w:marTop w:val="0"/>
          <w:marBottom w:val="0"/>
          <w:divBdr>
            <w:top w:val="none" w:sz="0" w:space="0" w:color="auto"/>
            <w:left w:val="none" w:sz="0" w:space="0" w:color="auto"/>
            <w:bottom w:val="none" w:sz="0" w:space="0" w:color="auto"/>
            <w:right w:val="none" w:sz="0" w:space="0" w:color="auto"/>
          </w:divBdr>
          <w:divsChild>
            <w:div w:id="187453583">
              <w:marLeft w:val="0"/>
              <w:marRight w:val="0"/>
              <w:marTop w:val="0"/>
              <w:marBottom w:val="0"/>
              <w:divBdr>
                <w:top w:val="none" w:sz="0" w:space="0" w:color="auto"/>
                <w:left w:val="none" w:sz="0" w:space="0" w:color="auto"/>
                <w:bottom w:val="none" w:sz="0" w:space="0" w:color="auto"/>
                <w:right w:val="none" w:sz="0" w:space="0" w:color="auto"/>
              </w:divBdr>
            </w:div>
            <w:div w:id="775364988">
              <w:marLeft w:val="0"/>
              <w:marRight w:val="0"/>
              <w:marTop w:val="0"/>
              <w:marBottom w:val="0"/>
              <w:divBdr>
                <w:top w:val="none" w:sz="0" w:space="0" w:color="auto"/>
                <w:left w:val="none" w:sz="0" w:space="0" w:color="auto"/>
                <w:bottom w:val="none" w:sz="0" w:space="0" w:color="auto"/>
                <w:right w:val="none" w:sz="0" w:space="0" w:color="auto"/>
              </w:divBdr>
            </w:div>
          </w:divsChild>
        </w:div>
        <w:div w:id="731394285">
          <w:marLeft w:val="0"/>
          <w:marRight w:val="0"/>
          <w:marTop w:val="0"/>
          <w:marBottom w:val="0"/>
          <w:divBdr>
            <w:top w:val="none" w:sz="0" w:space="0" w:color="auto"/>
            <w:left w:val="none" w:sz="0" w:space="0" w:color="auto"/>
            <w:bottom w:val="none" w:sz="0" w:space="0" w:color="auto"/>
            <w:right w:val="none" w:sz="0" w:space="0" w:color="auto"/>
          </w:divBdr>
          <w:divsChild>
            <w:div w:id="939482696">
              <w:marLeft w:val="0"/>
              <w:marRight w:val="0"/>
              <w:marTop w:val="0"/>
              <w:marBottom w:val="0"/>
              <w:divBdr>
                <w:top w:val="none" w:sz="0" w:space="0" w:color="auto"/>
                <w:left w:val="none" w:sz="0" w:space="0" w:color="auto"/>
                <w:bottom w:val="none" w:sz="0" w:space="0" w:color="auto"/>
                <w:right w:val="none" w:sz="0" w:space="0" w:color="auto"/>
              </w:divBdr>
            </w:div>
            <w:div w:id="646664379">
              <w:marLeft w:val="0"/>
              <w:marRight w:val="0"/>
              <w:marTop w:val="0"/>
              <w:marBottom w:val="0"/>
              <w:divBdr>
                <w:top w:val="none" w:sz="0" w:space="0" w:color="auto"/>
                <w:left w:val="none" w:sz="0" w:space="0" w:color="auto"/>
                <w:bottom w:val="none" w:sz="0" w:space="0" w:color="auto"/>
                <w:right w:val="none" w:sz="0" w:space="0" w:color="auto"/>
              </w:divBdr>
            </w:div>
          </w:divsChild>
        </w:div>
        <w:div w:id="1843272314">
          <w:marLeft w:val="0"/>
          <w:marRight w:val="0"/>
          <w:marTop w:val="0"/>
          <w:marBottom w:val="0"/>
          <w:divBdr>
            <w:top w:val="none" w:sz="0" w:space="0" w:color="auto"/>
            <w:left w:val="none" w:sz="0" w:space="0" w:color="auto"/>
            <w:bottom w:val="none" w:sz="0" w:space="0" w:color="auto"/>
            <w:right w:val="none" w:sz="0" w:space="0" w:color="auto"/>
          </w:divBdr>
          <w:divsChild>
            <w:div w:id="72241395">
              <w:marLeft w:val="0"/>
              <w:marRight w:val="0"/>
              <w:marTop w:val="0"/>
              <w:marBottom w:val="0"/>
              <w:divBdr>
                <w:top w:val="none" w:sz="0" w:space="0" w:color="auto"/>
                <w:left w:val="none" w:sz="0" w:space="0" w:color="auto"/>
                <w:bottom w:val="none" w:sz="0" w:space="0" w:color="auto"/>
                <w:right w:val="none" w:sz="0" w:space="0" w:color="auto"/>
              </w:divBdr>
            </w:div>
            <w:div w:id="557716120">
              <w:marLeft w:val="0"/>
              <w:marRight w:val="0"/>
              <w:marTop w:val="0"/>
              <w:marBottom w:val="0"/>
              <w:divBdr>
                <w:top w:val="none" w:sz="0" w:space="0" w:color="auto"/>
                <w:left w:val="none" w:sz="0" w:space="0" w:color="auto"/>
                <w:bottom w:val="none" w:sz="0" w:space="0" w:color="auto"/>
                <w:right w:val="none" w:sz="0" w:space="0" w:color="auto"/>
              </w:divBdr>
            </w:div>
          </w:divsChild>
        </w:div>
        <w:div w:id="1363094409">
          <w:marLeft w:val="0"/>
          <w:marRight w:val="0"/>
          <w:marTop w:val="0"/>
          <w:marBottom w:val="0"/>
          <w:divBdr>
            <w:top w:val="none" w:sz="0" w:space="0" w:color="auto"/>
            <w:left w:val="none" w:sz="0" w:space="0" w:color="auto"/>
            <w:bottom w:val="none" w:sz="0" w:space="0" w:color="auto"/>
            <w:right w:val="none" w:sz="0" w:space="0" w:color="auto"/>
          </w:divBdr>
          <w:divsChild>
            <w:div w:id="1294600095">
              <w:marLeft w:val="0"/>
              <w:marRight w:val="0"/>
              <w:marTop w:val="0"/>
              <w:marBottom w:val="0"/>
              <w:divBdr>
                <w:top w:val="none" w:sz="0" w:space="0" w:color="auto"/>
                <w:left w:val="none" w:sz="0" w:space="0" w:color="auto"/>
                <w:bottom w:val="none" w:sz="0" w:space="0" w:color="auto"/>
                <w:right w:val="none" w:sz="0" w:space="0" w:color="auto"/>
              </w:divBdr>
            </w:div>
            <w:div w:id="1635213207">
              <w:marLeft w:val="0"/>
              <w:marRight w:val="0"/>
              <w:marTop w:val="0"/>
              <w:marBottom w:val="0"/>
              <w:divBdr>
                <w:top w:val="none" w:sz="0" w:space="0" w:color="auto"/>
                <w:left w:val="none" w:sz="0" w:space="0" w:color="auto"/>
                <w:bottom w:val="none" w:sz="0" w:space="0" w:color="auto"/>
                <w:right w:val="none" w:sz="0" w:space="0" w:color="auto"/>
              </w:divBdr>
            </w:div>
          </w:divsChild>
        </w:div>
        <w:div w:id="1170408220">
          <w:marLeft w:val="0"/>
          <w:marRight w:val="0"/>
          <w:marTop w:val="0"/>
          <w:marBottom w:val="0"/>
          <w:divBdr>
            <w:top w:val="none" w:sz="0" w:space="0" w:color="auto"/>
            <w:left w:val="none" w:sz="0" w:space="0" w:color="auto"/>
            <w:bottom w:val="none" w:sz="0" w:space="0" w:color="auto"/>
            <w:right w:val="none" w:sz="0" w:space="0" w:color="auto"/>
          </w:divBdr>
          <w:divsChild>
            <w:div w:id="807209136">
              <w:marLeft w:val="0"/>
              <w:marRight w:val="0"/>
              <w:marTop w:val="0"/>
              <w:marBottom w:val="0"/>
              <w:divBdr>
                <w:top w:val="none" w:sz="0" w:space="0" w:color="auto"/>
                <w:left w:val="none" w:sz="0" w:space="0" w:color="auto"/>
                <w:bottom w:val="none" w:sz="0" w:space="0" w:color="auto"/>
                <w:right w:val="none" w:sz="0" w:space="0" w:color="auto"/>
              </w:divBdr>
            </w:div>
            <w:div w:id="1261989991">
              <w:marLeft w:val="0"/>
              <w:marRight w:val="0"/>
              <w:marTop w:val="0"/>
              <w:marBottom w:val="0"/>
              <w:divBdr>
                <w:top w:val="none" w:sz="0" w:space="0" w:color="auto"/>
                <w:left w:val="none" w:sz="0" w:space="0" w:color="auto"/>
                <w:bottom w:val="none" w:sz="0" w:space="0" w:color="auto"/>
                <w:right w:val="none" w:sz="0" w:space="0" w:color="auto"/>
              </w:divBdr>
            </w:div>
          </w:divsChild>
        </w:div>
        <w:div w:id="1973710830">
          <w:marLeft w:val="0"/>
          <w:marRight w:val="0"/>
          <w:marTop w:val="0"/>
          <w:marBottom w:val="0"/>
          <w:divBdr>
            <w:top w:val="none" w:sz="0" w:space="0" w:color="auto"/>
            <w:left w:val="none" w:sz="0" w:space="0" w:color="auto"/>
            <w:bottom w:val="none" w:sz="0" w:space="0" w:color="auto"/>
            <w:right w:val="none" w:sz="0" w:space="0" w:color="auto"/>
          </w:divBdr>
          <w:divsChild>
            <w:div w:id="1296059335">
              <w:marLeft w:val="0"/>
              <w:marRight w:val="0"/>
              <w:marTop w:val="0"/>
              <w:marBottom w:val="0"/>
              <w:divBdr>
                <w:top w:val="none" w:sz="0" w:space="0" w:color="auto"/>
                <w:left w:val="none" w:sz="0" w:space="0" w:color="auto"/>
                <w:bottom w:val="none" w:sz="0" w:space="0" w:color="auto"/>
                <w:right w:val="none" w:sz="0" w:space="0" w:color="auto"/>
              </w:divBdr>
            </w:div>
            <w:div w:id="650721557">
              <w:marLeft w:val="0"/>
              <w:marRight w:val="0"/>
              <w:marTop w:val="0"/>
              <w:marBottom w:val="0"/>
              <w:divBdr>
                <w:top w:val="none" w:sz="0" w:space="0" w:color="auto"/>
                <w:left w:val="none" w:sz="0" w:space="0" w:color="auto"/>
                <w:bottom w:val="none" w:sz="0" w:space="0" w:color="auto"/>
                <w:right w:val="none" w:sz="0" w:space="0" w:color="auto"/>
              </w:divBdr>
            </w:div>
          </w:divsChild>
        </w:div>
        <w:div w:id="417217621">
          <w:marLeft w:val="0"/>
          <w:marRight w:val="0"/>
          <w:marTop w:val="0"/>
          <w:marBottom w:val="0"/>
          <w:divBdr>
            <w:top w:val="none" w:sz="0" w:space="0" w:color="auto"/>
            <w:left w:val="none" w:sz="0" w:space="0" w:color="auto"/>
            <w:bottom w:val="none" w:sz="0" w:space="0" w:color="auto"/>
            <w:right w:val="none" w:sz="0" w:space="0" w:color="auto"/>
          </w:divBdr>
          <w:divsChild>
            <w:div w:id="559169809">
              <w:marLeft w:val="0"/>
              <w:marRight w:val="0"/>
              <w:marTop w:val="0"/>
              <w:marBottom w:val="0"/>
              <w:divBdr>
                <w:top w:val="none" w:sz="0" w:space="0" w:color="auto"/>
                <w:left w:val="none" w:sz="0" w:space="0" w:color="auto"/>
                <w:bottom w:val="none" w:sz="0" w:space="0" w:color="auto"/>
                <w:right w:val="none" w:sz="0" w:space="0" w:color="auto"/>
              </w:divBdr>
            </w:div>
            <w:div w:id="1279339473">
              <w:marLeft w:val="0"/>
              <w:marRight w:val="0"/>
              <w:marTop w:val="0"/>
              <w:marBottom w:val="0"/>
              <w:divBdr>
                <w:top w:val="none" w:sz="0" w:space="0" w:color="auto"/>
                <w:left w:val="none" w:sz="0" w:space="0" w:color="auto"/>
                <w:bottom w:val="none" w:sz="0" w:space="0" w:color="auto"/>
                <w:right w:val="none" w:sz="0" w:space="0" w:color="auto"/>
              </w:divBdr>
            </w:div>
          </w:divsChild>
        </w:div>
        <w:div w:id="974524783">
          <w:marLeft w:val="0"/>
          <w:marRight w:val="0"/>
          <w:marTop w:val="0"/>
          <w:marBottom w:val="0"/>
          <w:divBdr>
            <w:top w:val="none" w:sz="0" w:space="0" w:color="auto"/>
            <w:left w:val="none" w:sz="0" w:space="0" w:color="auto"/>
            <w:bottom w:val="none" w:sz="0" w:space="0" w:color="auto"/>
            <w:right w:val="none" w:sz="0" w:space="0" w:color="auto"/>
          </w:divBdr>
          <w:divsChild>
            <w:div w:id="638270089">
              <w:marLeft w:val="0"/>
              <w:marRight w:val="0"/>
              <w:marTop w:val="0"/>
              <w:marBottom w:val="0"/>
              <w:divBdr>
                <w:top w:val="none" w:sz="0" w:space="0" w:color="auto"/>
                <w:left w:val="none" w:sz="0" w:space="0" w:color="auto"/>
                <w:bottom w:val="none" w:sz="0" w:space="0" w:color="auto"/>
                <w:right w:val="none" w:sz="0" w:space="0" w:color="auto"/>
              </w:divBdr>
            </w:div>
            <w:div w:id="575897507">
              <w:marLeft w:val="0"/>
              <w:marRight w:val="0"/>
              <w:marTop w:val="0"/>
              <w:marBottom w:val="0"/>
              <w:divBdr>
                <w:top w:val="none" w:sz="0" w:space="0" w:color="auto"/>
                <w:left w:val="none" w:sz="0" w:space="0" w:color="auto"/>
                <w:bottom w:val="none" w:sz="0" w:space="0" w:color="auto"/>
                <w:right w:val="none" w:sz="0" w:space="0" w:color="auto"/>
              </w:divBdr>
            </w:div>
          </w:divsChild>
        </w:div>
        <w:div w:id="2060857824">
          <w:marLeft w:val="0"/>
          <w:marRight w:val="0"/>
          <w:marTop w:val="0"/>
          <w:marBottom w:val="0"/>
          <w:divBdr>
            <w:top w:val="none" w:sz="0" w:space="0" w:color="auto"/>
            <w:left w:val="none" w:sz="0" w:space="0" w:color="auto"/>
            <w:bottom w:val="none" w:sz="0" w:space="0" w:color="auto"/>
            <w:right w:val="none" w:sz="0" w:space="0" w:color="auto"/>
          </w:divBdr>
          <w:divsChild>
            <w:div w:id="1279409088">
              <w:marLeft w:val="0"/>
              <w:marRight w:val="0"/>
              <w:marTop w:val="0"/>
              <w:marBottom w:val="0"/>
              <w:divBdr>
                <w:top w:val="none" w:sz="0" w:space="0" w:color="auto"/>
                <w:left w:val="none" w:sz="0" w:space="0" w:color="auto"/>
                <w:bottom w:val="none" w:sz="0" w:space="0" w:color="auto"/>
                <w:right w:val="none" w:sz="0" w:space="0" w:color="auto"/>
              </w:divBdr>
            </w:div>
            <w:div w:id="1460762342">
              <w:marLeft w:val="0"/>
              <w:marRight w:val="0"/>
              <w:marTop w:val="0"/>
              <w:marBottom w:val="0"/>
              <w:divBdr>
                <w:top w:val="none" w:sz="0" w:space="0" w:color="auto"/>
                <w:left w:val="none" w:sz="0" w:space="0" w:color="auto"/>
                <w:bottom w:val="none" w:sz="0" w:space="0" w:color="auto"/>
                <w:right w:val="none" w:sz="0" w:space="0" w:color="auto"/>
              </w:divBdr>
            </w:div>
          </w:divsChild>
        </w:div>
        <w:div w:id="1480999422">
          <w:marLeft w:val="0"/>
          <w:marRight w:val="0"/>
          <w:marTop w:val="0"/>
          <w:marBottom w:val="0"/>
          <w:divBdr>
            <w:top w:val="none" w:sz="0" w:space="0" w:color="auto"/>
            <w:left w:val="none" w:sz="0" w:space="0" w:color="auto"/>
            <w:bottom w:val="none" w:sz="0" w:space="0" w:color="auto"/>
            <w:right w:val="none" w:sz="0" w:space="0" w:color="auto"/>
          </w:divBdr>
          <w:divsChild>
            <w:div w:id="2074739695">
              <w:marLeft w:val="0"/>
              <w:marRight w:val="0"/>
              <w:marTop w:val="0"/>
              <w:marBottom w:val="0"/>
              <w:divBdr>
                <w:top w:val="none" w:sz="0" w:space="0" w:color="auto"/>
                <w:left w:val="none" w:sz="0" w:space="0" w:color="auto"/>
                <w:bottom w:val="none" w:sz="0" w:space="0" w:color="auto"/>
                <w:right w:val="none" w:sz="0" w:space="0" w:color="auto"/>
              </w:divBdr>
            </w:div>
            <w:div w:id="1701779837">
              <w:marLeft w:val="0"/>
              <w:marRight w:val="0"/>
              <w:marTop w:val="0"/>
              <w:marBottom w:val="0"/>
              <w:divBdr>
                <w:top w:val="none" w:sz="0" w:space="0" w:color="auto"/>
                <w:left w:val="none" w:sz="0" w:space="0" w:color="auto"/>
                <w:bottom w:val="none" w:sz="0" w:space="0" w:color="auto"/>
                <w:right w:val="none" w:sz="0" w:space="0" w:color="auto"/>
              </w:divBdr>
            </w:div>
          </w:divsChild>
        </w:div>
        <w:div w:id="969478247">
          <w:marLeft w:val="0"/>
          <w:marRight w:val="0"/>
          <w:marTop w:val="0"/>
          <w:marBottom w:val="0"/>
          <w:divBdr>
            <w:top w:val="none" w:sz="0" w:space="0" w:color="auto"/>
            <w:left w:val="none" w:sz="0" w:space="0" w:color="auto"/>
            <w:bottom w:val="none" w:sz="0" w:space="0" w:color="auto"/>
            <w:right w:val="none" w:sz="0" w:space="0" w:color="auto"/>
          </w:divBdr>
          <w:divsChild>
            <w:div w:id="1357661838">
              <w:marLeft w:val="0"/>
              <w:marRight w:val="0"/>
              <w:marTop w:val="0"/>
              <w:marBottom w:val="0"/>
              <w:divBdr>
                <w:top w:val="none" w:sz="0" w:space="0" w:color="auto"/>
                <w:left w:val="none" w:sz="0" w:space="0" w:color="auto"/>
                <w:bottom w:val="none" w:sz="0" w:space="0" w:color="auto"/>
                <w:right w:val="none" w:sz="0" w:space="0" w:color="auto"/>
              </w:divBdr>
            </w:div>
            <w:div w:id="1621910076">
              <w:marLeft w:val="0"/>
              <w:marRight w:val="0"/>
              <w:marTop w:val="0"/>
              <w:marBottom w:val="0"/>
              <w:divBdr>
                <w:top w:val="none" w:sz="0" w:space="0" w:color="auto"/>
                <w:left w:val="none" w:sz="0" w:space="0" w:color="auto"/>
                <w:bottom w:val="none" w:sz="0" w:space="0" w:color="auto"/>
                <w:right w:val="none" w:sz="0" w:space="0" w:color="auto"/>
              </w:divBdr>
            </w:div>
          </w:divsChild>
        </w:div>
        <w:div w:id="1932541715">
          <w:marLeft w:val="0"/>
          <w:marRight w:val="0"/>
          <w:marTop w:val="0"/>
          <w:marBottom w:val="0"/>
          <w:divBdr>
            <w:top w:val="none" w:sz="0" w:space="0" w:color="auto"/>
            <w:left w:val="none" w:sz="0" w:space="0" w:color="auto"/>
            <w:bottom w:val="none" w:sz="0" w:space="0" w:color="auto"/>
            <w:right w:val="none" w:sz="0" w:space="0" w:color="auto"/>
          </w:divBdr>
          <w:divsChild>
            <w:div w:id="1354065899">
              <w:marLeft w:val="0"/>
              <w:marRight w:val="0"/>
              <w:marTop w:val="0"/>
              <w:marBottom w:val="0"/>
              <w:divBdr>
                <w:top w:val="none" w:sz="0" w:space="0" w:color="auto"/>
                <w:left w:val="none" w:sz="0" w:space="0" w:color="auto"/>
                <w:bottom w:val="none" w:sz="0" w:space="0" w:color="auto"/>
                <w:right w:val="none" w:sz="0" w:space="0" w:color="auto"/>
              </w:divBdr>
            </w:div>
            <w:div w:id="1233420043">
              <w:marLeft w:val="0"/>
              <w:marRight w:val="0"/>
              <w:marTop w:val="0"/>
              <w:marBottom w:val="0"/>
              <w:divBdr>
                <w:top w:val="none" w:sz="0" w:space="0" w:color="auto"/>
                <w:left w:val="none" w:sz="0" w:space="0" w:color="auto"/>
                <w:bottom w:val="none" w:sz="0" w:space="0" w:color="auto"/>
                <w:right w:val="none" w:sz="0" w:space="0" w:color="auto"/>
              </w:divBdr>
            </w:div>
          </w:divsChild>
        </w:div>
        <w:div w:id="960114745">
          <w:marLeft w:val="0"/>
          <w:marRight w:val="0"/>
          <w:marTop w:val="0"/>
          <w:marBottom w:val="0"/>
          <w:divBdr>
            <w:top w:val="none" w:sz="0" w:space="0" w:color="auto"/>
            <w:left w:val="none" w:sz="0" w:space="0" w:color="auto"/>
            <w:bottom w:val="none" w:sz="0" w:space="0" w:color="auto"/>
            <w:right w:val="none" w:sz="0" w:space="0" w:color="auto"/>
          </w:divBdr>
          <w:divsChild>
            <w:div w:id="1422987213">
              <w:marLeft w:val="0"/>
              <w:marRight w:val="0"/>
              <w:marTop w:val="0"/>
              <w:marBottom w:val="0"/>
              <w:divBdr>
                <w:top w:val="none" w:sz="0" w:space="0" w:color="auto"/>
                <w:left w:val="none" w:sz="0" w:space="0" w:color="auto"/>
                <w:bottom w:val="none" w:sz="0" w:space="0" w:color="auto"/>
                <w:right w:val="none" w:sz="0" w:space="0" w:color="auto"/>
              </w:divBdr>
            </w:div>
            <w:div w:id="922841207">
              <w:marLeft w:val="0"/>
              <w:marRight w:val="0"/>
              <w:marTop w:val="0"/>
              <w:marBottom w:val="0"/>
              <w:divBdr>
                <w:top w:val="none" w:sz="0" w:space="0" w:color="auto"/>
                <w:left w:val="none" w:sz="0" w:space="0" w:color="auto"/>
                <w:bottom w:val="none" w:sz="0" w:space="0" w:color="auto"/>
                <w:right w:val="none" w:sz="0" w:space="0" w:color="auto"/>
              </w:divBdr>
            </w:div>
          </w:divsChild>
        </w:div>
        <w:div w:id="537741345">
          <w:marLeft w:val="0"/>
          <w:marRight w:val="0"/>
          <w:marTop w:val="0"/>
          <w:marBottom w:val="0"/>
          <w:divBdr>
            <w:top w:val="none" w:sz="0" w:space="0" w:color="auto"/>
            <w:left w:val="none" w:sz="0" w:space="0" w:color="auto"/>
            <w:bottom w:val="none" w:sz="0" w:space="0" w:color="auto"/>
            <w:right w:val="none" w:sz="0" w:space="0" w:color="auto"/>
          </w:divBdr>
          <w:divsChild>
            <w:div w:id="389425736">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sChild>
        </w:div>
        <w:div w:id="2324825">
          <w:marLeft w:val="0"/>
          <w:marRight w:val="0"/>
          <w:marTop w:val="0"/>
          <w:marBottom w:val="0"/>
          <w:divBdr>
            <w:top w:val="none" w:sz="0" w:space="0" w:color="auto"/>
            <w:left w:val="none" w:sz="0" w:space="0" w:color="auto"/>
            <w:bottom w:val="none" w:sz="0" w:space="0" w:color="auto"/>
            <w:right w:val="none" w:sz="0" w:space="0" w:color="auto"/>
          </w:divBdr>
          <w:divsChild>
            <w:div w:id="1036740248">
              <w:marLeft w:val="0"/>
              <w:marRight w:val="0"/>
              <w:marTop w:val="0"/>
              <w:marBottom w:val="0"/>
              <w:divBdr>
                <w:top w:val="none" w:sz="0" w:space="0" w:color="auto"/>
                <w:left w:val="none" w:sz="0" w:space="0" w:color="auto"/>
                <w:bottom w:val="none" w:sz="0" w:space="0" w:color="auto"/>
                <w:right w:val="none" w:sz="0" w:space="0" w:color="auto"/>
              </w:divBdr>
            </w:div>
            <w:div w:id="2087527697">
              <w:marLeft w:val="0"/>
              <w:marRight w:val="0"/>
              <w:marTop w:val="0"/>
              <w:marBottom w:val="0"/>
              <w:divBdr>
                <w:top w:val="none" w:sz="0" w:space="0" w:color="auto"/>
                <w:left w:val="none" w:sz="0" w:space="0" w:color="auto"/>
                <w:bottom w:val="none" w:sz="0" w:space="0" w:color="auto"/>
                <w:right w:val="none" w:sz="0" w:space="0" w:color="auto"/>
              </w:divBdr>
            </w:div>
          </w:divsChild>
        </w:div>
        <w:div w:id="2027949538">
          <w:marLeft w:val="0"/>
          <w:marRight w:val="0"/>
          <w:marTop w:val="0"/>
          <w:marBottom w:val="0"/>
          <w:divBdr>
            <w:top w:val="none" w:sz="0" w:space="0" w:color="auto"/>
            <w:left w:val="none" w:sz="0" w:space="0" w:color="auto"/>
            <w:bottom w:val="none" w:sz="0" w:space="0" w:color="auto"/>
            <w:right w:val="none" w:sz="0" w:space="0" w:color="auto"/>
          </w:divBdr>
          <w:divsChild>
            <w:div w:id="1526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425">
      <w:bodyDiv w:val="1"/>
      <w:marLeft w:val="0"/>
      <w:marRight w:val="0"/>
      <w:marTop w:val="0"/>
      <w:marBottom w:val="0"/>
      <w:divBdr>
        <w:top w:val="none" w:sz="0" w:space="0" w:color="auto"/>
        <w:left w:val="none" w:sz="0" w:space="0" w:color="auto"/>
        <w:bottom w:val="none" w:sz="0" w:space="0" w:color="auto"/>
        <w:right w:val="none" w:sz="0" w:space="0" w:color="auto"/>
      </w:divBdr>
    </w:div>
    <w:div w:id="492333998">
      <w:bodyDiv w:val="1"/>
      <w:marLeft w:val="0"/>
      <w:marRight w:val="0"/>
      <w:marTop w:val="0"/>
      <w:marBottom w:val="0"/>
      <w:divBdr>
        <w:top w:val="none" w:sz="0" w:space="0" w:color="auto"/>
        <w:left w:val="none" w:sz="0" w:space="0" w:color="auto"/>
        <w:bottom w:val="none" w:sz="0" w:space="0" w:color="auto"/>
        <w:right w:val="none" w:sz="0" w:space="0" w:color="auto"/>
      </w:divBdr>
    </w:div>
    <w:div w:id="510460712">
      <w:bodyDiv w:val="1"/>
      <w:marLeft w:val="0"/>
      <w:marRight w:val="0"/>
      <w:marTop w:val="0"/>
      <w:marBottom w:val="0"/>
      <w:divBdr>
        <w:top w:val="none" w:sz="0" w:space="0" w:color="auto"/>
        <w:left w:val="none" w:sz="0" w:space="0" w:color="auto"/>
        <w:bottom w:val="none" w:sz="0" w:space="0" w:color="auto"/>
        <w:right w:val="none" w:sz="0" w:space="0" w:color="auto"/>
      </w:divBdr>
    </w:div>
    <w:div w:id="523058666">
      <w:bodyDiv w:val="1"/>
      <w:marLeft w:val="0"/>
      <w:marRight w:val="0"/>
      <w:marTop w:val="0"/>
      <w:marBottom w:val="0"/>
      <w:divBdr>
        <w:top w:val="none" w:sz="0" w:space="0" w:color="auto"/>
        <w:left w:val="none" w:sz="0" w:space="0" w:color="auto"/>
        <w:bottom w:val="none" w:sz="0" w:space="0" w:color="auto"/>
        <w:right w:val="none" w:sz="0" w:space="0" w:color="auto"/>
      </w:divBdr>
    </w:div>
    <w:div w:id="531576991">
      <w:bodyDiv w:val="1"/>
      <w:marLeft w:val="0"/>
      <w:marRight w:val="0"/>
      <w:marTop w:val="0"/>
      <w:marBottom w:val="0"/>
      <w:divBdr>
        <w:top w:val="none" w:sz="0" w:space="0" w:color="auto"/>
        <w:left w:val="none" w:sz="0" w:space="0" w:color="auto"/>
        <w:bottom w:val="none" w:sz="0" w:space="0" w:color="auto"/>
        <w:right w:val="none" w:sz="0" w:space="0" w:color="auto"/>
      </w:divBdr>
    </w:div>
    <w:div w:id="535388262">
      <w:bodyDiv w:val="1"/>
      <w:marLeft w:val="0"/>
      <w:marRight w:val="0"/>
      <w:marTop w:val="0"/>
      <w:marBottom w:val="0"/>
      <w:divBdr>
        <w:top w:val="none" w:sz="0" w:space="0" w:color="auto"/>
        <w:left w:val="none" w:sz="0" w:space="0" w:color="auto"/>
        <w:bottom w:val="none" w:sz="0" w:space="0" w:color="auto"/>
        <w:right w:val="none" w:sz="0" w:space="0" w:color="auto"/>
      </w:divBdr>
    </w:div>
    <w:div w:id="562445539">
      <w:bodyDiv w:val="1"/>
      <w:marLeft w:val="0"/>
      <w:marRight w:val="0"/>
      <w:marTop w:val="0"/>
      <w:marBottom w:val="0"/>
      <w:divBdr>
        <w:top w:val="none" w:sz="0" w:space="0" w:color="auto"/>
        <w:left w:val="none" w:sz="0" w:space="0" w:color="auto"/>
        <w:bottom w:val="none" w:sz="0" w:space="0" w:color="auto"/>
        <w:right w:val="none" w:sz="0" w:space="0" w:color="auto"/>
      </w:divBdr>
    </w:div>
    <w:div w:id="566648382">
      <w:bodyDiv w:val="1"/>
      <w:marLeft w:val="0"/>
      <w:marRight w:val="0"/>
      <w:marTop w:val="0"/>
      <w:marBottom w:val="0"/>
      <w:divBdr>
        <w:top w:val="none" w:sz="0" w:space="0" w:color="auto"/>
        <w:left w:val="none" w:sz="0" w:space="0" w:color="auto"/>
        <w:bottom w:val="none" w:sz="0" w:space="0" w:color="auto"/>
        <w:right w:val="none" w:sz="0" w:space="0" w:color="auto"/>
      </w:divBdr>
    </w:div>
    <w:div w:id="575166825">
      <w:bodyDiv w:val="1"/>
      <w:marLeft w:val="0"/>
      <w:marRight w:val="0"/>
      <w:marTop w:val="0"/>
      <w:marBottom w:val="0"/>
      <w:divBdr>
        <w:top w:val="none" w:sz="0" w:space="0" w:color="auto"/>
        <w:left w:val="none" w:sz="0" w:space="0" w:color="auto"/>
        <w:bottom w:val="none" w:sz="0" w:space="0" w:color="auto"/>
        <w:right w:val="none" w:sz="0" w:space="0" w:color="auto"/>
      </w:divBdr>
    </w:div>
    <w:div w:id="584145789">
      <w:bodyDiv w:val="1"/>
      <w:marLeft w:val="0"/>
      <w:marRight w:val="0"/>
      <w:marTop w:val="0"/>
      <w:marBottom w:val="0"/>
      <w:divBdr>
        <w:top w:val="none" w:sz="0" w:space="0" w:color="auto"/>
        <w:left w:val="none" w:sz="0" w:space="0" w:color="auto"/>
        <w:bottom w:val="none" w:sz="0" w:space="0" w:color="auto"/>
        <w:right w:val="none" w:sz="0" w:space="0" w:color="auto"/>
      </w:divBdr>
    </w:div>
    <w:div w:id="584339963">
      <w:bodyDiv w:val="1"/>
      <w:marLeft w:val="0"/>
      <w:marRight w:val="0"/>
      <w:marTop w:val="0"/>
      <w:marBottom w:val="0"/>
      <w:divBdr>
        <w:top w:val="none" w:sz="0" w:space="0" w:color="auto"/>
        <w:left w:val="none" w:sz="0" w:space="0" w:color="auto"/>
        <w:bottom w:val="none" w:sz="0" w:space="0" w:color="auto"/>
        <w:right w:val="none" w:sz="0" w:space="0" w:color="auto"/>
      </w:divBdr>
    </w:div>
    <w:div w:id="587083751">
      <w:bodyDiv w:val="1"/>
      <w:marLeft w:val="0"/>
      <w:marRight w:val="0"/>
      <w:marTop w:val="0"/>
      <w:marBottom w:val="0"/>
      <w:divBdr>
        <w:top w:val="none" w:sz="0" w:space="0" w:color="auto"/>
        <w:left w:val="none" w:sz="0" w:space="0" w:color="auto"/>
        <w:bottom w:val="none" w:sz="0" w:space="0" w:color="auto"/>
        <w:right w:val="none" w:sz="0" w:space="0" w:color="auto"/>
      </w:divBdr>
      <w:divsChild>
        <w:div w:id="1752923956">
          <w:marLeft w:val="0"/>
          <w:marRight w:val="0"/>
          <w:marTop w:val="0"/>
          <w:marBottom w:val="0"/>
          <w:divBdr>
            <w:top w:val="none" w:sz="0" w:space="0" w:color="auto"/>
            <w:left w:val="none" w:sz="0" w:space="0" w:color="auto"/>
            <w:bottom w:val="none" w:sz="0" w:space="0" w:color="auto"/>
            <w:right w:val="none" w:sz="0" w:space="0" w:color="auto"/>
          </w:divBdr>
          <w:divsChild>
            <w:div w:id="514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725">
      <w:bodyDiv w:val="1"/>
      <w:marLeft w:val="0"/>
      <w:marRight w:val="0"/>
      <w:marTop w:val="0"/>
      <w:marBottom w:val="0"/>
      <w:divBdr>
        <w:top w:val="none" w:sz="0" w:space="0" w:color="auto"/>
        <w:left w:val="none" w:sz="0" w:space="0" w:color="auto"/>
        <w:bottom w:val="none" w:sz="0" w:space="0" w:color="auto"/>
        <w:right w:val="none" w:sz="0" w:space="0" w:color="auto"/>
      </w:divBdr>
    </w:div>
    <w:div w:id="643242761">
      <w:bodyDiv w:val="1"/>
      <w:marLeft w:val="0"/>
      <w:marRight w:val="0"/>
      <w:marTop w:val="0"/>
      <w:marBottom w:val="0"/>
      <w:divBdr>
        <w:top w:val="none" w:sz="0" w:space="0" w:color="auto"/>
        <w:left w:val="none" w:sz="0" w:space="0" w:color="auto"/>
        <w:bottom w:val="none" w:sz="0" w:space="0" w:color="auto"/>
        <w:right w:val="none" w:sz="0" w:space="0" w:color="auto"/>
      </w:divBdr>
    </w:div>
    <w:div w:id="655063353">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499">
      <w:bodyDiv w:val="1"/>
      <w:marLeft w:val="0"/>
      <w:marRight w:val="0"/>
      <w:marTop w:val="0"/>
      <w:marBottom w:val="0"/>
      <w:divBdr>
        <w:top w:val="none" w:sz="0" w:space="0" w:color="auto"/>
        <w:left w:val="none" w:sz="0" w:space="0" w:color="auto"/>
        <w:bottom w:val="none" w:sz="0" w:space="0" w:color="auto"/>
        <w:right w:val="none" w:sz="0" w:space="0" w:color="auto"/>
      </w:divBdr>
    </w:div>
    <w:div w:id="716734221">
      <w:bodyDiv w:val="1"/>
      <w:marLeft w:val="0"/>
      <w:marRight w:val="0"/>
      <w:marTop w:val="0"/>
      <w:marBottom w:val="0"/>
      <w:divBdr>
        <w:top w:val="none" w:sz="0" w:space="0" w:color="auto"/>
        <w:left w:val="none" w:sz="0" w:space="0" w:color="auto"/>
        <w:bottom w:val="none" w:sz="0" w:space="0" w:color="auto"/>
        <w:right w:val="none" w:sz="0" w:space="0" w:color="auto"/>
      </w:divBdr>
      <w:divsChild>
        <w:div w:id="240724363">
          <w:marLeft w:val="0"/>
          <w:marRight w:val="0"/>
          <w:marTop w:val="0"/>
          <w:marBottom w:val="0"/>
          <w:divBdr>
            <w:top w:val="single" w:sz="6" w:space="0" w:color="auto"/>
            <w:left w:val="single" w:sz="6" w:space="0" w:color="auto"/>
            <w:bottom w:val="single" w:sz="6" w:space="0" w:color="auto"/>
            <w:right w:val="single" w:sz="6"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sChild>
            <w:div w:id="707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006">
      <w:bodyDiv w:val="1"/>
      <w:marLeft w:val="0"/>
      <w:marRight w:val="0"/>
      <w:marTop w:val="0"/>
      <w:marBottom w:val="0"/>
      <w:divBdr>
        <w:top w:val="none" w:sz="0" w:space="0" w:color="auto"/>
        <w:left w:val="none" w:sz="0" w:space="0" w:color="auto"/>
        <w:bottom w:val="none" w:sz="0" w:space="0" w:color="auto"/>
        <w:right w:val="none" w:sz="0" w:space="0" w:color="auto"/>
      </w:divBdr>
    </w:div>
    <w:div w:id="754933008">
      <w:bodyDiv w:val="1"/>
      <w:marLeft w:val="0"/>
      <w:marRight w:val="0"/>
      <w:marTop w:val="0"/>
      <w:marBottom w:val="0"/>
      <w:divBdr>
        <w:top w:val="none" w:sz="0" w:space="0" w:color="auto"/>
        <w:left w:val="none" w:sz="0" w:space="0" w:color="auto"/>
        <w:bottom w:val="none" w:sz="0" w:space="0" w:color="auto"/>
        <w:right w:val="none" w:sz="0" w:space="0" w:color="auto"/>
      </w:divBdr>
    </w:div>
    <w:div w:id="758020179">
      <w:bodyDiv w:val="1"/>
      <w:marLeft w:val="0"/>
      <w:marRight w:val="0"/>
      <w:marTop w:val="0"/>
      <w:marBottom w:val="0"/>
      <w:divBdr>
        <w:top w:val="none" w:sz="0" w:space="0" w:color="auto"/>
        <w:left w:val="none" w:sz="0" w:space="0" w:color="auto"/>
        <w:bottom w:val="none" w:sz="0" w:space="0" w:color="auto"/>
        <w:right w:val="none" w:sz="0" w:space="0" w:color="auto"/>
      </w:divBdr>
    </w:div>
    <w:div w:id="773014185">
      <w:bodyDiv w:val="1"/>
      <w:marLeft w:val="0"/>
      <w:marRight w:val="0"/>
      <w:marTop w:val="0"/>
      <w:marBottom w:val="0"/>
      <w:divBdr>
        <w:top w:val="none" w:sz="0" w:space="0" w:color="auto"/>
        <w:left w:val="none" w:sz="0" w:space="0" w:color="auto"/>
        <w:bottom w:val="none" w:sz="0" w:space="0" w:color="auto"/>
        <w:right w:val="none" w:sz="0" w:space="0" w:color="auto"/>
      </w:divBdr>
    </w:div>
    <w:div w:id="776556425">
      <w:bodyDiv w:val="1"/>
      <w:marLeft w:val="0"/>
      <w:marRight w:val="0"/>
      <w:marTop w:val="0"/>
      <w:marBottom w:val="0"/>
      <w:divBdr>
        <w:top w:val="none" w:sz="0" w:space="0" w:color="auto"/>
        <w:left w:val="none" w:sz="0" w:space="0" w:color="auto"/>
        <w:bottom w:val="none" w:sz="0" w:space="0" w:color="auto"/>
        <w:right w:val="none" w:sz="0" w:space="0" w:color="auto"/>
      </w:divBdr>
    </w:div>
    <w:div w:id="787165801">
      <w:bodyDiv w:val="1"/>
      <w:marLeft w:val="0"/>
      <w:marRight w:val="0"/>
      <w:marTop w:val="0"/>
      <w:marBottom w:val="0"/>
      <w:divBdr>
        <w:top w:val="none" w:sz="0" w:space="0" w:color="auto"/>
        <w:left w:val="none" w:sz="0" w:space="0" w:color="auto"/>
        <w:bottom w:val="none" w:sz="0" w:space="0" w:color="auto"/>
        <w:right w:val="none" w:sz="0" w:space="0" w:color="auto"/>
      </w:divBdr>
      <w:divsChild>
        <w:div w:id="875966315">
          <w:marLeft w:val="0"/>
          <w:marRight w:val="0"/>
          <w:marTop w:val="0"/>
          <w:marBottom w:val="0"/>
          <w:divBdr>
            <w:top w:val="none" w:sz="0" w:space="0" w:color="auto"/>
            <w:left w:val="none" w:sz="0" w:space="0" w:color="auto"/>
            <w:bottom w:val="none" w:sz="0" w:space="0" w:color="auto"/>
            <w:right w:val="none" w:sz="0" w:space="0" w:color="auto"/>
          </w:divBdr>
          <w:divsChild>
            <w:div w:id="1060862999">
              <w:marLeft w:val="0"/>
              <w:marRight w:val="0"/>
              <w:marTop w:val="0"/>
              <w:marBottom w:val="0"/>
              <w:divBdr>
                <w:top w:val="none" w:sz="0" w:space="0" w:color="auto"/>
                <w:left w:val="single" w:sz="36" w:space="24" w:color="D9D9D9"/>
                <w:bottom w:val="none" w:sz="0" w:space="0" w:color="auto"/>
                <w:right w:val="none" w:sz="0" w:space="0" w:color="auto"/>
              </w:divBdr>
              <w:divsChild>
                <w:div w:id="725253354">
                  <w:marLeft w:val="0"/>
                  <w:marRight w:val="0"/>
                  <w:marTop w:val="0"/>
                  <w:marBottom w:val="0"/>
                  <w:divBdr>
                    <w:top w:val="none" w:sz="0" w:space="0" w:color="auto"/>
                    <w:left w:val="none" w:sz="0" w:space="0" w:color="auto"/>
                    <w:bottom w:val="none" w:sz="0" w:space="0" w:color="auto"/>
                    <w:right w:val="none" w:sz="0" w:space="0" w:color="auto"/>
                  </w:divBdr>
                  <w:divsChild>
                    <w:div w:id="1271088582">
                      <w:marLeft w:val="0"/>
                      <w:marRight w:val="0"/>
                      <w:marTop w:val="0"/>
                      <w:marBottom w:val="0"/>
                      <w:divBdr>
                        <w:top w:val="none" w:sz="0" w:space="0" w:color="auto"/>
                        <w:left w:val="none" w:sz="0" w:space="0" w:color="auto"/>
                        <w:bottom w:val="none" w:sz="0" w:space="0" w:color="auto"/>
                        <w:right w:val="none" w:sz="0" w:space="0" w:color="auto"/>
                      </w:divBdr>
                      <w:divsChild>
                        <w:div w:id="25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8309">
          <w:marLeft w:val="0"/>
          <w:marRight w:val="0"/>
          <w:marTop w:val="0"/>
          <w:marBottom w:val="0"/>
          <w:divBdr>
            <w:top w:val="none" w:sz="0" w:space="0" w:color="auto"/>
            <w:left w:val="none" w:sz="0" w:space="0" w:color="auto"/>
            <w:bottom w:val="none" w:sz="0" w:space="0" w:color="auto"/>
            <w:right w:val="none" w:sz="0" w:space="0" w:color="auto"/>
          </w:divBdr>
        </w:div>
      </w:divsChild>
    </w:div>
    <w:div w:id="792139212">
      <w:bodyDiv w:val="1"/>
      <w:marLeft w:val="0"/>
      <w:marRight w:val="0"/>
      <w:marTop w:val="0"/>
      <w:marBottom w:val="0"/>
      <w:divBdr>
        <w:top w:val="none" w:sz="0" w:space="0" w:color="auto"/>
        <w:left w:val="none" w:sz="0" w:space="0" w:color="auto"/>
        <w:bottom w:val="none" w:sz="0" w:space="0" w:color="auto"/>
        <w:right w:val="none" w:sz="0" w:space="0" w:color="auto"/>
      </w:divBdr>
    </w:div>
    <w:div w:id="811991578">
      <w:bodyDiv w:val="1"/>
      <w:marLeft w:val="0"/>
      <w:marRight w:val="0"/>
      <w:marTop w:val="0"/>
      <w:marBottom w:val="0"/>
      <w:divBdr>
        <w:top w:val="none" w:sz="0" w:space="0" w:color="auto"/>
        <w:left w:val="none" w:sz="0" w:space="0" w:color="auto"/>
        <w:bottom w:val="none" w:sz="0" w:space="0" w:color="auto"/>
        <w:right w:val="none" w:sz="0" w:space="0" w:color="auto"/>
      </w:divBdr>
    </w:div>
    <w:div w:id="834999348">
      <w:bodyDiv w:val="1"/>
      <w:marLeft w:val="0"/>
      <w:marRight w:val="0"/>
      <w:marTop w:val="0"/>
      <w:marBottom w:val="0"/>
      <w:divBdr>
        <w:top w:val="none" w:sz="0" w:space="0" w:color="auto"/>
        <w:left w:val="none" w:sz="0" w:space="0" w:color="auto"/>
        <w:bottom w:val="none" w:sz="0" w:space="0" w:color="auto"/>
        <w:right w:val="none" w:sz="0" w:space="0" w:color="auto"/>
      </w:divBdr>
    </w:div>
    <w:div w:id="835268588">
      <w:bodyDiv w:val="1"/>
      <w:marLeft w:val="0"/>
      <w:marRight w:val="0"/>
      <w:marTop w:val="0"/>
      <w:marBottom w:val="0"/>
      <w:divBdr>
        <w:top w:val="none" w:sz="0" w:space="0" w:color="auto"/>
        <w:left w:val="none" w:sz="0" w:space="0" w:color="auto"/>
        <w:bottom w:val="none" w:sz="0" w:space="0" w:color="auto"/>
        <w:right w:val="none" w:sz="0" w:space="0" w:color="auto"/>
      </w:divBdr>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837815006">
      <w:bodyDiv w:val="1"/>
      <w:marLeft w:val="0"/>
      <w:marRight w:val="0"/>
      <w:marTop w:val="0"/>
      <w:marBottom w:val="0"/>
      <w:divBdr>
        <w:top w:val="none" w:sz="0" w:space="0" w:color="auto"/>
        <w:left w:val="none" w:sz="0" w:space="0" w:color="auto"/>
        <w:bottom w:val="none" w:sz="0" w:space="0" w:color="auto"/>
        <w:right w:val="none" w:sz="0" w:space="0" w:color="auto"/>
      </w:divBdr>
    </w:div>
    <w:div w:id="866452041">
      <w:bodyDiv w:val="1"/>
      <w:marLeft w:val="0"/>
      <w:marRight w:val="0"/>
      <w:marTop w:val="0"/>
      <w:marBottom w:val="0"/>
      <w:divBdr>
        <w:top w:val="none" w:sz="0" w:space="0" w:color="auto"/>
        <w:left w:val="none" w:sz="0" w:space="0" w:color="auto"/>
        <w:bottom w:val="none" w:sz="0" w:space="0" w:color="auto"/>
        <w:right w:val="none" w:sz="0" w:space="0" w:color="auto"/>
      </w:divBdr>
    </w:div>
    <w:div w:id="880049704">
      <w:bodyDiv w:val="1"/>
      <w:marLeft w:val="0"/>
      <w:marRight w:val="0"/>
      <w:marTop w:val="0"/>
      <w:marBottom w:val="0"/>
      <w:divBdr>
        <w:top w:val="none" w:sz="0" w:space="0" w:color="auto"/>
        <w:left w:val="none" w:sz="0" w:space="0" w:color="auto"/>
        <w:bottom w:val="none" w:sz="0" w:space="0" w:color="auto"/>
        <w:right w:val="none" w:sz="0" w:space="0" w:color="auto"/>
      </w:divBdr>
      <w:divsChild>
        <w:div w:id="2010670280">
          <w:marLeft w:val="0"/>
          <w:marRight w:val="0"/>
          <w:marTop w:val="0"/>
          <w:marBottom w:val="0"/>
          <w:divBdr>
            <w:top w:val="single" w:sz="6" w:space="0" w:color="auto"/>
            <w:left w:val="single" w:sz="6" w:space="0" w:color="auto"/>
            <w:bottom w:val="single" w:sz="6" w:space="0" w:color="auto"/>
            <w:right w:val="single" w:sz="6" w:space="0" w:color="auto"/>
          </w:divBdr>
        </w:div>
        <w:div w:id="619146799">
          <w:marLeft w:val="0"/>
          <w:marRight w:val="0"/>
          <w:marTop w:val="0"/>
          <w:marBottom w:val="0"/>
          <w:divBdr>
            <w:top w:val="none" w:sz="0" w:space="0" w:color="auto"/>
            <w:left w:val="none" w:sz="0" w:space="0" w:color="auto"/>
            <w:bottom w:val="none" w:sz="0" w:space="0" w:color="auto"/>
            <w:right w:val="none" w:sz="0" w:space="0" w:color="auto"/>
          </w:divBdr>
          <w:divsChild>
            <w:div w:id="56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4830">
      <w:bodyDiv w:val="1"/>
      <w:marLeft w:val="0"/>
      <w:marRight w:val="0"/>
      <w:marTop w:val="0"/>
      <w:marBottom w:val="0"/>
      <w:divBdr>
        <w:top w:val="none" w:sz="0" w:space="0" w:color="auto"/>
        <w:left w:val="none" w:sz="0" w:space="0" w:color="auto"/>
        <w:bottom w:val="none" w:sz="0" w:space="0" w:color="auto"/>
        <w:right w:val="none" w:sz="0" w:space="0" w:color="auto"/>
      </w:divBdr>
    </w:div>
    <w:div w:id="891815802">
      <w:bodyDiv w:val="1"/>
      <w:marLeft w:val="0"/>
      <w:marRight w:val="0"/>
      <w:marTop w:val="0"/>
      <w:marBottom w:val="0"/>
      <w:divBdr>
        <w:top w:val="none" w:sz="0" w:space="0" w:color="auto"/>
        <w:left w:val="none" w:sz="0" w:space="0" w:color="auto"/>
        <w:bottom w:val="none" w:sz="0" w:space="0" w:color="auto"/>
        <w:right w:val="none" w:sz="0" w:space="0" w:color="auto"/>
      </w:divBdr>
      <w:divsChild>
        <w:div w:id="981617519">
          <w:marLeft w:val="0"/>
          <w:marRight w:val="0"/>
          <w:marTop w:val="0"/>
          <w:marBottom w:val="0"/>
          <w:divBdr>
            <w:top w:val="none" w:sz="0" w:space="0" w:color="auto"/>
            <w:left w:val="none" w:sz="0" w:space="0" w:color="auto"/>
            <w:bottom w:val="none" w:sz="0" w:space="0" w:color="auto"/>
            <w:right w:val="none" w:sz="0" w:space="0" w:color="auto"/>
          </w:divBdr>
          <w:divsChild>
            <w:div w:id="1467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9527">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904678058">
      <w:bodyDiv w:val="1"/>
      <w:marLeft w:val="0"/>
      <w:marRight w:val="0"/>
      <w:marTop w:val="0"/>
      <w:marBottom w:val="0"/>
      <w:divBdr>
        <w:top w:val="none" w:sz="0" w:space="0" w:color="auto"/>
        <w:left w:val="none" w:sz="0" w:space="0" w:color="auto"/>
        <w:bottom w:val="none" w:sz="0" w:space="0" w:color="auto"/>
        <w:right w:val="none" w:sz="0" w:space="0" w:color="auto"/>
      </w:divBdr>
    </w:div>
    <w:div w:id="920215408">
      <w:bodyDiv w:val="1"/>
      <w:marLeft w:val="0"/>
      <w:marRight w:val="0"/>
      <w:marTop w:val="0"/>
      <w:marBottom w:val="0"/>
      <w:divBdr>
        <w:top w:val="none" w:sz="0" w:space="0" w:color="auto"/>
        <w:left w:val="none" w:sz="0" w:space="0" w:color="auto"/>
        <w:bottom w:val="none" w:sz="0" w:space="0" w:color="auto"/>
        <w:right w:val="none" w:sz="0" w:space="0" w:color="auto"/>
      </w:divBdr>
    </w:div>
    <w:div w:id="920605035">
      <w:bodyDiv w:val="1"/>
      <w:marLeft w:val="0"/>
      <w:marRight w:val="0"/>
      <w:marTop w:val="0"/>
      <w:marBottom w:val="0"/>
      <w:divBdr>
        <w:top w:val="none" w:sz="0" w:space="0" w:color="auto"/>
        <w:left w:val="none" w:sz="0" w:space="0" w:color="auto"/>
        <w:bottom w:val="none" w:sz="0" w:space="0" w:color="auto"/>
        <w:right w:val="none" w:sz="0" w:space="0" w:color="auto"/>
      </w:divBdr>
    </w:div>
    <w:div w:id="922370940">
      <w:bodyDiv w:val="1"/>
      <w:marLeft w:val="0"/>
      <w:marRight w:val="0"/>
      <w:marTop w:val="0"/>
      <w:marBottom w:val="0"/>
      <w:divBdr>
        <w:top w:val="none" w:sz="0" w:space="0" w:color="auto"/>
        <w:left w:val="none" w:sz="0" w:space="0" w:color="auto"/>
        <w:bottom w:val="none" w:sz="0" w:space="0" w:color="auto"/>
        <w:right w:val="none" w:sz="0" w:space="0" w:color="auto"/>
      </w:divBdr>
    </w:div>
    <w:div w:id="929893962">
      <w:bodyDiv w:val="1"/>
      <w:marLeft w:val="0"/>
      <w:marRight w:val="0"/>
      <w:marTop w:val="0"/>
      <w:marBottom w:val="0"/>
      <w:divBdr>
        <w:top w:val="none" w:sz="0" w:space="0" w:color="auto"/>
        <w:left w:val="none" w:sz="0" w:space="0" w:color="auto"/>
        <w:bottom w:val="none" w:sz="0" w:space="0" w:color="auto"/>
        <w:right w:val="none" w:sz="0" w:space="0" w:color="auto"/>
      </w:divBdr>
    </w:div>
    <w:div w:id="938106061">
      <w:bodyDiv w:val="1"/>
      <w:marLeft w:val="0"/>
      <w:marRight w:val="0"/>
      <w:marTop w:val="0"/>
      <w:marBottom w:val="0"/>
      <w:divBdr>
        <w:top w:val="none" w:sz="0" w:space="0" w:color="auto"/>
        <w:left w:val="none" w:sz="0" w:space="0" w:color="auto"/>
        <w:bottom w:val="none" w:sz="0" w:space="0" w:color="auto"/>
        <w:right w:val="none" w:sz="0" w:space="0" w:color="auto"/>
      </w:divBdr>
      <w:divsChild>
        <w:div w:id="2087726573">
          <w:marLeft w:val="0"/>
          <w:marRight w:val="0"/>
          <w:marTop w:val="0"/>
          <w:marBottom w:val="0"/>
          <w:divBdr>
            <w:top w:val="none" w:sz="0" w:space="0" w:color="auto"/>
            <w:left w:val="none" w:sz="0" w:space="0" w:color="auto"/>
            <w:bottom w:val="none" w:sz="0" w:space="0" w:color="auto"/>
            <w:right w:val="none" w:sz="0" w:space="0" w:color="auto"/>
          </w:divBdr>
          <w:divsChild>
            <w:div w:id="18904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436">
      <w:bodyDiv w:val="1"/>
      <w:marLeft w:val="0"/>
      <w:marRight w:val="0"/>
      <w:marTop w:val="0"/>
      <w:marBottom w:val="0"/>
      <w:divBdr>
        <w:top w:val="none" w:sz="0" w:space="0" w:color="auto"/>
        <w:left w:val="none" w:sz="0" w:space="0" w:color="auto"/>
        <w:bottom w:val="none" w:sz="0" w:space="0" w:color="auto"/>
        <w:right w:val="none" w:sz="0" w:space="0" w:color="auto"/>
      </w:divBdr>
      <w:divsChild>
        <w:div w:id="348065953">
          <w:marLeft w:val="0"/>
          <w:marRight w:val="0"/>
          <w:marTop w:val="0"/>
          <w:marBottom w:val="0"/>
          <w:divBdr>
            <w:top w:val="none" w:sz="0" w:space="0" w:color="auto"/>
            <w:left w:val="none" w:sz="0" w:space="0" w:color="auto"/>
            <w:bottom w:val="none" w:sz="0" w:space="0" w:color="auto"/>
            <w:right w:val="none" w:sz="0" w:space="0" w:color="auto"/>
          </w:divBdr>
          <w:divsChild>
            <w:div w:id="189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897">
      <w:bodyDiv w:val="1"/>
      <w:marLeft w:val="0"/>
      <w:marRight w:val="0"/>
      <w:marTop w:val="0"/>
      <w:marBottom w:val="0"/>
      <w:divBdr>
        <w:top w:val="none" w:sz="0" w:space="0" w:color="auto"/>
        <w:left w:val="none" w:sz="0" w:space="0" w:color="auto"/>
        <w:bottom w:val="none" w:sz="0" w:space="0" w:color="auto"/>
        <w:right w:val="none" w:sz="0" w:space="0" w:color="auto"/>
      </w:divBdr>
      <w:divsChild>
        <w:div w:id="545530642">
          <w:marLeft w:val="0"/>
          <w:marRight w:val="0"/>
          <w:marTop w:val="0"/>
          <w:marBottom w:val="0"/>
          <w:divBdr>
            <w:top w:val="none" w:sz="0" w:space="0" w:color="auto"/>
            <w:left w:val="none" w:sz="0" w:space="0" w:color="auto"/>
            <w:bottom w:val="none" w:sz="0" w:space="0" w:color="auto"/>
            <w:right w:val="none" w:sz="0" w:space="0" w:color="auto"/>
          </w:divBdr>
          <w:divsChild>
            <w:div w:id="733430941">
              <w:marLeft w:val="0"/>
              <w:marRight w:val="0"/>
              <w:marTop w:val="0"/>
              <w:marBottom w:val="0"/>
              <w:divBdr>
                <w:top w:val="none" w:sz="0" w:space="0" w:color="auto"/>
                <w:left w:val="none" w:sz="0" w:space="0" w:color="auto"/>
                <w:bottom w:val="none" w:sz="0" w:space="0" w:color="auto"/>
                <w:right w:val="none" w:sz="0" w:space="0" w:color="auto"/>
              </w:divBdr>
            </w:div>
            <w:div w:id="1368213513">
              <w:marLeft w:val="0"/>
              <w:marRight w:val="0"/>
              <w:marTop w:val="0"/>
              <w:marBottom w:val="0"/>
              <w:divBdr>
                <w:top w:val="none" w:sz="0" w:space="0" w:color="auto"/>
                <w:left w:val="none" w:sz="0" w:space="0" w:color="auto"/>
                <w:bottom w:val="none" w:sz="0" w:space="0" w:color="auto"/>
                <w:right w:val="none" w:sz="0" w:space="0" w:color="auto"/>
              </w:divBdr>
            </w:div>
          </w:divsChild>
        </w:div>
        <w:div w:id="425076013">
          <w:marLeft w:val="0"/>
          <w:marRight w:val="0"/>
          <w:marTop w:val="0"/>
          <w:marBottom w:val="0"/>
          <w:divBdr>
            <w:top w:val="none" w:sz="0" w:space="0" w:color="auto"/>
            <w:left w:val="none" w:sz="0" w:space="0" w:color="auto"/>
            <w:bottom w:val="none" w:sz="0" w:space="0" w:color="auto"/>
            <w:right w:val="none" w:sz="0" w:space="0" w:color="auto"/>
          </w:divBdr>
          <w:divsChild>
            <w:div w:id="206457765">
              <w:marLeft w:val="0"/>
              <w:marRight w:val="0"/>
              <w:marTop w:val="0"/>
              <w:marBottom w:val="0"/>
              <w:divBdr>
                <w:top w:val="none" w:sz="0" w:space="0" w:color="auto"/>
                <w:left w:val="none" w:sz="0" w:space="0" w:color="auto"/>
                <w:bottom w:val="none" w:sz="0" w:space="0" w:color="auto"/>
                <w:right w:val="none" w:sz="0" w:space="0" w:color="auto"/>
              </w:divBdr>
            </w:div>
            <w:div w:id="104276148">
              <w:marLeft w:val="0"/>
              <w:marRight w:val="0"/>
              <w:marTop w:val="0"/>
              <w:marBottom w:val="0"/>
              <w:divBdr>
                <w:top w:val="none" w:sz="0" w:space="0" w:color="auto"/>
                <w:left w:val="none" w:sz="0" w:space="0" w:color="auto"/>
                <w:bottom w:val="none" w:sz="0" w:space="0" w:color="auto"/>
                <w:right w:val="none" w:sz="0" w:space="0" w:color="auto"/>
              </w:divBdr>
            </w:div>
          </w:divsChild>
        </w:div>
        <w:div w:id="1267231232">
          <w:marLeft w:val="0"/>
          <w:marRight w:val="0"/>
          <w:marTop w:val="0"/>
          <w:marBottom w:val="0"/>
          <w:divBdr>
            <w:top w:val="none" w:sz="0" w:space="0" w:color="auto"/>
            <w:left w:val="none" w:sz="0" w:space="0" w:color="auto"/>
            <w:bottom w:val="none" w:sz="0" w:space="0" w:color="auto"/>
            <w:right w:val="none" w:sz="0" w:space="0" w:color="auto"/>
          </w:divBdr>
          <w:divsChild>
            <w:div w:id="919867827">
              <w:marLeft w:val="0"/>
              <w:marRight w:val="0"/>
              <w:marTop w:val="0"/>
              <w:marBottom w:val="0"/>
              <w:divBdr>
                <w:top w:val="none" w:sz="0" w:space="0" w:color="auto"/>
                <w:left w:val="none" w:sz="0" w:space="0" w:color="auto"/>
                <w:bottom w:val="none" w:sz="0" w:space="0" w:color="auto"/>
                <w:right w:val="none" w:sz="0" w:space="0" w:color="auto"/>
              </w:divBdr>
            </w:div>
            <w:div w:id="271594618">
              <w:marLeft w:val="0"/>
              <w:marRight w:val="0"/>
              <w:marTop w:val="0"/>
              <w:marBottom w:val="0"/>
              <w:divBdr>
                <w:top w:val="none" w:sz="0" w:space="0" w:color="auto"/>
                <w:left w:val="none" w:sz="0" w:space="0" w:color="auto"/>
                <w:bottom w:val="none" w:sz="0" w:space="0" w:color="auto"/>
                <w:right w:val="none" w:sz="0" w:space="0" w:color="auto"/>
              </w:divBdr>
            </w:div>
          </w:divsChild>
        </w:div>
        <w:div w:id="1839810646">
          <w:marLeft w:val="0"/>
          <w:marRight w:val="0"/>
          <w:marTop w:val="0"/>
          <w:marBottom w:val="0"/>
          <w:divBdr>
            <w:top w:val="none" w:sz="0" w:space="0" w:color="auto"/>
            <w:left w:val="none" w:sz="0" w:space="0" w:color="auto"/>
            <w:bottom w:val="none" w:sz="0" w:space="0" w:color="auto"/>
            <w:right w:val="none" w:sz="0" w:space="0" w:color="auto"/>
          </w:divBdr>
          <w:divsChild>
            <w:div w:id="863060200">
              <w:marLeft w:val="0"/>
              <w:marRight w:val="0"/>
              <w:marTop w:val="0"/>
              <w:marBottom w:val="0"/>
              <w:divBdr>
                <w:top w:val="none" w:sz="0" w:space="0" w:color="auto"/>
                <w:left w:val="none" w:sz="0" w:space="0" w:color="auto"/>
                <w:bottom w:val="none" w:sz="0" w:space="0" w:color="auto"/>
                <w:right w:val="none" w:sz="0" w:space="0" w:color="auto"/>
              </w:divBdr>
            </w:div>
            <w:div w:id="562327472">
              <w:marLeft w:val="0"/>
              <w:marRight w:val="0"/>
              <w:marTop w:val="0"/>
              <w:marBottom w:val="0"/>
              <w:divBdr>
                <w:top w:val="none" w:sz="0" w:space="0" w:color="auto"/>
                <w:left w:val="none" w:sz="0" w:space="0" w:color="auto"/>
                <w:bottom w:val="none" w:sz="0" w:space="0" w:color="auto"/>
                <w:right w:val="none" w:sz="0" w:space="0" w:color="auto"/>
              </w:divBdr>
            </w:div>
          </w:divsChild>
        </w:div>
        <w:div w:id="899749863">
          <w:marLeft w:val="0"/>
          <w:marRight w:val="0"/>
          <w:marTop w:val="0"/>
          <w:marBottom w:val="0"/>
          <w:divBdr>
            <w:top w:val="none" w:sz="0" w:space="0" w:color="auto"/>
            <w:left w:val="none" w:sz="0" w:space="0" w:color="auto"/>
            <w:bottom w:val="none" w:sz="0" w:space="0" w:color="auto"/>
            <w:right w:val="none" w:sz="0" w:space="0" w:color="auto"/>
          </w:divBdr>
          <w:divsChild>
            <w:div w:id="528954190">
              <w:marLeft w:val="0"/>
              <w:marRight w:val="0"/>
              <w:marTop w:val="0"/>
              <w:marBottom w:val="0"/>
              <w:divBdr>
                <w:top w:val="none" w:sz="0" w:space="0" w:color="auto"/>
                <w:left w:val="none" w:sz="0" w:space="0" w:color="auto"/>
                <w:bottom w:val="none" w:sz="0" w:space="0" w:color="auto"/>
                <w:right w:val="none" w:sz="0" w:space="0" w:color="auto"/>
              </w:divBdr>
            </w:div>
            <w:div w:id="1612207281">
              <w:marLeft w:val="0"/>
              <w:marRight w:val="0"/>
              <w:marTop w:val="0"/>
              <w:marBottom w:val="0"/>
              <w:divBdr>
                <w:top w:val="none" w:sz="0" w:space="0" w:color="auto"/>
                <w:left w:val="none" w:sz="0" w:space="0" w:color="auto"/>
                <w:bottom w:val="none" w:sz="0" w:space="0" w:color="auto"/>
                <w:right w:val="none" w:sz="0" w:space="0" w:color="auto"/>
              </w:divBdr>
            </w:div>
          </w:divsChild>
        </w:div>
        <w:div w:id="689837768">
          <w:marLeft w:val="0"/>
          <w:marRight w:val="0"/>
          <w:marTop w:val="0"/>
          <w:marBottom w:val="0"/>
          <w:divBdr>
            <w:top w:val="none" w:sz="0" w:space="0" w:color="auto"/>
            <w:left w:val="none" w:sz="0" w:space="0" w:color="auto"/>
            <w:bottom w:val="none" w:sz="0" w:space="0" w:color="auto"/>
            <w:right w:val="none" w:sz="0" w:space="0" w:color="auto"/>
          </w:divBdr>
          <w:divsChild>
            <w:div w:id="437525082">
              <w:marLeft w:val="0"/>
              <w:marRight w:val="0"/>
              <w:marTop w:val="0"/>
              <w:marBottom w:val="0"/>
              <w:divBdr>
                <w:top w:val="none" w:sz="0" w:space="0" w:color="auto"/>
                <w:left w:val="none" w:sz="0" w:space="0" w:color="auto"/>
                <w:bottom w:val="none" w:sz="0" w:space="0" w:color="auto"/>
                <w:right w:val="none" w:sz="0" w:space="0" w:color="auto"/>
              </w:divBdr>
            </w:div>
            <w:div w:id="1844204664">
              <w:marLeft w:val="0"/>
              <w:marRight w:val="0"/>
              <w:marTop w:val="0"/>
              <w:marBottom w:val="0"/>
              <w:divBdr>
                <w:top w:val="none" w:sz="0" w:space="0" w:color="auto"/>
                <w:left w:val="none" w:sz="0" w:space="0" w:color="auto"/>
                <w:bottom w:val="none" w:sz="0" w:space="0" w:color="auto"/>
                <w:right w:val="none" w:sz="0" w:space="0" w:color="auto"/>
              </w:divBdr>
            </w:div>
          </w:divsChild>
        </w:div>
        <w:div w:id="1239439938">
          <w:marLeft w:val="0"/>
          <w:marRight w:val="0"/>
          <w:marTop w:val="0"/>
          <w:marBottom w:val="0"/>
          <w:divBdr>
            <w:top w:val="none" w:sz="0" w:space="0" w:color="auto"/>
            <w:left w:val="none" w:sz="0" w:space="0" w:color="auto"/>
            <w:bottom w:val="none" w:sz="0" w:space="0" w:color="auto"/>
            <w:right w:val="none" w:sz="0" w:space="0" w:color="auto"/>
          </w:divBdr>
          <w:divsChild>
            <w:div w:id="122041140">
              <w:marLeft w:val="0"/>
              <w:marRight w:val="0"/>
              <w:marTop w:val="0"/>
              <w:marBottom w:val="0"/>
              <w:divBdr>
                <w:top w:val="none" w:sz="0" w:space="0" w:color="auto"/>
                <w:left w:val="none" w:sz="0" w:space="0" w:color="auto"/>
                <w:bottom w:val="none" w:sz="0" w:space="0" w:color="auto"/>
                <w:right w:val="none" w:sz="0" w:space="0" w:color="auto"/>
              </w:divBdr>
            </w:div>
            <w:div w:id="1691909211">
              <w:marLeft w:val="0"/>
              <w:marRight w:val="0"/>
              <w:marTop w:val="0"/>
              <w:marBottom w:val="0"/>
              <w:divBdr>
                <w:top w:val="none" w:sz="0" w:space="0" w:color="auto"/>
                <w:left w:val="none" w:sz="0" w:space="0" w:color="auto"/>
                <w:bottom w:val="none" w:sz="0" w:space="0" w:color="auto"/>
                <w:right w:val="none" w:sz="0" w:space="0" w:color="auto"/>
              </w:divBdr>
            </w:div>
          </w:divsChild>
        </w:div>
        <w:div w:id="341053174">
          <w:marLeft w:val="0"/>
          <w:marRight w:val="0"/>
          <w:marTop w:val="0"/>
          <w:marBottom w:val="0"/>
          <w:divBdr>
            <w:top w:val="none" w:sz="0" w:space="0" w:color="auto"/>
            <w:left w:val="none" w:sz="0" w:space="0" w:color="auto"/>
            <w:bottom w:val="none" w:sz="0" w:space="0" w:color="auto"/>
            <w:right w:val="none" w:sz="0" w:space="0" w:color="auto"/>
          </w:divBdr>
          <w:divsChild>
            <w:div w:id="1199440448">
              <w:marLeft w:val="0"/>
              <w:marRight w:val="0"/>
              <w:marTop w:val="0"/>
              <w:marBottom w:val="0"/>
              <w:divBdr>
                <w:top w:val="none" w:sz="0" w:space="0" w:color="auto"/>
                <w:left w:val="none" w:sz="0" w:space="0" w:color="auto"/>
                <w:bottom w:val="none" w:sz="0" w:space="0" w:color="auto"/>
                <w:right w:val="none" w:sz="0" w:space="0" w:color="auto"/>
              </w:divBdr>
            </w:div>
            <w:div w:id="1276519337">
              <w:marLeft w:val="0"/>
              <w:marRight w:val="0"/>
              <w:marTop w:val="0"/>
              <w:marBottom w:val="0"/>
              <w:divBdr>
                <w:top w:val="none" w:sz="0" w:space="0" w:color="auto"/>
                <w:left w:val="none" w:sz="0" w:space="0" w:color="auto"/>
                <w:bottom w:val="none" w:sz="0" w:space="0" w:color="auto"/>
                <w:right w:val="none" w:sz="0" w:space="0" w:color="auto"/>
              </w:divBdr>
            </w:div>
          </w:divsChild>
        </w:div>
        <w:div w:id="490409532">
          <w:marLeft w:val="0"/>
          <w:marRight w:val="0"/>
          <w:marTop w:val="0"/>
          <w:marBottom w:val="0"/>
          <w:divBdr>
            <w:top w:val="none" w:sz="0" w:space="0" w:color="auto"/>
            <w:left w:val="none" w:sz="0" w:space="0" w:color="auto"/>
            <w:bottom w:val="none" w:sz="0" w:space="0" w:color="auto"/>
            <w:right w:val="none" w:sz="0" w:space="0" w:color="auto"/>
          </w:divBdr>
          <w:divsChild>
            <w:div w:id="1927183070">
              <w:marLeft w:val="0"/>
              <w:marRight w:val="0"/>
              <w:marTop w:val="0"/>
              <w:marBottom w:val="0"/>
              <w:divBdr>
                <w:top w:val="none" w:sz="0" w:space="0" w:color="auto"/>
                <w:left w:val="none" w:sz="0" w:space="0" w:color="auto"/>
                <w:bottom w:val="none" w:sz="0" w:space="0" w:color="auto"/>
                <w:right w:val="none" w:sz="0" w:space="0" w:color="auto"/>
              </w:divBdr>
            </w:div>
            <w:div w:id="895361277">
              <w:marLeft w:val="0"/>
              <w:marRight w:val="0"/>
              <w:marTop w:val="0"/>
              <w:marBottom w:val="0"/>
              <w:divBdr>
                <w:top w:val="none" w:sz="0" w:space="0" w:color="auto"/>
                <w:left w:val="none" w:sz="0" w:space="0" w:color="auto"/>
                <w:bottom w:val="none" w:sz="0" w:space="0" w:color="auto"/>
                <w:right w:val="none" w:sz="0" w:space="0" w:color="auto"/>
              </w:divBdr>
            </w:div>
          </w:divsChild>
        </w:div>
        <w:div w:id="1742018990">
          <w:marLeft w:val="0"/>
          <w:marRight w:val="0"/>
          <w:marTop w:val="0"/>
          <w:marBottom w:val="0"/>
          <w:divBdr>
            <w:top w:val="none" w:sz="0" w:space="0" w:color="auto"/>
            <w:left w:val="none" w:sz="0" w:space="0" w:color="auto"/>
            <w:bottom w:val="none" w:sz="0" w:space="0" w:color="auto"/>
            <w:right w:val="none" w:sz="0" w:space="0" w:color="auto"/>
          </w:divBdr>
          <w:divsChild>
            <w:div w:id="553661241">
              <w:marLeft w:val="0"/>
              <w:marRight w:val="0"/>
              <w:marTop w:val="0"/>
              <w:marBottom w:val="0"/>
              <w:divBdr>
                <w:top w:val="none" w:sz="0" w:space="0" w:color="auto"/>
                <w:left w:val="none" w:sz="0" w:space="0" w:color="auto"/>
                <w:bottom w:val="none" w:sz="0" w:space="0" w:color="auto"/>
                <w:right w:val="none" w:sz="0" w:space="0" w:color="auto"/>
              </w:divBdr>
            </w:div>
            <w:div w:id="698625950">
              <w:marLeft w:val="0"/>
              <w:marRight w:val="0"/>
              <w:marTop w:val="0"/>
              <w:marBottom w:val="0"/>
              <w:divBdr>
                <w:top w:val="none" w:sz="0" w:space="0" w:color="auto"/>
                <w:left w:val="none" w:sz="0" w:space="0" w:color="auto"/>
                <w:bottom w:val="none" w:sz="0" w:space="0" w:color="auto"/>
                <w:right w:val="none" w:sz="0" w:space="0" w:color="auto"/>
              </w:divBdr>
            </w:div>
          </w:divsChild>
        </w:div>
        <w:div w:id="1893543997">
          <w:marLeft w:val="0"/>
          <w:marRight w:val="0"/>
          <w:marTop w:val="0"/>
          <w:marBottom w:val="0"/>
          <w:divBdr>
            <w:top w:val="none" w:sz="0" w:space="0" w:color="auto"/>
            <w:left w:val="none" w:sz="0" w:space="0" w:color="auto"/>
            <w:bottom w:val="none" w:sz="0" w:space="0" w:color="auto"/>
            <w:right w:val="none" w:sz="0" w:space="0" w:color="auto"/>
          </w:divBdr>
          <w:divsChild>
            <w:div w:id="981616875">
              <w:marLeft w:val="0"/>
              <w:marRight w:val="0"/>
              <w:marTop w:val="0"/>
              <w:marBottom w:val="0"/>
              <w:divBdr>
                <w:top w:val="none" w:sz="0" w:space="0" w:color="auto"/>
                <w:left w:val="none" w:sz="0" w:space="0" w:color="auto"/>
                <w:bottom w:val="none" w:sz="0" w:space="0" w:color="auto"/>
                <w:right w:val="none" w:sz="0" w:space="0" w:color="auto"/>
              </w:divBdr>
            </w:div>
            <w:div w:id="51118243">
              <w:marLeft w:val="0"/>
              <w:marRight w:val="0"/>
              <w:marTop w:val="0"/>
              <w:marBottom w:val="0"/>
              <w:divBdr>
                <w:top w:val="none" w:sz="0" w:space="0" w:color="auto"/>
                <w:left w:val="none" w:sz="0" w:space="0" w:color="auto"/>
                <w:bottom w:val="none" w:sz="0" w:space="0" w:color="auto"/>
                <w:right w:val="none" w:sz="0" w:space="0" w:color="auto"/>
              </w:divBdr>
            </w:div>
          </w:divsChild>
        </w:div>
        <w:div w:id="988634967">
          <w:marLeft w:val="0"/>
          <w:marRight w:val="0"/>
          <w:marTop w:val="0"/>
          <w:marBottom w:val="0"/>
          <w:divBdr>
            <w:top w:val="none" w:sz="0" w:space="0" w:color="auto"/>
            <w:left w:val="none" w:sz="0" w:space="0" w:color="auto"/>
            <w:bottom w:val="none" w:sz="0" w:space="0" w:color="auto"/>
            <w:right w:val="none" w:sz="0" w:space="0" w:color="auto"/>
          </w:divBdr>
          <w:divsChild>
            <w:div w:id="519009921">
              <w:marLeft w:val="0"/>
              <w:marRight w:val="0"/>
              <w:marTop w:val="0"/>
              <w:marBottom w:val="0"/>
              <w:divBdr>
                <w:top w:val="none" w:sz="0" w:space="0" w:color="auto"/>
                <w:left w:val="none" w:sz="0" w:space="0" w:color="auto"/>
                <w:bottom w:val="none" w:sz="0" w:space="0" w:color="auto"/>
                <w:right w:val="none" w:sz="0" w:space="0" w:color="auto"/>
              </w:divBdr>
            </w:div>
            <w:div w:id="1588611642">
              <w:marLeft w:val="0"/>
              <w:marRight w:val="0"/>
              <w:marTop w:val="0"/>
              <w:marBottom w:val="0"/>
              <w:divBdr>
                <w:top w:val="none" w:sz="0" w:space="0" w:color="auto"/>
                <w:left w:val="none" w:sz="0" w:space="0" w:color="auto"/>
                <w:bottom w:val="none" w:sz="0" w:space="0" w:color="auto"/>
                <w:right w:val="none" w:sz="0" w:space="0" w:color="auto"/>
              </w:divBdr>
            </w:div>
          </w:divsChild>
        </w:div>
        <w:div w:id="168252683">
          <w:marLeft w:val="0"/>
          <w:marRight w:val="0"/>
          <w:marTop w:val="0"/>
          <w:marBottom w:val="0"/>
          <w:divBdr>
            <w:top w:val="none" w:sz="0" w:space="0" w:color="auto"/>
            <w:left w:val="none" w:sz="0" w:space="0" w:color="auto"/>
            <w:bottom w:val="none" w:sz="0" w:space="0" w:color="auto"/>
            <w:right w:val="none" w:sz="0" w:space="0" w:color="auto"/>
          </w:divBdr>
          <w:divsChild>
            <w:div w:id="566847063">
              <w:marLeft w:val="0"/>
              <w:marRight w:val="0"/>
              <w:marTop w:val="0"/>
              <w:marBottom w:val="0"/>
              <w:divBdr>
                <w:top w:val="none" w:sz="0" w:space="0" w:color="auto"/>
                <w:left w:val="none" w:sz="0" w:space="0" w:color="auto"/>
                <w:bottom w:val="none" w:sz="0" w:space="0" w:color="auto"/>
                <w:right w:val="none" w:sz="0" w:space="0" w:color="auto"/>
              </w:divBdr>
            </w:div>
            <w:div w:id="1192231563">
              <w:marLeft w:val="0"/>
              <w:marRight w:val="0"/>
              <w:marTop w:val="0"/>
              <w:marBottom w:val="0"/>
              <w:divBdr>
                <w:top w:val="none" w:sz="0" w:space="0" w:color="auto"/>
                <w:left w:val="none" w:sz="0" w:space="0" w:color="auto"/>
                <w:bottom w:val="none" w:sz="0" w:space="0" w:color="auto"/>
                <w:right w:val="none" w:sz="0" w:space="0" w:color="auto"/>
              </w:divBdr>
            </w:div>
          </w:divsChild>
        </w:div>
        <w:div w:id="1323923956">
          <w:marLeft w:val="0"/>
          <w:marRight w:val="0"/>
          <w:marTop w:val="0"/>
          <w:marBottom w:val="0"/>
          <w:divBdr>
            <w:top w:val="none" w:sz="0" w:space="0" w:color="auto"/>
            <w:left w:val="none" w:sz="0" w:space="0" w:color="auto"/>
            <w:bottom w:val="none" w:sz="0" w:space="0" w:color="auto"/>
            <w:right w:val="none" w:sz="0" w:space="0" w:color="auto"/>
          </w:divBdr>
          <w:divsChild>
            <w:div w:id="911551372">
              <w:marLeft w:val="0"/>
              <w:marRight w:val="0"/>
              <w:marTop w:val="0"/>
              <w:marBottom w:val="0"/>
              <w:divBdr>
                <w:top w:val="none" w:sz="0" w:space="0" w:color="auto"/>
                <w:left w:val="none" w:sz="0" w:space="0" w:color="auto"/>
                <w:bottom w:val="none" w:sz="0" w:space="0" w:color="auto"/>
                <w:right w:val="none" w:sz="0" w:space="0" w:color="auto"/>
              </w:divBdr>
            </w:div>
            <w:div w:id="564292627">
              <w:marLeft w:val="0"/>
              <w:marRight w:val="0"/>
              <w:marTop w:val="0"/>
              <w:marBottom w:val="0"/>
              <w:divBdr>
                <w:top w:val="none" w:sz="0" w:space="0" w:color="auto"/>
                <w:left w:val="none" w:sz="0" w:space="0" w:color="auto"/>
                <w:bottom w:val="none" w:sz="0" w:space="0" w:color="auto"/>
                <w:right w:val="none" w:sz="0" w:space="0" w:color="auto"/>
              </w:divBdr>
            </w:div>
          </w:divsChild>
        </w:div>
        <w:div w:id="1748111910">
          <w:marLeft w:val="0"/>
          <w:marRight w:val="0"/>
          <w:marTop w:val="0"/>
          <w:marBottom w:val="0"/>
          <w:divBdr>
            <w:top w:val="none" w:sz="0" w:space="0" w:color="auto"/>
            <w:left w:val="none" w:sz="0" w:space="0" w:color="auto"/>
            <w:bottom w:val="none" w:sz="0" w:space="0" w:color="auto"/>
            <w:right w:val="none" w:sz="0" w:space="0" w:color="auto"/>
          </w:divBdr>
          <w:divsChild>
            <w:div w:id="863127830">
              <w:marLeft w:val="0"/>
              <w:marRight w:val="0"/>
              <w:marTop w:val="0"/>
              <w:marBottom w:val="0"/>
              <w:divBdr>
                <w:top w:val="none" w:sz="0" w:space="0" w:color="auto"/>
                <w:left w:val="none" w:sz="0" w:space="0" w:color="auto"/>
                <w:bottom w:val="none" w:sz="0" w:space="0" w:color="auto"/>
                <w:right w:val="none" w:sz="0" w:space="0" w:color="auto"/>
              </w:divBdr>
            </w:div>
            <w:div w:id="1935895182">
              <w:marLeft w:val="0"/>
              <w:marRight w:val="0"/>
              <w:marTop w:val="0"/>
              <w:marBottom w:val="0"/>
              <w:divBdr>
                <w:top w:val="none" w:sz="0" w:space="0" w:color="auto"/>
                <w:left w:val="none" w:sz="0" w:space="0" w:color="auto"/>
                <w:bottom w:val="none" w:sz="0" w:space="0" w:color="auto"/>
                <w:right w:val="none" w:sz="0" w:space="0" w:color="auto"/>
              </w:divBdr>
            </w:div>
          </w:divsChild>
        </w:div>
        <w:div w:id="1507210785">
          <w:marLeft w:val="0"/>
          <w:marRight w:val="0"/>
          <w:marTop w:val="0"/>
          <w:marBottom w:val="0"/>
          <w:divBdr>
            <w:top w:val="none" w:sz="0" w:space="0" w:color="auto"/>
            <w:left w:val="none" w:sz="0" w:space="0" w:color="auto"/>
            <w:bottom w:val="none" w:sz="0" w:space="0" w:color="auto"/>
            <w:right w:val="none" w:sz="0" w:space="0" w:color="auto"/>
          </w:divBdr>
          <w:divsChild>
            <w:div w:id="993532918">
              <w:marLeft w:val="0"/>
              <w:marRight w:val="0"/>
              <w:marTop w:val="0"/>
              <w:marBottom w:val="0"/>
              <w:divBdr>
                <w:top w:val="none" w:sz="0" w:space="0" w:color="auto"/>
                <w:left w:val="none" w:sz="0" w:space="0" w:color="auto"/>
                <w:bottom w:val="none" w:sz="0" w:space="0" w:color="auto"/>
                <w:right w:val="none" w:sz="0" w:space="0" w:color="auto"/>
              </w:divBdr>
            </w:div>
            <w:div w:id="1185024740">
              <w:marLeft w:val="0"/>
              <w:marRight w:val="0"/>
              <w:marTop w:val="0"/>
              <w:marBottom w:val="0"/>
              <w:divBdr>
                <w:top w:val="none" w:sz="0" w:space="0" w:color="auto"/>
                <w:left w:val="none" w:sz="0" w:space="0" w:color="auto"/>
                <w:bottom w:val="none" w:sz="0" w:space="0" w:color="auto"/>
                <w:right w:val="none" w:sz="0" w:space="0" w:color="auto"/>
              </w:divBdr>
            </w:div>
          </w:divsChild>
        </w:div>
        <w:div w:id="737627257">
          <w:marLeft w:val="0"/>
          <w:marRight w:val="0"/>
          <w:marTop w:val="0"/>
          <w:marBottom w:val="0"/>
          <w:divBdr>
            <w:top w:val="none" w:sz="0" w:space="0" w:color="auto"/>
            <w:left w:val="none" w:sz="0" w:space="0" w:color="auto"/>
            <w:bottom w:val="none" w:sz="0" w:space="0" w:color="auto"/>
            <w:right w:val="none" w:sz="0" w:space="0" w:color="auto"/>
          </w:divBdr>
          <w:divsChild>
            <w:div w:id="536352153">
              <w:marLeft w:val="0"/>
              <w:marRight w:val="0"/>
              <w:marTop w:val="0"/>
              <w:marBottom w:val="0"/>
              <w:divBdr>
                <w:top w:val="none" w:sz="0" w:space="0" w:color="auto"/>
                <w:left w:val="none" w:sz="0" w:space="0" w:color="auto"/>
                <w:bottom w:val="none" w:sz="0" w:space="0" w:color="auto"/>
                <w:right w:val="none" w:sz="0" w:space="0" w:color="auto"/>
              </w:divBdr>
            </w:div>
            <w:div w:id="523636171">
              <w:marLeft w:val="0"/>
              <w:marRight w:val="0"/>
              <w:marTop w:val="0"/>
              <w:marBottom w:val="0"/>
              <w:divBdr>
                <w:top w:val="none" w:sz="0" w:space="0" w:color="auto"/>
                <w:left w:val="none" w:sz="0" w:space="0" w:color="auto"/>
                <w:bottom w:val="none" w:sz="0" w:space="0" w:color="auto"/>
                <w:right w:val="none" w:sz="0" w:space="0" w:color="auto"/>
              </w:divBdr>
            </w:div>
          </w:divsChild>
        </w:div>
        <w:div w:id="1348210460">
          <w:marLeft w:val="0"/>
          <w:marRight w:val="0"/>
          <w:marTop w:val="0"/>
          <w:marBottom w:val="0"/>
          <w:divBdr>
            <w:top w:val="none" w:sz="0" w:space="0" w:color="auto"/>
            <w:left w:val="none" w:sz="0" w:space="0" w:color="auto"/>
            <w:bottom w:val="none" w:sz="0" w:space="0" w:color="auto"/>
            <w:right w:val="none" w:sz="0" w:space="0" w:color="auto"/>
          </w:divBdr>
          <w:divsChild>
            <w:div w:id="1866556906">
              <w:marLeft w:val="0"/>
              <w:marRight w:val="0"/>
              <w:marTop w:val="0"/>
              <w:marBottom w:val="0"/>
              <w:divBdr>
                <w:top w:val="none" w:sz="0" w:space="0" w:color="auto"/>
                <w:left w:val="none" w:sz="0" w:space="0" w:color="auto"/>
                <w:bottom w:val="none" w:sz="0" w:space="0" w:color="auto"/>
                <w:right w:val="none" w:sz="0" w:space="0" w:color="auto"/>
              </w:divBdr>
            </w:div>
            <w:div w:id="1528324318">
              <w:marLeft w:val="0"/>
              <w:marRight w:val="0"/>
              <w:marTop w:val="0"/>
              <w:marBottom w:val="0"/>
              <w:divBdr>
                <w:top w:val="none" w:sz="0" w:space="0" w:color="auto"/>
                <w:left w:val="none" w:sz="0" w:space="0" w:color="auto"/>
                <w:bottom w:val="none" w:sz="0" w:space="0" w:color="auto"/>
                <w:right w:val="none" w:sz="0" w:space="0" w:color="auto"/>
              </w:divBdr>
            </w:div>
          </w:divsChild>
        </w:div>
        <w:div w:id="1374961757">
          <w:marLeft w:val="0"/>
          <w:marRight w:val="0"/>
          <w:marTop w:val="0"/>
          <w:marBottom w:val="0"/>
          <w:divBdr>
            <w:top w:val="none" w:sz="0" w:space="0" w:color="auto"/>
            <w:left w:val="none" w:sz="0" w:space="0" w:color="auto"/>
            <w:bottom w:val="none" w:sz="0" w:space="0" w:color="auto"/>
            <w:right w:val="none" w:sz="0" w:space="0" w:color="auto"/>
          </w:divBdr>
          <w:divsChild>
            <w:div w:id="9451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230">
      <w:bodyDiv w:val="1"/>
      <w:marLeft w:val="0"/>
      <w:marRight w:val="0"/>
      <w:marTop w:val="0"/>
      <w:marBottom w:val="0"/>
      <w:divBdr>
        <w:top w:val="none" w:sz="0" w:space="0" w:color="auto"/>
        <w:left w:val="none" w:sz="0" w:space="0" w:color="auto"/>
        <w:bottom w:val="none" w:sz="0" w:space="0" w:color="auto"/>
        <w:right w:val="none" w:sz="0" w:space="0" w:color="auto"/>
      </w:divBdr>
      <w:divsChild>
        <w:div w:id="2098669369">
          <w:marLeft w:val="0"/>
          <w:marRight w:val="0"/>
          <w:marTop w:val="0"/>
          <w:marBottom w:val="0"/>
          <w:divBdr>
            <w:top w:val="none" w:sz="0" w:space="0" w:color="auto"/>
            <w:left w:val="none" w:sz="0" w:space="0" w:color="auto"/>
            <w:bottom w:val="none" w:sz="0" w:space="0" w:color="auto"/>
            <w:right w:val="none" w:sz="0" w:space="0" w:color="auto"/>
          </w:divBdr>
          <w:divsChild>
            <w:div w:id="1310785879">
              <w:marLeft w:val="0"/>
              <w:marRight w:val="0"/>
              <w:marTop w:val="0"/>
              <w:marBottom w:val="0"/>
              <w:divBdr>
                <w:top w:val="none" w:sz="0" w:space="0" w:color="auto"/>
                <w:left w:val="single" w:sz="36" w:space="24" w:color="D9D9D9"/>
                <w:bottom w:val="none" w:sz="0" w:space="0" w:color="auto"/>
                <w:right w:val="none" w:sz="0" w:space="0" w:color="auto"/>
              </w:divBdr>
              <w:divsChild>
                <w:div w:id="1781559436">
                  <w:marLeft w:val="0"/>
                  <w:marRight w:val="0"/>
                  <w:marTop w:val="0"/>
                  <w:marBottom w:val="0"/>
                  <w:divBdr>
                    <w:top w:val="none" w:sz="0" w:space="0" w:color="auto"/>
                    <w:left w:val="none" w:sz="0" w:space="0" w:color="auto"/>
                    <w:bottom w:val="none" w:sz="0" w:space="0" w:color="auto"/>
                    <w:right w:val="none" w:sz="0" w:space="0" w:color="auto"/>
                  </w:divBdr>
                  <w:divsChild>
                    <w:div w:id="1675185019">
                      <w:marLeft w:val="0"/>
                      <w:marRight w:val="0"/>
                      <w:marTop w:val="0"/>
                      <w:marBottom w:val="0"/>
                      <w:divBdr>
                        <w:top w:val="none" w:sz="0" w:space="0" w:color="auto"/>
                        <w:left w:val="none" w:sz="0" w:space="0" w:color="auto"/>
                        <w:bottom w:val="none" w:sz="0" w:space="0" w:color="auto"/>
                        <w:right w:val="none" w:sz="0" w:space="0" w:color="auto"/>
                      </w:divBdr>
                      <w:divsChild>
                        <w:div w:id="162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6994">
          <w:marLeft w:val="0"/>
          <w:marRight w:val="0"/>
          <w:marTop w:val="0"/>
          <w:marBottom w:val="0"/>
          <w:divBdr>
            <w:top w:val="none" w:sz="0" w:space="0" w:color="auto"/>
            <w:left w:val="none" w:sz="0" w:space="0" w:color="auto"/>
            <w:bottom w:val="none" w:sz="0" w:space="0" w:color="auto"/>
            <w:right w:val="none" w:sz="0" w:space="0" w:color="auto"/>
          </w:divBdr>
        </w:div>
      </w:divsChild>
    </w:div>
    <w:div w:id="984705230">
      <w:bodyDiv w:val="1"/>
      <w:marLeft w:val="0"/>
      <w:marRight w:val="0"/>
      <w:marTop w:val="0"/>
      <w:marBottom w:val="0"/>
      <w:divBdr>
        <w:top w:val="none" w:sz="0" w:space="0" w:color="auto"/>
        <w:left w:val="none" w:sz="0" w:space="0" w:color="auto"/>
        <w:bottom w:val="none" w:sz="0" w:space="0" w:color="auto"/>
        <w:right w:val="none" w:sz="0" w:space="0" w:color="auto"/>
      </w:divBdr>
    </w:div>
    <w:div w:id="997730990">
      <w:bodyDiv w:val="1"/>
      <w:marLeft w:val="0"/>
      <w:marRight w:val="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single" w:sz="6" w:space="0" w:color="auto"/>
            <w:left w:val="single" w:sz="6" w:space="0" w:color="auto"/>
            <w:bottom w:val="single" w:sz="6" w:space="0" w:color="auto"/>
            <w:right w:val="single" w:sz="6" w:space="0" w:color="auto"/>
          </w:divBdr>
        </w:div>
        <w:div w:id="1795324424">
          <w:marLeft w:val="0"/>
          <w:marRight w:val="0"/>
          <w:marTop w:val="0"/>
          <w:marBottom w:val="0"/>
          <w:divBdr>
            <w:top w:val="none" w:sz="0" w:space="0" w:color="auto"/>
            <w:left w:val="none" w:sz="0" w:space="0" w:color="auto"/>
            <w:bottom w:val="none" w:sz="0" w:space="0" w:color="auto"/>
            <w:right w:val="none" w:sz="0" w:space="0" w:color="auto"/>
          </w:divBdr>
          <w:divsChild>
            <w:div w:id="14740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707">
      <w:bodyDiv w:val="1"/>
      <w:marLeft w:val="0"/>
      <w:marRight w:val="0"/>
      <w:marTop w:val="0"/>
      <w:marBottom w:val="0"/>
      <w:divBdr>
        <w:top w:val="none" w:sz="0" w:space="0" w:color="auto"/>
        <w:left w:val="none" w:sz="0" w:space="0" w:color="auto"/>
        <w:bottom w:val="none" w:sz="0" w:space="0" w:color="auto"/>
        <w:right w:val="none" w:sz="0" w:space="0" w:color="auto"/>
      </w:divBdr>
    </w:div>
    <w:div w:id="1045176457">
      <w:bodyDiv w:val="1"/>
      <w:marLeft w:val="0"/>
      <w:marRight w:val="0"/>
      <w:marTop w:val="0"/>
      <w:marBottom w:val="0"/>
      <w:divBdr>
        <w:top w:val="none" w:sz="0" w:space="0" w:color="auto"/>
        <w:left w:val="none" w:sz="0" w:space="0" w:color="auto"/>
        <w:bottom w:val="none" w:sz="0" w:space="0" w:color="auto"/>
        <w:right w:val="none" w:sz="0" w:space="0" w:color="auto"/>
      </w:divBdr>
    </w:div>
    <w:div w:id="1055738280">
      <w:bodyDiv w:val="1"/>
      <w:marLeft w:val="0"/>
      <w:marRight w:val="0"/>
      <w:marTop w:val="0"/>
      <w:marBottom w:val="0"/>
      <w:divBdr>
        <w:top w:val="none" w:sz="0" w:space="0" w:color="auto"/>
        <w:left w:val="none" w:sz="0" w:space="0" w:color="auto"/>
        <w:bottom w:val="none" w:sz="0" w:space="0" w:color="auto"/>
        <w:right w:val="none" w:sz="0" w:space="0" w:color="auto"/>
      </w:divBdr>
      <w:divsChild>
        <w:div w:id="1119490563">
          <w:marLeft w:val="0"/>
          <w:marRight w:val="0"/>
          <w:marTop w:val="0"/>
          <w:marBottom w:val="0"/>
          <w:divBdr>
            <w:top w:val="none" w:sz="0" w:space="0" w:color="auto"/>
            <w:left w:val="none" w:sz="0" w:space="0" w:color="auto"/>
            <w:bottom w:val="none" w:sz="0" w:space="0" w:color="auto"/>
            <w:right w:val="none" w:sz="0" w:space="0" w:color="auto"/>
          </w:divBdr>
          <w:divsChild>
            <w:div w:id="1848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4">
      <w:bodyDiv w:val="1"/>
      <w:marLeft w:val="0"/>
      <w:marRight w:val="0"/>
      <w:marTop w:val="0"/>
      <w:marBottom w:val="0"/>
      <w:divBdr>
        <w:top w:val="none" w:sz="0" w:space="0" w:color="auto"/>
        <w:left w:val="none" w:sz="0" w:space="0" w:color="auto"/>
        <w:bottom w:val="none" w:sz="0" w:space="0" w:color="auto"/>
        <w:right w:val="none" w:sz="0" w:space="0" w:color="auto"/>
      </w:divBdr>
    </w:div>
    <w:div w:id="1059553202">
      <w:bodyDiv w:val="1"/>
      <w:marLeft w:val="0"/>
      <w:marRight w:val="0"/>
      <w:marTop w:val="0"/>
      <w:marBottom w:val="0"/>
      <w:divBdr>
        <w:top w:val="none" w:sz="0" w:space="0" w:color="auto"/>
        <w:left w:val="none" w:sz="0" w:space="0" w:color="auto"/>
        <w:bottom w:val="none" w:sz="0" w:space="0" w:color="auto"/>
        <w:right w:val="none" w:sz="0" w:space="0" w:color="auto"/>
      </w:divBdr>
      <w:divsChild>
        <w:div w:id="535628137">
          <w:marLeft w:val="0"/>
          <w:marRight w:val="0"/>
          <w:marTop w:val="0"/>
          <w:marBottom w:val="0"/>
          <w:divBdr>
            <w:top w:val="none" w:sz="0" w:space="0" w:color="auto"/>
            <w:left w:val="none" w:sz="0" w:space="0" w:color="auto"/>
            <w:bottom w:val="none" w:sz="0" w:space="0" w:color="auto"/>
            <w:right w:val="none" w:sz="0" w:space="0" w:color="auto"/>
          </w:divBdr>
          <w:divsChild>
            <w:div w:id="2060935419">
              <w:marLeft w:val="0"/>
              <w:marRight w:val="0"/>
              <w:marTop w:val="0"/>
              <w:marBottom w:val="0"/>
              <w:divBdr>
                <w:top w:val="none" w:sz="0" w:space="0" w:color="auto"/>
                <w:left w:val="none" w:sz="0" w:space="0" w:color="auto"/>
                <w:bottom w:val="none" w:sz="0" w:space="0" w:color="auto"/>
                <w:right w:val="none" w:sz="0" w:space="0" w:color="auto"/>
              </w:divBdr>
            </w:div>
          </w:divsChild>
        </w:div>
        <w:div w:id="1730373909">
          <w:marLeft w:val="0"/>
          <w:marRight w:val="0"/>
          <w:marTop w:val="0"/>
          <w:marBottom w:val="0"/>
          <w:divBdr>
            <w:top w:val="none" w:sz="0" w:space="0" w:color="auto"/>
            <w:left w:val="none" w:sz="0" w:space="0" w:color="auto"/>
            <w:bottom w:val="none" w:sz="0" w:space="0" w:color="auto"/>
            <w:right w:val="none" w:sz="0" w:space="0" w:color="auto"/>
          </w:divBdr>
          <w:divsChild>
            <w:div w:id="891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65834800">
      <w:bodyDiv w:val="1"/>
      <w:marLeft w:val="0"/>
      <w:marRight w:val="0"/>
      <w:marTop w:val="0"/>
      <w:marBottom w:val="0"/>
      <w:divBdr>
        <w:top w:val="none" w:sz="0" w:space="0" w:color="auto"/>
        <w:left w:val="none" w:sz="0" w:space="0" w:color="auto"/>
        <w:bottom w:val="none" w:sz="0" w:space="0" w:color="auto"/>
        <w:right w:val="none" w:sz="0" w:space="0" w:color="auto"/>
      </w:divBdr>
      <w:divsChild>
        <w:div w:id="93401093">
          <w:marLeft w:val="0"/>
          <w:marRight w:val="0"/>
          <w:marTop w:val="0"/>
          <w:marBottom w:val="0"/>
          <w:divBdr>
            <w:top w:val="none" w:sz="0" w:space="0" w:color="auto"/>
            <w:left w:val="none" w:sz="0" w:space="0" w:color="auto"/>
            <w:bottom w:val="none" w:sz="0" w:space="0" w:color="auto"/>
            <w:right w:val="none" w:sz="0" w:space="0" w:color="auto"/>
          </w:divBdr>
          <w:divsChild>
            <w:div w:id="1798645356">
              <w:marLeft w:val="0"/>
              <w:marRight w:val="0"/>
              <w:marTop w:val="0"/>
              <w:marBottom w:val="0"/>
              <w:divBdr>
                <w:top w:val="none" w:sz="0" w:space="0" w:color="auto"/>
                <w:left w:val="none" w:sz="0" w:space="0" w:color="auto"/>
                <w:bottom w:val="none" w:sz="0" w:space="0" w:color="auto"/>
                <w:right w:val="none" w:sz="0" w:space="0" w:color="auto"/>
              </w:divBdr>
            </w:div>
          </w:divsChild>
        </w:div>
        <w:div w:id="1736735771">
          <w:marLeft w:val="0"/>
          <w:marRight w:val="0"/>
          <w:marTop w:val="0"/>
          <w:marBottom w:val="0"/>
          <w:divBdr>
            <w:top w:val="none" w:sz="0" w:space="0" w:color="auto"/>
            <w:left w:val="none" w:sz="0" w:space="0" w:color="auto"/>
            <w:bottom w:val="none" w:sz="0" w:space="0" w:color="auto"/>
            <w:right w:val="none" w:sz="0" w:space="0" w:color="auto"/>
          </w:divBdr>
          <w:divsChild>
            <w:div w:id="2693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8146">
      <w:bodyDiv w:val="1"/>
      <w:marLeft w:val="0"/>
      <w:marRight w:val="0"/>
      <w:marTop w:val="0"/>
      <w:marBottom w:val="0"/>
      <w:divBdr>
        <w:top w:val="none" w:sz="0" w:space="0" w:color="auto"/>
        <w:left w:val="none" w:sz="0" w:space="0" w:color="auto"/>
        <w:bottom w:val="none" w:sz="0" w:space="0" w:color="auto"/>
        <w:right w:val="none" w:sz="0" w:space="0" w:color="auto"/>
      </w:divBdr>
    </w:div>
    <w:div w:id="1069495462">
      <w:bodyDiv w:val="1"/>
      <w:marLeft w:val="0"/>
      <w:marRight w:val="0"/>
      <w:marTop w:val="0"/>
      <w:marBottom w:val="0"/>
      <w:divBdr>
        <w:top w:val="none" w:sz="0" w:space="0" w:color="auto"/>
        <w:left w:val="none" w:sz="0" w:space="0" w:color="auto"/>
        <w:bottom w:val="none" w:sz="0" w:space="0" w:color="auto"/>
        <w:right w:val="none" w:sz="0" w:space="0" w:color="auto"/>
      </w:divBdr>
      <w:divsChild>
        <w:div w:id="1507282505">
          <w:marLeft w:val="0"/>
          <w:marRight w:val="0"/>
          <w:marTop w:val="0"/>
          <w:marBottom w:val="0"/>
          <w:divBdr>
            <w:top w:val="none" w:sz="0" w:space="0" w:color="auto"/>
            <w:left w:val="none" w:sz="0" w:space="0" w:color="auto"/>
            <w:bottom w:val="none" w:sz="0" w:space="0" w:color="auto"/>
            <w:right w:val="none" w:sz="0" w:space="0" w:color="auto"/>
          </w:divBdr>
          <w:divsChild>
            <w:div w:id="3109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908">
      <w:bodyDiv w:val="1"/>
      <w:marLeft w:val="0"/>
      <w:marRight w:val="0"/>
      <w:marTop w:val="0"/>
      <w:marBottom w:val="0"/>
      <w:divBdr>
        <w:top w:val="none" w:sz="0" w:space="0" w:color="auto"/>
        <w:left w:val="none" w:sz="0" w:space="0" w:color="auto"/>
        <w:bottom w:val="none" w:sz="0" w:space="0" w:color="auto"/>
        <w:right w:val="none" w:sz="0" w:space="0" w:color="auto"/>
      </w:divBdr>
    </w:div>
    <w:div w:id="1091120954">
      <w:bodyDiv w:val="1"/>
      <w:marLeft w:val="0"/>
      <w:marRight w:val="0"/>
      <w:marTop w:val="0"/>
      <w:marBottom w:val="0"/>
      <w:divBdr>
        <w:top w:val="none" w:sz="0" w:space="0" w:color="auto"/>
        <w:left w:val="none" w:sz="0" w:space="0" w:color="auto"/>
        <w:bottom w:val="none" w:sz="0" w:space="0" w:color="auto"/>
        <w:right w:val="none" w:sz="0" w:space="0" w:color="auto"/>
      </w:divBdr>
      <w:divsChild>
        <w:div w:id="1848671020">
          <w:marLeft w:val="0"/>
          <w:marRight w:val="0"/>
          <w:marTop w:val="0"/>
          <w:marBottom w:val="0"/>
          <w:divBdr>
            <w:top w:val="none" w:sz="0" w:space="0" w:color="auto"/>
            <w:left w:val="none" w:sz="0" w:space="0" w:color="auto"/>
            <w:bottom w:val="none" w:sz="0" w:space="0" w:color="auto"/>
            <w:right w:val="none" w:sz="0" w:space="0" w:color="auto"/>
          </w:divBdr>
          <w:divsChild>
            <w:div w:id="27413013">
              <w:marLeft w:val="0"/>
              <w:marRight w:val="0"/>
              <w:marTop w:val="0"/>
              <w:marBottom w:val="0"/>
              <w:divBdr>
                <w:top w:val="none" w:sz="0" w:space="0" w:color="auto"/>
                <w:left w:val="none" w:sz="0" w:space="0" w:color="auto"/>
                <w:bottom w:val="none" w:sz="0" w:space="0" w:color="auto"/>
                <w:right w:val="none" w:sz="0" w:space="0" w:color="auto"/>
              </w:divBdr>
            </w:div>
            <w:div w:id="441536450">
              <w:marLeft w:val="0"/>
              <w:marRight w:val="0"/>
              <w:marTop w:val="0"/>
              <w:marBottom w:val="0"/>
              <w:divBdr>
                <w:top w:val="none" w:sz="0" w:space="0" w:color="auto"/>
                <w:left w:val="none" w:sz="0" w:space="0" w:color="auto"/>
                <w:bottom w:val="none" w:sz="0" w:space="0" w:color="auto"/>
                <w:right w:val="none" w:sz="0" w:space="0" w:color="auto"/>
              </w:divBdr>
            </w:div>
          </w:divsChild>
        </w:div>
        <w:div w:id="2073851402">
          <w:marLeft w:val="0"/>
          <w:marRight w:val="0"/>
          <w:marTop w:val="0"/>
          <w:marBottom w:val="0"/>
          <w:divBdr>
            <w:top w:val="none" w:sz="0" w:space="0" w:color="auto"/>
            <w:left w:val="none" w:sz="0" w:space="0" w:color="auto"/>
            <w:bottom w:val="none" w:sz="0" w:space="0" w:color="auto"/>
            <w:right w:val="none" w:sz="0" w:space="0" w:color="auto"/>
          </w:divBdr>
          <w:divsChild>
            <w:div w:id="1729648399">
              <w:marLeft w:val="0"/>
              <w:marRight w:val="0"/>
              <w:marTop w:val="0"/>
              <w:marBottom w:val="0"/>
              <w:divBdr>
                <w:top w:val="none" w:sz="0" w:space="0" w:color="auto"/>
                <w:left w:val="none" w:sz="0" w:space="0" w:color="auto"/>
                <w:bottom w:val="none" w:sz="0" w:space="0" w:color="auto"/>
                <w:right w:val="none" w:sz="0" w:space="0" w:color="auto"/>
              </w:divBdr>
            </w:div>
            <w:div w:id="92015783">
              <w:marLeft w:val="0"/>
              <w:marRight w:val="0"/>
              <w:marTop w:val="0"/>
              <w:marBottom w:val="0"/>
              <w:divBdr>
                <w:top w:val="none" w:sz="0" w:space="0" w:color="auto"/>
                <w:left w:val="none" w:sz="0" w:space="0" w:color="auto"/>
                <w:bottom w:val="none" w:sz="0" w:space="0" w:color="auto"/>
                <w:right w:val="none" w:sz="0" w:space="0" w:color="auto"/>
              </w:divBdr>
            </w:div>
          </w:divsChild>
        </w:div>
        <w:div w:id="2064869829">
          <w:marLeft w:val="0"/>
          <w:marRight w:val="0"/>
          <w:marTop w:val="0"/>
          <w:marBottom w:val="0"/>
          <w:divBdr>
            <w:top w:val="none" w:sz="0" w:space="0" w:color="auto"/>
            <w:left w:val="none" w:sz="0" w:space="0" w:color="auto"/>
            <w:bottom w:val="none" w:sz="0" w:space="0" w:color="auto"/>
            <w:right w:val="none" w:sz="0" w:space="0" w:color="auto"/>
          </w:divBdr>
          <w:divsChild>
            <w:div w:id="287014400">
              <w:marLeft w:val="0"/>
              <w:marRight w:val="0"/>
              <w:marTop w:val="0"/>
              <w:marBottom w:val="0"/>
              <w:divBdr>
                <w:top w:val="none" w:sz="0" w:space="0" w:color="auto"/>
                <w:left w:val="none" w:sz="0" w:space="0" w:color="auto"/>
                <w:bottom w:val="none" w:sz="0" w:space="0" w:color="auto"/>
                <w:right w:val="none" w:sz="0" w:space="0" w:color="auto"/>
              </w:divBdr>
            </w:div>
            <w:div w:id="2139450816">
              <w:marLeft w:val="0"/>
              <w:marRight w:val="0"/>
              <w:marTop w:val="0"/>
              <w:marBottom w:val="0"/>
              <w:divBdr>
                <w:top w:val="none" w:sz="0" w:space="0" w:color="auto"/>
                <w:left w:val="none" w:sz="0" w:space="0" w:color="auto"/>
                <w:bottom w:val="none" w:sz="0" w:space="0" w:color="auto"/>
                <w:right w:val="none" w:sz="0" w:space="0" w:color="auto"/>
              </w:divBdr>
            </w:div>
          </w:divsChild>
        </w:div>
        <w:div w:id="1616327585">
          <w:marLeft w:val="0"/>
          <w:marRight w:val="0"/>
          <w:marTop w:val="0"/>
          <w:marBottom w:val="0"/>
          <w:divBdr>
            <w:top w:val="none" w:sz="0" w:space="0" w:color="auto"/>
            <w:left w:val="none" w:sz="0" w:space="0" w:color="auto"/>
            <w:bottom w:val="none" w:sz="0" w:space="0" w:color="auto"/>
            <w:right w:val="none" w:sz="0" w:space="0" w:color="auto"/>
          </w:divBdr>
          <w:divsChild>
            <w:div w:id="1330451896">
              <w:marLeft w:val="0"/>
              <w:marRight w:val="0"/>
              <w:marTop w:val="0"/>
              <w:marBottom w:val="0"/>
              <w:divBdr>
                <w:top w:val="none" w:sz="0" w:space="0" w:color="auto"/>
                <w:left w:val="none" w:sz="0" w:space="0" w:color="auto"/>
                <w:bottom w:val="none" w:sz="0" w:space="0" w:color="auto"/>
                <w:right w:val="none" w:sz="0" w:space="0" w:color="auto"/>
              </w:divBdr>
            </w:div>
            <w:div w:id="1062829394">
              <w:marLeft w:val="0"/>
              <w:marRight w:val="0"/>
              <w:marTop w:val="0"/>
              <w:marBottom w:val="0"/>
              <w:divBdr>
                <w:top w:val="none" w:sz="0" w:space="0" w:color="auto"/>
                <w:left w:val="none" w:sz="0" w:space="0" w:color="auto"/>
                <w:bottom w:val="none" w:sz="0" w:space="0" w:color="auto"/>
                <w:right w:val="none" w:sz="0" w:space="0" w:color="auto"/>
              </w:divBdr>
            </w:div>
          </w:divsChild>
        </w:div>
        <w:div w:id="1306468921">
          <w:marLeft w:val="0"/>
          <w:marRight w:val="0"/>
          <w:marTop w:val="0"/>
          <w:marBottom w:val="0"/>
          <w:divBdr>
            <w:top w:val="none" w:sz="0" w:space="0" w:color="auto"/>
            <w:left w:val="none" w:sz="0" w:space="0" w:color="auto"/>
            <w:bottom w:val="none" w:sz="0" w:space="0" w:color="auto"/>
            <w:right w:val="none" w:sz="0" w:space="0" w:color="auto"/>
          </w:divBdr>
          <w:divsChild>
            <w:div w:id="1236009298">
              <w:marLeft w:val="0"/>
              <w:marRight w:val="0"/>
              <w:marTop w:val="0"/>
              <w:marBottom w:val="0"/>
              <w:divBdr>
                <w:top w:val="none" w:sz="0" w:space="0" w:color="auto"/>
                <w:left w:val="none" w:sz="0" w:space="0" w:color="auto"/>
                <w:bottom w:val="none" w:sz="0" w:space="0" w:color="auto"/>
                <w:right w:val="none" w:sz="0" w:space="0" w:color="auto"/>
              </w:divBdr>
            </w:div>
            <w:div w:id="1017926093">
              <w:marLeft w:val="0"/>
              <w:marRight w:val="0"/>
              <w:marTop w:val="0"/>
              <w:marBottom w:val="0"/>
              <w:divBdr>
                <w:top w:val="none" w:sz="0" w:space="0" w:color="auto"/>
                <w:left w:val="none" w:sz="0" w:space="0" w:color="auto"/>
                <w:bottom w:val="none" w:sz="0" w:space="0" w:color="auto"/>
                <w:right w:val="none" w:sz="0" w:space="0" w:color="auto"/>
              </w:divBdr>
            </w:div>
          </w:divsChild>
        </w:div>
        <w:div w:id="1007366927">
          <w:marLeft w:val="0"/>
          <w:marRight w:val="0"/>
          <w:marTop w:val="0"/>
          <w:marBottom w:val="0"/>
          <w:divBdr>
            <w:top w:val="none" w:sz="0" w:space="0" w:color="auto"/>
            <w:left w:val="none" w:sz="0" w:space="0" w:color="auto"/>
            <w:bottom w:val="none" w:sz="0" w:space="0" w:color="auto"/>
            <w:right w:val="none" w:sz="0" w:space="0" w:color="auto"/>
          </w:divBdr>
          <w:divsChild>
            <w:div w:id="2017879507">
              <w:marLeft w:val="0"/>
              <w:marRight w:val="0"/>
              <w:marTop w:val="0"/>
              <w:marBottom w:val="0"/>
              <w:divBdr>
                <w:top w:val="none" w:sz="0" w:space="0" w:color="auto"/>
                <w:left w:val="none" w:sz="0" w:space="0" w:color="auto"/>
                <w:bottom w:val="none" w:sz="0" w:space="0" w:color="auto"/>
                <w:right w:val="none" w:sz="0" w:space="0" w:color="auto"/>
              </w:divBdr>
            </w:div>
            <w:div w:id="2092505401">
              <w:marLeft w:val="0"/>
              <w:marRight w:val="0"/>
              <w:marTop w:val="0"/>
              <w:marBottom w:val="0"/>
              <w:divBdr>
                <w:top w:val="none" w:sz="0" w:space="0" w:color="auto"/>
                <w:left w:val="none" w:sz="0" w:space="0" w:color="auto"/>
                <w:bottom w:val="none" w:sz="0" w:space="0" w:color="auto"/>
                <w:right w:val="none" w:sz="0" w:space="0" w:color="auto"/>
              </w:divBdr>
            </w:div>
          </w:divsChild>
        </w:div>
        <w:div w:id="725254133">
          <w:marLeft w:val="0"/>
          <w:marRight w:val="0"/>
          <w:marTop w:val="0"/>
          <w:marBottom w:val="0"/>
          <w:divBdr>
            <w:top w:val="none" w:sz="0" w:space="0" w:color="auto"/>
            <w:left w:val="none" w:sz="0" w:space="0" w:color="auto"/>
            <w:bottom w:val="none" w:sz="0" w:space="0" w:color="auto"/>
            <w:right w:val="none" w:sz="0" w:space="0" w:color="auto"/>
          </w:divBdr>
          <w:divsChild>
            <w:div w:id="1346321583">
              <w:marLeft w:val="0"/>
              <w:marRight w:val="0"/>
              <w:marTop w:val="0"/>
              <w:marBottom w:val="0"/>
              <w:divBdr>
                <w:top w:val="none" w:sz="0" w:space="0" w:color="auto"/>
                <w:left w:val="none" w:sz="0" w:space="0" w:color="auto"/>
                <w:bottom w:val="none" w:sz="0" w:space="0" w:color="auto"/>
                <w:right w:val="none" w:sz="0" w:space="0" w:color="auto"/>
              </w:divBdr>
            </w:div>
            <w:div w:id="618688881">
              <w:marLeft w:val="0"/>
              <w:marRight w:val="0"/>
              <w:marTop w:val="0"/>
              <w:marBottom w:val="0"/>
              <w:divBdr>
                <w:top w:val="none" w:sz="0" w:space="0" w:color="auto"/>
                <w:left w:val="none" w:sz="0" w:space="0" w:color="auto"/>
                <w:bottom w:val="none" w:sz="0" w:space="0" w:color="auto"/>
                <w:right w:val="none" w:sz="0" w:space="0" w:color="auto"/>
              </w:divBdr>
            </w:div>
          </w:divsChild>
        </w:div>
        <w:div w:id="869953702">
          <w:marLeft w:val="0"/>
          <w:marRight w:val="0"/>
          <w:marTop w:val="0"/>
          <w:marBottom w:val="0"/>
          <w:divBdr>
            <w:top w:val="none" w:sz="0" w:space="0" w:color="auto"/>
            <w:left w:val="none" w:sz="0" w:space="0" w:color="auto"/>
            <w:bottom w:val="none" w:sz="0" w:space="0" w:color="auto"/>
            <w:right w:val="none" w:sz="0" w:space="0" w:color="auto"/>
          </w:divBdr>
          <w:divsChild>
            <w:div w:id="2026783043">
              <w:marLeft w:val="0"/>
              <w:marRight w:val="0"/>
              <w:marTop w:val="0"/>
              <w:marBottom w:val="0"/>
              <w:divBdr>
                <w:top w:val="none" w:sz="0" w:space="0" w:color="auto"/>
                <w:left w:val="none" w:sz="0" w:space="0" w:color="auto"/>
                <w:bottom w:val="none" w:sz="0" w:space="0" w:color="auto"/>
                <w:right w:val="none" w:sz="0" w:space="0" w:color="auto"/>
              </w:divBdr>
            </w:div>
            <w:div w:id="1371803530">
              <w:marLeft w:val="0"/>
              <w:marRight w:val="0"/>
              <w:marTop w:val="0"/>
              <w:marBottom w:val="0"/>
              <w:divBdr>
                <w:top w:val="none" w:sz="0" w:space="0" w:color="auto"/>
                <w:left w:val="none" w:sz="0" w:space="0" w:color="auto"/>
                <w:bottom w:val="none" w:sz="0" w:space="0" w:color="auto"/>
                <w:right w:val="none" w:sz="0" w:space="0" w:color="auto"/>
              </w:divBdr>
            </w:div>
          </w:divsChild>
        </w:div>
        <w:div w:id="1682003206">
          <w:marLeft w:val="0"/>
          <w:marRight w:val="0"/>
          <w:marTop w:val="0"/>
          <w:marBottom w:val="0"/>
          <w:divBdr>
            <w:top w:val="none" w:sz="0" w:space="0" w:color="auto"/>
            <w:left w:val="none" w:sz="0" w:space="0" w:color="auto"/>
            <w:bottom w:val="none" w:sz="0" w:space="0" w:color="auto"/>
            <w:right w:val="none" w:sz="0" w:space="0" w:color="auto"/>
          </w:divBdr>
          <w:divsChild>
            <w:div w:id="1253783538">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sChild>
        </w:div>
        <w:div w:id="1577739789">
          <w:marLeft w:val="0"/>
          <w:marRight w:val="0"/>
          <w:marTop w:val="0"/>
          <w:marBottom w:val="0"/>
          <w:divBdr>
            <w:top w:val="none" w:sz="0" w:space="0" w:color="auto"/>
            <w:left w:val="none" w:sz="0" w:space="0" w:color="auto"/>
            <w:bottom w:val="none" w:sz="0" w:space="0" w:color="auto"/>
            <w:right w:val="none" w:sz="0" w:space="0" w:color="auto"/>
          </w:divBdr>
          <w:divsChild>
            <w:div w:id="1672028977">
              <w:marLeft w:val="0"/>
              <w:marRight w:val="0"/>
              <w:marTop w:val="0"/>
              <w:marBottom w:val="0"/>
              <w:divBdr>
                <w:top w:val="none" w:sz="0" w:space="0" w:color="auto"/>
                <w:left w:val="none" w:sz="0" w:space="0" w:color="auto"/>
                <w:bottom w:val="none" w:sz="0" w:space="0" w:color="auto"/>
                <w:right w:val="none" w:sz="0" w:space="0" w:color="auto"/>
              </w:divBdr>
            </w:div>
            <w:div w:id="457991191">
              <w:marLeft w:val="0"/>
              <w:marRight w:val="0"/>
              <w:marTop w:val="0"/>
              <w:marBottom w:val="0"/>
              <w:divBdr>
                <w:top w:val="none" w:sz="0" w:space="0" w:color="auto"/>
                <w:left w:val="none" w:sz="0" w:space="0" w:color="auto"/>
                <w:bottom w:val="none" w:sz="0" w:space="0" w:color="auto"/>
                <w:right w:val="none" w:sz="0" w:space="0" w:color="auto"/>
              </w:divBdr>
            </w:div>
          </w:divsChild>
        </w:div>
        <w:div w:id="2111272099">
          <w:marLeft w:val="0"/>
          <w:marRight w:val="0"/>
          <w:marTop w:val="0"/>
          <w:marBottom w:val="0"/>
          <w:divBdr>
            <w:top w:val="none" w:sz="0" w:space="0" w:color="auto"/>
            <w:left w:val="none" w:sz="0" w:space="0" w:color="auto"/>
            <w:bottom w:val="none" w:sz="0" w:space="0" w:color="auto"/>
            <w:right w:val="none" w:sz="0" w:space="0" w:color="auto"/>
          </w:divBdr>
          <w:divsChild>
            <w:div w:id="941883893">
              <w:marLeft w:val="0"/>
              <w:marRight w:val="0"/>
              <w:marTop w:val="0"/>
              <w:marBottom w:val="0"/>
              <w:divBdr>
                <w:top w:val="none" w:sz="0" w:space="0" w:color="auto"/>
                <w:left w:val="none" w:sz="0" w:space="0" w:color="auto"/>
                <w:bottom w:val="none" w:sz="0" w:space="0" w:color="auto"/>
                <w:right w:val="none" w:sz="0" w:space="0" w:color="auto"/>
              </w:divBdr>
            </w:div>
            <w:div w:id="340931014">
              <w:marLeft w:val="0"/>
              <w:marRight w:val="0"/>
              <w:marTop w:val="0"/>
              <w:marBottom w:val="0"/>
              <w:divBdr>
                <w:top w:val="none" w:sz="0" w:space="0" w:color="auto"/>
                <w:left w:val="none" w:sz="0" w:space="0" w:color="auto"/>
                <w:bottom w:val="none" w:sz="0" w:space="0" w:color="auto"/>
                <w:right w:val="none" w:sz="0" w:space="0" w:color="auto"/>
              </w:divBdr>
            </w:div>
          </w:divsChild>
        </w:div>
        <w:div w:id="1102995526">
          <w:marLeft w:val="0"/>
          <w:marRight w:val="0"/>
          <w:marTop w:val="0"/>
          <w:marBottom w:val="0"/>
          <w:divBdr>
            <w:top w:val="none" w:sz="0" w:space="0" w:color="auto"/>
            <w:left w:val="none" w:sz="0" w:space="0" w:color="auto"/>
            <w:bottom w:val="none" w:sz="0" w:space="0" w:color="auto"/>
            <w:right w:val="none" w:sz="0" w:space="0" w:color="auto"/>
          </w:divBdr>
          <w:divsChild>
            <w:div w:id="1314214143">
              <w:marLeft w:val="0"/>
              <w:marRight w:val="0"/>
              <w:marTop w:val="0"/>
              <w:marBottom w:val="0"/>
              <w:divBdr>
                <w:top w:val="none" w:sz="0" w:space="0" w:color="auto"/>
                <w:left w:val="none" w:sz="0" w:space="0" w:color="auto"/>
                <w:bottom w:val="none" w:sz="0" w:space="0" w:color="auto"/>
                <w:right w:val="none" w:sz="0" w:space="0" w:color="auto"/>
              </w:divBdr>
            </w:div>
            <w:div w:id="1722748390">
              <w:marLeft w:val="0"/>
              <w:marRight w:val="0"/>
              <w:marTop w:val="0"/>
              <w:marBottom w:val="0"/>
              <w:divBdr>
                <w:top w:val="none" w:sz="0" w:space="0" w:color="auto"/>
                <w:left w:val="none" w:sz="0" w:space="0" w:color="auto"/>
                <w:bottom w:val="none" w:sz="0" w:space="0" w:color="auto"/>
                <w:right w:val="none" w:sz="0" w:space="0" w:color="auto"/>
              </w:divBdr>
            </w:div>
          </w:divsChild>
        </w:div>
        <w:div w:id="715085295">
          <w:marLeft w:val="0"/>
          <w:marRight w:val="0"/>
          <w:marTop w:val="0"/>
          <w:marBottom w:val="0"/>
          <w:divBdr>
            <w:top w:val="none" w:sz="0" w:space="0" w:color="auto"/>
            <w:left w:val="none" w:sz="0" w:space="0" w:color="auto"/>
            <w:bottom w:val="none" w:sz="0" w:space="0" w:color="auto"/>
            <w:right w:val="none" w:sz="0" w:space="0" w:color="auto"/>
          </w:divBdr>
          <w:divsChild>
            <w:div w:id="2022858049">
              <w:marLeft w:val="0"/>
              <w:marRight w:val="0"/>
              <w:marTop w:val="0"/>
              <w:marBottom w:val="0"/>
              <w:divBdr>
                <w:top w:val="none" w:sz="0" w:space="0" w:color="auto"/>
                <w:left w:val="none" w:sz="0" w:space="0" w:color="auto"/>
                <w:bottom w:val="none" w:sz="0" w:space="0" w:color="auto"/>
                <w:right w:val="none" w:sz="0" w:space="0" w:color="auto"/>
              </w:divBdr>
            </w:div>
            <w:div w:id="402796371">
              <w:marLeft w:val="0"/>
              <w:marRight w:val="0"/>
              <w:marTop w:val="0"/>
              <w:marBottom w:val="0"/>
              <w:divBdr>
                <w:top w:val="none" w:sz="0" w:space="0" w:color="auto"/>
                <w:left w:val="none" w:sz="0" w:space="0" w:color="auto"/>
                <w:bottom w:val="none" w:sz="0" w:space="0" w:color="auto"/>
                <w:right w:val="none" w:sz="0" w:space="0" w:color="auto"/>
              </w:divBdr>
            </w:div>
          </w:divsChild>
        </w:div>
        <w:div w:id="1218280999">
          <w:marLeft w:val="0"/>
          <w:marRight w:val="0"/>
          <w:marTop w:val="0"/>
          <w:marBottom w:val="0"/>
          <w:divBdr>
            <w:top w:val="none" w:sz="0" w:space="0" w:color="auto"/>
            <w:left w:val="none" w:sz="0" w:space="0" w:color="auto"/>
            <w:bottom w:val="none" w:sz="0" w:space="0" w:color="auto"/>
            <w:right w:val="none" w:sz="0" w:space="0" w:color="auto"/>
          </w:divBdr>
          <w:divsChild>
            <w:div w:id="1613786894">
              <w:marLeft w:val="0"/>
              <w:marRight w:val="0"/>
              <w:marTop w:val="0"/>
              <w:marBottom w:val="0"/>
              <w:divBdr>
                <w:top w:val="none" w:sz="0" w:space="0" w:color="auto"/>
                <w:left w:val="none" w:sz="0" w:space="0" w:color="auto"/>
                <w:bottom w:val="none" w:sz="0" w:space="0" w:color="auto"/>
                <w:right w:val="none" w:sz="0" w:space="0" w:color="auto"/>
              </w:divBdr>
            </w:div>
            <w:div w:id="471797045">
              <w:marLeft w:val="0"/>
              <w:marRight w:val="0"/>
              <w:marTop w:val="0"/>
              <w:marBottom w:val="0"/>
              <w:divBdr>
                <w:top w:val="none" w:sz="0" w:space="0" w:color="auto"/>
                <w:left w:val="none" w:sz="0" w:space="0" w:color="auto"/>
                <w:bottom w:val="none" w:sz="0" w:space="0" w:color="auto"/>
                <w:right w:val="none" w:sz="0" w:space="0" w:color="auto"/>
              </w:divBdr>
            </w:div>
          </w:divsChild>
        </w:div>
        <w:div w:id="1611548685">
          <w:marLeft w:val="0"/>
          <w:marRight w:val="0"/>
          <w:marTop w:val="0"/>
          <w:marBottom w:val="0"/>
          <w:divBdr>
            <w:top w:val="none" w:sz="0" w:space="0" w:color="auto"/>
            <w:left w:val="none" w:sz="0" w:space="0" w:color="auto"/>
            <w:bottom w:val="none" w:sz="0" w:space="0" w:color="auto"/>
            <w:right w:val="none" w:sz="0" w:space="0" w:color="auto"/>
          </w:divBdr>
          <w:divsChild>
            <w:div w:id="1267080856">
              <w:marLeft w:val="0"/>
              <w:marRight w:val="0"/>
              <w:marTop w:val="0"/>
              <w:marBottom w:val="0"/>
              <w:divBdr>
                <w:top w:val="none" w:sz="0" w:space="0" w:color="auto"/>
                <w:left w:val="none" w:sz="0" w:space="0" w:color="auto"/>
                <w:bottom w:val="none" w:sz="0" w:space="0" w:color="auto"/>
                <w:right w:val="none" w:sz="0" w:space="0" w:color="auto"/>
              </w:divBdr>
            </w:div>
            <w:div w:id="775103046">
              <w:marLeft w:val="0"/>
              <w:marRight w:val="0"/>
              <w:marTop w:val="0"/>
              <w:marBottom w:val="0"/>
              <w:divBdr>
                <w:top w:val="none" w:sz="0" w:space="0" w:color="auto"/>
                <w:left w:val="none" w:sz="0" w:space="0" w:color="auto"/>
                <w:bottom w:val="none" w:sz="0" w:space="0" w:color="auto"/>
                <w:right w:val="none" w:sz="0" w:space="0" w:color="auto"/>
              </w:divBdr>
            </w:div>
          </w:divsChild>
        </w:div>
        <w:div w:id="1590847531">
          <w:marLeft w:val="0"/>
          <w:marRight w:val="0"/>
          <w:marTop w:val="0"/>
          <w:marBottom w:val="0"/>
          <w:divBdr>
            <w:top w:val="none" w:sz="0" w:space="0" w:color="auto"/>
            <w:left w:val="none" w:sz="0" w:space="0" w:color="auto"/>
            <w:bottom w:val="none" w:sz="0" w:space="0" w:color="auto"/>
            <w:right w:val="none" w:sz="0" w:space="0" w:color="auto"/>
          </w:divBdr>
          <w:divsChild>
            <w:div w:id="1012881125">
              <w:marLeft w:val="0"/>
              <w:marRight w:val="0"/>
              <w:marTop w:val="0"/>
              <w:marBottom w:val="0"/>
              <w:divBdr>
                <w:top w:val="none" w:sz="0" w:space="0" w:color="auto"/>
                <w:left w:val="none" w:sz="0" w:space="0" w:color="auto"/>
                <w:bottom w:val="none" w:sz="0" w:space="0" w:color="auto"/>
                <w:right w:val="none" w:sz="0" w:space="0" w:color="auto"/>
              </w:divBdr>
            </w:div>
            <w:div w:id="851726674">
              <w:marLeft w:val="0"/>
              <w:marRight w:val="0"/>
              <w:marTop w:val="0"/>
              <w:marBottom w:val="0"/>
              <w:divBdr>
                <w:top w:val="none" w:sz="0" w:space="0" w:color="auto"/>
                <w:left w:val="none" w:sz="0" w:space="0" w:color="auto"/>
                <w:bottom w:val="none" w:sz="0" w:space="0" w:color="auto"/>
                <w:right w:val="none" w:sz="0" w:space="0" w:color="auto"/>
              </w:divBdr>
            </w:div>
          </w:divsChild>
        </w:div>
        <w:div w:id="741022776">
          <w:marLeft w:val="0"/>
          <w:marRight w:val="0"/>
          <w:marTop w:val="0"/>
          <w:marBottom w:val="0"/>
          <w:divBdr>
            <w:top w:val="none" w:sz="0" w:space="0" w:color="auto"/>
            <w:left w:val="none" w:sz="0" w:space="0" w:color="auto"/>
            <w:bottom w:val="none" w:sz="0" w:space="0" w:color="auto"/>
            <w:right w:val="none" w:sz="0" w:space="0" w:color="auto"/>
          </w:divBdr>
          <w:divsChild>
            <w:div w:id="1837913529">
              <w:marLeft w:val="0"/>
              <w:marRight w:val="0"/>
              <w:marTop w:val="0"/>
              <w:marBottom w:val="0"/>
              <w:divBdr>
                <w:top w:val="none" w:sz="0" w:space="0" w:color="auto"/>
                <w:left w:val="none" w:sz="0" w:space="0" w:color="auto"/>
                <w:bottom w:val="none" w:sz="0" w:space="0" w:color="auto"/>
                <w:right w:val="none" w:sz="0" w:space="0" w:color="auto"/>
              </w:divBdr>
            </w:div>
            <w:div w:id="960041523">
              <w:marLeft w:val="0"/>
              <w:marRight w:val="0"/>
              <w:marTop w:val="0"/>
              <w:marBottom w:val="0"/>
              <w:divBdr>
                <w:top w:val="none" w:sz="0" w:space="0" w:color="auto"/>
                <w:left w:val="none" w:sz="0" w:space="0" w:color="auto"/>
                <w:bottom w:val="none" w:sz="0" w:space="0" w:color="auto"/>
                <w:right w:val="none" w:sz="0" w:space="0" w:color="auto"/>
              </w:divBdr>
            </w:div>
          </w:divsChild>
        </w:div>
        <w:div w:id="732236324">
          <w:marLeft w:val="0"/>
          <w:marRight w:val="0"/>
          <w:marTop w:val="0"/>
          <w:marBottom w:val="0"/>
          <w:divBdr>
            <w:top w:val="none" w:sz="0" w:space="0" w:color="auto"/>
            <w:left w:val="none" w:sz="0" w:space="0" w:color="auto"/>
            <w:bottom w:val="none" w:sz="0" w:space="0" w:color="auto"/>
            <w:right w:val="none" w:sz="0" w:space="0" w:color="auto"/>
          </w:divBdr>
          <w:divsChild>
            <w:div w:id="407657404">
              <w:marLeft w:val="0"/>
              <w:marRight w:val="0"/>
              <w:marTop w:val="0"/>
              <w:marBottom w:val="0"/>
              <w:divBdr>
                <w:top w:val="none" w:sz="0" w:space="0" w:color="auto"/>
                <w:left w:val="none" w:sz="0" w:space="0" w:color="auto"/>
                <w:bottom w:val="none" w:sz="0" w:space="0" w:color="auto"/>
                <w:right w:val="none" w:sz="0" w:space="0" w:color="auto"/>
              </w:divBdr>
            </w:div>
            <w:div w:id="1343052577">
              <w:marLeft w:val="0"/>
              <w:marRight w:val="0"/>
              <w:marTop w:val="0"/>
              <w:marBottom w:val="0"/>
              <w:divBdr>
                <w:top w:val="none" w:sz="0" w:space="0" w:color="auto"/>
                <w:left w:val="none" w:sz="0" w:space="0" w:color="auto"/>
                <w:bottom w:val="none" w:sz="0" w:space="0" w:color="auto"/>
                <w:right w:val="none" w:sz="0" w:space="0" w:color="auto"/>
              </w:divBdr>
            </w:div>
          </w:divsChild>
        </w:div>
        <w:div w:id="803472366">
          <w:marLeft w:val="0"/>
          <w:marRight w:val="0"/>
          <w:marTop w:val="0"/>
          <w:marBottom w:val="0"/>
          <w:divBdr>
            <w:top w:val="none" w:sz="0" w:space="0" w:color="auto"/>
            <w:left w:val="none" w:sz="0" w:space="0" w:color="auto"/>
            <w:bottom w:val="none" w:sz="0" w:space="0" w:color="auto"/>
            <w:right w:val="none" w:sz="0" w:space="0" w:color="auto"/>
          </w:divBdr>
          <w:divsChild>
            <w:div w:id="996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754">
      <w:bodyDiv w:val="1"/>
      <w:marLeft w:val="0"/>
      <w:marRight w:val="0"/>
      <w:marTop w:val="0"/>
      <w:marBottom w:val="0"/>
      <w:divBdr>
        <w:top w:val="none" w:sz="0" w:space="0" w:color="auto"/>
        <w:left w:val="none" w:sz="0" w:space="0" w:color="auto"/>
        <w:bottom w:val="none" w:sz="0" w:space="0" w:color="auto"/>
        <w:right w:val="none" w:sz="0" w:space="0" w:color="auto"/>
      </w:divBdr>
    </w:div>
    <w:div w:id="1138299229">
      <w:bodyDiv w:val="1"/>
      <w:marLeft w:val="0"/>
      <w:marRight w:val="0"/>
      <w:marTop w:val="0"/>
      <w:marBottom w:val="0"/>
      <w:divBdr>
        <w:top w:val="none" w:sz="0" w:space="0" w:color="auto"/>
        <w:left w:val="none" w:sz="0" w:space="0" w:color="auto"/>
        <w:bottom w:val="none" w:sz="0" w:space="0" w:color="auto"/>
        <w:right w:val="none" w:sz="0" w:space="0" w:color="auto"/>
      </w:divBdr>
    </w:div>
    <w:div w:id="1139229392">
      <w:bodyDiv w:val="1"/>
      <w:marLeft w:val="0"/>
      <w:marRight w:val="0"/>
      <w:marTop w:val="0"/>
      <w:marBottom w:val="0"/>
      <w:divBdr>
        <w:top w:val="none" w:sz="0" w:space="0" w:color="auto"/>
        <w:left w:val="none" w:sz="0" w:space="0" w:color="auto"/>
        <w:bottom w:val="none" w:sz="0" w:space="0" w:color="auto"/>
        <w:right w:val="none" w:sz="0" w:space="0" w:color="auto"/>
      </w:divBdr>
    </w:div>
    <w:div w:id="1158885332">
      <w:bodyDiv w:val="1"/>
      <w:marLeft w:val="0"/>
      <w:marRight w:val="0"/>
      <w:marTop w:val="0"/>
      <w:marBottom w:val="0"/>
      <w:divBdr>
        <w:top w:val="none" w:sz="0" w:space="0" w:color="auto"/>
        <w:left w:val="none" w:sz="0" w:space="0" w:color="auto"/>
        <w:bottom w:val="none" w:sz="0" w:space="0" w:color="auto"/>
        <w:right w:val="none" w:sz="0" w:space="0" w:color="auto"/>
      </w:divBdr>
    </w:div>
    <w:div w:id="1184056644">
      <w:bodyDiv w:val="1"/>
      <w:marLeft w:val="0"/>
      <w:marRight w:val="0"/>
      <w:marTop w:val="0"/>
      <w:marBottom w:val="0"/>
      <w:divBdr>
        <w:top w:val="none" w:sz="0" w:space="0" w:color="auto"/>
        <w:left w:val="none" w:sz="0" w:space="0" w:color="auto"/>
        <w:bottom w:val="none" w:sz="0" w:space="0" w:color="auto"/>
        <w:right w:val="none" w:sz="0" w:space="0" w:color="auto"/>
      </w:divBdr>
    </w:div>
    <w:div w:id="1220169207">
      <w:bodyDiv w:val="1"/>
      <w:marLeft w:val="0"/>
      <w:marRight w:val="0"/>
      <w:marTop w:val="0"/>
      <w:marBottom w:val="0"/>
      <w:divBdr>
        <w:top w:val="none" w:sz="0" w:space="0" w:color="auto"/>
        <w:left w:val="none" w:sz="0" w:space="0" w:color="auto"/>
        <w:bottom w:val="none" w:sz="0" w:space="0" w:color="auto"/>
        <w:right w:val="none" w:sz="0" w:space="0" w:color="auto"/>
      </w:divBdr>
    </w:div>
    <w:div w:id="1221138917">
      <w:bodyDiv w:val="1"/>
      <w:marLeft w:val="0"/>
      <w:marRight w:val="0"/>
      <w:marTop w:val="0"/>
      <w:marBottom w:val="0"/>
      <w:divBdr>
        <w:top w:val="none" w:sz="0" w:space="0" w:color="auto"/>
        <w:left w:val="none" w:sz="0" w:space="0" w:color="auto"/>
        <w:bottom w:val="none" w:sz="0" w:space="0" w:color="auto"/>
        <w:right w:val="none" w:sz="0" w:space="0" w:color="auto"/>
      </w:divBdr>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268463212">
      <w:bodyDiv w:val="1"/>
      <w:marLeft w:val="0"/>
      <w:marRight w:val="0"/>
      <w:marTop w:val="0"/>
      <w:marBottom w:val="0"/>
      <w:divBdr>
        <w:top w:val="none" w:sz="0" w:space="0" w:color="auto"/>
        <w:left w:val="none" w:sz="0" w:space="0" w:color="auto"/>
        <w:bottom w:val="none" w:sz="0" w:space="0" w:color="auto"/>
        <w:right w:val="none" w:sz="0" w:space="0" w:color="auto"/>
      </w:divBdr>
    </w:div>
    <w:div w:id="1269389877">
      <w:bodyDiv w:val="1"/>
      <w:marLeft w:val="0"/>
      <w:marRight w:val="0"/>
      <w:marTop w:val="0"/>
      <w:marBottom w:val="0"/>
      <w:divBdr>
        <w:top w:val="none" w:sz="0" w:space="0" w:color="auto"/>
        <w:left w:val="none" w:sz="0" w:space="0" w:color="auto"/>
        <w:bottom w:val="none" w:sz="0" w:space="0" w:color="auto"/>
        <w:right w:val="none" w:sz="0" w:space="0" w:color="auto"/>
      </w:divBdr>
    </w:div>
    <w:div w:id="1288589820">
      <w:bodyDiv w:val="1"/>
      <w:marLeft w:val="0"/>
      <w:marRight w:val="0"/>
      <w:marTop w:val="0"/>
      <w:marBottom w:val="0"/>
      <w:divBdr>
        <w:top w:val="none" w:sz="0" w:space="0" w:color="auto"/>
        <w:left w:val="none" w:sz="0" w:space="0" w:color="auto"/>
        <w:bottom w:val="none" w:sz="0" w:space="0" w:color="auto"/>
        <w:right w:val="none" w:sz="0" w:space="0" w:color="auto"/>
      </w:divBdr>
    </w:div>
    <w:div w:id="1308587188">
      <w:bodyDiv w:val="1"/>
      <w:marLeft w:val="0"/>
      <w:marRight w:val="0"/>
      <w:marTop w:val="0"/>
      <w:marBottom w:val="0"/>
      <w:divBdr>
        <w:top w:val="none" w:sz="0" w:space="0" w:color="auto"/>
        <w:left w:val="none" w:sz="0" w:space="0" w:color="auto"/>
        <w:bottom w:val="none" w:sz="0" w:space="0" w:color="auto"/>
        <w:right w:val="none" w:sz="0" w:space="0" w:color="auto"/>
      </w:divBdr>
    </w:div>
    <w:div w:id="1312176244">
      <w:bodyDiv w:val="1"/>
      <w:marLeft w:val="0"/>
      <w:marRight w:val="0"/>
      <w:marTop w:val="0"/>
      <w:marBottom w:val="0"/>
      <w:divBdr>
        <w:top w:val="none" w:sz="0" w:space="0" w:color="auto"/>
        <w:left w:val="none" w:sz="0" w:space="0" w:color="auto"/>
        <w:bottom w:val="none" w:sz="0" w:space="0" w:color="auto"/>
        <w:right w:val="none" w:sz="0" w:space="0" w:color="auto"/>
      </w:divBdr>
    </w:div>
    <w:div w:id="1351685381">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sChild>
        <w:div w:id="664171068">
          <w:marLeft w:val="0"/>
          <w:marRight w:val="0"/>
          <w:marTop w:val="0"/>
          <w:marBottom w:val="0"/>
          <w:divBdr>
            <w:top w:val="none" w:sz="0" w:space="0" w:color="auto"/>
            <w:left w:val="none" w:sz="0" w:space="0" w:color="auto"/>
            <w:bottom w:val="none" w:sz="0" w:space="0" w:color="auto"/>
            <w:right w:val="none" w:sz="0" w:space="0" w:color="auto"/>
          </w:divBdr>
          <w:divsChild>
            <w:div w:id="1690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19939">
      <w:bodyDiv w:val="1"/>
      <w:marLeft w:val="0"/>
      <w:marRight w:val="0"/>
      <w:marTop w:val="0"/>
      <w:marBottom w:val="0"/>
      <w:divBdr>
        <w:top w:val="none" w:sz="0" w:space="0" w:color="auto"/>
        <w:left w:val="none" w:sz="0" w:space="0" w:color="auto"/>
        <w:bottom w:val="none" w:sz="0" w:space="0" w:color="auto"/>
        <w:right w:val="none" w:sz="0" w:space="0" w:color="auto"/>
      </w:divBdr>
      <w:divsChild>
        <w:div w:id="1186359958">
          <w:marLeft w:val="0"/>
          <w:marRight w:val="0"/>
          <w:marTop w:val="0"/>
          <w:marBottom w:val="0"/>
          <w:divBdr>
            <w:top w:val="none" w:sz="0" w:space="0" w:color="auto"/>
            <w:left w:val="none" w:sz="0" w:space="0" w:color="auto"/>
            <w:bottom w:val="none" w:sz="0" w:space="0" w:color="auto"/>
            <w:right w:val="none" w:sz="0" w:space="0" w:color="auto"/>
          </w:divBdr>
          <w:divsChild>
            <w:div w:id="327682681">
              <w:marLeft w:val="0"/>
              <w:marRight w:val="0"/>
              <w:marTop w:val="0"/>
              <w:marBottom w:val="0"/>
              <w:divBdr>
                <w:top w:val="none" w:sz="0" w:space="0" w:color="auto"/>
                <w:left w:val="none" w:sz="0" w:space="0" w:color="auto"/>
                <w:bottom w:val="none" w:sz="0" w:space="0" w:color="auto"/>
                <w:right w:val="none" w:sz="0" w:space="0" w:color="auto"/>
              </w:divBdr>
            </w:div>
          </w:divsChild>
        </w:div>
        <w:div w:id="1469519095">
          <w:marLeft w:val="0"/>
          <w:marRight w:val="0"/>
          <w:marTop w:val="0"/>
          <w:marBottom w:val="0"/>
          <w:divBdr>
            <w:top w:val="none" w:sz="0" w:space="0" w:color="auto"/>
            <w:left w:val="none" w:sz="0" w:space="0" w:color="auto"/>
            <w:bottom w:val="none" w:sz="0" w:space="0" w:color="auto"/>
            <w:right w:val="none" w:sz="0" w:space="0" w:color="auto"/>
          </w:divBdr>
          <w:divsChild>
            <w:div w:id="67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313">
      <w:bodyDiv w:val="1"/>
      <w:marLeft w:val="0"/>
      <w:marRight w:val="0"/>
      <w:marTop w:val="0"/>
      <w:marBottom w:val="0"/>
      <w:divBdr>
        <w:top w:val="none" w:sz="0" w:space="0" w:color="auto"/>
        <w:left w:val="none" w:sz="0" w:space="0" w:color="auto"/>
        <w:bottom w:val="none" w:sz="0" w:space="0" w:color="auto"/>
        <w:right w:val="none" w:sz="0" w:space="0" w:color="auto"/>
      </w:divBdr>
      <w:divsChild>
        <w:div w:id="846940475">
          <w:marLeft w:val="0"/>
          <w:marRight w:val="0"/>
          <w:marTop w:val="0"/>
          <w:marBottom w:val="0"/>
          <w:divBdr>
            <w:top w:val="none" w:sz="0" w:space="0" w:color="auto"/>
            <w:left w:val="none" w:sz="0" w:space="0" w:color="auto"/>
            <w:bottom w:val="none" w:sz="0" w:space="0" w:color="auto"/>
            <w:right w:val="none" w:sz="0" w:space="0" w:color="auto"/>
          </w:divBdr>
          <w:divsChild>
            <w:div w:id="1593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947">
      <w:bodyDiv w:val="1"/>
      <w:marLeft w:val="0"/>
      <w:marRight w:val="0"/>
      <w:marTop w:val="0"/>
      <w:marBottom w:val="0"/>
      <w:divBdr>
        <w:top w:val="none" w:sz="0" w:space="0" w:color="auto"/>
        <w:left w:val="none" w:sz="0" w:space="0" w:color="auto"/>
        <w:bottom w:val="none" w:sz="0" w:space="0" w:color="auto"/>
        <w:right w:val="none" w:sz="0" w:space="0" w:color="auto"/>
      </w:divBdr>
    </w:div>
    <w:div w:id="1488932592">
      <w:bodyDiv w:val="1"/>
      <w:marLeft w:val="0"/>
      <w:marRight w:val="0"/>
      <w:marTop w:val="0"/>
      <w:marBottom w:val="0"/>
      <w:divBdr>
        <w:top w:val="none" w:sz="0" w:space="0" w:color="auto"/>
        <w:left w:val="none" w:sz="0" w:space="0" w:color="auto"/>
        <w:bottom w:val="none" w:sz="0" w:space="0" w:color="auto"/>
        <w:right w:val="none" w:sz="0" w:space="0" w:color="auto"/>
      </w:divBdr>
    </w:div>
    <w:div w:id="1509179826">
      <w:bodyDiv w:val="1"/>
      <w:marLeft w:val="0"/>
      <w:marRight w:val="0"/>
      <w:marTop w:val="0"/>
      <w:marBottom w:val="0"/>
      <w:divBdr>
        <w:top w:val="none" w:sz="0" w:space="0" w:color="auto"/>
        <w:left w:val="none" w:sz="0" w:space="0" w:color="auto"/>
        <w:bottom w:val="none" w:sz="0" w:space="0" w:color="auto"/>
        <w:right w:val="none" w:sz="0" w:space="0" w:color="auto"/>
      </w:divBdr>
    </w:div>
    <w:div w:id="1540700856">
      <w:bodyDiv w:val="1"/>
      <w:marLeft w:val="0"/>
      <w:marRight w:val="0"/>
      <w:marTop w:val="0"/>
      <w:marBottom w:val="0"/>
      <w:divBdr>
        <w:top w:val="none" w:sz="0" w:space="0" w:color="auto"/>
        <w:left w:val="none" w:sz="0" w:space="0" w:color="auto"/>
        <w:bottom w:val="none" w:sz="0" w:space="0" w:color="auto"/>
        <w:right w:val="none" w:sz="0" w:space="0" w:color="auto"/>
      </w:divBdr>
    </w:div>
    <w:div w:id="1573539030">
      <w:bodyDiv w:val="1"/>
      <w:marLeft w:val="0"/>
      <w:marRight w:val="0"/>
      <w:marTop w:val="0"/>
      <w:marBottom w:val="0"/>
      <w:divBdr>
        <w:top w:val="none" w:sz="0" w:space="0" w:color="auto"/>
        <w:left w:val="none" w:sz="0" w:space="0" w:color="auto"/>
        <w:bottom w:val="none" w:sz="0" w:space="0" w:color="auto"/>
        <w:right w:val="none" w:sz="0" w:space="0" w:color="auto"/>
      </w:divBdr>
    </w:div>
    <w:div w:id="1581334753">
      <w:bodyDiv w:val="1"/>
      <w:marLeft w:val="0"/>
      <w:marRight w:val="0"/>
      <w:marTop w:val="0"/>
      <w:marBottom w:val="0"/>
      <w:divBdr>
        <w:top w:val="none" w:sz="0" w:space="0" w:color="auto"/>
        <w:left w:val="none" w:sz="0" w:space="0" w:color="auto"/>
        <w:bottom w:val="none" w:sz="0" w:space="0" w:color="auto"/>
        <w:right w:val="none" w:sz="0" w:space="0" w:color="auto"/>
      </w:divBdr>
    </w:div>
    <w:div w:id="1635478396">
      <w:bodyDiv w:val="1"/>
      <w:marLeft w:val="0"/>
      <w:marRight w:val="0"/>
      <w:marTop w:val="0"/>
      <w:marBottom w:val="0"/>
      <w:divBdr>
        <w:top w:val="none" w:sz="0" w:space="0" w:color="auto"/>
        <w:left w:val="none" w:sz="0" w:space="0" w:color="auto"/>
        <w:bottom w:val="none" w:sz="0" w:space="0" w:color="auto"/>
        <w:right w:val="none" w:sz="0" w:space="0" w:color="auto"/>
      </w:divBdr>
    </w:div>
    <w:div w:id="1644239642">
      <w:bodyDiv w:val="1"/>
      <w:marLeft w:val="0"/>
      <w:marRight w:val="0"/>
      <w:marTop w:val="0"/>
      <w:marBottom w:val="0"/>
      <w:divBdr>
        <w:top w:val="none" w:sz="0" w:space="0" w:color="auto"/>
        <w:left w:val="none" w:sz="0" w:space="0" w:color="auto"/>
        <w:bottom w:val="none" w:sz="0" w:space="0" w:color="auto"/>
        <w:right w:val="none" w:sz="0" w:space="0" w:color="auto"/>
      </w:divBdr>
    </w:div>
    <w:div w:id="1694529723">
      <w:bodyDiv w:val="1"/>
      <w:marLeft w:val="0"/>
      <w:marRight w:val="0"/>
      <w:marTop w:val="0"/>
      <w:marBottom w:val="0"/>
      <w:divBdr>
        <w:top w:val="none" w:sz="0" w:space="0" w:color="auto"/>
        <w:left w:val="none" w:sz="0" w:space="0" w:color="auto"/>
        <w:bottom w:val="none" w:sz="0" w:space="0" w:color="auto"/>
        <w:right w:val="none" w:sz="0" w:space="0" w:color="auto"/>
      </w:divBdr>
      <w:divsChild>
        <w:div w:id="2049641603">
          <w:marLeft w:val="0"/>
          <w:marRight w:val="0"/>
          <w:marTop w:val="0"/>
          <w:marBottom w:val="0"/>
          <w:divBdr>
            <w:top w:val="none" w:sz="0" w:space="0" w:color="auto"/>
            <w:left w:val="none" w:sz="0" w:space="0" w:color="auto"/>
            <w:bottom w:val="none" w:sz="0" w:space="0" w:color="auto"/>
            <w:right w:val="none" w:sz="0" w:space="0" w:color="auto"/>
          </w:divBdr>
          <w:divsChild>
            <w:div w:id="87241804">
              <w:marLeft w:val="0"/>
              <w:marRight w:val="0"/>
              <w:marTop w:val="0"/>
              <w:marBottom w:val="0"/>
              <w:divBdr>
                <w:top w:val="none" w:sz="0" w:space="0" w:color="auto"/>
                <w:left w:val="none" w:sz="0" w:space="0" w:color="auto"/>
                <w:bottom w:val="none" w:sz="0" w:space="0" w:color="auto"/>
                <w:right w:val="none" w:sz="0" w:space="0" w:color="auto"/>
              </w:divBdr>
            </w:div>
            <w:div w:id="1911768102">
              <w:marLeft w:val="0"/>
              <w:marRight w:val="0"/>
              <w:marTop w:val="0"/>
              <w:marBottom w:val="0"/>
              <w:divBdr>
                <w:top w:val="none" w:sz="0" w:space="0" w:color="auto"/>
                <w:left w:val="none" w:sz="0" w:space="0" w:color="auto"/>
                <w:bottom w:val="none" w:sz="0" w:space="0" w:color="auto"/>
                <w:right w:val="none" w:sz="0" w:space="0" w:color="auto"/>
              </w:divBdr>
            </w:div>
          </w:divsChild>
        </w:div>
        <w:div w:id="1877113448">
          <w:marLeft w:val="0"/>
          <w:marRight w:val="0"/>
          <w:marTop w:val="0"/>
          <w:marBottom w:val="0"/>
          <w:divBdr>
            <w:top w:val="none" w:sz="0" w:space="0" w:color="auto"/>
            <w:left w:val="none" w:sz="0" w:space="0" w:color="auto"/>
            <w:bottom w:val="none" w:sz="0" w:space="0" w:color="auto"/>
            <w:right w:val="none" w:sz="0" w:space="0" w:color="auto"/>
          </w:divBdr>
          <w:divsChild>
            <w:div w:id="384136266">
              <w:marLeft w:val="0"/>
              <w:marRight w:val="0"/>
              <w:marTop w:val="0"/>
              <w:marBottom w:val="0"/>
              <w:divBdr>
                <w:top w:val="none" w:sz="0" w:space="0" w:color="auto"/>
                <w:left w:val="none" w:sz="0" w:space="0" w:color="auto"/>
                <w:bottom w:val="none" w:sz="0" w:space="0" w:color="auto"/>
                <w:right w:val="none" w:sz="0" w:space="0" w:color="auto"/>
              </w:divBdr>
            </w:div>
            <w:div w:id="1879707612">
              <w:marLeft w:val="0"/>
              <w:marRight w:val="0"/>
              <w:marTop w:val="0"/>
              <w:marBottom w:val="0"/>
              <w:divBdr>
                <w:top w:val="none" w:sz="0" w:space="0" w:color="auto"/>
                <w:left w:val="none" w:sz="0" w:space="0" w:color="auto"/>
                <w:bottom w:val="none" w:sz="0" w:space="0" w:color="auto"/>
                <w:right w:val="none" w:sz="0" w:space="0" w:color="auto"/>
              </w:divBdr>
            </w:div>
          </w:divsChild>
        </w:div>
        <w:div w:id="1314140972">
          <w:marLeft w:val="0"/>
          <w:marRight w:val="0"/>
          <w:marTop w:val="0"/>
          <w:marBottom w:val="0"/>
          <w:divBdr>
            <w:top w:val="none" w:sz="0" w:space="0" w:color="auto"/>
            <w:left w:val="none" w:sz="0" w:space="0" w:color="auto"/>
            <w:bottom w:val="none" w:sz="0" w:space="0" w:color="auto"/>
            <w:right w:val="none" w:sz="0" w:space="0" w:color="auto"/>
          </w:divBdr>
          <w:divsChild>
            <w:div w:id="552892092">
              <w:marLeft w:val="0"/>
              <w:marRight w:val="0"/>
              <w:marTop w:val="0"/>
              <w:marBottom w:val="0"/>
              <w:divBdr>
                <w:top w:val="none" w:sz="0" w:space="0" w:color="auto"/>
                <w:left w:val="none" w:sz="0" w:space="0" w:color="auto"/>
                <w:bottom w:val="none" w:sz="0" w:space="0" w:color="auto"/>
                <w:right w:val="none" w:sz="0" w:space="0" w:color="auto"/>
              </w:divBdr>
            </w:div>
            <w:div w:id="643777840">
              <w:marLeft w:val="0"/>
              <w:marRight w:val="0"/>
              <w:marTop w:val="0"/>
              <w:marBottom w:val="0"/>
              <w:divBdr>
                <w:top w:val="none" w:sz="0" w:space="0" w:color="auto"/>
                <w:left w:val="none" w:sz="0" w:space="0" w:color="auto"/>
                <w:bottom w:val="none" w:sz="0" w:space="0" w:color="auto"/>
                <w:right w:val="none" w:sz="0" w:space="0" w:color="auto"/>
              </w:divBdr>
            </w:div>
          </w:divsChild>
        </w:div>
        <w:div w:id="1568805678">
          <w:marLeft w:val="0"/>
          <w:marRight w:val="0"/>
          <w:marTop w:val="0"/>
          <w:marBottom w:val="0"/>
          <w:divBdr>
            <w:top w:val="none" w:sz="0" w:space="0" w:color="auto"/>
            <w:left w:val="none" w:sz="0" w:space="0" w:color="auto"/>
            <w:bottom w:val="none" w:sz="0" w:space="0" w:color="auto"/>
            <w:right w:val="none" w:sz="0" w:space="0" w:color="auto"/>
          </w:divBdr>
          <w:divsChild>
            <w:div w:id="1207792736">
              <w:marLeft w:val="0"/>
              <w:marRight w:val="0"/>
              <w:marTop w:val="0"/>
              <w:marBottom w:val="0"/>
              <w:divBdr>
                <w:top w:val="none" w:sz="0" w:space="0" w:color="auto"/>
                <w:left w:val="none" w:sz="0" w:space="0" w:color="auto"/>
                <w:bottom w:val="none" w:sz="0" w:space="0" w:color="auto"/>
                <w:right w:val="none" w:sz="0" w:space="0" w:color="auto"/>
              </w:divBdr>
            </w:div>
            <w:div w:id="951592665">
              <w:marLeft w:val="0"/>
              <w:marRight w:val="0"/>
              <w:marTop w:val="0"/>
              <w:marBottom w:val="0"/>
              <w:divBdr>
                <w:top w:val="none" w:sz="0" w:space="0" w:color="auto"/>
                <w:left w:val="none" w:sz="0" w:space="0" w:color="auto"/>
                <w:bottom w:val="none" w:sz="0" w:space="0" w:color="auto"/>
                <w:right w:val="none" w:sz="0" w:space="0" w:color="auto"/>
              </w:divBdr>
            </w:div>
          </w:divsChild>
        </w:div>
        <w:div w:id="319773821">
          <w:marLeft w:val="0"/>
          <w:marRight w:val="0"/>
          <w:marTop w:val="0"/>
          <w:marBottom w:val="0"/>
          <w:divBdr>
            <w:top w:val="none" w:sz="0" w:space="0" w:color="auto"/>
            <w:left w:val="none" w:sz="0" w:space="0" w:color="auto"/>
            <w:bottom w:val="none" w:sz="0" w:space="0" w:color="auto"/>
            <w:right w:val="none" w:sz="0" w:space="0" w:color="auto"/>
          </w:divBdr>
          <w:divsChild>
            <w:div w:id="1579318756">
              <w:marLeft w:val="0"/>
              <w:marRight w:val="0"/>
              <w:marTop w:val="0"/>
              <w:marBottom w:val="0"/>
              <w:divBdr>
                <w:top w:val="none" w:sz="0" w:space="0" w:color="auto"/>
                <w:left w:val="none" w:sz="0" w:space="0" w:color="auto"/>
                <w:bottom w:val="none" w:sz="0" w:space="0" w:color="auto"/>
                <w:right w:val="none" w:sz="0" w:space="0" w:color="auto"/>
              </w:divBdr>
            </w:div>
            <w:div w:id="1153181139">
              <w:marLeft w:val="0"/>
              <w:marRight w:val="0"/>
              <w:marTop w:val="0"/>
              <w:marBottom w:val="0"/>
              <w:divBdr>
                <w:top w:val="none" w:sz="0" w:space="0" w:color="auto"/>
                <w:left w:val="none" w:sz="0" w:space="0" w:color="auto"/>
                <w:bottom w:val="none" w:sz="0" w:space="0" w:color="auto"/>
                <w:right w:val="none" w:sz="0" w:space="0" w:color="auto"/>
              </w:divBdr>
            </w:div>
          </w:divsChild>
        </w:div>
        <w:div w:id="2000498639">
          <w:marLeft w:val="0"/>
          <w:marRight w:val="0"/>
          <w:marTop w:val="0"/>
          <w:marBottom w:val="0"/>
          <w:divBdr>
            <w:top w:val="none" w:sz="0" w:space="0" w:color="auto"/>
            <w:left w:val="none" w:sz="0" w:space="0" w:color="auto"/>
            <w:bottom w:val="none" w:sz="0" w:space="0" w:color="auto"/>
            <w:right w:val="none" w:sz="0" w:space="0" w:color="auto"/>
          </w:divBdr>
          <w:divsChild>
            <w:div w:id="1097793797">
              <w:marLeft w:val="0"/>
              <w:marRight w:val="0"/>
              <w:marTop w:val="0"/>
              <w:marBottom w:val="0"/>
              <w:divBdr>
                <w:top w:val="none" w:sz="0" w:space="0" w:color="auto"/>
                <w:left w:val="none" w:sz="0" w:space="0" w:color="auto"/>
                <w:bottom w:val="none" w:sz="0" w:space="0" w:color="auto"/>
                <w:right w:val="none" w:sz="0" w:space="0" w:color="auto"/>
              </w:divBdr>
            </w:div>
            <w:div w:id="735204408">
              <w:marLeft w:val="0"/>
              <w:marRight w:val="0"/>
              <w:marTop w:val="0"/>
              <w:marBottom w:val="0"/>
              <w:divBdr>
                <w:top w:val="none" w:sz="0" w:space="0" w:color="auto"/>
                <w:left w:val="none" w:sz="0" w:space="0" w:color="auto"/>
                <w:bottom w:val="none" w:sz="0" w:space="0" w:color="auto"/>
                <w:right w:val="none" w:sz="0" w:space="0" w:color="auto"/>
              </w:divBdr>
            </w:div>
          </w:divsChild>
        </w:div>
        <w:div w:id="1263689388">
          <w:marLeft w:val="0"/>
          <w:marRight w:val="0"/>
          <w:marTop w:val="0"/>
          <w:marBottom w:val="0"/>
          <w:divBdr>
            <w:top w:val="none" w:sz="0" w:space="0" w:color="auto"/>
            <w:left w:val="none" w:sz="0" w:space="0" w:color="auto"/>
            <w:bottom w:val="none" w:sz="0" w:space="0" w:color="auto"/>
            <w:right w:val="none" w:sz="0" w:space="0" w:color="auto"/>
          </w:divBdr>
          <w:divsChild>
            <w:div w:id="979652889">
              <w:marLeft w:val="0"/>
              <w:marRight w:val="0"/>
              <w:marTop w:val="0"/>
              <w:marBottom w:val="0"/>
              <w:divBdr>
                <w:top w:val="none" w:sz="0" w:space="0" w:color="auto"/>
                <w:left w:val="none" w:sz="0" w:space="0" w:color="auto"/>
                <w:bottom w:val="none" w:sz="0" w:space="0" w:color="auto"/>
                <w:right w:val="none" w:sz="0" w:space="0" w:color="auto"/>
              </w:divBdr>
            </w:div>
            <w:div w:id="1004475565">
              <w:marLeft w:val="0"/>
              <w:marRight w:val="0"/>
              <w:marTop w:val="0"/>
              <w:marBottom w:val="0"/>
              <w:divBdr>
                <w:top w:val="none" w:sz="0" w:space="0" w:color="auto"/>
                <w:left w:val="none" w:sz="0" w:space="0" w:color="auto"/>
                <w:bottom w:val="none" w:sz="0" w:space="0" w:color="auto"/>
                <w:right w:val="none" w:sz="0" w:space="0" w:color="auto"/>
              </w:divBdr>
            </w:div>
          </w:divsChild>
        </w:div>
        <w:div w:id="1642421754">
          <w:marLeft w:val="0"/>
          <w:marRight w:val="0"/>
          <w:marTop w:val="0"/>
          <w:marBottom w:val="0"/>
          <w:divBdr>
            <w:top w:val="none" w:sz="0" w:space="0" w:color="auto"/>
            <w:left w:val="none" w:sz="0" w:space="0" w:color="auto"/>
            <w:bottom w:val="none" w:sz="0" w:space="0" w:color="auto"/>
            <w:right w:val="none" w:sz="0" w:space="0" w:color="auto"/>
          </w:divBdr>
          <w:divsChild>
            <w:div w:id="70588951">
              <w:marLeft w:val="0"/>
              <w:marRight w:val="0"/>
              <w:marTop w:val="0"/>
              <w:marBottom w:val="0"/>
              <w:divBdr>
                <w:top w:val="none" w:sz="0" w:space="0" w:color="auto"/>
                <w:left w:val="none" w:sz="0" w:space="0" w:color="auto"/>
                <w:bottom w:val="none" w:sz="0" w:space="0" w:color="auto"/>
                <w:right w:val="none" w:sz="0" w:space="0" w:color="auto"/>
              </w:divBdr>
            </w:div>
            <w:div w:id="1655334862">
              <w:marLeft w:val="0"/>
              <w:marRight w:val="0"/>
              <w:marTop w:val="0"/>
              <w:marBottom w:val="0"/>
              <w:divBdr>
                <w:top w:val="none" w:sz="0" w:space="0" w:color="auto"/>
                <w:left w:val="none" w:sz="0" w:space="0" w:color="auto"/>
                <w:bottom w:val="none" w:sz="0" w:space="0" w:color="auto"/>
                <w:right w:val="none" w:sz="0" w:space="0" w:color="auto"/>
              </w:divBdr>
            </w:div>
          </w:divsChild>
        </w:div>
        <w:div w:id="871840996">
          <w:marLeft w:val="0"/>
          <w:marRight w:val="0"/>
          <w:marTop w:val="0"/>
          <w:marBottom w:val="0"/>
          <w:divBdr>
            <w:top w:val="none" w:sz="0" w:space="0" w:color="auto"/>
            <w:left w:val="none" w:sz="0" w:space="0" w:color="auto"/>
            <w:bottom w:val="none" w:sz="0" w:space="0" w:color="auto"/>
            <w:right w:val="none" w:sz="0" w:space="0" w:color="auto"/>
          </w:divBdr>
          <w:divsChild>
            <w:div w:id="1590650821">
              <w:marLeft w:val="0"/>
              <w:marRight w:val="0"/>
              <w:marTop w:val="0"/>
              <w:marBottom w:val="0"/>
              <w:divBdr>
                <w:top w:val="none" w:sz="0" w:space="0" w:color="auto"/>
                <w:left w:val="none" w:sz="0" w:space="0" w:color="auto"/>
                <w:bottom w:val="none" w:sz="0" w:space="0" w:color="auto"/>
                <w:right w:val="none" w:sz="0" w:space="0" w:color="auto"/>
              </w:divBdr>
            </w:div>
            <w:div w:id="710688016">
              <w:marLeft w:val="0"/>
              <w:marRight w:val="0"/>
              <w:marTop w:val="0"/>
              <w:marBottom w:val="0"/>
              <w:divBdr>
                <w:top w:val="none" w:sz="0" w:space="0" w:color="auto"/>
                <w:left w:val="none" w:sz="0" w:space="0" w:color="auto"/>
                <w:bottom w:val="none" w:sz="0" w:space="0" w:color="auto"/>
                <w:right w:val="none" w:sz="0" w:space="0" w:color="auto"/>
              </w:divBdr>
            </w:div>
          </w:divsChild>
        </w:div>
        <w:div w:id="1640959974">
          <w:marLeft w:val="0"/>
          <w:marRight w:val="0"/>
          <w:marTop w:val="0"/>
          <w:marBottom w:val="0"/>
          <w:divBdr>
            <w:top w:val="none" w:sz="0" w:space="0" w:color="auto"/>
            <w:left w:val="none" w:sz="0" w:space="0" w:color="auto"/>
            <w:bottom w:val="none" w:sz="0" w:space="0" w:color="auto"/>
            <w:right w:val="none" w:sz="0" w:space="0" w:color="auto"/>
          </w:divBdr>
          <w:divsChild>
            <w:div w:id="395980813">
              <w:marLeft w:val="0"/>
              <w:marRight w:val="0"/>
              <w:marTop w:val="0"/>
              <w:marBottom w:val="0"/>
              <w:divBdr>
                <w:top w:val="none" w:sz="0" w:space="0" w:color="auto"/>
                <w:left w:val="none" w:sz="0" w:space="0" w:color="auto"/>
                <w:bottom w:val="none" w:sz="0" w:space="0" w:color="auto"/>
                <w:right w:val="none" w:sz="0" w:space="0" w:color="auto"/>
              </w:divBdr>
            </w:div>
            <w:div w:id="6175187">
              <w:marLeft w:val="0"/>
              <w:marRight w:val="0"/>
              <w:marTop w:val="0"/>
              <w:marBottom w:val="0"/>
              <w:divBdr>
                <w:top w:val="none" w:sz="0" w:space="0" w:color="auto"/>
                <w:left w:val="none" w:sz="0" w:space="0" w:color="auto"/>
                <w:bottom w:val="none" w:sz="0" w:space="0" w:color="auto"/>
                <w:right w:val="none" w:sz="0" w:space="0" w:color="auto"/>
              </w:divBdr>
            </w:div>
          </w:divsChild>
        </w:div>
        <w:div w:id="1095323604">
          <w:marLeft w:val="0"/>
          <w:marRight w:val="0"/>
          <w:marTop w:val="0"/>
          <w:marBottom w:val="0"/>
          <w:divBdr>
            <w:top w:val="none" w:sz="0" w:space="0" w:color="auto"/>
            <w:left w:val="none" w:sz="0" w:space="0" w:color="auto"/>
            <w:bottom w:val="none" w:sz="0" w:space="0" w:color="auto"/>
            <w:right w:val="none" w:sz="0" w:space="0" w:color="auto"/>
          </w:divBdr>
          <w:divsChild>
            <w:div w:id="1695039512">
              <w:marLeft w:val="0"/>
              <w:marRight w:val="0"/>
              <w:marTop w:val="0"/>
              <w:marBottom w:val="0"/>
              <w:divBdr>
                <w:top w:val="none" w:sz="0" w:space="0" w:color="auto"/>
                <w:left w:val="none" w:sz="0" w:space="0" w:color="auto"/>
                <w:bottom w:val="none" w:sz="0" w:space="0" w:color="auto"/>
                <w:right w:val="none" w:sz="0" w:space="0" w:color="auto"/>
              </w:divBdr>
            </w:div>
            <w:div w:id="1786003412">
              <w:marLeft w:val="0"/>
              <w:marRight w:val="0"/>
              <w:marTop w:val="0"/>
              <w:marBottom w:val="0"/>
              <w:divBdr>
                <w:top w:val="none" w:sz="0" w:space="0" w:color="auto"/>
                <w:left w:val="none" w:sz="0" w:space="0" w:color="auto"/>
                <w:bottom w:val="none" w:sz="0" w:space="0" w:color="auto"/>
                <w:right w:val="none" w:sz="0" w:space="0" w:color="auto"/>
              </w:divBdr>
            </w:div>
          </w:divsChild>
        </w:div>
        <w:div w:id="1047417646">
          <w:marLeft w:val="0"/>
          <w:marRight w:val="0"/>
          <w:marTop w:val="0"/>
          <w:marBottom w:val="0"/>
          <w:divBdr>
            <w:top w:val="none" w:sz="0" w:space="0" w:color="auto"/>
            <w:left w:val="none" w:sz="0" w:space="0" w:color="auto"/>
            <w:bottom w:val="none" w:sz="0" w:space="0" w:color="auto"/>
            <w:right w:val="none" w:sz="0" w:space="0" w:color="auto"/>
          </w:divBdr>
          <w:divsChild>
            <w:div w:id="577595674">
              <w:marLeft w:val="0"/>
              <w:marRight w:val="0"/>
              <w:marTop w:val="0"/>
              <w:marBottom w:val="0"/>
              <w:divBdr>
                <w:top w:val="none" w:sz="0" w:space="0" w:color="auto"/>
                <w:left w:val="none" w:sz="0" w:space="0" w:color="auto"/>
                <w:bottom w:val="none" w:sz="0" w:space="0" w:color="auto"/>
                <w:right w:val="none" w:sz="0" w:space="0" w:color="auto"/>
              </w:divBdr>
            </w:div>
            <w:div w:id="551310100">
              <w:marLeft w:val="0"/>
              <w:marRight w:val="0"/>
              <w:marTop w:val="0"/>
              <w:marBottom w:val="0"/>
              <w:divBdr>
                <w:top w:val="none" w:sz="0" w:space="0" w:color="auto"/>
                <w:left w:val="none" w:sz="0" w:space="0" w:color="auto"/>
                <w:bottom w:val="none" w:sz="0" w:space="0" w:color="auto"/>
                <w:right w:val="none" w:sz="0" w:space="0" w:color="auto"/>
              </w:divBdr>
            </w:div>
          </w:divsChild>
        </w:div>
        <w:div w:id="577709137">
          <w:marLeft w:val="0"/>
          <w:marRight w:val="0"/>
          <w:marTop w:val="0"/>
          <w:marBottom w:val="0"/>
          <w:divBdr>
            <w:top w:val="none" w:sz="0" w:space="0" w:color="auto"/>
            <w:left w:val="none" w:sz="0" w:space="0" w:color="auto"/>
            <w:bottom w:val="none" w:sz="0" w:space="0" w:color="auto"/>
            <w:right w:val="none" w:sz="0" w:space="0" w:color="auto"/>
          </w:divBdr>
          <w:divsChild>
            <w:div w:id="931086104">
              <w:marLeft w:val="0"/>
              <w:marRight w:val="0"/>
              <w:marTop w:val="0"/>
              <w:marBottom w:val="0"/>
              <w:divBdr>
                <w:top w:val="none" w:sz="0" w:space="0" w:color="auto"/>
                <w:left w:val="none" w:sz="0" w:space="0" w:color="auto"/>
                <w:bottom w:val="none" w:sz="0" w:space="0" w:color="auto"/>
                <w:right w:val="none" w:sz="0" w:space="0" w:color="auto"/>
              </w:divBdr>
            </w:div>
            <w:div w:id="683440965">
              <w:marLeft w:val="0"/>
              <w:marRight w:val="0"/>
              <w:marTop w:val="0"/>
              <w:marBottom w:val="0"/>
              <w:divBdr>
                <w:top w:val="none" w:sz="0" w:space="0" w:color="auto"/>
                <w:left w:val="none" w:sz="0" w:space="0" w:color="auto"/>
                <w:bottom w:val="none" w:sz="0" w:space="0" w:color="auto"/>
                <w:right w:val="none" w:sz="0" w:space="0" w:color="auto"/>
              </w:divBdr>
            </w:div>
          </w:divsChild>
        </w:div>
        <w:div w:id="1763985796">
          <w:marLeft w:val="0"/>
          <w:marRight w:val="0"/>
          <w:marTop w:val="0"/>
          <w:marBottom w:val="0"/>
          <w:divBdr>
            <w:top w:val="none" w:sz="0" w:space="0" w:color="auto"/>
            <w:left w:val="none" w:sz="0" w:space="0" w:color="auto"/>
            <w:bottom w:val="none" w:sz="0" w:space="0" w:color="auto"/>
            <w:right w:val="none" w:sz="0" w:space="0" w:color="auto"/>
          </w:divBdr>
          <w:divsChild>
            <w:div w:id="978610441">
              <w:marLeft w:val="0"/>
              <w:marRight w:val="0"/>
              <w:marTop w:val="0"/>
              <w:marBottom w:val="0"/>
              <w:divBdr>
                <w:top w:val="none" w:sz="0" w:space="0" w:color="auto"/>
                <w:left w:val="none" w:sz="0" w:space="0" w:color="auto"/>
                <w:bottom w:val="none" w:sz="0" w:space="0" w:color="auto"/>
                <w:right w:val="none" w:sz="0" w:space="0" w:color="auto"/>
              </w:divBdr>
            </w:div>
            <w:div w:id="524637606">
              <w:marLeft w:val="0"/>
              <w:marRight w:val="0"/>
              <w:marTop w:val="0"/>
              <w:marBottom w:val="0"/>
              <w:divBdr>
                <w:top w:val="none" w:sz="0" w:space="0" w:color="auto"/>
                <w:left w:val="none" w:sz="0" w:space="0" w:color="auto"/>
                <w:bottom w:val="none" w:sz="0" w:space="0" w:color="auto"/>
                <w:right w:val="none" w:sz="0" w:space="0" w:color="auto"/>
              </w:divBdr>
            </w:div>
          </w:divsChild>
        </w:div>
        <w:div w:id="1085493191">
          <w:marLeft w:val="0"/>
          <w:marRight w:val="0"/>
          <w:marTop w:val="0"/>
          <w:marBottom w:val="0"/>
          <w:divBdr>
            <w:top w:val="none" w:sz="0" w:space="0" w:color="auto"/>
            <w:left w:val="none" w:sz="0" w:space="0" w:color="auto"/>
            <w:bottom w:val="none" w:sz="0" w:space="0" w:color="auto"/>
            <w:right w:val="none" w:sz="0" w:space="0" w:color="auto"/>
          </w:divBdr>
          <w:divsChild>
            <w:div w:id="2013944026">
              <w:marLeft w:val="0"/>
              <w:marRight w:val="0"/>
              <w:marTop w:val="0"/>
              <w:marBottom w:val="0"/>
              <w:divBdr>
                <w:top w:val="none" w:sz="0" w:space="0" w:color="auto"/>
                <w:left w:val="none" w:sz="0" w:space="0" w:color="auto"/>
                <w:bottom w:val="none" w:sz="0" w:space="0" w:color="auto"/>
                <w:right w:val="none" w:sz="0" w:space="0" w:color="auto"/>
              </w:divBdr>
            </w:div>
            <w:div w:id="1082801004">
              <w:marLeft w:val="0"/>
              <w:marRight w:val="0"/>
              <w:marTop w:val="0"/>
              <w:marBottom w:val="0"/>
              <w:divBdr>
                <w:top w:val="none" w:sz="0" w:space="0" w:color="auto"/>
                <w:left w:val="none" w:sz="0" w:space="0" w:color="auto"/>
                <w:bottom w:val="none" w:sz="0" w:space="0" w:color="auto"/>
                <w:right w:val="none" w:sz="0" w:space="0" w:color="auto"/>
              </w:divBdr>
            </w:div>
          </w:divsChild>
        </w:div>
        <w:div w:id="1332369339">
          <w:marLeft w:val="0"/>
          <w:marRight w:val="0"/>
          <w:marTop w:val="0"/>
          <w:marBottom w:val="0"/>
          <w:divBdr>
            <w:top w:val="none" w:sz="0" w:space="0" w:color="auto"/>
            <w:left w:val="none" w:sz="0" w:space="0" w:color="auto"/>
            <w:bottom w:val="none" w:sz="0" w:space="0" w:color="auto"/>
            <w:right w:val="none" w:sz="0" w:space="0" w:color="auto"/>
          </w:divBdr>
          <w:divsChild>
            <w:div w:id="483163897">
              <w:marLeft w:val="0"/>
              <w:marRight w:val="0"/>
              <w:marTop w:val="0"/>
              <w:marBottom w:val="0"/>
              <w:divBdr>
                <w:top w:val="none" w:sz="0" w:space="0" w:color="auto"/>
                <w:left w:val="none" w:sz="0" w:space="0" w:color="auto"/>
                <w:bottom w:val="none" w:sz="0" w:space="0" w:color="auto"/>
                <w:right w:val="none" w:sz="0" w:space="0" w:color="auto"/>
              </w:divBdr>
            </w:div>
            <w:div w:id="1226603050">
              <w:marLeft w:val="0"/>
              <w:marRight w:val="0"/>
              <w:marTop w:val="0"/>
              <w:marBottom w:val="0"/>
              <w:divBdr>
                <w:top w:val="none" w:sz="0" w:space="0" w:color="auto"/>
                <w:left w:val="none" w:sz="0" w:space="0" w:color="auto"/>
                <w:bottom w:val="none" w:sz="0" w:space="0" w:color="auto"/>
                <w:right w:val="none" w:sz="0" w:space="0" w:color="auto"/>
              </w:divBdr>
            </w:div>
          </w:divsChild>
        </w:div>
        <w:div w:id="2039620643">
          <w:marLeft w:val="0"/>
          <w:marRight w:val="0"/>
          <w:marTop w:val="0"/>
          <w:marBottom w:val="0"/>
          <w:divBdr>
            <w:top w:val="none" w:sz="0" w:space="0" w:color="auto"/>
            <w:left w:val="none" w:sz="0" w:space="0" w:color="auto"/>
            <w:bottom w:val="none" w:sz="0" w:space="0" w:color="auto"/>
            <w:right w:val="none" w:sz="0" w:space="0" w:color="auto"/>
          </w:divBdr>
          <w:divsChild>
            <w:div w:id="982659184">
              <w:marLeft w:val="0"/>
              <w:marRight w:val="0"/>
              <w:marTop w:val="0"/>
              <w:marBottom w:val="0"/>
              <w:divBdr>
                <w:top w:val="none" w:sz="0" w:space="0" w:color="auto"/>
                <w:left w:val="none" w:sz="0" w:space="0" w:color="auto"/>
                <w:bottom w:val="none" w:sz="0" w:space="0" w:color="auto"/>
                <w:right w:val="none" w:sz="0" w:space="0" w:color="auto"/>
              </w:divBdr>
            </w:div>
            <w:div w:id="1406684629">
              <w:marLeft w:val="0"/>
              <w:marRight w:val="0"/>
              <w:marTop w:val="0"/>
              <w:marBottom w:val="0"/>
              <w:divBdr>
                <w:top w:val="none" w:sz="0" w:space="0" w:color="auto"/>
                <w:left w:val="none" w:sz="0" w:space="0" w:color="auto"/>
                <w:bottom w:val="none" w:sz="0" w:space="0" w:color="auto"/>
                <w:right w:val="none" w:sz="0" w:space="0" w:color="auto"/>
              </w:divBdr>
            </w:div>
          </w:divsChild>
        </w:div>
        <w:div w:id="1197351923">
          <w:marLeft w:val="0"/>
          <w:marRight w:val="0"/>
          <w:marTop w:val="0"/>
          <w:marBottom w:val="0"/>
          <w:divBdr>
            <w:top w:val="none" w:sz="0" w:space="0" w:color="auto"/>
            <w:left w:val="none" w:sz="0" w:space="0" w:color="auto"/>
            <w:bottom w:val="none" w:sz="0" w:space="0" w:color="auto"/>
            <w:right w:val="none" w:sz="0" w:space="0" w:color="auto"/>
          </w:divBdr>
          <w:divsChild>
            <w:div w:id="1799179031">
              <w:marLeft w:val="0"/>
              <w:marRight w:val="0"/>
              <w:marTop w:val="0"/>
              <w:marBottom w:val="0"/>
              <w:divBdr>
                <w:top w:val="none" w:sz="0" w:space="0" w:color="auto"/>
                <w:left w:val="none" w:sz="0" w:space="0" w:color="auto"/>
                <w:bottom w:val="none" w:sz="0" w:space="0" w:color="auto"/>
                <w:right w:val="none" w:sz="0" w:space="0" w:color="auto"/>
              </w:divBdr>
            </w:div>
            <w:div w:id="1643927376">
              <w:marLeft w:val="0"/>
              <w:marRight w:val="0"/>
              <w:marTop w:val="0"/>
              <w:marBottom w:val="0"/>
              <w:divBdr>
                <w:top w:val="none" w:sz="0" w:space="0" w:color="auto"/>
                <w:left w:val="none" w:sz="0" w:space="0" w:color="auto"/>
                <w:bottom w:val="none" w:sz="0" w:space="0" w:color="auto"/>
                <w:right w:val="none" w:sz="0" w:space="0" w:color="auto"/>
              </w:divBdr>
            </w:div>
          </w:divsChild>
        </w:div>
        <w:div w:id="972634752">
          <w:marLeft w:val="0"/>
          <w:marRight w:val="0"/>
          <w:marTop w:val="0"/>
          <w:marBottom w:val="0"/>
          <w:divBdr>
            <w:top w:val="none" w:sz="0" w:space="0" w:color="auto"/>
            <w:left w:val="none" w:sz="0" w:space="0" w:color="auto"/>
            <w:bottom w:val="none" w:sz="0" w:space="0" w:color="auto"/>
            <w:right w:val="none" w:sz="0" w:space="0" w:color="auto"/>
          </w:divBdr>
          <w:divsChild>
            <w:div w:id="5544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633">
      <w:bodyDiv w:val="1"/>
      <w:marLeft w:val="0"/>
      <w:marRight w:val="0"/>
      <w:marTop w:val="0"/>
      <w:marBottom w:val="0"/>
      <w:divBdr>
        <w:top w:val="none" w:sz="0" w:space="0" w:color="auto"/>
        <w:left w:val="none" w:sz="0" w:space="0" w:color="auto"/>
        <w:bottom w:val="none" w:sz="0" w:space="0" w:color="auto"/>
        <w:right w:val="none" w:sz="0" w:space="0" w:color="auto"/>
      </w:divBdr>
    </w:div>
    <w:div w:id="1704162221">
      <w:bodyDiv w:val="1"/>
      <w:marLeft w:val="0"/>
      <w:marRight w:val="0"/>
      <w:marTop w:val="0"/>
      <w:marBottom w:val="0"/>
      <w:divBdr>
        <w:top w:val="none" w:sz="0" w:space="0" w:color="auto"/>
        <w:left w:val="none" w:sz="0" w:space="0" w:color="auto"/>
        <w:bottom w:val="none" w:sz="0" w:space="0" w:color="auto"/>
        <w:right w:val="none" w:sz="0" w:space="0" w:color="auto"/>
      </w:divBdr>
    </w:div>
    <w:div w:id="1715498265">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1750494051">
      <w:bodyDiv w:val="1"/>
      <w:marLeft w:val="0"/>
      <w:marRight w:val="0"/>
      <w:marTop w:val="0"/>
      <w:marBottom w:val="0"/>
      <w:divBdr>
        <w:top w:val="none" w:sz="0" w:space="0" w:color="auto"/>
        <w:left w:val="none" w:sz="0" w:space="0" w:color="auto"/>
        <w:bottom w:val="none" w:sz="0" w:space="0" w:color="auto"/>
        <w:right w:val="none" w:sz="0" w:space="0" w:color="auto"/>
      </w:divBdr>
    </w:div>
    <w:div w:id="1757440522">
      <w:bodyDiv w:val="1"/>
      <w:marLeft w:val="0"/>
      <w:marRight w:val="0"/>
      <w:marTop w:val="0"/>
      <w:marBottom w:val="0"/>
      <w:divBdr>
        <w:top w:val="none" w:sz="0" w:space="0" w:color="auto"/>
        <w:left w:val="none" w:sz="0" w:space="0" w:color="auto"/>
        <w:bottom w:val="none" w:sz="0" w:space="0" w:color="auto"/>
        <w:right w:val="none" w:sz="0" w:space="0" w:color="auto"/>
      </w:divBdr>
    </w:div>
    <w:div w:id="1816098573">
      <w:bodyDiv w:val="1"/>
      <w:marLeft w:val="0"/>
      <w:marRight w:val="0"/>
      <w:marTop w:val="0"/>
      <w:marBottom w:val="0"/>
      <w:divBdr>
        <w:top w:val="none" w:sz="0" w:space="0" w:color="auto"/>
        <w:left w:val="none" w:sz="0" w:space="0" w:color="auto"/>
        <w:bottom w:val="none" w:sz="0" w:space="0" w:color="auto"/>
        <w:right w:val="none" w:sz="0" w:space="0" w:color="auto"/>
      </w:divBdr>
    </w:div>
    <w:div w:id="1834683176">
      <w:bodyDiv w:val="1"/>
      <w:marLeft w:val="0"/>
      <w:marRight w:val="0"/>
      <w:marTop w:val="0"/>
      <w:marBottom w:val="0"/>
      <w:divBdr>
        <w:top w:val="none" w:sz="0" w:space="0" w:color="auto"/>
        <w:left w:val="none" w:sz="0" w:space="0" w:color="auto"/>
        <w:bottom w:val="none" w:sz="0" w:space="0" w:color="auto"/>
        <w:right w:val="none" w:sz="0" w:space="0" w:color="auto"/>
      </w:divBdr>
    </w:div>
    <w:div w:id="1851412474">
      <w:bodyDiv w:val="1"/>
      <w:marLeft w:val="0"/>
      <w:marRight w:val="0"/>
      <w:marTop w:val="0"/>
      <w:marBottom w:val="0"/>
      <w:divBdr>
        <w:top w:val="none" w:sz="0" w:space="0" w:color="auto"/>
        <w:left w:val="none" w:sz="0" w:space="0" w:color="auto"/>
        <w:bottom w:val="none" w:sz="0" w:space="0" w:color="auto"/>
        <w:right w:val="none" w:sz="0" w:space="0" w:color="auto"/>
      </w:divBdr>
    </w:div>
    <w:div w:id="1901624128">
      <w:bodyDiv w:val="1"/>
      <w:marLeft w:val="0"/>
      <w:marRight w:val="0"/>
      <w:marTop w:val="0"/>
      <w:marBottom w:val="0"/>
      <w:divBdr>
        <w:top w:val="none" w:sz="0" w:space="0" w:color="auto"/>
        <w:left w:val="none" w:sz="0" w:space="0" w:color="auto"/>
        <w:bottom w:val="none" w:sz="0" w:space="0" w:color="auto"/>
        <w:right w:val="none" w:sz="0" w:space="0" w:color="auto"/>
      </w:divBdr>
    </w:div>
    <w:div w:id="1950580731">
      <w:bodyDiv w:val="1"/>
      <w:marLeft w:val="0"/>
      <w:marRight w:val="0"/>
      <w:marTop w:val="0"/>
      <w:marBottom w:val="0"/>
      <w:divBdr>
        <w:top w:val="none" w:sz="0" w:space="0" w:color="auto"/>
        <w:left w:val="none" w:sz="0" w:space="0" w:color="auto"/>
        <w:bottom w:val="none" w:sz="0" w:space="0" w:color="auto"/>
        <w:right w:val="none" w:sz="0" w:space="0" w:color="auto"/>
      </w:divBdr>
    </w:div>
    <w:div w:id="1952975671">
      <w:bodyDiv w:val="1"/>
      <w:marLeft w:val="0"/>
      <w:marRight w:val="0"/>
      <w:marTop w:val="0"/>
      <w:marBottom w:val="0"/>
      <w:divBdr>
        <w:top w:val="none" w:sz="0" w:space="0" w:color="auto"/>
        <w:left w:val="none" w:sz="0" w:space="0" w:color="auto"/>
        <w:bottom w:val="none" w:sz="0" w:space="0" w:color="auto"/>
        <w:right w:val="none" w:sz="0" w:space="0" w:color="auto"/>
      </w:divBdr>
    </w:div>
    <w:div w:id="1982420631">
      <w:bodyDiv w:val="1"/>
      <w:marLeft w:val="0"/>
      <w:marRight w:val="0"/>
      <w:marTop w:val="0"/>
      <w:marBottom w:val="0"/>
      <w:divBdr>
        <w:top w:val="none" w:sz="0" w:space="0" w:color="auto"/>
        <w:left w:val="none" w:sz="0" w:space="0" w:color="auto"/>
        <w:bottom w:val="none" w:sz="0" w:space="0" w:color="auto"/>
        <w:right w:val="none" w:sz="0" w:space="0" w:color="auto"/>
      </w:divBdr>
    </w:div>
    <w:div w:id="1995834857">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1293">
          <w:marLeft w:val="0"/>
          <w:marRight w:val="0"/>
          <w:marTop w:val="0"/>
          <w:marBottom w:val="0"/>
          <w:divBdr>
            <w:top w:val="single" w:sz="6" w:space="0" w:color="auto"/>
            <w:left w:val="single" w:sz="6" w:space="0" w:color="auto"/>
            <w:bottom w:val="single" w:sz="6" w:space="0" w:color="auto"/>
            <w:right w:val="single" w:sz="6" w:space="0" w:color="auto"/>
          </w:divBdr>
        </w:div>
        <w:div w:id="2085177229">
          <w:marLeft w:val="0"/>
          <w:marRight w:val="0"/>
          <w:marTop w:val="0"/>
          <w:marBottom w:val="0"/>
          <w:divBdr>
            <w:top w:val="none" w:sz="0" w:space="0" w:color="auto"/>
            <w:left w:val="none" w:sz="0" w:space="0" w:color="auto"/>
            <w:bottom w:val="none" w:sz="0" w:space="0" w:color="auto"/>
            <w:right w:val="none" w:sz="0" w:space="0" w:color="auto"/>
          </w:divBdr>
          <w:divsChild>
            <w:div w:id="25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771">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2">
          <w:marLeft w:val="0"/>
          <w:marRight w:val="0"/>
          <w:marTop w:val="0"/>
          <w:marBottom w:val="0"/>
          <w:divBdr>
            <w:top w:val="none" w:sz="0" w:space="0" w:color="auto"/>
            <w:left w:val="none" w:sz="0" w:space="0" w:color="auto"/>
            <w:bottom w:val="none" w:sz="0" w:space="0" w:color="auto"/>
            <w:right w:val="none" w:sz="0" w:space="0" w:color="auto"/>
          </w:divBdr>
          <w:divsChild>
            <w:div w:id="3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7">
      <w:bodyDiv w:val="1"/>
      <w:marLeft w:val="0"/>
      <w:marRight w:val="0"/>
      <w:marTop w:val="0"/>
      <w:marBottom w:val="0"/>
      <w:divBdr>
        <w:top w:val="none" w:sz="0" w:space="0" w:color="auto"/>
        <w:left w:val="none" w:sz="0" w:space="0" w:color="auto"/>
        <w:bottom w:val="none" w:sz="0" w:space="0" w:color="auto"/>
        <w:right w:val="none" w:sz="0" w:space="0" w:color="auto"/>
      </w:divBdr>
    </w:div>
    <w:div w:id="2049452167">
      <w:bodyDiv w:val="1"/>
      <w:marLeft w:val="0"/>
      <w:marRight w:val="0"/>
      <w:marTop w:val="0"/>
      <w:marBottom w:val="0"/>
      <w:divBdr>
        <w:top w:val="none" w:sz="0" w:space="0" w:color="auto"/>
        <w:left w:val="none" w:sz="0" w:space="0" w:color="auto"/>
        <w:bottom w:val="none" w:sz="0" w:space="0" w:color="auto"/>
        <w:right w:val="none" w:sz="0" w:space="0" w:color="auto"/>
      </w:divBdr>
    </w:div>
    <w:div w:id="2065639913">
      <w:bodyDiv w:val="1"/>
      <w:marLeft w:val="0"/>
      <w:marRight w:val="0"/>
      <w:marTop w:val="0"/>
      <w:marBottom w:val="0"/>
      <w:divBdr>
        <w:top w:val="none" w:sz="0" w:space="0" w:color="auto"/>
        <w:left w:val="none" w:sz="0" w:space="0" w:color="auto"/>
        <w:bottom w:val="none" w:sz="0" w:space="0" w:color="auto"/>
        <w:right w:val="none" w:sz="0" w:space="0" w:color="auto"/>
      </w:divBdr>
    </w:div>
    <w:div w:id="2072969827">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 w:id="2123645025">
      <w:bodyDiv w:val="1"/>
      <w:marLeft w:val="0"/>
      <w:marRight w:val="0"/>
      <w:marTop w:val="0"/>
      <w:marBottom w:val="0"/>
      <w:divBdr>
        <w:top w:val="none" w:sz="0" w:space="0" w:color="auto"/>
        <w:left w:val="none" w:sz="0" w:space="0" w:color="auto"/>
        <w:bottom w:val="none" w:sz="0" w:space="0" w:color="auto"/>
        <w:right w:val="none" w:sz="0" w:space="0" w:color="auto"/>
      </w:divBdr>
    </w:div>
    <w:div w:id="2133086022">
      <w:bodyDiv w:val="1"/>
      <w:marLeft w:val="0"/>
      <w:marRight w:val="0"/>
      <w:marTop w:val="0"/>
      <w:marBottom w:val="0"/>
      <w:divBdr>
        <w:top w:val="none" w:sz="0" w:space="0" w:color="auto"/>
        <w:left w:val="none" w:sz="0" w:space="0" w:color="auto"/>
        <w:bottom w:val="none" w:sz="0" w:space="0" w:color="auto"/>
        <w:right w:val="none" w:sz="0" w:space="0" w:color="auto"/>
      </w:divBdr>
      <w:divsChild>
        <w:div w:id="1747531630">
          <w:marLeft w:val="0"/>
          <w:marRight w:val="0"/>
          <w:marTop w:val="0"/>
          <w:marBottom w:val="0"/>
          <w:divBdr>
            <w:top w:val="none" w:sz="0" w:space="0" w:color="auto"/>
            <w:left w:val="none" w:sz="0" w:space="0" w:color="auto"/>
            <w:bottom w:val="none" w:sz="0" w:space="0" w:color="auto"/>
            <w:right w:val="none" w:sz="0" w:space="0" w:color="auto"/>
          </w:divBdr>
          <w:divsChild>
            <w:div w:id="119307806">
              <w:marLeft w:val="0"/>
              <w:marRight w:val="0"/>
              <w:marTop w:val="0"/>
              <w:marBottom w:val="0"/>
              <w:divBdr>
                <w:top w:val="none" w:sz="0" w:space="0" w:color="auto"/>
                <w:left w:val="single" w:sz="36" w:space="24" w:color="D9D9D9"/>
                <w:bottom w:val="none" w:sz="0" w:space="0" w:color="auto"/>
                <w:right w:val="none" w:sz="0" w:space="0" w:color="auto"/>
              </w:divBdr>
              <w:divsChild>
                <w:div w:id="418064013">
                  <w:marLeft w:val="0"/>
                  <w:marRight w:val="0"/>
                  <w:marTop w:val="0"/>
                  <w:marBottom w:val="0"/>
                  <w:divBdr>
                    <w:top w:val="none" w:sz="0" w:space="0" w:color="auto"/>
                    <w:left w:val="none" w:sz="0" w:space="0" w:color="auto"/>
                    <w:bottom w:val="none" w:sz="0" w:space="0" w:color="auto"/>
                    <w:right w:val="none" w:sz="0" w:space="0" w:color="auto"/>
                  </w:divBdr>
                  <w:divsChild>
                    <w:div w:id="163133135">
                      <w:marLeft w:val="0"/>
                      <w:marRight w:val="0"/>
                      <w:marTop w:val="0"/>
                      <w:marBottom w:val="0"/>
                      <w:divBdr>
                        <w:top w:val="none" w:sz="0" w:space="0" w:color="auto"/>
                        <w:left w:val="none" w:sz="0" w:space="0" w:color="auto"/>
                        <w:bottom w:val="none" w:sz="0" w:space="0" w:color="auto"/>
                        <w:right w:val="none" w:sz="0" w:space="0" w:color="auto"/>
                      </w:divBdr>
                      <w:divsChild>
                        <w:div w:id="15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653">
          <w:marLeft w:val="0"/>
          <w:marRight w:val="0"/>
          <w:marTop w:val="0"/>
          <w:marBottom w:val="0"/>
          <w:divBdr>
            <w:top w:val="none" w:sz="0" w:space="0" w:color="auto"/>
            <w:left w:val="none" w:sz="0" w:space="0" w:color="auto"/>
            <w:bottom w:val="none" w:sz="0" w:space="0" w:color="auto"/>
            <w:right w:val="none" w:sz="0" w:space="0" w:color="auto"/>
          </w:divBdr>
        </w:div>
      </w:divsChild>
    </w:div>
    <w:div w:id="214488638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95">
          <w:marLeft w:val="0"/>
          <w:marRight w:val="0"/>
          <w:marTop w:val="0"/>
          <w:marBottom w:val="0"/>
          <w:divBdr>
            <w:top w:val="none" w:sz="0" w:space="0" w:color="auto"/>
            <w:left w:val="none" w:sz="0" w:space="0" w:color="auto"/>
            <w:bottom w:val="none" w:sz="0" w:space="0" w:color="auto"/>
            <w:right w:val="none" w:sz="0" w:space="0" w:color="auto"/>
          </w:divBdr>
          <w:divsChild>
            <w:div w:id="766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48428-22C6-413D-BAED-49BB7108BA98}">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customXml/itemProps2.xml><?xml version="1.0" encoding="utf-8"?>
<ds:datastoreItem xmlns:ds="http://schemas.openxmlformats.org/officeDocument/2006/customXml" ds:itemID="{F8CC76F7-AC36-4C4B-A9DA-DF92DB1A3BF6}">
  <ds:schemaRefs>
    <ds:schemaRef ds:uri="http://schemas.microsoft.com/sharepoint/v3/contenttype/forms"/>
  </ds:schemaRefs>
</ds:datastoreItem>
</file>

<file path=customXml/itemProps3.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4.xml><?xml version="1.0" encoding="utf-8"?>
<ds:datastoreItem xmlns:ds="http://schemas.openxmlformats.org/officeDocument/2006/customXml" ds:itemID="{F4D47076-CB09-4D47-80B0-B517716D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1064</TotalTime>
  <Pages>8</Pages>
  <Words>3914</Words>
  <Characters>25363</Characters>
  <Application>Microsoft Office Word</Application>
  <DocSecurity>0</DocSecurity>
  <Lines>939</Lines>
  <Paragraphs>861</Paragraphs>
  <ScaleCrop>false</ScaleCrop>
  <HeadingPairs>
    <vt:vector size="2" baseType="variant">
      <vt:variant>
        <vt:lpstr>Title</vt:lpstr>
      </vt:variant>
      <vt:variant>
        <vt:i4>1</vt:i4>
      </vt:variant>
    </vt:vector>
  </HeadingPairs>
  <TitlesOfParts>
    <vt:vector size="1" baseType="lpstr">
      <vt:lpstr>Culinary Arts Labor Market Analysis</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Arts Labor Market Analysis</dc:title>
  <dc:subject/>
  <dc:creator>DESE</dc:creator>
  <cp:keywords/>
  <dc:description/>
  <cp:lastModifiedBy>Zou, Dong (EOE)</cp:lastModifiedBy>
  <cp:revision>26</cp:revision>
  <cp:lastPrinted>2024-09-10T00:41:00Z</cp:lastPrinted>
  <dcterms:created xsi:type="dcterms:W3CDTF">2025-05-27T19:45:00Z</dcterms:created>
  <dcterms:modified xsi:type="dcterms:W3CDTF">2025-07-07T19:45:00Z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