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968559845"/>
        <w:docPartObj>
          <w:docPartGallery w:val="Cover Pages"/>
          <w:docPartUnique/>
        </w:docPartObj>
      </w:sdtPr>
      <w:sdtEndPr/>
      <w:sdtContent>
        <w:p w14:paraId="19D9D522" w14:textId="12F49B5E" w:rsidR="00F1063F" w:rsidRDefault="001F560A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57B10656" wp14:editId="343F3D3C">
                    <wp:simplePos x="0" y="0"/>
                    <wp:positionH relativeFrom="margin">
                      <wp:posOffset>111760</wp:posOffset>
                    </wp:positionH>
                    <wp:positionV relativeFrom="page">
                      <wp:posOffset>6664960</wp:posOffset>
                    </wp:positionV>
                    <wp:extent cx="5805170" cy="1581912"/>
                    <wp:effectExtent l="0" t="0" r="0" b="5715"/>
                    <wp:wrapSquare wrapText="bothSides"/>
                    <wp:docPr id="131" name="Text Box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05170" cy="15819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821398" w14:textId="73DB138A" w:rsidR="00F1063F" w:rsidRPr="00A43C46" w:rsidRDefault="00D81555" w:rsidP="00A43C46">
                                <w:pPr>
                                  <w:pStyle w:val="Heading1"/>
                                </w:pPr>
                                <w:sdt>
                                  <w:sdt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46BC2" w:rsidRPr="00A43C46">
                                      <w:t>Dental Assisting Credentials of Value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alias w:val="Subtitle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63666A3" w14:textId="3C21DCD6" w:rsidR="00F1063F" w:rsidRPr="00E46BC2" w:rsidRDefault="00D27AE5" w:rsidP="00A43C46"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7B1065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6" type="#_x0000_t202" style="position:absolute;margin-left:8.8pt;margin-top:524.8pt;width:457.1pt;height:124.5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" filled="f" stroked="f" strokeweight=".5pt">
                    <v:textbox inset="0,0,0,0">
                      <w:txbxContent>
                        <w:p w14:paraId="01821398" w14:textId="73DB138A" w:rsidR="00F1063F" w:rsidRPr="00A43C46" w:rsidRDefault="00D81555" w:rsidP="00A43C46">
                          <w:pPr>
                            <w:pStyle w:val="Heading1"/>
                          </w:pPr>
                          <w:sdt>
                            <w:sdt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E46BC2" w:rsidRPr="00A43C46">
                                <w:t>Dental Assisting Credentials of Value</w:t>
                              </w:r>
                            </w:sdtContent>
                          </w:sdt>
                        </w:p>
                        <w:sdt>
                          <w:sdtPr>
                            <w:alias w:val="Subtitle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63666A3" w14:textId="3C21DCD6" w:rsidR="00F1063F" w:rsidRPr="00E46BC2" w:rsidRDefault="00D27AE5" w:rsidP="00A43C46"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41027912" w14:textId="1A7FFAAE" w:rsidR="002C4D0B" w:rsidRPr="002C4D0B" w:rsidRDefault="00F1063F" w:rsidP="00F163FC">
          <w:r>
            <w:br w:type="page"/>
          </w:r>
        </w:p>
      </w:sdtContent>
    </w:sdt>
    <w:p w14:paraId="1D93E4F7" w14:textId="77777777" w:rsidR="00DE167F" w:rsidRDefault="00DE167F" w:rsidP="00DE167F">
      <w:pPr>
        <w:spacing w:before="120" w:after="60"/>
        <w:contextualSpacing/>
        <w:rPr>
          <w:bCs/>
        </w:rPr>
      </w:pPr>
      <w:bookmarkStart w:id="0" w:name="_Toc198368254"/>
    </w:p>
    <w:p w14:paraId="627839A6" w14:textId="77777777" w:rsidR="00DE167F" w:rsidRDefault="00DE167F" w:rsidP="00DE167F">
      <w:pPr>
        <w:spacing w:before="120" w:after="60"/>
        <w:contextualSpacing/>
        <w:rPr>
          <w:bCs/>
        </w:rPr>
      </w:pPr>
    </w:p>
    <w:bookmarkEnd w:id="0"/>
    <w:p w14:paraId="3DB77D81" w14:textId="77777777" w:rsidR="00DD0000" w:rsidRPr="00AE0083" w:rsidRDefault="00DD0000" w:rsidP="00AE0083">
      <w:pPr>
        <w:pStyle w:val="Heading2"/>
      </w:pPr>
      <w:r w:rsidRPr="00AE0083">
        <w:t xml:space="preserve">Credentials of Value </w:t>
      </w:r>
    </w:p>
    <w:p w14:paraId="43568E56" w14:textId="77777777" w:rsidR="00DD0000" w:rsidRDefault="00DD0000" w:rsidP="00DD0000"/>
    <w:p w14:paraId="6A9F563A" w14:textId="6AEC2608" w:rsidR="00DD0000" w:rsidRDefault="00A43C46" w:rsidP="00DD0000">
      <w:pPr>
        <w:pStyle w:val="Heading3"/>
      </w:pPr>
      <w:bookmarkStart w:id="1" w:name="_Toc198368255"/>
      <w:r w:rsidRPr="008A78BF">
        <w:t>Safety</w:t>
      </w:r>
      <w:r>
        <w:t xml:space="preserve"> Credentials</w:t>
      </w:r>
      <w:bookmarkEnd w:id="1"/>
    </w:p>
    <w:p w14:paraId="598E4502" w14:textId="77777777" w:rsidR="00E46BC2" w:rsidRDefault="00B9000F" w:rsidP="00E46BC2">
      <w:pPr>
        <w:pStyle w:val="ListParagraph"/>
        <w:rPr>
          <w:rFonts w:ascii="Calibri" w:eastAsia="Times New Roman" w:hAnsi="Calibri" w:cs="Calibri"/>
          <w:color w:val="000000"/>
        </w:rPr>
      </w:pPr>
      <w:hyperlink r:id="rId11" w:history="1">
        <w:r w:rsidRPr="00E46BC2">
          <w:rPr>
            <w:rFonts w:ascii="Calibri" w:eastAsia="Times New Roman" w:hAnsi="Calibri" w:cs="Calibri"/>
            <w:color w:val="0563C1"/>
            <w:u w:val="single"/>
          </w:rPr>
          <w:t>OSHA 10 - General Industry</w:t>
        </w:r>
      </w:hyperlink>
      <w:r>
        <w:t>,</w:t>
      </w:r>
      <w:r w:rsidRPr="00E46BC2">
        <w:rPr>
          <w:rFonts w:ascii="Calibri" w:eastAsia="Times New Roman" w:hAnsi="Calibri" w:cs="Calibri"/>
          <w:color w:val="000000"/>
        </w:rPr>
        <w:t xml:space="preserve"> OSHA</w:t>
      </w:r>
    </w:p>
    <w:p w14:paraId="62872823" w14:textId="03D9E762" w:rsidR="00B9000F" w:rsidRPr="00E46BC2" w:rsidRDefault="002774C7" w:rsidP="00E46BC2">
      <w:pPr>
        <w:pStyle w:val="ListParagraph"/>
        <w:rPr>
          <w:rFonts w:ascii="Calibri" w:eastAsia="Times New Roman" w:hAnsi="Calibri" w:cs="Calibri"/>
          <w:color w:val="000000"/>
        </w:rPr>
      </w:pPr>
      <w:hyperlink r:id="rId12" w:history="1">
        <w:r w:rsidRPr="00E46BC2">
          <w:rPr>
            <w:rStyle w:val="Hyperlink"/>
          </w:rPr>
          <w:t>CPR for Health Professionals</w:t>
        </w:r>
      </w:hyperlink>
    </w:p>
    <w:p w14:paraId="327AEC88" w14:textId="77777777" w:rsidR="002774C7" w:rsidRPr="00B9000F" w:rsidRDefault="002774C7" w:rsidP="002774C7">
      <w:pPr>
        <w:ind w:left="720"/>
      </w:pPr>
    </w:p>
    <w:p w14:paraId="2A7BA8C6" w14:textId="342D1806" w:rsidR="00DD0000" w:rsidRDefault="00A43C46" w:rsidP="00DD0000">
      <w:pPr>
        <w:pStyle w:val="Heading3"/>
      </w:pPr>
      <w:bookmarkStart w:id="2" w:name="_Toc198368256"/>
      <w:r w:rsidRPr="008A78BF">
        <w:t>Essential</w:t>
      </w:r>
      <w:r>
        <w:t xml:space="preserve"> Credentials</w:t>
      </w:r>
      <w:bookmarkEnd w:id="2"/>
    </w:p>
    <w:p w14:paraId="65066B99" w14:textId="713934F6" w:rsidR="00DD0000" w:rsidRDefault="00E46BC2" w:rsidP="00E46BC2">
      <w:pPr>
        <w:pStyle w:val="ListParagraph"/>
      </w:pPr>
      <w:hyperlink r:id="rId13" w:history="1">
        <w:r>
          <w:rPr>
            <w:rStyle w:val="Hyperlink"/>
            <w:rFonts w:ascii="Calibri" w:hAnsi="Calibri" w:cs="Calibri"/>
          </w:rPr>
          <w:t>National Entry Level Dental Assistant (NELDA)</w:t>
        </w:r>
      </w:hyperlink>
      <w:r w:rsidR="002774C7" w:rsidRPr="001C4EA7">
        <w:t>, Dental Assisting National Board</w:t>
      </w:r>
    </w:p>
    <w:p w14:paraId="4CB2CA00" w14:textId="77777777" w:rsidR="00F35131" w:rsidRDefault="00F35131" w:rsidP="00F35131"/>
    <w:p w14:paraId="1375EB88" w14:textId="3F66FC06" w:rsidR="00F35131" w:rsidRDefault="00A43C46" w:rsidP="00F35131">
      <w:pPr>
        <w:pStyle w:val="Heading3"/>
      </w:pPr>
      <w:r>
        <w:t>Supplement Credentials</w:t>
      </w:r>
    </w:p>
    <w:p w14:paraId="4872E986" w14:textId="40C9B0E0" w:rsidR="003A3F97" w:rsidRDefault="003A3F97" w:rsidP="00E46BC2">
      <w:pPr>
        <w:pStyle w:val="ListParagraph"/>
      </w:pPr>
      <w:hyperlink r:id="rId14" w:history="1">
        <w:r w:rsidRPr="00E46BC2">
          <w:rPr>
            <w:rStyle w:val="Hyperlink"/>
          </w:rPr>
          <w:t>Dental Support Technician Certification</w:t>
        </w:r>
      </w:hyperlink>
      <w:r>
        <w:t>, American Medical Certification Association (must be 18 years of age)</w:t>
      </w:r>
    </w:p>
    <w:p w14:paraId="3032AF69" w14:textId="77777777" w:rsidR="00DD0000" w:rsidRPr="00F35131" w:rsidRDefault="00DD0000" w:rsidP="003A3F97">
      <w:pPr>
        <w:ind w:left="360"/>
      </w:pPr>
    </w:p>
    <w:p w14:paraId="2EC9C85E" w14:textId="5F97AF40" w:rsidR="00DE167F" w:rsidRPr="00DE167F" w:rsidRDefault="00A43C46" w:rsidP="002774C7">
      <w:pPr>
        <w:pStyle w:val="Heading3"/>
      </w:pPr>
      <w:bookmarkStart w:id="3" w:name="_Toc198368258"/>
      <w:r w:rsidRPr="008A78BF">
        <w:t>Supplemental</w:t>
      </w:r>
      <w:r>
        <w:t xml:space="preserve"> Credentials – Postsecondary</w:t>
      </w:r>
      <w:bookmarkEnd w:id="3"/>
    </w:p>
    <w:p w14:paraId="11428B16" w14:textId="4F764985" w:rsidR="00E46BC2" w:rsidRDefault="00E46BC2" w:rsidP="00E46BC2">
      <w:pPr>
        <w:pStyle w:val="ListParagraph"/>
        <w:rPr>
          <w:rFonts w:ascii="Calibri" w:hAnsi="Calibri" w:cs="Calibri"/>
          <w:color w:val="000000"/>
        </w:rPr>
      </w:pPr>
      <w:hyperlink r:id="rId15" w:history="1">
        <w:r>
          <w:rPr>
            <w:rStyle w:val="Hyperlink"/>
            <w:rFonts w:ascii="Calibri" w:hAnsi="Calibri" w:cs="Calibri"/>
          </w:rPr>
          <w:t>Registered Dental Assistant</w:t>
        </w:r>
      </w:hyperlink>
      <w:r>
        <w:rPr>
          <w:rFonts w:ascii="Calibri" w:hAnsi="Calibri" w:cs="Calibri"/>
          <w:color w:val="0563C1"/>
          <w:u w:val="single"/>
        </w:rPr>
        <w:t xml:space="preserve">, </w:t>
      </w:r>
      <w:r>
        <w:rPr>
          <w:rFonts w:ascii="Calibri" w:hAnsi="Calibri" w:cs="Calibri"/>
          <w:color w:val="000000"/>
        </w:rPr>
        <w:t>American Medical Technologists</w:t>
      </w:r>
    </w:p>
    <w:p w14:paraId="40DE934C" w14:textId="313F2823" w:rsidR="00E46BC2" w:rsidRDefault="00E46BC2" w:rsidP="00E46BC2">
      <w:pPr>
        <w:pStyle w:val="ListParagraph"/>
        <w:rPr>
          <w:color w:val="000000"/>
        </w:rPr>
      </w:pPr>
      <w:hyperlink r:id="rId16" w:history="1">
        <w:r>
          <w:rPr>
            <w:rStyle w:val="Hyperlink"/>
            <w:rFonts w:ascii="Calibri" w:hAnsi="Calibri" w:cs="Calibri"/>
          </w:rPr>
          <w:t>Certified Dental Assistant</w:t>
        </w:r>
      </w:hyperlink>
      <w:r>
        <w:rPr>
          <w:color w:val="0563C1"/>
          <w:u w:val="single"/>
        </w:rPr>
        <w:t xml:space="preserve">, </w:t>
      </w:r>
      <w:r>
        <w:rPr>
          <w:color w:val="000000"/>
        </w:rPr>
        <w:t>Dental Assisting National Board</w:t>
      </w:r>
    </w:p>
    <w:p w14:paraId="35C5AF50" w14:textId="251DD3CD" w:rsidR="00E46BC2" w:rsidRDefault="00E46BC2" w:rsidP="00E46BC2">
      <w:pPr>
        <w:pStyle w:val="ListParagraph"/>
        <w:rPr>
          <w:color w:val="000000"/>
        </w:rPr>
      </w:pPr>
      <w:hyperlink r:id="rId17" w:history="1">
        <w:r>
          <w:rPr>
            <w:rStyle w:val="Hyperlink"/>
            <w:rFonts w:ascii="Calibri" w:hAnsi="Calibri" w:cs="Calibri"/>
          </w:rPr>
          <w:t>Certified Dental Assistant - General Chairside</w:t>
        </w:r>
      </w:hyperlink>
      <w:r>
        <w:rPr>
          <w:color w:val="0563C1"/>
          <w:u w:val="single"/>
        </w:rPr>
        <w:t xml:space="preserve">, </w:t>
      </w:r>
      <w:r>
        <w:rPr>
          <w:color w:val="000000"/>
        </w:rPr>
        <w:t>Dental Assisting National Board</w:t>
      </w:r>
    </w:p>
    <w:p w14:paraId="7BE36EB2" w14:textId="053EA034" w:rsidR="00E46BC2" w:rsidRDefault="00E46BC2" w:rsidP="00E46BC2">
      <w:pPr>
        <w:pStyle w:val="ListParagraph"/>
        <w:rPr>
          <w:rFonts w:ascii="Calibri" w:hAnsi="Calibri" w:cs="Calibri"/>
          <w:color w:val="000000"/>
        </w:rPr>
      </w:pPr>
      <w:hyperlink r:id="rId18" w:history="1">
        <w:r>
          <w:rPr>
            <w:rStyle w:val="Hyperlink"/>
            <w:rFonts w:ascii="Calibri" w:hAnsi="Calibri" w:cs="Calibri"/>
          </w:rPr>
          <w:t>Certified Preventative Functions Dental Assistant (CPFDA)</w:t>
        </w:r>
      </w:hyperlink>
      <w:r>
        <w:rPr>
          <w:rFonts w:ascii="Calibri" w:hAnsi="Calibri" w:cs="Calibri"/>
          <w:color w:val="0563C1"/>
          <w:u w:val="single"/>
        </w:rPr>
        <w:t xml:space="preserve">, </w:t>
      </w:r>
      <w:r>
        <w:rPr>
          <w:rFonts w:ascii="Calibri" w:hAnsi="Calibri" w:cs="Calibri"/>
          <w:color w:val="000000"/>
        </w:rPr>
        <w:t>Dental Assisting National Board</w:t>
      </w:r>
    </w:p>
    <w:p w14:paraId="5F1A8C50" w14:textId="261E0735" w:rsidR="00E46BC2" w:rsidRDefault="00E46BC2" w:rsidP="00E46BC2">
      <w:pPr>
        <w:pStyle w:val="ListParagraph"/>
        <w:rPr>
          <w:rFonts w:ascii="Calibri" w:hAnsi="Calibri" w:cs="Calibri"/>
          <w:color w:val="000000"/>
        </w:rPr>
      </w:pPr>
      <w:hyperlink r:id="rId19" w:history="1">
        <w:r>
          <w:rPr>
            <w:rStyle w:val="Hyperlink"/>
            <w:rFonts w:ascii="Calibri" w:hAnsi="Calibri" w:cs="Calibri"/>
          </w:rPr>
          <w:t>Certified Restorative Functions Dental Assistant (CRFDA)</w:t>
        </w:r>
      </w:hyperlink>
      <w:r>
        <w:rPr>
          <w:rFonts w:ascii="Calibri" w:hAnsi="Calibri" w:cs="Calibri"/>
          <w:color w:val="0563C1"/>
          <w:u w:val="single"/>
        </w:rPr>
        <w:t xml:space="preserve">, </w:t>
      </w:r>
      <w:r>
        <w:rPr>
          <w:rFonts w:ascii="Calibri" w:hAnsi="Calibri" w:cs="Calibri"/>
          <w:color w:val="000000"/>
        </w:rPr>
        <w:t>Dental Assisting National Board</w:t>
      </w:r>
    </w:p>
    <w:p w14:paraId="1885B740" w14:textId="33FB3754" w:rsidR="00E46BC2" w:rsidRDefault="00E46BC2" w:rsidP="00E46BC2">
      <w:pPr>
        <w:pStyle w:val="ListParagraph"/>
        <w:rPr>
          <w:color w:val="000000"/>
        </w:rPr>
      </w:pPr>
      <w:hyperlink r:id="rId20" w:history="1">
        <w:r>
          <w:rPr>
            <w:rStyle w:val="Hyperlink"/>
            <w:rFonts w:ascii="Calibri" w:hAnsi="Calibri" w:cs="Calibri"/>
          </w:rPr>
          <w:t>Certified Restorative Functions Dental Assistant  - Restorative Functions (RF)</w:t>
        </w:r>
      </w:hyperlink>
      <w:r>
        <w:rPr>
          <w:color w:val="0563C1"/>
          <w:u w:val="single"/>
        </w:rPr>
        <w:t xml:space="preserve">, </w:t>
      </w:r>
      <w:r>
        <w:rPr>
          <w:color w:val="000000"/>
        </w:rPr>
        <w:t>Dental Assisting National Board</w:t>
      </w:r>
    </w:p>
    <w:p w14:paraId="5CD3D216" w14:textId="5EAA8A30" w:rsidR="00E46BC2" w:rsidRDefault="00E46BC2" w:rsidP="00E46BC2">
      <w:pPr>
        <w:pStyle w:val="ListParagraph"/>
        <w:rPr>
          <w:color w:val="000000"/>
        </w:rPr>
      </w:pPr>
      <w:r>
        <w:t xml:space="preserve">Certified Restorative Functions Dental Assistant – Impressions, </w:t>
      </w:r>
      <w:r>
        <w:rPr>
          <w:color w:val="000000"/>
        </w:rPr>
        <w:t xml:space="preserve">Dental Assisting National Board </w:t>
      </w:r>
    </w:p>
    <w:p w14:paraId="452F8CE7" w14:textId="37ACD15A" w:rsidR="00E46BC2" w:rsidRDefault="00E46BC2" w:rsidP="00E46BC2">
      <w:pPr>
        <w:pStyle w:val="ListParagraph"/>
        <w:rPr>
          <w:color w:val="000000"/>
        </w:rPr>
      </w:pPr>
      <w:hyperlink r:id="rId21" w:history="1">
        <w:r>
          <w:rPr>
            <w:rStyle w:val="Hyperlink"/>
            <w:rFonts w:ascii="Calibri" w:hAnsi="Calibri" w:cs="Calibri"/>
          </w:rPr>
          <w:t>Certified Restorative Functions Dental Assistant - Anatomy, Morphology and Physiology</w:t>
        </w:r>
      </w:hyperlink>
      <w:r>
        <w:rPr>
          <w:color w:val="0563C1"/>
          <w:u w:val="single"/>
        </w:rPr>
        <w:t xml:space="preserve">, </w:t>
      </w:r>
      <w:r>
        <w:rPr>
          <w:color w:val="000000"/>
        </w:rPr>
        <w:t>Dental Assisting National Board</w:t>
      </w:r>
    </w:p>
    <w:p w14:paraId="4C3D5DDF" w14:textId="4909BFA0" w:rsidR="00E46BC2" w:rsidRDefault="00E46BC2" w:rsidP="00E46BC2">
      <w:pPr>
        <w:pStyle w:val="ListParagraph"/>
        <w:rPr>
          <w:color w:val="000000"/>
        </w:rPr>
      </w:pPr>
      <w:hyperlink r:id="rId22" w:history="1">
        <w:r>
          <w:rPr>
            <w:rStyle w:val="Hyperlink"/>
            <w:rFonts w:ascii="Calibri" w:hAnsi="Calibri" w:cs="Calibri"/>
          </w:rPr>
          <w:t>Certified Restorative Functions Dental Assistant - Temporaries</w:t>
        </w:r>
      </w:hyperlink>
      <w:r>
        <w:rPr>
          <w:color w:val="0563C1"/>
          <w:u w:val="single"/>
        </w:rPr>
        <w:t xml:space="preserve">, </w:t>
      </w:r>
      <w:r>
        <w:rPr>
          <w:color w:val="000000"/>
        </w:rPr>
        <w:t>Dental Assisting National Board</w:t>
      </w:r>
    </w:p>
    <w:p w14:paraId="694719B0" w14:textId="6B2902FB" w:rsidR="00E46BC2" w:rsidRDefault="00E46BC2" w:rsidP="00E46BC2">
      <w:pPr>
        <w:pStyle w:val="ListParagraph"/>
        <w:rPr>
          <w:color w:val="000000"/>
        </w:rPr>
      </w:pPr>
      <w:hyperlink r:id="rId23" w:history="1">
        <w:r>
          <w:rPr>
            <w:rStyle w:val="Hyperlink"/>
            <w:rFonts w:ascii="Calibri" w:hAnsi="Calibri" w:cs="Calibri"/>
          </w:rPr>
          <w:t>Certified Restorative Functions Dental Assistant - Sealants</w:t>
        </w:r>
      </w:hyperlink>
      <w:r>
        <w:rPr>
          <w:color w:val="0563C1"/>
          <w:u w:val="single"/>
        </w:rPr>
        <w:t xml:space="preserve">, </w:t>
      </w:r>
      <w:r>
        <w:rPr>
          <w:color w:val="000000"/>
        </w:rPr>
        <w:t>Dental Assisting National Board</w:t>
      </w:r>
    </w:p>
    <w:p w14:paraId="1AF3B9C4" w14:textId="07A3731F" w:rsidR="00E46BC2" w:rsidRDefault="00E46BC2" w:rsidP="00E46BC2">
      <w:pPr>
        <w:pStyle w:val="ListParagraph"/>
        <w:rPr>
          <w:color w:val="000000"/>
        </w:rPr>
      </w:pPr>
      <w:hyperlink r:id="rId24" w:history="1">
        <w:r>
          <w:rPr>
            <w:rStyle w:val="Hyperlink"/>
            <w:rFonts w:ascii="Calibri" w:hAnsi="Calibri" w:cs="Calibri"/>
          </w:rPr>
          <w:t>Certified Orthodontic Assistant</w:t>
        </w:r>
      </w:hyperlink>
      <w:r>
        <w:rPr>
          <w:color w:val="0563C1"/>
          <w:u w:val="single"/>
        </w:rPr>
        <w:t xml:space="preserve">, </w:t>
      </w:r>
      <w:r>
        <w:rPr>
          <w:color w:val="000000"/>
        </w:rPr>
        <w:t>Dental Assisting National Board</w:t>
      </w:r>
    </w:p>
    <w:p w14:paraId="132A50E6" w14:textId="20F18963" w:rsidR="00E46BC2" w:rsidRDefault="00E46BC2" w:rsidP="00E46BC2">
      <w:pPr>
        <w:pStyle w:val="ListParagraph"/>
        <w:rPr>
          <w:color w:val="000000"/>
        </w:rPr>
      </w:pPr>
      <w:hyperlink r:id="rId25" w:history="1">
        <w:r>
          <w:rPr>
            <w:rStyle w:val="Hyperlink"/>
            <w:rFonts w:ascii="Calibri" w:hAnsi="Calibri" w:cs="Calibri"/>
          </w:rPr>
          <w:t>Certified Dental Technician</w:t>
        </w:r>
      </w:hyperlink>
      <w:r>
        <w:rPr>
          <w:color w:val="0563C1"/>
          <w:u w:val="single"/>
        </w:rPr>
        <w:t xml:space="preserve">, </w:t>
      </w:r>
      <w:r>
        <w:rPr>
          <w:color w:val="000000"/>
        </w:rPr>
        <w:t>National Board for Certification in Dental Laboratory Technology</w:t>
      </w:r>
    </w:p>
    <w:p w14:paraId="596E3FF9" w14:textId="2D2D5419" w:rsidR="00E46BC2" w:rsidRDefault="00E46BC2" w:rsidP="00E46BC2">
      <w:pPr>
        <w:pStyle w:val="ListParagraph"/>
        <w:rPr>
          <w:color w:val="000000"/>
        </w:rPr>
      </w:pPr>
      <w:hyperlink r:id="rId26" w:history="1">
        <w:r>
          <w:rPr>
            <w:rStyle w:val="Hyperlink"/>
            <w:rFonts w:ascii="Calibri" w:hAnsi="Calibri" w:cs="Calibri"/>
          </w:rPr>
          <w:t>Certified Dental Assistant - Radiation Health and Safety</w:t>
        </w:r>
      </w:hyperlink>
      <w:r>
        <w:rPr>
          <w:color w:val="0563C1"/>
          <w:u w:val="single"/>
        </w:rPr>
        <w:t xml:space="preserve">, </w:t>
      </w:r>
      <w:r>
        <w:rPr>
          <w:color w:val="000000"/>
        </w:rPr>
        <w:t>Dental Assisting National Board</w:t>
      </w:r>
    </w:p>
    <w:p w14:paraId="75992B0A" w14:textId="4FFB9C80" w:rsidR="00E46BC2" w:rsidRDefault="00E46BC2" w:rsidP="00E46BC2">
      <w:pPr>
        <w:pStyle w:val="ListParagraph"/>
        <w:rPr>
          <w:color w:val="000000"/>
        </w:rPr>
      </w:pPr>
      <w:hyperlink r:id="rId27" w:history="1">
        <w:r>
          <w:rPr>
            <w:rStyle w:val="Hyperlink"/>
            <w:rFonts w:ascii="Calibri" w:hAnsi="Calibri" w:cs="Calibri"/>
          </w:rPr>
          <w:t>Certified Dental Assistant - Coronal Polish</w:t>
        </w:r>
      </w:hyperlink>
      <w:r>
        <w:rPr>
          <w:color w:val="0563C1"/>
          <w:u w:val="single"/>
        </w:rPr>
        <w:t xml:space="preserve">, </w:t>
      </w:r>
      <w:r>
        <w:rPr>
          <w:color w:val="000000"/>
        </w:rPr>
        <w:t>Dental Assisting National Board</w:t>
      </w:r>
    </w:p>
    <w:p w14:paraId="10151AF1" w14:textId="7AF464C2" w:rsidR="00E46BC2" w:rsidRDefault="00E46BC2" w:rsidP="00E46BC2">
      <w:pPr>
        <w:pStyle w:val="ListParagraph"/>
        <w:rPr>
          <w:color w:val="000000"/>
        </w:rPr>
      </w:pPr>
      <w:hyperlink r:id="rId28" w:history="1">
        <w:r>
          <w:rPr>
            <w:rStyle w:val="Hyperlink"/>
            <w:rFonts w:ascii="Calibri" w:hAnsi="Calibri" w:cs="Calibri"/>
          </w:rPr>
          <w:t>Certified Dental Assistant - Infection Control</w:t>
        </w:r>
      </w:hyperlink>
      <w:r>
        <w:rPr>
          <w:color w:val="0563C1"/>
          <w:u w:val="single"/>
        </w:rPr>
        <w:t xml:space="preserve">, </w:t>
      </w:r>
      <w:r>
        <w:rPr>
          <w:color w:val="000000"/>
        </w:rPr>
        <w:t>Dental Assisting National Board</w:t>
      </w:r>
    </w:p>
    <w:p w14:paraId="14B75038" w14:textId="6C785789" w:rsidR="00E46BC2" w:rsidRDefault="00E46BC2" w:rsidP="00E46BC2">
      <w:pPr>
        <w:pStyle w:val="ListParagraph"/>
        <w:rPr>
          <w:color w:val="000000"/>
        </w:rPr>
      </w:pPr>
      <w:hyperlink r:id="rId29" w:history="1">
        <w:r>
          <w:rPr>
            <w:rStyle w:val="Hyperlink"/>
            <w:rFonts w:ascii="Calibri" w:hAnsi="Calibri" w:cs="Calibri"/>
          </w:rPr>
          <w:t>Certified Dental Assistant - Sealants</w:t>
        </w:r>
      </w:hyperlink>
      <w:r>
        <w:rPr>
          <w:color w:val="0563C1"/>
          <w:u w:val="single"/>
        </w:rPr>
        <w:t xml:space="preserve">, </w:t>
      </w:r>
      <w:r>
        <w:rPr>
          <w:color w:val="000000"/>
        </w:rPr>
        <w:t>Dental Assisting National Board</w:t>
      </w:r>
    </w:p>
    <w:p w14:paraId="578D1E74" w14:textId="48CC6127" w:rsidR="00E46BC2" w:rsidRDefault="00E46BC2" w:rsidP="00E46BC2">
      <w:pPr>
        <w:pStyle w:val="ListParagraph"/>
        <w:rPr>
          <w:color w:val="000000"/>
        </w:rPr>
      </w:pPr>
      <w:hyperlink r:id="rId30" w:history="1">
        <w:r>
          <w:rPr>
            <w:rStyle w:val="Hyperlink"/>
            <w:rFonts w:ascii="Calibri" w:hAnsi="Calibri" w:cs="Calibri"/>
          </w:rPr>
          <w:t>Certified Dental Assistant- Topical Fluoride</w:t>
        </w:r>
      </w:hyperlink>
      <w:r>
        <w:rPr>
          <w:color w:val="0563C1"/>
          <w:u w:val="single"/>
        </w:rPr>
        <w:t xml:space="preserve">, </w:t>
      </w:r>
      <w:r>
        <w:rPr>
          <w:color w:val="000000"/>
        </w:rPr>
        <w:t>Dental Assisting National Board</w:t>
      </w:r>
    </w:p>
    <w:p w14:paraId="5097C2A8" w14:textId="77777777" w:rsidR="002774C7" w:rsidRDefault="002774C7" w:rsidP="002774C7"/>
    <w:p w14:paraId="44D94945" w14:textId="77777777" w:rsidR="008C3210" w:rsidRPr="00C0065A" w:rsidRDefault="008C3210" w:rsidP="00294694">
      <w:pPr>
        <w:spacing w:after="60"/>
        <w:contextualSpacing/>
      </w:pPr>
    </w:p>
    <w:sectPr w:rsidR="008C3210" w:rsidRPr="00C0065A" w:rsidSect="00E46BC2"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type w:val="continuous"/>
      <w:pgSz w:w="12240" w:h="15840"/>
      <w:pgMar w:top="1440" w:right="1080" w:bottom="1440" w:left="1080" w:header="720" w:footer="711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0C5B5" w14:textId="77777777" w:rsidR="00127BBB" w:rsidRDefault="00127BBB" w:rsidP="005C730B">
      <w:r>
        <w:separator/>
      </w:r>
    </w:p>
  </w:endnote>
  <w:endnote w:type="continuationSeparator" w:id="0">
    <w:p w14:paraId="03FE46E8" w14:textId="77777777" w:rsidR="00127BBB" w:rsidRDefault="00127BBB" w:rsidP="005C7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A5EC114" w14:textId="77777777" w:rsidR="00F1063F" w:rsidRDefault="00F1063F" w:rsidP="00E46BC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21F606" w14:textId="77777777" w:rsidR="00F1063F" w:rsidRDefault="00F1063F" w:rsidP="00F1063F">
    <w:pPr>
      <w:pStyle w:val="Footer"/>
      <w:ind w:right="360"/>
    </w:pPr>
  </w:p>
  <w:p w14:paraId="331A2A37" w14:textId="77777777" w:rsidR="00FC6FF3" w:rsidRDefault="00FC6FF3"/>
  <w:p w14:paraId="2AF6EFD7" w14:textId="77777777" w:rsidR="00FC6FF3" w:rsidRDefault="00FC6FF3"/>
  <w:p w14:paraId="0FC9D97C" w14:textId="77777777" w:rsidR="00FC6FF3" w:rsidRDefault="00FC6FF3"/>
  <w:p w14:paraId="738B8795" w14:textId="77777777" w:rsidR="00FC6FF3" w:rsidRDefault="00FC6FF3"/>
  <w:p w14:paraId="787DA556" w14:textId="77777777" w:rsidR="00FC6FF3" w:rsidRDefault="00FC6FF3"/>
  <w:p w14:paraId="5D8D25FE" w14:textId="77777777" w:rsidR="00FC6FF3" w:rsidRDefault="00FC6FF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537858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05191B5" w14:textId="665502E3" w:rsidR="00E46BC2" w:rsidRDefault="00E46BC2" w:rsidP="00B5632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5701524" w14:textId="246CE143" w:rsidR="005C730B" w:rsidRPr="005E3003" w:rsidRDefault="00F1063F" w:rsidP="00E46BC2">
    <w:pPr>
      <w:pStyle w:val="NoSpacing"/>
      <w:ind w:left="90"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58FD54C" wp14:editId="293ACD69">
              <wp:simplePos x="0" y="0"/>
              <wp:positionH relativeFrom="column">
                <wp:posOffset>3619204</wp:posOffset>
              </wp:positionH>
              <wp:positionV relativeFrom="paragraph">
                <wp:posOffset>-169693</wp:posOffset>
              </wp:positionV>
              <wp:extent cx="3259455" cy="63500"/>
              <wp:effectExtent l="0" t="0" r="4445" b="0"/>
              <wp:wrapNone/>
              <wp:docPr id="176894219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AD8D8B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8FD54C" id="Rectangle 1" o:spid="_x0000_s1027" style="position:absolute;left:0;text-align:left;margin-left:285pt;margin-top:-13.35pt;width:256.65pt;height: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AAD8D8B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rPr>
          <w:rFonts w:ascii="Barlow Semi Condensed" w:hAnsi="Barlow Semi Condensed"/>
          <w:sz w:val="20"/>
          <w:szCs w:val="20"/>
        </w:r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E46BC2">
          <w:rPr>
            <w:rFonts w:ascii="Barlow Semi Condensed" w:hAnsi="Barlow Semi Condensed"/>
            <w:sz w:val="20"/>
            <w:szCs w:val="20"/>
          </w:rPr>
          <w:t>Dental Assisting Credentials of Value</w:t>
        </w:r>
      </w:sdtContent>
    </w:sdt>
    <w:r w:rsidRPr="005E3003">
      <w:tab/>
    </w:r>
    <w:r w:rsidRPr="005E3003"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BA118" w14:textId="098CEE37" w:rsidR="00F54CFE" w:rsidRDefault="00AE0083">
    <w:pPr>
      <w:pStyle w:val="Footer"/>
    </w:pPr>
    <w:r>
      <w:rPr>
        <w:noProof/>
      </w:rPr>
      <w:drawing>
        <wp:anchor distT="0" distB="0" distL="114300" distR="114300" simplePos="0" relativeHeight="251685888" behindDoc="1" locked="0" layoutInCell="1" allowOverlap="1" wp14:anchorId="7E9B6B6D" wp14:editId="02993ACF">
          <wp:simplePos x="0" y="0"/>
          <wp:positionH relativeFrom="column">
            <wp:posOffset>5124924</wp:posOffset>
          </wp:positionH>
          <wp:positionV relativeFrom="paragraph">
            <wp:posOffset>-727775</wp:posOffset>
          </wp:positionV>
          <wp:extent cx="1656715" cy="323215"/>
          <wp:effectExtent l="0" t="0" r="0" b="0"/>
          <wp:wrapTight wrapText="bothSides">
            <wp:wrapPolygon edited="0">
              <wp:start x="1987" y="0"/>
              <wp:lineTo x="0" y="2546"/>
              <wp:lineTo x="0" y="20369"/>
              <wp:lineTo x="662" y="20369"/>
              <wp:lineTo x="2815" y="20369"/>
              <wp:lineTo x="5299" y="16974"/>
              <wp:lineTo x="5133" y="13580"/>
              <wp:lineTo x="21360" y="13580"/>
              <wp:lineTo x="21360" y="5941"/>
              <wp:lineTo x="2980" y="0"/>
              <wp:lineTo x="1987" y="0"/>
            </wp:wrapPolygon>
          </wp:wrapTight>
          <wp:docPr id="78585113" name="Picture 78585113" descr="Pathway2Careers (P2C)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85113" name="Picture 78585113" descr="Pathway2Careers (P2C)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9B9F3F2" wp14:editId="192AAF24">
              <wp:simplePos x="0" y="0"/>
              <wp:positionH relativeFrom="column">
                <wp:posOffset>3249295</wp:posOffset>
              </wp:positionH>
              <wp:positionV relativeFrom="paragraph">
                <wp:posOffset>-241994</wp:posOffset>
              </wp:positionV>
              <wp:extent cx="3636401" cy="74428"/>
              <wp:effectExtent l="0" t="0" r="0" b="1905"/>
              <wp:wrapNone/>
              <wp:docPr id="157084164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B49DD7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B9F3F2" id="_x0000_s1028" style="position:absolute;margin-left:255.85pt;margin-top:-19.05pt;width:286.35pt;height: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BAgMJD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7CB49DD7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ABC7F92" wp14:editId="204D1CA6">
              <wp:simplePos x="0" y="0"/>
              <wp:positionH relativeFrom="column">
                <wp:posOffset>3477604</wp:posOffset>
              </wp:positionH>
              <wp:positionV relativeFrom="paragraph">
                <wp:posOffset>-138252</wp:posOffset>
              </wp:positionV>
              <wp:extent cx="3403600" cy="546931"/>
              <wp:effectExtent l="12700" t="76200" r="12700" b="88265"/>
              <wp:wrapNone/>
              <wp:docPr id="183490500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54693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71AF39A" w14:textId="77777777" w:rsidR="002C4D0B" w:rsidRPr="00420CAC" w:rsidRDefault="00617B59" w:rsidP="00420CAC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C7F9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273.85pt;margin-top:-10.9pt;width:268pt;height:4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" fillcolor="white [3201]" stroked="f" strokeweight=".5pt">
              <v:textbox>
                <w:txbxContent>
                  <w:p w14:paraId="171AF39A" w14:textId="77777777" w:rsidR="002C4D0B" w:rsidRPr="00420CAC" w:rsidRDefault="00617B59" w:rsidP="00420CAC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F445F" w14:textId="77777777" w:rsidR="00127BBB" w:rsidRDefault="00127BBB" w:rsidP="005C730B">
      <w:r>
        <w:separator/>
      </w:r>
    </w:p>
  </w:footnote>
  <w:footnote w:type="continuationSeparator" w:id="0">
    <w:p w14:paraId="65F47578" w14:textId="77777777" w:rsidR="00127BBB" w:rsidRDefault="00127BBB" w:rsidP="005C7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3E093" w14:textId="3452CF9B" w:rsidR="005C730B" w:rsidRDefault="00CD307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C1ACE0" wp14:editId="639EC8A3">
              <wp:simplePos x="0" y="0"/>
              <wp:positionH relativeFrom="column">
                <wp:posOffset>-685800</wp:posOffset>
              </wp:positionH>
              <wp:positionV relativeFrom="paragraph">
                <wp:posOffset>-853440</wp:posOffset>
              </wp:positionV>
              <wp:extent cx="357809" cy="10454640"/>
              <wp:effectExtent l="0" t="0" r="0" b="0"/>
              <wp:wrapNone/>
              <wp:docPr id="10387892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45464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F07050" id="Rectangle 1" o:spid="_x0000_s1026" alt="&quot;&quot;" style="position:absolute;margin-left:-54pt;margin-top:-67.2pt;width:28.15pt;height:82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" fillcolor="#1d434c" stroked="f" strokeweight="1pt"/>
          </w:pict>
        </mc:Fallback>
      </mc:AlternateContent>
    </w:r>
    <w:r w:rsidR="00C540CA">
      <w:rPr>
        <w:noProof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48BEF172" wp14:editId="7EF170DE">
              <wp:simplePos x="0" y="0"/>
              <wp:positionH relativeFrom="column">
                <wp:posOffset>4927600</wp:posOffset>
              </wp:positionH>
              <wp:positionV relativeFrom="paragraph">
                <wp:posOffset>104140</wp:posOffset>
              </wp:positionV>
              <wp:extent cx="1951355" cy="355600"/>
              <wp:effectExtent l="0" t="0" r="0" b="6350"/>
              <wp:wrapNone/>
              <wp:docPr id="1831247439" name="Rectangle 1" descr="Pathway2Careers (P2C) 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51355" cy="3556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A3A21B" id="Rectangle 1" o:spid="_x0000_s1026" alt="Pathway2Careers (P2C) Logo" style="position:absolute;margin-left:388pt;margin-top:8.2pt;width:153.65pt;height:28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" fillcolor="#1d434c" stroked="f" strokeweight="1pt"/>
          </w:pict>
        </mc:Fallback>
      </mc:AlternateContent>
    </w:r>
    <w:r w:rsidR="00C540CA">
      <w:rPr>
        <w:noProof/>
      </w:rPr>
      <w:drawing>
        <wp:anchor distT="0" distB="0" distL="114300" distR="114300" simplePos="0" relativeHeight="251674624" behindDoc="0" locked="0" layoutInCell="1" allowOverlap="1" wp14:anchorId="69B7A0C8" wp14:editId="5ADB9C4B">
          <wp:simplePos x="0" y="0"/>
          <wp:positionH relativeFrom="column">
            <wp:posOffset>5196840</wp:posOffset>
          </wp:positionH>
          <wp:positionV relativeFrom="paragraph">
            <wp:posOffset>137583</wp:posOffset>
          </wp:positionV>
          <wp:extent cx="1277620" cy="248920"/>
          <wp:effectExtent l="0" t="0" r="5080" b="5080"/>
          <wp:wrapNone/>
          <wp:docPr id="939111634" name="Picture 939111634" descr="Pathway2Careers (P2C)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9111634" name="Picture 939111634" descr="Pathway2Careers (P2C)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7620" cy="24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2EC">
      <w:rPr>
        <w:noProof/>
      </w:rPr>
      <w:drawing>
        <wp:anchor distT="0" distB="0" distL="114300" distR="114300" simplePos="0" relativeHeight="251682816" behindDoc="0" locked="0" layoutInCell="1" allowOverlap="1" wp14:anchorId="65BD66D3" wp14:editId="07149E7C">
          <wp:simplePos x="0" y="0"/>
          <wp:positionH relativeFrom="column">
            <wp:posOffset>101600</wp:posOffset>
          </wp:positionH>
          <wp:positionV relativeFrom="paragraph">
            <wp:posOffset>63500</wp:posOffset>
          </wp:positionV>
          <wp:extent cx="1066800" cy="636905"/>
          <wp:effectExtent l="0" t="0" r="0" b="0"/>
          <wp:wrapSquare wrapText="bothSides"/>
          <wp:docPr id="2021633124" name="Picture 2021633124" descr="Massachusetts Department of Elementary and Secondary Education (DESE)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633124" name="Picture 2021633124" descr="Massachusetts Department of Elementary and Secondary Education (DESE)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3B10EB" w14:textId="77777777" w:rsidR="005C730B" w:rsidRDefault="005C730B">
    <w:pPr>
      <w:pStyle w:val="Header"/>
    </w:pPr>
  </w:p>
  <w:p w14:paraId="714FEE64" w14:textId="77777777" w:rsidR="00FC6FF3" w:rsidRDefault="00FC6FF3"/>
  <w:p w14:paraId="5037C739" w14:textId="77777777" w:rsidR="00F163FC" w:rsidRDefault="00F163F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43890" w14:textId="3478D65B" w:rsidR="00F54CFE" w:rsidRDefault="00CD3078" w:rsidP="001F560A">
    <w:pPr>
      <w:pStyle w:val="Header"/>
      <w:ind w:left="-900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3A4F7C3" wp14:editId="42B6AB5A">
              <wp:simplePos x="0" y="0"/>
              <wp:positionH relativeFrom="column">
                <wp:posOffset>-701040</wp:posOffset>
              </wp:positionH>
              <wp:positionV relativeFrom="paragraph">
                <wp:posOffset>-458470</wp:posOffset>
              </wp:positionV>
              <wp:extent cx="357505" cy="10151110"/>
              <wp:effectExtent l="0" t="0" r="0" b="0"/>
              <wp:wrapNone/>
              <wp:docPr id="1794045903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434501" id="Rectangle 1" o:spid="_x0000_s1026" alt="&quot;&quot;" style="position:absolute;margin-left:-55.2pt;margin-top:-36.1pt;width:28.15pt;height:799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" fillcolor="#1d434c" stroked="f" strokeweight="1pt"/>
          </w:pict>
        </mc:Fallback>
      </mc:AlternateContent>
    </w:r>
    <w:r w:rsidR="00C122EC">
      <w:rPr>
        <w:noProof/>
      </w:rPr>
      <w:drawing>
        <wp:anchor distT="0" distB="0" distL="114300" distR="114300" simplePos="0" relativeHeight="251680768" behindDoc="0" locked="0" layoutInCell="1" allowOverlap="1" wp14:anchorId="10162DE8" wp14:editId="268CEFC0">
          <wp:simplePos x="0" y="0"/>
          <wp:positionH relativeFrom="column">
            <wp:posOffset>0</wp:posOffset>
          </wp:positionH>
          <wp:positionV relativeFrom="paragraph">
            <wp:posOffset>12700</wp:posOffset>
          </wp:positionV>
          <wp:extent cx="1760855" cy="1052195"/>
          <wp:effectExtent l="0" t="0" r="4445" b="1905"/>
          <wp:wrapSquare wrapText="bothSides"/>
          <wp:docPr id="1734355518" name="Picture 1734355518" descr="Massachusetts Department of Elementary and Secondary Education (DESE)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4355518" name="Picture 1734355518" descr="Massachusetts Department of Elementary and Secondary Education (DESE)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85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5DE3">
      <w:rPr>
        <w:noProof/>
      </w:rPr>
      <w:drawing>
        <wp:inline distT="0" distB="0" distL="0" distR="0" wp14:anchorId="77AA5902" wp14:editId="1C22C840">
          <wp:extent cx="7660640" cy="5108730"/>
          <wp:effectExtent l="0" t="0" r="0" b="0"/>
          <wp:docPr id="1979391758" name="Picture 1" descr="A person showing a child how to brush their teeth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9391758" name="Picture 1" descr="A person showing a child how to brush their teeth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0640" cy="5108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42BFE"/>
    <w:multiLevelType w:val="hybridMultilevel"/>
    <w:tmpl w:val="7F94BBA8"/>
    <w:lvl w:ilvl="0" w:tplc="C4D49D8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0890049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003"/>
    <w:rsid w:val="00017385"/>
    <w:rsid w:val="00023069"/>
    <w:rsid w:val="00030628"/>
    <w:rsid w:val="00047B9F"/>
    <w:rsid w:val="00051D71"/>
    <w:rsid w:val="000626E5"/>
    <w:rsid w:val="000765CF"/>
    <w:rsid w:val="00077D71"/>
    <w:rsid w:val="0008426E"/>
    <w:rsid w:val="000D3B1D"/>
    <w:rsid w:val="000F15DF"/>
    <w:rsid w:val="0010507D"/>
    <w:rsid w:val="0012463F"/>
    <w:rsid w:val="00127BBB"/>
    <w:rsid w:val="0013740F"/>
    <w:rsid w:val="001B5100"/>
    <w:rsid w:val="001C4EA7"/>
    <w:rsid w:val="001D7C6A"/>
    <w:rsid w:val="001E27B9"/>
    <w:rsid w:val="001F560A"/>
    <w:rsid w:val="0021596E"/>
    <w:rsid w:val="00227B9D"/>
    <w:rsid w:val="00250789"/>
    <w:rsid w:val="002774C7"/>
    <w:rsid w:val="00294694"/>
    <w:rsid w:val="002B5AF4"/>
    <w:rsid w:val="002C4D0B"/>
    <w:rsid w:val="002D411F"/>
    <w:rsid w:val="002F0701"/>
    <w:rsid w:val="0033116B"/>
    <w:rsid w:val="00350946"/>
    <w:rsid w:val="003730FB"/>
    <w:rsid w:val="00376B16"/>
    <w:rsid w:val="003A3F97"/>
    <w:rsid w:val="003B7A91"/>
    <w:rsid w:val="00405C19"/>
    <w:rsid w:val="00420CAC"/>
    <w:rsid w:val="00432C05"/>
    <w:rsid w:val="004464D6"/>
    <w:rsid w:val="00461A67"/>
    <w:rsid w:val="00480DC1"/>
    <w:rsid w:val="00494591"/>
    <w:rsid w:val="004947AA"/>
    <w:rsid w:val="004A5BC6"/>
    <w:rsid w:val="004B5407"/>
    <w:rsid w:val="004C5DE3"/>
    <w:rsid w:val="005156D8"/>
    <w:rsid w:val="00575362"/>
    <w:rsid w:val="005C730B"/>
    <w:rsid w:val="005E3003"/>
    <w:rsid w:val="00600F30"/>
    <w:rsid w:val="00611DD8"/>
    <w:rsid w:val="00617B59"/>
    <w:rsid w:val="006308B0"/>
    <w:rsid w:val="00660D5D"/>
    <w:rsid w:val="006866CA"/>
    <w:rsid w:val="006920AF"/>
    <w:rsid w:val="00706711"/>
    <w:rsid w:val="00750C59"/>
    <w:rsid w:val="00756FFE"/>
    <w:rsid w:val="00777697"/>
    <w:rsid w:val="0078726C"/>
    <w:rsid w:val="007978B7"/>
    <w:rsid w:val="007A6387"/>
    <w:rsid w:val="007E7D18"/>
    <w:rsid w:val="0081406A"/>
    <w:rsid w:val="00823360"/>
    <w:rsid w:val="00830CF4"/>
    <w:rsid w:val="00831280"/>
    <w:rsid w:val="00875B82"/>
    <w:rsid w:val="00883047"/>
    <w:rsid w:val="008932B1"/>
    <w:rsid w:val="008A2F3A"/>
    <w:rsid w:val="008C3210"/>
    <w:rsid w:val="008F6EB8"/>
    <w:rsid w:val="0097229E"/>
    <w:rsid w:val="0099030D"/>
    <w:rsid w:val="009B30A3"/>
    <w:rsid w:val="009C4A21"/>
    <w:rsid w:val="009D570E"/>
    <w:rsid w:val="009F6BBF"/>
    <w:rsid w:val="00A042F6"/>
    <w:rsid w:val="00A1082A"/>
    <w:rsid w:val="00A43C46"/>
    <w:rsid w:val="00A87BBB"/>
    <w:rsid w:val="00AB4985"/>
    <w:rsid w:val="00AE0083"/>
    <w:rsid w:val="00AF3677"/>
    <w:rsid w:val="00AF51A2"/>
    <w:rsid w:val="00B0286A"/>
    <w:rsid w:val="00B11F20"/>
    <w:rsid w:val="00B130EA"/>
    <w:rsid w:val="00B26F38"/>
    <w:rsid w:val="00B3071D"/>
    <w:rsid w:val="00B44087"/>
    <w:rsid w:val="00B9000F"/>
    <w:rsid w:val="00BA5DBF"/>
    <w:rsid w:val="00BC558F"/>
    <w:rsid w:val="00BD7711"/>
    <w:rsid w:val="00C0065A"/>
    <w:rsid w:val="00C122EC"/>
    <w:rsid w:val="00C20735"/>
    <w:rsid w:val="00C27430"/>
    <w:rsid w:val="00C30DD5"/>
    <w:rsid w:val="00C540CA"/>
    <w:rsid w:val="00C844E9"/>
    <w:rsid w:val="00CD3078"/>
    <w:rsid w:val="00D0597C"/>
    <w:rsid w:val="00D244E0"/>
    <w:rsid w:val="00D27AE5"/>
    <w:rsid w:val="00D50D4D"/>
    <w:rsid w:val="00D64694"/>
    <w:rsid w:val="00D65150"/>
    <w:rsid w:val="00D768A3"/>
    <w:rsid w:val="00D81555"/>
    <w:rsid w:val="00D93CC6"/>
    <w:rsid w:val="00D96F37"/>
    <w:rsid w:val="00DC4D0E"/>
    <w:rsid w:val="00DD0000"/>
    <w:rsid w:val="00DE167F"/>
    <w:rsid w:val="00E038D8"/>
    <w:rsid w:val="00E46BC2"/>
    <w:rsid w:val="00E55E7D"/>
    <w:rsid w:val="00E71CDF"/>
    <w:rsid w:val="00E72EE3"/>
    <w:rsid w:val="00E80FD5"/>
    <w:rsid w:val="00E8137A"/>
    <w:rsid w:val="00E82D54"/>
    <w:rsid w:val="00E94DDE"/>
    <w:rsid w:val="00EF4BCE"/>
    <w:rsid w:val="00F1063F"/>
    <w:rsid w:val="00F16057"/>
    <w:rsid w:val="00F163FC"/>
    <w:rsid w:val="00F35131"/>
    <w:rsid w:val="00F45FBE"/>
    <w:rsid w:val="00F54CFE"/>
    <w:rsid w:val="00F76E2C"/>
    <w:rsid w:val="00FC6CF0"/>
    <w:rsid w:val="00FC6FF3"/>
    <w:rsid w:val="00FC72F7"/>
    <w:rsid w:val="00FD0DC8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396563"/>
  <w15:chartTrackingRefBased/>
  <w15:docId w15:val="{1B7D983E-CC1B-FA4B-92F7-09E4D8E18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67F"/>
    <w:rPr>
      <w:color w:val="000000" w:themeColor="text1"/>
      <w:sz w:val="22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A43C46"/>
    <w:pPr>
      <w:outlineLvl w:val="0"/>
    </w:pPr>
    <w:rPr>
      <w:rFonts w:asciiTheme="minorHAnsi" w:hAnsiTheme="minorHAnsi" w:cstheme="minorHAnsi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AE0083"/>
    <w:pPr>
      <w:outlineLvl w:val="1"/>
    </w:pPr>
    <w:rPr>
      <w:sz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E167F"/>
    <w:pPr>
      <w:keepNext/>
      <w:keepLines/>
      <w:outlineLvl w:val="2"/>
    </w:pPr>
    <w:rPr>
      <w:rFonts w:ascii="Cambria" w:hAnsi="Cambria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DE167F"/>
    <w:pPr>
      <w:outlineLvl w:val="3"/>
    </w:pPr>
    <w:rPr>
      <w:b w:val="0"/>
      <w:color w:val="FFFFFF" w:themeColor="background1"/>
    </w:rPr>
  </w:style>
  <w:style w:type="paragraph" w:styleId="Heading5">
    <w:name w:val="heading 5"/>
    <w:aliases w:val="Table Copy2"/>
    <w:basedOn w:val="Normal"/>
    <w:next w:val="Normal"/>
    <w:link w:val="Heading5Char"/>
    <w:uiPriority w:val="9"/>
    <w:unhideWhenUsed/>
    <w:qFormat/>
    <w:rsid w:val="00DE167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167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167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E46BC2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E46BC2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43C46"/>
    <w:rPr>
      <w:rFonts w:eastAsiaTheme="majorEastAsia" w:cstheme="minorHAnsi"/>
      <w:b/>
      <w:color w:val="09539E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AE0083"/>
    <w:rPr>
      <w:rFonts w:asciiTheme="majorHAnsi" w:eastAsiaTheme="majorEastAsia" w:hAnsiTheme="majorHAnsi" w:cstheme="majorBidi"/>
      <w:b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DE167F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DE167F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Heading1"/>
    <w:next w:val="Normal"/>
    <w:uiPriority w:val="39"/>
    <w:unhideWhenUsed/>
    <w:qFormat/>
    <w:rsid w:val="00DE167F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844E9"/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844E9"/>
    <w:pPr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844E9"/>
    <w:pPr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844E9"/>
    <w:pPr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C844E9"/>
    <w:pPr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C844E9"/>
    <w:pPr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C844E9"/>
    <w:pPr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844E9"/>
    <w:pPr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844E9"/>
    <w:pPr>
      <w:ind w:left="1760"/>
    </w:pPr>
    <w:rPr>
      <w:rFonts w:cstheme="minorHAnsi"/>
      <w:sz w:val="18"/>
      <w:szCs w:val="18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DE167F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DE167F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E46BC2"/>
    <w:pPr>
      <w:numPr>
        <w:numId w:val="1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DE167F"/>
    <w:rPr>
      <w:rFonts w:ascii="Cambria" w:hAnsi="Cambria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DE167F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59"/>
    <w:rsid w:val="00756F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756FFE"/>
    <w:rPr>
      <w:b/>
      <w:bCs/>
      <w:color w:val="002060"/>
      <w:kern w:val="0"/>
      <w:sz w:val="24"/>
      <w14:ligatures w14:val="none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756FFE"/>
    <w:rPr>
      <w:b/>
      <w:bCs/>
      <w:color w:val="002060"/>
      <w:kern w:val="0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B11F20"/>
  </w:style>
  <w:style w:type="character" w:customStyle="1" w:styleId="BodyTextChar">
    <w:name w:val="Body Text Char"/>
    <w:basedOn w:val="DefaultParagraphFont"/>
    <w:link w:val="BodyText"/>
    <w:uiPriority w:val="99"/>
    <w:semiHidden/>
    <w:rsid w:val="00B11F20"/>
    <w:rPr>
      <w:rFonts w:ascii="Barlow Semi Condensed" w:hAnsi="Barlow Semi Condensed"/>
      <w:color w:val="000000" w:themeColor="text1"/>
      <w:sz w:val="22"/>
    </w:rPr>
  </w:style>
  <w:style w:type="character" w:customStyle="1" w:styleId="Heading5Char">
    <w:name w:val="Heading 5 Char"/>
    <w:aliases w:val="Table Copy2 Char"/>
    <w:basedOn w:val="DefaultParagraphFont"/>
    <w:link w:val="Heading5"/>
    <w:uiPriority w:val="9"/>
    <w:rsid w:val="00DE167F"/>
    <w:rPr>
      <w:rFonts w:asciiTheme="majorHAnsi" w:eastAsiaTheme="majorEastAsia" w:hAnsiTheme="majorHAnsi" w:cstheme="majorBidi"/>
      <w:b/>
      <w:color w:val="09539E"/>
      <w:sz w:val="22"/>
    </w:rPr>
  </w:style>
  <w:style w:type="character" w:styleId="Strong">
    <w:name w:val="Strong"/>
    <w:basedOn w:val="DefaultParagraphFont"/>
    <w:uiPriority w:val="22"/>
    <w:qFormat/>
    <w:rsid w:val="00DE167F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67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167F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Emphasis">
    <w:name w:val="Emphasis"/>
    <w:basedOn w:val="DefaultParagraphFont"/>
    <w:uiPriority w:val="20"/>
    <w:qFormat/>
    <w:rsid w:val="00DE167F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E46BC2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DE167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E167F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16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anb.org/exams/exam/nelda-exam" TargetMode="External"/><Relationship Id="rId18" Type="http://schemas.openxmlformats.org/officeDocument/2006/relationships/hyperlink" Target="https://danbsfprodassets.azureedge.net/assets/docs/default-source/national-application-packets/cpfda-application-packet.pdf?sfvrsn=f179ed36_8" TargetMode="External"/><Relationship Id="rId26" Type="http://schemas.openxmlformats.org/officeDocument/2006/relationships/hyperlink" Target="https://www.danb.org/exams/exam/rhs-exam" TargetMode="External"/><Relationship Id="rId21" Type="http://schemas.openxmlformats.org/officeDocument/2006/relationships/hyperlink" Target="https://www.danb.org/exams/exam/amp-exam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redcross.org/take-a-class/cpr/cpr-training/cpr-for-healthcare-providers" TargetMode="External"/><Relationship Id="rId17" Type="http://schemas.openxmlformats.org/officeDocument/2006/relationships/hyperlink" Target="https://www.danb.org/exams/exam/gc-exam" TargetMode="External"/><Relationship Id="rId25" Type="http://schemas.openxmlformats.org/officeDocument/2006/relationships/hyperlink" Target="https://nbccert.org/certificants/certified-dental-technician/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anb.org/exams/exam/cda-exam" TargetMode="External"/><Relationship Id="rId20" Type="http://schemas.openxmlformats.org/officeDocument/2006/relationships/hyperlink" Target="https://www.danb.org/exams/exam/rf-exam" TargetMode="External"/><Relationship Id="rId29" Type="http://schemas.openxmlformats.org/officeDocument/2006/relationships/hyperlink" Target="https://www.danb.org/exams/exam/se-exa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sha.com/courses/10-hour-general.html" TargetMode="External"/><Relationship Id="rId24" Type="http://schemas.openxmlformats.org/officeDocument/2006/relationships/hyperlink" Target="https://www.danb.org/exams/exam/coa-exam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americanmedtech.org/Dental-Assistant" TargetMode="External"/><Relationship Id="rId23" Type="http://schemas.openxmlformats.org/officeDocument/2006/relationships/hyperlink" Target="https://www.danb.org/exams/exam/se-exam" TargetMode="External"/><Relationship Id="rId28" Type="http://schemas.openxmlformats.org/officeDocument/2006/relationships/hyperlink" Target="https://www.danb.org/exams/exam/ice-exam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danbsfprodassets.azureedge.net/assets/docs/default-source/national-application-packets/crfda-application-packet.pdf?sfvrsn=9e47214b_8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mcaexams.com/certifications/dental-support-technician-certification/" TargetMode="External"/><Relationship Id="rId22" Type="http://schemas.openxmlformats.org/officeDocument/2006/relationships/hyperlink" Target="https://www.danb.org/exams/exam/tmp-exam" TargetMode="External"/><Relationship Id="rId27" Type="http://schemas.openxmlformats.org/officeDocument/2006/relationships/hyperlink" Target="https://www.danb.org/exams/exam/cp-exam" TargetMode="External"/><Relationship Id="rId30" Type="http://schemas.openxmlformats.org/officeDocument/2006/relationships/hyperlink" Target="https://www.danb.org/exams/exam/tf-exam" TargetMode="Externa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4BF70C-608D-4677-A3CA-8270E71D9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C8F829-D1FA-4D45-B0EF-D57883596C3C}">
  <ds:schemaRefs>
    <ds:schemaRef ds:uri="http://schemas.microsoft.com/office/2006/metadata/properties"/>
    <ds:schemaRef ds:uri="http://schemas.microsoft.com/office/infopath/2007/PartnerControls"/>
    <ds:schemaRef ds:uri="9a28d2e1-924e-4715-9bdb-0bef845c549c"/>
    <ds:schemaRef ds:uri="b9b8280f-533f-4ab1-999e-21e84614c560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EC31E6A-BEF4-43A4-86BD-5D7CFDF53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383</Words>
  <Characters>2898</Characters>
  <Application>Microsoft Office Word</Application>
  <DocSecurity>0</DocSecurity>
  <Lines>69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Dental Assisting Credentials of Value</vt:lpstr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Dental Assisting Credentials of Value</dc:title>
  <dc:subject/>
  <dc:creator>DESE</dc:creator>
  <cp:keywords/>
  <dc:description/>
  <cp:lastModifiedBy>Zou, Dong (EOE)</cp:lastModifiedBy>
  <cp:revision>8</cp:revision>
  <dcterms:created xsi:type="dcterms:W3CDTF">2025-06-03T10:46:00Z</dcterms:created>
  <dcterms:modified xsi:type="dcterms:W3CDTF">2025-07-07T19:45:00Z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