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id w:val="968559845"/>
        <w:docPartObj>
          <w:docPartGallery w:val="Cover Pages"/>
          <w:docPartUnique/>
        </w:docPartObj>
      </w:sdtPr>
      <w:sdtEndPr/>
      <w:sdtContent>
        <w:p w14:paraId="2EF925FB" w14:textId="1F1B095C" w:rsidR="00F1063F" w:rsidRDefault="0078247A" w:rsidP="007B3CB3">
          <w:r>
            <w:rPr>
              <w:noProof/>
              <w:lang w:eastAsia="zh-CN"/>
            </w:rPr>
            <mc:AlternateContent>
              <mc:Choice Requires="wps">
                <w:drawing>
                  <wp:anchor distT="0" distB="0" distL="182880" distR="182880" simplePos="0" relativeHeight="251658240" behindDoc="0" locked="0" layoutInCell="1" allowOverlap="1" wp14:anchorId="5C26C729" wp14:editId="73BF7A24">
                    <wp:simplePos x="0" y="0"/>
                    <wp:positionH relativeFrom="margin">
                      <wp:posOffset>423</wp:posOffset>
                    </wp:positionH>
                    <wp:positionV relativeFrom="page">
                      <wp:posOffset>6677236</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1FBDFB64" w:rsidR="00F1063F" w:rsidRPr="007B3CB3" w:rsidRDefault="003376FE" w:rsidP="009A1925">
                                <w:pPr>
                                  <w:pStyle w:val="NoSpacing"/>
                                  <w:rPr>
                                    <w:rStyle w:val="Heading1Char"/>
                                    <w:sz w:val="52"/>
                                    <w:szCs w:val="52"/>
                                  </w:rPr>
                                </w:pPr>
                                <w:sdt>
                                  <w:sdtPr>
                                    <w:rPr>
                                      <w:rStyle w:val="Heading1Char"/>
                                      <w:sz w:val="52"/>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7B3CB3">
                                      <w:rPr>
                                        <w:rStyle w:val="Heading1Char"/>
                                        <w:sz w:val="52"/>
                                        <w:szCs w:val="52"/>
                                      </w:rPr>
                                      <w:t xml:space="preserve">Labor Market Analysis of </w:t>
                                    </w:r>
                                    <w:r w:rsidR="009D3632" w:rsidRPr="007B3CB3">
                                      <w:rPr>
                                        <w:rStyle w:val="Heading1Char"/>
                                        <w:sz w:val="52"/>
                                        <w:szCs w:val="52"/>
                                      </w:rPr>
                                      <w:t>Drafting</w:t>
                                    </w:r>
                                    <w:r w:rsidR="00002567" w:rsidRPr="007B3CB3">
                                      <w:rPr>
                                        <w:rStyle w:val="Heading1Char"/>
                                        <w:sz w:val="52"/>
                                        <w:szCs w:val="52"/>
                                      </w:rPr>
                                      <w:t xml:space="preserve"> Careers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6B9C0CDA" w:rsidR="00F1063F" w:rsidRPr="007B3CB3" w:rsidRDefault="003376FE" w:rsidP="007B3CB3">
                                    <w:pPr>
                                      <w:rPr>
                                        <w:color w:val="auto"/>
                                        <w:sz w:val="24"/>
                                        <w:szCs w:val="28"/>
                                      </w:rPr>
                                    </w:pPr>
                                    <w:r>
                                      <w:rPr>
                                        <w:color w:val="auto"/>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5pt;margin-top:525.75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" filled="f" stroked="f" strokeweight=".5pt">
                    <v:textbox style="mso-fit-shape-to-text:t" inset="0,0,0,0">
                      <w:txbxContent>
                        <w:p w14:paraId="54BA776D" w14:textId="1FBDFB64" w:rsidR="00F1063F" w:rsidRPr="007B3CB3" w:rsidRDefault="003376FE" w:rsidP="009A1925">
                          <w:pPr>
                            <w:pStyle w:val="NoSpacing"/>
                            <w:rPr>
                              <w:rStyle w:val="Heading1Char"/>
                              <w:sz w:val="52"/>
                              <w:szCs w:val="52"/>
                            </w:rPr>
                          </w:pPr>
                          <w:sdt>
                            <w:sdtPr>
                              <w:rPr>
                                <w:rStyle w:val="Heading1Char"/>
                                <w:sz w:val="52"/>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7B3CB3">
                                <w:rPr>
                                  <w:rStyle w:val="Heading1Char"/>
                                  <w:sz w:val="52"/>
                                  <w:szCs w:val="52"/>
                                </w:rPr>
                                <w:t xml:space="preserve">Labor Market Analysis of </w:t>
                              </w:r>
                              <w:r w:rsidR="009D3632" w:rsidRPr="007B3CB3">
                                <w:rPr>
                                  <w:rStyle w:val="Heading1Char"/>
                                  <w:sz w:val="52"/>
                                  <w:szCs w:val="52"/>
                                </w:rPr>
                                <w:t>Drafting</w:t>
                              </w:r>
                              <w:r w:rsidR="00002567" w:rsidRPr="007B3CB3">
                                <w:rPr>
                                  <w:rStyle w:val="Heading1Char"/>
                                  <w:sz w:val="52"/>
                                  <w:szCs w:val="52"/>
                                </w:rPr>
                                <w:t xml:space="preserve"> Careers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6B9C0CDA" w:rsidR="00F1063F" w:rsidRPr="007B3CB3" w:rsidRDefault="003376FE" w:rsidP="007B3CB3">
                              <w:pPr>
                                <w:rPr>
                                  <w:color w:val="auto"/>
                                  <w:sz w:val="24"/>
                                  <w:szCs w:val="28"/>
                                </w:rPr>
                              </w:pPr>
                              <w:r>
                                <w:rPr>
                                  <w:color w:val="auto"/>
                                  <w:sz w:val="24"/>
                                  <w:szCs w:val="28"/>
                                </w:rPr>
                                <w:t xml:space="preserve">     </w:t>
                              </w:r>
                            </w:p>
                          </w:sdtContent>
                        </w:sdt>
                      </w:txbxContent>
                    </v:textbox>
                    <w10:wrap type="square" anchorx="margin" anchory="page"/>
                  </v:shape>
                </w:pict>
              </mc:Fallback>
            </mc:AlternateContent>
          </w:r>
          <w:r w:rsidR="00F1063F">
            <w:br w:type="page"/>
          </w:r>
        </w:p>
      </w:sdtContent>
    </w:sdt>
    <w:p w14:paraId="20CA2370" w14:textId="77777777" w:rsidR="008A54AF" w:rsidRPr="00412B71" w:rsidRDefault="008A54AF" w:rsidP="00412B71">
      <w:pPr>
        <w:pStyle w:val="Heading2"/>
      </w:pPr>
      <w:r w:rsidRPr="00412B71">
        <w:lastRenderedPageBreak/>
        <w:t>Overview</w:t>
      </w:r>
    </w:p>
    <w:p w14:paraId="44E167B6" w14:textId="27DC9078" w:rsidR="00FA6D76" w:rsidRPr="00D74000" w:rsidRDefault="00841A78" w:rsidP="00841A78">
      <w:pPr>
        <w:spacing w:before="0"/>
        <w:rPr>
          <w:color w:val="000000" w:themeColor="text1"/>
          <w:sz w:val="24"/>
        </w:rPr>
      </w:pPr>
      <w:r w:rsidRPr="00D74000">
        <w:rPr>
          <w:color w:val="000000" w:themeColor="text1"/>
          <w:sz w:val="24"/>
        </w:rPr>
        <w:t xml:space="preserve">This analysis uses labor market data from the Massachusetts Department of Economic Research to provide perspective on </w:t>
      </w:r>
      <w:r w:rsidR="00E652ED" w:rsidRPr="00D74000">
        <w:rPr>
          <w:color w:val="000000" w:themeColor="text1"/>
          <w:sz w:val="24"/>
        </w:rPr>
        <w:t>multiple</w:t>
      </w:r>
      <w:r w:rsidRPr="00D74000">
        <w:rPr>
          <w:color w:val="000000" w:themeColor="text1"/>
          <w:sz w:val="24"/>
        </w:rPr>
        <w:t xml:space="preserve"> theaters related to </w:t>
      </w:r>
      <w:r w:rsidR="006211FD" w:rsidRPr="00D74000">
        <w:rPr>
          <w:color w:val="000000" w:themeColor="text1"/>
          <w:sz w:val="24"/>
        </w:rPr>
        <w:t>the field</w:t>
      </w:r>
      <w:r w:rsidR="005B4E87" w:rsidRPr="00D74000">
        <w:rPr>
          <w:color w:val="000000" w:themeColor="text1"/>
          <w:sz w:val="24"/>
        </w:rPr>
        <w:t xml:space="preserve"> of </w:t>
      </w:r>
      <w:r w:rsidR="00E11ABC" w:rsidRPr="00D74000">
        <w:rPr>
          <w:color w:val="000000" w:themeColor="text1"/>
          <w:sz w:val="24"/>
        </w:rPr>
        <w:t>Manufacturing</w:t>
      </w:r>
      <w:r w:rsidR="005B4E87" w:rsidRPr="00D74000">
        <w:rPr>
          <w:color w:val="000000" w:themeColor="text1"/>
          <w:sz w:val="24"/>
        </w:rPr>
        <w:t xml:space="preserve"> in the Commonwealth</w:t>
      </w:r>
      <w:r w:rsidRPr="00D74000">
        <w:rPr>
          <w:color w:val="000000" w:themeColor="text1"/>
          <w:sz w:val="24"/>
        </w:rPr>
        <w:t>:</w:t>
      </w:r>
    </w:p>
    <w:p w14:paraId="2D374E1F" w14:textId="13E13D57" w:rsidR="008B7DFF" w:rsidRPr="00D74000" w:rsidRDefault="00FA6D76" w:rsidP="009A1925">
      <w:pPr>
        <w:pStyle w:val="Heading3"/>
      </w:pPr>
      <w:r w:rsidRPr="00D74000">
        <w:t>The Production</w:t>
      </w:r>
      <w:r w:rsidR="008B7DFF" w:rsidRPr="00D74000">
        <w:t xml:space="preserve"> Occupation</w:t>
      </w:r>
      <w:r w:rsidRPr="00D74000">
        <w:t xml:space="preserve"> Family</w:t>
      </w:r>
    </w:p>
    <w:p w14:paraId="0104E5B6" w14:textId="0B979C3A" w:rsidR="00FA6D76" w:rsidRPr="00D74000" w:rsidRDefault="00FA6D76" w:rsidP="00841A78">
      <w:pPr>
        <w:spacing w:before="0"/>
        <w:rPr>
          <w:color w:val="000000" w:themeColor="text1"/>
          <w:sz w:val="24"/>
        </w:rPr>
      </w:pPr>
      <w:r w:rsidRPr="00D74000">
        <w:rPr>
          <w:color w:val="000000" w:themeColor="text1"/>
          <w:sz w:val="24"/>
        </w:rPr>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9A1925" w:rsidRDefault="00FA6D76" w:rsidP="009A1925">
      <w:pPr>
        <w:pStyle w:val="Heading3"/>
      </w:pPr>
      <w:r w:rsidRPr="009A1925">
        <w:t>Seven primary i</w:t>
      </w:r>
      <w:r w:rsidR="008B7DFF" w:rsidRPr="009A1925">
        <w:t>ndustries</w:t>
      </w:r>
    </w:p>
    <w:p w14:paraId="3BD55618"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Navigational, Measuring, Electromedical, and Control Instruments Manufacturing</w:t>
      </w:r>
    </w:p>
    <w:p w14:paraId="0254B941"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Semiconductor and Other Electronic Component Manufacturing</w:t>
      </w:r>
    </w:p>
    <w:p w14:paraId="0753A09F"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Plastics Product Manufacturing</w:t>
      </w:r>
    </w:p>
    <w:p w14:paraId="2E45BB79"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Bakeries and Tortilla Manufacturing</w:t>
      </w:r>
    </w:p>
    <w:p w14:paraId="4435D4E8"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Medical Equipment and Supplies Manufacturing</w:t>
      </w:r>
    </w:p>
    <w:p w14:paraId="6035AF91"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Pharmaceutical and Medicine Manufacturing</w:t>
      </w:r>
    </w:p>
    <w:p w14:paraId="069D49C3" w14:textId="77777777" w:rsidR="00FA6D76" w:rsidRPr="00D74000" w:rsidRDefault="00FA6D76" w:rsidP="00FA6D76">
      <w:pPr>
        <w:pStyle w:val="ListParagraph"/>
        <w:numPr>
          <w:ilvl w:val="0"/>
          <w:numId w:val="6"/>
        </w:numPr>
        <w:rPr>
          <w:color w:val="000000" w:themeColor="text1"/>
          <w:sz w:val="24"/>
          <w:szCs w:val="24"/>
        </w:rPr>
      </w:pPr>
      <w:r w:rsidRPr="00D74000">
        <w:rPr>
          <w:color w:val="000000" w:themeColor="text1"/>
          <w:sz w:val="24"/>
          <w:szCs w:val="24"/>
        </w:rPr>
        <w:t>Machine Shops; Turned Product; and Screw, Nut, and Bolt Manufacturing</w:t>
      </w:r>
    </w:p>
    <w:p w14:paraId="69500DD0" w14:textId="5C0BDF6C" w:rsidR="00243096" w:rsidRPr="00D74000" w:rsidRDefault="00314258" w:rsidP="000418AC">
      <w:pPr>
        <w:spacing w:before="0"/>
        <w:rPr>
          <w:color w:val="000000" w:themeColor="text1"/>
          <w:sz w:val="24"/>
        </w:rPr>
      </w:pPr>
      <w:r w:rsidRPr="00D74000">
        <w:rPr>
          <w:b/>
          <w:bCs/>
          <w:color w:val="000000" w:themeColor="text1"/>
          <w:sz w:val="24"/>
        </w:rPr>
        <w:t xml:space="preserve">The </w:t>
      </w:r>
      <w:r w:rsidR="00E652ED" w:rsidRPr="00D74000">
        <w:rPr>
          <w:b/>
          <w:bCs/>
          <w:color w:val="000000" w:themeColor="text1"/>
          <w:sz w:val="24"/>
        </w:rPr>
        <w:t>Occupations</w:t>
      </w:r>
      <w:r w:rsidRPr="00D74000">
        <w:rPr>
          <w:color w:val="000000" w:themeColor="text1"/>
          <w:sz w:val="24"/>
        </w:rPr>
        <w:t xml:space="preserve"> </w:t>
      </w:r>
      <w:r w:rsidR="00E652ED" w:rsidRPr="00D74000">
        <w:rPr>
          <w:color w:val="000000" w:themeColor="text1"/>
          <w:sz w:val="24"/>
        </w:rPr>
        <w:t xml:space="preserve">are the specific jobs into which graduates of the </w:t>
      </w:r>
      <w:r w:rsidR="00966DA3" w:rsidRPr="00D74000">
        <w:rPr>
          <w:color w:val="000000" w:themeColor="text1"/>
          <w:sz w:val="24"/>
        </w:rPr>
        <w:t>Manufacturing</w:t>
      </w:r>
      <w:r w:rsidR="00E652ED" w:rsidRPr="00D74000">
        <w:rPr>
          <w:color w:val="000000" w:themeColor="text1"/>
          <w:sz w:val="24"/>
        </w:rPr>
        <w:t xml:space="preserve"> program</w:t>
      </w:r>
      <w:r w:rsidR="00966DA3" w:rsidRPr="00D74000">
        <w:rPr>
          <w:color w:val="000000" w:themeColor="text1"/>
          <w:sz w:val="24"/>
        </w:rPr>
        <w:t>s</w:t>
      </w:r>
      <w:r w:rsidR="00E652ED" w:rsidRPr="00D74000">
        <w:rPr>
          <w:color w:val="000000" w:themeColor="text1"/>
          <w:sz w:val="24"/>
        </w:rPr>
        <w:t xml:space="preserve"> will hopefully enter after graduation. </w:t>
      </w:r>
      <w:r w:rsidR="00243096" w:rsidRPr="00D74000">
        <w:rPr>
          <w:color w:val="000000" w:themeColor="text1"/>
          <w:sz w:val="24"/>
        </w:rPr>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D74000">
        <w:rPr>
          <w:color w:val="000000" w:themeColor="text1"/>
          <w:sz w:val="24"/>
        </w:rPr>
        <w:t>Manufacturing</w:t>
      </w:r>
      <w:r w:rsidR="00243096" w:rsidRPr="00D74000">
        <w:rPr>
          <w:color w:val="000000" w:themeColor="text1"/>
          <w:sz w:val="24"/>
        </w:rPr>
        <w:t xml:space="preserve"> in the 21</w:t>
      </w:r>
      <w:r w:rsidR="00243096" w:rsidRPr="00D74000">
        <w:rPr>
          <w:color w:val="000000" w:themeColor="text1"/>
          <w:sz w:val="24"/>
          <w:vertAlign w:val="superscript"/>
        </w:rPr>
        <w:t>st</w:t>
      </w:r>
      <w:r w:rsidR="00243096" w:rsidRPr="00D74000">
        <w:rPr>
          <w:color w:val="000000" w:themeColor="text1"/>
          <w:sz w:val="24"/>
        </w:rPr>
        <w:t xml:space="preserve"> Century.</w:t>
      </w:r>
    </w:p>
    <w:p w14:paraId="172C49D4" w14:textId="5A845935" w:rsidR="00966DA3" w:rsidRPr="00D74000" w:rsidRDefault="008B7DFF" w:rsidP="00841A78">
      <w:pPr>
        <w:spacing w:before="0"/>
        <w:rPr>
          <w:color w:val="000000" w:themeColor="text1"/>
          <w:sz w:val="24"/>
        </w:rPr>
      </w:pPr>
      <w:r w:rsidRPr="00D74000">
        <w:rPr>
          <w:b/>
          <w:bCs/>
          <w:color w:val="000000" w:themeColor="text1"/>
          <w:sz w:val="24"/>
        </w:rPr>
        <w:t>The Industries</w:t>
      </w:r>
      <w:r w:rsidRPr="00D74000">
        <w:rPr>
          <w:color w:val="000000" w:themeColor="text1"/>
          <w:sz w:val="24"/>
        </w:rPr>
        <w:t xml:space="preserve"> which employ the target occupations </w:t>
      </w:r>
      <w:r w:rsidR="000418AC" w:rsidRPr="00D74000">
        <w:rPr>
          <w:color w:val="000000" w:themeColor="text1"/>
          <w:sz w:val="24"/>
        </w:rPr>
        <w:t>are defined by their primary lines of business.</w:t>
      </w:r>
      <w:r w:rsidR="00966DA3" w:rsidRPr="00D74000">
        <w:rPr>
          <w:color w:val="000000" w:themeColor="text1"/>
          <w:sz w:val="24"/>
        </w:rPr>
        <w:t xml:space="preserve"> The </w:t>
      </w:r>
      <w:r w:rsidR="00E11ABC" w:rsidRPr="00D74000">
        <w:rPr>
          <w:color w:val="000000" w:themeColor="text1"/>
          <w:sz w:val="24"/>
        </w:rPr>
        <w:t>manufacturing</w:t>
      </w:r>
      <w:r w:rsidR="00966DA3" w:rsidRPr="00D74000">
        <w:rPr>
          <w:color w:val="000000" w:themeColor="text1"/>
          <w:sz w:val="24"/>
        </w:rPr>
        <w:t xml:space="preserve"> </w:t>
      </w:r>
      <w:r w:rsidR="00E11ABC" w:rsidRPr="00D74000">
        <w:rPr>
          <w:color w:val="000000" w:themeColor="text1"/>
          <w:sz w:val="24"/>
        </w:rPr>
        <w:t>industry in</w:t>
      </w:r>
      <w:r w:rsidR="00966DA3" w:rsidRPr="00D74000">
        <w:rPr>
          <w:color w:val="000000" w:themeColor="text1"/>
          <w:sz w:val="24"/>
        </w:rPr>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D74000">
        <w:rPr>
          <w:color w:val="000000" w:themeColor="text1"/>
          <w:sz w:val="24"/>
        </w:rPr>
        <w:t>manufacturing</w:t>
      </w:r>
      <w:r w:rsidR="00966DA3" w:rsidRPr="00D74000">
        <w:rPr>
          <w:color w:val="000000" w:themeColor="text1"/>
          <w:sz w:val="24"/>
        </w:rPr>
        <w:t xml:space="preserve"> types. In terms of total employment, there are seven manufacturing industries which employ 10,000 or more people in Massachusetts:</w:t>
      </w:r>
    </w:p>
    <w:p w14:paraId="258DD761" w14:textId="77777777" w:rsidR="00966DA3" w:rsidRPr="00D74000" w:rsidRDefault="00966DA3" w:rsidP="00966DA3">
      <w:pPr>
        <w:pStyle w:val="ListParagraph"/>
        <w:numPr>
          <w:ilvl w:val="0"/>
          <w:numId w:val="6"/>
        </w:numPr>
        <w:rPr>
          <w:color w:val="000000" w:themeColor="text1"/>
          <w:sz w:val="24"/>
          <w:szCs w:val="24"/>
        </w:rPr>
      </w:pPr>
      <w:r w:rsidRPr="00D74000">
        <w:rPr>
          <w:color w:val="000000" w:themeColor="text1"/>
          <w:sz w:val="24"/>
          <w:szCs w:val="24"/>
        </w:rPr>
        <w:t>Navigational, Measuring, Electromedical, and Control Instruments Manufacturing</w:t>
      </w:r>
    </w:p>
    <w:p w14:paraId="4D8C5CBC" w14:textId="77777777" w:rsidR="00966DA3" w:rsidRPr="00D74000" w:rsidRDefault="00966DA3" w:rsidP="00966DA3">
      <w:pPr>
        <w:pStyle w:val="ListParagraph"/>
        <w:numPr>
          <w:ilvl w:val="0"/>
          <w:numId w:val="6"/>
        </w:numPr>
        <w:rPr>
          <w:color w:val="000000" w:themeColor="text1"/>
          <w:sz w:val="24"/>
          <w:szCs w:val="24"/>
        </w:rPr>
      </w:pPr>
      <w:r w:rsidRPr="00D74000">
        <w:rPr>
          <w:color w:val="000000" w:themeColor="text1"/>
          <w:sz w:val="24"/>
          <w:szCs w:val="24"/>
        </w:rPr>
        <w:t>Semiconductor and Other Electronic Component Manufacturing</w:t>
      </w:r>
    </w:p>
    <w:p w14:paraId="1CCE707D" w14:textId="77777777" w:rsidR="00966DA3" w:rsidRPr="00D74000" w:rsidRDefault="00966DA3" w:rsidP="00966DA3">
      <w:pPr>
        <w:pStyle w:val="ListParagraph"/>
        <w:numPr>
          <w:ilvl w:val="0"/>
          <w:numId w:val="6"/>
        </w:numPr>
        <w:rPr>
          <w:color w:val="000000" w:themeColor="text1"/>
          <w:sz w:val="24"/>
          <w:szCs w:val="24"/>
        </w:rPr>
      </w:pPr>
      <w:r w:rsidRPr="00D74000">
        <w:rPr>
          <w:color w:val="000000" w:themeColor="text1"/>
          <w:sz w:val="24"/>
          <w:szCs w:val="24"/>
        </w:rPr>
        <w:t>Plastics Product Manufacturing</w:t>
      </w:r>
    </w:p>
    <w:p w14:paraId="36BE3D3C" w14:textId="77777777" w:rsidR="00966DA3" w:rsidRPr="00D74000" w:rsidRDefault="00966DA3" w:rsidP="00966DA3">
      <w:pPr>
        <w:pStyle w:val="ListParagraph"/>
        <w:numPr>
          <w:ilvl w:val="0"/>
          <w:numId w:val="6"/>
        </w:numPr>
        <w:rPr>
          <w:color w:val="000000" w:themeColor="text1"/>
          <w:sz w:val="24"/>
          <w:szCs w:val="24"/>
        </w:rPr>
      </w:pPr>
      <w:r w:rsidRPr="00D74000">
        <w:rPr>
          <w:color w:val="000000" w:themeColor="text1"/>
          <w:sz w:val="24"/>
          <w:szCs w:val="24"/>
        </w:rPr>
        <w:t>Bakeries and Tortilla Manufacturing</w:t>
      </w:r>
    </w:p>
    <w:p w14:paraId="3B3FE7C3" w14:textId="77777777" w:rsidR="00966DA3" w:rsidRPr="00D74000" w:rsidRDefault="00966DA3" w:rsidP="00966DA3">
      <w:pPr>
        <w:pStyle w:val="ListParagraph"/>
        <w:numPr>
          <w:ilvl w:val="0"/>
          <w:numId w:val="6"/>
        </w:numPr>
        <w:rPr>
          <w:color w:val="000000" w:themeColor="text1"/>
          <w:sz w:val="24"/>
          <w:szCs w:val="24"/>
        </w:rPr>
      </w:pPr>
      <w:r w:rsidRPr="00D74000">
        <w:rPr>
          <w:color w:val="000000" w:themeColor="text1"/>
          <w:sz w:val="24"/>
          <w:szCs w:val="24"/>
        </w:rPr>
        <w:t>Medical Equipment and Supplies Manufacturing</w:t>
      </w:r>
    </w:p>
    <w:p w14:paraId="1DAAE9D3" w14:textId="77777777" w:rsidR="00966DA3" w:rsidRPr="00D74000" w:rsidRDefault="00966DA3" w:rsidP="00966DA3">
      <w:pPr>
        <w:pStyle w:val="ListParagraph"/>
        <w:numPr>
          <w:ilvl w:val="0"/>
          <w:numId w:val="6"/>
        </w:numPr>
        <w:rPr>
          <w:color w:val="000000" w:themeColor="text1"/>
          <w:sz w:val="24"/>
          <w:szCs w:val="24"/>
        </w:rPr>
      </w:pPr>
      <w:r w:rsidRPr="00D74000">
        <w:rPr>
          <w:color w:val="000000" w:themeColor="text1"/>
          <w:sz w:val="24"/>
          <w:szCs w:val="24"/>
        </w:rPr>
        <w:t>Pharmaceutical and Medicine Manufacturing</w:t>
      </w:r>
    </w:p>
    <w:p w14:paraId="6C8F6561" w14:textId="59BBD7EB" w:rsidR="00FA6D76" w:rsidRPr="00D74000" w:rsidRDefault="00966DA3" w:rsidP="00002567">
      <w:pPr>
        <w:pStyle w:val="ListParagraph"/>
        <w:numPr>
          <w:ilvl w:val="0"/>
          <w:numId w:val="6"/>
        </w:numPr>
        <w:rPr>
          <w:color w:val="000000" w:themeColor="text1"/>
          <w:sz w:val="24"/>
          <w:szCs w:val="24"/>
        </w:rPr>
      </w:pPr>
      <w:r w:rsidRPr="00D74000">
        <w:rPr>
          <w:color w:val="000000" w:themeColor="text1"/>
          <w:sz w:val="24"/>
          <w:szCs w:val="24"/>
        </w:rPr>
        <w:t>Machine Shops; Turned Product; and Screw, Nut, and Bolt Manufacturing</w:t>
      </w:r>
      <w:bookmarkStart w:id="2" w:name="_Hlk162422742"/>
    </w:p>
    <w:p w14:paraId="13F3CE7B" w14:textId="4385515E" w:rsidR="00115672" w:rsidRPr="00D74000" w:rsidRDefault="00512FA2" w:rsidP="00512FA2">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lastRenderedPageBreak/>
        <w:t>Navigational, Measuring, Electromedical, and Control Instruments Manufacturing</w:t>
      </w:r>
    </w:p>
    <w:p w14:paraId="261173B2" w14:textId="63E7706A" w:rsidR="00512FA2" w:rsidRPr="00D74000" w:rsidRDefault="00512FA2" w:rsidP="00115672">
      <w:pPr>
        <w:spacing w:before="0" w:after="160" w:line="259" w:lineRule="auto"/>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Establishments primarily engaged in manufacturing navigational, measuring, electromedical, and control instruments. Examples of products made by these establishments are aeronautical</w:t>
      </w:r>
      <w:r w:rsidR="00002567" w:rsidRPr="00D74000">
        <w:rPr>
          <w:rFonts w:ascii="Aptos" w:eastAsia="Aptos" w:hAnsi="Aptos" w:cs="Times New Roman"/>
          <w:color w:val="auto"/>
          <w:kern w:val="0"/>
          <w:sz w:val="24"/>
          <w14:ligatures w14:val="none"/>
        </w:rPr>
        <w:t xml:space="preserve"> i</w:t>
      </w:r>
      <w:r w:rsidRPr="00D74000">
        <w:rPr>
          <w:rFonts w:ascii="Aptos" w:eastAsia="Aptos" w:hAnsi="Aptos" w:cs="Times New Roman"/>
          <w:color w:val="auto"/>
          <w:kern w:val="0"/>
          <w:sz w:val="24"/>
          <w14:ligatures w14:val="none"/>
        </w:rPr>
        <w:t>nstruments, appliance regulators and controls (except switches), laboratory analytical instruments, navigation and guidance systems, and physical properties testing equipment.</w:t>
      </w:r>
    </w:p>
    <w:p w14:paraId="2B8DC335" w14:textId="17C74087" w:rsidR="00512FA2" w:rsidRPr="00D74000" w:rsidRDefault="00512FA2" w:rsidP="00512FA2">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t>Semiconductor and Other Electronic Component Manufacturing</w:t>
      </w:r>
    </w:p>
    <w:p w14:paraId="592DD9BB" w14:textId="51124D6D" w:rsidR="00512FA2" w:rsidRPr="00D74000" w:rsidRDefault="00512FA2" w:rsidP="00512FA2">
      <w:pPr>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D74000" w:rsidRDefault="00512FA2" w:rsidP="00512FA2">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t>Plastics Product Manufacturing</w:t>
      </w:r>
    </w:p>
    <w:p w14:paraId="6C6DD95A" w14:textId="112771DB" w:rsidR="00512FA2" w:rsidRPr="00D74000" w:rsidRDefault="00512FA2" w:rsidP="00512FA2">
      <w:pPr>
        <w:spacing w:before="0" w:after="160" w:line="259" w:lineRule="auto"/>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 xml:space="preserve">Establishments Primarily Engaged </w:t>
      </w:r>
      <w:r w:rsidR="00E11ABC" w:rsidRPr="00D74000">
        <w:rPr>
          <w:rFonts w:ascii="Aptos" w:eastAsia="Aptos" w:hAnsi="Aptos" w:cs="Times New Roman"/>
          <w:color w:val="auto"/>
          <w:kern w:val="0"/>
          <w:sz w:val="24"/>
          <w14:ligatures w14:val="none"/>
        </w:rPr>
        <w:t>in</w:t>
      </w:r>
      <w:r w:rsidRPr="00D74000">
        <w:rPr>
          <w:rFonts w:ascii="Aptos" w:eastAsia="Aptos" w:hAnsi="Aptos" w:cs="Times New Roman"/>
          <w:color w:val="auto"/>
          <w:kern w:val="0"/>
          <w:sz w:val="24"/>
          <w14:ligatures w14:val="none"/>
        </w:rPr>
        <w:t xml:space="preserve"> Processing New </w:t>
      </w:r>
      <w:r w:rsidR="00E11ABC" w:rsidRPr="00D74000">
        <w:rPr>
          <w:rFonts w:ascii="Aptos" w:eastAsia="Aptos" w:hAnsi="Aptos" w:cs="Times New Roman"/>
          <w:color w:val="auto"/>
          <w:kern w:val="0"/>
          <w:sz w:val="24"/>
          <w14:ligatures w14:val="none"/>
        </w:rPr>
        <w:t>or</w:t>
      </w:r>
      <w:r w:rsidRPr="00D74000">
        <w:rPr>
          <w:rFonts w:ascii="Aptos" w:eastAsia="Aptos" w:hAnsi="Aptos" w:cs="Times New Roman"/>
          <w:color w:val="auto"/>
          <w:kern w:val="0"/>
          <w:sz w:val="24"/>
          <w14:ligatures w14:val="none"/>
        </w:rPr>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D74000" w:rsidRDefault="00512FA2" w:rsidP="00FA6D76">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t>Bakeries and Tortilla Manufacturing</w:t>
      </w:r>
    </w:p>
    <w:p w14:paraId="460E148A" w14:textId="1D0A62B1" w:rsidR="00512FA2" w:rsidRPr="00D74000" w:rsidRDefault="00FA6D76" w:rsidP="00512FA2">
      <w:pPr>
        <w:spacing w:before="0" w:after="160" w:line="259" w:lineRule="auto"/>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D74000" w:rsidRDefault="00512FA2" w:rsidP="00512FA2">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t>Medical Equipment and Supplies Manufacturing</w:t>
      </w:r>
    </w:p>
    <w:p w14:paraId="2466BAF0" w14:textId="77777777" w:rsidR="00512FA2" w:rsidRPr="00D74000" w:rsidRDefault="00512FA2" w:rsidP="00512FA2">
      <w:pPr>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D74000" w:rsidRDefault="00512FA2" w:rsidP="00512FA2">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t>Pharmaceutical and Medicine Manufacturing</w:t>
      </w:r>
    </w:p>
    <w:p w14:paraId="7BA46A03" w14:textId="115691D9" w:rsidR="00512FA2" w:rsidRPr="00D74000" w:rsidRDefault="00512FA2" w:rsidP="00512FA2">
      <w:pPr>
        <w:spacing w:before="0" w:after="160" w:line="259" w:lineRule="auto"/>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0A0A17D5" w14:textId="77777777" w:rsidR="00FA6D76" w:rsidRPr="00D74000" w:rsidRDefault="00512FA2" w:rsidP="00FA6D76">
      <w:pPr>
        <w:spacing w:before="0" w:after="0" w:line="259" w:lineRule="auto"/>
        <w:rPr>
          <w:rFonts w:ascii="Aptos" w:eastAsia="Aptos" w:hAnsi="Aptos" w:cs="Times New Roman"/>
          <w:b/>
          <w:bCs/>
          <w:color w:val="auto"/>
          <w:kern w:val="0"/>
          <w:sz w:val="24"/>
          <w14:ligatures w14:val="none"/>
        </w:rPr>
      </w:pPr>
      <w:r w:rsidRPr="00D74000">
        <w:rPr>
          <w:rFonts w:ascii="Aptos" w:eastAsia="Aptos" w:hAnsi="Aptos" w:cs="Times New Roman"/>
          <w:b/>
          <w:bCs/>
          <w:color w:val="auto"/>
          <w:kern w:val="0"/>
          <w:sz w:val="24"/>
          <w14:ligatures w14:val="none"/>
        </w:rPr>
        <w:t>Machine Shops; Turned Product; and Screw, Nut, and Bolt Manufacturing</w:t>
      </w:r>
    </w:p>
    <w:p w14:paraId="501F5C54" w14:textId="3093D8C9" w:rsidR="00512FA2" w:rsidRPr="00D74000" w:rsidRDefault="00512FA2" w:rsidP="00FA6D76">
      <w:pPr>
        <w:spacing w:before="0" w:line="259" w:lineRule="auto"/>
        <w:rPr>
          <w:rFonts w:ascii="Aptos" w:eastAsia="Aptos" w:hAnsi="Aptos" w:cs="Times New Roman"/>
          <w:b/>
          <w:bCs/>
          <w:color w:val="auto"/>
          <w:kern w:val="0"/>
          <w:sz w:val="24"/>
          <w14:ligatures w14:val="none"/>
        </w:rPr>
      </w:pPr>
      <w:r w:rsidRPr="00D74000">
        <w:rPr>
          <w:rFonts w:ascii="Aptos" w:eastAsia="Aptos" w:hAnsi="Aptos" w:cs="Times New Roman"/>
          <w:color w:val="auto"/>
          <w:kern w:val="0"/>
          <w:sz w:val="24"/>
          <w14:ligatures w14:val="none"/>
        </w:rPr>
        <w:lastRenderedPageBreak/>
        <w:t xml:space="preserve">Establishments known as machine shops primarily engaged in machining metal and plastic parts and parts of other composite materials on a job or order basis. </w:t>
      </w:r>
      <w:r w:rsidR="00E11ABC" w:rsidRPr="00D74000">
        <w:rPr>
          <w:rFonts w:ascii="Aptos" w:eastAsia="Aptos" w:hAnsi="Aptos" w:cs="Times New Roman"/>
          <w:color w:val="auto"/>
          <w:kern w:val="0"/>
          <w:sz w:val="24"/>
          <w14:ligatures w14:val="none"/>
        </w:rPr>
        <w:t>Generally,</w:t>
      </w:r>
      <w:r w:rsidRPr="00D74000">
        <w:rPr>
          <w:rFonts w:ascii="Aptos" w:eastAsia="Aptos" w:hAnsi="Aptos" w:cs="Times New Roman"/>
          <w:color w:val="auto"/>
          <w:kern w:val="0"/>
          <w:sz w:val="24"/>
          <w14:ligatures w14:val="none"/>
        </w:rPr>
        <w:t xml:space="preserve"> machine shop jobs are low volume using machine tools, such as lathes (including computer numerically controlled); automatic screw machines; and machines for boring, grinding, milling, and additive manufacturing.</w:t>
      </w:r>
    </w:p>
    <w:p w14:paraId="7A9CAC6B" w14:textId="43572C0E" w:rsidR="00FA6D76" w:rsidRPr="00FA6D76" w:rsidRDefault="00FA6D76" w:rsidP="00117241">
      <w:pPr>
        <w:pStyle w:val="Heading2"/>
      </w:pPr>
      <w:r w:rsidRPr="00FA6D76">
        <w:t>The Industries</w:t>
      </w:r>
    </w:p>
    <w:p w14:paraId="24526459" w14:textId="320A36FE" w:rsidR="00565A07" w:rsidRPr="00D74000" w:rsidRDefault="00FA6D76" w:rsidP="002C2FED">
      <w:pPr>
        <w:spacing w:before="0"/>
        <w:rPr>
          <w:rFonts w:eastAsia="Aptos" w:cs="Times New Roman"/>
          <w:color w:val="auto"/>
          <w:kern w:val="0"/>
          <w:sz w:val="24"/>
          <w14:ligatures w14:val="none"/>
        </w:rPr>
      </w:pPr>
      <w:r w:rsidRPr="00D74000">
        <w:rPr>
          <w:rFonts w:eastAsia="Aptos" w:cs="Times New Roman"/>
          <w:color w:val="auto"/>
          <w:kern w:val="0"/>
          <w:sz w:val="24"/>
          <w14:ligatures w14:val="none"/>
        </w:rPr>
        <w:t xml:space="preserve">The </w:t>
      </w:r>
      <w:r w:rsidR="00002567" w:rsidRPr="00D74000">
        <w:rPr>
          <w:rFonts w:eastAsia="Aptos" w:cs="Times New Roman"/>
          <w:color w:val="auto"/>
          <w:kern w:val="0"/>
          <w:sz w:val="24"/>
          <w14:ligatures w14:val="none"/>
        </w:rPr>
        <w:t>F</w:t>
      </w:r>
      <w:r w:rsidRPr="00D74000">
        <w:rPr>
          <w:rFonts w:eastAsia="Aptos" w:cs="Times New Roman"/>
          <w:color w:val="auto"/>
          <w:kern w:val="0"/>
          <w:sz w:val="24"/>
          <w14:ligatures w14:val="none"/>
        </w:rPr>
        <w:t xml:space="preserve">ederal system of labor market data defines </w:t>
      </w:r>
      <w:r w:rsidR="00565A07" w:rsidRPr="00D74000">
        <w:rPr>
          <w:rFonts w:eastAsia="Aptos" w:cs="Times New Roman"/>
          <w:color w:val="auto"/>
          <w:kern w:val="0"/>
          <w:sz w:val="24"/>
          <w14:ligatures w14:val="none"/>
        </w:rPr>
        <w:t xml:space="preserve">86 specific manufacturing industries at the four-digit NAICS (North American Industry Classification System level), allowing for a detailed analysis of the various types of manufacturing </w:t>
      </w:r>
      <w:r w:rsidR="00002567" w:rsidRPr="00D74000">
        <w:rPr>
          <w:rFonts w:eastAsia="Aptos" w:cs="Times New Roman"/>
          <w:color w:val="auto"/>
          <w:kern w:val="0"/>
          <w:sz w:val="24"/>
          <w14:ligatures w14:val="none"/>
        </w:rPr>
        <w:t xml:space="preserve">operations </w:t>
      </w:r>
      <w:r w:rsidR="00565A07" w:rsidRPr="00D74000">
        <w:rPr>
          <w:rFonts w:eastAsia="Aptos" w:cs="Times New Roman"/>
          <w:color w:val="auto"/>
          <w:kern w:val="0"/>
          <w:sz w:val="24"/>
          <w14:ligatures w14:val="none"/>
        </w:rPr>
        <w:t>that make up this critical sector of the Massachusetts economy.</w:t>
      </w:r>
    </w:p>
    <w:p w14:paraId="1A955783" w14:textId="63C5F119" w:rsidR="00FA6D76" w:rsidRPr="00D74000" w:rsidRDefault="00117241" w:rsidP="009A1925">
      <w:pPr>
        <w:pStyle w:val="Heading3"/>
      </w:pPr>
      <w:r w:rsidRPr="00D74000">
        <w:t xml:space="preserve">Table 1: </w:t>
      </w:r>
      <w:r w:rsidR="00565A07" w:rsidRPr="00D74000">
        <w:t>Largest Manufacturing Industries, Massachusetts, 2023</w:t>
      </w:r>
    </w:p>
    <w:tbl>
      <w:tblPr>
        <w:tblStyle w:val="TableGrid3"/>
        <w:tblW w:w="5465"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148"/>
        <w:gridCol w:w="885"/>
        <w:gridCol w:w="1165"/>
      </w:tblGrid>
      <w:tr w:rsidR="00565A07" w:rsidRPr="00D74000" w14:paraId="1892E19F" w14:textId="77777777" w:rsidTr="00DE1112">
        <w:trPr>
          <w:trHeight w:val="864"/>
        </w:trPr>
        <w:tc>
          <w:tcPr>
            <w:tcW w:w="3995" w:type="pct"/>
            <w:shd w:val="clear" w:color="auto" w:fill="002F3B"/>
            <w:vAlign w:val="center"/>
            <w:hideMark/>
          </w:tcPr>
          <w:p w14:paraId="0B44F40B" w14:textId="4CE0447F" w:rsidR="00565A07" w:rsidRPr="00D74000" w:rsidRDefault="00565A07" w:rsidP="00565A07">
            <w:pPr>
              <w:spacing w:before="0" w:after="0" w:line="259" w:lineRule="auto"/>
              <w:rPr>
                <w:rFonts w:ascii="Aptos" w:eastAsia="Aptos" w:hAnsi="Aptos" w:cs="Times New Roman"/>
                <w:b/>
                <w:bCs/>
                <w:color w:val="FFFFFF"/>
                <w:sz w:val="24"/>
                <w:szCs w:val="24"/>
              </w:rPr>
            </w:pPr>
            <w:r w:rsidRPr="00D74000">
              <w:rPr>
                <w:rFonts w:ascii="Aptos" w:eastAsia="Aptos" w:hAnsi="Aptos" w:cs="Times New Roman"/>
                <w:b/>
                <w:bCs/>
                <w:color w:val="FFFFFF"/>
                <w:sz w:val="24"/>
                <w:szCs w:val="24"/>
              </w:rPr>
              <w:t>Industry</w:t>
            </w:r>
          </w:p>
        </w:tc>
        <w:tc>
          <w:tcPr>
            <w:tcW w:w="434" w:type="pct"/>
            <w:shd w:val="clear" w:color="auto" w:fill="002F3B"/>
            <w:vAlign w:val="center"/>
            <w:hideMark/>
          </w:tcPr>
          <w:p w14:paraId="6F52F5AD" w14:textId="77777777" w:rsidR="00565A07" w:rsidRPr="00D74000" w:rsidRDefault="00565A07" w:rsidP="002C2FED">
            <w:pPr>
              <w:spacing w:before="0" w:after="0" w:line="259" w:lineRule="auto"/>
              <w:jc w:val="center"/>
              <w:rPr>
                <w:rFonts w:ascii="Aptos" w:eastAsia="Aptos" w:hAnsi="Aptos" w:cs="Times New Roman"/>
                <w:b/>
                <w:bCs/>
                <w:color w:val="FFFFFF"/>
                <w:sz w:val="24"/>
                <w:szCs w:val="24"/>
              </w:rPr>
            </w:pPr>
            <w:r w:rsidRPr="00D74000">
              <w:rPr>
                <w:rFonts w:ascii="Aptos" w:eastAsia="Aptos" w:hAnsi="Aptos" w:cs="Times New Roman"/>
                <w:b/>
                <w:bCs/>
                <w:color w:val="FFFFFF"/>
                <w:sz w:val="24"/>
                <w:szCs w:val="24"/>
              </w:rPr>
              <w:t>2023 Jobs</w:t>
            </w:r>
          </w:p>
        </w:tc>
        <w:tc>
          <w:tcPr>
            <w:tcW w:w="571" w:type="pct"/>
            <w:shd w:val="clear" w:color="auto" w:fill="002F3B"/>
            <w:vAlign w:val="center"/>
            <w:hideMark/>
          </w:tcPr>
          <w:p w14:paraId="5CA7EA14" w14:textId="77777777" w:rsidR="00565A07" w:rsidRPr="00D74000" w:rsidRDefault="00565A07" w:rsidP="002C2FED">
            <w:pPr>
              <w:spacing w:before="0" w:after="0" w:line="259" w:lineRule="auto"/>
              <w:jc w:val="center"/>
              <w:rPr>
                <w:rFonts w:ascii="Aptos" w:eastAsia="Aptos" w:hAnsi="Aptos" w:cs="Times New Roman"/>
                <w:b/>
                <w:bCs/>
                <w:color w:val="FFFFFF"/>
                <w:sz w:val="24"/>
                <w:szCs w:val="24"/>
              </w:rPr>
            </w:pPr>
            <w:r w:rsidRPr="00D74000">
              <w:rPr>
                <w:rFonts w:ascii="Aptos" w:eastAsia="Aptos" w:hAnsi="Aptos" w:cs="Times New Roman"/>
                <w:b/>
                <w:bCs/>
                <w:color w:val="FFFFFF"/>
                <w:sz w:val="24"/>
                <w:szCs w:val="24"/>
              </w:rPr>
              <w:t>Median Annual Earnings</w:t>
            </w:r>
          </w:p>
        </w:tc>
      </w:tr>
      <w:tr w:rsidR="002C2FED" w:rsidRPr="00D74000" w14:paraId="4D9A4ABA" w14:textId="77777777" w:rsidTr="00DE1112">
        <w:trPr>
          <w:trHeight w:val="432"/>
        </w:trPr>
        <w:tc>
          <w:tcPr>
            <w:tcW w:w="3995" w:type="pct"/>
            <w:shd w:val="clear" w:color="auto" w:fill="D9D9D9"/>
            <w:noWrap/>
            <w:vAlign w:val="center"/>
          </w:tcPr>
          <w:p w14:paraId="55E642E3" w14:textId="7E8DD475" w:rsidR="002C2FED" w:rsidRPr="00D74000" w:rsidRDefault="002C2FED" w:rsidP="002C2FED">
            <w:pPr>
              <w:spacing w:before="0" w:after="0" w:line="259" w:lineRule="auto"/>
              <w:rPr>
                <w:rFonts w:eastAsia="Aptos" w:cs="Times New Roman"/>
                <w:color w:val="auto"/>
                <w:sz w:val="24"/>
                <w:szCs w:val="24"/>
              </w:rPr>
            </w:pPr>
            <w:r w:rsidRPr="00D74000">
              <w:rPr>
                <w:color w:val="auto"/>
                <w:sz w:val="24"/>
                <w:szCs w:val="24"/>
              </w:rPr>
              <w:t>Navigational, Measuring, Electromedical, and Control Instruments Manufacturing</w:t>
            </w:r>
          </w:p>
        </w:tc>
        <w:tc>
          <w:tcPr>
            <w:tcW w:w="434" w:type="pct"/>
            <w:shd w:val="clear" w:color="auto" w:fill="D9D9D9"/>
            <w:noWrap/>
            <w:vAlign w:val="center"/>
          </w:tcPr>
          <w:p w14:paraId="7DA0EC28" w14:textId="221C9A6C"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26,515</w:t>
            </w:r>
          </w:p>
        </w:tc>
        <w:tc>
          <w:tcPr>
            <w:tcW w:w="571" w:type="pct"/>
            <w:shd w:val="clear" w:color="auto" w:fill="D9D9D9"/>
            <w:noWrap/>
            <w:vAlign w:val="center"/>
          </w:tcPr>
          <w:p w14:paraId="2190B7BD" w14:textId="3E5CE14C"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$134,520</w:t>
            </w:r>
          </w:p>
        </w:tc>
      </w:tr>
      <w:tr w:rsidR="002C2FED" w:rsidRPr="00D74000" w14:paraId="301DC301" w14:textId="77777777" w:rsidTr="00DE1112">
        <w:trPr>
          <w:trHeight w:val="432"/>
        </w:trPr>
        <w:tc>
          <w:tcPr>
            <w:tcW w:w="3995" w:type="pct"/>
            <w:shd w:val="clear" w:color="auto" w:fill="F2F2F2" w:themeFill="background1" w:themeFillShade="F2"/>
            <w:noWrap/>
            <w:vAlign w:val="center"/>
          </w:tcPr>
          <w:p w14:paraId="3C95723C" w14:textId="0C3C0611" w:rsidR="002C2FED" w:rsidRPr="00D74000" w:rsidRDefault="002C2FED" w:rsidP="002C2FED">
            <w:pPr>
              <w:spacing w:before="0" w:after="0" w:line="259" w:lineRule="auto"/>
              <w:rPr>
                <w:rFonts w:eastAsia="Aptos" w:cs="Times New Roman"/>
                <w:color w:val="auto"/>
                <w:sz w:val="24"/>
                <w:szCs w:val="24"/>
              </w:rPr>
            </w:pPr>
            <w:r w:rsidRPr="00D74000">
              <w:rPr>
                <w:color w:val="auto"/>
                <w:sz w:val="24"/>
                <w:szCs w:val="24"/>
              </w:rPr>
              <w:t>Semiconductor and Other Electronic Component Manufacturing</w:t>
            </w:r>
          </w:p>
        </w:tc>
        <w:tc>
          <w:tcPr>
            <w:tcW w:w="434" w:type="pct"/>
            <w:shd w:val="clear" w:color="auto" w:fill="F2F2F2" w:themeFill="background1" w:themeFillShade="F2"/>
            <w:noWrap/>
            <w:vAlign w:val="center"/>
          </w:tcPr>
          <w:p w14:paraId="4C4C3533" w14:textId="75C16B67"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14,797</w:t>
            </w:r>
          </w:p>
        </w:tc>
        <w:tc>
          <w:tcPr>
            <w:tcW w:w="571" w:type="pct"/>
            <w:shd w:val="clear" w:color="auto" w:fill="F2F2F2" w:themeFill="background1" w:themeFillShade="F2"/>
            <w:noWrap/>
            <w:vAlign w:val="center"/>
          </w:tcPr>
          <w:p w14:paraId="22A1B15B" w14:textId="18423539"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$134,340</w:t>
            </w:r>
          </w:p>
        </w:tc>
      </w:tr>
      <w:tr w:rsidR="002C2FED" w:rsidRPr="00D74000" w14:paraId="7F113E0E" w14:textId="77777777" w:rsidTr="00DE1112">
        <w:trPr>
          <w:trHeight w:val="432"/>
        </w:trPr>
        <w:tc>
          <w:tcPr>
            <w:tcW w:w="3995" w:type="pct"/>
            <w:shd w:val="clear" w:color="auto" w:fill="D9D9D9" w:themeFill="background1" w:themeFillShade="D9"/>
            <w:noWrap/>
            <w:vAlign w:val="center"/>
          </w:tcPr>
          <w:p w14:paraId="3331A30E" w14:textId="3F008747"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Plastics Product Manufacturing</w:t>
            </w:r>
          </w:p>
        </w:tc>
        <w:tc>
          <w:tcPr>
            <w:tcW w:w="434" w:type="pct"/>
            <w:shd w:val="clear" w:color="auto" w:fill="D9D9D9" w:themeFill="background1" w:themeFillShade="D9"/>
            <w:noWrap/>
            <w:vAlign w:val="center"/>
          </w:tcPr>
          <w:p w14:paraId="12490FA1" w14:textId="125271C8"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11,941</w:t>
            </w:r>
          </w:p>
        </w:tc>
        <w:tc>
          <w:tcPr>
            <w:tcW w:w="571" w:type="pct"/>
            <w:shd w:val="clear" w:color="auto" w:fill="D9D9D9" w:themeFill="background1" w:themeFillShade="D9"/>
            <w:noWrap/>
            <w:vAlign w:val="center"/>
          </w:tcPr>
          <w:p w14:paraId="17E9482A" w14:textId="7FE3C7F7"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$75,103</w:t>
            </w:r>
          </w:p>
        </w:tc>
      </w:tr>
      <w:tr w:rsidR="002C2FED" w:rsidRPr="00D74000" w14:paraId="12612F03" w14:textId="77777777" w:rsidTr="00DE1112">
        <w:trPr>
          <w:trHeight w:val="432"/>
        </w:trPr>
        <w:tc>
          <w:tcPr>
            <w:tcW w:w="3995" w:type="pct"/>
            <w:shd w:val="clear" w:color="auto" w:fill="F2F2F2" w:themeFill="background1" w:themeFillShade="F2"/>
            <w:noWrap/>
            <w:vAlign w:val="center"/>
          </w:tcPr>
          <w:p w14:paraId="538699BE" w14:textId="607B456A" w:rsidR="002C2FED" w:rsidRPr="00D74000" w:rsidRDefault="002C2FED" w:rsidP="002C2FED">
            <w:pPr>
              <w:spacing w:before="0" w:after="0" w:line="259" w:lineRule="auto"/>
              <w:rPr>
                <w:rFonts w:eastAsia="Aptos" w:cs="Times New Roman"/>
                <w:color w:val="auto"/>
                <w:sz w:val="24"/>
                <w:szCs w:val="24"/>
              </w:rPr>
            </w:pPr>
            <w:r w:rsidRPr="00D74000">
              <w:rPr>
                <w:color w:val="auto"/>
                <w:sz w:val="24"/>
                <w:szCs w:val="24"/>
              </w:rPr>
              <w:t>Bakeries and Tortilla Manufacturing</w:t>
            </w:r>
          </w:p>
        </w:tc>
        <w:tc>
          <w:tcPr>
            <w:tcW w:w="434" w:type="pct"/>
            <w:shd w:val="clear" w:color="auto" w:fill="F2F2F2" w:themeFill="background1" w:themeFillShade="F2"/>
            <w:noWrap/>
            <w:vAlign w:val="center"/>
          </w:tcPr>
          <w:p w14:paraId="6DC4F532" w14:textId="7422E8EB"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11,313</w:t>
            </w:r>
          </w:p>
        </w:tc>
        <w:tc>
          <w:tcPr>
            <w:tcW w:w="571" w:type="pct"/>
            <w:shd w:val="clear" w:color="auto" w:fill="F2F2F2" w:themeFill="background1" w:themeFillShade="F2"/>
            <w:noWrap/>
            <w:vAlign w:val="center"/>
          </w:tcPr>
          <w:p w14:paraId="37FF83F0" w14:textId="7A4E7169"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$47,710</w:t>
            </w:r>
          </w:p>
        </w:tc>
      </w:tr>
      <w:tr w:rsidR="002C2FED" w:rsidRPr="00D74000" w14:paraId="69EFD66D" w14:textId="77777777" w:rsidTr="00DE1112">
        <w:trPr>
          <w:trHeight w:val="432"/>
        </w:trPr>
        <w:tc>
          <w:tcPr>
            <w:tcW w:w="3995" w:type="pct"/>
            <w:shd w:val="clear" w:color="auto" w:fill="D9D9D9" w:themeFill="background1" w:themeFillShade="D9"/>
            <w:noWrap/>
            <w:vAlign w:val="center"/>
          </w:tcPr>
          <w:p w14:paraId="355544CE" w14:textId="2E61B4AB"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Medical Equipment and Supplies Manufacturing</w:t>
            </w:r>
          </w:p>
        </w:tc>
        <w:tc>
          <w:tcPr>
            <w:tcW w:w="434" w:type="pct"/>
            <w:shd w:val="clear" w:color="auto" w:fill="D9D9D9" w:themeFill="background1" w:themeFillShade="D9"/>
            <w:noWrap/>
            <w:vAlign w:val="center"/>
          </w:tcPr>
          <w:p w14:paraId="233D6DF3" w14:textId="755CD0C5"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10,893</w:t>
            </w:r>
          </w:p>
        </w:tc>
        <w:tc>
          <w:tcPr>
            <w:tcW w:w="571" w:type="pct"/>
            <w:shd w:val="clear" w:color="auto" w:fill="D9D9D9" w:themeFill="background1" w:themeFillShade="D9"/>
            <w:noWrap/>
            <w:vAlign w:val="center"/>
          </w:tcPr>
          <w:p w14:paraId="06AFD853" w14:textId="04C20ECE"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$109,089</w:t>
            </w:r>
          </w:p>
        </w:tc>
      </w:tr>
      <w:tr w:rsidR="002C2FED" w:rsidRPr="00D74000" w14:paraId="074E398A" w14:textId="77777777" w:rsidTr="00DE1112">
        <w:trPr>
          <w:trHeight w:val="432"/>
        </w:trPr>
        <w:tc>
          <w:tcPr>
            <w:tcW w:w="3995" w:type="pct"/>
            <w:shd w:val="clear" w:color="auto" w:fill="F2F2F2" w:themeFill="background1" w:themeFillShade="F2"/>
            <w:noWrap/>
            <w:vAlign w:val="center"/>
          </w:tcPr>
          <w:p w14:paraId="42D45306" w14:textId="23BEA46B"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Pharmaceutical and Medicine Manufacturing</w:t>
            </w:r>
          </w:p>
        </w:tc>
        <w:tc>
          <w:tcPr>
            <w:tcW w:w="434" w:type="pct"/>
            <w:shd w:val="clear" w:color="auto" w:fill="F2F2F2" w:themeFill="background1" w:themeFillShade="F2"/>
            <w:noWrap/>
            <w:vAlign w:val="center"/>
          </w:tcPr>
          <w:p w14:paraId="6681F7B0" w14:textId="63B65D75"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10,495</w:t>
            </w:r>
          </w:p>
        </w:tc>
        <w:tc>
          <w:tcPr>
            <w:tcW w:w="571" w:type="pct"/>
            <w:shd w:val="clear" w:color="auto" w:fill="F2F2F2" w:themeFill="background1" w:themeFillShade="F2"/>
            <w:noWrap/>
            <w:vAlign w:val="center"/>
          </w:tcPr>
          <w:p w14:paraId="23080FAE" w14:textId="662C415F"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$162,738</w:t>
            </w:r>
          </w:p>
        </w:tc>
      </w:tr>
      <w:tr w:rsidR="002C2FED" w:rsidRPr="00D74000" w14:paraId="112588CD" w14:textId="77777777" w:rsidTr="00DE1112">
        <w:trPr>
          <w:trHeight w:val="432"/>
        </w:trPr>
        <w:tc>
          <w:tcPr>
            <w:tcW w:w="3995" w:type="pct"/>
            <w:shd w:val="clear" w:color="auto" w:fill="D9D9D9" w:themeFill="background1" w:themeFillShade="D9"/>
            <w:noWrap/>
            <w:vAlign w:val="center"/>
          </w:tcPr>
          <w:p w14:paraId="5F0226DE" w14:textId="4AD4BA9E"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Machine Shops; Turned Product; and Screw, Nut, and Bolt Manufacturing</w:t>
            </w:r>
          </w:p>
        </w:tc>
        <w:tc>
          <w:tcPr>
            <w:tcW w:w="434" w:type="pct"/>
            <w:shd w:val="clear" w:color="auto" w:fill="D9D9D9" w:themeFill="background1" w:themeFillShade="D9"/>
            <w:noWrap/>
            <w:vAlign w:val="center"/>
          </w:tcPr>
          <w:p w14:paraId="7099F447" w14:textId="5E0828D2"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10,463</w:t>
            </w:r>
          </w:p>
        </w:tc>
        <w:tc>
          <w:tcPr>
            <w:tcW w:w="571" w:type="pct"/>
            <w:shd w:val="clear" w:color="auto" w:fill="D9D9D9" w:themeFill="background1" w:themeFillShade="D9"/>
            <w:noWrap/>
            <w:vAlign w:val="center"/>
          </w:tcPr>
          <w:p w14:paraId="5D3D3BA1" w14:textId="7A12EFEE"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$79,549</w:t>
            </w:r>
          </w:p>
        </w:tc>
      </w:tr>
      <w:tr w:rsidR="002C2FED" w:rsidRPr="00D74000" w14:paraId="41A16F41" w14:textId="77777777" w:rsidTr="00DE1112">
        <w:trPr>
          <w:trHeight w:val="432"/>
        </w:trPr>
        <w:tc>
          <w:tcPr>
            <w:tcW w:w="3995" w:type="pct"/>
            <w:shd w:val="clear" w:color="auto" w:fill="F2F2F2" w:themeFill="background1" w:themeFillShade="F2"/>
            <w:noWrap/>
            <w:vAlign w:val="center"/>
          </w:tcPr>
          <w:p w14:paraId="67FDD6DE" w14:textId="438B7007"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Aerospace Product and Parts Manufacturing</w:t>
            </w:r>
          </w:p>
        </w:tc>
        <w:tc>
          <w:tcPr>
            <w:tcW w:w="434" w:type="pct"/>
            <w:shd w:val="clear" w:color="auto" w:fill="F2F2F2" w:themeFill="background1" w:themeFillShade="F2"/>
            <w:noWrap/>
            <w:vAlign w:val="center"/>
          </w:tcPr>
          <w:p w14:paraId="1028FDE9" w14:textId="57558C0A"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9,575</w:t>
            </w:r>
          </w:p>
        </w:tc>
        <w:tc>
          <w:tcPr>
            <w:tcW w:w="571" w:type="pct"/>
            <w:shd w:val="clear" w:color="auto" w:fill="F2F2F2" w:themeFill="background1" w:themeFillShade="F2"/>
            <w:noWrap/>
            <w:vAlign w:val="center"/>
          </w:tcPr>
          <w:p w14:paraId="0FA17F68" w14:textId="07EA5120"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$139,713</w:t>
            </w:r>
          </w:p>
        </w:tc>
      </w:tr>
      <w:tr w:rsidR="002C2FED" w:rsidRPr="00D74000" w14:paraId="0A0DE558" w14:textId="77777777" w:rsidTr="00DE1112">
        <w:trPr>
          <w:trHeight w:val="432"/>
        </w:trPr>
        <w:tc>
          <w:tcPr>
            <w:tcW w:w="3995" w:type="pct"/>
            <w:shd w:val="clear" w:color="auto" w:fill="D9D9D9" w:themeFill="background1" w:themeFillShade="D9"/>
            <w:noWrap/>
            <w:vAlign w:val="center"/>
          </w:tcPr>
          <w:p w14:paraId="6935EC79" w14:textId="4336E4E8"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Other Miscellaneous Manufacturing</w:t>
            </w:r>
          </w:p>
        </w:tc>
        <w:tc>
          <w:tcPr>
            <w:tcW w:w="434" w:type="pct"/>
            <w:shd w:val="clear" w:color="auto" w:fill="D9D9D9" w:themeFill="background1" w:themeFillShade="D9"/>
            <w:noWrap/>
            <w:vAlign w:val="center"/>
          </w:tcPr>
          <w:p w14:paraId="54BDD252" w14:textId="2BF87F89"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7,976</w:t>
            </w:r>
          </w:p>
        </w:tc>
        <w:tc>
          <w:tcPr>
            <w:tcW w:w="571" w:type="pct"/>
            <w:shd w:val="clear" w:color="auto" w:fill="D9D9D9" w:themeFill="background1" w:themeFillShade="D9"/>
            <w:noWrap/>
            <w:vAlign w:val="center"/>
          </w:tcPr>
          <w:p w14:paraId="113A7101" w14:textId="774169C8"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$85,671</w:t>
            </w:r>
          </w:p>
        </w:tc>
      </w:tr>
      <w:tr w:rsidR="002C2FED" w:rsidRPr="00D74000" w14:paraId="44AE57CA" w14:textId="77777777" w:rsidTr="00DE1112">
        <w:trPr>
          <w:trHeight w:val="432"/>
        </w:trPr>
        <w:tc>
          <w:tcPr>
            <w:tcW w:w="3995" w:type="pct"/>
            <w:shd w:val="clear" w:color="auto" w:fill="F2F2F2" w:themeFill="background1" w:themeFillShade="F2"/>
            <w:noWrap/>
            <w:vAlign w:val="center"/>
          </w:tcPr>
          <w:p w14:paraId="3101F036" w14:textId="238414A5" w:rsidR="002C2FED" w:rsidRPr="00D74000" w:rsidRDefault="002C2FED" w:rsidP="002C2FED">
            <w:pPr>
              <w:spacing w:before="0" w:after="0" w:line="259" w:lineRule="auto"/>
              <w:rPr>
                <w:rFonts w:eastAsia="Aptos" w:cs="Times New Roman"/>
                <w:color w:val="auto"/>
                <w:sz w:val="24"/>
                <w:szCs w:val="24"/>
              </w:rPr>
            </w:pPr>
            <w:r w:rsidRPr="00D74000">
              <w:rPr>
                <w:color w:val="auto"/>
                <w:sz w:val="24"/>
                <w:szCs w:val="24"/>
              </w:rPr>
              <w:t>Printing and Related Support Activities</w:t>
            </w:r>
          </w:p>
        </w:tc>
        <w:tc>
          <w:tcPr>
            <w:tcW w:w="434" w:type="pct"/>
            <w:shd w:val="clear" w:color="auto" w:fill="F2F2F2" w:themeFill="background1" w:themeFillShade="F2"/>
            <w:noWrap/>
            <w:vAlign w:val="center"/>
          </w:tcPr>
          <w:p w14:paraId="32690E93" w14:textId="1D18C281"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7,868</w:t>
            </w:r>
          </w:p>
        </w:tc>
        <w:tc>
          <w:tcPr>
            <w:tcW w:w="571" w:type="pct"/>
            <w:shd w:val="clear" w:color="auto" w:fill="F2F2F2" w:themeFill="background1" w:themeFillShade="F2"/>
            <w:noWrap/>
            <w:vAlign w:val="center"/>
          </w:tcPr>
          <w:p w14:paraId="0360F7C5" w14:textId="59EA8A0E"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$78,017</w:t>
            </w:r>
          </w:p>
        </w:tc>
      </w:tr>
      <w:tr w:rsidR="002C2FED" w:rsidRPr="00D74000" w14:paraId="042E05AF" w14:textId="77777777" w:rsidTr="00DE1112">
        <w:trPr>
          <w:trHeight w:val="432"/>
        </w:trPr>
        <w:tc>
          <w:tcPr>
            <w:tcW w:w="3995" w:type="pct"/>
            <w:shd w:val="clear" w:color="auto" w:fill="D9D9D9" w:themeFill="background1" w:themeFillShade="D9"/>
            <w:noWrap/>
            <w:vAlign w:val="center"/>
          </w:tcPr>
          <w:p w14:paraId="6F6AB13A" w14:textId="15BF27F6" w:rsidR="002C2FED" w:rsidRPr="00D74000" w:rsidRDefault="002C2FED" w:rsidP="002C2FED">
            <w:pPr>
              <w:spacing w:before="0" w:after="0" w:line="259" w:lineRule="auto"/>
              <w:rPr>
                <w:rFonts w:eastAsia="Aptos" w:cs="Times New Roman"/>
                <w:color w:val="auto"/>
                <w:sz w:val="24"/>
                <w:szCs w:val="24"/>
              </w:rPr>
            </w:pPr>
            <w:r w:rsidRPr="00D74000">
              <w:rPr>
                <w:color w:val="auto"/>
                <w:sz w:val="24"/>
                <w:szCs w:val="24"/>
              </w:rPr>
              <w:t>Beverage Manufacturing</w:t>
            </w:r>
          </w:p>
        </w:tc>
        <w:tc>
          <w:tcPr>
            <w:tcW w:w="434" w:type="pct"/>
            <w:shd w:val="clear" w:color="auto" w:fill="D9D9D9" w:themeFill="background1" w:themeFillShade="D9"/>
            <w:noWrap/>
            <w:vAlign w:val="center"/>
          </w:tcPr>
          <w:p w14:paraId="6B1DFDE5" w14:textId="616CB8EB"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6,635</w:t>
            </w:r>
          </w:p>
        </w:tc>
        <w:tc>
          <w:tcPr>
            <w:tcW w:w="571" w:type="pct"/>
            <w:shd w:val="clear" w:color="auto" w:fill="D9D9D9" w:themeFill="background1" w:themeFillShade="D9"/>
            <w:noWrap/>
            <w:vAlign w:val="center"/>
          </w:tcPr>
          <w:p w14:paraId="78A235E5" w14:textId="22FF0430"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$65,228</w:t>
            </w:r>
          </w:p>
        </w:tc>
      </w:tr>
      <w:tr w:rsidR="002C2FED" w:rsidRPr="00D74000" w14:paraId="31DFAEAA" w14:textId="77777777" w:rsidTr="00DE1112">
        <w:trPr>
          <w:trHeight w:val="432"/>
        </w:trPr>
        <w:tc>
          <w:tcPr>
            <w:tcW w:w="3995" w:type="pct"/>
            <w:shd w:val="clear" w:color="auto" w:fill="F2F2F2" w:themeFill="background1" w:themeFillShade="F2"/>
            <w:noWrap/>
            <w:vAlign w:val="center"/>
          </w:tcPr>
          <w:p w14:paraId="749CC52B" w14:textId="2C505FBC" w:rsidR="002C2FED" w:rsidRPr="00D74000" w:rsidRDefault="002C2FED" w:rsidP="002C2FED">
            <w:pPr>
              <w:spacing w:before="0" w:after="0" w:line="259" w:lineRule="auto"/>
              <w:rPr>
                <w:rFonts w:eastAsia="Aptos" w:cs="Times New Roman"/>
                <w:color w:val="auto"/>
                <w:sz w:val="24"/>
                <w:szCs w:val="24"/>
              </w:rPr>
            </w:pPr>
            <w:r w:rsidRPr="00D74000">
              <w:rPr>
                <w:color w:val="auto"/>
                <w:sz w:val="24"/>
                <w:szCs w:val="24"/>
              </w:rPr>
              <w:t>Computer and Peripheral Equipment Manufacturing</w:t>
            </w:r>
          </w:p>
        </w:tc>
        <w:tc>
          <w:tcPr>
            <w:tcW w:w="434" w:type="pct"/>
            <w:shd w:val="clear" w:color="auto" w:fill="F2F2F2" w:themeFill="background1" w:themeFillShade="F2"/>
            <w:noWrap/>
            <w:vAlign w:val="center"/>
          </w:tcPr>
          <w:p w14:paraId="3D44F51A" w14:textId="22756EEA"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6,194</w:t>
            </w:r>
          </w:p>
        </w:tc>
        <w:tc>
          <w:tcPr>
            <w:tcW w:w="571" w:type="pct"/>
            <w:shd w:val="clear" w:color="auto" w:fill="F2F2F2" w:themeFill="background1" w:themeFillShade="F2"/>
            <w:noWrap/>
            <w:vAlign w:val="center"/>
          </w:tcPr>
          <w:p w14:paraId="197BC622" w14:textId="0E2CC2A7" w:rsidR="002C2FED" w:rsidRPr="00D74000" w:rsidRDefault="002C2FED" w:rsidP="002C2FED">
            <w:pPr>
              <w:spacing w:before="0" w:after="0" w:line="259" w:lineRule="auto"/>
              <w:jc w:val="center"/>
              <w:rPr>
                <w:rFonts w:eastAsia="Aptos" w:cs="Times New Roman"/>
                <w:color w:val="auto"/>
                <w:sz w:val="24"/>
                <w:szCs w:val="24"/>
              </w:rPr>
            </w:pPr>
            <w:r w:rsidRPr="00D74000">
              <w:rPr>
                <w:color w:val="auto"/>
                <w:sz w:val="24"/>
                <w:szCs w:val="24"/>
              </w:rPr>
              <w:t>$197,582</w:t>
            </w:r>
          </w:p>
        </w:tc>
      </w:tr>
      <w:tr w:rsidR="002C2FED" w:rsidRPr="00D74000" w14:paraId="43FA9449" w14:textId="77777777" w:rsidTr="00DE1112">
        <w:trPr>
          <w:trHeight w:val="432"/>
        </w:trPr>
        <w:tc>
          <w:tcPr>
            <w:tcW w:w="3995" w:type="pct"/>
            <w:shd w:val="clear" w:color="auto" w:fill="D9D9D9" w:themeFill="background1" w:themeFillShade="D9"/>
            <w:noWrap/>
            <w:vAlign w:val="center"/>
          </w:tcPr>
          <w:p w14:paraId="6D3C74D7" w14:textId="66344A9F"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Industrial Machinery Manufacturing</w:t>
            </w:r>
          </w:p>
        </w:tc>
        <w:tc>
          <w:tcPr>
            <w:tcW w:w="434" w:type="pct"/>
            <w:shd w:val="clear" w:color="auto" w:fill="D9D9D9" w:themeFill="background1" w:themeFillShade="D9"/>
            <w:noWrap/>
            <w:vAlign w:val="center"/>
          </w:tcPr>
          <w:p w14:paraId="435B4814" w14:textId="7F1F9A50"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5,920</w:t>
            </w:r>
          </w:p>
        </w:tc>
        <w:tc>
          <w:tcPr>
            <w:tcW w:w="571" w:type="pct"/>
            <w:shd w:val="clear" w:color="auto" w:fill="D9D9D9" w:themeFill="background1" w:themeFillShade="D9"/>
            <w:noWrap/>
            <w:vAlign w:val="center"/>
          </w:tcPr>
          <w:p w14:paraId="1FE8F75E" w14:textId="7A6FE61F"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$134,020</w:t>
            </w:r>
          </w:p>
        </w:tc>
      </w:tr>
      <w:tr w:rsidR="002C2FED" w:rsidRPr="00D74000" w14:paraId="39736BE0" w14:textId="77777777" w:rsidTr="00DE1112">
        <w:trPr>
          <w:trHeight w:val="432"/>
        </w:trPr>
        <w:tc>
          <w:tcPr>
            <w:tcW w:w="3995" w:type="pct"/>
            <w:shd w:val="clear" w:color="auto" w:fill="F2F2F2" w:themeFill="background1" w:themeFillShade="F2"/>
            <w:noWrap/>
            <w:vAlign w:val="center"/>
          </w:tcPr>
          <w:p w14:paraId="2E37BC85" w14:textId="31DC253B"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Converted Paper Product Manufacturing</w:t>
            </w:r>
          </w:p>
        </w:tc>
        <w:tc>
          <w:tcPr>
            <w:tcW w:w="434" w:type="pct"/>
            <w:shd w:val="clear" w:color="auto" w:fill="F2F2F2" w:themeFill="background1" w:themeFillShade="F2"/>
            <w:noWrap/>
            <w:vAlign w:val="center"/>
          </w:tcPr>
          <w:p w14:paraId="2B47F4E9" w14:textId="658D068C"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5,315</w:t>
            </w:r>
          </w:p>
        </w:tc>
        <w:tc>
          <w:tcPr>
            <w:tcW w:w="571" w:type="pct"/>
            <w:shd w:val="clear" w:color="auto" w:fill="F2F2F2" w:themeFill="background1" w:themeFillShade="F2"/>
            <w:noWrap/>
            <w:vAlign w:val="center"/>
          </w:tcPr>
          <w:p w14:paraId="028B6A23" w14:textId="6E4118F3"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$77,660</w:t>
            </w:r>
          </w:p>
        </w:tc>
      </w:tr>
      <w:tr w:rsidR="002C2FED" w:rsidRPr="00D74000" w14:paraId="10A97C2F" w14:textId="77777777" w:rsidTr="00DE1112">
        <w:trPr>
          <w:trHeight w:val="432"/>
        </w:trPr>
        <w:tc>
          <w:tcPr>
            <w:tcW w:w="3995" w:type="pct"/>
            <w:shd w:val="clear" w:color="auto" w:fill="D9D9D9" w:themeFill="background1" w:themeFillShade="D9"/>
            <w:noWrap/>
            <w:vAlign w:val="center"/>
          </w:tcPr>
          <w:p w14:paraId="1BFE3BD5" w14:textId="5267184A"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Architectural and Structural Metals Manufacturing</w:t>
            </w:r>
          </w:p>
        </w:tc>
        <w:tc>
          <w:tcPr>
            <w:tcW w:w="434" w:type="pct"/>
            <w:shd w:val="clear" w:color="auto" w:fill="D9D9D9" w:themeFill="background1" w:themeFillShade="D9"/>
            <w:noWrap/>
            <w:vAlign w:val="center"/>
          </w:tcPr>
          <w:p w14:paraId="034A217D" w14:textId="581BAC04"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4,964</w:t>
            </w:r>
          </w:p>
        </w:tc>
        <w:tc>
          <w:tcPr>
            <w:tcW w:w="571" w:type="pct"/>
            <w:shd w:val="clear" w:color="auto" w:fill="D9D9D9" w:themeFill="background1" w:themeFillShade="D9"/>
            <w:noWrap/>
            <w:vAlign w:val="center"/>
          </w:tcPr>
          <w:p w14:paraId="4DF37A59" w14:textId="38A30D30"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$84,812</w:t>
            </w:r>
          </w:p>
        </w:tc>
      </w:tr>
      <w:tr w:rsidR="002C2FED" w:rsidRPr="00D74000" w14:paraId="4BD82959" w14:textId="77777777" w:rsidTr="00DE1112">
        <w:trPr>
          <w:trHeight w:val="432"/>
        </w:trPr>
        <w:tc>
          <w:tcPr>
            <w:tcW w:w="3995" w:type="pct"/>
            <w:shd w:val="clear" w:color="auto" w:fill="F2F2F2" w:themeFill="background1" w:themeFillShade="F2"/>
            <w:noWrap/>
            <w:vAlign w:val="center"/>
          </w:tcPr>
          <w:p w14:paraId="510DC501" w14:textId="623DCE51" w:rsidR="002C2FED" w:rsidRPr="00D74000" w:rsidRDefault="002C2FED" w:rsidP="002C2FED">
            <w:pPr>
              <w:spacing w:before="0" w:after="0" w:line="259" w:lineRule="auto"/>
              <w:rPr>
                <w:rFonts w:eastAsia="Aptos" w:cs="Times New Roman"/>
                <w:b/>
                <w:bCs/>
                <w:color w:val="auto"/>
                <w:sz w:val="24"/>
                <w:szCs w:val="24"/>
              </w:rPr>
            </w:pPr>
            <w:r w:rsidRPr="00D74000">
              <w:rPr>
                <w:color w:val="auto"/>
                <w:sz w:val="24"/>
                <w:szCs w:val="24"/>
              </w:rPr>
              <w:t>Other Food Manufacturing</w:t>
            </w:r>
          </w:p>
        </w:tc>
        <w:tc>
          <w:tcPr>
            <w:tcW w:w="434" w:type="pct"/>
            <w:shd w:val="clear" w:color="auto" w:fill="F2F2F2" w:themeFill="background1" w:themeFillShade="F2"/>
            <w:noWrap/>
            <w:vAlign w:val="center"/>
          </w:tcPr>
          <w:p w14:paraId="184B9E78" w14:textId="7820D822"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4,367</w:t>
            </w:r>
          </w:p>
        </w:tc>
        <w:tc>
          <w:tcPr>
            <w:tcW w:w="571" w:type="pct"/>
            <w:shd w:val="clear" w:color="auto" w:fill="F2F2F2" w:themeFill="background1" w:themeFillShade="F2"/>
            <w:noWrap/>
            <w:vAlign w:val="center"/>
          </w:tcPr>
          <w:p w14:paraId="280B12AC" w14:textId="1F1080F9" w:rsidR="002C2FED" w:rsidRPr="00D74000" w:rsidRDefault="002C2FED" w:rsidP="002C2FED">
            <w:pPr>
              <w:spacing w:before="0" w:after="0" w:line="259" w:lineRule="auto"/>
              <w:jc w:val="center"/>
              <w:rPr>
                <w:rFonts w:eastAsia="Aptos" w:cs="Times New Roman"/>
                <w:b/>
                <w:bCs/>
                <w:color w:val="auto"/>
                <w:sz w:val="24"/>
                <w:szCs w:val="24"/>
              </w:rPr>
            </w:pPr>
            <w:r w:rsidRPr="00D74000">
              <w:rPr>
                <w:color w:val="auto"/>
                <w:sz w:val="24"/>
                <w:szCs w:val="24"/>
              </w:rPr>
              <w:t>$73,219</w:t>
            </w:r>
          </w:p>
        </w:tc>
      </w:tr>
    </w:tbl>
    <w:p w14:paraId="7AB7554F" w14:textId="60A1E34B" w:rsidR="00E13778" w:rsidRPr="00F10BBD" w:rsidRDefault="00DE1112" w:rsidP="00F10BBD">
      <w:pPr>
        <w:rPr>
          <w:rFonts w:ascii="Aptos" w:hAnsi="Aptos"/>
          <w:color w:val="auto"/>
          <w:sz w:val="24"/>
          <w:szCs w:val="28"/>
        </w:rPr>
      </w:pPr>
      <w:r w:rsidRPr="00DE1112">
        <w:rPr>
          <w:rFonts w:ascii="Aptos" w:hAnsi="Aptos"/>
          <w:color w:val="auto"/>
          <w:sz w:val="24"/>
          <w:szCs w:val="28"/>
        </w:rPr>
        <w:lastRenderedPageBreak/>
        <w:t>Total = 155,231</w:t>
      </w:r>
    </w:p>
    <w:p w14:paraId="4539F594" w14:textId="067CBEFB" w:rsidR="00430B38" w:rsidRPr="00D74000" w:rsidRDefault="00115672" w:rsidP="009A1925">
      <w:pPr>
        <w:pStyle w:val="Heading3"/>
      </w:pPr>
      <w:r w:rsidRPr="00D74000">
        <w:t>Employment Trends</w:t>
      </w:r>
    </w:p>
    <w:p w14:paraId="2DE1BC82" w14:textId="65422CA6" w:rsidR="00BC798B" w:rsidRPr="00F10BBD" w:rsidRDefault="00430B38" w:rsidP="00BC798B">
      <w:pPr>
        <w:spacing w:before="0" w:after="160" w:line="259" w:lineRule="auto"/>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 xml:space="preserve">The total number of jobs in the Massachusetts manufacturing sector has declined in recent years, but with more than 237,000 jobs, remains a critical component of the Massachusetts economy. </w:t>
      </w:r>
      <w:r w:rsidR="00BC798B" w:rsidRPr="00D74000">
        <w:rPr>
          <w:rFonts w:ascii="Aptos" w:eastAsia="Aptos" w:hAnsi="Aptos" w:cs="Times New Roman"/>
          <w:color w:val="auto"/>
          <w:kern w:val="0"/>
          <w:sz w:val="24"/>
          <w14:ligatures w14:val="none"/>
        </w:rPr>
        <w:t>These businesses shed six percent of their total employment during the COVID-19 pandemic and have yet to return to pre-COVID levels.</w:t>
      </w:r>
    </w:p>
    <w:p w14:paraId="30392B9B" w14:textId="7ADB8009" w:rsidR="00BC798B" w:rsidRPr="005A682E" w:rsidRDefault="00DE1112" w:rsidP="005A682E">
      <w:pPr>
        <w:spacing w:before="0" w:after="160" w:line="259" w:lineRule="auto"/>
        <w:rPr>
          <w:rFonts w:ascii="Aptos" w:eastAsia="Aptos" w:hAnsi="Aptos" w:cs="Times New Roman"/>
          <w:color w:val="auto"/>
          <w:kern w:val="0"/>
          <w:szCs w:val="22"/>
          <w:highlight w:val="yellow"/>
          <w14:ligatures w14:val="none"/>
        </w:rPr>
      </w:pPr>
      <w:r w:rsidRPr="00DE1112">
        <w:rPr>
          <w:rFonts w:ascii="Aptos" w:eastAsia="Aptos" w:hAnsi="Aptos" w:cs="Times New Roman"/>
          <w:noProof/>
          <w:color w:val="auto"/>
          <w:kern w:val="0"/>
          <w:szCs w:val="22"/>
          <w14:ligatures w14:val="none"/>
        </w:rPr>
        <w:drawing>
          <wp:inline distT="0" distB="0" distL="0" distR="0" wp14:anchorId="51CBC59D" wp14:editId="608F353F">
            <wp:extent cx="6322460" cy="4667693"/>
            <wp:effectExtent l="0" t="0" r="2540" b="0"/>
            <wp:docPr id="650128459" name="Picture 1" descr="Chart, line chart, Total Jobs, Manufacturing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28459" name="Picture 1" descr="Chart, line chart, Total Jobs, Manufacturing Industry, Massachusetts, 2014-2023"/>
                    <pic:cNvPicPr/>
                  </pic:nvPicPr>
                  <pic:blipFill>
                    <a:blip r:embed="rId11"/>
                    <a:stretch>
                      <a:fillRect/>
                    </a:stretch>
                  </pic:blipFill>
                  <pic:spPr>
                    <a:xfrm>
                      <a:off x="0" y="0"/>
                      <a:ext cx="6332128" cy="4674831"/>
                    </a:xfrm>
                    <a:prstGeom prst="rect">
                      <a:avLst/>
                    </a:prstGeom>
                  </pic:spPr>
                </pic:pic>
              </a:graphicData>
            </a:graphic>
          </wp:inline>
        </w:drawing>
      </w:r>
    </w:p>
    <w:p w14:paraId="1C4A9F72" w14:textId="77777777" w:rsidR="00BC798B" w:rsidRDefault="00BC798B" w:rsidP="00BC798B">
      <w:pPr>
        <w:spacing w:before="0" w:after="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Growth in employment has been led by the Breweries (NAICS 312120) industry, which has added more than 2,600 jobs over the last decade. Analytical Laboratory Instrument Manufacturing (334516), Retail Bakeries (311811), Semiconductors (333242) and Seafood Products (311710) round out the top five.</w:t>
      </w:r>
    </w:p>
    <w:p w14:paraId="5889DC53" w14:textId="77777777" w:rsidR="00F10BBD" w:rsidRDefault="00F10BBD" w:rsidP="00BC798B">
      <w:pPr>
        <w:spacing w:before="0" w:after="0" w:line="259" w:lineRule="auto"/>
        <w:rPr>
          <w:rFonts w:eastAsia="Aptos" w:cs="Times New Roman"/>
          <w:color w:val="auto"/>
          <w:kern w:val="0"/>
          <w:sz w:val="24"/>
          <w14:ligatures w14:val="none"/>
        </w:rPr>
      </w:pPr>
    </w:p>
    <w:p w14:paraId="26718576" w14:textId="77777777" w:rsidR="00F10BBD" w:rsidRPr="00D74000" w:rsidRDefault="00F10BBD" w:rsidP="00BC798B">
      <w:pPr>
        <w:spacing w:before="0" w:after="0" w:line="259" w:lineRule="auto"/>
        <w:rPr>
          <w:rFonts w:eastAsia="Aptos" w:cs="Times New Roman"/>
          <w:color w:val="auto"/>
          <w:kern w:val="0"/>
          <w:sz w:val="24"/>
          <w14:ligatures w14:val="none"/>
        </w:rPr>
      </w:pPr>
    </w:p>
    <w:p w14:paraId="75D38C7C" w14:textId="77777777" w:rsidR="00BC798B" w:rsidRPr="00D74000" w:rsidRDefault="00BC798B" w:rsidP="00BC798B">
      <w:pPr>
        <w:spacing w:before="0" w:after="0" w:line="259" w:lineRule="auto"/>
        <w:rPr>
          <w:rFonts w:ascii="Aptos" w:eastAsia="Aptos" w:hAnsi="Aptos" w:cs="Times New Roman"/>
          <w:color w:val="auto"/>
          <w:kern w:val="0"/>
          <w:sz w:val="24"/>
          <w14:ligatures w14:val="none"/>
        </w:rPr>
      </w:pPr>
    </w:p>
    <w:p w14:paraId="4FC17A77" w14:textId="6E7693EF" w:rsidR="00BC798B" w:rsidRPr="00D74000" w:rsidRDefault="00A2620C" w:rsidP="009A1925">
      <w:pPr>
        <w:pStyle w:val="Heading3"/>
      </w:pPr>
      <w:r w:rsidRPr="00D74000">
        <w:lastRenderedPageBreak/>
        <w:t xml:space="preserve">Table 2: </w:t>
      </w:r>
      <w:r w:rsidR="00BC798B" w:rsidRPr="00D74000">
        <w:t>Detailed (6DL) Industries, by Largest Ten-Year Increase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84"/>
        <w:gridCol w:w="1532"/>
        <w:gridCol w:w="1434"/>
      </w:tblGrid>
      <w:tr w:rsidR="00BC798B" w:rsidRPr="00D74000" w14:paraId="0919FE6A" w14:textId="77777777" w:rsidTr="009D3271">
        <w:trPr>
          <w:trHeight w:val="389"/>
        </w:trPr>
        <w:tc>
          <w:tcPr>
            <w:tcW w:w="3414" w:type="pct"/>
            <w:shd w:val="clear" w:color="auto" w:fill="002F3B"/>
            <w:vAlign w:val="center"/>
          </w:tcPr>
          <w:p w14:paraId="4C840604" w14:textId="77777777" w:rsidR="00BC798B" w:rsidRPr="00D74000" w:rsidRDefault="00BC798B" w:rsidP="009D3271">
            <w:pPr>
              <w:spacing w:before="0" w:after="0" w:line="259" w:lineRule="auto"/>
              <w:rPr>
                <w:rFonts w:ascii="Aptos" w:eastAsia="Calibri" w:hAnsi="Aptos" w:cs="Times New Roman"/>
                <w:b/>
                <w:color w:val="FFFFFF"/>
                <w:kern w:val="0"/>
                <w:sz w:val="24"/>
                <w:szCs w:val="24"/>
                <w14:ligatures w14:val="none"/>
              </w:rPr>
            </w:pPr>
            <w:r w:rsidRPr="00D74000">
              <w:rPr>
                <w:rFonts w:ascii="Aptos" w:eastAsia="Calibri" w:hAnsi="Aptos" w:cs="Times New Roman"/>
                <w:b/>
                <w:bCs/>
                <w:color w:val="FFFFFF"/>
                <w:kern w:val="0"/>
                <w:sz w:val="24"/>
                <w:szCs w:val="24"/>
                <w14:ligatures w14:val="none"/>
              </w:rPr>
              <w:t>Industry</w:t>
            </w:r>
          </w:p>
        </w:tc>
        <w:tc>
          <w:tcPr>
            <w:tcW w:w="819" w:type="pct"/>
            <w:shd w:val="clear" w:color="auto" w:fill="002F3B"/>
            <w:noWrap/>
            <w:vAlign w:val="center"/>
            <w:hideMark/>
          </w:tcPr>
          <w:p w14:paraId="7FE798AC" w14:textId="77777777" w:rsidR="00BC798B" w:rsidRPr="00D74000" w:rsidRDefault="00BC798B" w:rsidP="009D3271">
            <w:pPr>
              <w:spacing w:before="0" w:after="0" w:line="259" w:lineRule="auto"/>
              <w:jc w:val="center"/>
              <w:rPr>
                <w:rFonts w:ascii="Aptos" w:eastAsia="Calibri" w:hAnsi="Aptos" w:cs="Times New Roman"/>
                <w:b/>
                <w:color w:val="FFFFFF"/>
                <w:kern w:val="0"/>
                <w:sz w:val="24"/>
                <w:szCs w:val="24"/>
                <w14:ligatures w14:val="none"/>
              </w:rPr>
            </w:pPr>
            <w:r w:rsidRPr="00D74000">
              <w:rPr>
                <w:rFonts w:ascii="Aptos" w:eastAsia="Calibri" w:hAnsi="Aptos" w:cs="Times New Roman"/>
                <w:b/>
                <w:bCs/>
                <w:color w:val="FFFFFF"/>
                <w:kern w:val="0"/>
                <w:sz w:val="24"/>
                <w:szCs w:val="24"/>
                <w14:ligatures w14:val="none"/>
              </w:rPr>
              <w:t>Ten-Year Change</w:t>
            </w:r>
          </w:p>
        </w:tc>
        <w:tc>
          <w:tcPr>
            <w:tcW w:w="767" w:type="pct"/>
            <w:shd w:val="clear" w:color="auto" w:fill="002F3B"/>
            <w:vAlign w:val="center"/>
          </w:tcPr>
          <w:p w14:paraId="72D8FACA" w14:textId="77777777" w:rsidR="00BC798B" w:rsidRPr="00D74000" w:rsidRDefault="00BC798B" w:rsidP="009D3271">
            <w:pPr>
              <w:spacing w:before="0" w:after="0" w:line="259" w:lineRule="auto"/>
              <w:jc w:val="center"/>
              <w:rPr>
                <w:rFonts w:ascii="Aptos" w:eastAsia="Calibri" w:hAnsi="Aptos" w:cs="Times New Roman"/>
                <w:b/>
                <w:bCs/>
                <w:color w:val="FFFFFF"/>
                <w:kern w:val="0"/>
                <w:sz w:val="24"/>
                <w:szCs w:val="24"/>
                <w14:ligatures w14:val="none"/>
              </w:rPr>
            </w:pPr>
            <w:r w:rsidRPr="00D74000">
              <w:rPr>
                <w:rFonts w:ascii="Aptos" w:eastAsia="Calibri" w:hAnsi="Aptos" w:cs="Times New Roman"/>
                <w:b/>
                <w:bCs/>
                <w:color w:val="FFFFFF"/>
                <w:kern w:val="0"/>
                <w:sz w:val="24"/>
                <w:szCs w:val="24"/>
                <w14:ligatures w14:val="none"/>
              </w:rPr>
              <w:t>Ten-Year % Change</w:t>
            </w:r>
          </w:p>
        </w:tc>
      </w:tr>
      <w:tr w:rsidR="00BC798B" w:rsidRPr="00D74000" w14:paraId="2C108E61" w14:textId="77777777" w:rsidTr="009D3271">
        <w:trPr>
          <w:trHeight w:val="389"/>
        </w:trPr>
        <w:tc>
          <w:tcPr>
            <w:tcW w:w="3414" w:type="pct"/>
            <w:shd w:val="clear" w:color="auto" w:fill="D9D9D9"/>
            <w:vAlign w:val="center"/>
          </w:tcPr>
          <w:p w14:paraId="4541D2B1"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Breweries</w:t>
            </w:r>
          </w:p>
        </w:tc>
        <w:tc>
          <w:tcPr>
            <w:tcW w:w="819" w:type="pct"/>
            <w:shd w:val="clear" w:color="auto" w:fill="D9D9D9"/>
            <w:noWrap/>
            <w:vAlign w:val="center"/>
          </w:tcPr>
          <w:p w14:paraId="093CB442"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2,685</w:t>
            </w:r>
          </w:p>
        </w:tc>
        <w:tc>
          <w:tcPr>
            <w:tcW w:w="767" w:type="pct"/>
            <w:shd w:val="clear" w:color="auto" w:fill="D9D9D9"/>
            <w:vAlign w:val="center"/>
          </w:tcPr>
          <w:p w14:paraId="78DC074A" w14:textId="77777777" w:rsidR="00BC798B" w:rsidRPr="00D74000" w:rsidRDefault="00BC798B" w:rsidP="009D3271">
            <w:pPr>
              <w:spacing w:before="0" w:after="0" w:line="259" w:lineRule="auto"/>
              <w:jc w:val="center"/>
              <w:rPr>
                <w:color w:val="auto"/>
                <w:sz w:val="24"/>
                <w:szCs w:val="24"/>
              </w:rPr>
            </w:pPr>
            <w:r w:rsidRPr="00D74000">
              <w:rPr>
                <w:color w:val="auto"/>
                <w:sz w:val="24"/>
                <w:szCs w:val="24"/>
              </w:rPr>
              <w:t>415%</w:t>
            </w:r>
          </w:p>
        </w:tc>
      </w:tr>
      <w:tr w:rsidR="00BC798B" w:rsidRPr="00D74000" w14:paraId="59A23A9D" w14:textId="77777777" w:rsidTr="009D3271">
        <w:trPr>
          <w:trHeight w:val="389"/>
        </w:trPr>
        <w:tc>
          <w:tcPr>
            <w:tcW w:w="3414" w:type="pct"/>
            <w:shd w:val="clear" w:color="auto" w:fill="F2F2F2"/>
            <w:vAlign w:val="center"/>
          </w:tcPr>
          <w:p w14:paraId="1232F9AE"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Analytical Laboratory Instrument Manufacturing</w:t>
            </w:r>
          </w:p>
        </w:tc>
        <w:tc>
          <w:tcPr>
            <w:tcW w:w="819" w:type="pct"/>
            <w:shd w:val="clear" w:color="auto" w:fill="F2F2F2"/>
            <w:noWrap/>
            <w:vAlign w:val="center"/>
          </w:tcPr>
          <w:p w14:paraId="48A144E7"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2,447</w:t>
            </w:r>
          </w:p>
        </w:tc>
        <w:tc>
          <w:tcPr>
            <w:tcW w:w="767" w:type="pct"/>
            <w:shd w:val="clear" w:color="auto" w:fill="F2F2F2"/>
            <w:vAlign w:val="center"/>
          </w:tcPr>
          <w:p w14:paraId="6DDD30B3" w14:textId="77777777" w:rsidR="00BC798B" w:rsidRPr="00D74000" w:rsidRDefault="00BC798B" w:rsidP="009D3271">
            <w:pPr>
              <w:spacing w:before="0" w:after="0" w:line="259" w:lineRule="auto"/>
              <w:jc w:val="center"/>
              <w:rPr>
                <w:color w:val="auto"/>
                <w:sz w:val="24"/>
                <w:szCs w:val="24"/>
              </w:rPr>
            </w:pPr>
            <w:r w:rsidRPr="00D74000">
              <w:rPr>
                <w:color w:val="auto"/>
                <w:sz w:val="24"/>
                <w:szCs w:val="24"/>
              </w:rPr>
              <w:t>37%</w:t>
            </w:r>
          </w:p>
        </w:tc>
      </w:tr>
      <w:tr w:rsidR="00BC798B" w:rsidRPr="00D74000" w14:paraId="29792F6F" w14:textId="77777777" w:rsidTr="009D3271">
        <w:trPr>
          <w:trHeight w:val="389"/>
        </w:trPr>
        <w:tc>
          <w:tcPr>
            <w:tcW w:w="3414" w:type="pct"/>
            <w:shd w:val="clear" w:color="auto" w:fill="D9D9D9"/>
            <w:vAlign w:val="center"/>
          </w:tcPr>
          <w:p w14:paraId="3FAF6EFA"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Retail Bakeries</w:t>
            </w:r>
          </w:p>
        </w:tc>
        <w:tc>
          <w:tcPr>
            <w:tcW w:w="819" w:type="pct"/>
            <w:shd w:val="clear" w:color="auto" w:fill="D9D9D9"/>
            <w:noWrap/>
            <w:vAlign w:val="center"/>
          </w:tcPr>
          <w:p w14:paraId="484153C6"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1,474</w:t>
            </w:r>
          </w:p>
        </w:tc>
        <w:tc>
          <w:tcPr>
            <w:tcW w:w="767" w:type="pct"/>
            <w:shd w:val="clear" w:color="auto" w:fill="D9D9D9"/>
            <w:vAlign w:val="center"/>
          </w:tcPr>
          <w:p w14:paraId="0D379C70" w14:textId="77777777" w:rsidR="00BC798B" w:rsidRPr="00D74000" w:rsidRDefault="00BC798B" w:rsidP="009D3271">
            <w:pPr>
              <w:spacing w:before="0" w:after="0" w:line="259" w:lineRule="auto"/>
              <w:jc w:val="center"/>
              <w:rPr>
                <w:color w:val="auto"/>
                <w:sz w:val="24"/>
                <w:szCs w:val="24"/>
              </w:rPr>
            </w:pPr>
            <w:r w:rsidRPr="00D74000">
              <w:rPr>
                <w:color w:val="auto"/>
                <w:sz w:val="24"/>
                <w:szCs w:val="24"/>
              </w:rPr>
              <w:t>39%</w:t>
            </w:r>
          </w:p>
        </w:tc>
      </w:tr>
      <w:tr w:rsidR="00BC798B" w:rsidRPr="00D74000" w14:paraId="489899C7" w14:textId="77777777" w:rsidTr="009D3271">
        <w:trPr>
          <w:trHeight w:val="389"/>
        </w:trPr>
        <w:tc>
          <w:tcPr>
            <w:tcW w:w="3414" w:type="pct"/>
            <w:shd w:val="clear" w:color="auto" w:fill="F2F2F2"/>
            <w:vAlign w:val="center"/>
          </w:tcPr>
          <w:p w14:paraId="291D7863"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Semiconductor Machinery Manufacturing</w:t>
            </w:r>
          </w:p>
        </w:tc>
        <w:tc>
          <w:tcPr>
            <w:tcW w:w="819" w:type="pct"/>
            <w:shd w:val="clear" w:color="auto" w:fill="F2F2F2"/>
            <w:noWrap/>
            <w:vAlign w:val="center"/>
          </w:tcPr>
          <w:p w14:paraId="6AA0373E"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1,361</w:t>
            </w:r>
          </w:p>
        </w:tc>
        <w:tc>
          <w:tcPr>
            <w:tcW w:w="767" w:type="pct"/>
            <w:shd w:val="clear" w:color="auto" w:fill="F2F2F2"/>
            <w:vAlign w:val="center"/>
          </w:tcPr>
          <w:p w14:paraId="1F743817" w14:textId="77777777" w:rsidR="00BC798B" w:rsidRPr="00D74000" w:rsidRDefault="00BC798B" w:rsidP="009D3271">
            <w:pPr>
              <w:spacing w:before="0" w:after="0" w:line="259" w:lineRule="auto"/>
              <w:jc w:val="center"/>
              <w:rPr>
                <w:color w:val="auto"/>
                <w:sz w:val="24"/>
                <w:szCs w:val="24"/>
              </w:rPr>
            </w:pPr>
            <w:r w:rsidRPr="00D74000">
              <w:rPr>
                <w:color w:val="auto"/>
                <w:sz w:val="24"/>
                <w:szCs w:val="24"/>
              </w:rPr>
              <w:t>58%</w:t>
            </w:r>
          </w:p>
        </w:tc>
      </w:tr>
      <w:tr w:rsidR="00BC798B" w:rsidRPr="00D74000" w14:paraId="04ED893B" w14:textId="77777777" w:rsidTr="009D3271">
        <w:trPr>
          <w:trHeight w:val="389"/>
        </w:trPr>
        <w:tc>
          <w:tcPr>
            <w:tcW w:w="3414" w:type="pct"/>
            <w:shd w:val="clear" w:color="auto" w:fill="D9D9D9"/>
            <w:vAlign w:val="center"/>
          </w:tcPr>
          <w:p w14:paraId="215055D0"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Seafood Product Preparation and Packaging</w:t>
            </w:r>
          </w:p>
        </w:tc>
        <w:tc>
          <w:tcPr>
            <w:tcW w:w="819" w:type="pct"/>
            <w:shd w:val="clear" w:color="auto" w:fill="D9D9D9"/>
            <w:noWrap/>
            <w:vAlign w:val="center"/>
          </w:tcPr>
          <w:p w14:paraId="21F8E355"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1,330</w:t>
            </w:r>
          </w:p>
        </w:tc>
        <w:tc>
          <w:tcPr>
            <w:tcW w:w="767" w:type="pct"/>
            <w:shd w:val="clear" w:color="auto" w:fill="D9D9D9"/>
            <w:vAlign w:val="center"/>
          </w:tcPr>
          <w:p w14:paraId="6435F464" w14:textId="77777777" w:rsidR="00BC798B" w:rsidRPr="00D74000" w:rsidRDefault="00BC798B" w:rsidP="009D3271">
            <w:pPr>
              <w:spacing w:before="0" w:after="0" w:line="259" w:lineRule="auto"/>
              <w:jc w:val="center"/>
              <w:rPr>
                <w:color w:val="auto"/>
                <w:sz w:val="24"/>
                <w:szCs w:val="24"/>
              </w:rPr>
            </w:pPr>
            <w:r w:rsidRPr="00D74000">
              <w:rPr>
                <w:color w:val="auto"/>
                <w:sz w:val="24"/>
                <w:szCs w:val="24"/>
              </w:rPr>
              <w:t>59%</w:t>
            </w:r>
          </w:p>
        </w:tc>
      </w:tr>
      <w:tr w:rsidR="00BC798B" w:rsidRPr="00D74000" w14:paraId="498571F9" w14:textId="77777777" w:rsidTr="009D3271">
        <w:trPr>
          <w:trHeight w:val="389"/>
        </w:trPr>
        <w:tc>
          <w:tcPr>
            <w:tcW w:w="3414" w:type="pct"/>
            <w:shd w:val="clear" w:color="auto" w:fill="F2F2F2" w:themeFill="background1" w:themeFillShade="F2"/>
            <w:vAlign w:val="center"/>
          </w:tcPr>
          <w:p w14:paraId="27B65B4D"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Electromedical and Electrotherapeutic Apparatus Manufacturing</w:t>
            </w:r>
          </w:p>
        </w:tc>
        <w:tc>
          <w:tcPr>
            <w:tcW w:w="819" w:type="pct"/>
            <w:shd w:val="clear" w:color="auto" w:fill="F2F2F2" w:themeFill="background1" w:themeFillShade="F2"/>
            <w:noWrap/>
            <w:vAlign w:val="center"/>
          </w:tcPr>
          <w:p w14:paraId="19D95BA9"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1,250</w:t>
            </w:r>
          </w:p>
        </w:tc>
        <w:tc>
          <w:tcPr>
            <w:tcW w:w="767" w:type="pct"/>
            <w:shd w:val="clear" w:color="auto" w:fill="F2F2F2" w:themeFill="background1" w:themeFillShade="F2"/>
            <w:vAlign w:val="center"/>
          </w:tcPr>
          <w:p w14:paraId="429E2F32"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33%</w:t>
            </w:r>
          </w:p>
        </w:tc>
      </w:tr>
      <w:tr w:rsidR="00BC798B" w:rsidRPr="00D74000" w14:paraId="355C4EE8" w14:textId="77777777" w:rsidTr="009D3271">
        <w:trPr>
          <w:trHeight w:val="389"/>
        </w:trPr>
        <w:tc>
          <w:tcPr>
            <w:tcW w:w="3414" w:type="pct"/>
            <w:shd w:val="clear" w:color="auto" w:fill="D9D9D9"/>
            <w:vAlign w:val="center"/>
          </w:tcPr>
          <w:p w14:paraId="1F722B03"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Biological Product (except Diagnostic) Manufacturing</w:t>
            </w:r>
          </w:p>
        </w:tc>
        <w:tc>
          <w:tcPr>
            <w:tcW w:w="819" w:type="pct"/>
            <w:shd w:val="clear" w:color="auto" w:fill="D9D9D9"/>
            <w:noWrap/>
            <w:vAlign w:val="center"/>
          </w:tcPr>
          <w:p w14:paraId="79E8C57D"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909</w:t>
            </w:r>
          </w:p>
        </w:tc>
        <w:tc>
          <w:tcPr>
            <w:tcW w:w="767" w:type="pct"/>
            <w:shd w:val="clear" w:color="auto" w:fill="D9D9D9"/>
            <w:vAlign w:val="center"/>
          </w:tcPr>
          <w:p w14:paraId="71ED3D79"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135%</w:t>
            </w:r>
          </w:p>
        </w:tc>
      </w:tr>
      <w:tr w:rsidR="00BC798B" w:rsidRPr="00D74000" w14:paraId="73418AD2" w14:textId="77777777" w:rsidTr="009D3271">
        <w:trPr>
          <w:trHeight w:val="389"/>
        </w:trPr>
        <w:tc>
          <w:tcPr>
            <w:tcW w:w="3414" w:type="pct"/>
            <w:shd w:val="clear" w:color="auto" w:fill="F2F2F2" w:themeFill="background1" w:themeFillShade="F2"/>
            <w:vAlign w:val="center"/>
          </w:tcPr>
          <w:p w14:paraId="314BEF2D"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Frozen Specialty Food Manufacturing</w:t>
            </w:r>
          </w:p>
        </w:tc>
        <w:tc>
          <w:tcPr>
            <w:tcW w:w="819" w:type="pct"/>
            <w:shd w:val="clear" w:color="auto" w:fill="F2F2F2" w:themeFill="background1" w:themeFillShade="F2"/>
            <w:noWrap/>
            <w:vAlign w:val="center"/>
          </w:tcPr>
          <w:p w14:paraId="49236378"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808</w:t>
            </w:r>
          </w:p>
        </w:tc>
        <w:tc>
          <w:tcPr>
            <w:tcW w:w="767" w:type="pct"/>
            <w:shd w:val="clear" w:color="auto" w:fill="F2F2F2" w:themeFill="background1" w:themeFillShade="F2"/>
            <w:vAlign w:val="center"/>
          </w:tcPr>
          <w:p w14:paraId="6DABCF6D"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137%</w:t>
            </w:r>
          </w:p>
        </w:tc>
      </w:tr>
      <w:tr w:rsidR="00BC798B" w:rsidRPr="00D74000" w14:paraId="703C99E9" w14:textId="77777777" w:rsidTr="009D3271">
        <w:trPr>
          <w:trHeight w:val="389"/>
        </w:trPr>
        <w:tc>
          <w:tcPr>
            <w:tcW w:w="3414" w:type="pct"/>
            <w:shd w:val="clear" w:color="auto" w:fill="D9D9D9"/>
            <w:vAlign w:val="center"/>
          </w:tcPr>
          <w:p w14:paraId="34778EA7"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Other Electronic Component Manufacturing</w:t>
            </w:r>
          </w:p>
        </w:tc>
        <w:tc>
          <w:tcPr>
            <w:tcW w:w="819" w:type="pct"/>
            <w:shd w:val="clear" w:color="auto" w:fill="D9D9D9"/>
            <w:noWrap/>
            <w:vAlign w:val="center"/>
          </w:tcPr>
          <w:p w14:paraId="69A879F4"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760</w:t>
            </w:r>
          </w:p>
        </w:tc>
        <w:tc>
          <w:tcPr>
            <w:tcW w:w="767" w:type="pct"/>
            <w:shd w:val="clear" w:color="auto" w:fill="D9D9D9"/>
            <w:vAlign w:val="center"/>
          </w:tcPr>
          <w:p w14:paraId="7F5B64F2"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31%</w:t>
            </w:r>
          </w:p>
        </w:tc>
      </w:tr>
      <w:tr w:rsidR="00BC798B" w:rsidRPr="00D74000" w14:paraId="16677C24" w14:textId="77777777" w:rsidTr="009D3271">
        <w:trPr>
          <w:trHeight w:val="389"/>
        </w:trPr>
        <w:tc>
          <w:tcPr>
            <w:tcW w:w="3414" w:type="pct"/>
            <w:shd w:val="clear" w:color="auto" w:fill="F2F2F2" w:themeFill="background1" w:themeFillShade="F2"/>
            <w:vAlign w:val="center"/>
          </w:tcPr>
          <w:p w14:paraId="5FE9858A"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Meat Processed from Carcasses</w:t>
            </w:r>
          </w:p>
        </w:tc>
        <w:tc>
          <w:tcPr>
            <w:tcW w:w="819" w:type="pct"/>
            <w:shd w:val="clear" w:color="auto" w:fill="F2F2F2" w:themeFill="background1" w:themeFillShade="F2"/>
            <w:noWrap/>
            <w:vAlign w:val="center"/>
          </w:tcPr>
          <w:p w14:paraId="1CB4EFC1"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552</w:t>
            </w:r>
          </w:p>
        </w:tc>
        <w:tc>
          <w:tcPr>
            <w:tcW w:w="767" w:type="pct"/>
            <w:shd w:val="clear" w:color="auto" w:fill="F2F2F2" w:themeFill="background1" w:themeFillShade="F2"/>
            <w:vAlign w:val="center"/>
          </w:tcPr>
          <w:p w14:paraId="645E72D0"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32%</w:t>
            </w:r>
          </w:p>
        </w:tc>
      </w:tr>
      <w:tr w:rsidR="00BC798B" w:rsidRPr="00D74000" w14:paraId="37C7B785" w14:textId="77777777" w:rsidTr="009D3271">
        <w:trPr>
          <w:trHeight w:val="389"/>
        </w:trPr>
        <w:tc>
          <w:tcPr>
            <w:tcW w:w="3414" w:type="pct"/>
            <w:shd w:val="clear" w:color="auto" w:fill="D9D9D9"/>
            <w:vAlign w:val="center"/>
          </w:tcPr>
          <w:p w14:paraId="1B123E1B"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All Other Miscellaneous Electrical Equipment and Component Manufacturing</w:t>
            </w:r>
          </w:p>
        </w:tc>
        <w:tc>
          <w:tcPr>
            <w:tcW w:w="819" w:type="pct"/>
            <w:shd w:val="clear" w:color="auto" w:fill="D9D9D9"/>
            <w:noWrap/>
            <w:vAlign w:val="center"/>
          </w:tcPr>
          <w:p w14:paraId="25E56129"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535</w:t>
            </w:r>
          </w:p>
        </w:tc>
        <w:tc>
          <w:tcPr>
            <w:tcW w:w="767" w:type="pct"/>
            <w:shd w:val="clear" w:color="auto" w:fill="D9D9D9"/>
            <w:vAlign w:val="center"/>
          </w:tcPr>
          <w:p w14:paraId="6BCD2314"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36%</w:t>
            </w:r>
          </w:p>
        </w:tc>
      </w:tr>
      <w:tr w:rsidR="00BC798B" w:rsidRPr="00D74000" w14:paraId="2FE2A609" w14:textId="77777777" w:rsidTr="009D3271">
        <w:trPr>
          <w:trHeight w:val="389"/>
        </w:trPr>
        <w:tc>
          <w:tcPr>
            <w:tcW w:w="3414" w:type="pct"/>
            <w:shd w:val="clear" w:color="auto" w:fill="F2F2F2" w:themeFill="background1" w:themeFillShade="F2"/>
            <w:vAlign w:val="center"/>
          </w:tcPr>
          <w:p w14:paraId="03D82989"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All Other Industrial Machinery Manufacturing</w:t>
            </w:r>
          </w:p>
        </w:tc>
        <w:tc>
          <w:tcPr>
            <w:tcW w:w="819" w:type="pct"/>
            <w:shd w:val="clear" w:color="auto" w:fill="F2F2F2" w:themeFill="background1" w:themeFillShade="F2"/>
            <w:noWrap/>
            <w:vAlign w:val="center"/>
          </w:tcPr>
          <w:p w14:paraId="16BE136F"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529</w:t>
            </w:r>
          </w:p>
        </w:tc>
        <w:tc>
          <w:tcPr>
            <w:tcW w:w="767" w:type="pct"/>
            <w:shd w:val="clear" w:color="auto" w:fill="F2F2F2" w:themeFill="background1" w:themeFillShade="F2"/>
            <w:vAlign w:val="center"/>
          </w:tcPr>
          <w:p w14:paraId="14FC58AD"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41%</w:t>
            </w:r>
          </w:p>
        </w:tc>
      </w:tr>
      <w:tr w:rsidR="00BC798B" w:rsidRPr="00D74000" w14:paraId="1C7603FD" w14:textId="77777777" w:rsidTr="009D3271">
        <w:trPr>
          <w:trHeight w:val="389"/>
        </w:trPr>
        <w:tc>
          <w:tcPr>
            <w:tcW w:w="3414" w:type="pct"/>
            <w:shd w:val="clear" w:color="auto" w:fill="D9D9D9"/>
            <w:vAlign w:val="center"/>
          </w:tcPr>
          <w:p w14:paraId="25088229"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Soft Drink Manufacturing</w:t>
            </w:r>
          </w:p>
        </w:tc>
        <w:tc>
          <w:tcPr>
            <w:tcW w:w="819" w:type="pct"/>
            <w:shd w:val="clear" w:color="auto" w:fill="D9D9D9"/>
            <w:noWrap/>
            <w:vAlign w:val="center"/>
          </w:tcPr>
          <w:p w14:paraId="52761F08"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511</w:t>
            </w:r>
          </w:p>
        </w:tc>
        <w:tc>
          <w:tcPr>
            <w:tcW w:w="767" w:type="pct"/>
            <w:shd w:val="clear" w:color="auto" w:fill="D9D9D9"/>
            <w:vAlign w:val="center"/>
          </w:tcPr>
          <w:p w14:paraId="18916255"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32%</w:t>
            </w:r>
          </w:p>
        </w:tc>
      </w:tr>
      <w:tr w:rsidR="00BC798B" w:rsidRPr="00D74000" w14:paraId="2855DDA1" w14:textId="77777777" w:rsidTr="009D3271">
        <w:trPr>
          <w:trHeight w:val="389"/>
        </w:trPr>
        <w:tc>
          <w:tcPr>
            <w:tcW w:w="3414" w:type="pct"/>
            <w:shd w:val="clear" w:color="auto" w:fill="F2F2F2" w:themeFill="background1" w:themeFillShade="F2"/>
            <w:vAlign w:val="center"/>
          </w:tcPr>
          <w:p w14:paraId="7683C1B8"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Mayonnaise, Dressing, and Other Prepared Sauce Manufacturing</w:t>
            </w:r>
          </w:p>
        </w:tc>
        <w:tc>
          <w:tcPr>
            <w:tcW w:w="819" w:type="pct"/>
            <w:shd w:val="clear" w:color="auto" w:fill="F2F2F2" w:themeFill="background1" w:themeFillShade="F2"/>
            <w:noWrap/>
            <w:vAlign w:val="center"/>
          </w:tcPr>
          <w:p w14:paraId="37ABB49E"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477</w:t>
            </w:r>
          </w:p>
        </w:tc>
        <w:tc>
          <w:tcPr>
            <w:tcW w:w="767" w:type="pct"/>
            <w:shd w:val="clear" w:color="auto" w:fill="F2F2F2" w:themeFill="background1" w:themeFillShade="F2"/>
            <w:vAlign w:val="center"/>
          </w:tcPr>
          <w:p w14:paraId="513CE624"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52%</w:t>
            </w:r>
          </w:p>
        </w:tc>
      </w:tr>
      <w:tr w:rsidR="00BC798B" w:rsidRPr="00D74000" w14:paraId="74CECE4D" w14:textId="77777777" w:rsidTr="009D3271">
        <w:trPr>
          <w:trHeight w:val="389"/>
        </w:trPr>
        <w:tc>
          <w:tcPr>
            <w:tcW w:w="3414" w:type="pct"/>
            <w:shd w:val="clear" w:color="auto" w:fill="D9D9D9"/>
            <w:vAlign w:val="center"/>
          </w:tcPr>
          <w:p w14:paraId="01242835"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Custom Architectural Woodwork and Millwork Manufacturing</w:t>
            </w:r>
          </w:p>
        </w:tc>
        <w:tc>
          <w:tcPr>
            <w:tcW w:w="819" w:type="pct"/>
            <w:shd w:val="clear" w:color="auto" w:fill="D9D9D9"/>
            <w:noWrap/>
            <w:vAlign w:val="center"/>
          </w:tcPr>
          <w:p w14:paraId="63272E00"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452</w:t>
            </w:r>
          </w:p>
        </w:tc>
        <w:tc>
          <w:tcPr>
            <w:tcW w:w="767" w:type="pct"/>
            <w:shd w:val="clear" w:color="auto" w:fill="D9D9D9"/>
            <w:vAlign w:val="center"/>
          </w:tcPr>
          <w:p w14:paraId="711CB168"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82%</w:t>
            </w:r>
          </w:p>
        </w:tc>
      </w:tr>
      <w:tr w:rsidR="00BC798B" w:rsidRPr="00D74000" w14:paraId="04398AB0" w14:textId="77777777" w:rsidTr="009D3271">
        <w:trPr>
          <w:trHeight w:val="389"/>
        </w:trPr>
        <w:tc>
          <w:tcPr>
            <w:tcW w:w="3414" w:type="pct"/>
            <w:shd w:val="clear" w:color="auto" w:fill="F2F2F2" w:themeFill="background1" w:themeFillShade="F2"/>
            <w:vAlign w:val="center"/>
          </w:tcPr>
          <w:p w14:paraId="3CCD52FD"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All Other Plastics Product Manufacturing</w:t>
            </w:r>
          </w:p>
        </w:tc>
        <w:tc>
          <w:tcPr>
            <w:tcW w:w="819" w:type="pct"/>
            <w:shd w:val="clear" w:color="auto" w:fill="F2F2F2" w:themeFill="background1" w:themeFillShade="F2"/>
            <w:noWrap/>
            <w:vAlign w:val="center"/>
          </w:tcPr>
          <w:p w14:paraId="2BF586DB"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411</w:t>
            </w:r>
          </w:p>
        </w:tc>
        <w:tc>
          <w:tcPr>
            <w:tcW w:w="767" w:type="pct"/>
            <w:shd w:val="clear" w:color="auto" w:fill="F2F2F2" w:themeFill="background1" w:themeFillShade="F2"/>
            <w:vAlign w:val="center"/>
          </w:tcPr>
          <w:p w14:paraId="05435C53"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6%</w:t>
            </w:r>
          </w:p>
        </w:tc>
      </w:tr>
      <w:tr w:rsidR="00BC798B" w:rsidRPr="00D74000" w14:paraId="6344D1C9" w14:textId="77777777" w:rsidTr="009D3271">
        <w:trPr>
          <w:trHeight w:val="389"/>
        </w:trPr>
        <w:tc>
          <w:tcPr>
            <w:tcW w:w="3414" w:type="pct"/>
            <w:shd w:val="clear" w:color="auto" w:fill="D9D9D9"/>
            <w:vAlign w:val="center"/>
          </w:tcPr>
          <w:p w14:paraId="2E8A2DB2"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Cut and Sew Apparel Contractors</w:t>
            </w:r>
          </w:p>
        </w:tc>
        <w:tc>
          <w:tcPr>
            <w:tcW w:w="819" w:type="pct"/>
            <w:shd w:val="clear" w:color="auto" w:fill="D9D9D9"/>
            <w:noWrap/>
            <w:vAlign w:val="center"/>
          </w:tcPr>
          <w:p w14:paraId="0607E281"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404</w:t>
            </w:r>
          </w:p>
        </w:tc>
        <w:tc>
          <w:tcPr>
            <w:tcW w:w="767" w:type="pct"/>
            <w:shd w:val="clear" w:color="auto" w:fill="D9D9D9"/>
            <w:vAlign w:val="center"/>
          </w:tcPr>
          <w:p w14:paraId="7789245C"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137%</w:t>
            </w:r>
          </w:p>
        </w:tc>
      </w:tr>
      <w:tr w:rsidR="00BC798B" w:rsidRPr="00D74000" w14:paraId="50C00239" w14:textId="77777777" w:rsidTr="009D3271">
        <w:trPr>
          <w:trHeight w:val="389"/>
        </w:trPr>
        <w:tc>
          <w:tcPr>
            <w:tcW w:w="3414" w:type="pct"/>
            <w:shd w:val="clear" w:color="auto" w:fill="F2F2F2" w:themeFill="background1" w:themeFillShade="F2"/>
            <w:vAlign w:val="center"/>
          </w:tcPr>
          <w:p w14:paraId="6230E94E"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Rubber Product Manufacturing for Mechanical Use</w:t>
            </w:r>
          </w:p>
        </w:tc>
        <w:tc>
          <w:tcPr>
            <w:tcW w:w="819" w:type="pct"/>
            <w:shd w:val="clear" w:color="auto" w:fill="F2F2F2" w:themeFill="background1" w:themeFillShade="F2"/>
            <w:noWrap/>
            <w:vAlign w:val="center"/>
          </w:tcPr>
          <w:p w14:paraId="097334A6"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375</w:t>
            </w:r>
          </w:p>
        </w:tc>
        <w:tc>
          <w:tcPr>
            <w:tcW w:w="767" w:type="pct"/>
            <w:shd w:val="clear" w:color="auto" w:fill="F2F2F2" w:themeFill="background1" w:themeFillShade="F2"/>
            <w:vAlign w:val="center"/>
          </w:tcPr>
          <w:p w14:paraId="23B77995"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114%</w:t>
            </w:r>
          </w:p>
        </w:tc>
      </w:tr>
      <w:tr w:rsidR="00BC798B" w:rsidRPr="00D74000" w14:paraId="25B2FEEB" w14:textId="77777777" w:rsidTr="009D3271">
        <w:trPr>
          <w:trHeight w:val="389"/>
        </w:trPr>
        <w:tc>
          <w:tcPr>
            <w:tcW w:w="3414" w:type="pct"/>
            <w:shd w:val="clear" w:color="auto" w:fill="D9D9D9"/>
            <w:vAlign w:val="center"/>
          </w:tcPr>
          <w:p w14:paraId="71222E47"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All Other Miscellaneous Food Manufacturing</w:t>
            </w:r>
          </w:p>
        </w:tc>
        <w:tc>
          <w:tcPr>
            <w:tcW w:w="819" w:type="pct"/>
            <w:shd w:val="clear" w:color="auto" w:fill="D9D9D9"/>
            <w:noWrap/>
            <w:vAlign w:val="center"/>
          </w:tcPr>
          <w:p w14:paraId="4756575F"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360</w:t>
            </w:r>
          </w:p>
        </w:tc>
        <w:tc>
          <w:tcPr>
            <w:tcW w:w="767" w:type="pct"/>
            <w:shd w:val="clear" w:color="auto" w:fill="D9D9D9"/>
            <w:vAlign w:val="center"/>
          </w:tcPr>
          <w:p w14:paraId="5662C1D5"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93%</w:t>
            </w:r>
          </w:p>
        </w:tc>
      </w:tr>
      <w:tr w:rsidR="00BC798B" w:rsidRPr="00D74000" w14:paraId="6E05BCBD" w14:textId="77777777" w:rsidTr="009D3271">
        <w:trPr>
          <w:trHeight w:val="389"/>
        </w:trPr>
        <w:tc>
          <w:tcPr>
            <w:tcW w:w="3414" w:type="pct"/>
            <w:shd w:val="clear" w:color="auto" w:fill="F2F2F2" w:themeFill="background1" w:themeFillShade="F2"/>
            <w:vAlign w:val="center"/>
          </w:tcPr>
          <w:p w14:paraId="5EEA3E7B" w14:textId="77777777" w:rsidR="00BC798B" w:rsidRPr="00D74000" w:rsidRDefault="00BC798B" w:rsidP="009D3271">
            <w:pPr>
              <w:spacing w:before="0" w:after="0" w:line="259" w:lineRule="auto"/>
              <w:rPr>
                <w:rFonts w:ascii="Aptos" w:eastAsia="Aptos" w:hAnsi="Aptos" w:cs="Times New Roman"/>
                <w:color w:val="auto"/>
                <w:kern w:val="0"/>
                <w:sz w:val="24"/>
                <w:szCs w:val="24"/>
                <w14:ligatures w14:val="none"/>
              </w:rPr>
            </w:pPr>
            <w:r w:rsidRPr="00D74000">
              <w:rPr>
                <w:color w:val="auto"/>
                <w:sz w:val="24"/>
                <w:szCs w:val="24"/>
              </w:rPr>
              <w:t>Commercial and Service Industry Machinery Manufacturing</w:t>
            </w:r>
          </w:p>
        </w:tc>
        <w:tc>
          <w:tcPr>
            <w:tcW w:w="819" w:type="pct"/>
            <w:shd w:val="clear" w:color="auto" w:fill="F2F2F2" w:themeFill="background1" w:themeFillShade="F2"/>
            <w:noWrap/>
            <w:vAlign w:val="center"/>
          </w:tcPr>
          <w:p w14:paraId="5B6BEEF7"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345</w:t>
            </w:r>
          </w:p>
        </w:tc>
        <w:tc>
          <w:tcPr>
            <w:tcW w:w="767" w:type="pct"/>
            <w:shd w:val="clear" w:color="auto" w:fill="F2F2F2" w:themeFill="background1" w:themeFillShade="F2"/>
            <w:vAlign w:val="center"/>
          </w:tcPr>
          <w:p w14:paraId="56BB645A" w14:textId="77777777" w:rsidR="00BC798B" w:rsidRPr="00D74000" w:rsidRDefault="00BC798B" w:rsidP="009D3271">
            <w:pPr>
              <w:spacing w:before="0" w:after="0" w:line="259" w:lineRule="auto"/>
              <w:jc w:val="center"/>
              <w:rPr>
                <w:rFonts w:ascii="Aptos" w:eastAsia="Aptos" w:hAnsi="Aptos" w:cs="Times New Roman"/>
                <w:color w:val="auto"/>
                <w:kern w:val="0"/>
                <w:sz w:val="24"/>
                <w:szCs w:val="24"/>
                <w14:ligatures w14:val="none"/>
              </w:rPr>
            </w:pPr>
            <w:r w:rsidRPr="00D74000">
              <w:rPr>
                <w:color w:val="auto"/>
                <w:sz w:val="24"/>
                <w:szCs w:val="24"/>
              </w:rPr>
              <w:t>12%</w:t>
            </w:r>
          </w:p>
        </w:tc>
      </w:tr>
    </w:tbl>
    <w:p w14:paraId="6127600C" w14:textId="77777777" w:rsidR="00BC798B" w:rsidRPr="00D74000" w:rsidRDefault="00BC798B" w:rsidP="00BC798B">
      <w:pPr>
        <w:spacing w:before="0" w:after="0" w:line="259" w:lineRule="auto"/>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The industries experiencing the largest decrease in total employment include Computer Storage Device Manufacturing and Commercial Printing.</w:t>
      </w:r>
    </w:p>
    <w:p w14:paraId="3E9C8E11" w14:textId="77777777" w:rsidR="00BC798B" w:rsidRDefault="00BC798B" w:rsidP="00BC798B">
      <w:pPr>
        <w:spacing w:before="0" w:after="0" w:line="259" w:lineRule="auto"/>
        <w:rPr>
          <w:rFonts w:ascii="Aptos" w:eastAsia="Aptos" w:hAnsi="Aptos" w:cs="Times New Roman"/>
          <w:b/>
          <w:bCs/>
          <w:color w:val="auto"/>
          <w:kern w:val="0"/>
          <w:sz w:val="24"/>
          <w14:ligatures w14:val="none"/>
        </w:rPr>
      </w:pPr>
    </w:p>
    <w:p w14:paraId="3E0A0FD2" w14:textId="77777777" w:rsidR="00F10BBD" w:rsidRDefault="00F10BBD" w:rsidP="00BC798B">
      <w:pPr>
        <w:spacing w:before="0" w:after="0" w:line="259" w:lineRule="auto"/>
        <w:rPr>
          <w:rFonts w:ascii="Aptos" w:eastAsia="Aptos" w:hAnsi="Aptos" w:cs="Times New Roman"/>
          <w:b/>
          <w:bCs/>
          <w:color w:val="auto"/>
          <w:kern w:val="0"/>
          <w:sz w:val="24"/>
          <w14:ligatures w14:val="none"/>
        </w:rPr>
      </w:pPr>
    </w:p>
    <w:p w14:paraId="6421FFB5" w14:textId="77777777" w:rsidR="00F10BBD" w:rsidRDefault="00F10BBD" w:rsidP="00BC798B">
      <w:pPr>
        <w:spacing w:before="0" w:after="0" w:line="259" w:lineRule="auto"/>
        <w:rPr>
          <w:rFonts w:ascii="Aptos" w:eastAsia="Aptos" w:hAnsi="Aptos" w:cs="Times New Roman"/>
          <w:b/>
          <w:bCs/>
          <w:color w:val="auto"/>
          <w:kern w:val="0"/>
          <w:sz w:val="24"/>
          <w14:ligatures w14:val="none"/>
        </w:rPr>
      </w:pPr>
    </w:p>
    <w:p w14:paraId="63F19E17" w14:textId="77777777" w:rsidR="00F10BBD" w:rsidRPr="00D74000" w:rsidRDefault="00F10BBD" w:rsidP="00BC798B">
      <w:pPr>
        <w:spacing w:before="0" w:after="0" w:line="259" w:lineRule="auto"/>
        <w:rPr>
          <w:rFonts w:ascii="Aptos" w:eastAsia="Aptos" w:hAnsi="Aptos" w:cs="Times New Roman"/>
          <w:b/>
          <w:bCs/>
          <w:color w:val="auto"/>
          <w:kern w:val="0"/>
          <w:sz w:val="24"/>
          <w14:ligatures w14:val="none"/>
        </w:rPr>
      </w:pPr>
    </w:p>
    <w:p w14:paraId="1702F69F" w14:textId="589A0DF0" w:rsidR="00BC798B" w:rsidRPr="00D74000" w:rsidRDefault="00A2620C" w:rsidP="009A1925">
      <w:pPr>
        <w:pStyle w:val="Heading3"/>
      </w:pPr>
      <w:r w:rsidRPr="00D74000">
        <w:lastRenderedPageBreak/>
        <w:t xml:space="preserve">Table 3: </w:t>
      </w:r>
      <w:r w:rsidR="00BC798B" w:rsidRPr="00D74000">
        <w:t>Detailed (6DL) Industries, by Largest Ten-Year Decrease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84"/>
        <w:gridCol w:w="1532"/>
        <w:gridCol w:w="1434"/>
      </w:tblGrid>
      <w:tr w:rsidR="00BC798B" w:rsidRPr="00D74000" w14:paraId="226D1766" w14:textId="77777777" w:rsidTr="009D3271">
        <w:trPr>
          <w:trHeight w:val="576"/>
        </w:trPr>
        <w:tc>
          <w:tcPr>
            <w:tcW w:w="3414" w:type="pct"/>
            <w:shd w:val="clear" w:color="auto" w:fill="002F3B"/>
            <w:vAlign w:val="center"/>
          </w:tcPr>
          <w:p w14:paraId="67BC006F" w14:textId="77777777" w:rsidR="00BC798B" w:rsidRPr="00D74000" w:rsidRDefault="00BC798B" w:rsidP="009D3271">
            <w:pPr>
              <w:spacing w:before="0" w:after="0" w:line="259" w:lineRule="auto"/>
              <w:rPr>
                <w:rFonts w:ascii="Aptos" w:eastAsia="Calibri" w:hAnsi="Aptos" w:cs="Times New Roman"/>
                <w:b/>
                <w:bCs/>
                <w:color w:val="FFFFFF"/>
                <w:kern w:val="0"/>
                <w:sz w:val="24"/>
                <w:szCs w:val="24"/>
                <w14:ligatures w14:val="none"/>
              </w:rPr>
            </w:pPr>
            <w:r w:rsidRPr="00D74000">
              <w:rPr>
                <w:rFonts w:ascii="Aptos" w:eastAsia="Calibri" w:hAnsi="Aptos" w:cs="Times New Roman"/>
                <w:b/>
                <w:bCs/>
                <w:color w:val="FFFFFF"/>
                <w:kern w:val="0"/>
                <w:sz w:val="24"/>
                <w:szCs w:val="24"/>
                <w14:ligatures w14:val="none"/>
              </w:rPr>
              <w:t>Industry</w:t>
            </w:r>
          </w:p>
        </w:tc>
        <w:tc>
          <w:tcPr>
            <w:tcW w:w="819" w:type="pct"/>
            <w:shd w:val="clear" w:color="auto" w:fill="002F3B"/>
            <w:noWrap/>
            <w:vAlign w:val="center"/>
            <w:hideMark/>
          </w:tcPr>
          <w:p w14:paraId="326997E3" w14:textId="77777777" w:rsidR="00BC798B" w:rsidRPr="00D74000" w:rsidRDefault="00BC798B" w:rsidP="009D3271">
            <w:pPr>
              <w:spacing w:before="0" w:after="0" w:line="259" w:lineRule="auto"/>
              <w:jc w:val="center"/>
              <w:rPr>
                <w:rFonts w:ascii="Aptos" w:eastAsia="Calibri" w:hAnsi="Aptos" w:cs="Times New Roman"/>
                <w:b/>
                <w:bCs/>
                <w:color w:val="FFFFFF"/>
                <w:kern w:val="0"/>
                <w:sz w:val="24"/>
                <w:szCs w:val="24"/>
                <w14:ligatures w14:val="none"/>
              </w:rPr>
            </w:pPr>
            <w:r w:rsidRPr="00D74000">
              <w:rPr>
                <w:rFonts w:ascii="Aptos" w:eastAsia="Calibri" w:hAnsi="Aptos" w:cs="Times New Roman"/>
                <w:b/>
                <w:bCs/>
                <w:color w:val="FFFFFF"/>
                <w:kern w:val="0"/>
                <w:sz w:val="24"/>
                <w:szCs w:val="24"/>
                <w14:ligatures w14:val="none"/>
              </w:rPr>
              <w:t>Ten-Year Change</w:t>
            </w:r>
          </w:p>
        </w:tc>
        <w:tc>
          <w:tcPr>
            <w:tcW w:w="767" w:type="pct"/>
            <w:shd w:val="clear" w:color="auto" w:fill="002F3B"/>
            <w:vAlign w:val="center"/>
          </w:tcPr>
          <w:p w14:paraId="17F4B915" w14:textId="77777777" w:rsidR="00BC798B" w:rsidRPr="00D74000" w:rsidRDefault="00BC798B" w:rsidP="009D3271">
            <w:pPr>
              <w:spacing w:before="0" w:after="0" w:line="259" w:lineRule="auto"/>
              <w:jc w:val="center"/>
              <w:rPr>
                <w:rFonts w:ascii="Aptos" w:eastAsia="Calibri" w:hAnsi="Aptos" w:cs="Times New Roman"/>
                <w:b/>
                <w:bCs/>
                <w:color w:val="FFFFFF"/>
                <w:kern w:val="0"/>
                <w:sz w:val="24"/>
                <w:szCs w:val="24"/>
                <w14:ligatures w14:val="none"/>
              </w:rPr>
            </w:pPr>
            <w:r w:rsidRPr="00D74000">
              <w:rPr>
                <w:rFonts w:ascii="Aptos" w:eastAsia="Calibri" w:hAnsi="Aptos" w:cs="Times New Roman"/>
                <w:b/>
                <w:bCs/>
                <w:color w:val="FFFFFF"/>
                <w:kern w:val="0"/>
                <w:sz w:val="24"/>
                <w:szCs w:val="24"/>
                <w14:ligatures w14:val="none"/>
              </w:rPr>
              <w:t>Ten-Year % Change</w:t>
            </w:r>
          </w:p>
        </w:tc>
      </w:tr>
      <w:tr w:rsidR="00BC798B" w:rsidRPr="00D74000" w14:paraId="2AD2017F" w14:textId="77777777" w:rsidTr="009D3271">
        <w:trPr>
          <w:trHeight w:val="432"/>
        </w:trPr>
        <w:tc>
          <w:tcPr>
            <w:tcW w:w="3414" w:type="pct"/>
            <w:shd w:val="clear" w:color="auto" w:fill="D9D9D9"/>
            <w:vAlign w:val="center"/>
          </w:tcPr>
          <w:p w14:paraId="4E276372"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Computer Storage Device Manufacturing</w:t>
            </w:r>
          </w:p>
        </w:tc>
        <w:tc>
          <w:tcPr>
            <w:tcW w:w="819" w:type="pct"/>
            <w:shd w:val="clear" w:color="auto" w:fill="D9D9D9"/>
            <w:noWrap/>
            <w:vAlign w:val="center"/>
          </w:tcPr>
          <w:p w14:paraId="581ED984"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(3,596)</w:t>
            </w:r>
          </w:p>
        </w:tc>
        <w:tc>
          <w:tcPr>
            <w:tcW w:w="767" w:type="pct"/>
            <w:shd w:val="clear" w:color="auto" w:fill="D9D9D9"/>
            <w:vAlign w:val="center"/>
          </w:tcPr>
          <w:p w14:paraId="328B7346"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(44.8%)</w:t>
            </w:r>
          </w:p>
        </w:tc>
      </w:tr>
      <w:tr w:rsidR="00BC798B" w:rsidRPr="00D74000" w14:paraId="11E9BA57" w14:textId="77777777" w:rsidTr="009D3271">
        <w:trPr>
          <w:trHeight w:val="432"/>
        </w:trPr>
        <w:tc>
          <w:tcPr>
            <w:tcW w:w="3414" w:type="pct"/>
            <w:shd w:val="clear" w:color="auto" w:fill="F2F2F2"/>
            <w:vAlign w:val="center"/>
          </w:tcPr>
          <w:p w14:paraId="55904066"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Commercial Printing (except Screen and Books)</w:t>
            </w:r>
          </w:p>
        </w:tc>
        <w:tc>
          <w:tcPr>
            <w:tcW w:w="819" w:type="pct"/>
            <w:shd w:val="clear" w:color="auto" w:fill="F2F2F2"/>
            <w:noWrap/>
            <w:vAlign w:val="center"/>
          </w:tcPr>
          <w:p w14:paraId="1A036C0A"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(2,864)</w:t>
            </w:r>
          </w:p>
        </w:tc>
        <w:tc>
          <w:tcPr>
            <w:tcW w:w="767" w:type="pct"/>
            <w:shd w:val="clear" w:color="auto" w:fill="F2F2F2"/>
            <w:vAlign w:val="center"/>
          </w:tcPr>
          <w:p w14:paraId="10546D17"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(36.4%)</w:t>
            </w:r>
          </w:p>
        </w:tc>
      </w:tr>
      <w:tr w:rsidR="00BC798B" w:rsidRPr="00D74000" w14:paraId="7B5E5373" w14:textId="77777777" w:rsidTr="009D3271">
        <w:trPr>
          <w:trHeight w:val="432"/>
        </w:trPr>
        <w:tc>
          <w:tcPr>
            <w:tcW w:w="3414" w:type="pct"/>
            <w:shd w:val="clear" w:color="auto" w:fill="D9D9D9"/>
            <w:vAlign w:val="center"/>
          </w:tcPr>
          <w:p w14:paraId="4E9E4ACF"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Commercial Bakeries</w:t>
            </w:r>
          </w:p>
        </w:tc>
        <w:tc>
          <w:tcPr>
            <w:tcW w:w="819" w:type="pct"/>
            <w:shd w:val="clear" w:color="auto" w:fill="D9D9D9"/>
            <w:noWrap/>
            <w:vAlign w:val="center"/>
          </w:tcPr>
          <w:p w14:paraId="29A8D1AD"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(1,661)</w:t>
            </w:r>
          </w:p>
        </w:tc>
        <w:tc>
          <w:tcPr>
            <w:tcW w:w="767" w:type="pct"/>
            <w:shd w:val="clear" w:color="auto" w:fill="D9D9D9"/>
            <w:vAlign w:val="center"/>
          </w:tcPr>
          <w:p w14:paraId="4C809198"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(26.9%)</w:t>
            </w:r>
          </w:p>
        </w:tc>
      </w:tr>
      <w:tr w:rsidR="00BC798B" w:rsidRPr="00D74000" w14:paraId="58598462" w14:textId="77777777" w:rsidTr="009D3271">
        <w:trPr>
          <w:trHeight w:val="432"/>
        </w:trPr>
        <w:tc>
          <w:tcPr>
            <w:tcW w:w="3414" w:type="pct"/>
            <w:shd w:val="clear" w:color="auto" w:fill="F2F2F2"/>
            <w:vAlign w:val="center"/>
          </w:tcPr>
          <w:p w14:paraId="6CB45DCF"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Electronic Computer Manufacturing</w:t>
            </w:r>
          </w:p>
        </w:tc>
        <w:tc>
          <w:tcPr>
            <w:tcW w:w="819" w:type="pct"/>
            <w:shd w:val="clear" w:color="auto" w:fill="F2F2F2"/>
            <w:noWrap/>
            <w:vAlign w:val="center"/>
          </w:tcPr>
          <w:p w14:paraId="5E7FB1C7"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(1,637)</w:t>
            </w:r>
          </w:p>
        </w:tc>
        <w:tc>
          <w:tcPr>
            <w:tcW w:w="767" w:type="pct"/>
            <w:shd w:val="clear" w:color="auto" w:fill="F2F2F2"/>
            <w:vAlign w:val="center"/>
          </w:tcPr>
          <w:p w14:paraId="63D40891"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(53.7%)</w:t>
            </w:r>
          </w:p>
        </w:tc>
      </w:tr>
      <w:tr w:rsidR="00BC798B" w:rsidRPr="00D74000" w14:paraId="2CF46849" w14:textId="77777777" w:rsidTr="009D3271">
        <w:trPr>
          <w:trHeight w:val="432"/>
        </w:trPr>
        <w:tc>
          <w:tcPr>
            <w:tcW w:w="3414" w:type="pct"/>
            <w:shd w:val="clear" w:color="auto" w:fill="D9D9D9"/>
            <w:vAlign w:val="center"/>
          </w:tcPr>
          <w:p w14:paraId="7D38780B"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Search, Detection, Navigation, Guidance, Aeronautical, and Nautical System and Instrument Manufacturing</w:t>
            </w:r>
          </w:p>
        </w:tc>
        <w:tc>
          <w:tcPr>
            <w:tcW w:w="819" w:type="pct"/>
            <w:shd w:val="clear" w:color="auto" w:fill="D9D9D9"/>
            <w:noWrap/>
            <w:vAlign w:val="center"/>
          </w:tcPr>
          <w:p w14:paraId="7A623308"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(1,211)</w:t>
            </w:r>
          </w:p>
        </w:tc>
        <w:tc>
          <w:tcPr>
            <w:tcW w:w="767" w:type="pct"/>
            <w:shd w:val="clear" w:color="auto" w:fill="D9D9D9"/>
            <w:vAlign w:val="center"/>
          </w:tcPr>
          <w:p w14:paraId="244CAF79"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(23.8%)</w:t>
            </w:r>
          </w:p>
        </w:tc>
      </w:tr>
      <w:tr w:rsidR="00BC798B" w:rsidRPr="00D74000" w14:paraId="4A008B95" w14:textId="77777777" w:rsidTr="009D3271">
        <w:trPr>
          <w:trHeight w:val="432"/>
        </w:trPr>
        <w:tc>
          <w:tcPr>
            <w:tcW w:w="3414" w:type="pct"/>
            <w:shd w:val="clear" w:color="auto" w:fill="F2F2F2" w:themeFill="background1" w:themeFillShade="F2"/>
            <w:vAlign w:val="center"/>
          </w:tcPr>
          <w:p w14:paraId="37517C41"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Cut and Sew Apparel Manufacturing (except Contractors)</w:t>
            </w:r>
          </w:p>
        </w:tc>
        <w:tc>
          <w:tcPr>
            <w:tcW w:w="819" w:type="pct"/>
            <w:shd w:val="clear" w:color="auto" w:fill="F2F2F2" w:themeFill="background1" w:themeFillShade="F2"/>
            <w:noWrap/>
            <w:vAlign w:val="center"/>
          </w:tcPr>
          <w:p w14:paraId="4C18AB3F"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(1,063)</w:t>
            </w:r>
          </w:p>
        </w:tc>
        <w:tc>
          <w:tcPr>
            <w:tcW w:w="767" w:type="pct"/>
            <w:shd w:val="clear" w:color="auto" w:fill="F2F2F2" w:themeFill="background1" w:themeFillShade="F2"/>
            <w:vAlign w:val="center"/>
          </w:tcPr>
          <w:p w14:paraId="696E5D5C"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(53.6%)</w:t>
            </w:r>
          </w:p>
        </w:tc>
      </w:tr>
      <w:tr w:rsidR="00BC798B" w:rsidRPr="00D74000" w14:paraId="7ABB4EA2" w14:textId="77777777" w:rsidTr="009D3271">
        <w:trPr>
          <w:trHeight w:val="432"/>
        </w:trPr>
        <w:tc>
          <w:tcPr>
            <w:tcW w:w="3414" w:type="pct"/>
            <w:shd w:val="clear" w:color="auto" w:fill="D9D9D9"/>
            <w:vAlign w:val="center"/>
          </w:tcPr>
          <w:p w14:paraId="11F7A1F5"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Computer Terminal and Other Computer Peripheral Equipment Manufacturing</w:t>
            </w:r>
          </w:p>
        </w:tc>
        <w:tc>
          <w:tcPr>
            <w:tcW w:w="819" w:type="pct"/>
            <w:shd w:val="clear" w:color="auto" w:fill="D9D9D9"/>
            <w:noWrap/>
            <w:vAlign w:val="center"/>
          </w:tcPr>
          <w:p w14:paraId="640CEAC6"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(974)</w:t>
            </w:r>
          </w:p>
        </w:tc>
        <w:tc>
          <w:tcPr>
            <w:tcW w:w="767" w:type="pct"/>
            <w:shd w:val="clear" w:color="auto" w:fill="D9D9D9"/>
            <w:vAlign w:val="center"/>
          </w:tcPr>
          <w:p w14:paraId="5E97A5AA"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(73.5%)</w:t>
            </w:r>
          </w:p>
        </w:tc>
      </w:tr>
      <w:tr w:rsidR="00BC798B" w:rsidRPr="00D74000" w14:paraId="5BA479EC" w14:textId="77777777" w:rsidTr="009D3271">
        <w:trPr>
          <w:trHeight w:val="432"/>
        </w:trPr>
        <w:tc>
          <w:tcPr>
            <w:tcW w:w="3414" w:type="pct"/>
            <w:shd w:val="clear" w:color="auto" w:fill="F2F2F2" w:themeFill="background1" w:themeFillShade="F2"/>
            <w:vAlign w:val="center"/>
          </w:tcPr>
          <w:p w14:paraId="7EC4A1EC"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Fruit and Vegetable Canning</w:t>
            </w:r>
          </w:p>
        </w:tc>
        <w:tc>
          <w:tcPr>
            <w:tcW w:w="819" w:type="pct"/>
            <w:shd w:val="clear" w:color="auto" w:fill="F2F2F2" w:themeFill="background1" w:themeFillShade="F2"/>
            <w:noWrap/>
            <w:vAlign w:val="center"/>
          </w:tcPr>
          <w:p w14:paraId="5884CB5A"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(971)</w:t>
            </w:r>
          </w:p>
        </w:tc>
        <w:tc>
          <w:tcPr>
            <w:tcW w:w="767" w:type="pct"/>
            <w:shd w:val="clear" w:color="auto" w:fill="F2F2F2" w:themeFill="background1" w:themeFillShade="F2"/>
            <w:vAlign w:val="center"/>
          </w:tcPr>
          <w:p w14:paraId="797A15D5"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(74.3%)</w:t>
            </w:r>
          </w:p>
        </w:tc>
      </w:tr>
      <w:tr w:rsidR="00BC798B" w:rsidRPr="00D74000" w14:paraId="08E98C77" w14:textId="77777777" w:rsidTr="009D3271">
        <w:trPr>
          <w:trHeight w:val="432"/>
        </w:trPr>
        <w:tc>
          <w:tcPr>
            <w:tcW w:w="3414" w:type="pct"/>
            <w:shd w:val="clear" w:color="auto" w:fill="D9D9D9"/>
            <w:vAlign w:val="center"/>
          </w:tcPr>
          <w:p w14:paraId="4FE64201"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Audio and Video Equipment Manufacturing</w:t>
            </w:r>
          </w:p>
        </w:tc>
        <w:tc>
          <w:tcPr>
            <w:tcW w:w="819" w:type="pct"/>
            <w:shd w:val="clear" w:color="auto" w:fill="D9D9D9"/>
            <w:noWrap/>
            <w:vAlign w:val="center"/>
          </w:tcPr>
          <w:p w14:paraId="4F7EF016"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(901)</w:t>
            </w:r>
          </w:p>
        </w:tc>
        <w:tc>
          <w:tcPr>
            <w:tcW w:w="767" w:type="pct"/>
            <w:shd w:val="clear" w:color="auto" w:fill="D9D9D9"/>
            <w:vAlign w:val="center"/>
          </w:tcPr>
          <w:p w14:paraId="53CD6005"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(36.3%)</w:t>
            </w:r>
          </w:p>
        </w:tc>
      </w:tr>
      <w:tr w:rsidR="00BC798B" w:rsidRPr="00D74000" w14:paraId="1F96797A" w14:textId="77777777" w:rsidTr="009D3271">
        <w:trPr>
          <w:trHeight w:val="432"/>
        </w:trPr>
        <w:tc>
          <w:tcPr>
            <w:tcW w:w="3414" w:type="pct"/>
            <w:shd w:val="clear" w:color="auto" w:fill="F2F2F2" w:themeFill="background1" w:themeFillShade="F2"/>
            <w:vAlign w:val="center"/>
          </w:tcPr>
          <w:p w14:paraId="02BE733F"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Pharmaceutical Preparation Manufacturing</w:t>
            </w:r>
          </w:p>
        </w:tc>
        <w:tc>
          <w:tcPr>
            <w:tcW w:w="819" w:type="pct"/>
            <w:shd w:val="clear" w:color="auto" w:fill="F2F2F2" w:themeFill="background1" w:themeFillShade="F2"/>
            <w:noWrap/>
            <w:vAlign w:val="center"/>
          </w:tcPr>
          <w:p w14:paraId="5F57EC56"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(867)</w:t>
            </w:r>
          </w:p>
        </w:tc>
        <w:tc>
          <w:tcPr>
            <w:tcW w:w="767" w:type="pct"/>
            <w:shd w:val="clear" w:color="auto" w:fill="F2F2F2" w:themeFill="background1" w:themeFillShade="F2"/>
            <w:vAlign w:val="center"/>
          </w:tcPr>
          <w:p w14:paraId="4B127EC7"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(11.3%)</w:t>
            </w:r>
          </w:p>
        </w:tc>
      </w:tr>
      <w:tr w:rsidR="00BC798B" w:rsidRPr="00D74000" w14:paraId="00E59C9F" w14:textId="77777777" w:rsidTr="009D3271">
        <w:trPr>
          <w:trHeight w:val="432"/>
        </w:trPr>
        <w:tc>
          <w:tcPr>
            <w:tcW w:w="3414" w:type="pct"/>
            <w:shd w:val="clear" w:color="auto" w:fill="D9D9D9"/>
            <w:vAlign w:val="center"/>
          </w:tcPr>
          <w:p w14:paraId="6ABF0759"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Aircraft Engine and Engine Parts Manufacturing</w:t>
            </w:r>
          </w:p>
        </w:tc>
        <w:tc>
          <w:tcPr>
            <w:tcW w:w="819" w:type="pct"/>
            <w:shd w:val="clear" w:color="auto" w:fill="D9D9D9"/>
            <w:noWrap/>
            <w:vAlign w:val="center"/>
          </w:tcPr>
          <w:p w14:paraId="3D89CCDB"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(840)</w:t>
            </w:r>
          </w:p>
        </w:tc>
        <w:tc>
          <w:tcPr>
            <w:tcW w:w="767" w:type="pct"/>
            <w:shd w:val="clear" w:color="auto" w:fill="D9D9D9"/>
            <w:vAlign w:val="center"/>
          </w:tcPr>
          <w:p w14:paraId="6A84BA22"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(20.3%)</w:t>
            </w:r>
          </w:p>
        </w:tc>
      </w:tr>
      <w:tr w:rsidR="00BC798B" w:rsidRPr="00D74000" w14:paraId="5D10702E" w14:textId="77777777" w:rsidTr="009D3271">
        <w:trPr>
          <w:trHeight w:val="432"/>
        </w:trPr>
        <w:tc>
          <w:tcPr>
            <w:tcW w:w="3414" w:type="pct"/>
            <w:shd w:val="clear" w:color="auto" w:fill="F2F2F2" w:themeFill="background1" w:themeFillShade="F2"/>
            <w:vAlign w:val="center"/>
          </w:tcPr>
          <w:p w14:paraId="03B63351"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Instruments and Related Products Manufacturing for Measuring, Displaying, and Controlling Industrial Process Variables</w:t>
            </w:r>
          </w:p>
        </w:tc>
        <w:tc>
          <w:tcPr>
            <w:tcW w:w="819" w:type="pct"/>
            <w:shd w:val="clear" w:color="auto" w:fill="F2F2F2" w:themeFill="background1" w:themeFillShade="F2"/>
            <w:noWrap/>
            <w:vAlign w:val="center"/>
          </w:tcPr>
          <w:p w14:paraId="7FDB5CB3"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(679)</w:t>
            </w:r>
          </w:p>
        </w:tc>
        <w:tc>
          <w:tcPr>
            <w:tcW w:w="767" w:type="pct"/>
            <w:shd w:val="clear" w:color="auto" w:fill="F2F2F2" w:themeFill="background1" w:themeFillShade="F2"/>
            <w:vAlign w:val="center"/>
          </w:tcPr>
          <w:p w14:paraId="1D80462A"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(15.3%)</w:t>
            </w:r>
          </w:p>
        </w:tc>
      </w:tr>
      <w:tr w:rsidR="00BC798B" w:rsidRPr="00D74000" w14:paraId="7CE36B27" w14:textId="77777777" w:rsidTr="009D3271">
        <w:trPr>
          <w:trHeight w:val="432"/>
        </w:trPr>
        <w:tc>
          <w:tcPr>
            <w:tcW w:w="3414" w:type="pct"/>
            <w:shd w:val="clear" w:color="auto" w:fill="D9D9D9"/>
            <w:vAlign w:val="center"/>
          </w:tcPr>
          <w:p w14:paraId="5AAC7405"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Plastics Material and Resin Manufacturing</w:t>
            </w:r>
          </w:p>
        </w:tc>
        <w:tc>
          <w:tcPr>
            <w:tcW w:w="819" w:type="pct"/>
            <w:shd w:val="clear" w:color="auto" w:fill="D9D9D9"/>
            <w:noWrap/>
            <w:vAlign w:val="center"/>
          </w:tcPr>
          <w:p w14:paraId="24EBBF75"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(676)</w:t>
            </w:r>
          </w:p>
        </w:tc>
        <w:tc>
          <w:tcPr>
            <w:tcW w:w="767" w:type="pct"/>
            <w:shd w:val="clear" w:color="auto" w:fill="D9D9D9"/>
            <w:vAlign w:val="center"/>
          </w:tcPr>
          <w:p w14:paraId="031CA49A"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(31.9%)</w:t>
            </w:r>
          </w:p>
        </w:tc>
      </w:tr>
      <w:tr w:rsidR="00BC798B" w:rsidRPr="00D74000" w14:paraId="1355A3E8" w14:textId="77777777" w:rsidTr="009D3271">
        <w:trPr>
          <w:trHeight w:val="432"/>
        </w:trPr>
        <w:tc>
          <w:tcPr>
            <w:tcW w:w="3414" w:type="pct"/>
            <w:shd w:val="clear" w:color="auto" w:fill="F2F2F2" w:themeFill="background1" w:themeFillShade="F2"/>
            <w:vAlign w:val="center"/>
          </w:tcPr>
          <w:p w14:paraId="3B92B4C0"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Relay and Industrial Control Manufacturing</w:t>
            </w:r>
          </w:p>
        </w:tc>
        <w:tc>
          <w:tcPr>
            <w:tcW w:w="819" w:type="pct"/>
            <w:shd w:val="clear" w:color="auto" w:fill="F2F2F2" w:themeFill="background1" w:themeFillShade="F2"/>
            <w:noWrap/>
            <w:vAlign w:val="center"/>
          </w:tcPr>
          <w:p w14:paraId="062D04A4"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(663)</w:t>
            </w:r>
          </w:p>
        </w:tc>
        <w:tc>
          <w:tcPr>
            <w:tcW w:w="767" w:type="pct"/>
            <w:shd w:val="clear" w:color="auto" w:fill="F2F2F2" w:themeFill="background1" w:themeFillShade="F2"/>
            <w:vAlign w:val="center"/>
          </w:tcPr>
          <w:p w14:paraId="0817C7B8"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(44.6%)</w:t>
            </w:r>
          </w:p>
        </w:tc>
      </w:tr>
      <w:tr w:rsidR="00BC798B" w:rsidRPr="00D74000" w14:paraId="45B89427" w14:textId="77777777" w:rsidTr="009D3271">
        <w:trPr>
          <w:trHeight w:val="432"/>
        </w:trPr>
        <w:tc>
          <w:tcPr>
            <w:tcW w:w="3414" w:type="pct"/>
            <w:shd w:val="clear" w:color="auto" w:fill="D9D9D9"/>
            <w:vAlign w:val="center"/>
          </w:tcPr>
          <w:p w14:paraId="577DA863"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Fluid Milk Manufacturing</w:t>
            </w:r>
          </w:p>
        </w:tc>
        <w:tc>
          <w:tcPr>
            <w:tcW w:w="819" w:type="pct"/>
            <w:shd w:val="clear" w:color="auto" w:fill="D9D9D9"/>
            <w:noWrap/>
            <w:vAlign w:val="center"/>
          </w:tcPr>
          <w:p w14:paraId="0AB1C525"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(659)</w:t>
            </w:r>
          </w:p>
        </w:tc>
        <w:tc>
          <w:tcPr>
            <w:tcW w:w="767" w:type="pct"/>
            <w:shd w:val="clear" w:color="auto" w:fill="D9D9D9"/>
            <w:vAlign w:val="center"/>
          </w:tcPr>
          <w:p w14:paraId="60E4D47C"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(45.2%)</w:t>
            </w:r>
          </w:p>
        </w:tc>
      </w:tr>
      <w:tr w:rsidR="00BC798B" w:rsidRPr="00D74000" w14:paraId="56F8F6DB" w14:textId="77777777" w:rsidTr="009D3271">
        <w:trPr>
          <w:trHeight w:val="432"/>
        </w:trPr>
        <w:tc>
          <w:tcPr>
            <w:tcW w:w="3414" w:type="pct"/>
            <w:shd w:val="clear" w:color="auto" w:fill="F2F2F2" w:themeFill="background1" w:themeFillShade="F2"/>
            <w:vAlign w:val="center"/>
          </w:tcPr>
          <w:p w14:paraId="551886B7"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Jewelry and Silverware Manufacturing</w:t>
            </w:r>
          </w:p>
        </w:tc>
        <w:tc>
          <w:tcPr>
            <w:tcW w:w="819" w:type="pct"/>
            <w:shd w:val="clear" w:color="auto" w:fill="F2F2F2" w:themeFill="background1" w:themeFillShade="F2"/>
            <w:noWrap/>
            <w:vAlign w:val="center"/>
          </w:tcPr>
          <w:p w14:paraId="28F4FF8F"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(587)</w:t>
            </w:r>
          </w:p>
        </w:tc>
        <w:tc>
          <w:tcPr>
            <w:tcW w:w="767" w:type="pct"/>
            <w:shd w:val="clear" w:color="auto" w:fill="F2F2F2" w:themeFill="background1" w:themeFillShade="F2"/>
            <w:vAlign w:val="center"/>
          </w:tcPr>
          <w:p w14:paraId="59FCEC10"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(39.2%)</w:t>
            </w:r>
          </w:p>
        </w:tc>
      </w:tr>
      <w:tr w:rsidR="00BC798B" w:rsidRPr="00D74000" w14:paraId="17041B6D" w14:textId="77777777" w:rsidTr="009D3271">
        <w:trPr>
          <w:trHeight w:val="432"/>
        </w:trPr>
        <w:tc>
          <w:tcPr>
            <w:tcW w:w="3414" w:type="pct"/>
            <w:shd w:val="clear" w:color="auto" w:fill="D9D9D9"/>
            <w:vAlign w:val="center"/>
          </w:tcPr>
          <w:p w14:paraId="28230F9E"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Paper Mills</w:t>
            </w:r>
          </w:p>
        </w:tc>
        <w:tc>
          <w:tcPr>
            <w:tcW w:w="819" w:type="pct"/>
            <w:shd w:val="clear" w:color="auto" w:fill="D9D9D9"/>
            <w:noWrap/>
            <w:vAlign w:val="center"/>
          </w:tcPr>
          <w:p w14:paraId="641AF4FE"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(565)</w:t>
            </w:r>
          </w:p>
        </w:tc>
        <w:tc>
          <w:tcPr>
            <w:tcW w:w="767" w:type="pct"/>
            <w:shd w:val="clear" w:color="auto" w:fill="D9D9D9"/>
            <w:vAlign w:val="center"/>
          </w:tcPr>
          <w:p w14:paraId="793590E2"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(33.9%)</w:t>
            </w:r>
          </w:p>
        </w:tc>
      </w:tr>
      <w:tr w:rsidR="00BC798B" w:rsidRPr="00D74000" w14:paraId="5717CD98" w14:textId="77777777" w:rsidTr="009D3271">
        <w:trPr>
          <w:trHeight w:val="432"/>
        </w:trPr>
        <w:tc>
          <w:tcPr>
            <w:tcW w:w="3414" w:type="pct"/>
            <w:shd w:val="clear" w:color="auto" w:fill="F2F2F2" w:themeFill="background1" w:themeFillShade="F2"/>
            <w:vAlign w:val="center"/>
          </w:tcPr>
          <w:p w14:paraId="139CD8AD"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Perishable Prepared Food Manufacturing</w:t>
            </w:r>
          </w:p>
        </w:tc>
        <w:tc>
          <w:tcPr>
            <w:tcW w:w="819" w:type="pct"/>
            <w:shd w:val="clear" w:color="auto" w:fill="F2F2F2" w:themeFill="background1" w:themeFillShade="F2"/>
            <w:noWrap/>
            <w:vAlign w:val="center"/>
          </w:tcPr>
          <w:p w14:paraId="0331218B"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(550)</w:t>
            </w:r>
          </w:p>
        </w:tc>
        <w:tc>
          <w:tcPr>
            <w:tcW w:w="767" w:type="pct"/>
            <w:shd w:val="clear" w:color="auto" w:fill="F2F2F2" w:themeFill="background1" w:themeFillShade="F2"/>
            <w:vAlign w:val="center"/>
          </w:tcPr>
          <w:p w14:paraId="0EE089EC"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(36.5%)</w:t>
            </w:r>
          </w:p>
        </w:tc>
      </w:tr>
      <w:tr w:rsidR="00BC798B" w:rsidRPr="00D74000" w14:paraId="3DFD5999" w14:textId="77777777" w:rsidTr="009D3271">
        <w:trPr>
          <w:trHeight w:val="432"/>
        </w:trPr>
        <w:tc>
          <w:tcPr>
            <w:tcW w:w="3414" w:type="pct"/>
            <w:shd w:val="clear" w:color="auto" w:fill="D9D9D9"/>
            <w:vAlign w:val="center"/>
          </w:tcPr>
          <w:p w14:paraId="47372D2A"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Knit Fabric Mills</w:t>
            </w:r>
          </w:p>
        </w:tc>
        <w:tc>
          <w:tcPr>
            <w:tcW w:w="819" w:type="pct"/>
            <w:shd w:val="clear" w:color="auto" w:fill="D9D9D9"/>
            <w:noWrap/>
            <w:vAlign w:val="center"/>
          </w:tcPr>
          <w:p w14:paraId="2ACC8225"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(509)</w:t>
            </w:r>
          </w:p>
        </w:tc>
        <w:tc>
          <w:tcPr>
            <w:tcW w:w="767" w:type="pct"/>
            <w:shd w:val="clear" w:color="auto" w:fill="D9D9D9"/>
            <w:vAlign w:val="center"/>
          </w:tcPr>
          <w:p w14:paraId="02A98FC6"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(89.0%)</w:t>
            </w:r>
          </w:p>
        </w:tc>
      </w:tr>
      <w:tr w:rsidR="00BC798B" w:rsidRPr="00D74000" w14:paraId="240E2D77" w14:textId="77777777" w:rsidTr="009D3271">
        <w:trPr>
          <w:trHeight w:val="432"/>
        </w:trPr>
        <w:tc>
          <w:tcPr>
            <w:tcW w:w="3414" w:type="pct"/>
            <w:shd w:val="clear" w:color="auto" w:fill="F2F2F2" w:themeFill="background1" w:themeFillShade="F2"/>
            <w:vAlign w:val="center"/>
          </w:tcPr>
          <w:p w14:paraId="3B63250A" w14:textId="77777777" w:rsidR="00BC798B" w:rsidRPr="00D74000" w:rsidRDefault="00BC798B" w:rsidP="009D3271">
            <w:pPr>
              <w:spacing w:before="0" w:after="0" w:line="259" w:lineRule="auto"/>
              <w:rPr>
                <w:rFonts w:eastAsia="Aptos" w:cs="Times New Roman"/>
                <w:color w:val="auto"/>
                <w:kern w:val="0"/>
                <w:sz w:val="24"/>
                <w:szCs w:val="24"/>
                <w14:ligatures w14:val="none"/>
              </w:rPr>
            </w:pPr>
            <w:r w:rsidRPr="00D74000">
              <w:rPr>
                <w:color w:val="auto"/>
                <w:sz w:val="24"/>
                <w:szCs w:val="24"/>
              </w:rPr>
              <w:t>Paper Bag and Coated and Treated Paper Manufacturing</w:t>
            </w:r>
          </w:p>
        </w:tc>
        <w:tc>
          <w:tcPr>
            <w:tcW w:w="819" w:type="pct"/>
            <w:shd w:val="clear" w:color="auto" w:fill="F2F2F2" w:themeFill="background1" w:themeFillShade="F2"/>
            <w:noWrap/>
            <w:vAlign w:val="center"/>
          </w:tcPr>
          <w:p w14:paraId="6590D509" w14:textId="77777777" w:rsidR="00BC798B" w:rsidRPr="00D74000" w:rsidRDefault="00BC798B" w:rsidP="009D3271">
            <w:pPr>
              <w:spacing w:before="0" w:after="0" w:line="259" w:lineRule="auto"/>
              <w:jc w:val="center"/>
              <w:rPr>
                <w:rFonts w:eastAsia="Aptos" w:cs="Times New Roman"/>
                <w:color w:val="auto"/>
                <w:kern w:val="0"/>
                <w:sz w:val="24"/>
                <w:szCs w:val="24"/>
                <w14:ligatures w14:val="none"/>
              </w:rPr>
            </w:pPr>
            <w:r w:rsidRPr="00D74000">
              <w:rPr>
                <w:color w:val="auto"/>
                <w:sz w:val="24"/>
                <w:szCs w:val="24"/>
              </w:rPr>
              <w:t>(495)</w:t>
            </w:r>
          </w:p>
        </w:tc>
        <w:tc>
          <w:tcPr>
            <w:tcW w:w="767" w:type="pct"/>
            <w:shd w:val="clear" w:color="auto" w:fill="F2F2F2" w:themeFill="background1" w:themeFillShade="F2"/>
            <w:vAlign w:val="center"/>
          </w:tcPr>
          <w:p w14:paraId="0049A366" w14:textId="77777777" w:rsidR="00BC798B" w:rsidRPr="00D74000" w:rsidRDefault="00BC798B" w:rsidP="009D3271">
            <w:pPr>
              <w:spacing w:before="0" w:after="0" w:line="259" w:lineRule="auto"/>
              <w:jc w:val="center"/>
              <w:rPr>
                <w:rFonts w:eastAsia="Aptos" w:cs="Times New Roman"/>
                <w:color w:val="C00000"/>
                <w:kern w:val="0"/>
                <w:sz w:val="24"/>
                <w:szCs w:val="24"/>
                <w14:ligatures w14:val="none"/>
              </w:rPr>
            </w:pPr>
            <w:r w:rsidRPr="00D74000">
              <w:rPr>
                <w:color w:val="C00000"/>
                <w:sz w:val="24"/>
                <w:szCs w:val="24"/>
              </w:rPr>
              <w:t>(19.6%)</w:t>
            </w:r>
          </w:p>
        </w:tc>
      </w:tr>
    </w:tbl>
    <w:p w14:paraId="1C040767" w14:textId="77777777" w:rsidR="00F10BBD" w:rsidRDefault="00F10BBD" w:rsidP="00F10BBD"/>
    <w:p w14:paraId="5351F5A8" w14:textId="77777777" w:rsidR="00F10BBD" w:rsidRDefault="00F10BBD" w:rsidP="00F10BBD"/>
    <w:p w14:paraId="34EFA985" w14:textId="77777777" w:rsidR="00F10BBD" w:rsidRDefault="00F10BBD" w:rsidP="00F10BBD"/>
    <w:p w14:paraId="72D10400" w14:textId="0A1F3013" w:rsidR="00BC798B" w:rsidRPr="00F10BBD" w:rsidRDefault="00BC798B" w:rsidP="00F10BBD">
      <w:pPr>
        <w:pStyle w:val="Heading3"/>
      </w:pPr>
      <w:r w:rsidRPr="00D74000">
        <w:lastRenderedPageBreak/>
        <w:t>Comparative Advantage</w:t>
      </w:r>
    </w:p>
    <w:p w14:paraId="57935ED9" w14:textId="77777777" w:rsidR="00BC798B" w:rsidRPr="00D74000" w:rsidRDefault="00BC798B" w:rsidP="00BC798B">
      <w:pPr>
        <w:spacing w:before="0"/>
        <w:rPr>
          <w:rFonts w:eastAsia="Aptos" w:cs="Times New Roman"/>
          <w:color w:val="auto"/>
          <w:kern w:val="0"/>
          <w:sz w:val="24"/>
          <w14:ligatures w14:val="none"/>
        </w:rPr>
      </w:pPr>
      <w:r w:rsidRPr="00D74000">
        <w:rPr>
          <w:rFonts w:eastAsia="Aptos" w:cs="Times New Roman"/>
          <w:color w:val="auto"/>
          <w:kern w:val="0"/>
          <w:sz w:val="24"/>
          <w14:ligatures w14:val="none"/>
        </w:rPr>
        <w:t>An employment Location Quotient (LQ)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67CD4ADC" w14:textId="2C0C7BF7" w:rsidR="00BC798B" w:rsidRPr="00D74000" w:rsidRDefault="00BC798B" w:rsidP="00BC798B">
      <w:pPr>
        <w:spacing w:before="0" w:after="0"/>
        <w:rPr>
          <w:rFonts w:eastAsia="Aptos" w:cs="Times New Roman"/>
          <w:color w:val="auto"/>
          <w:kern w:val="0"/>
          <w:sz w:val="24"/>
          <w14:ligatures w14:val="none"/>
        </w:rPr>
      </w:pPr>
      <w:r w:rsidRPr="00D74000">
        <w:rPr>
          <w:rFonts w:eastAsia="Aptos" w:cs="Times New Roman"/>
          <w:color w:val="auto"/>
          <w:kern w:val="0"/>
          <w:sz w:val="24"/>
          <w14:ligatures w14:val="none"/>
        </w:rPr>
        <w:t>We estimated Location Quotients for detailed manufacturing industries in Massachusetts, using that value to highlight industries that are part of the unique fabric of regional economies, regardless of total employment. This critical exercise affords a valuable perspective by looking at the manufacturing industries uniquely important to the economic prospects of the Commonwealth.</w:t>
      </w:r>
    </w:p>
    <w:p w14:paraId="031BD6A1" w14:textId="305EABC6" w:rsidR="0024681F" w:rsidRPr="00D74000" w:rsidRDefault="0024681F" w:rsidP="009A1925">
      <w:pPr>
        <w:pStyle w:val="Heading4"/>
      </w:pPr>
      <w:r w:rsidRPr="00D74000">
        <w:t>Table 4</w:t>
      </w:r>
      <w:r w:rsidR="00F10BBD">
        <w:t>: Detailed (6DL) Manufacturing Industry by Location Quotient (LQ) and Jobs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46"/>
        <w:gridCol w:w="1142"/>
        <w:gridCol w:w="1142"/>
      </w:tblGrid>
      <w:tr w:rsidR="00BC798B" w:rsidRPr="00D74000" w14:paraId="508DB54D" w14:textId="77777777" w:rsidTr="009D3271">
        <w:trPr>
          <w:trHeight w:val="389"/>
        </w:trPr>
        <w:tc>
          <w:tcPr>
            <w:tcW w:w="10860" w:type="dxa"/>
            <w:shd w:val="clear" w:color="auto" w:fill="002F3B"/>
            <w:noWrap/>
            <w:vAlign w:val="center"/>
          </w:tcPr>
          <w:p w14:paraId="49BDD6D4" w14:textId="77777777" w:rsidR="00BC798B" w:rsidRPr="00D74000" w:rsidRDefault="00BC798B" w:rsidP="009D3271">
            <w:pPr>
              <w:spacing w:before="0" w:after="0"/>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Detailed (6DL) Manufacturing Industry</w:t>
            </w:r>
          </w:p>
        </w:tc>
        <w:tc>
          <w:tcPr>
            <w:tcW w:w="1660" w:type="dxa"/>
            <w:shd w:val="clear" w:color="auto" w:fill="002F3B"/>
            <w:noWrap/>
            <w:vAlign w:val="center"/>
          </w:tcPr>
          <w:p w14:paraId="12E754FE" w14:textId="77777777" w:rsidR="00BC798B" w:rsidRPr="00D74000" w:rsidRDefault="00BC798B" w:rsidP="009D3271">
            <w:pPr>
              <w:spacing w:before="0" w:after="0"/>
              <w:jc w:val="center"/>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LQ</w:t>
            </w:r>
          </w:p>
        </w:tc>
        <w:tc>
          <w:tcPr>
            <w:tcW w:w="1660" w:type="dxa"/>
            <w:shd w:val="clear" w:color="auto" w:fill="002F3B"/>
            <w:noWrap/>
            <w:vAlign w:val="center"/>
          </w:tcPr>
          <w:p w14:paraId="4FB43CCF" w14:textId="77777777" w:rsidR="00BC798B" w:rsidRPr="00D74000" w:rsidRDefault="00BC798B" w:rsidP="009D3271">
            <w:pPr>
              <w:spacing w:before="0" w:after="0"/>
              <w:jc w:val="center"/>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Jobs</w:t>
            </w:r>
          </w:p>
        </w:tc>
      </w:tr>
      <w:tr w:rsidR="00BC798B" w:rsidRPr="00D74000" w14:paraId="4621397D" w14:textId="77777777" w:rsidTr="009D3271">
        <w:trPr>
          <w:trHeight w:val="389"/>
        </w:trPr>
        <w:tc>
          <w:tcPr>
            <w:tcW w:w="10860" w:type="dxa"/>
            <w:shd w:val="clear" w:color="auto" w:fill="D9D9D9" w:themeFill="background1" w:themeFillShade="D9"/>
            <w:noWrap/>
            <w:vAlign w:val="center"/>
            <w:hideMark/>
          </w:tcPr>
          <w:p w14:paraId="67713E96"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Computer Storage Device Manufacturing</w:t>
            </w:r>
          </w:p>
        </w:tc>
        <w:tc>
          <w:tcPr>
            <w:tcW w:w="1660" w:type="dxa"/>
            <w:shd w:val="clear" w:color="auto" w:fill="D9D9D9" w:themeFill="background1" w:themeFillShade="D9"/>
            <w:noWrap/>
            <w:vAlign w:val="center"/>
            <w:hideMark/>
          </w:tcPr>
          <w:p w14:paraId="7E7AE4BE"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13.11</w:t>
            </w:r>
          </w:p>
        </w:tc>
        <w:tc>
          <w:tcPr>
            <w:tcW w:w="1660" w:type="dxa"/>
            <w:shd w:val="clear" w:color="auto" w:fill="D9D9D9" w:themeFill="background1" w:themeFillShade="D9"/>
            <w:noWrap/>
            <w:vAlign w:val="center"/>
            <w:hideMark/>
          </w:tcPr>
          <w:p w14:paraId="4BA64E93"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4,427</w:t>
            </w:r>
          </w:p>
        </w:tc>
      </w:tr>
      <w:tr w:rsidR="00BC798B" w:rsidRPr="00D74000" w14:paraId="5C459762" w14:textId="77777777" w:rsidTr="009D3271">
        <w:trPr>
          <w:trHeight w:val="389"/>
        </w:trPr>
        <w:tc>
          <w:tcPr>
            <w:tcW w:w="10860" w:type="dxa"/>
            <w:shd w:val="clear" w:color="auto" w:fill="F2F2F2" w:themeFill="background1" w:themeFillShade="F2"/>
            <w:noWrap/>
            <w:vAlign w:val="center"/>
            <w:hideMark/>
          </w:tcPr>
          <w:p w14:paraId="03A75352"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Analytical Laboratory Instrument Manufacturing</w:t>
            </w:r>
          </w:p>
        </w:tc>
        <w:tc>
          <w:tcPr>
            <w:tcW w:w="1660" w:type="dxa"/>
            <w:shd w:val="clear" w:color="auto" w:fill="F2F2F2" w:themeFill="background1" w:themeFillShade="F2"/>
            <w:noWrap/>
            <w:vAlign w:val="center"/>
            <w:hideMark/>
          </w:tcPr>
          <w:p w14:paraId="45341B46"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8.05</w:t>
            </w:r>
          </w:p>
        </w:tc>
        <w:tc>
          <w:tcPr>
            <w:tcW w:w="1660" w:type="dxa"/>
            <w:shd w:val="clear" w:color="auto" w:fill="F2F2F2" w:themeFill="background1" w:themeFillShade="F2"/>
            <w:noWrap/>
            <w:vAlign w:val="center"/>
            <w:hideMark/>
          </w:tcPr>
          <w:p w14:paraId="7B0725E4"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9,033</w:t>
            </w:r>
          </w:p>
        </w:tc>
      </w:tr>
      <w:tr w:rsidR="00BC798B" w:rsidRPr="00D74000" w14:paraId="2448108E" w14:textId="77777777" w:rsidTr="009D3271">
        <w:trPr>
          <w:trHeight w:val="389"/>
        </w:trPr>
        <w:tc>
          <w:tcPr>
            <w:tcW w:w="10860" w:type="dxa"/>
            <w:shd w:val="clear" w:color="auto" w:fill="D9D9D9" w:themeFill="background1" w:themeFillShade="D9"/>
            <w:noWrap/>
            <w:vAlign w:val="center"/>
            <w:hideMark/>
          </w:tcPr>
          <w:p w14:paraId="74CD78AB"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Fabric Coating Mills</w:t>
            </w:r>
          </w:p>
        </w:tc>
        <w:tc>
          <w:tcPr>
            <w:tcW w:w="1660" w:type="dxa"/>
            <w:shd w:val="clear" w:color="auto" w:fill="D9D9D9" w:themeFill="background1" w:themeFillShade="D9"/>
            <w:noWrap/>
            <w:vAlign w:val="center"/>
            <w:hideMark/>
          </w:tcPr>
          <w:p w14:paraId="099B31CF"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6.75</w:t>
            </w:r>
          </w:p>
        </w:tc>
        <w:tc>
          <w:tcPr>
            <w:tcW w:w="1660" w:type="dxa"/>
            <w:shd w:val="clear" w:color="auto" w:fill="D9D9D9" w:themeFill="background1" w:themeFillShade="D9"/>
            <w:noWrap/>
            <w:vAlign w:val="center"/>
            <w:hideMark/>
          </w:tcPr>
          <w:p w14:paraId="21D28514"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1,091</w:t>
            </w:r>
          </w:p>
        </w:tc>
      </w:tr>
      <w:tr w:rsidR="00BC798B" w:rsidRPr="00D74000" w14:paraId="4CD0AAEA" w14:textId="77777777" w:rsidTr="009D3271">
        <w:trPr>
          <w:trHeight w:val="389"/>
        </w:trPr>
        <w:tc>
          <w:tcPr>
            <w:tcW w:w="10860" w:type="dxa"/>
            <w:shd w:val="clear" w:color="auto" w:fill="F2F2F2" w:themeFill="background1" w:themeFillShade="F2"/>
            <w:noWrap/>
            <w:vAlign w:val="center"/>
            <w:hideMark/>
          </w:tcPr>
          <w:p w14:paraId="7BAFEB94"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Metal Kitchen Cookware, Utensil, Cutlery, and Flatware Manufacturing</w:t>
            </w:r>
          </w:p>
        </w:tc>
        <w:tc>
          <w:tcPr>
            <w:tcW w:w="1660" w:type="dxa"/>
            <w:shd w:val="clear" w:color="auto" w:fill="F2F2F2" w:themeFill="background1" w:themeFillShade="F2"/>
            <w:noWrap/>
            <w:vAlign w:val="center"/>
            <w:hideMark/>
          </w:tcPr>
          <w:p w14:paraId="26ED7E5C"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6.23</w:t>
            </w:r>
          </w:p>
        </w:tc>
        <w:tc>
          <w:tcPr>
            <w:tcW w:w="1660" w:type="dxa"/>
            <w:shd w:val="clear" w:color="auto" w:fill="F2F2F2" w:themeFill="background1" w:themeFillShade="F2"/>
            <w:noWrap/>
            <w:vAlign w:val="center"/>
            <w:hideMark/>
          </w:tcPr>
          <w:p w14:paraId="001550FD"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1,439</w:t>
            </w:r>
          </w:p>
        </w:tc>
      </w:tr>
      <w:tr w:rsidR="00BC798B" w:rsidRPr="00D74000" w14:paraId="7DA83671" w14:textId="77777777" w:rsidTr="009D3271">
        <w:trPr>
          <w:trHeight w:val="389"/>
        </w:trPr>
        <w:tc>
          <w:tcPr>
            <w:tcW w:w="10860" w:type="dxa"/>
            <w:shd w:val="clear" w:color="auto" w:fill="D9D9D9" w:themeFill="background1" w:themeFillShade="D9"/>
            <w:noWrap/>
            <w:vAlign w:val="center"/>
            <w:hideMark/>
          </w:tcPr>
          <w:p w14:paraId="7C39A4E7"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Semiconductor Machinery Manufacturing</w:t>
            </w:r>
          </w:p>
        </w:tc>
        <w:tc>
          <w:tcPr>
            <w:tcW w:w="1660" w:type="dxa"/>
            <w:shd w:val="clear" w:color="auto" w:fill="D9D9D9" w:themeFill="background1" w:themeFillShade="D9"/>
            <w:noWrap/>
            <w:vAlign w:val="center"/>
            <w:hideMark/>
          </w:tcPr>
          <w:p w14:paraId="4A782DD9"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5.20</w:t>
            </w:r>
          </w:p>
        </w:tc>
        <w:tc>
          <w:tcPr>
            <w:tcW w:w="1660" w:type="dxa"/>
            <w:shd w:val="clear" w:color="auto" w:fill="D9D9D9" w:themeFill="background1" w:themeFillShade="D9"/>
            <w:noWrap/>
            <w:vAlign w:val="center"/>
            <w:hideMark/>
          </w:tcPr>
          <w:p w14:paraId="7F83C84D"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3,712</w:t>
            </w:r>
          </w:p>
        </w:tc>
      </w:tr>
      <w:tr w:rsidR="00BC798B" w:rsidRPr="00D74000" w14:paraId="5F0BBE5C" w14:textId="77777777" w:rsidTr="009D3271">
        <w:trPr>
          <w:trHeight w:val="389"/>
        </w:trPr>
        <w:tc>
          <w:tcPr>
            <w:tcW w:w="10860" w:type="dxa"/>
            <w:shd w:val="clear" w:color="auto" w:fill="F2F2F2" w:themeFill="background1" w:themeFillShade="F2"/>
            <w:noWrap/>
            <w:vAlign w:val="center"/>
            <w:hideMark/>
          </w:tcPr>
          <w:p w14:paraId="393D92A6"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Footwear Manufacturing</w:t>
            </w:r>
          </w:p>
        </w:tc>
        <w:tc>
          <w:tcPr>
            <w:tcW w:w="1660" w:type="dxa"/>
            <w:shd w:val="clear" w:color="auto" w:fill="F2F2F2" w:themeFill="background1" w:themeFillShade="F2"/>
            <w:noWrap/>
            <w:vAlign w:val="center"/>
            <w:hideMark/>
          </w:tcPr>
          <w:p w14:paraId="0A2FBF0D"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4.63</w:t>
            </w:r>
          </w:p>
        </w:tc>
        <w:tc>
          <w:tcPr>
            <w:tcW w:w="1660" w:type="dxa"/>
            <w:shd w:val="clear" w:color="auto" w:fill="F2F2F2" w:themeFill="background1" w:themeFillShade="F2"/>
            <w:noWrap/>
            <w:vAlign w:val="center"/>
            <w:hideMark/>
          </w:tcPr>
          <w:p w14:paraId="64C119E8"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1,293</w:t>
            </w:r>
          </w:p>
        </w:tc>
      </w:tr>
      <w:tr w:rsidR="00BC798B" w:rsidRPr="00D74000" w14:paraId="2B91355B" w14:textId="77777777" w:rsidTr="009D3271">
        <w:trPr>
          <w:trHeight w:val="389"/>
        </w:trPr>
        <w:tc>
          <w:tcPr>
            <w:tcW w:w="10860" w:type="dxa"/>
            <w:shd w:val="clear" w:color="auto" w:fill="D9D9D9" w:themeFill="background1" w:themeFillShade="D9"/>
            <w:noWrap/>
            <w:vAlign w:val="center"/>
            <w:hideMark/>
          </w:tcPr>
          <w:p w14:paraId="6092AA88"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Seafood Product Preparation and Packaging</w:t>
            </w:r>
          </w:p>
        </w:tc>
        <w:tc>
          <w:tcPr>
            <w:tcW w:w="1660" w:type="dxa"/>
            <w:shd w:val="clear" w:color="auto" w:fill="D9D9D9" w:themeFill="background1" w:themeFillShade="D9"/>
            <w:noWrap/>
            <w:vAlign w:val="center"/>
            <w:hideMark/>
          </w:tcPr>
          <w:p w14:paraId="75A51ECF"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4.51</w:t>
            </w:r>
          </w:p>
        </w:tc>
        <w:tc>
          <w:tcPr>
            <w:tcW w:w="1660" w:type="dxa"/>
            <w:shd w:val="clear" w:color="auto" w:fill="D9D9D9" w:themeFill="background1" w:themeFillShade="D9"/>
            <w:noWrap/>
            <w:vAlign w:val="center"/>
            <w:hideMark/>
          </w:tcPr>
          <w:p w14:paraId="5A9BF19F"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3,581</w:t>
            </w:r>
          </w:p>
        </w:tc>
      </w:tr>
      <w:tr w:rsidR="00BC798B" w:rsidRPr="00D74000" w14:paraId="60C11877" w14:textId="77777777" w:rsidTr="009D3271">
        <w:trPr>
          <w:trHeight w:val="389"/>
        </w:trPr>
        <w:tc>
          <w:tcPr>
            <w:tcW w:w="10860" w:type="dxa"/>
            <w:shd w:val="clear" w:color="auto" w:fill="F2F2F2" w:themeFill="background1" w:themeFillShade="F2"/>
            <w:noWrap/>
            <w:vAlign w:val="center"/>
            <w:hideMark/>
          </w:tcPr>
          <w:p w14:paraId="7CB8C0AB"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Audio and Video Equipment Manufacturing</w:t>
            </w:r>
          </w:p>
        </w:tc>
        <w:tc>
          <w:tcPr>
            <w:tcW w:w="1660" w:type="dxa"/>
            <w:shd w:val="clear" w:color="auto" w:fill="F2F2F2" w:themeFill="background1" w:themeFillShade="F2"/>
            <w:noWrap/>
            <w:vAlign w:val="center"/>
            <w:hideMark/>
          </w:tcPr>
          <w:p w14:paraId="56C44D71"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3.49</w:t>
            </w:r>
          </w:p>
        </w:tc>
        <w:tc>
          <w:tcPr>
            <w:tcW w:w="1660" w:type="dxa"/>
            <w:shd w:val="clear" w:color="auto" w:fill="F2F2F2" w:themeFill="background1" w:themeFillShade="F2"/>
            <w:noWrap/>
            <w:vAlign w:val="center"/>
            <w:hideMark/>
          </w:tcPr>
          <w:p w14:paraId="43DBC27D"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1,579</w:t>
            </w:r>
          </w:p>
        </w:tc>
      </w:tr>
      <w:tr w:rsidR="00BC798B" w:rsidRPr="00D74000" w14:paraId="025BFC6A" w14:textId="77777777" w:rsidTr="009D3271">
        <w:trPr>
          <w:trHeight w:val="389"/>
        </w:trPr>
        <w:tc>
          <w:tcPr>
            <w:tcW w:w="10860" w:type="dxa"/>
            <w:shd w:val="clear" w:color="auto" w:fill="D9D9D9" w:themeFill="background1" w:themeFillShade="D9"/>
            <w:noWrap/>
            <w:vAlign w:val="center"/>
            <w:hideMark/>
          </w:tcPr>
          <w:p w14:paraId="6AD46C03"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Abrasive Product Manufacturing</w:t>
            </w:r>
          </w:p>
        </w:tc>
        <w:tc>
          <w:tcPr>
            <w:tcW w:w="1660" w:type="dxa"/>
            <w:shd w:val="clear" w:color="auto" w:fill="D9D9D9" w:themeFill="background1" w:themeFillShade="D9"/>
            <w:noWrap/>
            <w:vAlign w:val="center"/>
            <w:hideMark/>
          </w:tcPr>
          <w:p w14:paraId="7240A6AC"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3.38</w:t>
            </w:r>
          </w:p>
        </w:tc>
        <w:tc>
          <w:tcPr>
            <w:tcW w:w="1660" w:type="dxa"/>
            <w:shd w:val="clear" w:color="auto" w:fill="D9D9D9" w:themeFill="background1" w:themeFillShade="D9"/>
            <w:noWrap/>
            <w:vAlign w:val="center"/>
            <w:hideMark/>
          </w:tcPr>
          <w:p w14:paraId="354710CB"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798</w:t>
            </w:r>
          </w:p>
        </w:tc>
      </w:tr>
      <w:tr w:rsidR="00BC798B" w:rsidRPr="00D74000" w14:paraId="7849148C" w14:textId="77777777" w:rsidTr="009D3271">
        <w:trPr>
          <w:trHeight w:val="389"/>
        </w:trPr>
        <w:tc>
          <w:tcPr>
            <w:tcW w:w="10860" w:type="dxa"/>
            <w:shd w:val="clear" w:color="auto" w:fill="F2F2F2" w:themeFill="background1" w:themeFillShade="F2"/>
            <w:noWrap/>
            <w:vAlign w:val="center"/>
            <w:hideMark/>
          </w:tcPr>
          <w:p w14:paraId="1DEF189F"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Irradiation Apparatus Manufacturing</w:t>
            </w:r>
          </w:p>
        </w:tc>
        <w:tc>
          <w:tcPr>
            <w:tcW w:w="1660" w:type="dxa"/>
            <w:shd w:val="clear" w:color="auto" w:fill="F2F2F2" w:themeFill="background1" w:themeFillShade="F2"/>
            <w:noWrap/>
            <w:vAlign w:val="center"/>
            <w:hideMark/>
          </w:tcPr>
          <w:p w14:paraId="78904262"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3.19</w:t>
            </w:r>
          </w:p>
        </w:tc>
        <w:tc>
          <w:tcPr>
            <w:tcW w:w="1660" w:type="dxa"/>
            <w:shd w:val="clear" w:color="auto" w:fill="F2F2F2" w:themeFill="background1" w:themeFillShade="F2"/>
            <w:noWrap/>
            <w:vAlign w:val="center"/>
            <w:hideMark/>
          </w:tcPr>
          <w:p w14:paraId="514FAA67"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1,066</w:t>
            </w:r>
          </w:p>
        </w:tc>
      </w:tr>
      <w:tr w:rsidR="00BC798B" w:rsidRPr="00D74000" w14:paraId="26A65F57" w14:textId="77777777" w:rsidTr="009D3271">
        <w:trPr>
          <w:trHeight w:val="389"/>
        </w:trPr>
        <w:tc>
          <w:tcPr>
            <w:tcW w:w="10860" w:type="dxa"/>
            <w:shd w:val="clear" w:color="auto" w:fill="D9D9D9" w:themeFill="background1" w:themeFillShade="D9"/>
            <w:noWrap/>
            <w:vAlign w:val="center"/>
            <w:hideMark/>
          </w:tcPr>
          <w:p w14:paraId="26A6249D"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Saw Blade and Handtool Manufacturing</w:t>
            </w:r>
          </w:p>
        </w:tc>
        <w:tc>
          <w:tcPr>
            <w:tcW w:w="1660" w:type="dxa"/>
            <w:shd w:val="clear" w:color="auto" w:fill="D9D9D9" w:themeFill="background1" w:themeFillShade="D9"/>
            <w:noWrap/>
            <w:vAlign w:val="center"/>
            <w:hideMark/>
          </w:tcPr>
          <w:p w14:paraId="4ED76823"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3.19</w:t>
            </w:r>
          </w:p>
        </w:tc>
        <w:tc>
          <w:tcPr>
            <w:tcW w:w="1660" w:type="dxa"/>
            <w:shd w:val="clear" w:color="auto" w:fill="D9D9D9" w:themeFill="background1" w:themeFillShade="D9"/>
            <w:noWrap/>
            <w:vAlign w:val="center"/>
            <w:hideMark/>
          </w:tcPr>
          <w:p w14:paraId="38C2DD08"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2,004</w:t>
            </w:r>
          </w:p>
        </w:tc>
      </w:tr>
      <w:tr w:rsidR="00BC798B" w:rsidRPr="00D74000" w14:paraId="6A6BD7DC" w14:textId="77777777" w:rsidTr="009D3271">
        <w:trPr>
          <w:trHeight w:val="389"/>
        </w:trPr>
        <w:tc>
          <w:tcPr>
            <w:tcW w:w="10860" w:type="dxa"/>
            <w:shd w:val="clear" w:color="auto" w:fill="F2F2F2" w:themeFill="background1" w:themeFillShade="F2"/>
            <w:noWrap/>
            <w:vAlign w:val="center"/>
            <w:hideMark/>
          </w:tcPr>
          <w:p w14:paraId="57A44181"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Guided Missile and Space Vehicle Manufacturing</w:t>
            </w:r>
          </w:p>
        </w:tc>
        <w:tc>
          <w:tcPr>
            <w:tcW w:w="1660" w:type="dxa"/>
            <w:shd w:val="clear" w:color="auto" w:fill="F2F2F2" w:themeFill="background1" w:themeFillShade="F2"/>
            <w:noWrap/>
            <w:vAlign w:val="center"/>
            <w:hideMark/>
          </w:tcPr>
          <w:p w14:paraId="5371D4D8"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3.16</w:t>
            </w:r>
          </w:p>
        </w:tc>
        <w:tc>
          <w:tcPr>
            <w:tcW w:w="1660" w:type="dxa"/>
            <w:shd w:val="clear" w:color="auto" w:fill="F2F2F2" w:themeFill="background1" w:themeFillShade="F2"/>
            <w:noWrap/>
            <w:vAlign w:val="center"/>
            <w:hideMark/>
          </w:tcPr>
          <w:p w14:paraId="50FF3A49"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5,916</w:t>
            </w:r>
          </w:p>
        </w:tc>
      </w:tr>
      <w:tr w:rsidR="00BC798B" w:rsidRPr="00D74000" w14:paraId="33D9BFAB" w14:textId="77777777" w:rsidTr="009D3271">
        <w:trPr>
          <w:trHeight w:val="389"/>
        </w:trPr>
        <w:tc>
          <w:tcPr>
            <w:tcW w:w="10860" w:type="dxa"/>
            <w:shd w:val="clear" w:color="auto" w:fill="D9D9D9" w:themeFill="background1" w:themeFillShade="D9"/>
            <w:noWrap/>
            <w:vAlign w:val="center"/>
            <w:hideMark/>
          </w:tcPr>
          <w:p w14:paraId="46450EDA"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Electromedical and Electrotherapeutic Apparatus Manufacturing</w:t>
            </w:r>
          </w:p>
        </w:tc>
        <w:tc>
          <w:tcPr>
            <w:tcW w:w="1660" w:type="dxa"/>
            <w:shd w:val="clear" w:color="auto" w:fill="D9D9D9" w:themeFill="background1" w:themeFillShade="D9"/>
            <w:noWrap/>
            <w:vAlign w:val="center"/>
            <w:hideMark/>
          </w:tcPr>
          <w:p w14:paraId="6257ABAB"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2.78</w:t>
            </w:r>
          </w:p>
        </w:tc>
        <w:tc>
          <w:tcPr>
            <w:tcW w:w="1660" w:type="dxa"/>
            <w:shd w:val="clear" w:color="auto" w:fill="D9D9D9" w:themeFill="background1" w:themeFillShade="D9"/>
            <w:noWrap/>
            <w:vAlign w:val="center"/>
            <w:hideMark/>
          </w:tcPr>
          <w:p w14:paraId="58619D3B"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4,981</w:t>
            </w:r>
          </w:p>
        </w:tc>
      </w:tr>
      <w:tr w:rsidR="00BC798B" w:rsidRPr="00D74000" w14:paraId="68041E69" w14:textId="77777777" w:rsidTr="009D3271">
        <w:trPr>
          <w:trHeight w:val="389"/>
        </w:trPr>
        <w:tc>
          <w:tcPr>
            <w:tcW w:w="10860" w:type="dxa"/>
            <w:shd w:val="clear" w:color="auto" w:fill="F2F2F2" w:themeFill="background1" w:themeFillShade="F2"/>
            <w:noWrap/>
            <w:vAlign w:val="center"/>
            <w:hideMark/>
          </w:tcPr>
          <w:p w14:paraId="439AD7CA"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Instruments for Measuring, Displaying, Controlling Industrial Process Variables</w:t>
            </w:r>
          </w:p>
        </w:tc>
        <w:tc>
          <w:tcPr>
            <w:tcW w:w="1660" w:type="dxa"/>
            <w:shd w:val="clear" w:color="auto" w:fill="F2F2F2" w:themeFill="background1" w:themeFillShade="F2"/>
            <w:noWrap/>
            <w:vAlign w:val="center"/>
            <w:hideMark/>
          </w:tcPr>
          <w:p w14:paraId="265543F7"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2.76</w:t>
            </w:r>
          </w:p>
        </w:tc>
        <w:tc>
          <w:tcPr>
            <w:tcW w:w="1660" w:type="dxa"/>
            <w:shd w:val="clear" w:color="auto" w:fill="F2F2F2" w:themeFill="background1" w:themeFillShade="F2"/>
            <w:noWrap/>
            <w:vAlign w:val="center"/>
            <w:hideMark/>
          </w:tcPr>
          <w:p w14:paraId="301D1D91"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3,760</w:t>
            </w:r>
          </w:p>
        </w:tc>
      </w:tr>
      <w:tr w:rsidR="00BC798B" w:rsidRPr="00D74000" w14:paraId="559AA75B" w14:textId="77777777" w:rsidTr="009D3271">
        <w:trPr>
          <w:trHeight w:val="389"/>
        </w:trPr>
        <w:tc>
          <w:tcPr>
            <w:tcW w:w="10860" w:type="dxa"/>
            <w:shd w:val="clear" w:color="auto" w:fill="D9D9D9" w:themeFill="background1" w:themeFillShade="D9"/>
            <w:noWrap/>
            <w:vAlign w:val="center"/>
            <w:hideMark/>
          </w:tcPr>
          <w:p w14:paraId="010FA114" w14:textId="77777777" w:rsidR="00BC798B" w:rsidRPr="00D74000" w:rsidRDefault="00BC798B" w:rsidP="009D3271">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Other Communication and Energy Wire Manufacturing</w:t>
            </w:r>
          </w:p>
        </w:tc>
        <w:tc>
          <w:tcPr>
            <w:tcW w:w="1660" w:type="dxa"/>
            <w:shd w:val="clear" w:color="auto" w:fill="D9D9D9" w:themeFill="background1" w:themeFillShade="D9"/>
            <w:noWrap/>
            <w:vAlign w:val="center"/>
            <w:hideMark/>
          </w:tcPr>
          <w:p w14:paraId="4FA32434"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2.74</w:t>
            </w:r>
          </w:p>
        </w:tc>
        <w:tc>
          <w:tcPr>
            <w:tcW w:w="1660" w:type="dxa"/>
            <w:shd w:val="clear" w:color="auto" w:fill="D9D9D9" w:themeFill="background1" w:themeFillShade="D9"/>
            <w:noWrap/>
            <w:vAlign w:val="center"/>
            <w:hideMark/>
          </w:tcPr>
          <w:p w14:paraId="40B0B19D" w14:textId="77777777" w:rsidR="00BC798B" w:rsidRPr="00D74000" w:rsidRDefault="00BC798B" w:rsidP="009D3271">
            <w:pPr>
              <w:spacing w:before="0" w:after="0"/>
              <w:jc w:val="center"/>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854</w:t>
            </w:r>
          </w:p>
        </w:tc>
      </w:tr>
    </w:tbl>
    <w:p w14:paraId="2913274D" w14:textId="77777777" w:rsidR="00BC798B" w:rsidRPr="00F1334C" w:rsidRDefault="00BC798B" w:rsidP="00BC798B">
      <w:pPr>
        <w:spacing w:before="0" w:after="0"/>
        <w:rPr>
          <w:rFonts w:eastAsia="Aptos" w:cs="Times New Roman"/>
          <w:color w:val="auto"/>
          <w:kern w:val="0"/>
          <w:szCs w:val="22"/>
          <w14:ligatures w14:val="none"/>
        </w:rPr>
      </w:pPr>
      <w:r w:rsidRPr="00F1334C">
        <w:rPr>
          <w:rFonts w:eastAsia="Aptos" w:cs="Times New Roman"/>
          <w:color w:val="auto"/>
          <w:kern w:val="0"/>
          <w:szCs w:val="22"/>
          <w14:ligatures w14:val="none"/>
        </w:rPr>
        <w:br w:type="page"/>
      </w:r>
    </w:p>
    <w:p w14:paraId="5ED77542" w14:textId="77777777" w:rsidR="00BC798B" w:rsidRDefault="00BC798B" w:rsidP="00BC798B">
      <w:pPr>
        <w:spacing w:before="0" w:after="0"/>
        <w:rPr>
          <w:rFonts w:eastAsia="Aptos" w:cs="Times New Roman"/>
          <w:b/>
          <w:bCs/>
          <w:color w:val="auto"/>
          <w:kern w:val="0"/>
          <w:szCs w:val="22"/>
          <w:u w:val="single"/>
          <w14:ligatures w14:val="none"/>
        </w:rPr>
      </w:pPr>
    </w:p>
    <w:p w14:paraId="0ABA5F57" w14:textId="77777777" w:rsidR="00BC798B" w:rsidRDefault="00BC798B" w:rsidP="00BC798B">
      <w:pPr>
        <w:spacing w:before="0" w:after="0"/>
        <w:rPr>
          <w:rFonts w:eastAsia="Aptos" w:cs="Times New Roman"/>
          <w:b/>
          <w:bCs/>
          <w:color w:val="auto"/>
          <w:kern w:val="0"/>
          <w:szCs w:val="22"/>
          <w:u w:val="single"/>
          <w14:ligatures w14:val="none"/>
        </w:rPr>
      </w:pPr>
    </w:p>
    <w:p w14:paraId="3686B5AF" w14:textId="2ABF0191" w:rsidR="00BC798B" w:rsidRDefault="00453CE8" w:rsidP="00BC798B">
      <w:pPr>
        <w:spacing w:before="0" w:after="0"/>
        <w:rPr>
          <w:rFonts w:eastAsia="Aptos" w:cs="Times New Roman"/>
          <w:b/>
          <w:bCs/>
          <w:color w:val="auto"/>
          <w:kern w:val="0"/>
          <w:szCs w:val="22"/>
          <w:u w:val="single"/>
          <w14:ligatures w14:val="none"/>
        </w:rPr>
      </w:pPr>
      <w:r w:rsidRPr="00453CE8">
        <w:rPr>
          <w:rFonts w:eastAsia="Aptos" w:cs="Times New Roman"/>
          <w:b/>
          <w:bCs/>
          <w:noProof/>
          <w:color w:val="auto"/>
          <w:kern w:val="0"/>
          <w:szCs w:val="22"/>
          <w:u w:val="single"/>
          <w14:ligatures w14:val="none"/>
        </w:rPr>
        <w:drawing>
          <wp:inline distT="0" distB="0" distL="0" distR="0" wp14:anchorId="7CABEA3E" wp14:editId="4F9E7BA9">
            <wp:extent cx="6262562" cy="5433238"/>
            <wp:effectExtent l="0" t="0" r="5080" b="0"/>
            <wp:docPr id="2140320637" name="Picture 1" descr="Chart, bar chart, Top Manufacturing Industries, Massachusetts, by Location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20637" name="Picture 1" descr="Chart, bar chart, Top Manufacturing Industries, Massachusetts, by Location Quotient"/>
                    <pic:cNvPicPr/>
                  </pic:nvPicPr>
                  <pic:blipFill>
                    <a:blip r:embed="rId12"/>
                    <a:stretch>
                      <a:fillRect/>
                    </a:stretch>
                  </pic:blipFill>
                  <pic:spPr>
                    <a:xfrm>
                      <a:off x="0" y="0"/>
                      <a:ext cx="6279965" cy="5448336"/>
                    </a:xfrm>
                    <a:prstGeom prst="rect">
                      <a:avLst/>
                    </a:prstGeom>
                  </pic:spPr>
                </pic:pic>
              </a:graphicData>
            </a:graphic>
          </wp:inline>
        </w:drawing>
      </w:r>
    </w:p>
    <w:p w14:paraId="6DE52430" w14:textId="77777777" w:rsidR="00F10BBD" w:rsidRDefault="00F10BBD" w:rsidP="00F10BBD"/>
    <w:p w14:paraId="66FEC72C" w14:textId="77777777" w:rsidR="00F10BBD" w:rsidRDefault="00F10BBD" w:rsidP="00F10BBD"/>
    <w:p w14:paraId="49C8B955" w14:textId="77777777" w:rsidR="00F10BBD" w:rsidRDefault="00F10BBD" w:rsidP="00F10BBD"/>
    <w:p w14:paraId="67E00CC1" w14:textId="77777777" w:rsidR="00F10BBD" w:rsidRDefault="00F10BBD" w:rsidP="00F10BBD"/>
    <w:p w14:paraId="18DA19E2" w14:textId="77777777" w:rsidR="00F10BBD" w:rsidRDefault="00F10BBD" w:rsidP="00F10BBD"/>
    <w:p w14:paraId="1603ADE3" w14:textId="77777777" w:rsidR="00F10BBD" w:rsidRDefault="00F10BBD" w:rsidP="00F10BBD"/>
    <w:p w14:paraId="7BA7A4F7" w14:textId="77777777" w:rsidR="00F10BBD" w:rsidRDefault="00F10BBD" w:rsidP="00F10BBD"/>
    <w:p w14:paraId="1F7E9DC7" w14:textId="77777777" w:rsidR="00F10BBD" w:rsidRDefault="00F10BBD" w:rsidP="00F10BBD"/>
    <w:p w14:paraId="68F4CC78" w14:textId="0DFAE9B9" w:rsidR="00BC798B" w:rsidRPr="00D74000" w:rsidRDefault="00BC798B" w:rsidP="009A1925">
      <w:pPr>
        <w:pStyle w:val="Heading3"/>
      </w:pPr>
      <w:r w:rsidRPr="00D74000">
        <w:t>Economic Activity</w:t>
      </w:r>
    </w:p>
    <w:p w14:paraId="125505E4" w14:textId="77777777" w:rsidR="00BC798B" w:rsidRPr="00D74000" w:rsidRDefault="00BC798B" w:rsidP="00BC798B">
      <w:pPr>
        <w:spacing w:before="0" w:after="16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Manufacturing is one of the Commonwealth’s five largest private-sector contributors to the regional economy, accounting for approximately one of every thirteen dollars generated. In 2023 the sector contributed $56 billion to the state’s Gross Domestic Product.</w:t>
      </w:r>
    </w:p>
    <w:p w14:paraId="56ACFC2D" w14:textId="684079E7" w:rsidR="00BC798B" w:rsidRPr="00D74000" w:rsidRDefault="00CA0616" w:rsidP="005A682E">
      <w:pPr>
        <w:spacing w:before="0" w:after="160" w:line="259" w:lineRule="auto"/>
        <w:rPr>
          <w:rFonts w:eastAsia="Aptos" w:cs="Times New Roman"/>
          <w:color w:val="auto"/>
          <w:kern w:val="0"/>
          <w:sz w:val="24"/>
          <w14:ligatures w14:val="none"/>
        </w:rPr>
      </w:pPr>
      <w:r w:rsidRPr="00CA0616">
        <w:rPr>
          <w:rFonts w:eastAsia="Aptos" w:cs="Times New Roman"/>
          <w:noProof/>
          <w:color w:val="auto"/>
          <w:kern w:val="0"/>
          <w:sz w:val="24"/>
          <w14:ligatures w14:val="none"/>
        </w:rPr>
        <w:drawing>
          <wp:inline distT="0" distB="0" distL="0" distR="0" wp14:anchorId="0C91917A" wp14:editId="7CC19BCC">
            <wp:extent cx="6379987" cy="5560828"/>
            <wp:effectExtent l="0" t="0" r="1905" b="1905"/>
            <wp:docPr id="1333563200" name="Picture 1" descr="Chart, pie chart, Gross Domestic Product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63200" name="Picture 1" descr="Chart, pie chart, Gross Domestic Product by Industry, Massachusetts, 2023"/>
                    <pic:cNvPicPr/>
                  </pic:nvPicPr>
                  <pic:blipFill>
                    <a:blip r:embed="rId13"/>
                    <a:stretch>
                      <a:fillRect/>
                    </a:stretch>
                  </pic:blipFill>
                  <pic:spPr>
                    <a:xfrm>
                      <a:off x="0" y="0"/>
                      <a:ext cx="6394131" cy="5573156"/>
                    </a:xfrm>
                    <a:prstGeom prst="rect">
                      <a:avLst/>
                    </a:prstGeom>
                  </pic:spPr>
                </pic:pic>
              </a:graphicData>
            </a:graphic>
          </wp:inline>
        </w:drawing>
      </w:r>
    </w:p>
    <w:p w14:paraId="775FDA7C" w14:textId="77777777" w:rsidR="00F10BBD" w:rsidRDefault="00F10BBD" w:rsidP="00F10BBD"/>
    <w:p w14:paraId="780690B2" w14:textId="77777777" w:rsidR="00F10BBD" w:rsidRDefault="00F10BBD" w:rsidP="00F10BBD"/>
    <w:p w14:paraId="5D9190B1" w14:textId="77777777" w:rsidR="00F10BBD" w:rsidRDefault="00F10BBD" w:rsidP="00F10BBD"/>
    <w:p w14:paraId="32D4DD3D" w14:textId="77777777" w:rsidR="00F10BBD" w:rsidRDefault="00F10BBD" w:rsidP="00F10BBD"/>
    <w:p w14:paraId="26315D65" w14:textId="77777777" w:rsidR="00F10BBD" w:rsidRDefault="00F10BBD" w:rsidP="00F10BBD"/>
    <w:p w14:paraId="45533220" w14:textId="2A82CF85" w:rsidR="00BC798B" w:rsidRPr="00D74000" w:rsidRDefault="00BC798B" w:rsidP="009A1925">
      <w:pPr>
        <w:pStyle w:val="Heading3"/>
      </w:pPr>
      <w:r w:rsidRPr="00D74000">
        <w:t>Earnings</w:t>
      </w:r>
    </w:p>
    <w:p w14:paraId="34CC563A" w14:textId="6E9A8B07" w:rsidR="00BC798B" w:rsidRPr="00D74000" w:rsidRDefault="00BC798B" w:rsidP="00BC798B">
      <w:pPr>
        <w:rPr>
          <w:rFonts w:eastAsia="Aptos" w:cs="Times New Roman"/>
          <w:color w:val="auto"/>
          <w:kern w:val="0"/>
          <w:sz w:val="24"/>
          <w14:ligatures w14:val="none"/>
        </w:rPr>
      </w:pPr>
      <w:r w:rsidRPr="00D74000">
        <w:rPr>
          <w:rFonts w:eastAsia="Aptos" w:cs="Times New Roman"/>
          <w:color w:val="auto"/>
          <w:kern w:val="0"/>
          <w:sz w:val="24"/>
          <w14:ligatures w14:val="none"/>
        </w:rPr>
        <w:t>Earnings per manufacturing job in Massachusetts are well above the national average. The national average salary for Manufacturing in an area this size is $99,673, while in Massachusetts it is $123,029. The average has increased steadily over the last decade and now reflects an average 20.7% higher than in 2014.</w:t>
      </w:r>
    </w:p>
    <w:p w14:paraId="1BA0A485" w14:textId="718D8652" w:rsidR="00BC798B" w:rsidRDefault="000E2486" w:rsidP="005A682E">
      <w:pPr>
        <w:rPr>
          <w:rFonts w:eastAsia="Aptos" w:cs="Times New Roman"/>
          <w:color w:val="auto"/>
          <w:kern w:val="0"/>
          <w:szCs w:val="22"/>
          <w14:ligatures w14:val="none"/>
        </w:rPr>
      </w:pPr>
      <w:r w:rsidRPr="000E2486">
        <w:rPr>
          <w:rFonts w:eastAsia="Aptos" w:cs="Times New Roman"/>
          <w:noProof/>
          <w:color w:val="auto"/>
          <w:kern w:val="0"/>
          <w:szCs w:val="22"/>
          <w14:ligatures w14:val="none"/>
        </w:rPr>
        <w:drawing>
          <wp:inline distT="0" distB="0" distL="0" distR="0" wp14:anchorId="5D66DE84" wp14:editId="28890F9E">
            <wp:extent cx="6332734" cy="3912782"/>
            <wp:effectExtent l="0" t="0" r="0" b="0"/>
            <wp:docPr id="583688101" name="Picture 1" descr="Chart, 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88101" name="Picture 1" descr="Chart, line chart, Average Wages and Earnings, Manufacturing, Massachusetts"/>
                    <pic:cNvPicPr/>
                  </pic:nvPicPr>
                  <pic:blipFill>
                    <a:blip r:embed="rId14"/>
                    <a:stretch>
                      <a:fillRect/>
                    </a:stretch>
                  </pic:blipFill>
                  <pic:spPr>
                    <a:xfrm>
                      <a:off x="0" y="0"/>
                      <a:ext cx="6342436" cy="3918777"/>
                    </a:xfrm>
                    <a:prstGeom prst="rect">
                      <a:avLst/>
                    </a:prstGeom>
                  </pic:spPr>
                </pic:pic>
              </a:graphicData>
            </a:graphic>
          </wp:inline>
        </w:drawing>
      </w:r>
    </w:p>
    <w:p w14:paraId="693E6426" w14:textId="6398BDB0" w:rsidR="005A682E" w:rsidRPr="005A682E" w:rsidRDefault="00140712" w:rsidP="005A682E">
      <w:pPr>
        <w:rPr>
          <w:rFonts w:ascii="Aptos" w:eastAsia="Aptos" w:hAnsi="Aptos" w:cs="Times New Roman"/>
          <w:b/>
          <w:bCs/>
          <w:color w:val="auto"/>
          <w:kern w:val="0"/>
          <w:szCs w:val="22"/>
          <w14:ligatures w14:val="none"/>
        </w:rPr>
      </w:pPr>
      <w:r w:rsidRPr="00140712">
        <w:rPr>
          <w:rFonts w:ascii="Aptos" w:eastAsia="Aptos" w:hAnsi="Aptos" w:cs="Times New Roman"/>
          <w:b/>
          <w:bCs/>
          <w:noProof/>
          <w:color w:val="auto"/>
          <w:kern w:val="0"/>
          <w:szCs w:val="22"/>
          <w14:ligatures w14:val="none"/>
        </w:rPr>
        <w:drawing>
          <wp:inline distT="0" distB="0" distL="0" distR="0" wp14:anchorId="75B1F3EF" wp14:editId="0C511474">
            <wp:extent cx="6251944" cy="4612324"/>
            <wp:effectExtent l="0" t="0" r="0" b="0"/>
            <wp:docPr id="275222205" name="Picture 1" descr="Bar chart, Average Wages and Earnings, Manufacturing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22205" name="Picture 1" descr="Bar chart, Average Wages and Earnings, Manufacturing Industries, Massachusetts"/>
                    <pic:cNvPicPr/>
                  </pic:nvPicPr>
                  <pic:blipFill>
                    <a:blip r:embed="rId15"/>
                    <a:stretch>
                      <a:fillRect/>
                    </a:stretch>
                  </pic:blipFill>
                  <pic:spPr>
                    <a:xfrm>
                      <a:off x="0" y="0"/>
                      <a:ext cx="6257132" cy="4616151"/>
                    </a:xfrm>
                    <a:prstGeom prst="rect">
                      <a:avLst/>
                    </a:prstGeom>
                  </pic:spPr>
                </pic:pic>
              </a:graphicData>
            </a:graphic>
          </wp:inline>
        </w:drawing>
      </w:r>
    </w:p>
    <w:p w14:paraId="68E1D1EC" w14:textId="53E3E7BF" w:rsidR="005A682E" w:rsidRPr="00D74000" w:rsidRDefault="005A682E" w:rsidP="009A1925">
      <w:pPr>
        <w:pStyle w:val="Heading3"/>
      </w:pPr>
      <w:r w:rsidRPr="00D74000">
        <w:t>Staffing Patterns</w:t>
      </w:r>
    </w:p>
    <w:p w14:paraId="7DD8E2E8" w14:textId="4C18A795" w:rsidR="00115672" w:rsidRDefault="001F3A4A" w:rsidP="005A682E">
      <w:pPr>
        <w:rPr>
          <w:rFonts w:ascii="Aptos" w:eastAsia="Aptos" w:hAnsi="Aptos" w:cs="Times New Roman"/>
          <w:color w:val="auto"/>
          <w:kern w:val="0"/>
          <w:sz w:val="24"/>
          <w14:ligatures w14:val="none"/>
        </w:rPr>
      </w:pPr>
      <w:r w:rsidRPr="00D74000">
        <w:rPr>
          <w:rFonts w:ascii="Aptos" w:eastAsia="Aptos" w:hAnsi="Aptos" w:cs="Times New Roman"/>
          <w:color w:val="auto"/>
          <w:kern w:val="0"/>
          <w:sz w:val="24"/>
          <w14:ligatures w14:val="none"/>
        </w:rPr>
        <w:t xml:space="preserve">The occupations most commonly employed by manufacturers in Massachusetts </w:t>
      </w:r>
      <w:r w:rsidR="00CB6407" w:rsidRPr="00D74000">
        <w:rPr>
          <w:rFonts w:ascii="Aptos" w:eastAsia="Aptos" w:hAnsi="Aptos" w:cs="Times New Roman"/>
          <w:color w:val="auto"/>
          <w:kern w:val="0"/>
          <w:sz w:val="24"/>
          <w14:ligatures w14:val="none"/>
        </w:rPr>
        <w:t>are from the Production (SOC 51-0000)</w:t>
      </w:r>
      <w:r w:rsidR="001174F5" w:rsidRPr="00D74000">
        <w:rPr>
          <w:rFonts w:ascii="Aptos" w:eastAsia="Aptos" w:hAnsi="Aptos" w:cs="Times New Roman"/>
          <w:color w:val="auto"/>
          <w:kern w:val="0"/>
          <w:sz w:val="24"/>
          <w14:ligatures w14:val="none"/>
        </w:rPr>
        <w:t>. Occupations from the Management (11-0000), Engineering (17-0000) and Computer and Mathematical (15-0000) families are also found in the top ten.</w:t>
      </w:r>
    </w:p>
    <w:p w14:paraId="5DB4410C" w14:textId="77777777" w:rsidR="00F10BBD" w:rsidRDefault="00F10BBD" w:rsidP="005A682E">
      <w:pPr>
        <w:rPr>
          <w:rFonts w:ascii="Aptos" w:eastAsia="Aptos" w:hAnsi="Aptos" w:cs="Times New Roman"/>
          <w:color w:val="auto"/>
          <w:kern w:val="0"/>
          <w:sz w:val="24"/>
          <w14:ligatures w14:val="none"/>
        </w:rPr>
      </w:pPr>
    </w:p>
    <w:p w14:paraId="4519B46F" w14:textId="77777777" w:rsidR="00F10BBD" w:rsidRDefault="00F10BBD" w:rsidP="005A682E">
      <w:pPr>
        <w:rPr>
          <w:rFonts w:ascii="Aptos" w:eastAsia="Aptos" w:hAnsi="Aptos" w:cs="Times New Roman"/>
          <w:color w:val="auto"/>
          <w:kern w:val="0"/>
          <w:sz w:val="24"/>
          <w14:ligatures w14:val="none"/>
        </w:rPr>
      </w:pPr>
    </w:p>
    <w:p w14:paraId="5D577083" w14:textId="77777777" w:rsidR="00F10BBD" w:rsidRDefault="00F10BBD" w:rsidP="005A682E">
      <w:pPr>
        <w:rPr>
          <w:rFonts w:ascii="Aptos" w:eastAsia="Aptos" w:hAnsi="Aptos" w:cs="Times New Roman"/>
          <w:color w:val="auto"/>
          <w:kern w:val="0"/>
          <w:sz w:val="24"/>
          <w14:ligatures w14:val="none"/>
        </w:rPr>
      </w:pPr>
    </w:p>
    <w:p w14:paraId="33657FE3" w14:textId="77777777" w:rsidR="00F10BBD" w:rsidRDefault="00F10BBD" w:rsidP="005A682E">
      <w:pPr>
        <w:rPr>
          <w:rFonts w:ascii="Aptos" w:eastAsia="Aptos" w:hAnsi="Aptos" w:cs="Times New Roman"/>
          <w:color w:val="auto"/>
          <w:kern w:val="0"/>
          <w:sz w:val="24"/>
          <w14:ligatures w14:val="none"/>
        </w:rPr>
      </w:pPr>
    </w:p>
    <w:p w14:paraId="797E6AE7" w14:textId="77777777" w:rsidR="00F10BBD" w:rsidRDefault="00F10BBD" w:rsidP="005A682E">
      <w:pPr>
        <w:rPr>
          <w:rFonts w:ascii="Aptos" w:eastAsia="Aptos" w:hAnsi="Aptos" w:cs="Times New Roman"/>
          <w:color w:val="auto"/>
          <w:kern w:val="0"/>
          <w:sz w:val="24"/>
          <w14:ligatures w14:val="none"/>
        </w:rPr>
      </w:pPr>
    </w:p>
    <w:p w14:paraId="5A975F8B" w14:textId="77777777" w:rsidR="00F10BBD" w:rsidRDefault="00F10BBD" w:rsidP="005A682E">
      <w:pPr>
        <w:rPr>
          <w:rFonts w:ascii="Aptos" w:eastAsia="Aptos" w:hAnsi="Aptos" w:cs="Times New Roman"/>
          <w:color w:val="auto"/>
          <w:kern w:val="0"/>
          <w:sz w:val="24"/>
          <w14:ligatures w14:val="none"/>
        </w:rPr>
      </w:pPr>
    </w:p>
    <w:p w14:paraId="3AA4E7B8" w14:textId="77777777" w:rsidR="00F10BBD" w:rsidRDefault="00F10BBD" w:rsidP="005A682E">
      <w:pPr>
        <w:rPr>
          <w:rFonts w:ascii="Aptos" w:eastAsia="Aptos" w:hAnsi="Aptos" w:cs="Times New Roman"/>
          <w:color w:val="auto"/>
          <w:kern w:val="0"/>
          <w:sz w:val="24"/>
          <w14:ligatures w14:val="none"/>
        </w:rPr>
      </w:pPr>
    </w:p>
    <w:p w14:paraId="18D4C96D" w14:textId="77777777" w:rsidR="00F10BBD" w:rsidRPr="00D74000" w:rsidRDefault="00F10BBD" w:rsidP="005A682E">
      <w:pPr>
        <w:rPr>
          <w:rFonts w:eastAsia="Aptos" w:cs="Times New Roman"/>
          <w:color w:val="auto"/>
          <w:kern w:val="0"/>
          <w:sz w:val="24"/>
          <w14:ligatures w14:val="none"/>
        </w:rPr>
      </w:pPr>
    </w:p>
    <w:p w14:paraId="0485DDF7" w14:textId="7012307D" w:rsidR="00115672" w:rsidRPr="00D74000" w:rsidRDefault="0024681F" w:rsidP="009A1925">
      <w:pPr>
        <w:pStyle w:val="Heading4"/>
      </w:pPr>
      <w:r w:rsidRPr="00D74000">
        <w:t xml:space="preserve">Table 5: </w:t>
      </w:r>
      <w:r w:rsidR="00CA1BFE" w:rsidRPr="00D74000">
        <w:t>Top Occupations, Manufacturing Industry</w:t>
      </w:r>
      <w:r w:rsidR="00115672" w:rsidRPr="00D74000">
        <w:t>,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45"/>
        <w:gridCol w:w="6470"/>
        <w:gridCol w:w="1615"/>
      </w:tblGrid>
      <w:tr w:rsidR="00115672" w:rsidRPr="00D74000" w14:paraId="250D70CE" w14:textId="77777777" w:rsidTr="00D5596B">
        <w:trPr>
          <w:trHeight w:val="389"/>
        </w:trPr>
        <w:tc>
          <w:tcPr>
            <w:tcW w:w="1245" w:type="dxa"/>
            <w:shd w:val="clear" w:color="auto" w:fill="000000"/>
            <w:vAlign w:val="center"/>
          </w:tcPr>
          <w:p w14:paraId="1EA104B4" w14:textId="55BBEFD5" w:rsidR="00115672" w:rsidRPr="00D74000" w:rsidRDefault="00845D62" w:rsidP="00115672">
            <w:pPr>
              <w:spacing w:before="0" w:after="160" w:line="259" w:lineRule="auto"/>
              <w:rPr>
                <w:rFonts w:ascii="Aptos" w:eastAsia="Aptos" w:hAnsi="Aptos" w:cs="Times New Roman"/>
                <w:b/>
                <w:bCs/>
                <w:color w:val="FFFFFF"/>
                <w:sz w:val="24"/>
                <w:szCs w:val="24"/>
              </w:rPr>
            </w:pPr>
            <w:r w:rsidRPr="00D74000">
              <w:rPr>
                <w:rFonts w:ascii="Aptos" w:eastAsia="Aptos" w:hAnsi="Aptos" w:cs="Times New Roman"/>
                <w:b/>
                <w:bCs/>
                <w:color w:val="FFFFFF"/>
                <w:sz w:val="24"/>
                <w:szCs w:val="24"/>
              </w:rPr>
              <w:t>SOC Code</w:t>
            </w:r>
          </w:p>
        </w:tc>
        <w:tc>
          <w:tcPr>
            <w:tcW w:w="6470" w:type="dxa"/>
            <w:shd w:val="clear" w:color="auto" w:fill="000000"/>
            <w:noWrap/>
            <w:vAlign w:val="center"/>
          </w:tcPr>
          <w:p w14:paraId="223E3B2B" w14:textId="1572D050" w:rsidR="00115672" w:rsidRPr="00D74000" w:rsidRDefault="00845D62" w:rsidP="00115672">
            <w:pPr>
              <w:spacing w:before="0" w:after="160" w:line="259" w:lineRule="auto"/>
              <w:rPr>
                <w:rFonts w:ascii="Aptos" w:eastAsia="Aptos" w:hAnsi="Aptos" w:cs="Times New Roman"/>
                <w:b/>
                <w:bCs/>
                <w:color w:val="FFFFFF"/>
                <w:sz w:val="24"/>
                <w:szCs w:val="24"/>
              </w:rPr>
            </w:pPr>
            <w:r w:rsidRPr="00D74000">
              <w:rPr>
                <w:rFonts w:ascii="Aptos" w:eastAsia="Aptos" w:hAnsi="Aptos" w:cs="Times New Roman"/>
                <w:b/>
                <w:bCs/>
                <w:color w:val="FFFFFF"/>
                <w:sz w:val="24"/>
                <w:szCs w:val="24"/>
              </w:rPr>
              <w:t>Occupation</w:t>
            </w:r>
          </w:p>
        </w:tc>
        <w:tc>
          <w:tcPr>
            <w:tcW w:w="1615" w:type="dxa"/>
            <w:shd w:val="clear" w:color="auto" w:fill="000000"/>
            <w:noWrap/>
            <w:vAlign w:val="center"/>
          </w:tcPr>
          <w:p w14:paraId="4870A8ED" w14:textId="2B6CC445" w:rsidR="00115672" w:rsidRPr="00D74000" w:rsidRDefault="00845D62" w:rsidP="00115672">
            <w:pPr>
              <w:spacing w:before="0" w:after="160" w:line="259" w:lineRule="auto"/>
              <w:jc w:val="center"/>
              <w:rPr>
                <w:rFonts w:ascii="Aptos" w:eastAsia="Aptos" w:hAnsi="Aptos" w:cs="Times New Roman"/>
                <w:b/>
                <w:bCs/>
                <w:color w:val="FFFFFF"/>
                <w:sz w:val="24"/>
                <w:szCs w:val="24"/>
              </w:rPr>
            </w:pPr>
            <w:r w:rsidRPr="00D74000">
              <w:rPr>
                <w:rFonts w:ascii="Aptos" w:eastAsia="Aptos" w:hAnsi="Aptos" w:cs="Times New Roman"/>
                <w:b/>
                <w:bCs/>
                <w:color w:val="FFFFFF"/>
                <w:sz w:val="24"/>
                <w:szCs w:val="24"/>
              </w:rPr>
              <w:t>% of Jobs in Industry</w:t>
            </w:r>
          </w:p>
        </w:tc>
      </w:tr>
      <w:tr w:rsidR="00D5596B" w:rsidRPr="00D74000" w14:paraId="3B621424" w14:textId="77777777" w:rsidTr="00E81E44">
        <w:trPr>
          <w:trHeight w:val="389"/>
        </w:trPr>
        <w:tc>
          <w:tcPr>
            <w:tcW w:w="1245" w:type="dxa"/>
            <w:shd w:val="clear" w:color="auto" w:fill="D9D9D9"/>
            <w:vAlign w:val="center"/>
          </w:tcPr>
          <w:p w14:paraId="0FAD471C" w14:textId="06D4A96E"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51-2098</w:t>
            </w:r>
          </w:p>
        </w:tc>
        <w:tc>
          <w:tcPr>
            <w:tcW w:w="6470" w:type="dxa"/>
            <w:shd w:val="clear" w:color="auto" w:fill="D9D9D9"/>
            <w:noWrap/>
            <w:vAlign w:val="center"/>
          </w:tcPr>
          <w:p w14:paraId="058DC076" w14:textId="27749244"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Miscellaneous Assemblers and Fabricators</w:t>
            </w:r>
          </w:p>
        </w:tc>
        <w:tc>
          <w:tcPr>
            <w:tcW w:w="1615" w:type="dxa"/>
            <w:shd w:val="clear" w:color="auto" w:fill="D9D9D9"/>
            <w:noWrap/>
            <w:vAlign w:val="center"/>
          </w:tcPr>
          <w:p w14:paraId="2A1D26B1" w14:textId="0C55FE6E" w:rsidR="00D5596B" w:rsidRPr="00D74000" w:rsidRDefault="00D5596B" w:rsidP="00D5596B">
            <w:pPr>
              <w:spacing w:before="0" w:after="0" w:line="259" w:lineRule="auto"/>
              <w:jc w:val="center"/>
              <w:rPr>
                <w:color w:val="auto"/>
                <w:sz w:val="24"/>
                <w:szCs w:val="24"/>
              </w:rPr>
            </w:pPr>
            <w:r w:rsidRPr="00D74000">
              <w:rPr>
                <w:color w:val="auto"/>
                <w:sz w:val="24"/>
                <w:szCs w:val="24"/>
              </w:rPr>
              <w:t>4.0%</w:t>
            </w:r>
          </w:p>
        </w:tc>
      </w:tr>
      <w:tr w:rsidR="00D5596B" w:rsidRPr="00D74000" w14:paraId="5688890C" w14:textId="77777777" w:rsidTr="00E81E44">
        <w:trPr>
          <w:trHeight w:val="389"/>
        </w:trPr>
        <w:tc>
          <w:tcPr>
            <w:tcW w:w="1245" w:type="dxa"/>
            <w:shd w:val="clear" w:color="auto" w:fill="F2F2F2"/>
            <w:vAlign w:val="center"/>
          </w:tcPr>
          <w:p w14:paraId="3CAB79A0" w14:textId="3E1C021C"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51-1011</w:t>
            </w:r>
          </w:p>
        </w:tc>
        <w:tc>
          <w:tcPr>
            <w:tcW w:w="6470" w:type="dxa"/>
            <w:shd w:val="clear" w:color="auto" w:fill="F2F2F2"/>
            <w:noWrap/>
            <w:vAlign w:val="center"/>
          </w:tcPr>
          <w:p w14:paraId="1965D315" w14:textId="5389C9FB"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First-Line Supervisors of Production and Operating Workers</w:t>
            </w:r>
          </w:p>
        </w:tc>
        <w:tc>
          <w:tcPr>
            <w:tcW w:w="1615" w:type="dxa"/>
            <w:shd w:val="clear" w:color="auto" w:fill="F2F2F2"/>
            <w:noWrap/>
            <w:vAlign w:val="center"/>
          </w:tcPr>
          <w:p w14:paraId="725F8BF1" w14:textId="5A0E8A91" w:rsidR="00D5596B" w:rsidRPr="00D74000" w:rsidRDefault="00D5596B" w:rsidP="00D5596B">
            <w:pPr>
              <w:spacing w:before="0" w:after="0" w:line="259" w:lineRule="auto"/>
              <w:jc w:val="center"/>
              <w:rPr>
                <w:color w:val="auto"/>
                <w:sz w:val="24"/>
                <w:szCs w:val="24"/>
              </w:rPr>
            </w:pPr>
            <w:r w:rsidRPr="00D74000">
              <w:rPr>
                <w:color w:val="auto"/>
                <w:sz w:val="24"/>
                <w:szCs w:val="24"/>
              </w:rPr>
              <w:t>3.9%</w:t>
            </w:r>
          </w:p>
        </w:tc>
      </w:tr>
      <w:tr w:rsidR="00D5596B" w:rsidRPr="00D74000" w14:paraId="7E50AD37" w14:textId="77777777" w:rsidTr="00E81E44">
        <w:trPr>
          <w:trHeight w:val="389"/>
        </w:trPr>
        <w:tc>
          <w:tcPr>
            <w:tcW w:w="1245" w:type="dxa"/>
            <w:shd w:val="clear" w:color="auto" w:fill="D9D9D9"/>
            <w:vAlign w:val="center"/>
          </w:tcPr>
          <w:p w14:paraId="4EFE6BCC" w14:textId="68168BE8"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51-2028</w:t>
            </w:r>
          </w:p>
        </w:tc>
        <w:tc>
          <w:tcPr>
            <w:tcW w:w="6470" w:type="dxa"/>
            <w:shd w:val="clear" w:color="auto" w:fill="D9D9D9"/>
            <w:noWrap/>
            <w:vAlign w:val="center"/>
          </w:tcPr>
          <w:p w14:paraId="117A542B" w14:textId="5CA8BB3E"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Electrical, Electronic, and Electromechanical Assemblers</w:t>
            </w:r>
          </w:p>
        </w:tc>
        <w:tc>
          <w:tcPr>
            <w:tcW w:w="1615" w:type="dxa"/>
            <w:shd w:val="clear" w:color="auto" w:fill="D9D9D9"/>
            <w:noWrap/>
            <w:vAlign w:val="center"/>
          </w:tcPr>
          <w:p w14:paraId="1CFBAE0B" w14:textId="7AE6B6E3" w:rsidR="00D5596B" w:rsidRPr="00D74000" w:rsidRDefault="00D5596B" w:rsidP="00D5596B">
            <w:pPr>
              <w:spacing w:before="0" w:after="0" w:line="259" w:lineRule="auto"/>
              <w:jc w:val="center"/>
              <w:rPr>
                <w:color w:val="auto"/>
                <w:sz w:val="24"/>
                <w:szCs w:val="24"/>
              </w:rPr>
            </w:pPr>
            <w:r w:rsidRPr="00D74000">
              <w:rPr>
                <w:color w:val="auto"/>
                <w:sz w:val="24"/>
                <w:szCs w:val="24"/>
              </w:rPr>
              <w:t>3.9%</w:t>
            </w:r>
          </w:p>
        </w:tc>
      </w:tr>
      <w:tr w:rsidR="00D5596B" w:rsidRPr="00D74000" w14:paraId="632A66BC" w14:textId="77777777" w:rsidTr="00E81E44">
        <w:trPr>
          <w:trHeight w:val="389"/>
        </w:trPr>
        <w:tc>
          <w:tcPr>
            <w:tcW w:w="1245" w:type="dxa"/>
            <w:shd w:val="clear" w:color="auto" w:fill="F2F2F2"/>
            <w:vAlign w:val="center"/>
          </w:tcPr>
          <w:p w14:paraId="78121349" w14:textId="21D60C68"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11-1021</w:t>
            </w:r>
          </w:p>
        </w:tc>
        <w:tc>
          <w:tcPr>
            <w:tcW w:w="6470" w:type="dxa"/>
            <w:shd w:val="clear" w:color="auto" w:fill="F2F2F2"/>
            <w:noWrap/>
            <w:vAlign w:val="center"/>
          </w:tcPr>
          <w:p w14:paraId="687ABE8B" w14:textId="2BA6C2B5"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General and Operations Managers</w:t>
            </w:r>
          </w:p>
        </w:tc>
        <w:tc>
          <w:tcPr>
            <w:tcW w:w="1615" w:type="dxa"/>
            <w:shd w:val="clear" w:color="auto" w:fill="F2F2F2"/>
            <w:noWrap/>
            <w:vAlign w:val="center"/>
          </w:tcPr>
          <w:p w14:paraId="47ECD168" w14:textId="000316FC" w:rsidR="00D5596B" w:rsidRPr="00D74000" w:rsidRDefault="00D5596B" w:rsidP="00D5596B">
            <w:pPr>
              <w:spacing w:before="0" w:after="0" w:line="259" w:lineRule="auto"/>
              <w:jc w:val="center"/>
              <w:rPr>
                <w:color w:val="auto"/>
                <w:sz w:val="24"/>
                <w:szCs w:val="24"/>
              </w:rPr>
            </w:pPr>
            <w:r w:rsidRPr="00D74000">
              <w:rPr>
                <w:color w:val="auto"/>
                <w:sz w:val="24"/>
                <w:szCs w:val="24"/>
              </w:rPr>
              <w:t>3.1%</w:t>
            </w:r>
          </w:p>
        </w:tc>
      </w:tr>
      <w:tr w:rsidR="00D5596B" w:rsidRPr="00D74000" w14:paraId="6B5F7852" w14:textId="77777777" w:rsidTr="00E81E44">
        <w:trPr>
          <w:trHeight w:val="389"/>
        </w:trPr>
        <w:tc>
          <w:tcPr>
            <w:tcW w:w="1245" w:type="dxa"/>
            <w:shd w:val="clear" w:color="auto" w:fill="D9D9D9"/>
            <w:vAlign w:val="center"/>
          </w:tcPr>
          <w:p w14:paraId="6CB41FF9" w14:textId="378853D3"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51-4041</w:t>
            </w:r>
          </w:p>
        </w:tc>
        <w:tc>
          <w:tcPr>
            <w:tcW w:w="6470" w:type="dxa"/>
            <w:shd w:val="clear" w:color="auto" w:fill="D9D9D9"/>
            <w:noWrap/>
            <w:vAlign w:val="center"/>
          </w:tcPr>
          <w:p w14:paraId="553B7FF4" w14:textId="040496BB"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Machinists</w:t>
            </w:r>
          </w:p>
        </w:tc>
        <w:tc>
          <w:tcPr>
            <w:tcW w:w="1615" w:type="dxa"/>
            <w:shd w:val="clear" w:color="auto" w:fill="D9D9D9"/>
            <w:noWrap/>
            <w:vAlign w:val="center"/>
          </w:tcPr>
          <w:p w14:paraId="66A88E14" w14:textId="1195600C" w:rsidR="00D5596B" w:rsidRPr="00D74000" w:rsidRDefault="00D5596B" w:rsidP="00D5596B">
            <w:pPr>
              <w:spacing w:before="0" w:after="0" w:line="259" w:lineRule="auto"/>
              <w:jc w:val="center"/>
              <w:rPr>
                <w:color w:val="auto"/>
                <w:sz w:val="24"/>
                <w:szCs w:val="24"/>
              </w:rPr>
            </w:pPr>
            <w:r w:rsidRPr="00D74000">
              <w:rPr>
                <w:color w:val="auto"/>
                <w:sz w:val="24"/>
                <w:szCs w:val="24"/>
              </w:rPr>
              <w:t>2.8%</w:t>
            </w:r>
          </w:p>
        </w:tc>
      </w:tr>
      <w:tr w:rsidR="00D5596B" w:rsidRPr="00D74000" w14:paraId="455FC505" w14:textId="77777777" w:rsidTr="00E81E44">
        <w:trPr>
          <w:trHeight w:val="389"/>
        </w:trPr>
        <w:tc>
          <w:tcPr>
            <w:tcW w:w="1245" w:type="dxa"/>
            <w:shd w:val="clear" w:color="auto" w:fill="F2F2F2"/>
            <w:vAlign w:val="center"/>
          </w:tcPr>
          <w:p w14:paraId="4897C093" w14:textId="3F172594"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51-9061</w:t>
            </w:r>
          </w:p>
        </w:tc>
        <w:tc>
          <w:tcPr>
            <w:tcW w:w="6470" w:type="dxa"/>
            <w:shd w:val="clear" w:color="auto" w:fill="F2F2F2"/>
            <w:noWrap/>
            <w:vAlign w:val="center"/>
          </w:tcPr>
          <w:p w14:paraId="00C398B4" w14:textId="76096798"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Inspectors, Testers, Sorters, Samplers, and Weighers</w:t>
            </w:r>
          </w:p>
        </w:tc>
        <w:tc>
          <w:tcPr>
            <w:tcW w:w="1615" w:type="dxa"/>
            <w:shd w:val="clear" w:color="auto" w:fill="F2F2F2"/>
            <w:noWrap/>
            <w:vAlign w:val="center"/>
          </w:tcPr>
          <w:p w14:paraId="6AC5E7F0" w14:textId="2A925D11" w:rsidR="00D5596B" w:rsidRPr="00D74000" w:rsidRDefault="00D5596B" w:rsidP="00D5596B">
            <w:pPr>
              <w:spacing w:before="0" w:after="0" w:line="259" w:lineRule="auto"/>
              <w:jc w:val="center"/>
              <w:rPr>
                <w:color w:val="auto"/>
                <w:sz w:val="24"/>
                <w:szCs w:val="24"/>
              </w:rPr>
            </w:pPr>
            <w:r w:rsidRPr="00D74000">
              <w:rPr>
                <w:color w:val="auto"/>
                <w:sz w:val="24"/>
                <w:szCs w:val="24"/>
              </w:rPr>
              <w:t>2.8%</w:t>
            </w:r>
          </w:p>
        </w:tc>
      </w:tr>
      <w:tr w:rsidR="00D5596B" w:rsidRPr="00D74000" w14:paraId="0F1D2520" w14:textId="77777777" w:rsidTr="00E81E44">
        <w:trPr>
          <w:trHeight w:val="389"/>
        </w:trPr>
        <w:tc>
          <w:tcPr>
            <w:tcW w:w="1245" w:type="dxa"/>
            <w:shd w:val="clear" w:color="auto" w:fill="D9D9D9"/>
            <w:vAlign w:val="center"/>
          </w:tcPr>
          <w:p w14:paraId="06162650" w14:textId="61D82156"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17-2112</w:t>
            </w:r>
          </w:p>
        </w:tc>
        <w:tc>
          <w:tcPr>
            <w:tcW w:w="6470" w:type="dxa"/>
            <w:shd w:val="clear" w:color="auto" w:fill="D9D9D9"/>
            <w:noWrap/>
            <w:vAlign w:val="center"/>
          </w:tcPr>
          <w:p w14:paraId="1AC88835" w14:textId="3B83C878" w:rsidR="00D5596B" w:rsidRPr="00D74000" w:rsidRDefault="00D5596B" w:rsidP="00D5596B">
            <w:pPr>
              <w:spacing w:before="0" w:after="0" w:line="259" w:lineRule="auto"/>
              <w:rPr>
                <w:rFonts w:ascii="Aptos" w:eastAsia="Aptos" w:hAnsi="Aptos" w:cs="Times New Roman"/>
                <w:color w:val="auto"/>
                <w:sz w:val="24"/>
                <w:szCs w:val="24"/>
              </w:rPr>
            </w:pPr>
            <w:r w:rsidRPr="00D74000">
              <w:rPr>
                <w:color w:val="auto"/>
                <w:sz w:val="24"/>
                <w:szCs w:val="24"/>
              </w:rPr>
              <w:t>Industrial Engineers</w:t>
            </w:r>
          </w:p>
        </w:tc>
        <w:tc>
          <w:tcPr>
            <w:tcW w:w="1615" w:type="dxa"/>
            <w:shd w:val="clear" w:color="auto" w:fill="D9D9D9"/>
            <w:noWrap/>
            <w:vAlign w:val="center"/>
          </w:tcPr>
          <w:p w14:paraId="1A1E1520" w14:textId="4C091906" w:rsidR="00D5596B" w:rsidRPr="00D74000" w:rsidRDefault="00D5596B" w:rsidP="00D5596B">
            <w:pPr>
              <w:spacing w:before="0" w:after="0" w:line="259" w:lineRule="auto"/>
              <w:jc w:val="center"/>
              <w:rPr>
                <w:color w:val="auto"/>
                <w:sz w:val="24"/>
                <w:szCs w:val="24"/>
              </w:rPr>
            </w:pPr>
            <w:r w:rsidRPr="00D74000">
              <w:rPr>
                <w:color w:val="auto"/>
                <w:sz w:val="24"/>
                <w:szCs w:val="24"/>
              </w:rPr>
              <w:t>2.8%</w:t>
            </w:r>
          </w:p>
        </w:tc>
      </w:tr>
      <w:tr w:rsidR="00CB6407" w:rsidRPr="00D74000" w14:paraId="0BE18071" w14:textId="77777777" w:rsidTr="00E81E44">
        <w:trPr>
          <w:trHeight w:val="389"/>
        </w:trPr>
        <w:tc>
          <w:tcPr>
            <w:tcW w:w="1245" w:type="dxa"/>
            <w:shd w:val="clear" w:color="auto" w:fill="F2F2F2" w:themeFill="background1" w:themeFillShade="F2"/>
            <w:vAlign w:val="center"/>
          </w:tcPr>
          <w:p w14:paraId="5F756891" w14:textId="77CF7DB7" w:rsidR="00CB6407" w:rsidRPr="00D74000" w:rsidRDefault="00CB6407" w:rsidP="00CB6407">
            <w:pPr>
              <w:spacing w:before="0" w:after="0" w:line="259" w:lineRule="auto"/>
              <w:rPr>
                <w:color w:val="auto"/>
                <w:sz w:val="24"/>
                <w:szCs w:val="24"/>
              </w:rPr>
            </w:pPr>
            <w:r w:rsidRPr="00D74000">
              <w:rPr>
                <w:color w:val="auto"/>
                <w:sz w:val="24"/>
                <w:szCs w:val="24"/>
              </w:rPr>
              <w:t>15-1252</w:t>
            </w:r>
          </w:p>
        </w:tc>
        <w:tc>
          <w:tcPr>
            <w:tcW w:w="6470" w:type="dxa"/>
            <w:shd w:val="clear" w:color="auto" w:fill="F2F2F2" w:themeFill="background1" w:themeFillShade="F2"/>
            <w:noWrap/>
            <w:vAlign w:val="center"/>
          </w:tcPr>
          <w:p w14:paraId="36395DF0" w14:textId="6E16DB73" w:rsidR="00CB6407" w:rsidRPr="00D74000" w:rsidRDefault="00CB6407" w:rsidP="00CB6407">
            <w:pPr>
              <w:spacing w:before="0" w:after="0" w:line="259" w:lineRule="auto"/>
              <w:rPr>
                <w:color w:val="auto"/>
                <w:sz w:val="24"/>
                <w:szCs w:val="24"/>
              </w:rPr>
            </w:pPr>
            <w:r w:rsidRPr="00D74000">
              <w:rPr>
                <w:color w:val="auto"/>
                <w:sz w:val="24"/>
                <w:szCs w:val="24"/>
              </w:rPr>
              <w:t>Software Developers</w:t>
            </w:r>
          </w:p>
        </w:tc>
        <w:tc>
          <w:tcPr>
            <w:tcW w:w="1615" w:type="dxa"/>
            <w:shd w:val="clear" w:color="auto" w:fill="F2F2F2" w:themeFill="background1" w:themeFillShade="F2"/>
            <w:noWrap/>
            <w:vAlign w:val="center"/>
          </w:tcPr>
          <w:p w14:paraId="51D5A32B" w14:textId="7165CE6C" w:rsidR="00CB6407" w:rsidRPr="00D74000" w:rsidRDefault="00CB6407" w:rsidP="00CB6407">
            <w:pPr>
              <w:spacing w:before="0" w:after="0" w:line="259" w:lineRule="auto"/>
              <w:jc w:val="center"/>
              <w:rPr>
                <w:color w:val="auto"/>
                <w:sz w:val="24"/>
                <w:szCs w:val="24"/>
              </w:rPr>
            </w:pPr>
            <w:r w:rsidRPr="00D74000">
              <w:rPr>
                <w:color w:val="auto"/>
                <w:sz w:val="24"/>
                <w:szCs w:val="24"/>
              </w:rPr>
              <w:t>2.2%</w:t>
            </w:r>
          </w:p>
        </w:tc>
      </w:tr>
      <w:tr w:rsidR="00CB6407" w:rsidRPr="00D74000" w14:paraId="75B69411" w14:textId="77777777" w:rsidTr="00E81E44">
        <w:trPr>
          <w:trHeight w:val="389"/>
        </w:trPr>
        <w:tc>
          <w:tcPr>
            <w:tcW w:w="1245" w:type="dxa"/>
            <w:shd w:val="clear" w:color="auto" w:fill="D9D9D9"/>
            <w:vAlign w:val="center"/>
          </w:tcPr>
          <w:p w14:paraId="65091E07" w14:textId="7DEDC249" w:rsidR="00CB6407" w:rsidRPr="00D74000" w:rsidRDefault="00CB6407" w:rsidP="00CB6407">
            <w:pPr>
              <w:spacing w:before="0" w:after="0" w:line="259" w:lineRule="auto"/>
              <w:rPr>
                <w:color w:val="auto"/>
                <w:sz w:val="24"/>
                <w:szCs w:val="24"/>
              </w:rPr>
            </w:pPr>
            <w:r w:rsidRPr="00D74000">
              <w:rPr>
                <w:color w:val="auto"/>
                <w:sz w:val="24"/>
                <w:szCs w:val="24"/>
              </w:rPr>
              <w:t>41-4012</w:t>
            </w:r>
          </w:p>
        </w:tc>
        <w:tc>
          <w:tcPr>
            <w:tcW w:w="6470" w:type="dxa"/>
            <w:shd w:val="clear" w:color="auto" w:fill="D9D9D9"/>
            <w:noWrap/>
            <w:vAlign w:val="center"/>
          </w:tcPr>
          <w:p w14:paraId="29D1EE7A" w14:textId="4F74DB0F" w:rsidR="00CB6407" w:rsidRPr="00D74000" w:rsidRDefault="00CB6407" w:rsidP="00CB6407">
            <w:pPr>
              <w:spacing w:before="0" w:after="0" w:line="259" w:lineRule="auto"/>
              <w:rPr>
                <w:color w:val="auto"/>
                <w:sz w:val="24"/>
                <w:szCs w:val="24"/>
              </w:rPr>
            </w:pPr>
            <w:r w:rsidRPr="00D74000">
              <w:rPr>
                <w:color w:val="auto"/>
                <w:sz w:val="24"/>
                <w:szCs w:val="24"/>
              </w:rPr>
              <w:t>Sales Representatives, Wholesale and Manufacturing</w:t>
            </w:r>
          </w:p>
        </w:tc>
        <w:tc>
          <w:tcPr>
            <w:tcW w:w="1615" w:type="dxa"/>
            <w:shd w:val="clear" w:color="auto" w:fill="D9D9D9"/>
            <w:noWrap/>
            <w:vAlign w:val="center"/>
          </w:tcPr>
          <w:p w14:paraId="75B6826D" w14:textId="69AD0549" w:rsidR="00CB6407" w:rsidRPr="00D74000" w:rsidRDefault="00CB6407" w:rsidP="00CB6407">
            <w:pPr>
              <w:spacing w:before="0" w:after="0" w:line="259" w:lineRule="auto"/>
              <w:jc w:val="center"/>
              <w:rPr>
                <w:color w:val="auto"/>
                <w:sz w:val="24"/>
                <w:szCs w:val="24"/>
              </w:rPr>
            </w:pPr>
            <w:r w:rsidRPr="00D74000">
              <w:rPr>
                <w:color w:val="auto"/>
                <w:sz w:val="24"/>
                <w:szCs w:val="24"/>
              </w:rPr>
              <w:t>2.0%</w:t>
            </w:r>
          </w:p>
        </w:tc>
      </w:tr>
      <w:tr w:rsidR="00CB6407" w:rsidRPr="00D74000" w14:paraId="5BDD689C" w14:textId="77777777" w:rsidTr="00E81E44">
        <w:trPr>
          <w:trHeight w:val="389"/>
        </w:trPr>
        <w:tc>
          <w:tcPr>
            <w:tcW w:w="1245" w:type="dxa"/>
            <w:shd w:val="clear" w:color="auto" w:fill="F2F2F2" w:themeFill="background1" w:themeFillShade="F2"/>
            <w:vAlign w:val="center"/>
          </w:tcPr>
          <w:p w14:paraId="6E896267" w14:textId="24C41F94" w:rsidR="00CB6407" w:rsidRPr="00D74000" w:rsidRDefault="00CB6407" w:rsidP="00CB6407">
            <w:pPr>
              <w:spacing w:before="0" w:after="0" w:line="259" w:lineRule="auto"/>
              <w:rPr>
                <w:color w:val="auto"/>
                <w:sz w:val="24"/>
                <w:szCs w:val="24"/>
              </w:rPr>
            </w:pPr>
            <w:r w:rsidRPr="00D74000">
              <w:rPr>
                <w:color w:val="auto"/>
                <w:sz w:val="24"/>
                <w:szCs w:val="24"/>
              </w:rPr>
              <w:t>51-9111</w:t>
            </w:r>
          </w:p>
        </w:tc>
        <w:tc>
          <w:tcPr>
            <w:tcW w:w="6470" w:type="dxa"/>
            <w:shd w:val="clear" w:color="auto" w:fill="F2F2F2" w:themeFill="background1" w:themeFillShade="F2"/>
            <w:noWrap/>
            <w:vAlign w:val="center"/>
          </w:tcPr>
          <w:p w14:paraId="2790EAAD" w14:textId="12FC3CBF" w:rsidR="00CB6407" w:rsidRPr="00D74000" w:rsidRDefault="00CB6407" w:rsidP="00CB6407">
            <w:pPr>
              <w:spacing w:before="0" w:after="0" w:line="259" w:lineRule="auto"/>
              <w:rPr>
                <w:color w:val="auto"/>
                <w:sz w:val="24"/>
                <w:szCs w:val="24"/>
              </w:rPr>
            </w:pPr>
            <w:r w:rsidRPr="00D74000">
              <w:rPr>
                <w:color w:val="auto"/>
                <w:sz w:val="24"/>
                <w:szCs w:val="24"/>
              </w:rPr>
              <w:t>Packaging and Filling Machine Operators and Tenders</w:t>
            </w:r>
          </w:p>
        </w:tc>
        <w:tc>
          <w:tcPr>
            <w:tcW w:w="1615" w:type="dxa"/>
            <w:shd w:val="clear" w:color="auto" w:fill="F2F2F2" w:themeFill="background1" w:themeFillShade="F2"/>
            <w:noWrap/>
            <w:vAlign w:val="center"/>
          </w:tcPr>
          <w:p w14:paraId="7D87BFFE" w14:textId="2DB0ABB2" w:rsidR="00CB6407" w:rsidRPr="00D74000" w:rsidRDefault="00CB6407" w:rsidP="00CB6407">
            <w:pPr>
              <w:spacing w:before="0" w:after="0" w:line="259" w:lineRule="auto"/>
              <w:jc w:val="center"/>
              <w:rPr>
                <w:color w:val="auto"/>
                <w:sz w:val="24"/>
                <w:szCs w:val="24"/>
              </w:rPr>
            </w:pPr>
            <w:r w:rsidRPr="00D74000">
              <w:rPr>
                <w:color w:val="auto"/>
                <w:sz w:val="24"/>
                <w:szCs w:val="24"/>
              </w:rPr>
              <w:t>1.9%</w:t>
            </w:r>
          </w:p>
        </w:tc>
      </w:tr>
      <w:tr w:rsidR="00CB6407" w:rsidRPr="00D74000" w14:paraId="1B544F34" w14:textId="77777777" w:rsidTr="00E81E44">
        <w:trPr>
          <w:trHeight w:val="389"/>
        </w:trPr>
        <w:tc>
          <w:tcPr>
            <w:tcW w:w="1245" w:type="dxa"/>
            <w:shd w:val="clear" w:color="auto" w:fill="D9D9D9"/>
            <w:vAlign w:val="center"/>
          </w:tcPr>
          <w:p w14:paraId="580313E5" w14:textId="71B325E7" w:rsidR="00CB6407" w:rsidRPr="00D74000" w:rsidRDefault="00CB6407" w:rsidP="00CB6407">
            <w:pPr>
              <w:spacing w:before="0" w:after="0" w:line="259" w:lineRule="auto"/>
              <w:rPr>
                <w:color w:val="auto"/>
                <w:sz w:val="24"/>
                <w:szCs w:val="24"/>
              </w:rPr>
            </w:pPr>
            <w:r w:rsidRPr="00D74000">
              <w:rPr>
                <w:color w:val="auto"/>
                <w:sz w:val="24"/>
                <w:szCs w:val="24"/>
              </w:rPr>
              <w:t>43-5071</w:t>
            </w:r>
          </w:p>
        </w:tc>
        <w:tc>
          <w:tcPr>
            <w:tcW w:w="6470" w:type="dxa"/>
            <w:shd w:val="clear" w:color="auto" w:fill="D9D9D9"/>
            <w:noWrap/>
            <w:vAlign w:val="center"/>
          </w:tcPr>
          <w:p w14:paraId="091F0F43" w14:textId="00C209CE" w:rsidR="00CB6407" w:rsidRPr="00D74000" w:rsidRDefault="00CB6407" w:rsidP="00CB6407">
            <w:pPr>
              <w:spacing w:before="0" w:after="0" w:line="259" w:lineRule="auto"/>
              <w:rPr>
                <w:color w:val="auto"/>
                <w:sz w:val="24"/>
                <w:szCs w:val="24"/>
              </w:rPr>
            </w:pPr>
            <w:r w:rsidRPr="00D74000">
              <w:rPr>
                <w:color w:val="auto"/>
                <w:sz w:val="24"/>
                <w:szCs w:val="24"/>
              </w:rPr>
              <w:t>Shipping, Receiving, and Inventory Clerks</w:t>
            </w:r>
          </w:p>
        </w:tc>
        <w:tc>
          <w:tcPr>
            <w:tcW w:w="1615" w:type="dxa"/>
            <w:shd w:val="clear" w:color="auto" w:fill="D9D9D9"/>
            <w:noWrap/>
            <w:vAlign w:val="center"/>
          </w:tcPr>
          <w:p w14:paraId="0799335E" w14:textId="6DB78DE6" w:rsidR="00CB6407" w:rsidRPr="00D74000" w:rsidRDefault="00CB6407" w:rsidP="00CB6407">
            <w:pPr>
              <w:spacing w:before="0" w:after="0" w:line="259" w:lineRule="auto"/>
              <w:jc w:val="center"/>
              <w:rPr>
                <w:color w:val="auto"/>
                <w:sz w:val="24"/>
                <w:szCs w:val="24"/>
              </w:rPr>
            </w:pPr>
            <w:r w:rsidRPr="00D74000">
              <w:rPr>
                <w:color w:val="auto"/>
                <w:sz w:val="24"/>
                <w:szCs w:val="24"/>
              </w:rPr>
              <w:t>1.9%</w:t>
            </w:r>
          </w:p>
        </w:tc>
      </w:tr>
      <w:tr w:rsidR="00CB6407" w:rsidRPr="00D74000" w14:paraId="42AA8550" w14:textId="77777777" w:rsidTr="00E81E44">
        <w:trPr>
          <w:trHeight w:val="389"/>
        </w:trPr>
        <w:tc>
          <w:tcPr>
            <w:tcW w:w="1245" w:type="dxa"/>
            <w:shd w:val="clear" w:color="auto" w:fill="F2F2F2" w:themeFill="background1" w:themeFillShade="F2"/>
            <w:vAlign w:val="center"/>
          </w:tcPr>
          <w:p w14:paraId="0C6F3E42" w14:textId="2EFED31E" w:rsidR="00CB6407" w:rsidRPr="00D74000" w:rsidRDefault="00CB6407" w:rsidP="00CB6407">
            <w:pPr>
              <w:spacing w:before="0" w:after="0" w:line="259" w:lineRule="auto"/>
              <w:rPr>
                <w:color w:val="auto"/>
                <w:sz w:val="24"/>
                <w:szCs w:val="24"/>
              </w:rPr>
            </w:pPr>
            <w:r w:rsidRPr="00D74000">
              <w:rPr>
                <w:color w:val="auto"/>
                <w:sz w:val="24"/>
                <w:szCs w:val="24"/>
              </w:rPr>
              <w:t>51-3092</w:t>
            </w:r>
          </w:p>
        </w:tc>
        <w:tc>
          <w:tcPr>
            <w:tcW w:w="6470" w:type="dxa"/>
            <w:shd w:val="clear" w:color="auto" w:fill="F2F2F2" w:themeFill="background1" w:themeFillShade="F2"/>
            <w:noWrap/>
            <w:vAlign w:val="center"/>
          </w:tcPr>
          <w:p w14:paraId="22B41E94" w14:textId="00F5F0FB" w:rsidR="00CB6407" w:rsidRPr="00D74000" w:rsidRDefault="00CB6407" w:rsidP="00CB6407">
            <w:pPr>
              <w:spacing w:before="0" w:after="0" w:line="259" w:lineRule="auto"/>
              <w:rPr>
                <w:color w:val="auto"/>
                <w:sz w:val="24"/>
                <w:szCs w:val="24"/>
              </w:rPr>
            </w:pPr>
            <w:r w:rsidRPr="00D74000">
              <w:rPr>
                <w:color w:val="auto"/>
                <w:sz w:val="24"/>
                <w:szCs w:val="24"/>
              </w:rPr>
              <w:t>Food Batchmakers</w:t>
            </w:r>
          </w:p>
        </w:tc>
        <w:tc>
          <w:tcPr>
            <w:tcW w:w="1615" w:type="dxa"/>
            <w:shd w:val="clear" w:color="auto" w:fill="F2F2F2" w:themeFill="background1" w:themeFillShade="F2"/>
            <w:noWrap/>
            <w:vAlign w:val="center"/>
          </w:tcPr>
          <w:p w14:paraId="7305DADF" w14:textId="35CBA046" w:rsidR="00CB6407" w:rsidRPr="00D74000" w:rsidRDefault="00CB6407" w:rsidP="00CB6407">
            <w:pPr>
              <w:spacing w:before="0" w:after="0" w:line="259" w:lineRule="auto"/>
              <w:jc w:val="center"/>
              <w:rPr>
                <w:color w:val="auto"/>
                <w:sz w:val="24"/>
                <w:szCs w:val="24"/>
              </w:rPr>
            </w:pPr>
            <w:r w:rsidRPr="00D74000">
              <w:rPr>
                <w:color w:val="auto"/>
                <w:sz w:val="24"/>
                <w:szCs w:val="24"/>
              </w:rPr>
              <w:t>1.8%</w:t>
            </w:r>
          </w:p>
        </w:tc>
      </w:tr>
      <w:tr w:rsidR="00CB6407" w:rsidRPr="00D74000" w14:paraId="5AD36AE4" w14:textId="77777777" w:rsidTr="00E81E44">
        <w:trPr>
          <w:trHeight w:val="389"/>
        </w:trPr>
        <w:tc>
          <w:tcPr>
            <w:tcW w:w="1245" w:type="dxa"/>
            <w:shd w:val="clear" w:color="auto" w:fill="D9D9D9"/>
            <w:vAlign w:val="center"/>
          </w:tcPr>
          <w:p w14:paraId="22C921E9" w14:textId="762A8C4F" w:rsidR="00CB6407" w:rsidRPr="00D74000" w:rsidRDefault="00CB6407" w:rsidP="00CB6407">
            <w:pPr>
              <w:spacing w:before="0" w:after="0" w:line="259" w:lineRule="auto"/>
              <w:rPr>
                <w:color w:val="auto"/>
                <w:sz w:val="24"/>
                <w:szCs w:val="24"/>
              </w:rPr>
            </w:pPr>
            <w:r w:rsidRPr="00D74000">
              <w:rPr>
                <w:color w:val="auto"/>
                <w:sz w:val="24"/>
                <w:szCs w:val="24"/>
              </w:rPr>
              <w:t>11-3051</w:t>
            </w:r>
          </w:p>
        </w:tc>
        <w:tc>
          <w:tcPr>
            <w:tcW w:w="6470" w:type="dxa"/>
            <w:shd w:val="clear" w:color="auto" w:fill="D9D9D9"/>
            <w:noWrap/>
            <w:vAlign w:val="center"/>
          </w:tcPr>
          <w:p w14:paraId="1926A4F0" w14:textId="5955A0F5" w:rsidR="00CB6407" w:rsidRPr="00D74000" w:rsidRDefault="00CB6407" w:rsidP="00CB6407">
            <w:pPr>
              <w:spacing w:before="0" w:after="0" w:line="259" w:lineRule="auto"/>
              <w:rPr>
                <w:color w:val="auto"/>
                <w:sz w:val="24"/>
                <w:szCs w:val="24"/>
              </w:rPr>
            </w:pPr>
            <w:r w:rsidRPr="00D74000">
              <w:rPr>
                <w:color w:val="auto"/>
                <w:sz w:val="24"/>
                <w:szCs w:val="24"/>
              </w:rPr>
              <w:t>Industrial Production Managers</w:t>
            </w:r>
          </w:p>
        </w:tc>
        <w:tc>
          <w:tcPr>
            <w:tcW w:w="1615" w:type="dxa"/>
            <w:shd w:val="clear" w:color="auto" w:fill="D9D9D9"/>
            <w:noWrap/>
            <w:vAlign w:val="center"/>
          </w:tcPr>
          <w:p w14:paraId="7A9254FD" w14:textId="5FD070AC" w:rsidR="00CB6407" w:rsidRPr="00D74000" w:rsidRDefault="00CB6407" w:rsidP="00CB6407">
            <w:pPr>
              <w:spacing w:before="0" w:after="0" w:line="259" w:lineRule="auto"/>
              <w:jc w:val="center"/>
              <w:rPr>
                <w:color w:val="auto"/>
                <w:sz w:val="24"/>
                <w:szCs w:val="24"/>
              </w:rPr>
            </w:pPr>
            <w:r w:rsidRPr="00D74000">
              <w:rPr>
                <w:color w:val="auto"/>
                <w:sz w:val="24"/>
                <w:szCs w:val="24"/>
              </w:rPr>
              <w:t>1.7%</w:t>
            </w:r>
          </w:p>
        </w:tc>
      </w:tr>
      <w:tr w:rsidR="00CB6407" w:rsidRPr="00D74000" w14:paraId="45607253" w14:textId="77777777" w:rsidTr="00E81E44">
        <w:trPr>
          <w:trHeight w:val="389"/>
        </w:trPr>
        <w:tc>
          <w:tcPr>
            <w:tcW w:w="1245" w:type="dxa"/>
            <w:shd w:val="clear" w:color="auto" w:fill="F2F2F2" w:themeFill="background1" w:themeFillShade="F2"/>
            <w:vAlign w:val="center"/>
          </w:tcPr>
          <w:p w14:paraId="7BB885C4" w14:textId="450CB424" w:rsidR="00CB6407" w:rsidRPr="00D74000" w:rsidRDefault="00CB6407" w:rsidP="00CB6407">
            <w:pPr>
              <w:spacing w:before="0" w:after="0" w:line="259" w:lineRule="auto"/>
              <w:rPr>
                <w:color w:val="auto"/>
                <w:sz w:val="24"/>
                <w:szCs w:val="24"/>
              </w:rPr>
            </w:pPr>
            <w:r w:rsidRPr="00D74000">
              <w:rPr>
                <w:color w:val="auto"/>
                <w:sz w:val="24"/>
                <w:szCs w:val="24"/>
              </w:rPr>
              <w:t>53-7062</w:t>
            </w:r>
          </w:p>
        </w:tc>
        <w:tc>
          <w:tcPr>
            <w:tcW w:w="6470" w:type="dxa"/>
            <w:shd w:val="clear" w:color="auto" w:fill="F2F2F2" w:themeFill="background1" w:themeFillShade="F2"/>
            <w:noWrap/>
            <w:vAlign w:val="center"/>
          </w:tcPr>
          <w:p w14:paraId="70F0A158" w14:textId="13679A74" w:rsidR="00CB6407" w:rsidRPr="00D74000" w:rsidRDefault="00CB6407" w:rsidP="00CB6407">
            <w:pPr>
              <w:spacing w:before="0" w:after="0" w:line="259" w:lineRule="auto"/>
              <w:rPr>
                <w:color w:val="auto"/>
                <w:sz w:val="24"/>
                <w:szCs w:val="24"/>
              </w:rPr>
            </w:pPr>
            <w:r w:rsidRPr="00D74000">
              <w:rPr>
                <w:color w:val="auto"/>
                <w:sz w:val="24"/>
                <w:szCs w:val="24"/>
              </w:rPr>
              <w:t>Laborers and Freight, Stock, and Material Movers, Hand</w:t>
            </w:r>
          </w:p>
        </w:tc>
        <w:tc>
          <w:tcPr>
            <w:tcW w:w="1615" w:type="dxa"/>
            <w:shd w:val="clear" w:color="auto" w:fill="F2F2F2" w:themeFill="background1" w:themeFillShade="F2"/>
            <w:noWrap/>
            <w:vAlign w:val="center"/>
          </w:tcPr>
          <w:p w14:paraId="5A6A9199" w14:textId="5A7F6F1E" w:rsidR="00CB6407" w:rsidRPr="00D74000" w:rsidRDefault="00CB6407" w:rsidP="00CB6407">
            <w:pPr>
              <w:spacing w:before="0" w:after="0" w:line="259" w:lineRule="auto"/>
              <w:jc w:val="center"/>
              <w:rPr>
                <w:color w:val="auto"/>
                <w:sz w:val="24"/>
                <w:szCs w:val="24"/>
              </w:rPr>
            </w:pPr>
            <w:r w:rsidRPr="00D74000">
              <w:rPr>
                <w:color w:val="auto"/>
                <w:sz w:val="24"/>
                <w:szCs w:val="24"/>
              </w:rPr>
              <w:t>1.7%</w:t>
            </w:r>
          </w:p>
        </w:tc>
      </w:tr>
      <w:tr w:rsidR="00CB6407" w:rsidRPr="00D74000" w14:paraId="1B10246C" w14:textId="77777777" w:rsidTr="00E81E44">
        <w:trPr>
          <w:trHeight w:val="389"/>
        </w:trPr>
        <w:tc>
          <w:tcPr>
            <w:tcW w:w="1245" w:type="dxa"/>
            <w:shd w:val="clear" w:color="auto" w:fill="D9D9D9"/>
            <w:vAlign w:val="center"/>
          </w:tcPr>
          <w:p w14:paraId="3CD3408A" w14:textId="089D11A9" w:rsidR="00CB6407" w:rsidRPr="00D74000" w:rsidRDefault="00CB6407" w:rsidP="00CB6407">
            <w:pPr>
              <w:spacing w:before="0" w:after="0" w:line="259" w:lineRule="auto"/>
              <w:rPr>
                <w:color w:val="auto"/>
                <w:sz w:val="24"/>
                <w:szCs w:val="24"/>
              </w:rPr>
            </w:pPr>
            <w:r w:rsidRPr="00D74000">
              <w:rPr>
                <w:color w:val="auto"/>
                <w:sz w:val="24"/>
                <w:szCs w:val="24"/>
              </w:rPr>
              <w:t>51-4072</w:t>
            </w:r>
          </w:p>
        </w:tc>
        <w:tc>
          <w:tcPr>
            <w:tcW w:w="6470" w:type="dxa"/>
            <w:shd w:val="clear" w:color="auto" w:fill="D9D9D9"/>
            <w:noWrap/>
            <w:vAlign w:val="center"/>
          </w:tcPr>
          <w:p w14:paraId="0F5FBB9D" w14:textId="593AC3CF" w:rsidR="00CB6407" w:rsidRPr="00D74000" w:rsidRDefault="00CB6407" w:rsidP="00CB6407">
            <w:pPr>
              <w:spacing w:before="0" w:after="0" w:line="259" w:lineRule="auto"/>
              <w:rPr>
                <w:color w:val="auto"/>
                <w:sz w:val="24"/>
                <w:szCs w:val="24"/>
              </w:rPr>
            </w:pPr>
            <w:r w:rsidRPr="00D74000">
              <w:rPr>
                <w:color w:val="auto"/>
                <w:sz w:val="24"/>
                <w:szCs w:val="24"/>
              </w:rPr>
              <w:t>Molding, Coremaking, Casting Machine Setters, Operators, Metal &amp; Plastic</w:t>
            </w:r>
          </w:p>
        </w:tc>
        <w:tc>
          <w:tcPr>
            <w:tcW w:w="1615" w:type="dxa"/>
            <w:shd w:val="clear" w:color="auto" w:fill="D9D9D9"/>
            <w:noWrap/>
            <w:vAlign w:val="center"/>
          </w:tcPr>
          <w:p w14:paraId="66AD2277" w14:textId="65D6BCAB" w:rsidR="00CB6407" w:rsidRPr="00D74000" w:rsidRDefault="00CB6407" w:rsidP="00CB6407">
            <w:pPr>
              <w:spacing w:before="0" w:after="0" w:line="259" w:lineRule="auto"/>
              <w:jc w:val="center"/>
              <w:rPr>
                <w:color w:val="auto"/>
                <w:sz w:val="24"/>
                <w:szCs w:val="24"/>
              </w:rPr>
            </w:pPr>
            <w:r w:rsidRPr="00D74000">
              <w:rPr>
                <w:color w:val="auto"/>
                <w:sz w:val="24"/>
                <w:szCs w:val="24"/>
              </w:rPr>
              <w:t>1.7%</w:t>
            </w:r>
          </w:p>
        </w:tc>
      </w:tr>
      <w:tr w:rsidR="00CB6407" w:rsidRPr="00D74000" w14:paraId="7569E6AF" w14:textId="77777777" w:rsidTr="00E81E44">
        <w:trPr>
          <w:trHeight w:val="389"/>
        </w:trPr>
        <w:tc>
          <w:tcPr>
            <w:tcW w:w="1245" w:type="dxa"/>
            <w:shd w:val="clear" w:color="auto" w:fill="F2F2F2" w:themeFill="background1" w:themeFillShade="F2"/>
            <w:vAlign w:val="center"/>
          </w:tcPr>
          <w:p w14:paraId="7AA50613" w14:textId="057C9B48" w:rsidR="00CB6407" w:rsidRPr="00D74000" w:rsidRDefault="00CB6407" w:rsidP="00CB6407">
            <w:pPr>
              <w:spacing w:before="0" w:after="0" w:line="259" w:lineRule="auto"/>
              <w:rPr>
                <w:color w:val="auto"/>
                <w:sz w:val="24"/>
                <w:szCs w:val="24"/>
              </w:rPr>
            </w:pPr>
            <w:r w:rsidRPr="00D74000">
              <w:rPr>
                <w:color w:val="auto"/>
                <w:sz w:val="24"/>
                <w:szCs w:val="24"/>
              </w:rPr>
              <w:t>53-7064</w:t>
            </w:r>
          </w:p>
        </w:tc>
        <w:tc>
          <w:tcPr>
            <w:tcW w:w="6470" w:type="dxa"/>
            <w:shd w:val="clear" w:color="auto" w:fill="F2F2F2" w:themeFill="background1" w:themeFillShade="F2"/>
            <w:noWrap/>
            <w:vAlign w:val="center"/>
          </w:tcPr>
          <w:p w14:paraId="27E6F785" w14:textId="185DCCDC" w:rsidR="00CB6407" w:rsidRPr="00D74000" w:rsidRDefault="00CB6407" w:rsidP="00CB6407">
            <w:pPr>
              <w:spacing w:before="0" w:after="0" w:line="259" w:lineRule="auto"/>
              <w:rPr>
                <w:color w:val="auto"/>
                <w:sz w:val="24"/>
                <w:szCs w:val="24"/>
              </w:rPr>
            </w:pPr>
            <w:r w:rsidRPr="00D74000">
              <w:rPr>
                <w:color w:val="auto"/>
                <w:sz w:val="24"/>
                <w:szCs w:val="24"/>
              </w:rPr>
              <w:t>Packers and Packagers, Hand</w:t>
            </w:r>
          </w:p>
        </w:tc>
        <w:tc>
          <w:tcPr>
            <w:tcW w:w="1615" w:type="dxa"/>
            <w:shd w:val="clear" w:color="auto" w:fill="F2F2F2" w:themeFill="background1" w:themeFillShade="F2"/>
            <w:noWrap/>
            <w:vAlign w:val="center"/>
          </w:tcPr>
          <w:p w14:paraId="62B28374" w14:textId="7A10E61A" w:rsidR="00CB6407" w:rsidRPr="00D74000" w:rsidRDefault="00CB6407" w:rsidP="00CB6407">
            <w:pPr>
              <w:spacing w:before="0" w:after="0" w:line="259" w:lineRule="auto"/>
              <w:jc w:val="center"/>
              <w:rPr>
                <w:color w:val="auto"/>
                <w:sz w:val="24"/>
                <w:szCs w:val="24"/>
              </w:rPr>
            </w:pPr>
            <w:r w:rsidRPr="00D74000">
              <w:rPr>
                <w:color w:val="auto"/>
                <w:sz w:val="24"/>
                <w:szCs w:val="24"/>
              </w:rPr>
              <w:t>1.6%</w:t>
            </w:r>
          </w:p>
        </w:tc>
      </w:tr>
      <w:tr w:rsidR="00CB6407" w:rsidRPr="00D74000" w14:paraId="0A0C41AD" w14:textId="77777777" w:rsidTr="00E81E44">
        <w:trPr>
          <w:trHeight w:val="389"/>
        </w:trPr>
        <w:tc>
          <w:tcPr>
            <w:tcW w:w="1245" w:type="dxa"/>
            <w:shd w:val="clear" w:color="auto" w:fill="D9D9D9" w:themeFill="background1" w:themeFillShade="D9"/>
            <w:vAlign w:val="center"/>
          </w:tcPr>
          <w:p w14:paraId="1C8C866B" w14:textId="6188D422" w:rsidR="00CB6407" w:rsidRPr="00D74000" w:rsidRDefault="00CB6407" w:rsidP="00CB6407">
            <w:pPr>
              <w:spacing w:before="0" w:after="0" w:line="259" w:lineRule="auto"/>
              <w:rPr>
                <w:color w:val="auto"/>
                <w:sz w:val="24"/>
                <w:szCs w:val="24"/>
              </w:rPr>
            </w:pPr>
            <w:r w:rsidRPr="00D74000">
              <w:rPr>
                <w:color w:val="auto"/>
                <w:sz w:val="24"/>
                <w:szCs w:val="24"/>
              </w:rPr>
              <w:t>51-9161</w:t>
            </w:r>
          </w:p>
        </w:tc>
        <w:tc>
          <w:tcPr>
            <w:tcW w:w="6470" w:type="dxa"/>
            <w:shd w:val="clear" w:color="auto" w:fill="D9D9D9" w:themeFill="background1" w:themeFillShade="D9"/>
            <w:noWrap/>
            <w:vAlign w:val="center"/>
          </w:tcPr>
          <w:p w14:paraId="560D8312" w14:textId="593F0FBD" w:rsidR="00CB6407" w:rsidRPr="00D74000" w:rsidRDefault="00CB6407" w:rsidP="00CB6407">
            <w:pPr>
              <w:spacing w:before="0" w:after="0" w:line="259" w:lineRule="auto"/>
              <w:rPr>
                <w:color w:val="auto"/>
                <w:sz w:val="24"/>
                <w:szCs w:val="24"/>
              </w:rPr>
            </w:pPr>
            <w:r w:rsidRPr="00D74000">
              <w:rPr>
                <w:color w:val="auto"/>
                <w:sz w:val="24"/>
                <w:szCs w:val="24"/>
              </w:rPr>
              <w:t>Computer Numerically Controlled Tool Operators</w:t>
            </w:r>
          </w:p>
        </w:tc>
        <w:tc>
          <w:tcPr>
            <w:tcW w:w="1615" w:type="dxa"/>
            <w:shd w:val="clear" w:color="auto" w:fill="D9D9D9" w:themeFill="background1" w:themeFillShade="D9"/>
            <w:noWrap/>
            <w:vAlign w:val="center"/>
          </w:tcPr>
          <w:p w14:paraId="5F6A3F53" w14:textId="7558688E" w:rsidR="00CB6407" w:rsidRPr="00D74000" w:rsidRDefault="00CB6407" w:rsidP="00CB6407">
            <w:pPr>
              <w:spacing w:before="0" w:after="0" w:line="259" w:lineRule="auto"/>
              <w:jc w:val="center"/>
              <w:rPr>
                <w:color w:val="auto"/>
                <w:sz w:val="24"/>
                <w:szCs w:val="24"/>
              </w:rPr>
            </w:pPr>
            <w:r w:rsidRPr="00D74000">
              <w:rPr>
                <w:color w:val="auto"/>
                <w:sz w:val="24"/>
                <w:szCs w:val="24"/>
              </w:rPr>
              <w:t>1.5%</w:t>
            </w:r>
          </w:p>
        </w:tc>
      </w:tr>
    </w:tbl>
    <w:bookmarkEnd w:id="2"/>
    <w:bookmarkEnd w:id="1"/>
    <w:bookmarkEnd w:id="0"/>
    <w:p w14:paraId="6F409807" w14:textId="63AF85AB" w:rsidR="001436CB" w:rsidRPr="00AF2ED7" w:rsidRDefault="001436CB" w:rsidP="00AF2ED7">
      <w:pPr>
        <w:pStyle w:val="Heading2"/>
      </w:pPr>
      <w:r>
        <w:t>Program Profiles - Drafting</w:t>
      </w:r>
    </w:p>
    <w:p w14:paraId="4B44AD76" w14:textId="77777777" w:rsidR="008E3A43" w:rsidRPr="00D74000" w:rsidRDefault="008E3A43" w:rsidP="009A1925">
      <w:pPr>
        <w:pStyle w:val="Heading3"/>
      </w:pPr>
      <w:r w:rsidRPr="00D74000">
        <w:t>Introduction</w:t>
      </w:r>
    </w:p>
    <w:p w14:paraId="79B877B9" w14:textId="40D87934" w:rsidR="00212B2B" w:rsidRPr="00D74000" w:rsidRDefault="00212B2B">
      <w:pPr>
        <w:spacing w:before="0" w:after="0"/>
        <w:rPr>
          <w:rFonts w:eastAsia="Aptos" w:cs="Times New Roman"/>
          <w:color w:val="auto"/>
          <w:kern w:val="0"/>
          <w:sz w:val="24"/>
          <w14:ligatures w14:val="none"/>
        </w:rPr>
      </w:pPr>
      <w:r w:rsidRPr="00D74000">
        <w:rPr>
          <w:rFonts w:eastAsia="Aptos" w:cs="Times New Roman"/>
          <w:color w:val="auto"/>
          <w:kern w:val="0"/>
          <w:sz w:val="24"/>
          <w14:ligatures w14:val="none"/>
        </w:rPr>
        <w:t>Drafting is at once an industry, an occupation</w:t>
      </w:r>
      <w:r w:rsidR="002923AC" w:rsidRPr="00D74000">
        <w:rPr>
          <w:rFonts w:eastAsia="Aptos" w:cs="Times New Roman"/>
          <w:color w:val="auto"/>
          <w:kern w:val="0"/>
          <w:sz w:val="24"/>
          <w14:ligatures w14:val="none"/>
        </w:rPr>
        <w:t>,</w:t>
      </w:r>
      <w:r w:rsidRPr="00D74000">
        <w:rPr>
          <w:rFonts w:eastAsia="Aptos" w:cs="Times New Roman"/>
          <w:color w:val="auto"/>
          <w:kern w:val="0"/>
          <w:sz w:val="24"/>
          <w14:ligatures w14:val="none"/>
        </w:rPr>
        <w:t xml:space="preserve"> and a skill, making any one analytical approach insufficient to provide a comprehensive view of career opportunities.</w:t>
      </w:r>
    </w:p>
    <w:p w14:paraId="0F225110" w14:textId="7A13B957" w:rsidR="00212B2B" w:rsidRDefault="00212B2B">
      <w:pPr>
        <w:spacing w:before="0" w:after="0"/>
        <w:rPr>
          <w:rFonts w:eastAsia="Aptos" w:cs="Times New Roman"/>
          <w:color w:val="auto"/>
          <w:kern w:val="0"/>
          <w:sz w:val="24"/>
          <w14:ligatures w14:val="none"/>
        </w:rPr>
      </w:pPr>
      <w:r w:rsidRPr="00D74000">
        <w:rPr>
          <w:rFonts w:eastAsia="Aptos" w:cs="Times New Roman"/>
          <w:color w:val="auto"/>
          <w:kern w:val="0"/>
          <w:sz w:val="24"/>
          <w14:ligatures w14:val="none"/>
        </w:rPr>
        <w:t>There are three occupation categories that are relevant to this program of study, with the Architectural and Civil Drafters category being the largest.</w:t>
      </w:r>
    </w:p>
    <w:p w14:paraId="41378AF9" w14:textId="77777777" w:rsidR="00B00A95" w:rsidRDefault="00B00A95">
      <w:pPr>
        <w:spacing w:before="0" w:after="0"/>
        <w:rPr>
          <w:rFonts w:eastAsia="Aptos" w:cs="Times New Roman"/>
          <w:color w:val="auto"/>
          <w:kern w:val="0"/>
          <w:sz w:val="24"/>
          <w14:ligatures w14:val="none"/>
        </w:rPr>
      </w:pPr>
    </w:p>
    <w:p w14:paraId="196F9844" w14:textId="77777777" w:rsidR="00B00A95" w:rsidRDefault="00B00A95">
      <w:pPr>
        <w:spacing w:before="0" w:after="0"/>
        <w:rPr>
          <w:rFonts w:eastAsia="Aptos" w:cs="Times New Roman"/>
          <w:color w:val="auto"/>
          <w:kern w:val="0"/>
          <w:sz w:val="24"/>
          <w14:ligatures w14:val="none"/>
        </w:rPr>
      </w:pPr>
    </w:p>
    <w:p w14:paraId="209C2E23" w14:textId="77777777" w:rsidR="00B00A95" w:rsidRDefault="00B00A95">
      <w:pPr>
        <w:spacing w:before="0" w:after="0"/>
        <w:rPr>
          <w:rFonts w:eastAsia="Aptos" w:cs="Times New Roman"/>
          <w:color w:val="auto"/>
          <w:kern w:val="0"/>
          <w:sz w:val="24"/>
          <w14:ligatures w14:val="none"/>
        </w:rPr>
      </w:pPr>
    </w:p>
    <w:p w14:paraId="587F4A6A" w14:textId="77777777" w:rsidR="00B00A95" w:rsidRDefault="00B00A95">
      <w:pPr>
        <w:spacing w:before="0" w:after="0"/>
        <w:rPr>
          <w:rFonts w:eastAsia="Aptos" w:cs="Times New Roman"/>
          <w:color w:val="auto"/>
          <w:kern w:val="0"/>
          <w:sz w:val="24"/>
          <w14:ligatures w14:val="none"/>
        </w:rPr>
      </w:pPr>
    </w:p>
    <w:p w14:paraId="672A69CA" w14:textId="77777777" w:rsidR="00B00A95" w:rsidRPr="00D74000" w:rsidRDefault="00B00A95">
      <w:pPr>
        <w:spacing w:before="0" w:after="0"/>
        <w:rPr>
          <w:rFonts w:eastAsia="Aptos" w:cs="Times New Roman"/>
          <w:color w:val="auto"/>
          <w:kern w:val="0"/>
          <w:sz w:val="24"/>
          <w14:ligatures w14:val="none"/>
        </w:rPr>
      </w:pPr>
    </w:p>
    <w:p w14:paraId="195C1FCE" w14:textId="60D9F576" w:rsidR="00212B2B" w:rsidRPr="00D74000" w:rsidRDefault="00615E85" w:rsidP="009A1925">
      <w:pPr>
        <w:pStyle w:val="Heading4"/>
      </w:pPr>
      <w:r w:rsidRPr="00D74000">
        <w:t>Table 6</w:t>
      </w:r>
      <w:r w:rsidR="00F10BBD">
        <w:t xml:space="preserve">: </w:t>
      </w:r>
      <w:r w:rsidR="00B00A95">
        <w:t>Occupations</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260"/>
        <w:gridCol w:w="1183"/>
        <w:gridCol w:w="2409"/>
        <w:gridCol w:w="1478"/>
      </w:tblGrid>
      <w:tr w:rsidR="00212B2B" w:rsidRPr="00D74000" w14:paraId="5ED761D7" w14:textId="77777777" w:rsidTr="00212B2B">
        <w:trPr>
          <w:trHeight w:val="576"/>
        </w:trPr>
        <w:tc>
          <w:tcPr>
            <w:tcW w:w="2283" w:type="pct"/>
            <w:shd w:val="clear" w:color="auto" w:fill="002F3B"/>
            <w:vAlign w:val="center"/>
            <w:hideMark/>
          </w:tcPr>
          <w:p w14:paraId="0AB0BBF7" w14:textId="525E7DDC" w:rsidR="00212B2B" w:rsidRPr="00D74000" w:rsidRDefault="00212B2B" w:rsidP="00212B2B">
            <w:pPr>
              <w:spacing w:before="0" w:after="0"/>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Occupation</w:t>
            </w:r>
          </w:p>
        </w:tc>
        <w:tc>
          <w:tcPr>
            <w:tcW w:w="634" w:type="pct"/>
            <w:shd w:val="clear" w:color="auto" w:fill="002F3B"/>
            <w:vAlign w:val="center"/>
            <w:hideMark/>
          </w:tcPr>
          <w:p w14:paraId="3927ABD4" w14:textId="77777777" w:rsidR="00212B2B" w:rsidRPr="00D74000" w:rsidRDefault="00212B2B" w:rsidP="00212B2B">
            <w:pPr>
              <w:spacing w:before="0" w:after="0"/>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2023 Jobs</w:t>
            </w:r>
          </w:p>
        </w:tc>
        <w:tc>
          <w:tcPr>
            <w:tcW w:w="1291" w:type="pct"/>
            <w:shd w:val="clear" w:color="auto" w:fill="002F3B"/>
            <w:vAlign w:val="center"/>
            <w:hideMark/>
          </w:tcPr>
          <w:p w14:paraId="41F7A73A" w14:textId="77777777" w:rsidR="00212B2B" w:rsidRPr="00D74000" w:rsidRDefault="00212B2B" w:rsidP="00212B2B">
            <w:pPr>
              <w:spacing w:before="0" w:after="0"/>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Typical Entry Level Education</w:t>
            </w:r>
          </w:p>
        </w:tc>
        <w:tc>
          <w:tcPr>
            <w:tcW w:w="792" w:type="pct"/>
            <w:shd w:val="clear" w:color="auto" w:fill="002F3B"/>
            <w:vAlign w:val="center"/>
            <w:hideMark/>
          </w:tcPr>
          <w:p w14:paraId="54D73349" w14:textId="77777777" w:rsidR="00212B2B" w:rsidRPr="00D74000" w:rsidRDefault="00212B2B" w:rsidP="00212B2B">
            <w:pPr>
              <w:spacing w:before="0" w:after="0"/>
              <w:rPr>
                <w:rFonts w:eastAsia="Aptos" w:cs="Times New Roman"/>
                <w:b/>
                <w:bCs/>
                <w:color w:val="auto"/>
                <w:kern w:val="0"/>
                <w:sz w:val="24"/>
                <w:szCs w:val="24"/>
                <w14:ligatures w14:val="none"/>
              </w:rPr>
            </w:pPr>
            <w:r w:rsidRPr="00D74000">
              <w:rPr>
                <w:rFonts w:eastAsia="Aptos" w:cs="Times New Roman"/>
                <w:b/>
                <w:bCs/>
                <w:color w:val="auto"/>
                <w:kern w:val="0"/>
                <w:sz w:val="24"/>
                <w:szCs w:val="24"/>
                <w14:ligatures w14:val="none"/>
              </w:rPr>
              <w:t>Median Annual Earnings</w:t>
            </w:r>
          </w:p>
        </w:tc>
      </w:tr>
      <w:tr w:rsidR="00212B2B" w:rsidRPr="00D74000" w14:paraId="2ADB5698" w14:textId="77777777" w:rsidTr="00212B2B">
        <w:trPr>
          <w:trHeight w:val="576"/>
        </w:trPr>
        <w:tc>
          <w:tcPr>
            <w:tcW w:w="2283" w:type="pct"/>
            <w:shd w:val="clear" w:color="auto" w:fill="D9D9D9" w:themeFill="background1" w:themeFillShade="D9"/>
            <w:noWrap/>
            <w:vAlign w:val="center"/>
            <w:hideMark/>
          </w:tcPr>
          <w:p w14:paraId="07D16BA5"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Architectural and Civil Drafters</w:t>
            </w:r>
          </w:p>
        </w:tc>
        <w:tc>
          <w:tcPr>
            <w:tcW w:w="634" w:type="pct"/>
            <w:shd w:val="clear" w:color="auto" w:fill="D9D9D9" w:themeFill="background1" w:themeFillShade="D9"/>
            <w:noWrap/>
            <w:vAlign w:val="center"/>
            <w:hideMark/>
          </w:tcPr>
          <w:p w14:paraId="081B5A0F"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2,937</w:t>
            </w:r>
          </w:p>
        </w:tc>
        <w:tc>
          <w:tcPr>
            <w:tcW w:w="1291" w:type="pct"/>
            <w:shd w:val="clear" w:color="auto" w:fill="D9D9D9" w:themeFill="background1" w:themeFillShade="D9"/>
            <w:noWrap/>
            <w:vAlign w:val="center"/>
            <w:hideMark/>
          </w:tcPr>
          <w:p w14:paraId="1C5A9F02"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Associate's degree</w:t>
            </w:r>
          </w:p>
        </w:tc>
        <w:tc>
          <w:tcPr>
            <w:tcW w:w="792" w:type="pct"/>
            <w:shd w:val="clear" w:color="auto" w:fill="D9D9D9" w:themeFill="background1" w:themeFillShade="D9"/>
            <w:noWrap/>
            <w:vAlign w:val="center"/>
            <w:hideMark/>
          </w:tcPr>
          <w:p w14:paraId="5B92D3FC"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$67,891</w:t>
            </w:r>
          </w:p>
        </w:tc>
      </w:tr>
      <w:tr w:rsidR="00212B2B" w:rsidRPr="00D74000" w14:paraId="67F15ACA" w14:textId="77777777" w:rsidTr="00212B2B">
        <w:trPr>
          <w:trHeight w:val="576"/>
        </w:trPr>
        <w:tc>
          <w:tcPr>
            <w:tcW w:w="2283" w:type="pct"/>
            <w:shd w:val="clear" w:color="auto" w:fill="F2F2F2" w:themeFill="background1" w:themeFillShade="F2"/>
            <w:noWrap/>
            <w:vAlign w:val="center"/>
            <w:hideMark/>
          </w:tcPr>
          <w:p w14:paraId="3B95DC36"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Electrical and Electronics Drafters</w:t>
            </w:r>
          </w:p>
        </w:tc>
        <w:tc>
          <w:tcPr>
            <w:tcW w:w="634" w:type="pct"/>
            <w:shd w:val="clear" w:color="auto" w:fill="F2F2F2" w:themeFill="background1" w:themeFillShade="F2"/>
            <w:noWrap/>
            <w:vAlign w:val="center"/>
            <w:hideMark/>
          </w:tcPr>
          <w:p w14:paraId="7F2DD908"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197</w:t>
            </w:r>
          </w:p>
        </w:tc>
        <w:tc>
          <w:tcPr>
            <w:tcW w:w="1291" w:type="pct"/>
            <w:shd w:val="clear" w:color="auto" w:fill="F2F2F2" w:themeFill="background1" w:themeFillShade="F2"/>
            <w:noWrap/>
            <w:vAlign w:val="center"/>
            <w:hideMark/>
          </w:tcPr>
          <w:p w14:paraId="1CEC0ACF"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Associate's degree</w:t>
            </w:r>
          </w:p>
        </w:tc>
        <w:tc>
          <w:tcPr>
            <w:tcW w:w="792" w:type="pct"/>
            <w:shd w:val="clear" w:color="auto" w:fill="F2F2F2" w:themeFill="background1" w:themeFillShade="F2"/>
            <w:noWrap/>
            <w:vAlign w:val="center"/>
            <w:hideMark/>
          </w:tcPr>
          <w:p w14:paraId="26676744"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$70,325</w:t>
            </w:r>
          </w:p>
        </w:tc>
      </w:tr>
      <w:tr w:rsidR="00212B2B" w:rsidRPr="00D74000" w14:paraId="23168D17" w14:textId="77777777" w:rsidTr="00212B2B">
        <w:trPr>
          <w:trHeight w:val="576"/>
        </w:trPr>
        <w:tc>
          <w:tcPr>
            <w:tcW w:w="2283" w:type="pct"/>
            <w:shd w:val="clear" w:color="auto" w:fill="D9D9D9" w:themeFill="background1" w:themeFillShade="D9"/>
            <w:noWrap/>
            <w:vAlign w:val="center"/>
            <w:hideMark/>
          </w:tcPr>
          <w:p w14:paraId="3134F557"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Mechanical Drafters</w:t>
            </w:r>
          </w:p>
        </w:tc>
        <w:tc>
          <w:tcPr>
            <w:tcW w:w="634" w:type="pct"/>
            <w:shd w:val="clear" w:color="auto" w:fill="D9D9D9" w:themeFill="background1" w:themeFillShade="D9"/>
            <w:noWrap/>
            <w:vAlign w:val="center"/>
            <w:hideMark/>
          </w:tcPr>
          <w:p w14:paraId="57B4CB0B"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970</w:t>
            </w:r>
          </w:p>
        </w:tc>
        <w:tc>
          <w:tcPr>
            <w:tcW w:w="1291" w:type="pct"/>
            <w:shd w:val="clear" w:color="auto" w:fill="D9D9D9" w:themeFill="background1" w:themeFillShade="D9"/>
            <w:noWrap/>
            <w:vAlign w:val="center"/>
            <w:hideMark/>
          </w:tcPr>
          <w:p w14:paraId="4DDE46ED"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Associate's degree</w:t>
            </w:r>
          </w:p>
        </w:tc>
        <w:tc>
          <w:tcPr>
            <w:tcW w:w="792" w:type="pct"/>
            <w:shd w:val="clear" w:color="auto" w:fill="D9D9D9" w:themeFill="background1" w:themeFillShade="D9"/>
            <w:noWrap/>
            <w:vAlign w:val="center"/>
            <w:hideMark/>
          </w:tcPr>
          <w:p w14:paraId="6353DB72" w14:textId="77777777" w:rsidR="00212B2B" w:rsidRPr="00D74000" w:rsidRDefault="00212B2B" w:rsidP="00212B2B">
            <w:pPr>
              <w:spacing w:before="0" w:after="0"/>
              <w:rPr>
                <w:rFonts w:eastAsia="Aptos" w:cs="Times New Roman"/>
                <w:color w:val="auto"/>
                <w:kern w:val="0"/>
                <w:sz w:val="24"/>
                <w:szCs w:val="24"/>
                <w14:ligatures w14:val="none"/>
              </w:rPr>
            </w:pPr>
            <w:r w:rsidRPr="00D74000">
              <w:rPr>
                <w:rFonts w:eastAsia="Aptos" w:cs="Times New Roman"/>
                <w:color w:val="auto"/>
                <w:kern w:val="0"/>
                <w:sz w:val="24"/>
                <w:szCs w:val="24"/>
                <w14:ligatures w14:val="none"/>
              </w:rPr>
              <w:t>$65,811</w:t>
            </w:r>
          </w:p>
        </w:tc>
      </w:tr>
    </w:tbl>
    <w:p w14:paraId="60191A38" w14:textId="1E964852" w:rsidR="00212B2B" w:rsidRDefault="00212B2B">
      <w:pPr>
        <w:spacing w:before="0" w:after="0"/>
        <w:rPr>
          <w:rFonts w:eastAsia="Aptos" w:cs="Times New Roman"/>
          <w:color w:val="auto"/>
          <w:kern w:val="0"/>
          <w:sz w:val="24"/>
          <w14:ligatures w14:val="none"/>
        </w:rPr>
      </w:pPr>
      <w:r>
        <w:rPr>
          <w:rFonts w:eastAsia="Aptos" w:cs="Times New Roman"/>
          <w:color w:val="auto"/>
          <w:kern w:val="0"/>
          <w:sz w:val="24"/>
          <w14:ligatures w14:val="none"/>
        </w:rPr>
        <w:t xml:space="preserve">While the numbers of electrical and mechanical drafters in Massachusetts </w:t>
      </w:r>
      <w:r w:rsidR="00E11ABC">
        <w:rPr>
          <w:rFonts w:eastAsia="Aptos" w:cs="Times New Roman"/>
          <w:color w:val="auto"/>
          <w:kern w:val="0"/>
          <w:sz w:val="24"/>
          <w14:ligatures w14:val="none"/>
        </w:rPr>
        <w:t>have</w:t>
      </w:r>
      <w:r>
        <w:rPr>
          <w:rFonts w:eastAsia="Aptos" w:cs="Times New Roman"/>
          <w:color w:val="auto"/>
          <w:kern w:val="0"/>
          <w:sz w:val="24"/>
          <w14:ligatures w14:val="none"/>
        </w:rPr>
        <w:t xml:space="preserve"> decreased in recent years, the number of architectural and civil drafters has increased significantly.</w:t>
      </w:r>
    </w:p>
    <w:p w14:paraId="747CD228" w14:textId="4935B38A" w:rsidR="008E3A43" w:rsidRPr="00212B2B" w:rsidRDefault="008B52CA">
      <w:pPr>
        <w:spacing w:before="0" w:after="0"/>
        <w:rPr>
          <w:rFonts w:eastAsia="Aptos" w:cs="Times New Roman"/>
          <w:color w:val="auto"/>
          <w:kern w:val="0"/>
          <w:sz w:val="24"/>
          <w14:ligatures w14:val="none"/>
        </w:rPr>
      </w:pPr>
      <w:r w:rsidRPr="008B52CA">
        <w:rPr>
          <w:rFonts w:eastAsia="Aptos" w:cs="Times New Roman"/>
          <w:noProof/>
          <w:color w:val="auto"/>
          <w:kern w:val="0"/>
          <w:sz w:val="24"/>
          <w14:ligatures w14:val="none"/>
        </w:rPr>
        <w:drawing>
          <wp:inline distT="0" distB="0" distL="0" distR="0" wp14:anchorId="2C35A2E7" wp14:editId="32E62046">
            <wp:extent cx="6572476" cy="4561367"/>
            <wp:effectExtent l="0" t="0" r="0" b="0"/>
            <wp:docPr id="243688725" name="Picture 1" descr="Chart, line chart, Employment Trends, Target Occupation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88725" name="Picture 1" descr="Chart, line chart, Employment Trends, Target Occupations, Massachusetts"/>
                    <pic:cNvPicPr/>
                  </pic:nvPicPr>
                  <pic:blipFill>
                    <a:blip r:embed="rId16"/>
                    <a:stretch>
                      <a:fillRect/>
                    </a:stretch>
                  </pic:blipFill>
                  <pic:spPr>
                    <a:xfrm>
                      <a:off x="0" y="0"/>
                      <a:ext cx="6586027" cy="4570771"/>
                    </a:xfrm>
                    <a:prstGeom prst="rect">
                      <a:avLst/>
                    </a:prstGeom>
                  </pic:spPr>
                </pic:pic>
              </a:graphicData>
            </a:graphic>
          </wp:inline>
        </w:drawing>
      </w:r>
      <w:r w:rsidR="008E3A43" w:rsidRPr="00212B2B">
        <w:rPr>
          <w:rFonts w:eastAsia="Aptos" w:cs="Times New Roman"/>
          <w:color w:val="auto"/>
          <w:kern w:val="0"/>
          <w:sz w:val="24"/>
          <w14:ligatures w14:val="none"/>
        </w:rPr>
        <w:br w:type="page"/>
      </w:r>
    </w:p>
    <w:p w14:paraId="7EA5108A" w14:textId="2E5AAAC0" w:rsidR="003063AF" w:rsidRPr="00D74000" w:rsidRDefault="003063AF" w:rsidP="009A1925">
      <w:pPr>
        <w:pStyle w:val="Heading3"/>
      </w:pPr>
      <w:r w:rsidRPr="00D74000">
        <w:t xml:space="preserve">Occupational Profile – </w:t>
      </w:r>
      <w:r w:rsidR="00212B2B" w:rsidRPr="00D74000">
        <w:t>Architectural and Civil Drafters</w:t>
      </w:r>
    </w:p>
    <w:p w14:paraId="1D7882AF" w14:textId="04426283" w:rsidR="003063AF" w:rsidRPr="00D74000" w:rsidRDefault="003063AF" w:rsidP="009A1925">
      <w:pPr>
        <w:pStyle w:val="Heading4"/>
      </w:pPr>
      <w:r w:rsidRPr="00D74000">
        <w:t>Description</w:t>
      </w:r>
      <w:r w:rsidR="00BB1964" w:rsidRPr="00D74000">
        <w:t>:</w:t>
      </w:r>
    </w:p>
    <w:p w14:paraId="6094C8B0" w14:textId="77777777" w:rsidR="005B7449" w:rsidRPr="00D74000" w:rsidRDefault="005B7449" w:rsidP="005B7449">
      <w:pPr>
        <w:spacing w:before="0" w:after="160" w:line="259" w:lineRule="auto"/>
        <w:rPr>
          <w:rFonts w:eastAsia="Aptos" w:cs="Times New Roman"/>
          <w:i/>
          <w:iCs/>
          <w:color w:val="auto"/>
          <w:kern w:val="0"/>
          <w:sz w:val="24"/>
          <w14:ligatures w14:val="none"/>
        </w:rPr>
      </w:pPr>
      <w:r w:rsidRPr="00D74000">
        <w:rPr>
          <w:rFonts w:eastAsia="Aptos" w:cs="Times New Roman"/>
          <w:i/>
          <w:iCs/>
          <w:color w:val="auto"/>
          <w:kern w:val="0"/>
          <w:sz w:val="24"/>
          <w14:ligatures w14:val="none"/>
        </w:rPr>
        <w:t>Prepare detailed drawings of architectural and structural features of buildings or drawings and topographical relief maps used in civil engineering projects, such as highways, bridges, and public works. Use knowledge of building materials, engineering practices, and mathematics to complete drawings.</w:t>
      </w:r>
    </w:p>
    <w:p w14:paraId="5AD619ED" w14:textId="01C9F7FC" w:rsidR="003063AF" w:rsidRPr="00D74000" w:rsidRDefault="003063AF" w:rsidP="009A1925">
      <w:pPr>
        <w:pStyle w:val="Heading4"/>
      </w:pPr>
      <w:r w:rsidRPr="00D74000">
        <w:t>Skills</w:t>
      </w:r>
      <w:r w:rsidR="00BB1964" w:rsidRPr="00D74000">
        <w:t>:</w:t>
      </w:r>
    </w:p>
    <w:p w14:paraId="46FC439E"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Giving full attention to what other people are saying, taking time to understand the points being made, asking questions as appropriate, and not interrupting at inappropriate times.</w:t>
      </w:r>
    </w:p>
    <w:p w14:paraId="56BACD01"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Using logic and reasoning to identify the strengths and weaknesses of alternative solutions, conclusions, or approaches to problems.</w:t>
      </w:r>
    </w:p>
    <w:p w14:paraId="57577993"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Understanding written sentences and paragraphs in work-related documents.</w:t>
      </w:r>
    </w:p>
    <w:p w14:paraId="51DFF0EA"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Talking to others to convey information effectively.</w:t>
      </w:r>
    </w:p>
    <w:p w14:paraId="172A2C28"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Communicating effectively in writing as appropriate for the needs of the audience.</w:t>
      </w:r>
    </w:p>
    <w:p w14:paraId="47ECCAA1"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Identifying complex problems and reviewing related information to develop and evaluate options and implement solutions.</w:t>
      </w:r>
    </w:p>
    <w:p w14:paraId="622662FF"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Considering the relative costs and benefits of potential actions to choose the most appropriate one.</w:t>
      </w:r>
    </w:p>
    <w:p w14:paraId="75B0A8AD"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Determining how a system should work and how changes in conditions, operations, and the environment will affect outcomes.</w:t>
      </w:r>
    </w:p>
    <w:p w14:paraId="1543DF19"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Using mathematics to solve problems.</w:t>
      </w:r>
    </w:p>
    <w:p w14:paraId="67D28B6F"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Understanding the implications of new information for both current and future problem-solving and decision-making.</w:t>
      </w:r>
    </w:p>
    <w:p w14:paraId="133C1ADC" w14:textId="6128AA60"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Monitoring/</w:t>
      </w:r>
      <w:r w:rsidR="00BB1964" w:rsidRPr="00D74000">
        <w:rPr>
          <w:rFonts w:eastAsia="Aptos" w:cs="Times New Roman"/>
          <w:color w:val="auto"/>
          <w:sz w:val="24"/>
          <w:szCs w:val="24"/>
        </w:rPr>
        <w:t>a</w:t>
      </w:r>
      <w:r w:rsidRPr="00D74000">
        <w:rPr>
          <w:rFonts w:eastAsia="Aptos" w:cs="Times New Roman"/>
          <w:color w:val="auto"/>
          <w:sz w:val="24"/>
          <w:szCs w:val="24"/>
        </w:rPr>
        <w:t>ssessing performance of yourself, other individuals, or organizations to make improvements or take corrective action.</w:t>
      </w:r>
    </w:p>
    <w:p w14:paraId="03DF353B"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Managing one's own time and the time of others.</w:t>
      </w:r>
    </w:p>
    <w:p w14:paraId="2509BA9A"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Being aware of others' reactions and understanding why they react as they do.</w:t>
      </w:r>
    </w:p>
    <w:p w14:paraId="01487932"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Adjusting actions in relation to others' actions.</w:t>
      </w:r>
    </w:p>
    <w:p w14:paraId="545E1F12"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Analyzing needs and product requirements to create a design.</w:t>
      </w:r>
    </w:p>
    <w:p w14:paraId="39DAE050"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Identifying measures or indicators of system performance and the actions needed to improve or correct performance, relative to the goals of the system.</w:t>
      </w:r>
    </w:p>
    <w:p w14:paraId="1CDC3C26"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Persuading others to change their minds or behavior.</w:t>
      </w:r>
    </w:p>
    <w:p w14:paraId="47FC4489"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Selecting and using training/instructional methods and procedures appropriate for the situation when learning or teaching new things.</w:t>
      </w:r>
    </w:p>
    <w:p w14:paraId="33DE2798"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Teaching others how to do something.</w:t>
      </w:r>
    </w:p>
    <w:p w14:paraId="6CA1B44E"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Actively looking for ways to help people.</w:t>
      </w:r>
    </w:p>
    <w:p w14:paraId="128EF61F"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Conducting tests and inspections of products, services, or processes to evaluate quality or performance.</w:t>
      </w:r>
    </w:p>
    <w:p w14:paraId="1184B864"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Motivating, developing, and directing people as they work, identifying the best people for the job.</w:t>
      </w:r>
    </w:p>
    <w:p w14:paraId="2BA27F7D"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Bringing others together and trying to reconcile differences.</w:t>
      </w:r>
    </w:p>
    <w:p w14:paraId="1401A9DE"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Using scientific rules and methods to solve problems.</w:t>
      </w:r>
    </w:p>
    <w:p w14:paraId="1EDE59C1"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Writing computer programs for various purposes.</w:t>
      </w:r>
    </w:p>
    <w:p w14:paraId="0AA4314E" w14:textId="39C585FD" w:rsidR="00BB1964" w:rsidRPr="00D74000" w:rsidRDefault="001F3380" w:rsidP="005A682E">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Watching gauges, dials, or other indicators to make sure a machine is working properly.</w:t>
      </w:r>
    </w:p>
    <w:p w14:paraId="5FD5A9C5" w14:textId="3C3B4175" w:rsidR="003063AF" w:rsidRPr="00D74000" w:rsidRDefault="003063AF" w:rsidP="009A1925">
      <w:pPr>
        <w:pStyle w:val="Heading4"/>
      </w:pPr>
      <w:r w:rsidRPr="00D74000">
        <w:t>Tasks</w:t>
      </w:r>
      <w:r w:rsidR="00BB1964" w:rsidRPr="00D74000">
        <w:t>:</w:t>
      </w:r>
    </w:p>
    <w:p w14:paraId="19738F1D"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Create graphical representations of civil structures.</w:t>
      </w:r>
    </w:p>
    <w:p w14:paraId="0145FE31"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Create graphical representations of structures or landscapes.</w:t>
      </w:r>
    </w:p>
    <w:p w14:paraId="7535492E"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Evaluate technical data to determine effect on designs or plans.</w:t>
      </w:r>
    </w:p>
    <w:p w14:paraId="18457070"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Create maps.</w:t>
      </w:r>
    </w:p>
    <w:p w14:paraId="3AF727F8"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Supervise engineering or other technical personnel.</w:t>
      </w:r>
    </w:p>
    <w:p w14:paraId="36C5202C"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Prepare detailed work plans.</w:t>
      </w:r>
    </w:p>
    <w:p w14:paraId="437011F9"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Analyze operational data to evaluate operations, processes or products.</w:t>
      </w:r>
    </w:p>
    <w:p w14:paraId="3D6E5D11"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Verify mathematical calculations.</w:t>
      </w:r>
    </w:p>
    <w:p w14:paraId="4DF52653"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Determine operational methods.</w:t>
      </w:r>
    </w:p>
    <w:p w14:paraId="50CC0D20"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Survey land or bodies of water to measure or determine features.</w:t>
      </w:r>
    </w:p>
    <w:p w14:paraId="3F206FB3"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Collect data about project sites.</w:t>
      </w:r>
    </w:p>
    <w:p w14:paraId="5A69EF28"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Explain engineering drawings, specifications, or other technical information.</w:t>
      </w:r>
    </w:p>
    <w:p w14:paraId="2D08B629"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Estimate operational costs.</w:t>
      </w:r>
    </w:p>
    <w:p w14:paraId="42411A90"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Estimate technical or resource requirements for development or production projects.</w:t>
      </w:r>
    </w:p>
    <w:p w14:paraId="56A4CDB8"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Prepare procedural documents.</w:t>
      </w:r>
    </w:p>
    <w:p w14:paraId="0B74E9A8"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Review technical documents to plan work.</w:t>
      </w:r>
    </w:p>
    <w:p w14:paraId="1F349565"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Analyze costs and benefits of proposed designs or projects.</w:t>
      </w:r>
    </w:p>
    <w:p w14:paraId="3F54027B"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Create graphical representations of energy production systems.</w:t>
      </w:r>
    </w:p>
    <w:p w14:paraId="14F00AC5"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Evaluate designs or specifications to ensure quality.</w:t>
      </w:r>
    </w:p>
    <w:p w14:paraId="57D9D220"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Monitor processes for compliance with standards.</w:t>
      </w:r>
    </w:p>
    <w:p w14:paraId="5A5EF60E"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Prepare contracts, disclosures, or applications.</w:t>
      </w:r>
    </w:p>
    <w:p w14:paraId="08126E86"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Prepare technical reports for internal use.</w:t>
      </w:r>
    </w:p>
    <w:p w14:paraId="4626D2B0"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Provide technical guidance to other personnel.</w:t>
      </w:r>
    </w:p>
    <w:p w14:paraId="5A6D72C4" w14:textId="77777777" w:rsidR="001F3380" w:rsidRPr="00D74000" w:rsidRDefault="001F3380" w:rsidP="001F3380">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Recommend technical design or process changes to improve efficiency, quality, or performance.</w:t>
      </w:r>
    </w:p>
    <w:p w14:paraId="6C0E6A7B" w14:textId="3233EB8B" w:rsidR="003063AF" w:rsidRPr="00D74000" w:rsidRDefault="001F3380" w:rsidP="00615E85">
      <w:pPr>
        <w:pStyle w:val="ListParagraph"/>
        <w:numPr>
          <w:ilvl w:val="0"/>
          <w:numId w:val="12"/>
        </w:numPr>
        <w:spacing w:after="120"/>
        <w:contextualSpacing w:val="0"/>
        <w:rPr>
          <w:rFonts w:eastAsia="Aptos" w:cs="Times New Roman"/>
          <w:color w:val="auto"/>
          <w:sz w:val="24"/>
          <w:szCs w:val="24"/>
        </w:rPr>
      </w:pPr>
      <w:r w:rsidRPr="00D74000">
        <w:rPr>
          <w:rFonts w:eastAsia="Aptos" w:cs="Times New Roman"/>
          <w:color w:val="auto"/>
          <w:sz w:val="24"/>
          <w:szCs w:val="24"/>
        </w:rPr>
        <w:t>Review details of technical drawings or specifications.</w:t>
      </w:r>
    </w:p>
    <w:p w14:paraId="0017DB76" w14:textId="214370B9" w:rsidR="003063AF" w:rsidRPr="00D74000" w:rsidRDefault="003063AF" w:rsidP="009A1925">
      <w:pPr>
        <w:pStyle w:val="Heading4"/>
      </w:pPr>
      <w:r w:rsidRPr="00D74000">
        <w:t xml:space="preserve">Job Postings- </w:t>
      </w:r>
      <w:r w:rsidR="001F3380" w:rsidRPr="00D74000">
        <w:t>Architectural and Civil Drafters</w:t>
      </w:r>
    </w:p>
    <w:p w14:paraId="2E4AEB33" w14:textId="484B0736" w:rsidR="003063AF" w:rsidRPr="00D74000" w:rsidRDefault="003063AF" w:rsidP="00615E85">
      <w:pPr>
        <w:pStyle w:val="Heading5"/>
        <w:rPr>
          <w:sz w:val="24"/>
        </w:rPr>
      </w:pPr>
      <w:r w:rsidRPr="00D74000">
        <w:rPr>
          <w:sz w:val="24"/>
        </w:rPr>
        <w:t>Frequency</w:t>
      </w:r>
      <w:r w:rsidR="00BB1964" w:rsidRPr="00D74000">
        <w:rPr>
          <w:sz w:val="24"/>
        </w:rPr>
        <w:t>:</w:t>
      </w:r>
    </w:p>
    <w:p w14:paraId="0B2DD940" w14:textId="6EC58994" w:rsidR="003063AF" w:rsidRPr="00D74000" w:rsidRDefault="003063AF"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 xml:space="preserve">We found </w:t>
      </w:r>
      <w:r w:rsidR="001F3380" w:rsidRPr="00D74000">
        <w:rPr>
          <w:rFonts w:eastAsia="Aptos" w:cs="Times New Roman"/>
          <w:color w:val="auto"/>
          <w:kern w:val="0"/>
          <w:sz w:val="24"/>
          <w14:ligatures w14:val="none"/>
        </w:rPr>
        <w:t>614</w:t>
      </w:r>
      <w:r w:rsidRPr="00D74000">
        <w:rPr>
          <w:rFonts w:eastAsia="Aptos" w:cs="Times New Roman"/>
          <w:color w:val="auto"/>
          <w:kern w:val="0"/>
          <w:sz w:val="24"/>
          <w14:ligatures w14:val="none"/>
        </w:rPr>
        <w:t xml:space="preserve"> unique job postings from the last year in Massachusetts.</w:t>
      </w:r>
    </w:p>
    <w:p w14:paraId="78F42591" w14:textId="472332BF" w:rsidR="003063AF" w:rsidRPr="00D74000" w:rsidRDefault="003063AF"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 xml:space="preserve">We identified </w:t>
      </w:r>
      <w:r w:rsidR="001F3380" w:rsidRPr="00D74000">
        <w:rPr>
          <w:rFonts w:eastAsia="Aptos" w:cs="Times New Roman"/>
          <w:color w:val="auto"/>
          <w:kern w:val="0"/>
          <w:sz w:val="24"/>
          <w14:ligatures w14:val="none"/>
        </w:rPr>
        <w:t>226</w:t>
      </w:r>
      <w:r w:rsidRPr="00D74000">
        <w:rPr>
          <w:rFonts w:eastAsia="Aptos" w:cs="Times New Roman"/>
          <w:color w:val="auto"/>
          <w:kern w:val="0"/>
          <w:sz w:val="24"/>
          <w14:ligatures w14:val="none"/>
        </w:rPr>
        <w:t xml:space="preserve"> employers actively posting openings for this occupation.</w:t>
      </w:r>
    </w:p>
    <w:p w14:paraId="49522A28" w14:textId="01608E12" w:rsidR="003063AF" w:rsidRPr="00D74000" w:rsidRDefault="003063AF" w:rsidP="00615E85">
      <w:pPr>
        <w:pStyle w:val="Heading5"/>
        <w:rPr>
          <w:sz w:val="24"/>
        </w:rPr>
      </w:pPr>
      <w:r w:rsidRPr="00D74000">
        <w:rPr>
          <w:sz w:val="24"/>
        </w:rPr>
        <w:t>Employers</w:t>
      </w:r>
      <w:r w:rsidR="00BB1964" w:rsidRPr="00D74000">
        <w:rPr>
          <w:sz w:val="24"/>
        </w:rPr>
        <w:t>:</w:t>
      </w:r>
    </w:p>
    <w:p w14:paraId="0E625306"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Actalent</w:t>
      </w:r>
    </w:p>
    <w:p w14:paraId="6D17BCE8"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AECOM</w:t>
      </w:r>
    </w:p>
    <w:p w14:paraId="42B7052B"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GPAC</w:t>
      </w:r>
    </w:p>
    <w:p w14:paraId="024E2A40"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CDM Smith</w:t>
      </w:r>
    </w:p>
    <w:p w14:paraId="0BB794BF"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Stantec</w:t>
      </w:r>
    </w:p>
    <w:p w14:paraId="1CD21F69"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Michael Baker International</w:t>
      </w:r>
    </w:p>
    <w:p w14:paraId="440BB635"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State of Massachusetts</w:t>
      </w:r>
    </w:p>
    <w:p w14:paraId="1059ED41"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Consigli Construction Co.</w:t>
      </w:r>
    </w:p>
    <w:p w14:paraId="64EF9840"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Sleeping Dog Properties</w:t>
      </w:r>
    </w:p>
    <w:p w14:paraId="56B0AD95"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Harvard University</w:t>
      </w:r>
    </w:p>
    <w:p w14:paraId="53002144"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Vanasse Hangen Brustlin</w:t>
      </w:r>
    </w:p>
    <w:p w14:paraId="47091C5F"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ManpowerGroup</w:t>
      </w:r>
    </w:p>
    <w:p w14:paraId="43924D37"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Mott MacDonald</w:t>
      </w:r>
    </w:p>
    <w:p w14:paraId="5EA9159D" w14:textId="5794B6BC"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 xml:space="preserve">Boston Society </w:t>
      </w:r>
      <w:r w:rsidR="00E11ABC" w:rsidRPr="00D74000">
        <w:rPr>
          <w:rFonts w:eastAsia="Aptos" w:cs="Times New Roman"/>
          <w:color w:val="auto"/>
          <w:kern w:val="0"/>
          <w:sz w:val="24"/>
          <w14:ligatures w14:val="none"/>
        </w:rPr>
        <w:t>of</w:t>
      </w:r>
      <w:r w:rsidRPr="00D74000">
        <w:rPr>
          <w:rFonts w:eastAsia="Aptos" w:cs="Times New Roman"/>
          <w:color w:val="auto"/>
          <w:kern w:val="0"/>
          <w:sz w:val="24"/>
          <w14:ligatures w14:val="none"/>
        </w:rPr>
        <w:t xml:space="preserve"> Architects</w:t>
      </w:r>
    </w:p>
    <w:p w14:paraId="17AF11B0"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AMD</w:t>
      </w:r>
    </w:p>
    <w:p w14:paraId="324644C3"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Arup</w:t>
      </w:r>
    </w:p>
    <w:p w14:paraId="4CC8ACAE"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Bond Brothers</w:t>
      </w:r>
    </w:p>
    <w:p w14:paraId="49955FC2"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Jacobs Engineering Group</w:t>
      </w:r>
    </w:p>
    <w:p w14:paraId="0287796F"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System One</w:t>
      </w:r>
    </w:p>
    <w:p w14:paraId="224A56A4"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GHD</w:t>
      </w:r>
    </w:p>
    <w:p w14:paraId="18EA97B7"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Nitsch Engineering</w:t>
      </w:r>
    </w:p>
    <w:p w14:paraId="7ACB128E"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Page Southerland &amp; Page</w:t>
      </w:r>
    </w:p>
    <w:p w14:paraId="5B93D1F0"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New England Design &amp; Construction</w:t>
      </w:r>
    </w:p>
    <w:p w14:paraId="72532ED7"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WSP Global</w:t>
      </w:r>
    </w:p>
    <w:p w14:paraId="3F95F926" w14:textId="7036E7C8" w:rsidR="003063AF" w:rsidRPr="00D74000" w:rsidRDefault="003063AF" w:rsidP="00615E85">
      <w:pPr>
        <w:pStyle w:val="Heading5"/>
        <w:rPr>
          <w:sz w:val="24"/>
        </w:rPr>
      </w:pPr>
      <w:r w:rsidRPr="00D74000">
        <w:rPr>
          <w:sz w:val="24"/>
        </w:rPr>
        <w:t>Skills</w:t>
      </w:r>
      <w:r w:rsidR="00BB1964" w:rsidRPr="00D74000">
        <w:rPr>
          <w:sz w:val="24"/>
        </w:rPr>
        <w:t>:</w:t>
      </w:r>
    </w:p>
    <w:p w14:paraId="7783ECA3" w14:textId="55C7BD13" w:rsidR="003063AF" w:rsidRPr="00D74000" w:rsidRDefault="003063AF" w:rsidP="005A682E">
      <w:pPr>
        <w:pStyle w:val="Heading6"/>
        <w:rPr>
          <w:sz w:val="24"/>
        </w:rPr>
      </w:pPr>
      <w:r w:rsidRPr="00D74000">
        <w:rPr>
          <w:sz w:val="24"/>
        </w:rPr>
        <w:t>Common</w:t>
      </w:r>
      <w:r w:rsidR="00BB1964" w:rsidRPr="00D74000">
        <w:rPr>
          <w:sz w:val="24"/>
        </w:rPr>
        <w:t>:</w:t>
      </w:r>
    </w:p>
    <w:p w14:paraId="1B1A0E25" w14:textId="77777777" w:rsidR="003063AF" w:rsidRPr="00D74000" w:rsidRDefault="003063AF"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Communication</w:t>
      </w:r>
    </w:p>
    <w:p w14:paraId="6ADFBCE0" w14:textId="57C64CD1" w:rsidR="001F3380"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Coordinating</w:t>
      </w:r>
    </w:p>
    <w:p w14:paraId="11AF8A7A" w14:textId="5AC883FE" w:rsidR="001F3380"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Planning</w:t>
      </w:r>
    </w:p>
    <w:p w14:paraId="17DF6DCE" w14:textId="4CDCAEDA" w:rsidR="001F3380"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Microsoft Office</w:t>
      </w:r>
    </w:p>
    <w:p w14:paraId="323AC552" w14:textId="4702F730"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Problem solving</w:t>
      </w:r>
    </w:p>
    <w:p w14:paraId="11F2967E" w14:textId="6AAD5D03" w:rsidR="003063AF" w:rsidRPr="00D74000" w:rsidRDefault="003063AF" w:rsidP="005A682E">
      <w:pPr>
        <w:pStyle w:val="Heading6"/>
        <w:rPr>
          <w:sz w:val="24"/>
        </w:rPr>
      </w:pPr>
      <w:r w:rsidRPr="00D74000">
        <w:rPr>
          <w:sz w:val="24"/>
        </w:rPr>
        <w:t>Specialized</w:t>
      </w:r>
      <w:r w:rsidR="00BB1964" w:rsidRPr="00D74000">
        <w:rPr>
          <w:sz w:val="24"/>
        </w:rPr>
        <w:t>:</w:t>
      </w:r>
    </w:p>
    <w:p w14:paraId="22840E62" w14:textId="4888BABF" w:rsidR="003063AF"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AutoDesk Revit</w:t>
      </w:r>
    </w:p>
    <w:p w14:paraId="4E6083DE" w14:textId="3F991F46" w:rsidR="001F3380"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AutoCAD</w:t>
      </w:r>
    </w:p>
    <w:p w14:paraId="06B4ADF0" w14:textId="48D40E76" w:rsidR="001F3380"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Construction</w:t>
      </w:r>
    </w:p>
    <w:p w14:paraId="2D556B24" w14:textId="16AE94A5" w:rsidR="001F3380" w:rsidRPr="00D74000" w:rsidRDefault="001F3380" w:rsidP="003063AF">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Civil Engineering</w:t>
      </w:r>
    </w:p>
    <w:p w14:paraId="4967C16E" w14:textId="43CE4B67" w:rsidR="00BB1964" w:rsidRPr="00D74000" w:rsidRDefault="001F3380" w:rsidP="005A682E">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Building Information Modeling</w:t>
      </w:r>
    </w:p>
    <w:p w14:paraId="41BB99A8" w14:textId="0566DA0C" w:rsidR="003063AF" w:rsidRPr="00D74000" w:rsidRDefault="003063AF" w:rsidP="00615E85">
      <w:pPr>
        <w:pStyle w:val="Heading5"/>
        <w:rPr>
          <w:sz w:val="24"/>
        </w:rPr>
      </w:pPr>
      <w:r w:rsidRPr="00D74000">
        <w:rPr>
          <w:sz w:val="24"/>
        </w:rPr>
        <w:t>Job Titles</w:t>
      </w:r>
      <w:r w:rsidR="00BB1964" w:rsidRPr="00D74000">
        <w:rPr>
          <w:sz w:val="24"/>
        </w:rPr>
        <w:t>:</w:t>
      </w:r>
    </w:p>
    <w:p w14:paraId="467693B1"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Architectural Designers</w:t>
      </w:r>
    </w:p>
    <w:p w14:paraId="4E0CBEBF"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Civil Designers</w:t>
      </w:r>
    </w:p>
    <w:p w14:paraId="59FE903C"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Civil Design Engineers</w:t>
      </w:r>
    </w:p>
    <w:p w14:paraId="15F02863"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Roadway Design Engineers</w:t>
      </w:r>
    </w:p>
    <w:p w14:paraId="394A2898"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Architecture Designers</w:t>
      </w:r>
    </w:p>
    <w:p w14:paraId="6D0425C2"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BIM Modelers</w:t>
      </w:r>
    </w:p>
    <w:p w14:paraId="53297BD0"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Architectural Design Managers</w:t>
      </w:r>
    </w:p>
    <w:p w14:paraId="797FA99C"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Interior Architectural Designers</w:t>
      </w:r>
    </w:p>
    <w:p w14:paraId="319AB7B7"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Architectural Drafters</w:t>
      </w:r>
    </w:p>
    <w:p w14:paraId="1786ACA4"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BIM Specialists</w:t>
      </w:r>
    </w:p>
    <w:p w14:paraId="2499DC28"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Drafters</w:t>
      </w:r>
    </w:p>
    <w:p w14:paraId="6A478DDD" w14:textId="243F050A" w:rsidR="00BB1964" w:rsidRPr="00D74000" w:rsidRDefault="001F3380" w:rsidP="005A682E">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Civil Site Design Engineers</w:t>
      </w:r>
    </w:p>
    <w:p w14:paraId="3E8EF850" w14:textId="17D63780" w:rsidR="003063AF" w:rsidRPr="00D74000" w:rsidRDefault="003063AF" w:rsidP="00615E85">
      <w:pPr>
        <w:pStyle w:val="Heading5"/>
        <w:rPr>
          <w:sz w:val="24"/>
        </w:rPr>
      </w:pPr>
      <w:r w:rsidRPr="00D74000">
        <w:rPr>
          <w:sz w:val="24"/>
        </w:rPr>
        <w:t>Top Qualifications</w:t>
      </w:r>
      <w:r w:rsidR="00BB1964" w:rsidRPr="00D74000">
        <w:rPr>
          <w:sz w:val="24"/>
        </w:rPr>
        <w:t>:</w:t>
      </w:r>
    </w:p>
    <w:p w14:paraId="4272A78D"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Architecture License</w:t>
      </w:r>
    </w:p>
    <w:p w14:paraId="4392962D"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Professional Engineer (PE) License</w:t>
      </w:r>
    </w:p>
    <w:p w14:paraId="699820E6"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LEED Accredited Professional (AP)</w:t>
      </w:r>
    </w:p>
    <w:p w14:paraId="0C330E9F"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Engineer in Training</w:t>
      </w:r>
    </w:p>
    <w:p w14:paraId="1DC48EEE"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Valid Driver's License</w:t>
      </w:r>
    </w:p>
    <w:p w14:paraId="18ABF789"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Architect Registration Examination</w:t>
      </w:r>
    </w:p>
    <w:p w14:paraId="184409A8"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Autodesk Certified Professional</w:t>
      </w:r>
    </w:p>
    <w:p w14:paraId="05331F11"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Solidworks Certification</w:t>
      </w:r>
    </w:p>
    <w:p w14:paraId="153B8906"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LEED Green Associate</w:t>
      </w:r>
    </w:p>
    <w:p w14:paraId="531FF81E" w14:textId="1C1A1B2E" w:rsidR="00BB1964" w:rsidRPr="00D74000" w:rsidRDefault="001F3380" w:rsidP="005A682E">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 xml:space="preserve">National Council </w:t>
      </w:r>
      <w:r w:rsidR="00E11ABC" w:rsidRPr="00D74000">
        <w:rPr>
          <w:rFonts w:eastAsia="Aptos" w:cs="Times New Roman"/>
          <w:color w:val="auto"/>
          <w:kern w:val="0"/>
          <w:sz w:val="24"/>
          <w14:ligatures w14:val="none"/>
        </w:rPr>
        <w:t>for</w:t>
      </w:r>
      <w:r w:rsidRPr="00D74000">
        <w:rPr>
          <w:rFonts w:eastAsia="Aptos" w:cs="Times New Roman"/>
          <w:color w:val="auto"/>
          <w:kern w:val="0"/>
          <w:sz w:val="24"/>
          <w14:ligatures w14:val="none"/>
        </w:rPr>
        <w:t xml:space="preserve"> Interior Design Qualification (NCIDQ)</w:t>
      </w:r>
    </w:p>
    <w:p w14:paraId="2E23CFEA" w14:textId="101BE333" w:rsidR="003063AF" w:rsidRPr="00D74000" w:rsidRDefault="003063AF" w:rsidP="00615E85">
      <w:pPr>
        <w:pStyle w:val="Heading5"/>
        <w:rPr>
          <w:sz w:val="24"/>
        </w:rPr>
      </w:pPr>
      <w:r w:rsidRPr="00D74000">
        <w:rPr>
          <w:sz w:val="24"/>
        </w:rPr>
        <w:t>Additional Information</w:t>
      </w:r>
      <w:r w:rsidR="00BB1964" w:rsidRPr="00D74000">
        <w:rPr>
          <w:sz w:val="24"/>
        </w:rPr>
        <w:t>:</w:t>
      </w:r>
    </w:p>
    <w:p w14:paraId="18EC2D9C" w14:textId="227F8489" w:rsidR="001F3380" w:rsidRPr="00D74000" w:rsidRDefault="001F3380" w:rsidP="005A682E">
      <w:pPr>
        <w:pStyle w:val="Heading6"/>
        <w:rPr>
          <w:sz w:val="24"/>
        </w:rPr>
      </w:pPr>
      <w:r w:rsidRPr="00D74000">
        <w:rPr>
          <w:sz w:val="24"/>
        </w:rPr>
        <w:t>National Associations</w:t>
      </w:r>
      <w:r w:rsidR="00BB1964" w:rsidRPr="00D74000">
        <w:rPr>
          <w:sz w:val="24"/>
        </w:rPr>
        <w:t>:</w:t>
      </w:r>
    </w:p>
    <w:p w14:paraId="5782B1CC"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American Design Drafting Association external site</w:t>
      </w:r>
    </w:p>
    <w:p w14:paraId="4BEBCDA1"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American Institute of Architects external site</w:t>
      </w:r>
    </w:p>
    <w:p w14:paraId="303C7042"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American Public Works Association external site</w:t>
      </w:r>
    </w:p>
    <w:p w14:paraId="19AB547E"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American Society of Landscape Architects external site</w:t>
      </w:r>
    </w:p>
    <w:p w14:paraId="5CD5284F" w14:textId="77777777" w:rsidR="001F3380" w:rsidRPr="00D74000" w:rsidRDefault="001F3380" w:rsidP="001F3380">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Association for Career and Technical Education external site</w:t>
      </w:r>
    </w:p>
    <w:p w14:paraId="787843ED" w14:textId="110C2EE0" w:rsidR="001F3380" w:rsidRPr="00D74000" w:rsidRDefault="001F3380" w:rsidP="005A682E">
      <w:pPr>
        <w:pStyle w:val="Heading6"/>
        <w:rPr>
          <w:sz w:val="24"/>
        </w:rPr>
      </w:pPr>
      <w:r w:rsidRPr="00D74000">
        <w:rPr>
          <w:sz w:val="24"/>
        </w:rPr>
        <w:t>Accreditation, Certification, &amp; Unions</w:t>
      </w:r>
      <w:r w:rsidR="00BB1964" w:rsidRPr="00D74000">
        <w:rPr>
          <w:sz w:val="24"/>
        </w:rPr>
        <w:t>:</w:t>
      </w:r>
    </w:p>
    <w:p w14:paraId="4E1CC0FC" w14:textId="75D5E18A" w:rsidR="003063AF" w:rsidRPr="00D74000" w:rsidRDefault="001F3380" w:rsidP="005A682E">
      <w:pPr>
        <w:numPr>
          <w:ilvl w:val="0"/>
          <w:numId w:val="5"/>
        </w:numPr>
        <w:spacing w:before="0" w:line="259" w:lineRule="auto"/>
        <w:rPr>
          <w:rFonts w:eastAsia="Aptos" w:cs="Times New Roman"/>
          <w:color w:val="auto"/>
          <w:kern w:val="0"/>
          <w:sz w:val="24"/>
          <w14:ligatures w14:val="none"/>
        </w:rPr>
      </w:pPr>
      <w:r w:rsidRPr="00D74000">
        <w:rPr>
          <w:rFonts w:eastAsia="Aptos" w:cs="Times New Roman"/>
          <w:color w:val="auto"/>
          <w:kern w:val="0"/>
          <w:sz w:val="24"/>
          <w14:ligatures w14:val="none"/>
        </w:rPr>
        <w:t xml:space="preserve">Accrediting Commission of Career Schools and Colleges </w:t>
      </w:r>
    </w:p>
    <w:sectPr w:rsidR="003063AF" w:rsidRPr="00D74000" w:rsidSect="00002567">
      <w:headerReference w:type="default" r:id="rId17"/>
      <w:footerReference w:type="default" r:id="rId18"/>
      <w:headerReference w:type="first" r:id="rId19"/>
      <w:footerReference w:type="first" r:id="rId20"/>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B9FBA" w14:textId="77777777" w:rsidR="00BB429F" w:rsidRDefault="00BB429F" w:rsidP="005C730B">
      <w:r>
        <w:separator/>
      </w:r>
    </w:p>
  </w:endnote>
  <w:endnote w:type="continuationSeparator" w:id="0">
    <w:p w14:paraId="306E8732" w14:textId="77777777" w:rsidR="00BB429F" w:rsidRDefault="00BB429F" w:rsidP="005C730B">
      <w:r>
        <w:continuationSeparator/>
      </w:r>
    </w:p>
  </w:endnote>
  <w:endnote w:type="continuationNotice" w:id="1">
    <w:p w14:paraId="4D30CED9" w14:textId="77777777" w:rsidR="00BB429F" w:rsidRDefault="00BB42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0414D1DB" w:rsidR="00E1753E" w:rsidRPr="009A1925" w:rsidRDefault="007100C5" w:rsidP="009A1925">
    <w:pPr>
      <w:pStyle w:val="NoSpacing"/>
    </w:pPr>
    <w:r w:rsidRPr="009A1925">
      <w:rPr>
        <w:noProof/>
      </w:rPr>
      <mc:AlternateContent>
        <mc:Choice Requires="wps">
          <w:drawing>
            <wp:anchor distT="0" distB="0" distL="114300" distR="114300" simplePos="0" relativeHeight="251658245" behindDoc="0" locked="0" layoutInCell="1" allowOverlap="1" wp14:anchorId="274F5349" wp14:editId="0752A6E6">
              <wp:simplePos x="0" y="0"/>
              <wp:positionH relativeFrom="column">
                <wp:posOffset>3635578</wp:posOffset>
              </wp:positionH>
              <wp:positionV relativeFrom="paragraph">
                <wp:posOffset>-40194</wp:posOffset>
              </wp:positionV>
              <wp:extent cx="3259455" cy="63500"/>
              <wp:effectExtent l="0" t="0" r="4445" b="0"/>
              <wp:wrapNone/>
              <wp:docPr id="1627346554" name="Rectangle 16273465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alt="&quot;&quot;" style="position:absolute;margin-left:286.25pt;margin-top:-3.15pt;width:256.65pt;height: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D3632" w:rsidRPr="009A1925">
          <w:t>Labor Market Analysis of Drafting Careers in Massachusetts</w:t>
        </w:r>
      </w:sdtContent>
    </w:sdt>
    <w:r w:rsidRPr="009A1925">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pPr>
      <w:pStyle w:val="Footer"/>
    </w:pPr>
    <w:r>
      <w:rPr>
        <w:noProof/>
      </w:rPr>
      <w:drawing>
        <wp:anchor distT="0" distB="0" distL="114300" distR="114300" simplePos="0" relativeHeight="251658246" behindDoc="1" locked="0" layoutInCell="1" allowOverlap="1" wp14:anchorId="625BB321" wp14:editId="7590E2ED">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6029A1" wp14:editId="1BDF443E">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alt="&quot;&quot;" style="position:absolute;margin-left:290.25pt;margin-top:-17.4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23F8F" w14:textId="77777777" w:rsidR="00BB429F" w:rsidRDefault="00BB429F" w:rsidP="005C730B">
      <w:r>
        <w:separator/>
      </w:r>
    </w:p>
  </w:footnote>
  <w:footnote w:type="continuationSeparator" w:id="0">
    <w:p w14:paraId="47655B03" w14:textId="77777777" w:rsidR="00BB429F" w:rsidRDefault="00BB429F" w:rsidP="005C730B">
      <w:r>
        <w:continuationSeparator/>
      </w:r>
    </w:p>
  </w:footnote>
  <w:footnote w:type="continuationNotice" w:id="1">
    <w:p w14:paraId="2EC31A23" w14:textId="77777777" w:rsidR="00BB429F" w:rsidRDefault="00BB429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58250"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11E89F45">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71337"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4AC7ED65">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84D0F"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261679D5">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177FE546" w:rsidR="006047D2" w:rsidRDefault="003C4B87" w:rsidP="0078247A">
    <w:pPr>
      <w:pStyle w:val="Header"/>
      <w:ind w:left="-900"/>
    </w:pPr>
    <w:r>
      <w:rPr>
        <w:noProof/>
      </w:rPr>
      <w:drawing>
        <wp:anchor distT="0" distB="0" distL="114300" distR="114300" simplePos="0" relativeHeight="251658249" behindDoc="0" locked="0" layoutInCell="1" allowOverlap="1" wp14:anchorId="79012A07" wp14:editId="38ACB88B">
          <wp:simplePos x="0" y="0"/>
          <wp:positionH relativeFrom="column">
            <wp:posOffset>0</wp:posOffset>
          </wp:positionH>
          <wp:positionV relativeFrom="paragraph">
            <wp:posOffset>86360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A416E7">
      <w:rPr>
        <w:noProof/>
      </w:rPr>
      <w:drawing>
        <wp:inline distT="0" distB="0" distL="0" distR="0" wp14:anchorId="208B7697" wp14:editId="0AA587B6">
          <wp:extent cx="7422956" cy="4502150"/>
          <wp:effectExtent l="0" t="0" r="0" b="0"/>
          <wp:docPr id="84554429" name="Picture 8" descr="A caliper and pen on a draw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4429" name="Picture 8" descr="A caliper and pen on a drawing&#10;&#10;"/>
                  <pic:cNvPicPr/>
                </pic:nvPicPr>
                <pic:blipFill>
                  <a:blip r:embed="rId2">
                    <a:extLst>
                      <a:ext uri="{28A0092B-C50C-407E-A947-70E740481C1C}">
                        <a14:useLocalDpi xmlns:a14="http://schemas.microsoft.com/office/drawing/2010/main" val="0"/>
                      </a:ext>
                    </a:extLst>
                  </a:blip>
                  <a:stretch>
                    <a:fillRect/>
                  </a:stretch>
                </pic:blipFill>
                <pic:spPr>
                  <a:xfrm>
                    <a:off x="0" y="0"/>
                    <a:ext cx="7436554" cy="4510397"/>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327A5ECC">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06B6E"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9"/>
  </w:num>
  <w:num w:numId="9" w16cid:durableId="54554446">
    <w:abstractNumId w:val="8"/>
  </w:num>
  <w:num w:numId="10" w16cid:durableId="263651480">
    <w:abstractNumId w:val="12"/>
  </w:num>
  <w:num w:numId="11" w16cid:durableId="2013943946">
    <w:abstractNumId w:val="10"/>
  </w:num>
  <w:num w:numId="12" w16cid:durableId="2055691600">
    <w:abstractNumId w:val="2"/>
  </w:num>
  <w:num w:numId="13" w16cid:durableId="86063282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2567"/>
    <w:rsid w:val="00005ADB"/>
    <w:rsid w:val="00006ADD"/>
    <w:rsid w:val="00012C69"/>
    <w:rsid w:val="00013A8A"/>
    <w:rsid w:val="00023069"/>
    <w:rsid w:val="00024496"/>
    <w:rsid w:val="00024C4D"/>
    <w:rsid w:val="00033647"/>
    <w:rsid w:val="000418AC"/>
    <w:rsid w:val="00042DE0"/>
    <w:rsid w:val="00045754"/>
    <w:rsid w:val="00047B25"/>
    <w:rsid w:val="00051D71"/>
    <w:rsid w:val="0005324C"/>
    <w:rsid w:val="000539AA"/>
    <w:rsid w:val="00054F85"/>
    <w:rsid w:val="00060086"/>
    <w:rsid w:val="0006139F"/>
    <w:rsid w:val="00070A95"/>
    <w:rsid w:val="00071ACC"/>
    <w:rsid w:val="00072E96"/>
    <w:rsid w:val="00076FB1"/>
    <w:rsid w:val="000808E4"/>
    <w:rsid w:val="00081BE7"/>
    <w:rsid w:val="00083526"/>
    <w:rsid w:val="00086EDB"/>
    <w:rsid w:val="00093403"/>
    <w:rsid w:val="0009537B"/>
    <w:rsid w:val="00096280"/>
    <w:rsid w:val="000A0366"/>
    <w:rsid w:val="000A09CC"/>
    <w:rsid w:val="000A1BC8"/>
    <w:rsid w:val="000A3286"/>
    <w:rsid w:val="000A463F"/>
    <w:rsid w:val="000B0822"/>
    <w:rsid w:val="000B45A4"/>
    <w:rsid w:val="000B60E8"/>
    <w:rsid w:val="000B6589"/>
    <w:rsid w:val="000C058D"/>
    <w:rsid w:val="000C1DC0"/>
    <w:rsid w:val="000C21BE"/>
    <w:rsid w:val="000C4B46"/>
    <w:rsid w:val="000C6324"/>
    <w:rsid w:val="000D3B1D"/>
    <w:rsid w:val="000D3C47"/>
    <w:rsid w:val="000E23CD"/>
    <w:rsid w:val="000E2486"/>
    <w:rsid w:val="000E2B4F"/>
    <w:rsid w:val="000E37CA"/>
    <w:rsid w:val="000E7D5C"/>
    <w:rsid w:val="000F2D30"/>
    <w:rsid w:val="000F55D7"/>
    <w:rsid w:val="000F5B56"/>
    <w:rsid w:val="000F708A"/>
    <w:rsid w:val="000F7279"/>
    <w:rsid w:val="001003CB"/>
    <w:rsid w:val="00101EE3"/>
    <w:rsid w:val="001023F4"/>
    <w:rsid w:val="00102DC3"/>
    <w:rsid w:val="001034DA"/>
    <w:rsid w:val="001049FE"/>
    <w:rsid w:val="00104C88"/>
    <w:rsid w:val="00105CDA"/>
    <w:rsid w:val="00110E19"/>
    <w:rsid w:val="00112AF5"/>
    <w:rsid w:val="00112D4A"/>
    <w:rsid w:val="00114523"/>
    <w:rsid w:val="00114BCF"/>
    <w:rsid w:val="00115672"/>
    <w:rsid w:val="00117241"/>
    <w:rsid w:val="001174F5"/>
    <w:rsid w:val="00120B62"/>
    <w:rsid w:val="00123693"/>
    <w:rsid w:val="00127466"/>
    <w:rsid w:val="0013031D"/>
    <w:rsid w:val="001311A5"/>
    <w:rsid w:val="0013415B"/>
    <w:rsid w:val="00135C63"/>
    <w:rsid w:val="00140712"/>
    <w:rsid w:val="00141309"/>
    <w:rsid w:val="00141FA2"/>
    <w:rsid w:val="001436CB"/>
    <w:rsid w:val="001504FD"/>
    <w:rsid w:val="001535C5"/>
    <w:rsid w:val="00157400"/>
    <w:rsid w:val="00164540"/>
    <w:rsid w:val="001656EC"/>
    <w:rsid w:val="00182AE3"/>
    <w:rsid w:val="0018704F"/>
    <w:rsid w:val="00187638"/>
    <w:rsid w:val="00194528"/>
    <w:rsid w:val="001A2146"/>
    <w:rsid w:val="001A26C3"/>
    <w:rsid w:val="001A28A8"/>
    <w:rsid w:val="001A493D"/>
    <w:rsid w:val="001A4A96"/>
    <w:rsid w:val="001A4AD6"/>
    <w:rsid w:val="001A5D52"/>
    <w:rsid w:val="001B173D"/>
    <w:rsid w:val="001B1BF4"/>
    <w:rsid w:val="001B2091"/>
    <w:rsid w:val="001B2393"/>
    <w:rsid w:val="001B3487"/>
    <w:rsid w:val="001B71EB"/>
    <w:rsid w:val="001C12F6"/>
    <w:rsid w:val="001C44F8"/>
    <w:rsid w:val="001C46B3"/>
    <w:rsid w:val="001D40F1"/>
    <w:rsid w:val="001E3607"/>
    <w:rsid w:val="001E60E3"/>
    <w:rsid w:val="001F3380"/>
    <w:rsid w:val="001F3A4A"/>
    <w:rsid w:val="00200203"/>
    <w:rsid w:val="00200323"/>
    <w:rsid w:val="0020032C"/>
    <w:rsid w:val="002119E6"/>
    <w:rsid w:val="00212B2B"/>
    <w:rsid w:val="00216620"/>
    <w:rsid w:val="00217F76"/>
    <w:rsid w:val="002231BA"/>
    <w:rsid w:val="00224DC2"/>
    <w:rsid w:val="0022635D"/>
    <w:rsid w:val="002364B7"/>
    <w:rsid w:val="00242254"/>
    <w:rsid w:val="00243096"/>
    <w:rsid w:val="0024404C"/>
    <w:rsid w:val="002451C0"/>
    <w:rsid w:val="0024681F"/>
    <w:rsid w:val="00250789"/>
    <w:rsid w:val="0025579D"/>
    <w:rsid w:val="00257D73"/>
    <w:rsid w:val="00261FEC"/>
    <w:rsid w:val="00263367"/>
    <w:rsid w:val="0026345C"/>
    <w:rsid w:val="0026771B"/>
    <w:rsid w:val="00270413"/>
    <w:rsid w:val="00275FB6"/>
    <w:rsid w:val="00277FF1"/>
    <w:rsid w:val="00281139"/>
    <w:rsid w:val="00291A27"/>
    <w:rsid w:val="002923AC"/>
    <w:rsid w:val="002936D7"/>
    <w:rsid w:val="0029528F"/>
    <w:rsid w:val="00297E5C"/>
    <w:rsid w:val="002A245C"/>
    <w:rsid w:val="002B24E2"/>
    <w:rsid w:val="002B5AF4"/>
    <w:rsid w:val="002C2FED"/>
    <w:rsid w:val="002C4D0B"/>
    <w:rsid w:val="002D1B82"/>
    <w:rsid w:val="002D344D"/>
    <w:rsid w:val="002D5523"/>
    <w:rsid w:val="002D7914"/>
    <w:rsid w:val="002E4141"/>
    <w:rsid w:val="002E55CF"/>
    <w:rsid w:val="002E56FF"/>
    <w:rsid w:val="002E5FBF"/>
    <w:rsid w:val="002E7A26"/>
    <w:rsid w:val="002F3A38"/>
    <w:rsid w:val="002F5C09"/>
    <w:rsid w:val="00304480"/>
    <w:rsid w:val="003063AF"/>
    <w:rsid w:val="003106BA"/>
    <w:rsid w:val="003115CA"/>
    <w:rsid w:val="00314258"/>
    <w:rsid w:val="0031622D"/>
    <w:rsid w:val="003238C1"/>
    <w:rsid w:val="003265F8"/>
    <w:rsid w:val="003326CF"/>
    <w:rsid w:val="003376FE"/>
    <w:rsid w:val="00341632"/>
    <w:rsid w:val="003423CB"/>
    <w:rsid w:val="003448B7"/>
    <w:rsid w:val="00347860"/>
    <w:rsid w:val="00353BC0"/>
    <w:rsid w:val="003557B7"/>
    <w:rsid w:val="00355C68"/>
    <w:rsid w:val="003572DD"/>
    <w:rsid w:val="00360DBA"/>
    <w:rsid w:val="00362854"/>
    <w:rsid w:val="00363E29"/>
    <w:rsid w:val="00370B94"/>
    <w:rsid w:val="00371AF4"/>
    <w:rsid w:val="00372F8D"/>
    <w:rsid w:val="00377165"/>
    <w:rsid w:val="00377CED"/>
    <w:rsid w:val="00382527"/>
    <w:rsid w:val="00383178"/>
    <w:rsid w:val="003856A2"/>
    <w:rsid w:val="00385763"/>
    <w:rsid w:val="00386008"/>
    <w:rsid w:val="003A0818"/>
    <w:rsid w:val="003A109A"/>
    <w:rsid w:val="003A57B2"/>
    <w:rsid w:val="003A5CC2"/>
    <w:rsid w:val="003A64B1"/>
    <w:rsid w:val="003B118B"/>
    <w:rsid w:val="003B1CD1"/>
    <w:rsid w:val="003B3911"/>
    <w:rsid w:val="003C2B58"/>
    <w:rsid w:val="003C4B87"/>
    <w:rsid w:val="003C68FA"/>
    <w:rsid w:val="003D1CFB"/>
    <w:rsid w:val="003D6BC3"/>
    <w:rsid w:val="003E303C"/>
    <w:rsid w:val="003E3913"/>
    <w:rsid w:val="003E480E"/>
    <w:rsid w:val="003E7DD0"/>
    <w:rsid w:val="004037A5"/>
    <w:rsid w:val="004044A3"/>
    <w:rsid w:val="004067B5"/>
    <w:rsid w:val="00412B71"/>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6272"/>
    <w:rsid w:val="0043787D"/>
    <w:rsid w:val="00440454"/>
    <w:rsid w:val="00447DB4"/>
    <w:rsid w:val="00450128"/>
    <w:rsid w:val="004511BA"/>
    <w:rsid w:val="004530E7"/>
    <w:rsid w:val="00453CE8"/>
    <w:rsid w:val="0045452E"/>
    <w:rsid w:val="0045628C"/>
    <w:rsid w:val="00462686"/>
    <w:rsid w:val="00463DC0"/>
    <w:rsid w:val="00471E5F"/>
    <w:rsid w:val="004722E0"/>
    <w:rsid w:val="00472864"/>
    <w:rsid w:val="00472E1B"/>
    <w:rsid w:val="00474196"/>
    <w:rsid w:val="0047535C"/>
    <w:rsid w:val="0047602C"/>
    <w:rsid w:val="0048078F"/>
    <w:rsid w:val="00480DC1"/>
    <w:rsid w:val="00482971"/>
    <w:rsid w:val="00482B7A"/>
    <w:rsid w:val="004852FB"/>
    <w:rsid w:val="00494591"/>
    <w:rsid w:val="004947AA"/>
    <w:rsid w:val="004A07D4"/>
    <w:rsid w:val="004A083B"/>
    <w:rsid w:val="004A341E"/>
    <w:rsid w:val="004A466E"/>
    <w:rsid w:val="004A5BC6"/>
    <w:rsid w:val="004A66BF"/>
    <w:rsid w:val="004B0B8F"/>
    <w:rsid w:val="004B0E91"/>
    <w:rsid w:val="004B1F59"/>
    <w:rsid w:val="004B467A"/>
    <w:rsid w:val="004B5407"/>
    <w:rsid w:val="004B5A0E"/>
    <w:rsid w:val="004B7F33"/>
    <w:rsid w:val="004C1E8F"/>
    <w:rsid w:val="004D53D4"/>
    <w:rsid w:val="004E0EE1"/>
    <w:rsid w:val="004E403C"/>
    <w:rsid w:val="004E4A53"/>
    <w:rsid w:val="004F01E8"/>
    <w:rsid w:val="004F2950"/>
    <w:rsid w:val="005039C7"/>
    <w:rsid w:val="00504132"/>
    <w:rsid w:val="00506C89"/>
    <w:rsid w:val="00512FA2"/>
    <w:rsid w:val="00515156"/>
    <w:rsid w:val="00517D9B"/>
    <w:rsid w:val="00520319"/>
    <w:rsid w:val="00523F51"/>
    <w:rsid w:val="005268AB"/>
    <w:rsid w:val="00527902"/>
    <w:rsid w:val="00527E22"/>
    <w:rsid w:val="00537179"/>
    <w:rsid w:val="005407DD"/>
    <w:rsid w:val="005411B9"/>
    <w:rsid w:val="00542005"/>
    <w:rsid w:val="00542670"/>
    <w:rsid w:val="005454AB"/>
    <w:rsid w:val="00546C1F"/>
    <w:rsid w:val="0054765B"/>
    <w:rsid w:val="00551055"/>
    <w:rsid w:val="005514B1"/>
    <w:rsid w:val="005519A8"/>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D41"/>
    <w:rsid w:val="005A2E35"/>
    <w:rsid w:val="005A682E"/>
    <w:rsid w:val="005B020D"/>
    <w:rsid w:val="005B1BA4"/>
    <w:rsid w:val="005B3ED4"/>
    <w:rsid w:val="005B4E87"/>
    <w:rsid w:val="005B6651"/>
    <w:rsid w:val="005B7449"/>
    <w:rsid w:val="005C20B8"/>
    <w:rsid w:val="005C2A87"/>
    <w:rsid w:val="005C4A44"/>
    <w:rsid w:val="005C730B"/>
    <w:rsid w:val="005E1583"/>
    <w:rsid w:val="005E4F9C"/>
    <w:rsid w:val="005F1833"/>
    <w:rsid w:val="005F34A1"/>
    <w:rsid w:val="005F6B1B"/>
    <w:rsid w:val="0060086F"/>
    <w:rsid w:val="00601099"/>
    <w:rsid w:val="00601873"/>
    <w:rsid w:val="00603E68"/>
    <w:rsid w:val="006047D2"/>
    <w:rsid w:val="00611190"/>
    <w:rsid w:val="006140BB"/>
    <w:rsid w:val="00615E85"/>
    <w:rsid w:val="00620053"/>
    <w:rsid w:val="006211FD"/>
    <w:rsid w:val="00623832"/>
    <w:rsid w:val="006257A0"/>
    <w:rsid w:val="006300E9"/>
    <w:rsid w:val="006355DF"/>
    <w:rsid w:val="00636278"/>
    <w:rsid w:val="006375FB"/>
    <w:rsid w:val="00643669"/>
    <w:rsid w:val="006440C9"/>
    <w:rsid w:val="006465B4"/>
    <w:rsid w:val="006470CA"/>
    <w:rsid w:val="00647EF9"/>
    <w:rsid w:val="00651197"/>
    <w:rsid w:val="00652059"/>
    <w:rsid w:val="00653918"/>
    <w:rsid w:val="00654363"/>
    <w:rsid w:val="00660D5D"/>
    <w:rsid w:val="006622A9"/>
    <w:rsid w:val="006625B8"/>
    <w:rsid w:val="00664E83"/>
    <w:rsid w:val="00671534"/>
    <w:rsid w:val="00674B39"/>
    <w:rsid w:val="00675316"/>
    <w:rsid w:val="00675946"/>
    <w:rsid w:val="00681D25"/>
    <w:rsid w:val="006822EC"/>
    <w:rsid w:val="00682D7E"/>
    <w:rsid w:val="00683DBB"/>
    <w:rsid w:val="006861A0"/>
    <w:rsid w:val="00686E0E"/>
    <w:rsid w:val="00692F73"/>
    <w:rsid w:val="006949BC"/>
    <w:rsid w:val="006957DA"/>
    <w:rsid w:val="00695D28"/>
    <w:rsid w:val="006A4820"/>
    <w:rsid w:val="006A5BFF"/>
    <w:rsid w:val="006A6E2D"/>
    <w:rsid w:val="006C12FC"/>
    <w:rsid w:val="006D095E"/>
    <w:rsid w:val="006D3CE6"/>
    <w:rsid w:val="006D3FF2"/>
    <w:rsid w:val="006D44A1"/>
    <w:rsid w:val="006D4EA8"/>
    <w:rsid w:val="006D571C"/>
    <w:rsid w:val="006E21D3"/>
    <w:rsid w:val="006E4612"/>
    <w:rsid w:val="006E690F"/>
    <w:rsid w:val="006E7291"/>
    <w:rsid w:val="006F6D7F"/>
    <w:rsid w:val="00701824"/>
    <w:rsid w:val="00701EE3"/>
    <w:rsid w:val="007037C3"/>
    <w:rsid w:val="007047E6"/>
    <w:rsid w:val="00707A38"/>
    <w:rsid w:val="007100C5"/>
    <w:rsid w:val="007145EE"/>
    <w:rsid w:val="0071678A"/>
    <w:rsid w:val="00721703"/>
    <w:rsid w:val="007218B2"/>
    <w:rsid w:val="00724062"/>
    <w:rsid w:val="00730D3F"/>
    <w:rsid w:val="00732441"/>
    <w:rsid w:val="00741D31"/>
    <w:rsid w:val="00742238"/>
    <w:rsid w:val="007643FB"/>
    <w:rsid w:val="007668C3"/>
    <w:rsid w:val="00767AEE"/>
    <w:rsid w:val="0077655B"/>
    <w:rsid w:val="0077773B"/>
    <w:rsid w:val="00777E42"/>
    <w:rsid w:val="0078235A"/>
    <w:rsid w:val="0078247A"/>
    <w:rsid w:val="00782E8A"/>
    <w:rsid w:val="00787ABA"/>
    <w:rsid w:val="00793167"/>
    <w:rsid w:val="007940BD"/>
    <w:rsid w:val="007B3C22"/>
    <w:rsid w:val="007B3CB3"/>
    <w:rsid w:val="007B47CE"/>
    <w:rsid w:val="007B79C9"/>
    <w:rsid w:val="007C0285"/>
    <w:rsid w:val="007C1AC5"/>
    <w:rsid w:val="007C23F6"/>
    <w:rsid w:val="007D191E"/>
    <w:rsid w:val="007D1CFE"/>
    <w:rsid w:val="007D2B39"/>
    <w:rsid w:val="007D3834"/>
    <w:rsid w:val="007D56F2"/>
    <w:rsid w:val="007D616E"/>
    <w:rsid w:val="007D6C28"/>
    <w:rsid w:val="007E1A8D"/>
    <w:rsid w:val="007E1DCB"/>
    <w:rsid w:val="007E2DF3"/>
    <w:rsid w:val="007E3B70"/>
    <w:rsid w:val="007F4088"/>
    <w:rsid w:val="00802653"/>
    <w:rsid w:val="00807087"/>
    <w:rsid w:val="008128AC"/>
    <w:rsid w:val="00820E9D"/>
    <w:rsid w:val="0082201F"/>
    <w:rsid w:val="0082306B"/>
    <w:rsid w:val="00825205"/>
    <w:rsid w:val="00831B6A"/>
    <w:rsid w:val="008333D0"/>
    <w:rsid w:val="008343DE"/>
    <w:rsid w:val="00834ECE"/>
    <w:rsid w:val="0083586B"/>
    <w:rsid w:val="008365D5"/>
    <w:rsid w:val="00836FBB"/>
    <w:rsid w:val="00841A78"/>
    <w:rsid w:val="00842EBB"/>
    <w:rsid w:val="00843DAB"/>
    <w:rsid w:val="0084542C"/>
    <w:rsid w:val="00845D62"/>
    <w:rsid w:val="00846CB9"/>
    <w:rsid w:val="00851EAF"/>
    <w:rsid w:val="00852F3F"/>
    <w:rsid w:val="00855A1F"/>
    <w:rsid w:val="00855E87"/>
    <w:rsid w:val="008612E5"/>
    <w:rsid w:val="00864F29"/>
    <w:rsid w:val="00866130"/>
    <w:rsid w:val="008757CB"/>
    <w:rsid w:val="008772AA"/>
    <w:rsid w:val="00877F7D"/>
    <w:rsid w:val="00883047"/>
    <w:rsid w:val="00891CB6"/>
    <w:rsid w:val="00894A36"/>
    <w:rsid w:val="0089503C"/>
    <w:rsid w:val="00895561"/>
    <w:rsid w:val="0089797B"/>
    <w:rsid w:val="008A18D0"/>
    <w:rsid w:val="008A1BD2"/>
    <w:rsid w:val="008A54AF"/>
    <w:rsid w:val="008A5AFC"/>
    <w:rsid w:val="008B4742"/>
    <w:rsid w:val="008B4AFC"/>
    <w:rsid w:val="008B52CA"/>
    <w:rsid w:val="008B7DFF"/>
    <w:rsid w:val="008C2D1E"/>
    <w:rsid w:val="008C6E29"/>
    <w:rsid w:val="008D7668"/>
    <w:rsid w:val="008E2753"/>
    <w:rsid w:val="008E3A43"/>
    <w:rsid w:val="008E3D7D"/>
    <w:rsid w:val="008E50C2"/>
    <w:rsid w:val="008E5646"/>
    <w:rsid w:val="008E58C0"/>
    <w:rsid w:val="008F2039"/>
    <w:rsid w:val="008F6EB8"/>
    <w:rsid w:val="008F763F"/>
    <w:rsid w:val="009006D4"/>
    <w:rsid w:val="009048FA"/>
    <w:rsid w:val="00917893"/>
    <w:rsid w:val="0092038C"/>
    <w:rsid w:val="00922B4B"/>
    <w:rsid w:val="009265B3"/>
    <w:rsid w:val="00926D20"/>
    <w:rsid w:val="00927212"/>
    <w:rsid w:val="00927F69"/>
    <w:rsid w:val="009317C8"/>
    <w:rsid w:val="0094110D"/>
    <w:rsid w:val="00941FBA"/>
    <w:rsid w:val="00942A81"/>
    <w:rsid w:val="00951268"/>
    <w:rsid w:val="00957A36"/>
    <w:rsid w:val="0096039B"/>
    <w:rsid w:val="009608D3"/>
    <w:rsid w:val="0096231F"/>
    <w:rsid w:val="009639AC"/>
    <w:rsid w:val="00965F07"/>
    <w:rsid w:val="00966DA3"/>
    <w:rsid w:val="00966DD7"/>
    <w:rsid w:val="00970C65"/>
    <w:rsid w:val="0097249A"/>
    <w:rsid w:val="00977442"/>
    <w:rsid w:val="00984601"/>
    <w:rsid w:val="0099030D"/>
    <w:rsid w:val="00993C83"/>
    <w:rsid w:val="00995397"/>
    <w:rsid w:val="00997017"/>
    <w:rsid w:val="00997727"/>
    <w:rsid w:val="009A0D43"/>
    <w:rsid w:val="009A1925"/>
    <w:rsid w:val="009A3DE9"/>
    <w:rsid w:val="009A4EDF"/>
    <w:rsid w:val="009A5906"/>
    <w:rsid w:val="009A7E47"/>
    <w:rsid w:val="009B30A3"/>
    <w:rsid w:val="009C6CA4"/>
    <w:rsid w:val="009C7339"/>
    <w:rsid w:val="009D257D"/>
    <w:rsid w:val="009D2F97"/>
    <w:rsid w:val="009D3632"/>
    <w:rsid w:val="009D4052"/>
    <w:rsid w:val="009E454F"/>
    <w:rsid w:val="009E6F3A"/>
    <w:rsid w:val="009F00DB"/>
    <w:rsid w:val="009F0A0A"/>
    <w:rsid w:val="009F0D71"/>
    <w:rsid w:val="009F14D1"/>
    <w:rsid w:val="009F1CC5"/>
    <w:rsid w:val="009F2411"/>
    <w:rsid w:val="009F26AB"/>
    <w:rsid w:val="00A00F2F"/>
    <w:rsid w:val="00A01AA9"/>
    <w:rsid w:val="00A042F6"/>
    <w:rsid w:val="00A1082A"/>
    <w:rsid w:val="00A11402"/>
    <w:rsid w:val="00A11D9F"/>
    <w:rsid w:val="00A148F9"/>
    <w:rsid w:val="00A1648A"/>
    <w:rsid w:val="00A16EA7"/>
    <w:rsid w:val="00A23CA8"/>
    <w:rsid w:val="00A25F33"/>
    <w:rsid w:val="00A2620C"/>
    <w:rsid w:val="00A27E2D"/>
    <w:rsid w:val="00A27F4B"/>
    <w:rsid w:val="00A37E03"/>
    <w:rsid w:val="00A416E7"/>
    <w:rsid w:val="00A41B9B"/>
    <w:rsid w:val="00A4568B"/>
    <w:rsid w:val="00A4791C"/>
    <w:rsid w:val="00A550AA"/>
    <w:rsid w:val="00A55C85"/>
    <w:rsid w:val="00A56F16"/>
    <w:rsid w:val="00A61813"/>
    <w:rsid w:val="00A65A3C"/>
    <w:rsid w:val="00A678E3"/>
    <w:rsid w:val="00A70002"/>
    <w:rsid w:val="00A7118C"/>
    <w:rsid w:val="00A90765"/>
    <w:rsid w:val="00A92723"/>
    <w:rsid w:val="00A92D89"/>
    <w:rsid w:val="00A95D2A"/>
    <w:rsid w:val="00AA0322"/>
    <w:rsid w:val="00AA596C"/>
    <w:rsid w:val="00AA649A"/>
    <w:rsid w:val="00AA6BEA"/>
    <w:rsid w:val="00AB06CA"/>
    <w:rsid w:val="00AB08CF"/>
    <w:rsid w:val="00AB49D2"/>
    <w:rsid w:val="00AC25AF"/>
    <w:rsid w:val="00AC33BE"/>
    <w:rsid w:val="00AC39E5"/>
    <w:rsid w:val="00AD0896"/>
    <w:rsid w:val="00AD5F1B"/>
    <w:rsid w:val="00AE03F0"/>
    <w:rsid w:val="00AE25CE"/>
    <w:rsid w:val="00AE7BE6"/>
    <w:rsid w:val="00AF1AA9"/>
    <w:rsid w:val="00AF2ED7"/>
    <w:rsid w:val="00AF51A2"/>
    <w:rsid w:val="00B00680"/>
    <w:rsid w:val="00B00A95"/>
    <w:rsid w:val="00B011B1"/>
    <w:rsid w:val="00B02176"/>
    <w:rsid w:val="00B022A1"/>
    <w:rsid w:val="00B04123"/>
    <w:rsid w:val="00B05E75"/>
    <w:rsid w:val="00B11AA2"/>
    <w:rsid w:val="00B12A98"/>
    <w:rsid w:val="00B14CF4"/>
    <w:rsid w:val="00B16E0C"/>
    <w:rsid w:val="00B26693"/>
    <w:rsid w:val="00B3071D"/>
    <w:rsid w:val="00B32F90"/>
    <w:rsid w:val="00B33EC9"/>
    <w:rsid w:val="00B4760C"/>
    <w:rsid w:val="00B55B4D"/>
    <w:rsid w:val="00B60DC4"/>
    <w:rsid w:val="00B63B88"/>
    <w:rsid w:val="00B63DF9"/>
    <w:rsid w:val="00B6581E"/>
    <w:rsid w:val="00B704E0"/>
    <w:rsid w:val="00B760DD"/>
    <w:rsid w:val="00B81D2C"/>
    <w:rsid w:val="00B82D20"/>
    <w:rsid w:val="00B95FEA"/>
    <w:rsid w:val="00B9743F"/>
    <w:rsid w:val="00BA4AA7"/>
    <w:rsid w:val="00BA5471"/>
    <w:rsid w:val="00BA5E4B"/>
    <w:rsid w:val="00BA6641"/>
    <w:rsid w:val="00BA68B6"/>
    <w:rsid w:val="00BB1964"/>
    <w:rsid w:val="00BB29E0"/>
    <w:rsid w:val="00BB3565"/>
    <w:rsid w:val="00BB429F"/>
    <w:rsid w:val="00BB53F5"/>
    <w:rsid w:val="00BC0C77"/>
    <w:rsid w:val="00BC2520"/>
    <w:rsid w:val="00BC558F"/>
    <w:rsid w:val="00BC690F"/>
    <w:rsid w:val="00BC798B"/>
    <w:rsid w:val="00BD1617"/>
    <w:rsid w:val="00BD2BB2"/>
    <w:rsid w:val="00BD4050"/>
    <w:rsid w:val="00BD6D5B"/>
    <w:rsid w:val="00BD73EF"/>
    <w:rsid w:val="00BE6F6D"/>
    <w:rsid w:val="00BF37E2"/>
    <w:rsid w:val="00BF6BB2"/>
    <w:rsid w:val="00BF7F16"/>
    <w:rsid w:val="00C04DB6"/>
    <w:rsid w:val="00C07527"/>
    <w:rsid w:val="00C07CC9"/>
    <w:rsid w:val="00C1091E"/>
    <w:rsid w:val="00C12B09"/>
    <w:rsid w:val="00C15883"/>
    <w:rsid w:val="00C15D19"/>
    <w:rsid w:val="00C163D3"/>
    <w:rsid w:val="00C22ABD"/>
    <w:rsid w:val="00C233CF"/>
    <w:rsid w:val="00C23512"/>
    <w:rsid w:val="00C23AED"/>
    <w:rsid w:val="00C27379"/>
    <w:rsid w:val="00C30612"/>
    <w:rsid w:val="00C3364D"/>
    <w:rsid w:val="00C34536"/>
    <w:rsid w:val="00C36D21"/>
    <w:rsid w:val="00C370C5"/>
    <w:rsid w:val="00C442F7"/>
    <w:rsid w:val="00C460F6"/>
    <w:rsid w:val="00C53C96"/>
    <w:rsid w:val="00C57A1D"/>
    <w:rsid w:val="00C57DC5"/>
    <w:rsid w:val="00C6206D"/>
    <w:rsid w:val="00C66723"/>
    <w:rsid w:val="00C705DF"/>
    <w:rsid w:val="00C707DE"/>
    <w:rsid w:val="00C7400C"/>
    <w:rsid w:val="00C74B6F"/>
    <w:rsid w:val="00C8049E"/>
    <w:rsid w:val="00C844E9"/>
    <w:rsid w:val="00C932E8"/>
    <w:rsid w:val="00C94A53"/>
    <w:rsid w:val="00C95072"/>
    <w:rsid w:val="00C95A9F"/>
    <w:rsid w:val="00C969D4"/>
    <w:rsid w:val="00CA0616"/>
    <w:rsid w:val="00CA1BFE"/>
    <w:rsid w:val="00CA59BE"/>
    <w:rsid w:val="00CB0C47"/>
    <w:rsid w:val="00CB2C25"/>
    <w:rsid w:val="00CB3781"/>
    <w:rsid w:val="00CB51F9"/>
    <w:rsid w:val="00CB542C"/>
    <w:rsid w:val="00CB57D0"/>
    <w:rsid w:val="00CB5BE6"/>
    <w:rsid w:val="00CB6407"/>
    <w:rsid w:val="00CD1FDA"/>
    <w:rsid w:val="00CD36E1"/>
    <w:rsid w:val="00CE7011"/>
    <w:rsid w:val="00CE73F2"/>
    <w:rsid w:val="00CF394F"/>
    <w:rsid w:val="00CF3FB7"/>
    <w:rsid w:val="00CF632B"/>
    <w:rsid w:val="00D02068"/>
    <w:rsid w:val="00D0597C"/>
    <w:rsid w:val="00D060D3"/>
    <w:rsid w:val="00D10E40"/>
    <w:rsid w:val="00D12191"/>
    <w:rsid w:val="00D12F27"/>
    <w:rsid w:val="00D16707"/>
    <w:rsid w:val="00D244E0"/>
    <w:rsid w:val="00D26D3B"/>
    <w:rsid w:val="00D278B2"/>
    <w:rsid w:val="00D33052"/>
    <w:rsid w:val="00D434FA"/>
    <w:rsid w:val="00D47276"/>
    <w:rsid w:val="00D4784B"/>
    <w:rsid w:val="00D47FD3"/>
    <w:rsid w:val="00D528F3"/>
    <w:rsid w:val="00D5596B"/>
    <w:rsid w:val="00D62774"/>
    <w:rsid w:val="00D643D9"/>
    <w:rsid w:val="00D65529"/>
    <w:rsid w:val="00D65834"/>
    <w:rsid w:val="00D66D34"/>
    <w:rsid w:val="00D673FA"/>
    <w:rsid w:val="00D7115E"/>
    <w:rsid w:val="00D73327"/>
    <w:rsid w:val="00D74000"/>
    <w:rsid w:val="00D768A3"/>
    <w:rsid w:val="00D869D1"/>
    <w:rsid w:val="00D9005E"/>
    <w:rsid w:val="00D9102A"/>
    <w:rsid w:val="00D9133A"/>
    <w:rsid w:val="00D914C3"/>
    <w:rsid w:val="00D94B70"/>
    <w:rsid w:val="00D95572"/>
    <w:rsid w:val="00DA11D3"/>
    <w:rsid w:val="00DA16CC"/>
    <w:rsid w:val="00DA795A"/>
    <w:rsid w:val="00DB3B52"/>
    <w:rsid w:val="00DB532F"/>
    <w:rsid w:val="00DC39F0"/>
    <w:rsid w:val="00DC4D0E"/>
    <w:rsid w:val="00DC6D86"/>
    <w:rsid w:val="00DD08BC"/>
    <w:rsid w:val="00DD0E86"/>
    <w:rsid w:val="00DD220E"/>
    <w:rsid w:val="00DD5EED"/>
    <w:rsid w:val="00DD615C"/>
    <w:rsid w:val="00DE1112"/>
    <w:rsid w:val="00DE1DFC"/>
    <w:rsid w:val="00DF1793"/>
    <w:rsid w:val="00DF511E"/>
    <w:rsid w:val="00E00BEE"/>
    <w:rsid w:val="00E038D8"/>
    <w:rsid w:val="00E07359"/>
    <w:rsid w:val="00E11ABC"/>
    <w:rsid w:val="00E13778"/>
    <w:rsid w:val="00E17261"/>
    <w:rsid w:val="00E1753E"/>
    <w:rsid w:val="00E20B05"/>
    <w:rsid w:val="00E21262"/>
    <w:rsid w:val="00E2328B"/>
    <w:rsid w:val="00E23C32"/>
    <w:rsid w:val="00E2445B"/>
    <w:rsid w:val="00E255E1"/>
    <w:rsid w:val="00E3377D"/>
    <w:rsid w:val="00E35605"/>
    <w:rsid w:val="00E36FD6"/>
    <w:rsid w:val="00E46281"/>
    <w:rsid w:val="00E605E1"/>
    <w:rsid w:val="00E610A5"/>
    <w:rsid w:val="00E62B9F"/>
    <w:rsid w:val="00E64879"/>
    <w:rsid w:val="00E652ED"/>
    <w:rsid w:val="00E67D58"/>
    <w:rsid w:val="00E70FBD"/>
    <w:rsid w:val="00E711B4"/>
    <w:rsid w:val="00E71CDF"/>
    <w:rsid w:val="00E75AA7"/>
    <w:rsid w:val="00E7712D"/>
    <w:rsid w:val="00E80FD5"/>
    <w:rsid w:val="00E81E44"/>
    <w:rsid w:val="00E83BBD"/>
    <w:rsid w:val="00E902FF"/>
    <w:rsid w:val="00E942D7"/>
    <w:rsid w:val="00E97934"/>
    <w:rsid w:val="00EA37CB"/>
    <w:rsid w:val="00EA5943"/>
    <w:rsid w:val="00EB2C3B"/>
    <w:rsid w:val="00EB3C07"/>
    <w:rsid w:val="00EB7FEE"/>
    <w:rsid w:val="00EC32CC"/>
    <w:rsid w:val="00ED2242"/>
    <w:rsid w:val="00ED2A41"/>
    <w:rsid w:val="00ED2AAF"/>
    <w:rsid w:val="00ED335F"/>
    <w:rsid w:val="00ED35B9"/>
    <w:rsid w:val="00EE17DC"/>
    <w:rsid w:val="00EE7F72"/>
    <w:rsid w:val="00EF128A"/>
    <w:rsid w:val="00EF2901"/>
    <w:rsid w:val="00EF4BCE"/>
    <w:rsid w:val="00EF61A2"/>
    <w:rsid w:val="00EF70CC"/>
    <w:rsid w:val="00EF7EE0"/>
    <w:rsid w:val="00F026B7"/>
    <w:rsid w:val="00F053BE"/>
    <w:rsid w:val="00F06B22"/>
    <w:rsid w:val="00F1063F"/>
    <w:rsid w:val="00F10BBD"/>
    <w:rsid w:val="00F1334C"/>
    <w:rsid w:val="00F13953"/>
    <w:rsid w:val="00F305D4"/>
    <w:rsid w:val="00F329F3"/>
    <w:rsid w:val="00F41ACD"/>
    <w:rsid w:val="00F45F4D"/>
    <w:rsid w:val="00F52260"/>
    <w:rsid w:val="00F538E5"/>
    <w:rsid w:val="00F53F3C"/>
    <w:rsid w:val="00F54CFE"/>
    <w:rsid w:val="00F56327"/>
    <w:rsid w:val="00F617D4"/>
    <w:rsid w:val="00F62C25"/>
    <w:rsid w:val="00F64BFE"/>
    <w:rsid w:val="00F658A2"/>
    <w:rsid w:val="00F67C03"/>
    <w:rsid w:val="00F70A7C"/>
    <w:rsid w:val="00F80C31"/>
    <w:rsid w:val="00F818FF"/>
    <w:rsid w:val="00F82914"/>
    <w:rsid w:val="00F84D90"/>
    <w:rsid w:val="00F85319"/>
    <w:rsid w:val="00F91386"/>
    <w:rsid w:val="00F96917"/>
    <w:rsid w:val="00FA13CC"/>
    <w:rsid w:val="00FA3DF7"/>
    <w:rsid w:val="00FA6B58"/>
    <w:rsid w:val="00FA6C6D"/>
    <w:rsid w:val="00FA6D76"/>
    <w:rsid w:val="00FA750C"/>
    <w:rsid w:val="00FC04D3"/>
    <w:rsid w:val="00FC0FCA"/>
    <w:rsid w:val="00FC72F7"/>
    <w:rsid w:val="00FC7B93"/>
    <w:rsid w:val="00FD2BE9"/>
    <w:rsid w:val="00FE0362"/>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78"/>
    <w:pPr>
      <w:spacing w:before="120" w:after="120"/>
    </w:pPr>
    <w:rPr>
      <w:rFonts w:ascii="Calibri" w:hAnsi="Calibri"/>
      <w:color w:val="FFFFFF" w:themeColor="background1"/>
      <w:sz w:val="22"/>
    </w:rPr>
  </w:style>
  <w:style w:type="paragraph" w:styleId="Heading1">
    <w:name w:val="heading 1"/>
    <w:basedOn w:val="Normal"/>
    <w:next w:val="Normal"/>
    <w:link w:val="Heading1Char"/>
    <w:autoRedefine/>
    <w:uiPriority w:val="9"/>
    <w:qFormat/>
    <w:rsid w:val="007C23F6"/>
    <w:pPr>
      <w:keepNext/>
      <w:keepLines/>
      <w:spacing w:before="240"/>
      <w:outlineLvl w:val="0"/>
    </w:pPr>
    <w:rPr>
      <w:rFonts w:ascii="Barlow Semi Condensed SemiBold" w:eastAsiaTheme="majorEastAsia" w:hAnsi="Barlow Semi Condensed SemiBold" w:cstheme="majorBidi"/>
      <w:color w:val="002F3B"/>
      <w:sz w:val="40"/>
      <w:szCs w:val="40"/>
    </w:rPr>
  </w:style>
  <w:style w:type="paragraph" w:styleId="Heading2">
    <w:name w:val="heading 2"/>
    <w:basedOn w:val="Heading1"/>
    <w:next w:val="Normal"/>
    <w:link w:val="Heading2Char"/>
    <w:autoRedefine/>
    <w:uiPriority w:val="9"/>
    <w:unhideWhenUsed/>
    <w:qFormat/>
    <w:rsid w:val="00412B71"/>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9A1925"/>
    <w:pPr>
      <w:spacing w:before="0" w:after="0"/>
      <w:outlineLvl w:val="2"/>
    </w:pPr>
    <w:rPr>
      <w:b/>
      <w:bCs/>
      <w:color w:val="000000" w:themeColor="text1"/>
      <w:kern w:val="0"/>
      <w:sz w:val="24"/>
      <w14:ligatures w14:val="none"/>
    </w:rPr>
  </w:style>
  <w:style w:type="paragraph" w:styleId="Heading4">
    <w:name w:val="heading 4"/>
    <w:aliases w:val="Table Row Description"/>
    <w:basedOn w:val="NoSpacing"/>
    <w:next w:val="Normal"/>
    <w:link w:val="Heading4Char"/>
    <w:autoRedefine/>
    <w:uiPriority w:val="9"/>
    <w:unhideWhenUsed/>
    <w:qFormat/>
    <w:rsid w:val="007B3CB3"/>
    <w:pPr>
      <w:spacing w:before="0"/>
      <w:ind w:right="0"/>
      <w:outlineLvl w:val="3"/>
    </w:pPr>
    <w:rPr>
      <w:color w:val="auto"/>
    </w:rPr>
  </w:style>
  <w:style w:type="paragraph" w:styleId="Heading5">
    <w:name w:val="heading 5"/>
    <w:basedOn w:val="Normal"/>
    <w:next w:val="Normal"/>
    <w:link w:val="Heading5Char"/>
    <w:autoRedefine/>
    <w:uiPriority w:val="9"/>
    <w:unhideWhenUsed/>
    <w:qFormat/>
    <w:rsid w:val="00C22ABD"/>
    <w:pPr>
      <w:outlineLvl w:val="4"/>
    </w:pPr>
    <w:rPr>
      <w:b/>
      <w:bCs/>
      <w:color w:val="000000" w:themeColor="text1"/>
    </w:rPr>
  </w:style>
  <w:style w:type="paragraph" w:styleId="Heading6">
    <w:name w:val="heading 6"/>
    <w:basedOn w:val="Heading5"/>
    <w:next w:val="Normal"/>
    <w:link w:val="Heading6Char"/>
    <w:uiPriority w:val="9"/>
    <w:unhideWhenUsed/>
    <w:qFormat/>
    <w:rsid w:val="005A682E"/>
    <w:pPr>
      <w:outlineLvl w:val="5"/>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7C23F6"/>
    <w:rPr>
      <w:rFonts w:ascii="Barlow Semi Condensed SemiBold" w:eastAsiaTheme="majorEastAsia" w:hAnsi="Barlow Semi Condensed SemiBold" w:cstheme="majorBidi"/>
      <w:color w:val="002F3B"/>
      <w:sz w:val="40"/>
      <w:szCs w:val="40"/>
    </w:rPr>
  </w:style>
  <w:style w:type="character" w:customStyle="1" w:styleId="Heading2Char">
    <w:name w:val="Heading 2 Char"/>
    <w:basedOn w:val="DefaultParagraphFont"/>
    <w:link w:val="Heading2"/>
    <w:uiPriority w:val="9"/>
    <w:rsid w:val="00412B71"/>
    <w:rPr>
      <w:rFonts w:ascii="Quicksand" w:eastAsiaTheme="majorEastAsia" w:hAnsi="Quicksand" w:cstheme="majorBidi"/>
      <w:b/>
      <w:color w:val="000000" w:themeColor="text1"/>
      <w:sz w:val="32"/>
      <w:szCs w:val="40"/>
    </w:rPr>
  </w:style>
  <w:style w:type="paragraph" w:styleId="NoSpacing">
    <w:name w:val="No Spacing"/>
    <w:aliases w:val="Table Header"/>
    <w:link w:val="NoSpacingChar"/>
    <w:autoRedefine/>
    <w:uiPriority w:val="1"/>
    <w:qFormat/>
    <w:rsid w:val="009A1925"/>
    <w:pPr>
      <w:spacing w:before="240"/>
      <w:ind w:right="360"/>
    </w:pPr>
    <w:rPr>
      <w:rFonts w:ascii="Barlow Semi Condensed SemiBold" w:eastAsiaTheme="minorEastAsia" w:hAnsi="Barlow Semi Condensed SemiBold"/>
      <w:color w:val="171717" w:themeColor="background2" w:themeShade="1A"/>
      <w:kern w:val="0"/>
      <w:lang w:eastAsia="zh-CN"/>
      <w14:ligatures w14:val="none"/>
    </w:rPr>
  </w:style>
  <w:style w:type="character" w:customStyle="1" w:styleId="NoSpacingChar">
    <w:name w:val="No Spacing Char"/>
    <w:aliases w:val="Table Header Char"/>
    <w:basedOn w:val="DefaultParagraphFont"/>
    <w:link w:val="NoSpacing"/>
    <w:uiPriority w:val="1"/>
    <w:rsid w:val="009A1925"/>
    <w:rPr>
      <w:rFonts w:ascii="Barlow Semi Condensed SemiBold" w:eastAsiaTheme="minorEastAsia" w:hAnsi="Barlow Semi Condensed SemiBold"/>
      <w:color w:val="171717" w:themeColor="background2" w:themeShade="1A"/>
      <w:kern w:val="0"/>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E13778"/>
    <w:pPr>
      <w:spacing w:before="0" w:after="160" w:line="259" w:lineRule="auto"/>
      <w:ind w:left="720"/>
      <w:contextualSpacing/>
    </w:pPr>
    <w:rPr>
      <w:rFonts w:asciiTheme="minorHAnsi" w:hAnsiTheme="minorHAnsi"/>
      <w:kern w:val="0"/>
      <w:szCs w:val="22"/>
      <w14:ligatures w14:val="none"/>
    </w:rPr>
  </w:style>
  <w:style w:type="character" w:customStyle="1" w:styleId="Heading3Char">
    <w:name w:val="Heading 3 Char"/>
    <w:aliases w:val="Header for TOC3 Char"/>
    <w:basedOn w:val="DefaultParagraphFont"/>
    <w:link w:val="Heading3"/>
    <w:uiPriority w:val="9"/>
    <w:rsid w:val="009A1925"/>
    <w:rPr>
      <w:rFonts w:ascii="Calibri" w:hAnsi="Calibri"/>
      <w:b/>
      <w:bCs/>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7B3CB3"/>
    <w:rPr>
      <w:rFonts w:ascii="Barlow Semi Condensed SemiBold" w:eastAsiaTheme="minorEastAsia" w:hAnsi="Barlow Semi Condensed SemiBold"/>
      <w:kern w:val="0"/>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22ABD"/>
    <w:rPr>
      <w:rFonts w:ascii="Barlow Semi Condensed" w:hAnsi="Barlow Semi Condensed"/>
      <w:b/>
      <w:bCs/>
      <w:color w:val="000000" w:themeColor="text1"/>
      <w:sz w:val="22"/>
    </w:rPr>
  </w:style>
  <w:style w:type="character" w:customStyle="1" w:styleId="Heading6Char">
    <w:name w:val="Heading 6 Char"/>
    <w:basedOn w:val="DefaultParagraphFont"/>
    <w:link w:val="Heading6"/>
    <w:uiPriority w:val="9"/>
    <w:rsid w:val="005A682E"/>
    <w:rPr>
      <w:rFonts w:ascii="Calibri" w:hAnsi="Calibri"/>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4DDB8F3-1F41-4F06-8330-4D8B64E31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2660</Words>
  <Characters>17822</Characters>
  <Application>Microsoft Office Word</Application>
  <DocSecurity>0</DocSecurity>
  <Lines>660</Lines>
  <Paragraphs>553</Paragraphs>
  <ScaleCrop>false</ScaleCrop>
  <HeadingPairs>
    <vt:vector size="2" baseType="variant">
      <vt:variant>
        <vt:lpstr>Title</vt:lpstr>
      </vt:variant>
      <vt:variant>
        <vt:i4>1</vt:i4>
      </vt:variant>
    </vt:vector>
  </HeadingPairs>
  <TitlesOfParts>
    <vt:vector size="1" baseType="lpstr">
      <vt:lpstr>Labor Market Analysis of Drafting Careers in Massachusetts</vt:lpstr>
    </vt:vector>
  </TitlesOfParts>
  <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Drafting Careers in Massachusetts</dc:title>
  <dc:subject/>
  <dc:creator>DESE</dc:creator>
  <cp:keywords/>
  <dc:description/>
  <cp:lastModifiedBy>Zou, Dong (EOE)</cp:lastModifiedBy>
  <cp:revision>29</cp:revision>
  <cp:lastPrinted>2024-06-14T16:04:00Z</cp:lastPrinted>
  <dcterms:created xsi:type="dcterms:W3CDTF">2025-03-14T16:31:00Z</dcterms:created>
  <dcterms:modified xsi:type="dcterms:W3CDTF">2025-07-07T19:46:00Z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