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rPr>
          <w:color w:val="000000" w:themeColor="text1"/>
        </w:rPr>
        <w:id w:val="968559845"/>
        <w:docPartObj>
          <w:docPartGallery w:val="Cover Pages"/>
          <w:docPartUnique/>
        </w:docPartObj>
      </w:sdtPr>
      <w:sdtEndPr/>
      <w:sdtContent>
        <w:p w14:paraId="095C1B36" w14:textId="52289B3F" w:rsidR="00620E7C" w:rsidRPr="00AA7C25" w:rsidRDefault="00620E7C" w:rsidP="00620E7C">
          <w:pPr>
            <w:rPr>
              <w:color w:val="000000" w:themeColor="text1"/>
            </w:rPr>
          </w:pPr>
        </w:p>
        <w:p w14:paraId="037C795D" w14:textId="6E211F01" w:rsidR="00620E7C" w:rsidRPr="00AA7C25" w:rsidRDefault="009C3F77" w:rsidP="00D03294">
          <w:pPr>
            <w:spacing w:before="0" w:after="0"/>
            <w:ind w:left="-900"/>
            <w:jc w:val="center"/>
            <w:rPr>
              <w:noProof/>
              <w:color w:val="000000" w:themeColor="text1"/>
            </w:rPr>
          </w:pPr>
          <w:r>
            <w:rPr>
              <w:noProof/>
              <w:color w:val="000000" w:themeColor="text1"/>
            </w:rPr>
            <w:drawing>
              <wp:anchor distT="0" distB="0" distL="114300" distR="114300" simplePos="0" relativeHeight="251670528" behindDoc="1" locked="0" layoutInCell="1" allowOverlap="1" wp14:anchorId="7C8F4A37" wp14:editId="7EE1E21A">
                <wp:simplePos x="0" y="0"/>
                <wp:positionH relativeFrom="column">
                  <wp:posOffset>-547370</wp:posOffset>
                </wp:positionH>
                <wp:positionV relativeFrom="paragraph">
                  <wp:posOffset>262255</wp:posOffset>
                </wp:positionV>
                <wp:extent cx="7396480" cy="4977765"/>
                <wp:effectExtent l="0" t="0" r="0" b="635"/>
                <wp:wrapTight wrapText="bothSides">
                  <wp:wrapPolygon edited="0">
                    <wp:start x="0" y="0"/>
                    <wp:lineTo x="0" y="21548"/>
                    <wp:lineTo x="21548" y="21548"/>
                    <wp:lineTo x="21548" y="0"/>
                    <wp:lineTo x="0" y="0"/>
                  </wp:wrapPolygon>
                </wp:wrapTight>
                <wp:docPr id="865259797" name="Picture 9" descr="A greenhouse with plants growing i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59797" name="Picture 9" descr="A greenhouse with plants growing in it&#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6480" cy="4977765"/>
                        </a:xfrm>
                        <a:prstGeom prst="rect">
                          <a:avLst/>
                        </a:prstGeom>
                      </pic:spPr>
                    </pic:pic>
                  </a:graphicData>
                </a:graphic>
                <wp14:sizeRelH relativeFrom="page">
                  <wp14:pctWidth>0</wp14:pctWidth>
                </wp14:sizeRelH>
                <wp14:sizeRelV relativeFrom="page">
                  <wp14:pctHeight>0</wp14:pctHeight>
                </wp14:sizeRelV>
              </wp:anchor>
            </w:drawing>
          </w:r>
        </w:p>
      </w:sdtContent>
    </w:sdt>
    <w:p w14:paraId="386F5380" w14:textId="32284E64" w:rsidR="006316AE" w:rsidRPr="00200576" w:rsidRDefault="008C0112" w:rsidP="00200576">
      <w:pPr>
        <w:pStyle w:val="Heading1"/>
        <w:rPr>
          <w:rFonts w:asciiTheme="majorHAnsi" w:hAnsiTheme="majorHAnsi"/>
          <w:sz w:val="96"/>
          <w:szCs w:val="96"/>
        </w:rPr>
      </w:pPr>
      <w:r w:rsidRPr="00200576">
        <w:rPr>
          <w:rFonts w:cstheme="minorHAnsi"/>
          <w:noProof/>
          <w:sz w:val="48"/>
          <w:szCs w:val="96"/>
        </w:rPr>
        <w:drawing>
          <wp:anchor distT="0" distB="0" distL="114300" distR="114300" simplePos="0" relativeHeight="251669504" behindDoc="1" locked="0" layoutInCell="1" allowOverlap="1" wp14:anchorId="71F0B624" wp14:editId="7FD4BB90">
            <wp:simplePos x="0" y="0"/>
            <wp:positionH relativeFrom="column">
              <wp:posOffset>4366260</wp:posOffset>
            </wp:positionH>
            <wp:positionV relativeFrom="paragraph">
              <wp:posOffset>6697134</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200576" w:rsidRPr="00200576">
        <w:rPr>
          <w:sz w:val="56"/>
          <w:szCs w:val="96"/>
        </w:rPr>
        <w:t>Labor Market Analysis of Skills Related to Horticulture in Massachusetts</w:t>
      </w:r>
      <w:r w:rsidR="006316AE" w:rsidRPr="00200576">
        <w:rPr>
          <w:sz w:val="56"/>
          <w:szCs w:val="96"/>
        </w:rPr>
        <w:br w:type="page"/>
      </w:r>
    </w:p>
    <w:bookmarkStart w:id="2" w:name="_Toc200707197" w:displacedByCustomXml="next"/>
    <w:sdt>
      <w:sdtPr>
        <w:rPr>
          <w:color w:val="FFFFFF" w:themeColor="background1"/>
          <w:sz w:val="22"/>
          <w:szCs w:val="24"/>
        </w:rPr>
        <w:id w:val="-1465495360"/>
        <w:docPartObj>
          <w:docPartGallery w:val="Table of Contents"/>
          <w:docPartUnique/>
        </w:docPartObj>
      </w:sdtPr>
      <w:sdtEndPr>
        <w:rPr>
          <w:b/>
          <w:bCs/>
          <w:noProof/>
        </w:rPr>
      </w:sdtEndPr>
      <w:sdtContent>
        <w:p w14:paraId="4AFC32B2" w14:textId="0B669303" w:rsidR="00830FDA" w:rsidRPr="003649F9" w:rsidRDefault="00D03294" w:rsidP="005E001D">
          <w:pPr>
            <w:pStyle w:val="Heading2"/>
          </w:pPr>
          <w:r w:rsidRPr="005E001D">
            <w:t>T</w:t>
          </w:r>
          <w:r w:rsidRPr="003649F9">
            <w:t xml:space="preserve">able of </w:t>
          </w:r>
          <w:r w:rsidR="00830FDA" w:rsidRPr="003649F9">
            <w:t>Contents</w:t>
          </w:r>
          <w:bookmarkEnd w:id="2"/>
        </w:p>
        <w:p w14:paraId="22B49822" w14:textId="70DCDFCB" w:rsidR="002433C0" w:rsidRPr="001D46F7" w:rsidRDefault="00830FDA">
          <w:pPr>
            <w:pStyle w:val="TOC1"/>
            <w:tabs>
              <w:tab w:val="right" w:leader="dot" w:pos="9350"/>
            </w:tabs>
            <w:rPr>
              <w:rFonts w:eastAsiaTheme="minorEastAsia" w:cstheme="minorBidi"/>
              <w:b w:val="0"/>
              <w:bCs w:val="0"/>
              <w:caps w:val="0"/>
              <w:noProof/>
              <w:color w:val="auto"/>
              <w:sz w:val="24"/>
              <w:szCs w:val="24"/>
              <w:u w:val="none"/>
            </w:rPr>
          </w:pPr>
          <w:r w:rsidRPr="003649F9">
            <w:rPr>
              <w:rFonts w:ascii="Calibri" w:hAnsi="Calibri" w:cs="Calibri"/>
              <w:smallCaps/>
              <w:color w:val="auto"/>
            </w:rPr>
            <w:fldChar w:fldCharType="begin"/>
          </w:r>
          <w:r w:rsidRPr="003649F9">
            <w:rPr>
              <w:rFonts w:ascii="Calibri" w:hAnsi="Calibri" w:cs="Calibri"/>
              <w:color w:val="auto"/>
            </w:rPr>
            <w:instrText xml:space="preserve"> TOC \o "1-3" \h \z \u </w:instrText>
          </w:r>
          <w:r w:rsidRPr="003649F9">
            <w:rPr>
              <w:rFonts w:ascii="Calibri" w:hAnsi="Calibri" w:cs="Calibri"/>
              <w:smallCaps/>
              <w:color w:val="auto"/>
            </w:rPr>
            <w:fldChar w:fldCharType="separate"/>
          </w:r>
          <w:hyperlink w:anchor="_Toc200707196" w:history="1">
            <w:r w:rsidR="002433C0" w:rsidRPr="001D46F7">
              <w:rPr>
                <w:rStyle w:val="Hyperlink"/>
                <w:noProof/>
                <w:color w:val="auto"/>
                <w:sz w:val="24"/>
                <w:szCs w:val="24"/>
              </w:rPr>
              <w:t>Labor Market Analysis of Skills Related to Horticulture in Massachusetts</w:t>
            </w:r>
            <w:r w:rsidR="002433C0" w:rsidRPr="001D46F7">
              <w:rPr>
                <w:noProof/>
                <w:webHidden/>
                <w:color w:val="auto"/>
                <w:sz w:val="24"/>
                <w:szCs w:val="24"/>
              </w:rPr>
              <w:tab/>
            </w:r>
            <w:r w:rsidR="002433C0" w:rsidRPr="001D46F7">
              <w:rPr>
                <w:noProof/>
                <w:webHidden/>
                <w:color w:val="auto"/>
                <w:sz w:val="24"/>
                <w:szCs w:val="24"/>
              </w:rPr>
              <w:fldChar w:fldCharType="begin"/>
            </w:r>
            <w:r w:rsidR="002433C0" w:rsidRPr="001D46F7">
              <w:rPr>
                <w:noProof/>
                <w:webHidden/>
                <w:color w:val="auto"/>
                <w:sz w:val="24"/>
                <w:szCs w:val="24"/>
              </w:rPr>
              <w:instrText xml:space="preserve"> PAGEREF _Toc200707196 \h </w:instrText>
            </w:r>
            <w:r w:rsidR="002433C0" w:rsidRPr="001D46F7">
              <w:rPr>
                <w:noProof/>
                <w:webHidden/>
                <w:color w:val="auto"/>
                <w:sz w:val="24"/>
                <w:szCs w:val="24"/>
              </w:rPr>
            </w:r>
            <w:r w:rsidR="002433C0" w:rsidRPr="001D46F7">
              <w:rPr>
                <w:noProof/>
                <w:webHidden/>
                <w:color w:val="auto"/>
                <w:sz w:val="24"/>
                <w:szCs w:val="24"/>
              </w:rPr>
              <w:fldChar w:fldCharType="separate"/>
            </w:r>
            <w:r w:rsidR="002433C0" w:rsidRPr="001D46F7">
              <w:rPr>
                <w:noProof/>
                <w:webHidden/>
                <w:color w:val="auto"/>
                <w:sz w:val="24"/>
                <w:szCs w:val="24"/>
              </w:rPr>
              <w:t>1</w:t>
            </w:r>
            <w:r w:rsidR="002433C0" w:rsidRPr="001D46F7">
              <w:rPr>
                <w:noProof/>
                <w:webHidden/>
                <w:color w:val="auto"/>
                <w:sz w:val="24"/>
                <w:szCs w:val="24"/>
              </w:rPr>
              <w:fldChar w:fldCharType="end"/>
            </w:r>
          </w:hyperlink>
        </w:p>
        <w:p w14:paraId="053D1451" w14:textId="76720570" w:rsidR="002433C0" w:rsidRPr="001D46F7" w:rsidRDefault="002433C0">
          <w:pPr>
            <w:pStyle w:val="TOC2"/>
            <w:tabs>
              <w:tab w:val="right" w:leader="dot" w:pos="9350"/>
            </w:tabs>
            <w:rPr>
              <w:rFonts w:eastAsiaTheme="minorEastAsia" w:cstheme="minorBidi"/>
              <w:b w:val="0"/>
              <w:bCs w:val="0"/>
              <w:smallCaps w:val="0"/>
              <w:noProof/>
              <w:color w:val="auto"/>
              <w:sz w:val="24"/>
              <w:szCs w:val="24"/>
            </w:rPr>
          </w:pPr>
          <w:hyperlink w:anchor="_Toc200707197" w:history="1">
            <w:r w:rsidRPr="001D46F7">
              <w:rPr>
                <w:rStyle w:val="Hyperlink"/>
                <w:noProof/>
                <w:color w:val="auto"/>
                <w:sz w:val="24"/>
                <w:szCs w:val="24"/>
              </w:rPr>
              <w:t>Table of Contents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_Toc200707197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2</w:t>
            </w:r>
            <w:r w:rsidRPr="001D46F7">
              <w:rPr>
                <w:noProof/>
                <w:webHidden/>
                <w:color w:val="auto"/>
                <w:sz w:val="24"/>
                <w:szCs w:val="24"/>
              </w:rPr>
              <w:fldChar w:fldCharType="end"/>
            </w:r>
          </w:hyperlink>
        </w:p>
        <w:p w14:paraId="1341113D" w14:textId="48E4B1C7" w:rsidR="002433C0" w:rsidRPr="001D46F7" w:rsidRDefault="002433C0">
          <w:pPr>
            <w:pStyle w:val="TOC2"/>
            <w:tabs>
              <w:tab w:val="right" w:leader="dot" w:pos="9350"/>
            </w:tabs>
            <w:rPr>
              <w:rFonts w:eastAsiaTheme="minorEastAsia" w:cstheme="minorBidi"/>
              <w:b w:val="0"/>
              <w:bCs w:val="0"/>
              <w:smallCaps w:val="0"/>
              <w:noProof/>
              <w:color w:val="auto"/>
              <w:sz w:val="24"/>
              <w:szCs w:val="24"/>
            </w:rPr>
          </w:pPr>
          <w:hyperlink w:anchor="_Toc200707198" w:history="1">
            <w:r w:rsidRPr="001D46F7">
              <w:rPr>
                <w:rStyle w:val="Hyperlink"/>
                <w:noProof/>
                <w:color w:val="auto"/>
                <w:sz w:val="24"/>
                <w:szCs w:val="24"/>
              </w:rPr>
              <w:t>Overview and Key Findings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_Toc200707198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3</w:t>
            </w:r>
            <w:r w:rsidRPr="001D46F7">
              <w:rPr>
                <w:noProof/>
                <w:webHidden/>
                <w:color w:val="auto"/>
                <w:sz w:val="24"/>
                <w:szCs w:val="24"/>
              </w:rPr>
              <w:fldChar w:fldCharType="end"/>
            </w:r>
          </w:hyperlink>
        </w:p>
        <w:p w14:paraId="423F1246" w14:textId="72F9E0A1"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199" w:history="1">
            <w:r w:rsidRPr="001D46F7">
              <w:rPr>
                <w:rStyle w:val="Hyperlink"/>
                <w:noProof/>
                <w:color w:val="auto"/>
                <w:sz w:val="24"/>
                <w:szCs w:val="24"/>
              </w:rPr>
              <w:t>Programs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_Toc200707199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3</w:t>
            </w:r>
            <w:r w:rsidRPr="001D46F7">
              <w:rPr>
                <w:noProof/>
                <w:webHidden/>
                <w:color w:val="auto"/>
                <w:sz w:val="24"/>
                <w:szCs w:val="24"/>
              </w:rPr>
              <w:fldChar w:fldCharType="end"/>
            </w:r>
          </w:hyperlink>
        </w:p>
        <w:p w14:paraId="08ACDB5A" w14:textId="597C48EA"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200" w:history="1">
            <w:r w:rsidRPr="001D46F7">
              <w:rPr>
                <w:rStyle w:val="Hyperlink"/>
                <w:noProof/>
                <w:color w:val="auto"/>
                <w:sz w:val="24"/>
                <w:szCs w:val="24"/>
              </w:rPr>
              <w:t>Industries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_Toc200707200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3</w:t>
            </w:r>
            <w:r w:rsidRPr="001D46F7">
              <w:rPr>
                <w:noProof/>
                <w:webHidden/>
                <w:color w:val="auto"/>
                <w:sz w:val="24"/>
                <w:szCs w:val="24"/>
              </w:rPr>
              <w:fldChar w:fldCharType="end"/>
            </w:r>
          </w:hyperlink>
        </w:p>
        <w:p w14:paraId="6A67CFF4" w14:textId="5469DC5D"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201" w:history="1">
            <w:r w:rsidRPr="001D46F7">
              <w:rPr>
                <w:rStyle w:val="Hyperlink"/>
                <w:noProof/>
                <w:color w:val="auto"/>
                <w:sz w:val="24"/>
                <w:szCs w:val="24"/>
              </w:rPr>
              <w:t>Occupations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_Toc200707201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5</w:t>
            </w:r>
            <w:r w:rsidRPr="001D46F7">
              <w:rPr>
                <w:noProof/>
                <w:webHidden/>
                <w:color w:val="auto"/>
                <w:sz w:val="24"/>
                <w:szCs w:val="24"/>
              </w:rPr>
              <w:fldChar w:fldCharType="end"/>
            </w:r>
          </w:hyperlink>
        </w:p>
        <w:p w14:paraId="2BA1AFB0" w14:textId="036A2855"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202" w:history="1">
            <w:r w:rsidRPr="001D46F7">
              <w:rPr>
                <w:rStyle w:val="Hyperlink"/>
                <w:noProof/>
                <w:color w:val="auto"/>
                <w:sz w:val="24"/>
                <w:szCs w:val="24"/>
              </w:rPr>
              <w:t>Key Findings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_Toc200707202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7</w:t>
            </w:r>
            <w:r w:rsidRPr="001D46F7">
              <w:rPr>
                <w:noProof/>
                <w:webHidden/>
                <w:color w:val="auto"/>
                <w:sz w:val="24"/>
                <w:szCs w:val="24"/>
              </w:rPr>
              <w:fldChar w:fldCharType="end"/>
            </w:r>
          </w:hyperlink>
        </w:p>
        <w:p w14:paraId="74DDC9ED" w14:textId="1E1920E8" w:rsidR="002433C0" w:rsidRPr="001D46F7" w:rsidRDefault="002433C0">
          <w:pPr>
            <w:pStyle w:val="TOC2"/>
            <w:tabs>
              <w:tab w:val="right" w:leader="dot" w:pos="9350"/>
            </w:tabs>
            <w:rPr>
              <w:rFonts w:eastAsiaTheme="minorEastAsia" w:cstheme="minorBidi"/>
              <w:b w:val="0"/>
              <w:bCs w:val="0"/>
              <w:smallCaps w:val="0"/>
              <w:noProof/>
              <w:color w:val="auto"/>
              <w:sz w:val="24"/>
              <w:szCs w:val="24"/>
            </w:rPr>
          </w:pPr>
          <w:hyperlink w:anchor="_Toc200707203" w:history="1">
            <w:r w:rsidRPr="001D46F7">
              <w:rPr>
                <w:rStyle w:val="Hyperlink"/>
                <w:noProof/>
                <w:color w:val="auto"/>
                <w:sz w:val="24"/>
                <w:szCs w:val="24"/>
              </w:rPr>
              <w:t>The Agriculture, Forestry, Fishing, and Hunting Industry in Massachusetts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_Toc200707203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7</w:t>
            </w:r>
            <w:r w:rsidRPr="001D46F7">
              <w:rPr>
                <w:noProof/>
                <w:webHidden/>
                <w:color w:val="auto"/>
                <w:sz w:val="24"/>
                <w:szCs w:val="24"/>
              </w:rPr>
              <w:fldChar w:fldCharType="end"/>
            </w:r>
          </w:hyperlink>
        </w:p>
        <w:p w14:paraId="7B9884E0" w14:textId="19B64DC0"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204" w:history="1">
            <w:r w:rsidRPr="001D46F7">
              <w:rPr>
                <w:rStyle w:val="Hyperlink"/>
                <w:noProof/>
                <w:color w:val="auto"/>
                <w:sz w:val="24"/>
                <w:szCs w:val="24"/>
              </w:rPr>
              <w:t>The Agriculture, Forestry, Fishing, and Hunting Industry in Labor Market Data Systems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_Toc200707204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7</w:t>
            </w:r>
            <w:r w:rsidRPr="001D46F7">
              <w:rPr>
                <w:noProof/>
                <w:webHidden/>
                <w:color w:val="auto"/>
                <w:sz w:val="24"/>
                <w:szCs w:val="24"/>
              </w:rPr>
              <w:fldChar w:fldCharType="end"/>
            </w:r>
          </w:hyperlink>
        </w:p>
        <w:p w14:paraId="252E8847" w14:textId="5AD2EFD8" w:rsidR="002433C0" w:rsidRPr="001D46F7" w:rsidRDefault="002433C0">
          <w:pPr>
            <w:pStyle w:val="TOC2"/>
            <w:tabs>
              <w:tab w:val="right" w:leader="dot" w:pos="9350"/>
            </w:tabs>
            <w:rPr>
              <w:rFonts w:eastAsiaTheme="minorEastAsia" w:cstheme="minorBidi"/>
              <w:b w:val="0"/>
              <w:bCs w:val="0"/>
              <w:smallCaps w:val="0"/>
              <w:noProof/>
              <w:color w:val="auto"/>
              <w:sz w:val="24"/>
              <w:szCs w:val="24"/>
            </w:rPr>
          </w:pPr>
          <w:hyperlink w:anchor="_Toc200707205" w:history="1">
            <w:r w:rsidRPr="001D46F7">
              <w:rPr>
                <w:rStyle w:val="Hyperlink"/>
                <w:noProof/>
                <w:color w:val="auto"/>
                <w:sz w:val="24"/>
                <w:szCs w:val="24"/>
              </w:rPr>
              <w:t>The Pathways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_Toc200707205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11</w:t>
            </w:r>
            <w:r w:rsidRPr="001D46F7">
              <w:rPr>
                <w:noProof/>
                <w:webHidden/>
                <w:color w:val="auto"/>
                <w:sz w:val="24"/>
                <w:szCs w:val="24"/>
              </w:rPr>
              <w:fldChar w:fldCharType="end"/>
            </w:r>
          </w:hyperlink>
        </w:p>
        <w:p w14:paraId="052ECBDC" w14:textId="0F2858DF"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206" w:history="1">
            <w:r w:rsidRPr="001D46F7">
              <w:rPr>
                <w:rStyle w:val="Hyperlink"/>
                <w:noProof/>
                <w:color w:val="auto"/>
                <w:sz w:val="24"/>
                <w:szCs w:val="24"/>
              </w:rPr>
              <w:t>Priority Occupations and Pathways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_Toc200707206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11</w:t>
            </w:r>
            <w:r w:rsidRPr="001D46F7">
              <w:rPr>
                <w:noProof/>
                <w:webHidden/>
                <w:color w:val="auto"/>
                <w:sz w:val="24"/>
                <w:szCs w:val="24"/>
              </w:rPr>
              <w:fldChar w:fldCharType="end"/>
            </w:r>
          </w:hyperlink>
        </w:p>
        <w:p w14:paraId="6F4F7602" w14:textId="2E6C0361" w:rsidR="002433C0" w:rsidRPr="001D46F7" w:rsidRDefault="002433C0">
          <w:pPr>
            <w:pStyle w:val="TOC3"/>
            <w:tabs>
              <w:tab w:val="right" w:leader="dot" w:pos="9350"/>
            </w:tabs>
            <w:rPr>
              <w:rFonts w:eastAsiaTheme="minorEastAsia" w:cstheme="minorBidi"/>
              <w:smallCaps w:val="0"/>
              <w:noProof/>
              <w:color w:val="auto"/>
              <w:sz w:val="24"/>
              <w:szCs w:val="24"/>
            </w:rPr>
          </w:pPr>
          <w:hyperlink w:anchor="_Toc200707207" w:history="1">
            <w:r w:rsidRPr="001D46F7">
              <w:rPr>
                <w:rStyle w:val="Hyperlink"/>
                <w:noProof/>
                <w:color w:val="auto"/>
                <w:sz w:val="24"/>
                <w:szCs w:val="24"/>
              </w:rPr>
              <w:t>Occupation Profiles and Job Postings</w:t>
            </w:r>
            <w:r w:rsidRPr="001D46F7">
              <w:rPr>
                <w:noProof/>
                <w:webHidden/>
                <w:color w:val="auto"/>
                <w:sz w:val="24"/>
                <w:szCs w:val="24"/>
              </w:rPr>
              <w:tab/>
            </w:r>
            <w:r w:rsidRPr="001D46F7">
              <w:rPr>
                <w:noProof/>
                <w:webHidden/>
                <w:color w:val="auto"/>
                <w:sz w:val="24"/>
                <w:szCs w:val="24"/>
              </w:rPr>
              <w:fldChar w:fldCharType="begin"/>
            </w:r>
            <w:r w:rsidRPr="001D46F7">
              <w:rPr>
                <w:noProof/>
                <w:webHidden/>
                <w:color w:val="auto"/>
                <w:sz w:val="24"/>
                <w:szCs w:val="24"/>
              </w:rPr>
              <w:instrText xml:space="preserve"> PAGEREF _Toc200707207 \h </w:instrText>
            </w:r>
            <w:r w:rsidRPr="001D46F7">
              <w:rPr>
                <w:noProof/>
                <w:webHidden/>
                <w:color w:val="auto"/>
                <w:sz w:val="24"/>
                <w:szCs w:val="24"/>
              </w:rPr>
            </w:r>
            <w:r w:rsidRPr="001D46F7">
              <w:rPr>
                <w:noProof/>
                <w:webHidden/>
                <w:color w:val="auto"/>
                <w:sz w:val="24"/>
                <w:szCs w:val="24"/>
              </w:rPr>
              <w:fldChar w:fldCharType="separate"/>
            </w:r>
            <w:r w:rsidRPr="001D46F7">
              <w:rPr>
                <w:noProof/>
                <w:webHidden/>
                <w:color w:val="auto"/>
                <w:sz w:val="24"/>
                <w:szCs w:val="24"/>
              </w:rPr>
              <w:t>13</w:t>
            </w:r>
            <w:r w:rsidRPr="001D46F7">
              <w:rPr>
                <w:noProof/>
                <w:webHidden/>
                <w:color w:val="auto"/>
                <w:sz w:val="24"/>
                <w:szCs w:val="24"/>
              </w:rPr>
              <w:fldChar w:fldCharType="end"/>
            </w:r>
          </w:hyperlink>
        </w:p>
        <w:p w14:paraId="4831BAEB" w14:textId="566F28AE" w:rsidR="00830FDA" w:rsidRPr="00AA7C25" w:rsidRDefault="00830FDA">
          <w:pPr>
            <w:rPr>
              <w:color w:val="000000" w:themeColor="text1"/>
            </w:rPr>
          </w:pPr>
          <w:r w:rsidRPr="003649F9">
            <w:rPr>
              <w:rFonts w:ascii="Calibri" w:hAnsi="Calibri" w:cs="Calibri"/>
              <w:b/>
              <w:bCs/>
              <w:noProof/>
              <w:color w:val="auto"/>
            </w:rPr>
            <w:fldChar w:fldCharType="end"/>
          </w:r>
        </w:p>
      </w:sdtContent>
    </w:sdt>
    <w:p w14:paraId="7DBC8492" w14:textId="77777777" w:rsidR="00E7387A" w:rsidRPr="00AA7C25" w:rsidRDefault="00E7387A">
      <w:pPr>
        <w:spacing w:before="0" w:after="160" w:line="259" w:lineRule="auto"/>
        <w:rPr>
          <w:rFonts w:eastAsiaTheme="majorEastAsia" w:cstheme="majorBidi"/>
          <w:b/>
          <w:color w:val="000000" w:themeColor="text1"/>
          <w:sz w:val="32"/>
          <w:szCs w:val="40"/>
        </w:rPr>
      </w:pPr>
      <w:r w:rsidRPr="00AA7C25">
        <w:rPr>
          <w:color w:val="000000" w:themeColor="text1"/>
        </w:rPr>
        <w:br w:type="page"/>
      </w:r>
    </w:p>
    <w:p w14:paraId="3295DB0C" w14:textId="18AB4681" w:rsidR="00C10309" w:rsidRPr="00AA7C25" w:rsidRDefault="00620E7C" w:rsidP="00497BD4">
      <w:pPr>
        <w:pStyle w:val="Heading2"/>
      </w:pPr>
      <w:bookmarkStart w:id="3" w:name="_Toc200707198"/>
      <w:r w:rsidRPr="00AA7C25">
        <w:lastRenderedPageBreak/>
        <w:t>Overview</w:t>
      </w:r>
      <w:r w:rsidR="00133AB8" w:rsidRPr="00AA7C25">
        <w:t xml:space="preserve"> and Key Findings</w:t>
      </w:r>
      <w:bookmarkEnd w:id="3"/>
    </w:p>
    <w:p w14:paraId="7D2C5DF2" w14:textId="699E4827" w:rsidR="001A600B" w:rsidRPr="00AA7C25" w:rsidRDefault="001A600B" w:rsidP="00497BD4">
      <w:pPr>
        <w:pStyle w:val="Heading3"/>
      </w:pPr>
      <w:bookmarkStart w:id="4" w:name="_Toc178637847"/>
      <w:bookmarkStart w:id="5" w:name="_Toc200707199"/>
      <w:r w:rsidRPr="00AA7C25">
        <w:t>Programs</w:t>
      </w:r>
      <w:bookmarkEnd w:id="4"/>
      <w:bookmarkEnd w:id="5"/>
    </w:p>
    <w:p w14:paraId="2A1D0D0B" w14:textId="77777777" w:rsidR="001A600B" w:rsidRPr="00771530" w:rsidRDefault="001A600B" w:rsidP="001A600B">
      <w:pPr>
        <w:rPr>
          <w:color w:val="000000" w:themeColor="text1"/>
          <w:sz w:val="24"/>
          <w:szCs w:val="28"/>
        </w:rPr>
      </w:pPr>
      <w:r w:rsidRPr="00771530">
        <w:rPr>
          <w:color w:val="000000" w:themeColor="text1"/>
          <w:sz w:val="24"/>
          <w:szCs w:val="28"/>
        </w:rPr>
        <w:t>Five Chapter 74 programs of study are currently offered within the Agriculture and Natural Resources Cluster:</w:t>
      </w:r>
    </w:p>
    <w:p w14:paraId="378A29B3" w14:textId="77777777" w:rsidR="001A600B" w:rsidRPr="00771530" w:rsidRDefault="001A600B" w:rsidP="001A600B">
      <w:pPr>
        <w:pStyle w:val="ListParagraph"/>
        <w:numPr>
          <w:ilvl w:val="0"/>
          <w:numId w:val="20"/>
        </w:numPr>
        <w:spacing w:before="0"/>
        <w:contextualSpacing w:val="0"/>
        <w:rPr>
          <w:color w:val="000000" w:themeColor="text1"/>
          <w:sz w:val="24"/>
          <w:szCs w:val="28"/>
        </w:rPr>
      </w:pPr>
      <w:r w:rsidRPr="00771530">
        <w:rPr>
          <w:color w:val="000000" w:themeColor="text1"/>
          <w:sz w:val="24"/>
          <w:szCs w:val="28"/>
        </w:rPr>
        <w:t>Veterinary Science</w:t>
      </w:r>
    </w:p>
    <w:p w14:paraId="4A6E958A" w14:textId="77777777" w:rsidR="001A600B" w:rsidRPr="00771530" w:rsidRDefault="001A600B" w:rsidP="001A600B">
      <w:pPr>
        <w:pStyle w:val="ListParagraph"/>
        <w:numPr>
          <w:ilvl w:val="0"/>
          <w:numId w:val="20"/>
        </w:numPr>
        <w:spacing w:before="0"/>
        <w:contextualSpacing w:val="0"/>
        <w:rPr>
          <w:color w:val="000000" w:themeColor="text1"/>
          <w:sz w:val="24"/>
          <w:szCs w:val="28"/>
        </w:rPr>
      </w:pPr>
      <w:r w:rsidRPr="00771530">
        <w:rPr>
          <w:color w:val="000000" w:themeColor="text1"/>
          <w:sz w:val="24"/>
          <w:szCs w:val="28"/>
        </w:rPr>
        <w:t>Agricultural Mechanics</w:t>
      </w:r>
    </w:p>
    <w:p w14:paraId="0F6B9CFD" w14:textId="77777777" w:rsidR="001A600B" w:rsidRPr="00771530" w:rsidRDefault="001A600B" w:rsidP="001A600B">
      <w:pPr>
        <w:pStyle w:val="ListParagraph"/>
        <w:numPr>
          <w:ilvl w:val="0"/>
          <w:numId w:val="20"/>
        </w:numPr>
        <w:spacing w:before="0"/>
        <w:contextualSpacing w:val="0"/>
        <w:rPr>
          <w:color w:val="000000" w:themeColor="text1"/>
          <w:sz w:val="24"/>
          <w:szCs w:val="28"/>
        </w:rPr>
      </w:pPr>
      <w:r w:rsidRPr="00771530">
        <w:rPr>
          <w:color w:val="000000" w:themeColor="text1"/>
          <w:sz w:val="24"/>
          <w:szCs w:val="28"/>
        </w:rPr>
        <w:t>Animal Science</w:t>
      </w:r>
    </w:p>
    <w:p w14:paraId="2E723ED3" w14:textId="77777777" w:rsidR="001A600B" w:rsidRPr="00771530" w:rsidRDefault="001A600B" w:rsidP="001A600B">
      <w:pPr>
        <w:pStyle w:val="ListParagraph"/>
        <w:numPr>
          <w:ilvl w:val="0"/>
          <w:numId w:val="20"/>
        </w:numPr>
        <w:spacing w:before="0"/>
        <w:contextualSpacing w:val="0"/>
        <w:rPr>
          <w:color w:val="000000" w:themeColor="text1"/>
          <w:sz w:val="24"/>
          <w:szCs w:val="28"/>
        </w:rPr>
      </w:pPr>
      <w:r w:rsidRPr="00771530">
        <w:rPr>
          <w:color w:val="000000" w:themeColor="text1"/>
          <w:sz w:val="24"/>
          <w:szCs w:val="28"/>
        </w:rPr>
        <w:t>Environmental Science &amp; Technology</w:t>
      </w:r>
    </w:p>
    <w:p w14:paraId="6FE0DEDE" w14:textId="77777777" w:rsidR="001A600B" w:rsidRPr="00771530" w:rsidRDefault="001A600B" w:rsidP="001A600B">
      <w:pPr>
        <w:pStyle w:val="ListParagraph"/>
        <w:numPr>
          <w:ilvl w:val="0"/>
          <w:numId w:val="20"/>
        </w:numPr>
        <w:spacing w:before="0"/>
        <w:contextualSpacing w:val="0"/>
        <w:rPr>
          <w:color w:val="000000" w:themeColor="text1"/>
          <w:sz w:val="24"/>
          <w:szCs w:val="28"/>
        </w:rPr>
      </w:pPr>
      <w:r w:rsidRPr="00771530">
        <w:rPr>
          <w:color w:val="000000" w:themeColor="text1"/>
          <w:sz w:val="24"/>
          <w:szCs w:val="28"/>
        </w:rPr>
        <w:t xml:space="preserve">Horticulture </w:t>
      </w:r>
    </w:p>
    <w:p w14:paraId="574ED5F1" w14:textId="4AC9E9F8" w:rsidR="001A600B" w:rsidRPr="00771530" w:rsidRDefault="001A600B" w:rsidP="00F774D1">
      <w:pPr>
        <w:spacing w:line="276" w:lineRule="auto"/>
        <w:rPr>
          <w:color w:val="000000" w:themeColor="text1"/>
          <w:sz w:val="24"/>
          <w:szCs w:val="28"/>
        </w:rPr>
      </w:pPr>
      <w:r w:rsidRPr="00771530">
        <w:rPr>
          <w:color w:val="000000" w:themeColor="text1"/>
          <w:sz w:val="24"/>
          <w:szCs w:val="28"/>
        </w:rPr>
        <w:t xml:space="preserve">Each of these programs maps to at least one target occupation, and each occupation is employed by multiple industries. This analysis uses labor market data from the Massachusetts Department of Economic Research to provide perspective on both the industries (the employers) and the career paths that are available to our graduates. </w:t>
      </w:r>
    </w:p>
    <w:p w14:paraId="06726E7F" w14:textId="77777777" w:rsidR="001A600B" w:rsidRPr="00AA7C25" w:rsidRDefault="001A600B" w:rsidP="00497BD4">
      <w:pPr>
        <w:pStyle w:val="Heading3"/>
      </w:pPr>
      <w:bookmarkStart w:id="6" w:name="_Toc178637848"/>
      <w:bookmarkStart w:id="7" w:name="_Toc200707200"/>
      <w:r w:rsidRPr="00AA7C25">
        <w:t>Industries</w:t>
      </w:r>
      <w:bookmarkEnd w:id="6"/>
      <w:bookmarkEnd w:id="7"/>
    </w:p>
    <w:p w14:paraId="6F05BFD9" w14:textId="77777777" w:rsidR="001A600B" w:rsidRPr="00771530" w:rsidRDefault="001A600B" w:rsidP="001A600B">
      <w:pPr>
        <w:spacing w:after="0" w:line="276" w:lineRule="auto"/>
        <w:rPr>
          <w:color w:val="000000" w:themeColor="text1"/>
          <w:sz w:val="24"/>
          <w:szCs w:val="28"/>
        </w:rPr>
      </w:pPr>
      <w:r w:rsidRPr="00771530">
        <w:rPr>
          <w:color w:val="000000" w:themeColor="text1"/>
          <w:sz w:val="24"/>
          <w:szCs w:val="28"/>
        </w:rPr>
        <w:t>In public labor market data systems, industries are types of employers defined by their primary output. There is not a direct relationship between industries and occupations, although the United States Bureau of Labor Statistics publishes an employment matrix that estimates the share of a given industry’s workforce that consists of each occupational category.</w:t>
      </w:r>
    </w:p>
    <w:p w14:paraId="4A9DCD22"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 xml:space="preserve">Industries are organized in general categories under a two-digit code, and the industry category is then subdivided into three-digit codes, then four-digit codes and so on down to six digits. Three distinct industries are profiled in this analysis: </w:t>
      </w:r>
    </w:p>
    <w:p w14:paraId="22D3815F" w14:textId="77777777" w:rsidR="001A600B" w:rsidRPr="00771530" w:rsidRDefault="001A600B" w:rsidP="001A600B">
      <w:pPr>
        <w:pStyle w:val="ListParagraph"/>
        <w:numPr>
          <w:ilvl w:val="0"/>
          <w:numId w:val="21"/>
        </w:numPr>
        <w:spacing w:line="276" w:lineRule="auto"/>
        <w:rPr>
          <w:color w:val="000000" w:themeColor="text1"/>
          <w:sz w:val="24"/>
          <w:szCs w:val="28"/>
        </w:rPr>
      </w:pPr>
      <w:r w:rsidRPr="00771530">
        <w:rPr>
          <w:color w:val="000000" w:themeColor="text1"/>
          <w:sz w:val="24"/>
          <w:szCs w:val="28"/>
        </w:rPr>
        <w:t>Veterinary Services (NAICS 54194)</w:t>
      </w:r>
    </w:p>
    <w:p w14:paraId="2716E232" w14:textId="77777777" w:rsidR="001A600B" w:rsidRPr="00771530" w:rsidRDefault="001A600B" w:rsidP="001A600B">
      <w:pPr>
        <w:pStyle w:val="ListParagraph"/>
        <w:numPr>
          <w:ilvl w:val="0"/>
          <w:numId w:val="21"/>
        </w:numPr>
        <w:spacing w:line="276" w:lineRule="auto"/>
        <w:rPr>
          <w:color w:val="000000" w:themeColor="text1"/>
          <w:sz w:val="24"/>
          <w:szCs w:val="28"/>
        </w:rPr>
      </w:pPr>
      <w:r w:rsidRPr="00771530">
        <w:rPr>
          <w:color w:val="000000" w:themeColor="text1"/>
          <w:sz w:val="24"/>
          <w:szCs w:val="28"/>
        </w:rPr>
        <w:t>Animal Production and Aquaculture (NAICS 112)</w:t>
      </w:r>
    </w:p>
    <w:p w14:paraId="33F052FC" w14:textId="77777777" w:rsidR="001A600B" w:rsidRPr="00771530" w:rsidRDefault="001A600B" w:rsidP="001A600B">
      <w:pPr>
        <w:pStyle w:val="ListParagraph"/>
        <w:numPr>
          <w:ilvl w:val="0"/>
          <w:numId w:val="21"/>
        </w:numPr>
        <w:spacing w:line="276" w:lineRule="auto"/>
        <w:rPr>
          <w:color w:val="000000" w:themeColor="text1"/>
          <w:sz w:val="24"/>
          <w:szCs w:val="28"/>
        </w:rPr>
      </w:pPr>
      <w:r w:rsidRPr="00771530">
        <w:rPr>
          <w:color w:val="000000" w:themeColor="text1"/>
          <w:sz w:val="24"/>
          <w:szCs w:val="28"/>
        </w:rPr>
        <w:t>Crop Production (NAICS 111)</w:t>
      </w:r>
    </w:p>
    <w:p w14:paraId="25AC5794"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There are some inherent challenges in using public labor market data sources to profile these industries. The Agriculture industry makes use of a large number of self-employed workers and workers whose compensation is paid in cash and not included in public employment and wage data. Also, Agricultural Mechanics is not classified as an industry in these systems. To provide perspective on the importance and the career potential of these fields, we also use analysis of target occupations for these programs.</w:t>
      </w:r>
    </w:p>
    <w:p w14:paraId="5FA88DEC" w14:textId="530C5FC6" w:rsidR="001A600B" w:rsidRPr="00771530" w:rsidRDefault="001A600B" w:rsidP="001A600B">
      <w:pPr>
        <w:spacing w:line="276" w:lineRule="auto"/>
        <w:rPr>
          <w:color w:val="000000" w:themeColor="text1"/>
          <w:sz w:val="24"/>
          <w:szCs w:val="28"/>
        </w:rPr>
      </w:pPr>
      <w:r w:rsidRPr="00771530">
        <w:rPr>
          <w:color w:val="000000" w:themeColor="text1"/>
          <w:sz w:val="24"/>
          <w:szCs w:val="28"/>
        </w:rPr>
        <w:t>Veterinary Services is a component of the two-digit level industry Professional, Scientific</w:t>
      </w:r>
      <w:r w:rsidR="00C75075" w:rsidRPr="00771530">
        <w:rPr>
          <w:color w:val="000000" w:themeColor="text1"/>
          <w:sz w:val="24"/>
          <w:szCs w:val="28"/>
        </w:rPr>
        <w:t>,</w:t>
      </w:r>
      <w:r w:rsidRPr="00771530">
        <w:rPr>
          <w:color w:val="000000" w:themeColor="text1"/>
          <w:sz w:val="24"/>
          <w:szCs w:val="28"/>
        </w:rPr>
        <w:t xml:space="preserve"> and Technical Services. Animal Production and Crop Production are components of the Agriculture, Forestry, Fishing</w:t>
      </w:r>
      <w:r w:rsidR="00C75075" w:rsidRPr="00771530">
        <w:rPr>
          <w:color w:val="000000" w:themeColor="text1"/>
          <w:sz w:val="24"/>
          <w:szCs w:val="28"/>
        </w:rPr>
        <w:t>,</w:t>
      </w:r>
      <w:r w:rsidRPr="00771530">
        <w:rPr>
          <w:color w:val="000000" w:themeColor="text1"/>
          <w:sz w:val="24"/>
          <w:szCs w:val="28"/>
        </w:rPr>
        <w:t xml:space="preserve"> and Hunting industry.</w:t>
      </w:r>
    </w:p>
    <w:p w14:paraId="2EFC08AA" w14:textId="1529DF9B" w:rsidR="001A600B" w:rsidRPr="00771530" w:rsidRDefault="001A600B" w:rsidP="00497BD4">
      <w:pPr>
        <w:pStyle w:val="Heading4"/>
        <w:rPr>
          <w:sz w:val="24"/>
          <w:szCs w:val="28"/>
        </w:rPr>
      </w:pPr>
      <w:r w:rsidRPr="00771530">
        <w:rPr>
          <w:sz w:val="24"/>
          <w:szCs w:val="28"/>
        </w:rPr>
        <w:lastRenderedPageBreak/>
        <w:t>Veterinary Services Industry (NAICS 54194)</w:t>
      </w:r>
    </w:p>
    <w:p w14:paraId="15E53A67" w14:textId="77777777" w:rsidR="001A600B" w:rsidRPr="00771530" w:rsidRDefault="001A600B" w:rsidP="001A600B">
      <w:pPr>
        <w:spacing w:line="276" w:lineRule="auto"/>
        <w:rPr>
          <w:color w:val="000000" w:themeColor="text1"/>
          <w:sz w:val="24"/>
          <w:szCs w:val="28"/>
          <w:u w:val="single"/>
        </w:rPr>
      </w:pPr>
      <w:r w:rsidRPr="00771530">
        <w:rPr>
          <w:color w:val="000000" w:themeColor="text1"/>
          <w:sz w:val="24"/>
          <w:szCs w:val="28"/>
        </w:rPr>
        <w:t>Establishments of licensed veterinary practitioners primarily engaged in the practice of veterinary medicine, dentistry, or surgery for animals; and establishments primarily engaged in providing testing services for licensed veterinary practitioners.</w:t>
      </w:r>
      <w:r w:rsidRPr="00771530">
        <w:rPr>
          <w:color w:val="000000" w:themeColor="text1"/>
          <w:sz w:val="24"/>
          <w:szCs w:val="28"/>
          <w:u w:val="single"/>
        </w:rPr>
        <w:t xml:space="preserve"> </w:t>
      </w:r>
    </w:p>
    <w:p w14:paraId="15FE3053"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Illustrative Examples:</w:t>
      </w:r>
    </w:p>
    <w:p w14:paraId="5390AEC0" w14:textId="77777777" w:rsidR="001A600B" w:rsidRPr="00771530" w:rsidRDefault="001A600B" w:rsidP="001A600B">
      <w:pPr>
        <w:pStyle w:val="ListParagraph"/>
        <w:numPr>
          <w:ilvl w:val="0"/>
          <w:numId w:val="22"/>
        </w:numPr>
        <w:spacing w:line="276" w:lineRule="auto"/>
        <w:rPr>
          <w:color w:val="000000" w:themeColor="text1"/>
          <w:sz w:val="24"/>
          <w:szCs w:val="28"/>
        </w:rPr>
      </w:pPr>
      <w:r w:rsidRPr="00771530">
        <w:rPr>
          <w:color w:val="000000" w:themeColor="text1"/>
          <w:sz w:val="24"/>
          <w:szCs w:val="28"/>
        </w:rPr>
        <w:t>Animal hospitals</w:t>
      </w:r>
    </w:p>
    <w:p w14:paraId="708CEA57" w14:textId="77777777" w:rsidR="001A600B" w:rsidRPr="00771530" w:rsidRDefault="001A600B" w:rsidP="001A600B">
      <w:pPr>
        <w:pStyle w:val="ListParagraph"/>
        <w:numPr>
          <w:ilvl w:val="0"/>
          <w:numId w:val="22"/>
        </w:numPr>
        <w:spacing w:line="276" w:lineRule="auto"/>
        <w:rPr>
          <w:color w:val="000000" w:themeColor="text1"/>
          <w:sz w:val="24"/>
          <w:szCs w:val="28"/>
        </w:rPr>
      </w:pPr>
      <w:r w:rsidRPr="00771530">
        <w:rPr>
          <w:color w:val="000000" w:themeColor="text1"/>
          <w:sz w:val="24"/>
          <w:szCs w:val="28"/>
        </w:rPr>
        <w:t>Veterinary clinics</w:t>
      </w:r>
    </w:p>
    <w:p w14:paraId="69070FB4" w14:textId="77777777" w:rsidR="001A600B" w:rsidRPr="00771530" w:rsidRDefault="001A600B" w:rsidP="001A600B">
      <w:pPr>
        <w:pStyle w:val="ListParagraph"/>
        <w:numPr>
          <w:ilvl w:val="0"/>
          <w:numId w:val="22"/>
        </w:numPr>
        <w:spacing w:line="276" w:lineRule="auto"/>
        <w:rPr>
          <w:color w:val="000000" w:themeColor="text1"/>
          <w:sz w:val="24"/>
          <w:szCs w:val="28"/>
        </w:rPr>
      </w:pPr>
      <w:r w:rsidRPr="00771530">
        <w:rPr>
          <w:color w:val="000000" w:themeColor="text1"/>
          <w:sz w:val="24"/>
          <w:szCs w:val="28"/>
        </w:rPr>
        <w:t>Veterinarians' offices</w:t>
      </w:r>
    </w:p>
    <w:p w14:paraId="4EF24F38" w14:textId="77777777" w:rsidR="001A600B" w:rsidRPr="00771530" w:rsidRDefault="001A600B" w:rsidP="001A600B">
      <w:pPr>
        <w:pStyle w:val="ListParagraph"/>
        <w:numPr>
          <w:ilvl w:val="0"/>
          <w:numId w:val="22"/>
        </w:numPr>
        <w:spacing w:line="276" w:lineRule="auto"/>
        <w:rPr>
          <w:color w:val="000000" w:themeColor="text1"/>
          <w:sz w:val="24"/>
          <w:szCs w:val="28"/>
        </w:rPr>
      </w:pPr>
      <w:r w:rsidRPr="00771530">
        <w:rPr>
          <w:color w:val="000000" w:themeColor="text1"/>
          <w:sz w:val="24"/>
          <w:szCs w:val="28"/>
        </w:rPr>
        <w:t>Veterinary testing laboratories</w:t>
      </w:r>
    </w:p>
    <w:p w14:paraId="40D60796" w14:textId="77777777" w:rsidR="001A600B" w:rsidRPr="00771530" w:rsidRDefault="001A600B" w:rsidP="00497BD4">
      <w:pPr>
        <w:pStyle w:val="Heading4"/>
        <w:rPr>
          <w:sz w:val="24"/>
          <w:szCs w:val="28"/>
        </w:rPr>
      </w:pPr>
      <w:r w:rsidRPr="00771530">
        <w:rPr>
          <w:sz w:val="24"/>
          <w:szCs w:val="28"/>
        </w:rPr>
        <w:t>Animal Production and Aquaculture (NAICS 112)</w:t>
      </w:r>
    </w:p>
    <w:p w14:paraId="6DEDE313"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Industries in the Animal Production and Aquaculture subsector raise or fatten animals for the sale of animals or animal products and/or raise aquatic plants and animals in controlled or selected aquatic environments for the sale of aquatic plants, animals, or their products. The subsector includes establishments, such as ranches, farms, and feedlots, primarily engaged in keeping, grazing, breeding, or feeding animals. These animals are kept for the products they produce or for eventual sale. The animals are generally raised in various environments, from total confinement or captivity to feeding on an open range pasture.</w:t>
      </w:r>
    </w:p>
    <w:p w14:paraId="5A2D4B15"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The industries in this subsector are grouped by important factors, such as suitable grazing or pasture land, specialized buildings, type of equipment, and the amount and types of labor required. Establishments are classified in the Animal Production and Aquaculture subsector when animal production (i.e., value of animals for market) accounts for one-half or more of the establishment's total agricultural production.</w:t>
      </w:r>
    </w:p>
    <w:p w14:paraId="16A65626" w14:textId="77777777" w:rsidR="001A600B" w:rsidRPr="00771530" w:rsidRDefault="001A600B" w:rsidP="00497BD4">
      <w:pPr>
        <w:pStyle w:val="Heading4"/>
        <w:rPr>
          <w:sz w:val="24"/>
          <w:szCs w:val="28"/>
        </w:rPr>
      </w:pPr>
      <w:r w:rsidRPr="00771530">
        <w:rPr>
          <w:sz w:val="24"/>
          <w:szCs w:val="28"/>
        </w:rPr>
        <w:t>Crop Production (NAICS 111)</w:t>
      </w:r>
    </w:p>
    <w:p w14:paraId="0643AA67"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Industries in the Crop Production subsector grow crops mainly for food and fiber. The subsector comprises establishments, such as farms, orchards, groves, greenhouses, and nurseries, primarily engaged in growing crops, plants, vines, or trees and their seeds.</w:t>
      </w:r>
    </w:p>
    <w:p w14:paraId="6CECE68A"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The industries in this subsector are grouped by similarity of production activity, including biological and physiological characteristics and economic requirements, the length of growing season, degree of crop rotation, extent of input specialization, labor requirements, and capital demands. The production process is typically completed when the raw product or commodity grown reaches the "farm gate" for market, that is, at the point of first sale or price determination.</w:t>
      </w:r>
    </w:p>
    <w:p w14:paraId="36EE8089" w14:textId="5AD60BD0" w:rsidR="001A600B" w:rsidRPr="00771530" w:rsidRDefault="001A600B" w:rsidP="00771530">
      <w:pPr>
        <w:spacing w:line="276" w:lineRule="auto"/>
        <w:rPr>
          <w:color w:val="000000" w:themeColor="text1"/>
          <w:sz w:val="24"/>
          <w:szCs w:val="28"/>
        </w:rPr>
      </w:pPr>
      <w:r w:rsidRPr="00771530">
        <w:rPr>
          <w:color w:val="000000" w:themeColor="text1"/>
          <w:sz w:val="24"/>
          <w:szCs w:val="28"/>
        </w:rPr>
        <w:lastRenderedPageBreak/>
        <w:t>Establishments are classified in the Crop Production subsector when crop production (i.e., value of crops for market) accounts for one-half or more of the establishment's total agricultural production. </w:t>
      </w:r>
    </w:p>
    <w:p w14:paraId="76C5D2C5" w14:textId="77777777" w:rsidR="001A600B" w:rsidRPr="00AA7C25" w:rsidRDefault="001A600B" w:rsidP="00497BD4">
      <w:pPr>
        <w:pStyle w:val="Heading3"/>
      </w:pPr>
      <w:bookmarkStart w:id="8" w:name="_Toc178637849"/>
      <w:bookmarkStart w:id="9" w:name="_Toc200707201"/>
      <w:r w:rsidRPr="00AA7C25">
        <w:t>Occupations</w:t>
      </w:r>
      <w:bookmarkEnd w:id="8"/>
      <w:bookmarkEnd w:id="9"/>
      <w:r w:rsidRPr="00AA7C25">
        <w:t xml:space="preserve"> </w:t>
      </w:r>
    </w:p>
    <w:p w14:paraId="1E33C8F4" w14:textId="77777777" w:rsidR="001A600B" w:rsidRPr="00771530" w:rsidRDefault="001A600B" w:rsidP="001A600B">
      <w:pPr>
        <w:spacing w:line="276" w:lineRule="auto"/>
        <w:rPr>
          <w:color w:val="000000" w:themeColor="text1"/>
          <w:sz w:val="24"/>
          <w:szCs w:val="28"/>
        </w:rPr>
      </w:pPr>
      <w:r w:rsidRPr="00771530">
        <w:rPr>
          <w:color w:val="000000" w:themeColor="text1"/>
          <w:sz w:val="24"/>
          <w:szCs w:val="28"/>
        </w:rPr>
        <w:t>In public data systems, occupations are sets of tasks regularly performed by one individual on an employer’s payroll. In this analysis, occupations related to these programs</w:t>
      </w:r>
      <w:r w:rsidRPr="00771530">
        <w:rPr>
          <w:b/>
          <w:bCs/>
          <w:color w:val="000000" w:themeColor="text1"/>
          <w:sz w:val="32"/>
          <w:szCs w:val="32"/>
        </w:rPr>
        <w:t xml:space="preserve"> </w:t>
      </w:r>
      <w:r w:rsidRPr="00771530">
        <w:rPr>
          <w:color w:val="000000" w:themeColor="text1"/>
          <w:sz w:val="24"/>
          <w:szCs w:val="28"/>
        </w:rPr>
        <w:t>are profiled in a career pathway framework as we seek to provide strategic value in the development and administration of Agriculture curriculum and the construction of compelling and instructive narrative that will introduce students to the rapidly evolving world of Agriculture in the 21</w:t>
      </w:r>
      <w:r w:rsidRPr="00771530">
        <w:rPr>
          <w:color w:val="000000" w:themeColor="text1"/>
          <w:sz w:val="24"/>
          <w:szCs w:val="28"/>
          <w:vertAlign w:val="superscript"/>
        </w:rPr>
        <w:t>st</w:t>
      </w:r>
      <w:r w:rsidRPr="00771530">
        <w:rPr>
          <w:color w:val="000000" w:themeColor="text1"/>
          <w:sz w:val="24"/>
          <w:szCs w:val="28"/>
        </w:rPr>
        <w:t xml:space="preserve"> Century.</w:t>
      </w:r>
    </w:p>
    <w:p w14:paraId="353E8613" w14:textId="77777777" w:rsidR="0026570D" w:rsidRDefault="001A600B" w:rsidP="00771530">
      <w:pPr>
        <w:spacing w:line="276" w:lineRule="auto"/>
        <w:rPr>
          <w:color w:val="000000" w:themeColor="text1"/>
          <w:sz w:val="24"/>
          <w:szCs w:val="28"/>
        </w:rPr>
      </w:pPr>
      <w:r w:rsidRPr="00771530">
        <w:rPr>
          <w:color w:val="000000" w:themeColor="text1"/>
          <w:sz w:val="24"/>
          <w:szCs w:val="28"/>
        </w:rPr>
        <w:t>Each program maps to at least one particular occupation and at least one industry-recognized credential. The table that follows identifies each target occupation and the occupation family (from the United States Bureau of Labor Statistics) in which that occupation is found. Also included is the career cluster (from Advance CTE and used as the taxonomy for CTE programs). Within every cluster are from one to eight pathways, and those are included for each occupation, as well</w:t>
      </w:r>
      <w:r w:rsidR="0026570D">
        <w:rPr>
          <w:color w:val="000000" w:themeColor="text1"/>
          <w:sz w:val="24"/>
          <w:szCs w:val="28"/>
        </w:rPr>
        <w:t>.</w:t>
      </w:r>
    </w:p>
    <w:p w14:paraId="04AE6D79" w14:textId="77777777" w:rsidR="0026570D" w:rsidRPr="003F5B20" w:rsidRDefault="0026570D" w:rsidP="0026570D">
      <w:pPr>
        <w:pStyle w:val="Heading4"/>
        <w:rPr>
          <w:sz w:val="24"/>
          <w:szCs w:val="28"/>
        </w:rPr>
      </w:pPr>
      <w:bookmarkStart w:id="10" w:name="_Toc178637850"/>
      <w:r w:rsidRPr="003F5B20">
        <w:rPr>
          <w:sz w:val="24"/>
          <w:szCs w:val="28"/>
        </w:rPr>
        <w:t>Agriculture and Natural Resources Cluster Programs and Related Occupations and Credentials</w:t>
      </w:r>
      <w:bookmarkEnd w:id="10"/>
    </w:p>
    <w:p w14:paraId="5166A0D5" w14:textId="3AA72283" w:rsidR="0026570D" w:rsidRPr="003F5B20" w:rsidRDefault="0026570D" w:rsidP="005C0148">
      <w:pPr>
        <w:pStyle w:val="Heading5"/>
        <w:rPr>
          <w:sz w:val="24"/>
          <w:szCs w:val="28"/>
        </w:rPr>
      </w:pPr>
      <w:r w:rsidRPr="003F5B20">
        <w:rPr>
          <w:sz w:val="24"/>
          <w:szCs w:val="28"/>
        </w:rPr>
        <w:t>Veter</w:t>
      </w:r>
      <w:r w:rsidR="005C0148" w:rsidRPr="003F5B20">
        <w:rPr>
          <w:sz w:val="24"/>
          <w:szCs w:val="28"/>
        </w:rPr>
        <w:t>inary Science</w:t>
      </w:r>
    </w:p>
    <w:p w14:paraId="41A1C3E1" w14:textId="6353CE50" w:rsidR="005C0148" w:rsidRPr="003F5B20" w:rsidRDefault="005C0148" w:rsidP="005C0148">
      <w:pPr>
        <w:pStyle w:val="ListParagraph"/>
        <w:numPr>
          <w:ilvl w:val="0"/>
          <w:numId w:val="27"/>
        </w:numPr>
        <w:rPr>
          <w:color w:val="auto"/>
          <w:sz w:val="24"/>
          <w:szCs w:val="28"/>
        </w:rPr>
      </w:pPr>
      <w:r w:rsidRPr="003F5B20">
        <w:rPr>
          <w:color w:val="auto"/>
          <w:sz w:val="24"/>
          <w:szCs w:val="28"/>
        </w:rPr>
        <w:t>Target Occupation: Veterinary Assistant</w:t>
      </w:r>
    </w:p>
    <w:p w14:paraId="32B5FEFE" w14:textId="41DFB16C" w:rsidR="005C0148" w:rsidRPr="003F5B20" w:rsidRDefault="005C0148" w:rsidP="005C0148">
      <w:pPr>
        <w:pStyle w:val="ListParagraph"/>
        <w:numPr>
          <w:ilvl w:val="0"/>
          <w:numId w:val="27"/>
        </w:numPr>
        <w:rPr>
          <w:color w:val="auto"/>
          <w:sz w:val="24"/>
          <w:szCs w:val="28"/>
        </w:rPr>
      </w:pPr>
      <w:r w:rsidRPr="003F5B20">
        <w:rPr>
          <w:color w:val="auto"/>
          <w:sz w:val="24"/>
          <w:szCs w:val="28"/>
        </w:rPr>
        <w:t>Occupation Family: Healthcare Practitioners &amp; Technical</w:t>
      </w:r>
    </w:p>
    <w:p w14:paraId="3B24E178" w14:textId="28FC6AFA" w:rsidR="005C0148" w:rsidRPr="003F5B20" w:rsidRDefault="005C0148" w:rsidP="005C0148">
      <w:pPr>
        <w:pStyle w:val="ListParagraph"/>
        <w:numPr>
          <w:ilvl w:val="0"/>
          <w:numId w:val="27"/>
        </w:numPr>
        <w:rPr>
          <w:color w:val="auto"/>
          <w:sz w:val="24"/>
          <w:szCs w:val="28"/>
        </w:rPr>
      </w:pPr>
      <w:r w:rsidRPr="003F5B20">
        <w:rPr>
          <w:color w:val="auto"/>
          <w:sz w:val="24"/>
          <w:szCs w:val="28"/>
        </w:rPr>
        <w:t>Career Cluster: Health Sciences</w:t>
      </w:r>
    </w:p>
    <w:p w14:paraId="230952C5" w14:textId="45FE3E58" w:rsidR="005C0148" w:rsidRPr="003F5B20" w:rsidRDefault="005C0148" w:rsidP="005C0148">
      <w:pPr>
        <w:pStyle w:val="ListParagraph"/>
        <w:numPr>
          <w:ilvl w:val="0"/>
          <w:numId w:val="27"/>
        </w:numPr>
        <w:rPr>
          <w:color w:val="auto"/>
          <w:sz w:val="24"/>
          <w:szCs w:val="28"/>
        </w:rPr>
      </w:pPr>
      <w:r w:rsidRPr="003F5B20">
        <w:rPr>
          <w:color w:val="auto"/>
          <w:sz w:val="24"/>
          <w:szCs w:val="28"/>
        </w:rPr>
        <w:t>Career Pathway: Diagnostic Services</w:t>
      </w:r>
    </w:p>
    <w:p w14:paraId="53FED319" w14:textId="3C0AEE42" w:rsidR="005C0148" w:rsidRPr="003F5B20" w:rsidRDefault="005C0148" w:rsidP="005C0148">
      <w:pPr>
        <w:pStyle w:val="ListParagraph"/>
        <w:numPr>
          <w:ilvl w:val="0"/>
          <w:numId w:val="27"/>
        </w:numPr>
        <w:rPr>
          <w:color w:val="auto"/>
          <w:sz w:val="24"/>
          <w:szCs w:val="28"/>
        </w:rPr>
      </w:pPr>
      <w:r w:rsidRPr="003F5B20">
        <w:rPr>
          <w:color w:val="auto"/>
          <w:sz w:val="24"/>
          <w:szCs w:val="28"/>
        </w:rPr>
        <w:t>Industry-Recognized Credential: Certified Veterinary Technician</w:t>
      </w:r>
    </w:p>
    <w:p w14:paraId="156626D2" w14:textId="041FE3E8" w:rsidR="005C0148" w:rsidRPr="003F5B20" w:rsidRDefault="005C0148" w:rsidP="005C0148">
      <w:pPr>
        <w:pStyle w:val="Heading5"/>
        <w:rPr>
          <w:sz w:val="24"/>
          <w:szCs w:val="28"/>
        </w:rPr>
      </w:pPr>
      <w:r w:rsidRPr="003F5B20">
        <w:rPr>
          <w:sz w:val="24"/>
          <w:szCs w:val="28"/>
        </w:rPr>
        <w:t>Agricultural Mechanics</w:t>
      </w:r>
    </w:p>
    <w:p w14:paraId="6F0F9620" w14:textId="6E4C8047" w:rsidR="002E709D" w:rsidRPr="003F5B20" w:rsidRDefault="002E709D" w:rsidP="002E709D">
      <w:pPr>
        <w:pStyle w:val="ListParagraph"/>
        <w:numPr>
          <w:ilvl w:val="0"/>
          <w:numId w:val="27"/>
        </w:numPr>
        <w:rPr>
          <w:color w:val="auto"/>
          <w:sz w:val="24"/>
          <w:szCs w:val="28"/>
        </w:rPr>
      </w:pPr>
      <w:r w:rsidRPr="003F5B20">
        <w:rPr>
          <w:color w:val="auto"/>
          <w:sz w:val="24"/>
          <w:szCs w:val="28"/>
        </w:rPr>
        <w:t>Target Occupation: Agricultural Equipment Operators</w:t>
      </w:r>
    </w:p>
    <w:p w14:paraId="43FF3EF6" w14:textId="49B372B7" w:rsidR="002E709D" w:rsidRPr="003F5B20" w:rsidRDefault="002E709D" w:rsidP="002E709D">
      <w:pPr>
        <w:pStyle w:val="ListParagraph"/>
        <w:numPr>
          <w:ilvl w:val="0"/>
          <w:numId w:val="27"/>
        </w:numPr>
        <w:rPr>
          <w:color w:val="auto"/>
          <w:sz w:val="24"/>
          <w:szCs w:val="28"/>
        </w:rPr>
      </w:pPr>
      <w:r w:rsidRPr="003F5B20">
        <w:rPr>
          <w:color w:val="auto"/>
          <w:sz w:val="24"/>
          <w:szCs w:val="28"/>
        </w:rPr>
        <w:t>Occupation Family: Farming, Fishing and Forestry</w:t>
      </w:r>
    </w:p>
    <w:p w14:paraId="321F4E97" w14:textId="3451033A" w:rsidR="002E709D" w:rsidRPr="003F5B20" w:rsidRDefault="002E709D" w:rsidP="002E709D">
      <w:pPr>
        <w:pStyle w:val="ListParagraph"/>
        <w:numPr>
          <w:ilvl w:val="0"/>
          <w:numId w:val="27"/>
        </w:numPr>
        <w:rPr>
          <w:color w:val="auto"/>
          <w:sz w:val="24"/>
          <w:szCs w:val="28"/>
        </w:rPr>
      </w:pPr>
      <w:r w:rsidRPr="003F5B20">
        <w:rPr>
          <w:color w:val="auto"/>
          <w:sz w:val="24"/>
          <w:szCs w:val="28"/>
        </w:rPr>
        <w:t>Career Cluster: Agriculture, Food and Natural Resources</w:t>
      </w:r>
    </w:p>
    <w:p w14:paraId="7616CDEB" w14:textId="0FC4C755" w:rsidR="002E709D" w:rsidRPr="003F5B20" w:rsidRDefault="002E709D" w:rsidP="002E709D">
      <w:pPr>
        <w:pStyle w:val="ListParagraph"/>
        <w:numPr>
          <w:ilvl w:val="0"/>
          <w:numId w:val="27"/>
        </w:numPr>
        <w:rPr>
          <w:color w:val="auto"/>
          <w:sz w:val="24"/>
          <w:szCs w:val="28"/>
        </w:rPr>
      </w:pPr>
      <w:r w:rsidRPr="003F5B20">
        <w:rPr>
          <w:color w:val="auto"/>
          <w:sz w:val="24"/>
          <w:szCs w:val="28"/>
        </w:rPr>
        <w:t>Career Pathway: Power, Structural and Technical Systems</w:t>
      </w:r>
    </w:p>
    <w:p w14:paraId="28974532" w14:textId="0CF0E50F" w:rsidR="002E709D" w:rsidRPr="003F5B20" w:rsidRDefault="002E709D" w:rsidP="002E709D">
      <w:pPr>
        <w:pStyle w:val="ListParagraph"/>
        <w:numPr>
          <w:ilvl w:val="0"/>
          <w:numId w:val="27"/>
        </w:numPr>
        <w:rPr>
          <w:color w:val="auto"/>
          <w:sz w:val="24"/>
          <w:szCs w:val="28"/>
        </w:rPr>
      </w:pPr>
      <w:r w:rsidRPr="003F5B20">
        <w:rPr>
          <w:color w:val="auto"/>
          <w:sz w:val="24"/>
          <w:szCs w:val="28"/>
        </w:rPr>
        <w:t>Industry-Recognized Credential: Valid Driver License</w:t>
      </w:r>
    </w:p>
    <w:p w14:paraId="2B959B71" w14:textId="3FBFD14D" w:rsidR="005C0148" w:rsidRPr="003F5B20" w:rsidRDefault="005C0148" w:rsidP="005C0148">
      <w:pPr>
        <w:pStyle w:val="Heading5"/>
        <w:rPr>
          <w:sz w:val="24"/>
          <w:szCs w:val="28"/>
        </w:rPr>
      </w:pPr>
      <w:r w:rsidRPr="003F5B20">
        <w:rPr>
          <w:sz w:val="24"/>
          <w:szCs w:val="28"/>
        </w:rPr>
        <w:t>Animal Science</w:t>
      </w:r>
    </w:p>
    <w:p w14:paraId="674CECDD" w14:textId="191DD7B9" w:rsidR="002E709D" w:rsidRPr="003F5B20" w:rsidRDefault="002E709D" w:rsidP="002E709D">
      <w:pPr>
        <w:pStyle w:val="ListParagraph"/>
        <w:numPr>
          <w:ilvl w:val="0"/>
          <w:numId w:val="27"/>
        </w:numPr>
        <w:rPr>
          <w:color w:val="auto"/>
          <w:sz w:val="24"/>
          <w:szCs w:val="28"/>
        </w:rPr>
      </w:pPr>
      <w:r w:rsidRPr="003F5B20">
        <w:rPr>
          <w:color w:val="auto"/>
          <w:sz w:val="24"/>
          <w:szCs w:val="28"/>
        </w:rPr>
        <w:t>Target Occupations</w:t>
      </w:r>
    </w:p>
    <w:p w14:paraId="3AB34D75" w14:textId="77777777" w:rsidR="002E709D" w:rsidRPr="003F5B20" w:rsidRDefault="002E709D" w:rsidP="002E709D">
      <w:pPr>
        <w:pStyle w:val="ListParagraph"/>
        <w:numPr>
          <w:ilvl w:val="1"/>
          <w:numId w:val="27"/>
        </w:numPr>
        <w:rPr>
          <w:color w:val="auto"/>
          <w:sz w:val="24"/>
          <w:szCs w:val="28"/>
        </w:rPr>
      </w:pPr>
      <w:r w:rsidRPr="003F5B20">
        <w:rPr>
          <w:color w:val="auto"/>
          <w:sz w:val="24"/>
          <w:szCs w:val="28"/>
        </w:rPr>
        <w:t>Farmworkers and Laborers, Crop, Nursery and Greenhouse</w:t>
      </w:r>
    </w:p>
    <w:p w14:paraId="0BAF4637" w14:textId="77777777" w:rsidR="002E709D" w:rsidRPr="003F5B20" w:rsidRDefault="002E709D" w:rsidP="002E709D">
      <w:pPr>
        <w:pStyle w:val="ListParagraph"/>
        <w:numPr>
          <w:ilvl w:val="1"/>
          <w:numId w:val="27"/>
        </w:numPr>
        <w:rPr>
          <w:color w:val="auto"/>
          <w:sz w:val="24"/>
          <w:szCs w:val="28"/>
        </w:rPr>
      </w:pPr>
      <w:r w:rsidRPr="003F5B20">
        <w:rPr>
          <w:color w:val="auto"/>
          <w:sz w:val="24"/>
          <w:szCs w:val="28"/>
        </w:rPr>
        <w:t>Farmworkers, Farm, Ranch and Aquacultural Animals</w:t>
      </w:r>
    </w:p>
    <w:p w14:paraId="25C44B2F" w14:textId="5E25751C" w:rsidR="002E709D" w:rsidRPr="003F5B20" w:rsidRDefault="002E709D" w:rsidP="002E709D">
      <w:pPr>
        <w:pStyle w:val="ListParagraph"/>
        <w:numPr>
          <w:ilvl w:val="1"/>
          <w:numId w:val="27"/>
        </w:numPr>
        <w:rPr>
          <w:color w:val="auto"/>
          <w:sz w:val="24"/>
          <w:szCs w:val="28"/>
        </w:rPr>
      </w:pPr>
      <w:r w:rsidRPr="003F5B20">
        <w:rPr>
          <w:color w:val="auto"/>
          <w:sz w:val="24"/>
          <w:szCs w:val="28"/>
        </w:rPr>
        <w:t>Farmers, Ranchers and Other Agricultural Managers</w:t>
      </w:r>
    </w:p>
    <w:p w14:paraId="0D27D2C6" w14:textId="192AF7D5" w:rsidR="002E709D" w:rsidRPr="003F5B20" w:rsidRDefault="002E709D" w:rsidP="002E709D">
      <w:pPr>
        <w:pStyle w:val="ListParagraph"/>
        <w:numPr>
          <w:ilvl w:val="0"/>
          <w:numId w:val="27"/>
        </w:numPr>
        <w:rPr>
          <w:color w:val="auto"/>
          <w:sz w:val="24"/>
          <w:szCs w:val="28"/>
        </w:rPr>
      </w:pPr>
      <w:r w:rsidRPr="003F5B20">
        <w:rPr>
          <w:color w:val="auto"/>
          <w:sz w:val="24"/>
          <w:szCs w:val="28"/>
        </w:rPr>
        <w:t>Occupation Family: Farming, Fishing and Forestry</w:t>
      </w:r>
    </w:p>
    <w:p w14:paraId="4BCDAC67" w14:textId="5EC2BADB" w:rsidR="002E709D" w:rsidRPr="003F5B20" w:rsidRDefault="002E709D" w:rsidP="002E709D">
      <w:pPr>
        <w:pStyle w:val="ListParagraph"/>
        <w:numPr>
          <w:ilvl w:val="0"/>
          <w:numId w:val="27"/>
        </w:numPr>
        <w:rPr>
          <w:color w:val="auto"/>
          <w:sz w:val="24"/>
          <w:szCs w:val="28"/>
        </w:rPr>
      </w:pPr>
      <w:r w:rsidRPr="003F5B20">
        <w:rPr>
          <w:color w:val="auto"/>
          <w:sz w:val="24"/>
          <w:szCs w:val="28"/>
        </w:rPr>
        <w:t>Career Cluster: Agriculture, Food and Natural Resources</w:t>
      </w:r>
    </w:p>
    <w:p w14:paraId="2C5BC748" w14:textId="06EA4B9C" w:rsidR="002E709D" w:rsidRPr="003F5B20" w:rsidRDefault="002E709D" w:rsidP="002E709D">
      <w:pPr>
        <w:pStyle w:val="ListParagraph"/>
        <w:numPr>
          <w:ilvl w:val="0"/>
          <w:numId w:val="27"/>
        </w:numPr>
        <w:rPr>
          <w:color w:val="auto"/>
          <w:sz w:val="24"/>
          <w:szCs w:val="28"/>
        </w:rPr>
      </w:pPr>
      <w:r w:rsidRPr="003F5B20">
        <w:rPr>
          <w:color w:val="auto"/>
          <w:sz w:val="24"/>
          <w:szCs w:val="28"/>
        </w:rPr>
        <w:lastRenderedPageBreak/>
        <w:t>Career Pathway: Agribusiness Systems</w:t>
      </w:r>
    </w:p>
    <w:p w14:paraId="1AE1E64E" w14:textId="4EBA39C3" w:rsidR="002E709D" w:rsidRPr="00A50290" w:rsidRDefault="002E709D" w:rsidP="002E709D">
      <w:pPr>
        <w:pStyle w:val="ListParagraph"/>
        <w:numPr>
          <w:ilvl w:val="0"/>
          <w:numId w:val="27"/>
        </w:numPr>
        <w:rPr>
          <w:color w:val="auto"/>
          <w:sz w:val="24"/>
          <w:szCs w:val="28"/>
        </w:rPr>
      </w:pPr>
      <w:r w:rsidRPr="003F5B20">
        <w:rPr>
          <w:color w:val="auto"/>
          <w:sz w:val="24"/>
          <w:szCs w:val="28"/>
        </w:rPr>
        <w:t>Industry-Recognized Credential: Valid Driver License</w:t>
      </w:r>
    </w:p>
    <w:p w14:paraId="2D1A9C4B" w14:textId="52E4B5FA" w:rsidR="005C0148" w:rsidRPr="003F5B20" w:rsidRDefault="005C0148" w:rsidP="005C0148">
      <w:pPr>
        <w:pStyle w:val="Heading5"/>
        <w:rPr>
          <w:sz w:val="24"/>
          <w:szCs w:val="28"/>
        </w:rPr>
      </w:pPr>
      <w:r w:rsidRPr="003F5B20">
        <w:rPr>
          <w:sz w:val="24"/>
          <w:szCs w:val="28"/>
        </w:rPr>
        <w:t>Environmental Science and Technology</w:t>
      </w:r>
    </w:p>
    <w:p w14:paraId="56141B03" w14:textId="7D5F1886" w:rsidR="002E709D" w:rsidRPr="003F5B20" w:rsidRDefault="002E709D" w:rsidP="002E709D">
      <w:pPr>
        <w:pStyle w:val="ListParagraph"/>
        <w:numPr>
          <w:ilvl w:val="0"/>
          <w:numId w:val="27"/>
        </w:numPr>
        <w:rPr>
          <w:color w:val="auto"/>
          <w:sz w:val="24"/>
          <w:szCs w:val="28"/>
        </w:rPr>
      </w:pPr>
      <w:r w:rsidRPr="003F5B20">
        <w:rPr>
          <w:color w:val="auto"/>
          <w:sz w:val="24"/>
          <w:szCs w:val="28"/>
        </w:rPr>
        <w:t>Target Occupation: Biological Technician</w:t>
      </w:r>
    </w:p>
    <w:p w14:paraId="5C5D242B" w14:textId="091EBF4D" w:rsidR="002E709D" w:rsidRPr="003F5B20" w:rsidRDefault="002E709D" w:rsidP="002E709D">
      <w:pPr>
        <w:pStyle w:val="ListParagraph"/>
        <w:numPr>
          <w:ilvl w:val="0"/>
          <w:numId w:val="27"/>
        </w:numPr>
        <w:rPr>
          <w:color w:val="auto"/>
          <w:sz w:val="24"/>
          <w:szCs w:val="28"/>
        </w:rPr>
      </w:pPr>
      <w:r w:rsidRPr="003F5B20">
        <w:rPr>
          <w:color w:val="auto"/>
          <w:sz w:val="24"/>
          <w:szCs w:val="28"/>
        </w:rPr>
        <w:t>Occupation Family: Life, Physical and Social Science</w:t>
      </w:r>
    </w:p>
    <w:p w14:paraId="7C417CE7" w14:textId="1989CB25" w:rsidR="002E709D" w:rsidRPr="003F5B20" w:rsidRDefault="002E709D" w:rsidP="002E709D">
      <w:pPr>
        <w:pStyle w:val="ListParagraph"/>
        <w:numPr>
          <w:ilvl w:val="0"/>
          <w:numId w:val="27"/>
        </w:numPr>
        <w:rPr>
          <w:color w:val="auto"/>
          <w:sz w:val="24"/>
          <w:szCs w:val="28"/>
        </w:rPr>
      </w:pPr>
      <w:r w:rsidRPr="003F5B20">
        <w:rPr>
          <w:color w:val="auto"/>
          <w:sz w:val="24"/>
          <w:szCs w:val="28"/>
        </w:rPr>
        <w:t>Career Cluster: Agriculture, Food and Natural Resources</w:t>
      </w:r>
    </w:p>
    <w:p w14:paraId="7761B0B6" w14:textId="27ED0731" w:rsidR="002E709D" w:rsidRPr="003F5B20" w:rsidRDefault="002E709D" w:rsidP="002E709D">
      <w:pPr>
        <w:pStyle w:val="ListParagraph"/>
        <w:numPr>
          <w:ilvl w:val="0"/>
          <w:numId w:val="27"/>
        </w:numPr>
        <w:rPr>
          <w:color w:val="auto"/>
          <w:sz w:val="24"/>
          <w:szCs w:val="28"/>
        </w:rPr>
      </w:pPr>
      <w:r w:rsidRPr="003F5B20">
        <w:rPr>
          <w:color w:val="auto"/>
          <w:sz w:val="24"/>
          <w:szCs w:val="28"/>
        </w:rPr>
        <w:t>Career Pathway: Plant Systems</w:t>
      </w:r>
    </w:p>
    <w:p w14:paraId="61C1778C" w14:textId="5E959D64" w:rsidR="002E709D" w:rsidRPr="003F5B20" w:rsidRDefault="002E709D" w:rsidP="002E709D">
      <w:pPr>
        <w:pStyle w:val="ListParagraph"/>
        <w:numPr>
          <w:ilvl w:val="0"/>
          <w:numId w:val="27"/>
        </w:numPr>
        <w:rPr>
          <w:color w:val="auto"/>
          <w:sz w:val="24"/>
          <w:szCs w:val="28"/>
        </w:rPr>
      </w:pPr>
      <w:r w:rsidRPr="003F5B20">
        <w:rPr>
          <w:color w:val="auto"/>
          <w:sz w:val="24"/>
          <w:szCs w:val="28"/>
        </w:rPr>
        <w:t>Industry-Recognized Credential: Technologist In Molecular Biology (MB-ASCP)</w:t>
      </w:r>
    </w:p>
    <w:p w14:paraId="2BA829CC" w14:textId="6BCA1E47" w:rsidR="0026570D" w:rsidRPr="003F5B20" w:rsidRDefault="005C0148" w:rsidP="002E709D">
      <w:pPr>
        <w:pStyle w:val="Heading5"/>
        <w:rPr>
          <w:sz w:val="24"/>
          <w:szCs w:val="28"/>
        </w:rPr>
      </w:pPr>
      <w:r w:rsidRPr="003F5B20">
        <w:rPr>
          <w:sz w:val="24"/>
          <w:szCs w:val="28"/>
        </w:rPr>
        <w:t>Horticulture</w:t>
      </w:r>
    </w:p>
    <w:p w14:paraId="58BAC607" w14:textId="3443CDC3" w:rsidR="002E709D" w:rsidRPr="003F5B20" w:rsidRDefault="002E709D" w:rsidP="002E709D">
      <w:pPr>
        <w:pStyle w:val="ListParagraph"/>
        <w:numPr>
          <w:ilvl w:val="0"/>
          <w:numId w:val="27"/>
        </w:numPr>
        <w:rPr>
          <w:color w:val="auto"/>
          <w:sz w:val="24"/>
          <w:szCs w:val="28"/>
        </w:rPr>
      </w:pPr>
      <w:r w:rsidRPr="003F5B20">
        <w:rPr>
          <w:color w:val="auto"/>
          <w:sz w:val="24"/>
          <w:szCs w:val="28"/>
        </w:rPr>
        <w:t>Target Occupation: Agricultural Technician</w:t>
      </w:r>
    </w:p>
    <w:p w14:paraId="104BEFE2" w14:textId="655820B3" w:rsidR="002E709D" w:rsidRPr="003F5B20" w:rsidRDefault="002E709D" w:rsidP="002E709D">
      <w:pPr>
        <w:pStyle w:val="ListParagraph"/>
        <w:numPr>
          <w:ilvl w:val="0"/>
          <w:numId w:val="27"/>
        </w:numPr>
        <w:rPr>
          <w:color w:val="auto"/>
          <w:sz w:val="24"/>
          <w:szCs w:val="28"/>
        </w:rPr>
      </w:pPr>
      <w:r w:rsidRPr="003F5B20">
        <w:rPr>
          <w:color w:val="auto"/>
          <w:sz w:val="24"/>
          <w:szCs w:val="28"/>
        </w:rPr>
        <w:t>Occupation Family: Life, Physical and Social Science</w:t>
      </w:r>
    </w:p>
    <w:p w14:paraId="4C3E75CF" w14:textId="7EE0C7DE" w:rsidR="002E709D" w:rsidRPr="003F5B20" w:rsidRDefault="002E709D" w:rsidP="002E709D">
      <w:pPr>
        <w:pStyle w:val="ListParagraph"/>
        <w:numPr>
          <w:ilvl w:val="0"/>
          <w:numId w:val="27"/>
        </w:numPr>
        <w:rPr>
          <w:color w:val="auto"/>
          <w:sz w:val="24"/>
          <w:szCs w:val="28"/>
        </w:rPr>
      </w:pPr>
      <w:r w:rsidRPr="003F5B20">
        <w:rPr>
          <w:color w:val="auto"/>
          <w:sz w:val="24"/>
          <w:szCs w:val="28"/>
        </w:rPr>
        <w:t>Career Cluster: Agriculture, Food and Natural Resources</w:t>
      </w:r>
    </w:p>
    <w:p w14:paraId="0233EF5B" w14:textId="77777777" w:rsidR="00BB2A1A" w:rsidRPr="003F5B20" w:rsidRDefault="002E709D" w:rsidP="00BB2A1A">
      <w:pPr>
        <w:pStyle w:val="ListParagraph"/>
        <w:numPr>
          <w:ilvl w:val="0"/>
          <w:numId w:val="27"/>
        </w:numPr>
        <w:rPr>
          <w:color w:val="auto"/>
          <w:sz w:val="24"/>
          <w:szCs w:val="28"/>
        </w:rPr>
      </w:pPr>
      <w:r w:rsidRPr="003F5B20">
        <w:rPr>
          <w:color w:val="auto"/>
          <w:sz w:val="24"/>
          <w:szCs w:val="28"/>
        </w:rPr>
        <w:t>Career Pathway: Food Products and Processing Systems</w:t>
      </w:r>
    </w:p>
    <w:p w14:paraId="0D1565EB" w14:textId="6F349256" w:rsidR="00DA11A8" w:rsidRPr="003F5B20" w:rsidRDefault="002E709D" w:rsidP="00DA11A8">
      <w:pPr>
        <w:pStyle w:val="ListParagraph"/>
        <w:numPr>
          <w:ilvl w:val="0"/>
          <w:numId w:val="27"/>
        </w:numPr>
        <w:rPr>
          <w:color w:val="auto"/>
          <w:sz w:val="24"/>
          <w:szCs w:val="28"/>
        </w:rPr>
        <w:sectPr w:rsidR="00DA11A8" w:rsidRPr="003F5B20" w:rsidSect="006E65C3">
          <w:headerReference w:type="default" r:id="rId13"/>
          <w:footerReference w:type="default" r:id="rId14"/>
          <w:headerReference w:type="first" r:id="rId15"/>
          <w:footerReference w:type="first" r:id="rId16"/>
          <w:type w:val="continuous"/>
          <w:pgSz w:w="12240" w:h="15840" w:code="1"/>
          <w:pgMar w:top="1987" w:right="1440" w:bottom="994" w:left="1440" w:header="720" w:footer="274" w:gutter="0"/>
          <w:pgNumType w:start="1"/>
          <w:cols w:space="720"/>
          <w:titlePg/>
          <w:docGrid w:linePitch="360"/>
        </w:sectPr>
      </w:pPr>
      <w:r w:rsidRPr="003F5B20">
        <w:rPr>
          <w:color w:val="auto"/>
          <w:sz w:val="24"/>
          <w:szCs w:val="28"/>
        </w:rPr>
        <w:t>Industry-Recognized Credential: Pesticide Applicato</w:t>
      </w:r>
      <w:r w:rsidR="006E65C3" w:rsidRPr="003F5B20">
        <w:rPr>
          <w:color w:val="auto"/>
          <w:sz w:val="24"/>
          <w:szCs w:val="28"/>
        </w:rPr>
        <w:t>r</w:t>
      </w:r>
    </w:p>
    <w:p w14:paraId="018DD8D4" w14:textId="1E01EB32" w:rsidR="00EF0AB6" w:rsidRPr="003F5B20" w:rsidRDefault="00EF0AB6" w:rsidP="006E65C3">
      <w:pPr>
        <w:rPr>
          <w:color w:val="auto"/>
          <w:sz w:val="24"/>
          <w:szCs w:val="28"/>
        </w:rPr>
        <w:sectPr w:rsidR="00EF0AB6" w:rsidRPr="003F5B20" w:rsidSect="006E65C3">
          <w:type w:val="continuous"/>
          <w:pgSz w:w="12240" w:h="15840" w:code="1"/>
          <w:pgMar w:top="1987" w:right="1440" w:bottom="994" w:left="1440" w:header="720" w:footer="274" w:gutter="0"/>
          <w:pgNumType w:start="1"/>
          <w:cols w:space="720"/>
          <w:titlePg/>
          <w:docGrid w:linePitch="360"/>
        </w:sectPr>
      </w:pPr>
    </w:p>
    <w:p w14:paraId="35DBAE78" w14:textId="44C64855" w:rsidR="006E65C3" w:rsidRPr="003F5B20" w:rsidRDefault="006E65C3" w:rsidP="006E65C3">
      <w:pPr>
        <w:tabs>
          <w:tab w:val="center" w:pos="4680"/>
        </w:tabs>
        <w:rPr>
          <w:sz w:val="24"/>
          <w:szCs w:val="28"/>
        </w:rPr>
        <w:sectPr w:rsidR="006E65C3" w:rsidRPr="003F5B20" w:rsidSect="006E65C3">
          <w:headerReference w:type="first" r:id="rId17"/>
          <w:type w:val="continuous"/>
          <w:pgSz w:w="12240" w:h="15840" w:code="1"/>
          <w:pgMar w:top="1940" w:right="1440" w:bottom="2542" w:left="1440" w:header="720" w:footer="711" w:gutter="0"/>
          <w:cols w:space="720"/>
          <w:docGrid w:linePitch="360"/>
        </w:sectPr>
      </w:pPr>
    </w:p>
    <w:p w14:paraId="59CD53F9" w14:textId="77777777" w:rsidR="001A600B" w:rsidRPr="00AA7C25" w:rsidRDefault="001A600B" w:rsidP="00497BD4">
      <w:pPr>
        <w:pStyle w:val="Heading3"/>
      </w:pPr>
      <w:bookmarkStart w:id="11" w:name="_Toc178637851"/>
      <w:bookmarkStart w:id="12" w:name="_Toc200707202"/>
      <w:bookmarkStart w:id="13" w:name="_Hlk176766116"/>
      <w:r w:rsidRPr="00AA7C25">
        <w:lastRenderedPageBreak/>
        <w:t>Key Findings</w:t>
      </w:r>
      <w:bookmarkEnd w:id="11"/>
      <w:bookmarkEnd w:id="12"/>
    </w:p>
    <w:p w14:paraId="76384930" w14:textId="4446C35F" w:rsidR="001A600B" w:rsidRPr="004368E9" w:rsidRDefault="001A600B" w:rsidP="001A600B">
      <w:pPr>
        <w:rPr>
          <w:color w:val="000000" w:themeColor="text1"/>
          <w:sz w:val="24"/>
          <w:szCs w:val="28"/>
        </w:rPr>
      </w:pPr>
      <w:r w:rsidRPr="004368E9">
        <w:rPr>
          <w:color w:val="000000" w:themeColor="text1"/>
          <w:sz w:val="24"/>
          <w:szCs w:val="28"/>
        </w:rPr>
        <w:t>A detailed analysis of the Programs of study, related industries, and related occupations led to several key conclusions:</w:t>
      </w:r>
    </w:p>
    <w:p w14:paraId="685CBC55" w14:textId="20271029" w:rsidR="001A600B" w:rsidRPr="004368E9" w:rsidRDefault="001A600B" w:rsidP="001A600B">
      <w:pPr>
        <w:numPr>
          <w:ilvl w:val="0"/>
          <w:numId w:val="9"/>
        </w:numPr>
        <w:spacing w:before="0" w:after="160" w:line="276" w:lineRule="auto"/>
        <w:rPr>
          <w:b/>
          <w:bCs/>
          <w:color w:val="000000" w:themeColor="text1"/>
          <w:sz w:val="24"/>
          <w:szCs w:val="28"/>
        </w:rPr>
      </w:pPr>
      <w:r w:rsidRPr="004368E9">
        <w:rPr>
          <w:b/>
          <w:bCs/>
          <w:color w:val="000000" w:themeColor="text1"/>
          <w:sz w:val="24"/>
          <w:szCs w:val="28"/>
        </w:rPr>
        <w:t xml:space="preserve">The importance of the </w:t>
      </w:r>
      <w:bookmarkStart w:id="14" w:name="_Hlk178637135"/>
      <w:r w:rsidRPr="004368E9">
        <w:rPr>
          <w:b/>
          <w:bCs/>
          <w:color w:val="000000" w:themeColor="text1"/>
          <w:sz w:val="24"/>
          <w:szCs w:val="28"/>
        </w:rPr>
        <w:t xml:space="preserve">Agriculture, Forestry, Fishing, and Hunting </w:t>
      </w:r>
      <w:bookmarkEnd w:id="14"/>
      <w:r w:rsidRPr="004368E9">
        <w:rPr>
          <w:b/>
          <w:bCs/>
          <w:color w:val="000000" w:themeColor="text1"/>
          <w:sz w:val="24"/>
          <w:szCs w:val="28"/>
        </w:rPr>
        <w:t>industry to the Massachusetts economy</w:t>
      </w:r>
    </w:p>
    <w:p w14:paraId="6EBD5733" w14:textId="15A3ABD2" w:rsidR="001A600B" w:rsidRPr="004368E9" w:rsidRDefault="001A600B" w:rsidP="001A600B">
      <w:pPr>
        <w:pStyle w:val="ListParagraph"/>
        <w:spacing w:before="0" w:line="276" w:lineRule="auto"/>
        <w:rPr>
          <w:color w:val="000000" w:themeColor="text1"/>
          <w:sz w:val="24"/>
          <w:szCs w:val="28"/>
        </w:rPr>
      </w:pPr>
      <w:r w:rsidRPr="004368E9">
        <w:rPr>
          <w:color w:val="000000" w:themeColor="text1"/>
          <w:sz w:val="24"/>
          <w:szCs w:val="28"/>
        </w:rPr>
        <w:t>In labor market data systems, the Agriculture, Forestry, Fishing, and Hunting</w:t>
      </w:r>
      <w:r w:rsidRPr="004368E9">
        <w:rPr>
          <w:b/>
          <w:bCs/>
          <w:color w:val="000000" w:themeColor="text1"/>
          <w:sz w:val="24"/>
          <w:szCs w:val="28"/>
        </w:rPr>
        <w:t xml:space="preserve"> </w:t>
      </w:r>
      <w:r w:rsidRPr="004368E9">
        <w:rPr>
          <w:color w:val="000000" w:themeColor="text1"/>
          <w:sz w:val="24"/>
          <w:szCs w:val="28"/>
        </w:rPr>
        <w:t>industry is further divided into five subcategories, of which four are significant components of the Commonwealth’s economy and labor market. More than 23,000 people are employed by organizations in this industry.</w:t>
      </w:r>
    </w:p>
    <w:p w14:paraId="70C7261A" w14:textId="77777777" w:rsidR="001A600B" w:rsidRPr="004368E9" w:rsidRDefault="001A600B" w:rsidP="001A600B">
      <w:pPr>
        <w:numPr>
          <w:ilvl w:val="0"/>
          <w:numId w:val="9"/>
        </w:numPr>
        <w:spacing w:before="0" w:after="160" w:line="276" w:lineRule="auto"/>
        <w:rPr>
          <w:b/>
          <w:bCs/>
          <w:color w:val="000000" w:themeColor="text1"/>
          <w:sz w:val="24"/>
          <w:szCs w:val="28"/>
        </w:rPr>
      </w:pPr>
      <w:r w:rsidRPr="004368E9">
        <w:rPr>
          <w:b/>
          <w:bCs/>
          <w:color w:val="000000" w:themeColor="text1"/>
          <w:sz w:val="24"/>
          <w:szCs w:val="28"/>
        </w:rPr>
        <w:t>Career Outlooks for the target occupations</w:t>
      </w:r>
    </w:p>
    <w:p w14:paraId="230DA6E9" w14:textId="4303503C" w:rsidR="001A600B" w:rsidRPr="004368E9" w:rsidRDefault="001A600B" w:rsidP="001A600B">
      <w:pPr>
        <w:spacing w:before="0" w:line="276" w:lineRule="auto"/>
        <w:ind w:left="720"/>
        <w:rPr>
          <w:color w:val="000000" w:themeColor="text1"/>
          <w:sz w:val="24"/>
          <w:szCs w:val="28"/>
        </w:rPr>
      </w:pPr>
      <w:r w:rsidRPr="004368E9">
        <w:rPr>
          <w:color w:val="000000" w:themeColor="text1"/>
          <w:sz w:val="24"/>
          <w:szCs w:val="28"/>
        </w:rPr>
        <w:t>More than 14,000 people in Massachusetts are employed in Agriculture, Fishing, and Forestry occupations. That number is projected to grow by more than 300 in the coming decade.</w:t>
      </w:r>
    </w:p>
    <w:p w14:paraId="5DC90F09" w14:textId="77777777" w:rsidR="001A600B" w:rsidRPr="004368E9" w:rsidRDefault="001A600B" w:rsidP="001A600B">
      <w:pPr>
        <w:numPr>
          <w:ilvl w:val="0"/>
          <w:numId w:val="9"/>
        </w:numPr>
        <w:spacing w:before="0" w:after="160" w:line="276" w:lineRule="auto"/>
        <w:rPr>
          <w:b/>
          <w:bCs/>
          <w:color w:val="000000" w:themeColor="text1"/>
          <w:sz w:val="24"/>
          <w:szCs w:val="28"/>
        </w:rPr>
      </w:pPr>
      <w:r w:rsidRPr="004368E9">
        <w:rPr>
          <w:b/>
          <w:bCs/>
          <w:color w:val="000000" w:themeColor="text1"/>
          <w:sz w:val="24"/>
          <w:szCs w:val="28"/>
        </w:rPr>
        <w:t>Trends in the profiled industries</w:t>
      </w:r>
    </w:p>
    <w:p w14:paraId="0552B6AC" w14:textId="7129E96E" w:rsidR="001A600B" w:rsidRPr="004368E9" w:rsidRDefault="001A600B" w:rsidP="001A600B">
      <w:pPr>
        <w:spacing w:before="0" w:line="276" w:lineRule="auto"/>
        <w:ind w:left="720"/>
        <w:rPr>
          <w:color w:val="000000" w:themeColor="text1"/>
          <w:sz w:val="24"/>
          <w:szCs w:val="28"/>
        </w:rPr>
      </w:pPr>
      <w:r w:rsidRPr="004368E9">
        <w:rPr>
          <w:color w:val="000000" w:themeColor="text1"/>
          <w:sz w:val="24"/>
          <w:szCs w:val="28"/>
        </w:rPr>
        <w:t>Both the Agriculture, Forestry, Fishing, and Hunting and the Veterinary Services industries have avoided the employment declines that characterized the regional economy in the aftermath of the COVID-19 pandemic, and Veterinary Services has experienced notable growth.</w:t>
      </w:r>
    </w:p>
    <w:p w14:paraId="51369543" w14:textId="77777777" w:rsidR="001A600B" w:rsidRPr="004368E9" w:rsidRDefault="001A600B" w:rsidP="001A600B">
      <w:pPr>
        <w:numPr>
          <w:ilvl w:val="0"/>
          <w:numId w:val="9"/>
        </w:numPr>
        <w:spacing w:before="0" w:after="160" w:line="276" w:lineRule="auto"/>
        <w:rPr>
          <w:b/>
          <w:bCs/>
          <w:color w:val="000000" w:themeColor="text1"/>
          <w:sz w:val="24"/>
          <w:szCs w:val="28"/>
        </w:rPr>
      </w:pPr>
      <w:r w:rsidRPr="004368E9">
        <w:rPr>
          <w:b/>
          <w:bCs/>
          <w:color w:val="000000" w:themeColor="text1"/>
          <w:sz w:val="24"/>
          <w:szCs w:val="28"/>
        </w:rPr>
        <w:t>The importance of a driver’s license</w:t>
      </w:r>
    </w:p>
    <w:p w14:paraId="71993356" w14:textId="3F5342DA" w:rsidR="002B6A9F" w:rsidRPr="004368E9" w:rsidRDefault="001A600B" w:rsidP="00497BD4">
      <w:pPr>
        <w:spacing w:line="276" w:lineRule="auto"/>
        <w:ind w:left="720"/>
        <w:contextualSpacing/>
        <w:rPr>
          <w:color w:val="000000" w:themeColor="text1"/>
          <w:sz w:val="24"/>
          <w:szCs w:val="28"/>
        </w:rPr>
      </w:pPr>
      <w:r w:rsidRPr="004368E9">
        <w:rPr>
          <w:color w:val="000000" w:themeColor="text1"/>
          <w:sz w:val="24"/>
          <w:szCs w:val="28"/>
        </w:rPr>
        <w:t>A valid driver's license is by far the most mentioned qualification for careers in this field, making it not only a value to the individual on a personal level, but also as a career-related asset.</w:t>
      </w:r>
      <w:bookmarkEnd w:id="13"/>
    </w:p>
    <w:p w14:paraId="3FD86049" w14:textId="06E8368E" w:rsidR="00620E7C" w:rsidRPr="00497BD4" w:rsidRDefault="001A600B" w:rsidP="00497BD4">
      <w:pPr>
        <w:pStyle w:val="Heading2"/>
      </w:pPr>
      <w:bookmarkStart w:id="15" w:name="_Toc178637852"/>
      <w:bookmarkStart w:id="16" w:name="_Toc200707203"/>
      <w:r w:rsidRPr="00AA7C25">
        <w:t>The Agriculture, Forestry, Fishing, and Hunting Industry in Massachusetts</w:t>
      </w:r>
      <w:bookmarkEnd w:id="15"/>
      <w:bookmarkEnd w:id="16"/>
    </w:p>
    <w:p w14:paraId="3B193EB7" w14:textId="75CB8453" w:rsidR="001A600B" w:rsidRPr="00AA7C25" w:rsidRDefault="001A600B" w:rsidP="00497BD4">
      <w:pPr>
        <w:pStyle w:val="Heading3"/>
      </w:pPr>
      <w:bookmarkStart w:id="17" w:name="_Toc178637853"/>
      <w:bookmarkStart w:id="18" w:name="_Toc200707204"/>
      <w:r w:rsidRPr="00AA7C25">
        <w:t>The Agriculture, Forestry, Fishing, and Hunting Industry in Labor Market Data Systems</w:t>
      </w:r>
      <w:bookmarkEnd w:id="17"/>
      <w:bookmarkEnd w:id="18"/>
    </w:p>
    <w:p w14:paraId="5287CF9E" w14:textId="7433BD6C" w:rsidR="001A600B" w:rsidRPr="004368E9" w:rsidRDefault="001A600B" w:rsidP="001A600B">
      <w:pPr>
        <w:rPr>
          <w:color w:val="000000" w:themeColor="text1"/>
          <w:sz w:val="24"/>
        </w:rPr>
      </w:pPr>
      <w:r w:rsidRPr="004368E9">
        <w:rPr>
          <w:color w:val="000000" w:themeColor="text1"/>
          <w:sz w:val="24"/>
        </w:rPr>
        <w:t xml:space="preserve">In public labor market data systems, the Agriculture, Forestry, Fishing, and Hunting Industry (NAICS 11) comprises five more detailed industry categories, including Crop Production, Animal Production, and Support Activities for Crop Production. It comprises employers primarily </w:t>
      </w:r>
      <w:r w:rsidRPr="004368E9">
        <w:rPr>
          <w:color w:val="000000" w:themeColor="text1"/>
          <w:sz w:val="24"/>
        </w:rPr>
        <w:lastRenderedPageBreak/>
        <w:t>engaged in growing crops, raising animals, harvesting timber, and harvesting fish and other animals from a farm, ranch, or their natural habitats.</w:t>
      </w:r>
    </w:p>
    <w:p w14:paraId="3F34B1C5" w14:textId="56148FB0" w:rsidR="001A600B" w:rsidRPr="004368E9" w:rsidRDefault="001A600B" w:rsidP="001A600B">
      <w:pPr>
        <w:rPr>
          <w:color w:val="000000" w:themeColor="text1"/>
          <w:sz w:val="24"/>
        </w:rPr>
      </w:pPr>
      <w:r w:rsidRPr="004368E9">
        <w:rPr>
          <w:color w:val="000000" w:themeColor="text1"/>
          <w:sz w:val="24"/>
        </w:rPr>
        <w:t>The establishments in this sector are often described as farms, ranches, dairies, greenhouses, nurseries, orchards, or hatcheries. A farm may consist of a single tract of land or a number of separate tracts which may be held under different tenures. For example, one tract may be owned by the farm operator and another rented. It may be operated by the operator alone or with the assistance of members of the household or hired employees, or it may be operated by a partnership, corporation, or other type of organization. When a landowner has one or more tenants, renters, croppers, or managers, the land operated is considered a farm.</w:t>
      </w:r>
    </w:p>
    <w:p w14:paraId="6394B672" w14:textId="77777777" w:rsidR="001A600B" w:rsidRPr="004368E9" w:rsidRDefault="001A600B" w:rsidP="001A600B">
      <w:pPr>
        <w:rPr>
          <w:color w:val="000000" w:themeColor="text1"/>
          <w:sz w:val="24"/>
        </w:rPr>
      </w:pPr>
      <w:r w:rsidRPr="004368E9">
        <w:rPr>
          <w:color w:val="000000" w:themeColor="text1"/>
          <w:sz w:val="24"/>
        </w:rPr>
        <w:t>The sector distinguishes two basic activities: agricultural production and agricultural support activities. Agricultural production includes establishments performing the complete farm or ranch operation, such as farm owner-operators and tenant farm operators. Agricultural support activities include establishments that perform one or more activities associated with farm operation, such as soil preparation, planting, harvesting, and management, on a contract or fee basis.</w:t>
      </w:r>
    </w:p>
    <w:p w14:paraId="29D7046F" w14:textId="5FE5726C" w:rsidR="00F774D1" w:rsidRPr="004368E9" w:rsidRDefault="001A600B" w:rsidP="00497BD4">
      <w:pPr>
        <w:rPr>
          <w:color w:val="000000" w:themeColor="text1"/>
          <w:sz w:val="24"/>
        </w:rPr>
      </w:pPr>
      <w:r w:rsidRPr="004368E9">
        <w:rPr>
          <w:color w:val="000000" w:themeColor="text1"/>
          <w:sz w:val="24"/>
        </w:rPr>
        <w:t>The category is then further parsed into four-, five-, and ultimately six-digit level categories, and the Massachusetts Department of Economic Research produces employment and wage estimates for each.</w:t>
      </w:r>
      <w:bookmarkStart w:id="19" w:name="_Hlk141175879"/>
    </w:p>
    <w:p w14:paraId="5CAB7A9E" w14:textId="3D772B83" w:rsidR="00676699" w:rsidRPr="004368E9" w:rsidRDefault="00676699" w:rsidP="00497BD4">
      <w:pPr>
        <w:pStyle w:val="Heading4"/>
        <w:rPr>
          <w:sz w:val="24"/>
        </w:rPr>
      </w:pPr>
      <w:r w:rsidRPr="004368E9">
        <w:rPr>
          <w:sz w:val="24"/>
        </w:rPr>
        <w:t xml:space="preserve"> Other Industry Categories</w:t>
      </w:r>
    </w:p>
    <w:p w14:paraId="274F50FF" w14:textId="59B13C3C" w:rsidR="004368E9" w:rsidRPr="00A50290" w:rsidRDefault="004368E9" w:rsidP="00A50290">
      <w:pPr>
        <w:spacing w:before="0" w:after="0"/>
        <w:rPr>
          <w:color w:val="000000" w:themeColor="text1"/>
          <w:sz w:val="24"/>
        </w:rPr>
      </w:pPr>
      <w:r w:rsidRPr="00A50290">
        <w:rPr>
          <w:color w:val="000000" w:themeColor="text1"/>
          <w:sz w:val="24"/>
        </w:rPr>
        <w:t>11 Agriculture, Forestry, Fishing and Hunting</w:t>
      </w:r>
    </w:p>
    <w:p w14:paraId="28E309F6" w14:textId="73628247" w:rsidR="004368E9" w:rsidRPr="004368E9" w:rsidRDefault="004368E9" w:rsidP="00A50290">
      <w:pPr>
        <w:pStyle w:val="ListParagraph"/>
        <w:numPr>
          <w:ilvl w:val="0"/>
          <w:numId w:val="28"/>
        </w:numPr>
        <w:spacing w:before="0" w:after="0"/>
        <w:rPr>
          <w:color w:val="000000" w:themeColor="text1"/>
          <w:sz w:val="24"/>
        </w:rPr>
      </w:pPr>
      <w:r w:rsidRPr="004368E9">
        <w:rPr>
          <w:color w:val="000000" w:themeColor="text1"/>
          <w:sz w:val="24"/>
        </w:rPr>
        <w:t>111</w:t>
      </w:r>
      <w:r w:rsidR="003F5B20">
        <w:rPr>
          <w:color w:val="000000" w:themeColor="text1"/>
          <w:sz w:val="24"/>
        </w:rPr>
        <w:t xml:space="preserve"> </w:t>
      </w:r>
      <w:r w:rsidRPr="004368E9">
        <w:rPr>
          <w:color w:val="000000" w:themeColor="text1"/>
          <w:sz w:val="24"/>
        </w:rPr>
        <w:t>Crop Production</w:t>
      </w:r>
    </w:p>
    <w:p w14:paraId="2901FC5C" w14:textId="46196847" w:rsidR="004368E9" w:rsidRPr="004368E9" w:rsidRDefault="004368E9" w:rsidP="00A50290">
      <w:pPr>
        <w:pStyle w:val="ListParagraph"/>
        <w:numPr>
          <w:ilvl w:val="0"/>
          <w:numId w:val="28"/>
        </w:numPr>
        <w:spacing w:before="0" w:after="0"/>
        <w:rPr>
          <w:color w:val="000000" w:themeColor="text1"/>
          <w:sz w:val="24"/>
        </w:rPr>
      </w:pPr>
      <w:r w:rsidRPr="004368E9">
        <w:rPr>
          <w:color w:val="000000" w:themeColor="text1"/>
          <w:sz w:val="24"/>
        </w:rPr>
        <w:t>112</w:t>
      </w:r>
      <w:r w:rsidR="003F5B20">
        <w:rPr>
          <w:color w:val="000000" w:themeColor="text1"/>
          <w:sz w:val="24"/>
        </w:rPr>
        <w:t xml:space="preserve"> </w:t>
      </w:r>
      <w:r w:rsidRPr="004368E9">
        <w:rPr>
          <w:color w:val="000000" w:themeColor="text1"/>
          <w:sz w:val="24"/>
        </w:rPr>
        <w:t>Animal Production and Aquaculture</w:t>
      </w:r>
    </w:p>
    <w:p w14:paraId="4C3B0EAB" w14:textId="3E6686A6" w:rsidR="004368E9" w:rsidRPr="004368E9" w:rsidRDefault="004368E9" w:rsidP="00A50290">
      <w:pPr>
        <w:pStyle w:val="ListParagraph"/>
        <w:numPr>
          <w:ilvl w:val="0"/>
          <w:numId w:val="28"/>
        </w:numPr>
        <w:spacing w:before="0" w:after="0"/>
        <w:rPr>
          <w:color w:val="000000" w:themeColor="text1"/>
          <w:sz w:val="24"/>
        </w:rPr>
      </w:pPr>
      <w:r w:rsidRPr="004368E9">
        <w:rPr>
          <w:color w:val="000000" w:themeColor="text1"/>
          <w:sz w:val="24"/>
        </w:rPr>
        <w:t>113</w:t>
      </w:r>
      <w:r w:rsidR="003F5B20">
        <w:rPr>
          <w:color w:val="000000" w:themeColor="text1"/>
          <w:sz w:val="24"/>
        </w:rPr>
        <w:t xml:space="preserve"> </w:t>
      </w:r>
      <w:r w:rsidRPr="004368E9">
        <w:rPr>
          <w:color w:val="000000" w:themeColor="text1"/>
          <w:sz w:val="24"/>
        </w:rPr>
        <w:t>Forestry and Logging</w:t>
      </w:r>
    </w:p>
    <w:p w14:paraId="10AE8746" w14:textId="1569F59A" w:rsidR="004368E9" w:rsidRPr="004368E9" w:rsidRDefault="004368E9" w:rsidP="00A50290">
      <w:pPr>
        <w:pStyle w:val="ListParagraph"/>
        <w:numPr>
          <w:ilvl w:val="1"/>
          <w:numId w:val="28"/>
        </w:numPr>
        <w:spacing w:before="0" w:after="0"/>
        <w:rPr>
          <w:color w:val="000000" w:themeColor="text1"/>
          <w:sz w:val="24"/>
        </w:rPr>
      </w:pPr>
      <w:r w:rsidRPr="004368E9">
        <w:rPr>
          <w:color w:val="000000" w:themeColor="text1"/>
          <w:sz w:val="24"/>
        </w:rPr>
        <w:t>1131</w:t>
      </w:r>
      <w:r w:rsidR="003F5B20">
        <w:rPr>
          <w:color w:val="000000" w:themeColor="text1"/>
          <w:sz w:val="24"/>
        </w:rPr>
        <w:t xml:space="preserve"> </w:t>
      </w:r>
      <w:r w:rsidRPr="004368E9">
        <w:rPr>
          <w:color w:val="000000" w:themeColor="text1"/>
          <w:sz w:val="24"/>
        </w:rPr>
        <w:t>Timber Tract Operations</w:t>
      </w:r>
    </w:p>
    <w:p w14:paraId="1288310B" w14:textId="49A62FD0" w:rsidR="004368E9" w:rsidRPr="004368E9" w:rsidRDefault="004368E9" w:rsidP="00A50290">
      <w:pPr>
        <w:pStyle w:val="ListParagraph"/>
        <w:numPr>
          <w:ilvl w:val="1"/>
          <w:numId w:val="28"/>
        </w:numPr>
        <w:spacing w:before="0" w:after="0"/>
        <w:rPr>
          <w:color w:val="000000" w:themeColor="text1"/>
          <w:sz w:val="24"/>
        </w:rPr>
      </w:pPr>
      <w:r w:rsidRPr="004368E9">
        <w:rPr>
          <w:color w:val="000000" w:themeColor="text1"/>
          <w:sz w:val="24"/>
        </w:rPr>
        <w:t>1132</w:t>
      </w:r>
      <w:r w:rsidR="003F5B20">
        <w:rPr>
          <w:color w:val="000000" w:themeColor="text1"/>
          <w:sz w:val="24"/>
        </w:rPr>
        <w:t xml:space="preserve"> </w:t>
      </w:r>
      <w:r w:rsidRPr="004368E9">
        <w:rPr>
          <w:color w:val="000000" w:themeColor="text1"/>
          <w:sz w:val="24"/>
        </w:rPr>
        <w:t>Forest Nurseries and Gathering of Forest Products</w:t>
      </w:r>
    </w:p>
    <w:p w14:paraId="0DCE37B5" w14:textId="165C8C3C" w:rsidR="004368E9" w:rsidRPr="004368E9" w:rsidRDefault="004368E9" w:rsidP="00A50290">
      <w:pPr>
        <w:pStyle w:val="ListParagraph"/>
        <w:numPr>
          <w:ilvl w:val="1"/>
          <w:numId w:val="28"/>
        </w:numPr>
        <w:spacing w:before="0" w:after="0"/>
        <w:rPr>
          <w:color w:val="000000" w:themeColor="text1"/>
          <w:sz w:val="24"/>
        </w:rPr>
      </w:pPr>
      <w:r w:rsidRPr="004368E9">
        <w:rPr>
          <w:color w:val="000000" w:themeColor="text1"/>
          <w:sz w:val="24"/>
        </w:rPr>
        <w:t>1133</w:t>
      </w:r>
      <w:r w:rsidR="003F5B20">
        <w:rPr>
          <w:color w:val="000000" w:themeColor="text1"/>
          <w:sz w:val="24"/>
        </w:rPr>
        <w:t xml:space="preserve"> </w:t>
      </w:r>
      <w:r w:rsidRPr="004368E9">
        <w:rPr>
          <w:color w:val="000000" w:themeColor="text1"/>
          <w:sz w:val="24"/>
        </w:rPr>
        <w:t>Logging</w:t>
      </w:r>
    </w:p>
    <w:p w14:paraId="3B3BE3E2" w14:textId="5D228A52" w:rsidR="004368E9" w:rsidRPr="004368E9" w:rsidRDefault="004368E9" w:rsidP="00A50290">
      <w:pPr>
        <w:pStyle w:val="ListParagraph"/>
        <w:numPr>
          <w:ilvl w:val="0"/>
          <w:numId w:val="28"/>
        </w:numPr>
        <w:spacing w:before="0" w:after="0"/>
        <w:rPr>
          <w:color w:val="000000" w:themeColor="text1"/>
          <w:sz w:val="24"/>
        </w:rPr>
      </w:pPr>
      <w:r w:rsidRPr="004368E9">
        <w:rPr>
          <w:color w:val="000000" w:themeColor="text1"/>
          <w:sz w:val="24"/>
        </w:rPr>
        <w:t>114</w:t>
      </w:r>
      <w:r w:rsidR="003F5B20">
        <w:rPr>
          <w:color w:val="000000" w:themeColor="text1"/>
          <w:sz w:val="24"/>
        </w:rPr>
        <w:t xml:space="preserve"> </w:t>
      </w:r>
      <w:r w:rsidRPr="004368E9">
        <w:rPr>
          <w:color w:val="000000" w:themeColor="text1"/>
          <w:sz w:val="24"/>
        </w:rPr>
        <w:t>Fishing, Hunting and Trapping</w:t>
      </w:r>
    </w:p>
    <w:p w14:paraId="03A239BC" w14:textId="484A5730" w:rsidR="004368E9" w:rsidRPr="004368E9" w:rsidRDefault="004368E9" w:rsidP="00A50290">
      <w:pPr>
        <w:pStyle w:val="ListParagraph"/>
        <w:numPr>
          <w:ilvl w:val="0"/>
          <w:numId w:val="28"/>
        </w:numPr>
        <w:spacing w:before="0" w:after="0"/>
        <w:rPr>
          <w:color w:val="000000" w:themeColor="text1"/>
          <w:sz w:val="24"/>
        </w:rPr>
      </w:pPr>
      <w:r w:rsidRPr="004368E9">
        <w:rPr>
          <w:color w:val="000000" w:themeColor="text1"/>
          <w:sz w:val="24"/>
        </w:rPr>
        <w:t>115</w:t>
      </w:r>
      <w:r w:rsidR="003F5B20">
        <w:rPr>
          <w:color w:val="000000" w:themeColor="text1"/>
          <w:sz w:val="24"/>
        </w:rPr>
        <w:t xml:space="preserve"> </w:t>
      </w:r>
      <w:r w:rsidRPr="004368E9">
        <w:rPr>
          <w:color w:val="000000" w:themeColor="text1"/>
          <w:sz w:val="24"/>
        </w:rPr>
        <w:t>Support Activities for Agriculture and Forestry</w:t>
      </w:r>
    </w:p>
    <w:p w14:paraId="018D929B" w14:textId="7B46E4AF" w:rsidR="004368E9" w:rsidRPr="004368E9" w:rsidRDefault="004368E9" w:rsidP="00A50290">
      <w:pPr>
        <w:pStyle w:val="ListParagraph"/>
        <w:numPr>
          <w:ilvl w:val="1"/>
          <w:numId w:val="28"/>
        </w:numPr>
        <w:spacing w:before="0" w:after="0"/>
        <w:rPr>
          <w:color w:val="000000" w:themeColor="text1"/>
          <w:sz w:val="24"/>
        </w:rPr>
      </w:pPr>
      <w:r w:rsidRPr="004368E9">
        <w:rPr>
          <w:color w:val="000000" w:themeColor="text1"/>
          <w:sz w:val="24"/>
        </w:rPr>
        <w:t>1151</w:t>
      </w:r>
      <w:r w:rsidR="003F5B20">
        <w:rPr>
          <w:color w:val="000000" w:themeColor="text1"/>
          <w:sz w:val="24"/>
        </w:rPr>
        <w:t xml:space="preserve"> </w:t>
      </w:r>
      <w:r w:rsidRPr="004368E9">
        <w:rPr>
          <w:color w:val="000000" w:themeColor="text1"/>
          <w:sz w:val="24"/>
        </w:rPr>
        <w:t>Support Activities for Crop Production</w:t>
      </w:r>
    </w:p>
    <w:p w14:paraId="2F3DE55A" w14:textId="4ED571B6" w:rsidR="004368E9" w:rsidRPr="004368E9" w:rsidRDefault="004368E9" w:rsidP="00A50290">
      <w:pPr>
        <w:pStyle w:val="ListParagraph"/>
        <w:numPr>
          <w:ilvl w:val="2"/>
          <w:numId w:val="28"/>
        </w:numPr>
        <w:spacing w:before="0" w:after="0"/>
        <w:rPr>
          <w:color w:val="000000" w:themeColor="text1"/>
          <w:sz w:val="24"/>
        </w:rPr>
      </w:pPr>
      <w:r w:rsidRPr="004368E9">
        <w:rPr>
          <w:color w:val="000000" w:themeColor="text1"/>
          <w:sz w:val="24"/>
        </w:rPr>
        <w:t>115111</w:t>
      </w:r>
      <w:r w:rsidR="003F5B20">
        <w:rPr>
          <w:color w:val="000000" w:themeColor="text1"/>
          <w:sz w:val="24"/>
        </w:rPr>
        <w:t xml:space="preserve"> </w:t>
      </w:r>
      <w:r w:rsidRPr="004368E9">
        <w:rPr>
          <w:color w:val="000000" w:themeColor="text1"/>
          <w:sz w:val="24"/>
        </w:rPr>
        <w:t>Cotton Ginning</w:t>
      </w:r>
    </w:p>
    <w:p w14:paraId="74948B81" w14:textId="39BA1E23" w:rsidR="004368E9" w:rsidRPr="004368E9" w:rsidRDefault="004368E9" w:rsidP="00A50290">
      <w:pPr>
        <w:pStyle w:val="ListParagraph"/>
        <w:numPr>
          <w:ilvl w:val="2"/>
          <w:numId w:val="28"/>
        </w:numPr>
        <w:spacing w:before="0" w:after="0"/>
        <w:rPr>
          <w:color w:val="000000" w:themeColor="text1"/>
          <w:sz w:val="24"/>
        </w:rPr>
      </w:pPr>
      <w:r w:rsidRPr="004368E9">
        <w:rPr>
          <w:color w:val="000000" w:themeColor="text1"/>
          <w:sz w:val="24"/>
        </w:rPr>
        <w:t>115112</w:t>
      </w:r>
      <w:r w:rsidR="003F5B20">
        <w:rPr>
          <w:color w:val="000000" w:themeColor="text1"/>
          <w:sz w:val="24"/>
        </w:rPr>
        <w:t xml:space="preserve"> </w:t>
      </w:r>
      <w:r w:rsidRPr="004368E9">
        <w:rPr>
          <w:color w:val="000000" w:themeColor="text1"/>
          <w:sz w:val="24"/>
        </w:rPr>
        <w:t>Soil Preparation, Planting, and Cultivating</w:t>
      </w:r>
    </w:p>
    <w:p w14:paraId="01B8C918" w14:textId="3D69E0CF" w:rsidR="004368E9" w:rsidRPr="004368E9" w:rsidRDefault="004368E9" w:rsidP="00A50290">
      <w:pPr>
        <w:pStyle w:val="ListParagraph"/>
        <w:numPr>
          <w:ilvl w:val="2"/>
          <w:numId w:val="28"/>
        </w:numPr>
        <w:spacing w:before="0" w:after="0"/>
        <w:rPr>
          <w:color w:val="000000" w:themeColor="text1"/>
          <w:sz w:val="24"/>
        </w:rPr>
      </w:pPr>
      <w:r w:rsidRPr="004368E9">
        <w:rPr>
          <w:color w:val="000000" w:themeColor="text1"/>
          <w:sz w:val="24"/>
        </w:rPr>
        <w:t>115113</w:t>
      </w:r>
      <w:r w:rsidR="003F5B20">
        <w:rPr>
          <w:color w:val="000000" w:themeColor="text1"/>
          <w:sz w:val="24"/>
        </w:rPr>
        <w:t xml:space="preserve"> </w:t>
      </w:r>
      <w:r w:rsidRPr="004368E9">
        <w:rPr>
          <w:color w:val="000000" w:themeColor="text1"/>
          <w:sz w:val="24"/>
        </w:rPr>
        <w:t>Crop Harvesting, Primarily by Machine</w:t>
      </w:r>
    </w:p>
    <w:p w14:paraId="290744E8" w14:textId="013161F2" w:rsidR="004368E9" w:rsidRPr="004368E9" w:rsidRDefault="004368E9" w:rsidP="00A50290">
      <w:pPr>
        <w:pStyle w:val="ListParagraph"/>
        <w:numPr>
          <w:ilvl w:val="2"/>
          <w:numId w:val="28"/>
        </w:numPr>
        <w:spacing w:before="0" w:after="0"/>
        <w:rPr>
          <w:color w:val="000000" w:themeColor="text1"/>
          <w:sz w:val="24"/>
        </w:rPr>
      </w:pPr>
      <w:r w:rsidRPr="004368E9">
        <w:rPr>
          <w:color w:val="000000" w:themeColor="text1"/>
          <w:sz w:val="24"/>
        </w:rPr>
        <w:t>115114</w:t>
      </w:r>
      <w:r w:rsidR="003F5B20">
        <w:rPr>
          <w:color w:val="000000" w:themeColor="text1"/>
          <w:sz w:val="24"/>
        </w:rPr>
        <w:t xml:space="preserve"> </w:t>
      </w:r>
      <w:r w:rsidRPr="004368E9">
        <w:rPr>
          <w:color w:val="000000" w:themeColor="text1"/>
          <w:sz w:val="24"/>
        </w:rPr>
        <w:t>Postharvest Crop Activities (except Cotton Ginning)</w:t>
      </w:r>
    </w:p>
    <w:p w14:paraId="16EB520D" w14:textId="026AC398" w:rsidR="004368E9" w:rsidRPr="004368E9" w:rsidRDefault="004368E9" w:rsidP="00A50290">
      <w:pPr>
        <w:pStyle w:val="ListParagraph"/>
        <w:numPr>
          <w:ilvl w:val="2"/>
          <w:numId w:val="28"/>
        </w:numPr>
        <w:spacing w:before="0" w:after="0"/>
        <w:rPr>
          <w:color w:val="000000" w:themeColor="text1"/>
          <w:sz w:val="24"/>
        </w:rPr>
      </w:pPr>
      <w:r w:rsidRPr="004368E9">
        <w:rPr>
          <w:color w:val="000000" w:themeColor="text1"/>
          <w:sz w:val="24"/>
        </w:rPr>
        <w:t>115115</w:t>
      </w:r>
      <w:r w:rsidR="003F5B20">
        <w:rPr>
          <w:color w:val="000000" w:themeColor="text1"/>
          <w:sz w:val="24"/>
        </w:rPr>
        <w:t xml:space="preserve"> </w:t>
      </w:r>
      <w:r w:rsidRPr="004368E9">
        <w:rPr>
          <w:color w:val="000000" w:themeColor="text1"/>
          <w:sz w:val="24"/>
        </w:rPr>
        <w:t>Farm Labor Contractors and Crew Leaders</w:t>
      </w:r>
    </w:p>
    <w:p w14:paraId="5CB77810" w14:textId="30B3C1B4" w:rsidR="004368E9" w:rsidRPr="004368E9" w:rsidRDefault="004368E9" w:rsidP="00A50290">
      <w:pPr>
        <w:pStyle w:val="ListParagraph"/>
        <w:numPr>
          <w:ilvl w:val="2"/>
          <w:numId w:val="28"/>
        </w:numPr>
        <w:spacing w:before="0" w:after="0"/>
        <w:rPr>
          <w:color w:val="000000" w:themeColor="text1"/>
          <w:sz w:val="24"/>
        </w:rPr>
      </w:pPr>
      <w:r w:rsidRPr="004368E9">
        <w:rPr>
          <w:color w:val="000000" w:themeColor="text1"/>
          <w:sz w:val="24"/>
        </w:rPr>
        <w:t>115116</w:t>
      </w:r>
      <w:r w:rsidR="003F5B20">
        <w:rPr>
          <w:color w:val="000000" w:themeColor="text1"/>
          <w:sz w:val="24"/>
        </w:rPr>
        <w:t xml:space="preserve"> </w:t>
      </w:r>
      <w:r w:rsidRPr="004368E9">
        <w:rPr>
          <w:color w:val="000000" w:themeColor="text1"/>
          <w:sz w:val="24"/>
        </w:rPr>
        <w:t>Farm Management Services</w:t>
      </w:r>
    </w:p>
    <w:p w14:paraId="0585F8A0" w14:textId="048A8353" w:rsidR="004368E9" w:rsidRPr="004368E9" w:rsidRDefault="004368E9" w:rsidP="00A50290">
      <w:pPr>
        <w:pStyle w:val="ListParagraph"/>
        <w:numPr>
          <w:ilvl w:val="1"/>
          <w:numId w:val="28"/>
        </w:numPr>
        <w:spacing w:before="0" w:after="0"/>
        <w:rPr>
          <w:color w:val="000000" w:themeColor="text1"/>
          <w:sz w:val="24"/>
        </w:rPr>
      </w:pPr>
      <w:r w:rsidRPr="004368E9">
        <w:rPr>
          <w:color w:val="000000" w:themeColor="text1"/>
          <w:sz w:val="24"/>
        </w:rPr>
        <w:t>1152</w:t>
      </w:r>
      <w:r w:rsidR="003F5B20">
        <w:rPr>
          <w:color w:val="000000" w:themeColor="text1"/>
          <w:sz w:val="24"/>
        </w:rPr>
        <w:t xml:space="preserve"> </w:t>
      </w:r>
      <w:r w:rsidRPr="004368E9">
        <w:rPr>
          <w:color w:val="000000" w:themeColor="text1"/>
          <w:sz w:val="24"/>
        </w:rPr>
        <w:t>Support Activities for Animal Production</w:t>
      </w:r>
    </w:p>
    <w:p w14:paraId="3E8AD37D" w14:textId="02EC554D" w:rsidR="00676699" w:rsidRPr="004368E9" w:rsidRDefault="004368E9" w:rsidP="00A50290">
      <w:pPr>
        <w:pStyle w:val="ListParagraph"/>
        <w:numPr>
          <w:ilvl w:val="1"/>
          <w:numId w:val="28"/>
        </w:numPr>
        <w:spacing w:before="0" w:after="0"/>
        <w:rPr>
          <w:b/>
          <w:bCs/>
          <w:color w:val="000000" w:themeColor="text1"/>
          <w:sz w:val="24"/>
        </w:rPr>
      </w:pPr>
      <w:r w:rsidRPr="004368E9">
        <w:rPr>
          <w:color w:val="000000" w:themeColor="text1"/>
          <w:sz w:val="24"/>
        </w:rPr>
        <w:t>1153</w:t>
      </w:r>
      <w:r w:rsidR="003F5B20">
        <w:rPr>
          <w:color w:val="000000" w:themeColor="text1"/>
          <w:sz w:val="24"/>
        </w:rPr>
        <w:t xml:space="preserve"> </w:t>
      </w:r>
      <w:r w:rsidRPr="004368E9">
        <w:rPr>
          <w:color w:val="000000" w:themeColor="text1"/>
          <w:sz w:val="24"/>
        </w:rPr>
        <w:t xml:space="preserve">Support Activities for Forestry </w:t>
      </w:r>
      <w:r w:rsidR="00676699" w:rsidRPr="004368E9">
        <w:rPr>
          <w:color w:val="000000" w:themeColor="text1"/>
          <w:sz w:val="24"/>
        </w:rPr>
        <w:br w:type="page"/>
      </w:r>
    </w:p>
    <w:p w14:paraId="6EE0314F" w14:textId="77777777" w:rsidR="00676699" w:rsidRPr="004368E9" w:rsidRDefault="00676699" w:rsidP="001930EE">
      <w:pPr>
        <w:pStyle w:val="Heading4"/>
        <w:rPr>
          <w:sz w:val="24"/>
        </w:rPr>
      </w:pPr>
      <w:bookmarkStart w:id="20" w:name="_Toc178637854"/>
      <w:bookmarkStart w:id="21" w:name="_Toc180516104"/>
      <w:r w:rsidRPr="004368E9">
        <w:rPr>
          <w:sz w:val="24"/>
        </w:rPr>
        <w:t>Employment Trends</w:t>
      </w:r>
      <w:bookmarkEnd w:id="20"/>
      <w:bookmarkEnd w:id="21"/>
    </w:p>
    <w:p w14:paraId="29D087CE" w14:textId="77777777" w:rsidR="00676699" w:rsidRPr="004368E9" w:rsidRDefault="00676699" w:rsidP="00676699">
      <w:pPr>
        <w:rPr>
          <w:color w:val="000000" w:themeColor="text1"/>
          <w:sz w:val="24"/>
        </w:rPr>
      </w:pPr>
      <w:r w:rsidRPr="004368E9">
        <w:rPr>
          <w:color w:val="000000" w:themeColor="text1"/>
          <w:sz w:val="24"/>
        </w:rPr>
        <w:t>More than 24,000 people are employed at 999 payrolled locations in the Agriculture, Forestry, Fishing, and Hunting Industry (NAICS 11) in Massachusetts. Employment in this sector has declined slightly over the last ten years.</w:t>
      </w:r>
    </w:p>
    <w:p w14:paraId="3FF6B716" w14:textId="3A8B2838" w:rsidR="00676699" w:rsidRPr="004368E9" w:rsidRDefault="00676699" w:rsidP="001930EE">
      <w:pPr>
        <w:pStyle w:val="Heading5"/>
        <w:rPr>
          <w:sz w:val="24"/>
        </w:rPr>
      </w:pPr>
      <w:r w:rsidRPr="004368E9">
        <w:rPr>
          <w:sz w:val="24"/>
        </w:rPr>
        <w:t xml:space="preserve">Table </w:t>
      </w:r>
      <w:r w:rsidR="003F5B20">
        <w:rPr>
          <w:sz w:val="24"/>
        </w:rPr>
        <w:t>1</w:t>
      </w:r>
      <w:r w:rsidRPr="004368E9">
        <w:rPr>
          <w:sz w:val="24"/>
        </w:rPr>
        <w:t>: Average Annual Employment, Auto Repair and Maintenance Industries, 2014-2023</w:t>
      </w:r>
    </w:p>
    <w:tbl>
      <w:tblPr>
        <w:tblStyle w:val="TableGrid"/>
        <w:tblW w:w="450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250"/>
        <w:gridCol w:w="2250"/>
      </w:tblGrid>
      <w:tr w:rsidR="004368E9" w:rsidRPr="004368E9" w14:paraId="2C77EA65" w14:textId="77777777" w:rsidTr="004368E9">
        <w:trPr>
          <w:trHeight w:val="360"/>
        </w:trPr>
        <w:tc>
          <w:tcPr>
            <w:tcW w:w="2250" w:type="dxa"/>
            <w:tcBorders>
              <w:top w:val="single" w:sz="12" w:space="0" w:color="002060"/>
              <w:left w:val="single" w:sz="12" w:space="0" w:color="002060"/>
            </w:tcBorders>
            <w:shd w:val="clear" w:color="auto" w:fill="002F3B"/>
            <w:vAlign w:val="center"/>
          </w:tcPr>
          <w:p w14:paraId="76DAAB3E" w14:textId="77777777" w:rsidR="004368E9" w:rsidRPr="004368E9" w:rsidRDefault="004368E9" w:rsidP="00842DE6">
            <w:pPr>
              <w:rPr>
                <w:b/>
                <w:bCs/>
                <w:sz w:val="24"/>
              </w:rPr>
            </w:pPr>
            <w:r w:rsidRPr="004368E9">
              <w:rPr>
                <w:b/>
                <w:bCs/>
                <w:sz w:val="24"/>
              </w:rPr>
              <w:t>Year</w:t>
            </w:r>
          </w:p>
        </w:tc>
        <w:tc>
          <w:tcPr>
            <w:tcW w:w="2250" w:type="dxa"/>
            <w:tcBorders>
              <w:top w:val="single" w:sz="12" w:space="0" w:color="002060"/>
              <w:right w:val="nil"/>
            </w:tcBorders>
            <w:shd w:val="clear" w:color="auto" w:fill="002F3B"/>
            <w:noWrap/>
            <w:vAlign w:val="center"/>
            <w:hideMark/>
          </w:tcPr>
          <w:p w14:paraId="3DE86B13" w14:textId="77777777" w:rsidR="004368E9" w:rsidRPr="004368E9" w:rsidRDefault="004368E9" w:rsidP="00842DE6">
            <w:pPr>
              <w:rPr>
                <w:b/>
                <w:bCs/>
                <w:sz w:val="24"/>
              </w:rPr>
            </w:pPr>
            <w:r w:rsidRPr="004368E9">
              <w:rPr>
                <w:b/>
                <w:bCs/>
                <w:sz w:val="24"/>
              </w:rPr>
              <w:t>Jobs</w:t>
            </w:r>
          </w:p>
        </w:tc>
      </w:tr>
      <w:tr w:rsidR="004368E9" w:rsidRPr="004368E9" w14:paraId="7F3A44B5" w14:textId="77777777" w:rsidTr="004368E9">
        <w:trPr>
          <w:trHeight w:val="360"/>
        </w:trPr>
        <w:tc>
          <w:tcPr>
            <w:tcW w:w="2250" w:type="dxa"/>
            <w:tcBorders>
              <w:left w:val="single" w:sz="12" w:space="0" w:color="002060"/>
            </w:tcBorders>
            <w:shd w:val="clear" w:color="auto" w:fill="D9D9D9" w:themeFill="background1" w:themeFillShade="D9"/>
            <w:vAlign w:val="center"/>
          </w:tcPr>
          <w:p w14:paraId="0F67F9E3"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2014</w:t>
            </w:r>
          </w:p>
        </w:tc>
        <w:tc>
          <w:tcPr>
            <w:tcW w:w="2250" w:type="dxa"/>
            <w:tcBorders>
              <w:right w:val="nil"/>
            </w:tcBorders>
            <w:shd w:val="clear" w:color="auto" w:fill="D9D9D9" w:themeFill="background1" w:themeFillShade="D9"/>
            <w:noWrap/>
            <w:vAlign w:val="center"/>
          </w:tcPr>
          <w:p w14:paraId="22EA4119"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19,768</w:t>
            </w:r>
          </w:p>
        </w:tc>
      </w:tr>
      <w:tr w:rsidR="004368E9" w:rsidRPr="004368E9" w14:paraId="28522AE9" w14:textId="77777777" w:rsidTr="004368E9">
        <w:trPr>
          <w:trHeight w:val="360"/>
        </w:trPr>
        <w:tc>
          <w:tcPr>
            <w:tcW w:w="2250" w:type="dxa"/>
            <w:tcBorders>
              <w:left w:val="single" w:sz="12" w:space="0" w:color="002060"/>
            </w:tcBorders>
            <w:shd w:val="clear" w:color="auto" w:fill="F2F2F2" w:themeFill="background1" w:themeFillShade="F2"/>
            <w:vAlign w:val="center"/>
          </w:tcPr>
          <w:p w14:paraId="796AD9F3"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2015</w:t>
            </w:r>
          </w:p>
        </w:tc>
        <w:tc>
          <w:tcPr>
            <w:tcW w:w="2250" w:type="dxa"/>
            <w:tcBorders>
              <w:right w:val="nil"/>
            </w:tcBorders>
            <w:shd w:val="clear" w:color="auto" w:fill="F2F2F2" w:themeFill="background1" w:themeFillShade="F2"/>
            <w:noWrap/>
            <w:vAlign w:val="center"/>
          </w:tcPr>
          <w:p w14:paraId="13382568"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19,552</w:t>
            </w:r>
          </w:p>
        </w:tc>
      </w:tr>
      <w:tr w:rsidR="004368E9" w:rsidRPr="004368E9" w14:paraId="1B0DE3A0" w14:textId="77777777" w:rsidTr="004368E9">
        <w:trPr>
          <w:trHeight w:val="360"/>
        </w:trPr>
        <w:tc>
          <w:tcPr>
            <w:tcW w:w="2250" w:type="dxa"/>
            <w:tcBorders>
              <w:left w:val="single" w:sz="12" w:space="0" w:color="002060"/>
            </w:tcBorders>
            <w:shd w:val="clear" w:color="auto" w:fill="D9D9D9" w:themeFill="background1" w:themeFillShade="D9"/>
            <w:vAlign w:val="center"/>
          </w:tcPr>
          <w:p w14:paraId="7344F1CD"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2016</w:t>
            </w:r>
          </w:p>
        </w:tc>
        <w:tc>
          <w:tcPr>
            <w:tcW w:w="2250" w:type="dxa"/>
            <w:tcBorders>
              <w:right w:val="nil"/>
            </w:tcBorders>
            <w:shd w:val="clear" w:color="auto" w:fill="D9D9D9" w:themeFill="background1" w:themeFillShade="D9"/>
            <w:noWrap/>
            <w:vAlign w:val="center"/>
          </w:tcPr>
          <w:p w14:paraId="36FD386A"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20,301</w:t>
            </w:r>
          </w:p>
        </w:tc>
      </w:tr>
      <w:tr w:rsidR="004368E9" w:rsidRPr="004368E9" w14:paraId="42DF8BB5" w14:textId="77777777" w:rsidTr="004368E9">
        <w:trPr>
          <w:trHeight w:val="360"/>
        </w:trPr>
        <w:tc>
          <w:tcPr>
            <w:tcW w:w="2250" w:type="dxa"/>
            <w:tcBorders>
              <w:left w:val="single" w:sz="12" w:space="0" w:color="002060"/>
            </w:tcBorders>
            <w:shd w:val="clear" w:color="auto" w:fill="F2F2F2" w:themeFill="background1" w:themeFillShade="F2"/>
            <w:vAlign w:val="center"/>
          </w:tcPr>
          <w:p w14:paraId="7EE23FB9"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2017</w:t>
            </w:r>
          </w:p>
        </w:tc>
        <w:tc>
          <w:tcPr>
            <w:tcW w:w="2250" w:type="dxa"/>
            <w:tcBorders>
              <w:right w:val="nil"/>
            </w:tcBorders>
            <w:shd w:val="clear" w:color="auto" w:fill="F2F2F2" w:themeFill="background1" w:themeFillShade="F2"/>
            <w:noWrap/>
            <w:vAlign w:val="center"/>
          </w:tcPr>
          <w:p w14:paraId="48B38ACD"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20,192</w:t>
            </w:r>
          </w:p>
        </w:tc>
      </w:tr>
      <w:tr w:rsidR="004368E9" w:rsidRPr="004368E9" w14:paraId="1CFB6889" w14:textId="77777777" w:rsidTr="004368E9">
        <w:trPr>
          <w:trHeight w:val="360"/>
        </w:trPr>
        <w:tc>
          <w:tcPr>
            <w:tcW w:w="2250" w:type="dxa"/>
            <w:tcBorders>
              <w:left w:val="single" w:sz="12" w:space="0" w:color="002060"/>
            </w:tcBorders>
            <w:shd w:val="clear" w:color="auto" w:fill="D9D9D9" w:themeFill="background1" w:themeFillShade="D9"/>
            <w:vAlign w:val="center"/>
          </w:tcPr>
          <w:p w14:paraId="14FF7333"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2018</w:t>
            </w:r>
          </w:p>
        </w:tc>
        <w:tc>
          <w:tcPr>
            <w:tcW w:w="2250" w:type="dxa"/>
            <w:tcBorders>
              <w:right w:val="nil"/>
            </w:tcBorders>
            <w:shd w:val="clear" w:color="auto" w:fill="D9D9D9" w:themeFill="background1" w:themeFillShade="D9"/>
            <w:noWrap/>
            <w:vAlign w:val="center"/>
          </w:tcPr>
          <w:p w14:paraId="26F33A34" w14:textId="77777777" w:rsidR="004368E9" w:rsidRPr="004368E9" w:rsidRDefault="004368E9" w:rsidP="00842DE6">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20,869</w:t>
            </w:r>
          </w:p>
        </w:tc>
      </w:tr>
      <w:tr w:rsidR="004368E9" w:rsidRPr="004368E9" w14:paraId="61A9574F" w14:textId="77777777" w:rsidTr="004368E9">
        <w:trPr>
          <w:trHeight w:val="360"/>
        </w:trPr>
        <w:tc>
          <w:tcPr>
            <w:tcW w:w="2250" w:type="dxa"/>
            <w:tcBorders>
              <w:left w:val="single" w:sz="12" w:space="0" w:color="002060"/>
              <w:bottom w:val="single" w:sz="12" w:space="0" w:color="002060"/>
            </w:tcBorders>
            <w:shd w:val="clear" w:color="auto" w:fill="F2F2F2" w:themeFill="background1" w:themeFillShade="F2"/>
            <w:vAlign w:val="center"/>
          </w:tcPr>
          <w:p w14:paraId="3D3D82CB" w14:textId="2ADFA377"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2019</w:t>
            </w:r>
          </w:p>
        </w:tc>
        <w:tc>
          <w:tcPr>
            <w:tcW w:w="2250" w:type="dxa"/>
            <w:tcBorders>
              <w:bottom w:val="single" w:sz="12" w:space="0" w:color="002060"/>
              <w:right w:val="nil"/>
            </w:tcBorders>
            <w:shd w:val="clear" w:color="auto" w:fill="F2F2F2" w:themeFill="background1" w:themeFillShade="F2"/>
            <w:noWrap/>
            <w:vAlign w:val="center"/>
          </w:tcPr>
          <w:p w14:paraId="7BCF7ADC" w14:textId="608EC4A6"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21,514</w:t>
            </w:r>
          </w:p>
        </w:tc>
      </w:tr>
      <w:tr w:rsidR="004368E9" w:rsidRPr="004368E9" w14:paraId="02AF9B66" w14:textId="77777777" w:rsidTr="004368E9">
        <w:trPr>
          <w:trHeight w:val="360"/>
        </w:trPr>
        <w:tc>
          <w:tcPr>
            <w:tcW w:w="2250" w:type="dxa"/>
            <w:tcBorders>
              <w:left w:val="single" w:sz="12" w:space="0" w:color="002060"/>
              <w:bottom w:val="single" w:sz="12" w:space="0" w:color="002060"/>
            </w:tcBorders>
            <w:shd w:val="clear" w:color="auto" w:fill="D9D9D9" w:themeFill="background1" w:themeFillShade="D9"/>
            <w:vAlign w:val="center"/>
          </w:tcPr>
          <w:p w14:paraId="16980F85" w14:textId="25E95B1E"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2020</w:t>
            </w:r>
          </w:p>
        </w:tc>
        <w:tc>
          <w:tcPr>
            <w:tcW w:w="2250" w:type="dxa"/>
            <w:tcBorders>
              <w:bottom w:val="single" w:sz="12" w:space="0" w:color="002060"/>
              <w:right w:val="nil"/>
            </w:tcBorders>
            <w:shd w:val="clear" w:color="auto" w:fill="D9D9D9" w:themeFill="background1" w:themeFillShade="D9"/>
            <w:noWrap/>
            <w:vAlign w:val="center"/>
          </w:tcPr>
          <w:p w14:paraId="62982AD2" w14:textId="0459572F"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22,203</w:t>
            </w:r>
          </w:p>
        </w:tc>
      </w:tr>
      <w:tr w:rsidR="004368E9" w:rsidRPr="004368E9" w14:paraId="6CA6B8D3" w14:textId="77777777" w:rsidTr="004368E9">
        <w:trPr>
          <w:trHeight w:val="360"/>
        </w:trPr>
        <w:tc>
          <w:tcPr>
            <w:tcW w:w="2250" w:type="dxa"/>
            <w:tcBorders>
              <w:left w:val="single" w:sz="12" w:space="0" w:color="002060"/>
              <w:bottom w:val="single" w:sz="12" w:space="0" w:color="002060"/>
            </w:tcBorders>
            <w:shd w:val="clear" w:color="auto" w:fill="F2F2F2" w:themeFill="background1" w:themeFillShade="F2"/>
            <w:vAlign w:val="center"/>
          </w:tcPr>
          <w:p w14:paraId="074EA9FE" w14:textId="530D641F"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2021</w:t>
            </w:r>
          </w:p>
        </w:tc>
        <w:tc>
          <w:tcPr>
            <w:tcW w:w="2250" w:type="dxa"/>
            <w:tcBorders>
              <w:bottom w:val="single" w:sz="12" w:space="0" w:color="002060"/>
              <w:right w:val="nil"/>
            </w:tcBorders>
            <w:shd w:val="clear" w:color="auto" w:fill="F2F2F2" w:themeFill="background1" w:themeFillShade="F2"/>
            <w:noWrap/>
            <w:vAlign w:val="center"/>
          </w:tcPr>
          <w:p w14:paraId="6FDC2C91" w14:textId="43C6E1A3"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24,036</w:t>
            </w:r>
          </w:p>
        </w:tc>
      </w:tr>
      <w:tr w:rsidR="004368E9" w:rsidRPr="004368E9" w14:paraId="129F2FED" w14:textId="77777777" w:rsidTr="004368E9">
        <w:trPr>
          <w:trHeight w:val="360"/>
        </w:trPr>
        <w:tc>
          <w:tcPr>
            <w:tcW w:w="2250" w:type="dxa"/>
            <w:tcBorders>
              <w:left w:val="single" w:sz="12" w:space="0" w:color="002060"/>
              <w:bottom w:val="single" w:sz="12" w:space="0" w:color="002060"/>
            </w:tcBorders>
            <w:shd w:val="clear" w:color="auto" w:fill="D9D9D9" w:themeFill="background1" w:themeFillShade="D9"/>
            <w:vAlign w:val="center"/>
          </w:tcPr>
          <w:p w14:paraId="343E7272" w14:textId="7FFE63BF"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2022</w:t>
            </w:r>
          </w:p>
        </w:tc>
        <w:tc>
          <w:tcPr>
            <w:tcW w:w="2250" w:type="dxa"/>
            <w:tcBorders>
              <w:bottom w:val="single" w:sz="12" w:space="0" w:color="002060"/>
              <w:right w:val="nil"/>
            </w:tcBorders>
            <w:shd w:val="clear" w:color="auto" w:fill="D9D9D9" w:themeFill="background1" w:themeFillShade="D9"/>
            <w:noWrap/>
            <w:vAlign w:val="center"/>
          </w:tcPr>
          <w:p w14:paraId="5AB95282" w14:textId="5D458F9F"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24,838</w:t>
            </w:r>
          </w:p>
        </w:tc>
      </w:tr>
      <w:tr w:rsidR="004368E9" w:rsidRPr="004368E9" w14:paraId="431CA33D" w14:textId="77777777" w:rsidTr="004368E9">
        <w:trPr>
          <w:trHeight w:val="360"/>
        </w:trPr>
        <w:tc>
          <w:tcPr>
            <w:tcW w:w="2250" w:type="dxa"/>
            <w:tcBorders>
              <w:left w:val="single" w:sz="12" w:space="0" w:color="002060"/>
              <w:bottom w:val="single" w:sz="12" w:space="0" w:color="002060"/>
            </w:tcBorders>
            <w:shd w:val="clear" w:color="auto" w:fill="F2F2F2" w:themeFill="background1" w:themeFillShade="F2"/>
            <w:vAlign w:val="center"/>
          </w:tcPr>
          <w:p w14:paraId="6277D579" w14:textId="3CAF2471"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2023</w:t>
            </w:r>
          </w:p>
        </w:tc>
        <w:tc>
          <w:tcPr>
            <w:tcW w:w="2250" w:type="dxa"/>
            <w:tcBorders>
              <w:bottom w:val="single" w:sz="12" w:space="0" w:color="002060"/>
              <w:right w:val="nil"/>
            </w:tcBorders>
            <w:shd w:val="clear" w:color="auto" w:fill="F2F2F2" w:themeFill="background1" w:themeFillShade="F2"/>
            <w:noWrap/>
            <w:vAlign w:val="center"/>
          </w:tcPr>
          <w:p w14:paraId="2A456411" w14:textId="2615CF41" w:rsidR="004368E9" w:rsidRPr="004368E9" w:rsidRDefault="004368E9" w:rsidP="004368E9">
            <w:pPr>
              <w:pStyle w:val="Subtitle"/>
              <w:rPr>
                <w:rFonts w:ascii="Barlow Semi Condensed" w:hAnsi="Barlow Semi Condensed"/>
                <w:color w:val="000000" w:themeColor="text1"/>
                <w:sz w:val="24"/>
                <w:szCs w:val="24"/>
              </w:rPr>
            </w:pPr>
            <w:r w:rsidRPr="004368E9">
              <w:rPr>
                <w:rFonts w:ascii="Barlow Semi Condensed" w:hAnsi="Barlow Semi Condensed"/>
                <w:color w:val="000000" w:themeColor="text1"/>
                <w:sz w:val="24"/>
                <w:szCs w:val="24"/>
              </w:rPr>
              <w:t>24,586</w:t>
            </w:r>
          </w:p>
        </w:tc>
      </w:tr>
    </w:tbl>
    <w:p w14:paraId="5EF9C14D" w14:textId="77777777" w:rsidR="00676699" w:rsidRPr="00F96199" w:rsidRDefault="00676699" w:rsidP="00676699">
      <w:pPr>
        <w:rPr>
          <w:color w:val="000000" w:themeColor="text1"/>
        </w:rPr>
      </w:pPr>
    </w:p>
    <w:p w14:paraId="2E798ADA" w14:textId="5550BD7B" w:rsidR="00676699" w:rsidRPr="00F96199" w:rsidRDefault="003649F9" w:rsidP="00676699">
      <w:pPr>
        <w:rPr>
          <w:color w:val="000000" w:themeColor="text1"/>
        </w:rPr>
      </w:pPr>
      <w:r w:rsidRPr="003649F9">
        <w:rPr>
          <w:noProof/>
          <w:color w:val="000000" w:themeColor="text1"/>
        </w:rPr>
        <w:drawing>
          <wp:inline distT="0" distB="0" distL="0" distR="0" wp14:anchorId="1581F98B" wp14:editId="3B348EF2">
            <wp:extent cx="5943600" cy="3683000"/>
            <wp:effectExtent l="0" t="0" r="0" b="0"/>
            <wp:docPr id="131402087" name="Picture 1" descr="Chart, line chart, Employment, Agriculture, Forestry, Fishing and Hunt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087" name="Picture 1" descr="Chart, line chart, Employment, Agriculture, Forestry, Fishing and Hunting, Massachusetts"/>
                    <pic:cNvPicPr/>
                  </pic:nvPicPr>
                  <pic:blipFill>
                    <a:blip r:embed="rId18"/>
                    <a:stretch>
                      <a:fillRect/>
                    </a:stretch>
                  </pic:blipFill>
                  <pic:spPr>
                    <a:xfrm>
                      <a:off x="0" y="0"/>
                      <a:ext cx="5943600" cy="3683000"/>
                    </a:xfrm>
                    <a:prstGeom prst="rect">
                      <a:avLst/>
                    </a:prstGeom>
                  </pic:spPr>
                </pic:pic>
              </a:graphicData>
            </a:graphic>
          </wp:inline>
        </w:drawing>
      </w:r>
    </w:p>
    <w:p w14:paraId="6B5FAD88" w14:textId="77777777" w:rsidR="00676699" w:rsidRPr="006E65C3" w:rsidRDefault="00676699" w:rsidP="00676699">
      <w:pPr>
        <w:rPr>
          <w:color w:val="000000" w:themeColor="text1"/>
          <w:sz w:val="24"/>
        </w:rPr>
      </w:pPr>
      <w:r w:rsidRPr="006E65C3">
        <w:rPr>
          <w:color w:val="000000" w:themeColor="text1"/>
          <w:sz w:val="24"/>
        </w:rPr>
        <w:t>When we break down the Commonwealth’s employment within the Agriculture, Forestry, Fishing, and Hunting industry, we find that the largest number of jobs are in the Animal Production and Crop Production industries. Employment in each has been generally consistent over the last decade, with only Animal Production experiencing a measurable decrease (1,668 jobs).</w:t>
      </w:r>
    </w:p>
    <w:p w14:paraId="50913AD5" w14:textId="6BFE6280" w:rsidR="00676699" w:rsidRPr="006E65C3" w:rsidRDefault="00676699" w:rsidP="001930EE">
      <w:pPr>
        <w:pStyle w:val="Heading5"/>
        <w:rPr>
          <w:sz w:val="24"/>
        </w:rPr>
      </w:pPr>
      <w:r w:rsidRPr="006E65C3">
        <w:rPr>
          <w:sz w:val="24"/>
        </w:rPr>
        <w:t>Table</w:t>
      </w:r>
      <w:r w:rsidR="003F5B20">
        <w:rPr>
          <w:sz w:val="24"/>
        </w:rPr>
        <w:t>s</w:t>
      </w:r>
      <w:r w:rsidRPr="006E65C3">
        <w:rPr>
          <w:sz w:val="24"/>
        </w:rPr>
        <w:t xml:space="preserve"> </w:t>
      </w:r>
      <w:r w:rsidR="003F5B20">
        <w:rPr>
          <w:sz w:val="24"/>
        </w:rPr>
        <w:t>2 and 3</w:t>
      </w:r>
      <w:r w:rsidRPr="006E65C3">
        <w:rPr>
          <w:sz w:val="24"/>
        </w:rPr>
        <w:t>: Employment Change, Agriculture, Forestry, Fishing and Hunting, Massachusetts, 2014-2023</w:t>
      </w:r>
    </w:p>
    <w:tbl>
      <w:tblPr>
        <w:tblStyle w:val="TableGrid"/>
        <w:tblpPr w:leftFromText="180" w:rightFromText="180" w:vertAnchor="text" w:horzAnchor="margin" w:tblpY="62"/>
        <w:tblW w:w="95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5"/>
        <w:gridCol w:w="809"/>
        <w:gridCol w:w="809"/>
        <w:gridCol w:w="809"/>
        <w:gridCol w:w="810"/>
        <w:gridCol w:w="809"/>
        <w:gridCol w:w="904"/>
        <w:gridCol w:w="900"/>
      </w:tblGrid>
      <w:tr w:rsidR="00676699" w:rsidRPr="006E65C3" w14:paraId="091073D8" w14:textId="77777777" w:rsidTr="006E65C3">
        <w:trPr>
          <w:trHeight w:val="595"/>
        </w:trPr>
        <w:tc>
          <w:tcPr>
            <w:tcW w:w="3685" w:type="dxa"/>
            <w:shd w:val="clear" w:color="auto" w:fill="002F3B"/>
            <w:noWrap/>
            <w:vAlign w:val="center"/>
            <w:hideMark/>
          </w:tcPr>
          <w:p w14:paraId="6E8AE3F4" w14:textId="77777777" w:rsidR="00676699" w:rsidRPr="00E361E1" w:rsidRDefault="00676699" w:rsidP="002B0F3C">
            <w:pPr>
              <w:rPr>
                <w:i/>
                <w:iCs/>
                <w:sz w:val="24"/>
              </w:rPr>
            </w:pPr>
            <w:r w:rsidRPr="00E361E1">
              <w:rPr>
                <w:sz w:val="24"/>
              </w:rPr>
              <w:t>Industry</w:t>
            </w:r>
          </w:p>
          <w:p w14:paraId="6157FB07" w14:textId="77777777" w:rsidR="00676699" w:rsidRPr="00E361E1" w:rsidRDefault="00676699" w:rsidP="002B0F3C">
            <w:pPr>
              <w:rPr>
                <w:i/>
                <w:iCs/>
                <w:sz w:val="24"/>
              </w:rPr>
            </w:pPr>
          </w:p>
        </w:tc>
        <w:tc>
          <w:tcPr>
            <w:tcW w:w="809" w:type="dxa"/>
            <w:shd w:val="clear" w:color="auto" w:fill="002F3B"/>
            <w:noWrap/>
            <w:vAlign w:val="center"/>
            <w:hideMark/>
          </w:tcPr>
          <w:p w14:paraId="07463142" w14:textId="77777777" w:rsidR="00676699" w:rsidRPr="00E361E1" w:rsidRDefault="00676699" w:rsidP="002B0F3C">
            <w:pPr>
              <w:rPr>
                <w:i/>
                <w:iCs/>
                <w:sz w:val="24"/>
              </w:rPr>
            </w:pPr>
            <w:r w:rsidRPr="00E361E1">
              <w:rPr>
                <w:sz w:val="24"/>
              </w:rPr>
              <w:t>2014</w:t>
            </w:r>
          </w:p>
        </w:tc>
        <w:tc>
          <w:tcPr>
            <w:tcW w:w="809" w:type="dxa"/>
            <w:shd w:val="clear" w:color="auto" w:fill="002F3B"/>
            <w:noWrap/>
            <w:vAlign w:val="center"/>
            <w:hideMark/>
          </w:tcPr>
          <w:p w14:paraId="2ADC722A" w14:textId="77777777" w:rsidR="00676699" w:rsidRPr="00E361E1" w:rsidRDefault="00676699" w:rsidP="002B0F3C">
            <w:pPr>
              <w:rPr>
                <w:i/>
                <w:iCs/>
                <w:sz w:val="24"/>
              </w:rPr>
            </w:pPr>
            <w:r w:rsidRPr="00E361E1">
              <w:rPr>
                <w:sz w:val="24"/>
              </w:rPr>
              <w:t>2018</w:t>
            </w:r>
          </w:p>
        </w:tc>
        <w:tc>
          <w:tcPr>
            <w:tcW w:w="809" w:type="dxa"/>
            <w:shd w:val="clear" w:color="auto" w:fill="002F3B"/>
            <w:noWrap/>
            <w:vAlign w:val="center"/>
            <w:hideMark/>
          </w:tcPr>
          <w:p w14:paraId="66149025" w14:textId="77777777" w:rsidR="00676699" w:rsidRPr="00E361E1" w:rsidRDefault="00676699" w:rsidP="002B0F3C">
            <w:pPr>
              <w:rPr>
                <w:i/>
                <w:iCs/>
                <w:sz w:val="24"/>
              </w:rPr>
            </w:pPr>
            <w:r w:rsidRPr="00E361E1">
              <w:rPr>
                <w:sz w:val="24"/>
              </w:rPr>
              <w:t>2019</w:t>
            </w:r>
          </w:p>
        </w:tc>
        <w:tc>
          <w:tcPr>
            <w:tcW w:w="810" w:type="dxa"/>
            <w:shd w:val="clear" w:color="auto" w:fill="002F3B"/>
            <w:noWrap/>
            <w:vAlign w:val="center"/>
            <w:hideMark/>
          </w:tcPr>
          <w:p w14:paraId="3DEAC1F2" w14:textId="77777777" w:rsidR="00676699" w:rsidRPr="00E361E1" w:rsidRDefault="00676699" w:rsidP="002B0F3C">
            <w:pPr>
              <w:rPr>
                <w:i/>
                <w:iCs/>
                <w:sz w:val="24"/>
              </w:rPr>
            </w:pPr>
            <w:r w:rsidRPr="00E361E1">
              <w:rPr>
                <w:sz w:val="24"/>
              </w:rPr>
              <w:t>2020</w:t>
            </w:r>
          </w:p>
        </w:tc>
        <w:tc>
          <w:tcPr>
            <w:tcW w:w="809" w:type="dxa"/>
            <w:shd w:val="clear" w:color="auto" w:fill="002F3B"/>
            <w:noWrap/>
            <w:vAlign w:val="center"/>
            <w:hideMark/>
          </w:tcPr>
          <w:p w14:paraId="721F26F8" w14:textId="77777777" w:rsidR="00676699" w:rsidRPr="00E361E1" w:rsidRDefault="00676699" w:rsidP="002B0F3C">
            <w:pPr>
              <w:rPr>
                <w:i/>
                <w:iCs/>
                <w:sz w:val="24"/>
              </w:rPr>
            </w:pPr>
            <w:r w:rsidRPr="00E361E1">
              <w:rPr>
                <w:sz w:val="24"/>
              </w:rPr>
              <w:t>2021</w:t>
            </w:r>
          </w:p>
        </w:tc>
        <w:tc>
          <w:tcPr>
            <w:tcW w:w="904" w:type="dxa"/>
            <w:shd w:val="clear" w:color="auto" w:fill="002F3B"/>
            <w:noWrap/>
            <w:vAlign w:val="center"/>
            <w:hideMark/>
          </w:tcPr>
          <w:p w14:paraId="3026F1EE" w14:textId="77777777" w:rsidR="00676699" w:rsidRPr="00E361E1" w:rsidRDefault="00676699" w:rsidP="002B0F3C">
            <w:pPr>
              <w:rPr>
                <w:i/>
                <w:iCs/>
                <w:sz w:val="24"/>
              </w:rPr>
            </w:pPr>
            <w:r w:rsidRPr="00E361E1">
              <w:rPr>
                <w:sz w:val="24"/>
              </w:rPr>
              <w:t>2022</w:t>
            </w:r>
          </w:p>
        </w:tc>
        <w:tc>
          <w:tcPr>
            <w:tcW w:w="900" w:type="dxa"/>
            <w:shd w:val="clear" w:color="auto" w:fill="002F3B"/>
            <w:noWrap/>
            <w:vAlign w:val="center"/>
            <w:hideMark/>
          </w:tcPr>
          <w:p w14:paraId="611BF846" w14:textId="77777777" w:rsidR="00676699" w:rsidRPr="00E361E1" w:rsidRDefault="00676699" w:rsidP="002B0F3C">
            <w:pPr>
              <w:rPr>
                <w:i/>
                <w:iCs/>
                <w:sz w:val="24"/>
              </w:rPr>
            </w:pPr>
            <w:r w:rsidRPr="00E361E1">
              <w:rPr>
                <w:sz w:val="24"/>
              </w:rPr>
              <w:t>2023</w:t>
            </w:r>
          </w:p>
        </w:tc>
      </w:tr>
      <w:tr w:rsidR="00676699" w:rsidRPr="006E65C3" w14:paraId="014C5A5F" w14:textId="77777777" w:rsidTr="006E65C3">
        <w:trPr>
          <w:trHeight w:val="595"/>
        </w:trPr>
        <w:tc>
          <w:tcPr>
            <w:tcW w:w="3685" w:type="dxa"/>
            <w:shd w:val="clear" w:color="auto" w:fill="D9D9D9" w:themeFill="background1" w:themeFillShade="D9"/>
            <w:noWrap/>
            <w:vAlign w:val="center"/>
          </w:tcPr>
          <w:p w14:paraId="5738D3D9" w14:textId="77777777" w:rsidR="00676699" w:rsidRPr="00E361E1" w:rsidRDefault="00676699" w:rsidP="002B0F3C">
            <w:pPr>
              <w:rPr>
                <w:color w:val="000000" w:themeColor="text1"/>
                <w:sz w:val="24"/>
              </w:rPr>
            </w:pPr>
            <w:r w:rsidRPr="00E361E1">
              <w:rPr>
                <w:color w:val="000000" w:themeColor="text1"/>
                <w:sz w:val="24"/>
              </w:rPr>
              <w:t>Animal Production</w:t>
            </w:r>
          </w:p>
        </w:tc>
        <w:tc>
          <w:tcPr>
            <w:tcW w:w="809" w:type="dxa"/>
            <w:shd w:val="clear" w:color="auto" w:fill="D9D9D9" w:themeFill="background1" w:themeFillShade="D9"/>
            <w:noWrap/>
            <w:vAlign w:val="center"/>
          </w:tcPr>
          <w:p w14:paraId="3A241661" w14:textId="77777777" w:rsidR="00676699" w:rsidRPr="00E361E1" w:rsidRDefault="00676699" w:rsidP="002B0F3C">
            <w:pPr>
              <w:rPr>
                <w:color w:val="000000" w:themeColor="text1"/>
                <w:sz w:val="24"/>
              </w:rPr>
            </w:pPr>
            <w:r w:rsidRPr="00E361E1">
              <w:rPr>
                <w:color w:val="000000" w:themeColor="text1"/>
                <w:sz w:val="24"/>
              </w:rPr>
              <w:t>3,245</w:t>
            </w:r>
          </w:p>
        </w:tc>
        <w:tc>
          <w:tcPr>
            <w:tcW w:w="809" w:type="dxa"/>
            <w:shd w:val="clear" w:color="auto" w:fill="D9D9D9" w:themeFill="background1" w:themeFillShade="D9"/>
            <w:noWrap/>
            <w:vAlign w:val="center"/>
          </w:tcPr>
          <w:p w14:paraId="157B6C52" w14:textId="77777777" w:rsidR="00676699" w:rsidRPr="00E361E1" w:rsidRDefault="00676699" w:rsidP="002B0F3C">
            <w:pPr>
              <w:rPr>
                <w:color w:val="000000" w:themeColor="text1"/>
                <w:sz w:val="24"/>
              </w:rPr>
            </w:pPr>
            <w:r w:rsidRPr="00E361E1">
              <w:rPr>
                <w:color w:val="000000" w:themeColor="text1"/>
                <w:sz w:val="24"/>
              </w:rPr>
              <w:t>3,422</w:t>
            </w:r>
          </w:p>
        </w:tc>
        <w:tc>
          <w:tcPr>
            <w:tcW w:w="809" w:type="dxa"/>
            <w:shd w:val="clear" w:color="auto" w:fill="D9D9D9" w:themeFill="background1" w:themeFillShade="D9"/>
            <w:noWrap/>
            <w:vAlign w:val="center"/>
          </w:tcPr>
          <w:p w14:paraId="3AF73A8A" w14:textId="77777777" w:rsidR="00676699" w:rsidRPr="00E361E1" w:rsidRDefault="00676699" w:rsidP="002B0F3C">
            <w:pPr>
              <w:rPr>
                <w:color w:val="000000" w:themeColor="text1"/>
                <w:sz w:val="24"/>
              </w:rPr>
            </w:pPr>
            <w:r w:rsidRPr="00E361E1">
              <w:rPr>
                <w:color w:val="000000" w:themeColor="text1"/>
                <w:sz w:val="24"/>
              </w:rPr>
              <w:t>3,517</w:t>
            </w:r>
          </w:p>
        </w:tc>
        <w:tc>
          <w:tcPr>
            <w:tcW w:w="810" w:type="dxa"/>
            <w:shd w:val="clear" w:color="auto" w:fill="D9D9D9" w:themeFill="background1" w:themeFillShade="D9"/>
            <w:noWrap/>
            <w:vAlign w:val="center"/>
          </w:tcPr>
          <w:p w14:paraId="398D952D" w14:textId="77777777" w:rsidR="00676699" w:rsidRPr="00E361E1" w:rsidRDefault="00676699" w:rsidP="002B0F3C">
            <w:pPr>
              <w:rPr>
                <w:color w:val="000000" w:themeColor="text1"/>
                <w:sz w:val="24"/>
              </w:rPr>
            </w:pPr>
            <w:r w:rsidRPr="00E361E1">
              <w:rPr>
                <w:color w:val="000000" w:themeColor="text1"/>
                <w:sz w:val="24"/>
              </w:rPr>
              <w:t>3,343</w:t>
            </w:r>
          </w:p>
        </w:tc>
        <w:tc>
          <w:tcPr>
            <w:tcW w:w="809" w:type="dxa"/>
            <w:shd w:val="clear" w:color="auto" w:fill="D9D9D9" w:themeFill="background1" w:themeFillShade="D9"/>
            <w:noWrap/>
            <w:vAlign w:val="center"/>
          </w:tcPr>
          <w:p w14:paraId="07A0BF69" w14:textId="77777777" w:rsidR="00676699" w:rsidRPr="00E361E1" w:rsidRDefault="00676699" w:rsidP="002B0F3C">
            <w:pPr>
              <w:rPr>
                <w:color w:val="000000" w:themeColor="text1"/>
                <w:sz w:val="24"/>
              </w:rPr>
            </w:pPr>
            <w:r w:rsidRPr="00E361E1">
              <w:rPr>
                <w:color w:val="000000" w:themeColor="text1"/>
                <w:sz w:val="24"/>
              </w:rPr>
              <w:t>3,454</w:t>
            </w:r>
          </w:p>
        </w:tc>
        <w:tc>
          <w:tcPr>
            <w:tcW w:w="904" w:type="dxa"/>
            <w:shd w:val="clear" w:color="auto" w:fill="D9D9D9" w:themeFill="background1" w:themeFillShade="D9"/>
            <w:noWrap/>
            <w:vAlign w:val="center"/>
          </w:tcPr>
          <w:p w14:paraId="3CDBCD60" w14:textId="77777777" w:rsidR="00676699" w:rsidRPr="00E361E1" w:rsidRDefault="00676699" w:rsidP="002B0F3C">
            <w:pPr>
              <w:rPr>
                <w:color w:val="000000" w:themeColor="text1"/>
                <w:sz w:val="24"/>
              </w:rPr>
            </w:pPr>
            <w:r w:rsidRPr="00E361E1">
              <w:rPr>
                <w:color w:val="000000" w:themeColor="text1"/>
                <w:sz w:val="24"/>
              </w:rPr>
              <w:t>3,464</w:t>
            </w:r>
          </w:p>
        </w:tc>
        <w:tc>
          <w:tcPr>
            <w:tcW w:w="900" w:type="dxa"/>
            <w:shd w:val="clear" w:color="auto" w:fill="D9D9D9" w:themeFill="background1" w:themeFillShade="D9"/>
            <w:noWrap/>
            <w:vAlign w:val="center"/>
          </w:tcPr>
          <w:p w14:paraId="5762B87C" w14:textId="77777777" w:rsidR="00676699" w:rsidRPr="00E361E1" w:rsidRDefault="00676699" w:rsidP="002B0F3C">
            <w:pPr>
              <w:rPr>
                <w:color w:val="000000" w:themeColor="text1"/>
                <w:sz w:val="24"/>
              </w:rPr>
            </w:pPr>
            <w:r w:rsidRPr="00E361E1">
              <w:rPr>
                <w:color w:val="000000" w:themeColor="text1"/>
                <w:sz w:val="24"/>
              </w:rPr>
              <w:t>3,321</w:t>
            </w:r>
          </w:p>
        </w:tc>
      </w:tr>
      <w:tr w:rsidR="00676699" w:rsidRPr="006E65C3" w14:paraId="1E7D7FAA" w14:textId="77777777" w:rsidTr="006E65C3">
        <w:trPr>
          <w:trHeight w:val="595"/>
        </w:trPr>
        <w:tc>
          <w:tcPr>
            <w:tcW w:w="3685" w:type="dxa"/>
            <w:shd w:val="clear" w:color="auto" w:fill="F2F2F2" w:themeFill="background1" w:themeFillShade="F2"/>
            <w:noWrap/>
            <w:vAlign w:val="center"/>
          </w:tcPr>
          <w:p w14:paraId="6933A283" w14:textId="77777777" w:rsidR="00676699" w:rsidRPr="00E361E1" w:rsidRDefault="00676699" w:rsidP="002B0F3C">
            <w:pPr>
              <w:rPr>
                <w:color w:val="000000" w:themeColor="text1"/>
                <w:sz w:val="24"/>
              </w:rPr>
            </w:pPr>
            <w:r w:rsidRPr="00E361E1">
              <w:rPr>
                <w:color w:val="000000" w:themeColor="text1"/>
                <w:sz w:val="24"/>
              </w:rPr>
              <w:t>Crop Production</w:t>
            </w:r>
          </w:p>
        </w:tc>
        <w:tc>
          <w:tcPr>
            <w:tcW w:w="809" w:type="dxa"/>
            <w:shd w:val="clear" w:color="auto" w:fill="F2F2F2" w:themeFill="background1" w:themeFillShade="F2"/>
            <w:noWrap/>
            <w:vAlign w:val="center"/>
          </w:tcPr>
          <w:p w14:paraId="7CEE57AD" w14:textId="77777777" w:rsidR="00676699" w:rsidRPr="00E361E1" w:rsidRDefault="00676699" w:rsidP="002B0F3C">
            <w:pPr>
              <w:rPr>
                <w:color w:val="000000" w:themeColor="text1"/>
                <w:sz w:val="24"/>
              </w:rPr>
            </w:pPr>
            <w:r w:rsidRPr="00E361E1">
              <w:rPr>
                <w:color w:val="000000" w:themeColor="text1"/>
                <w:sz w:val="24"/>
              </w:rPr>
              <w:t>8,561</w:t>
            </w:r>
          </w:p>
        </w:tc>
        <w:tc>
          <w:tcPr>
            <w:tcW w:w="809" w:type="dxa"/>
            <w:shd w:val="clear" w:color="auto" w:fill="F2F2F2" w:themeFill="background1" w:themeFillShade="F2"/>
            <w:noWrap/>
            <w:vAlign w:val="center"/>
          </w:tcPr>
          <w:p w14:paraId="5EA67637" w14:textId="77777777" w:rsidR="00676699" w:rsidRPr="00E361E1" w:rsidRDefault="00676699" w:rsidP="002B0F3C">
            <w:pPr>
              <w:rPr>
                <w:color w:val="000000" w:themeColor="text1"/>
                <w:sz w:val="24"/>
              </w:rPr>
            </w:pPr>
            <w:r w:rsidRPr="00E361E1">
              <w:rPr>
                <w:color w:val="000000" w:themeColor="text1"/>
                <w:sz w:val="24"/>
              </w:rPr>
              <w:t>8,482</w:t>
            </w:r>
          </w:p>
        </w:tc>
        <w:tc>
          <w:tcPr>
            <w:tcW w:w="809" w:type="dxa"/>
            <w:shd w:val="clear" w:color="auto" w:fill="F2F2F2" w:themeFill="background1" w:themeFillShade="F2"/>
            <w:noWrap/>
            <w:vAlign w:val="center"/>
          </w:tcPr>
          <w:p w14:paraId="33120B40" w14:textId="77777777" w:rsidR="00676699" w:rsidRPr="00E361E1" w:rsidRDefault="00676699" w:rsidP="002B0F3C">
            <w:pPr>
              <w:rPr>
                <w:color w:val="000000" w:themeColor="text1"/>
                <w:sz w:val="24"/>
              </w:rPr>
            </w:pPr>
            <w:r w:rsidRPr="00E361E1">
              <w:rPr>
                <w:color w:val="000000" w:themeColor="text1"/>
                <w:sz w:val="24"/>
              </w:rPr>
              <w:t>8,710</w:t>
            </w:r>
          </w:p>
        </w:tc>
        <w:tc>
          <w:tcPr>
            <w:tcW w:w="810" w:type="dxa"/>
            <w:shd w:val="clear" w:color="auto" w:fill="F2F2F2" w:themeFill="background1" w:themeFillShade="F2"/>
            <w:noWrap/>
            <w:vAlign w:val="center"/>
          </w:tcPr>
          <w:p w14:paraId="564665F9" w14:textId="77777777" w:rsidR="00676699" w:rsidRPr="00E361E1" w:rsidRDefault="00676699" w:rsidP="002B0F3C">
            <w:pPr>
              <w:rPr>
                <w:color w:val="000000" w:themeColor="text1"/>
                <w:sz w:val="24"/>
              </w:rPr>
            </w:pPr>
            <w:r w:rsidRPr="00E361E1">
              <w:rPr>
                <w:color w:val="000000" w:themeColor="text1"/>
                <w:sz w:val="24"/>
              </w:rPr>
              <w:t>8,958</w:t>
            </w:r>
          </w:p>
        </w:tc>
        <w:tc>
          <w:tcPr>
            <w:tcW w:w="809" w:type="dxa"/>
            <w:shd w:val="clear" w:color="auto" w:fill="F2F2F2" w:themeFill="background1" w:themeFillShade="F2"/>
            <w:noWrap/>
            <w:vAlign w:val="center"/>
          </w:tcPr>
          <w:p w14:paraId="65C2E57C" w14:textId="77777777" w:rsidR="00676699" w:rsidRPr="00E361E1" w:rsidRDefault="00676699" w:rsidP="002B0F3C">
            <w:pPr>
              <w:rPr>
                <w:color w:val="000000" w:themeColor="text1"/>
                <w:sz w:val="24"/>
              </w:rPr>
            </w:pPr>
            <w:r w:rsidRPr="00E361E1">
              <w:rPr>
                <w:color w:val="000000" w:themeColor="text1"/>
                <w:sz w:val="24"/>
              </w:rPr>
              <w:t>9,226</w:t>
            </w:r>
          </w:p>
        </w:tc>
        <w:tc>
          <w:tcPr>
            <w:tcW w:w="904" w:type="dxa"/>
            <w:shd w:val="clear" w:color="auto" w:fill="F2F2F2" w:themeFill="background1" w:themeFillShade="F2"/>
            <w:noWrap/>
            <w:vAlign w:val="center"/>
          </w:tcPr>
          <w:p w14:paraId="00EAB2B2" w14:textId="77777777" w:rsidR="00676699" w:rsidRPr="00E361E1" w:rsidRDefault="00676699" w:rsidP="002B0F3C">
            <w:pPr>
              <w:rPr>
                <w:color w:val="000000" w:themeColor="text1"/>
                <w:sz w:val="24"/>
              </w:rPr>
            </w:pPr>
            <w:r w:rsidRPr="00E361E1">
              <w:rPr>
                <w:color w:val="000000" w:themeColor="text1"/>
                <w:sz w:val="24"/>
              </w:rPr>
              <w:t>10,064</w:t>
            </w:r>
          </w:p>
        </w:tc>
        <w:tc>
          <w:tcPr>
            <w:tcW w:w="900" w:type="dxa"/>
            <w:shd w:val="clear" w:color="auto" w:fill="F2F2F2" w:themeFill="background1" w:themeFillShade="F2"/>
            <w:noWrap/>
            <w:vAlign w:val="center"/>
          </w:tcPr>
          <w:p w14:paraId="46D618AD" w14:textId="77777777" w:rsidR="00676699" w:rsidRPr="00E361E1" w:rsidRDefault="00676699" w:rsidP="002B0F3C">
            <w:pPr>
              <w:rPr>
                <w:color w:val="000000" w:themeColor="text1"/>
                <w:sz w:val="24"/>
              </w:rPr>
            </w:pPr>
            <w:r w:rsidRPr="00E361E1">
              <w:rPr>
                <w:color w:val="000000" w:themeColor="text1"/>
                <w:sz w:val="24"/>
              </w:rPr>
              <w:t>11,001</w:t>
            </w:r>
          </w:p>
        </w:tc>
      </w:tr>
      <w:tr w:rsidR="00676699" w:rsidRPr="006E65C3" w14:paraId="1BDC69F0" w14:textId="77777777" w:rsidTr="006E65C3">
        <w:trPr>
          <w:trHeight w:val="595"/>
        </w:trPr>
        <w:tc>
          <w:tcPr>
            <w:tcW w:w="3685" w:type="dxa"/>
            <w:shd w:val="clear" w:color="auto" w:fill="D9D9D9" w:themeFill="background1" w:themeFillShade="D9"/>
            <w:noWrap/>
            <w:vAlign w:val="center"/>
          </w:tcPr>
          <w:p w14:paraId="4F976164" w14:textId="77777777" w:rsidR="00676699" w:rsidRPr="00E361E1" w:rsidRDefault="00676699" w:rsidP="002B0F3C">
            <w:pPr>
              <w:rPr>
                <w:color w:val="000000" w:themeColor="text1"/>
                <w:sz w:val="24"/>
              </w:rPr>
            </w:pPr>
            <w:r w:rsidRPr="00E361E1">
              <w:rPr>
                <w:color w:val="000000" w:themeColor="text1"/>
                <w:sz w:val="24"/>
              </w:rPr>
              <w:t>Support Activities for Crop Production</w:t>
            </w:r>
          </w:p>
        </w:tc>
        <w:tc>
          <w:tcPr>
            <w:tcW w:w="809" w:type="dxa"/>
            <w:shd w:val="clear" w:color="auto" w:fill="D9D9D9" w:themeFill="background1" w:themeFillShade="D9"/>
            <w:noWrap/>
            <w:vAlign w:val="center"/>
          </w:tcPr>
          <w:p w14:paraId="7D8021DA" w14:textId="77777777" w:rsidR="00676699" w:rsidRPr="00E361E1" w:rsidRDefault="00676699" w:rsidP="002B0F3C">
            <w:pPr>
              <w:rPr>
                <w:color w:val="000000" w:themeColor="text1"/>
                <w:sz w:val="24"/>
              </w:rPr>
            </w:pPr>
            <w:r w:rsidRPr="00E361E1">
              <w:rPr>
                <w:color w:val="000000" w:themeColor="text1"/>
                <w:sz w:val="24"/>
              </w:rPr>
              <w:t>846</w:t>
            </w:r>
          </w:p>
        </w:tc>
        <w:tc>
          <w:tcPr>
            <w:tcW w:w="809" w:type="dxa"/>
            <w:shd w:val="clear" w:color="auto" w:fill="D9D9D9" w:themeFill="background1" w:themeFillShade="D9"/>
            <w:noWrap/>
            <w:vAlign w:val="center"/>
          </w:tcPr>
          <w:p w14:paraId="379F90F2" w14:textId="77777777" w:rsidR="00676699" w:rsidRPr="00E361E1" w:rsidRDefault="00676699" w:rsidP="002B0F3C">
            <w:pPr>
              <w:rPr>
                <w:color w:val="000000" w:themeColor="text1"/>
                <w:sz w:val="24"/>
              </w:rPr>
            </w:pPr>
            <w:r w:rsidRPr="00E361E1">
              <w:rPr>
                <w:color w:val="000000" w:themeColor="text1"/>
                <w:sz w:val="24"/>
              </w:rPr>
              <w:t>723</w:t>
            </w:r>
          </w:p>
        </w:tc>
        <w:tc>
          <w:tcPr>
            <w:tcW w:w="809" w:type="dxa"/>
            <w:shd w:val="clear" w:color="auto" w:fill="D9D9D9" w:themeFill="background1" w:themeFillShade="D9"/>
            <w:noWrap/>
            <w:vAlign w:val="center"/>
          </w:tcPr>
          <w:p w14:paraId="7F886B34" w14:textId="77777777" w:rsidR="00676699" w:rsidRPr="00E361E1" w:rsidRDefault="00676699" w:rsidP="002B0F3C">
            <w:pPr>
              <w:rPr>
                <w:color w:val="000000" w:themeColor="text1"/>
                <w:sz w:val="24"/>
              </w:rPr>
            </w:pPr>
            <w:r w:rsidRPr="00E361E1">
              <w:rPr>
                <w:color w:val="000000" w:themeColor="text1"/>
                <w:sz w:val="24"/>
              </w:rPr>
              <w:t>701</w:t>
            </w:r>
          </w:p>
        </w:tc>
        <w:tc>
          <w:tcPr>
            <w:tcW w:w="810" w:type="dxa"/>
            <w:shd w:val="clear" w:color="auto" w:fill="D9D9D9" w:themeFill="background1" w:themeFillShade="D9"/>
            <w:noWrap/>
            <w:vAlign w:val="center"/>
          </w:tcPr>
          <w:p w14:paraId="2F859B2F" w14:textId="77777777" w:rsidR="00676699" w:rsidRPr="00E361E1" w:rsidRDefault="00676699" w:rsidP="002B0F3C">
            <w:pPr>
              <w:rPr>
                <w:color w:val="000000" w:themeColor="text1"/>
                <w:sz w:val="24"/>
              </w:rPr>
            </w:pPr>
            <w:r w:rsidRPr="00E361E1">
              <w:rPr>
                <w:color w:val="000000" w:themeColor="text1"/>
                <w:sz w:val="24"/>
              </w:rPr>
              <w:t>685</w:t>
            </w:r>
          </w:p>
        </w:tc>
        <w:tc>
          <w:tcPr>
            <w:tcW w:w="809" w:type="dxa"/>
            <w:shd w:val="clear" w:color="auto" w:fill="D9D9D9" w:themeFill="background1" w:themeFillShade="D9"/>
            <w:noWrap/>
            <w:vAlign w:val="center"/>
          </w:tcPr>
          <w:p w14:paraId="339F2621" w14:textId="77777777" w:rsidR="00676699" w:rsidRPr="00E361E1" w:rsidRDefault="00676699" w:rsidP="002B0F3C">
            <w:pPr>
              <w:rPr>
                <w:color w:val="000000" w:themeColor="text1"/>
                <w:sz w:val="24"/>
              </w:rPr>
            </w:pPr>
            <w:r w:rsidRPr="00E361E1">
              <w:rPr>
                <w:color w:val="000000" w:themeColor="text1"/>
                <w:sz w:val="24"/>
              </w:rPr>
              <w:t>761</w:t>
            </w:r>
          </w:p>
        </w:tc>
        <w:tc>
          <w:tcPr>
            <w:tcW w:w="904" w:type="dxa"/>
            <w:shd w:val="clear" w:color="auto" w:fill="D9D9D9" w:themeFill="background1" w:themeFillShade="D9"/>
            <w:noWrap/>
            <w:vAlign w:val="center"/>
          </w:tcPr>
          <w:p w14:paraId="7B868179" w14:textId="77777777" w:rsidR="00676699" w:rsidRPr="00E361E1" w:rsidRDefault="00676699" w:rsidP="002B0F3C">
            <w:pPr>
              <w:rPr>
                <w:color w:val="000000" w:themeColor="text1"/>
                <w:sz w:val="24"/>
              </w:rPr>
            </w:pPr>
            <w:r w:rsidRPr="00E361E1">
              <w:rPr>
                <w:color w:val="000000" w:themeColor="text1"/>
                <w:sz w:val="24"/>
              </w:rPr>
              <w:t>648</w:t>
            </w:r>
          </w:p>
        </w:tc>
        <w:tc>
          <w:tcPr>
            <w:tcW w:w="900" w:type="dxa"/>
            <w:shd w:val="clear" w:color="auto" w:fill="D9D9D9" w:themeFill="background1" w:themeFillShade="D9"/>
            <w:noWrap/>
            <w:vAlign w:val="center"/>
          </w:tcPr>
          <w:p w14:paraId="7221F5B7" w14:textId="77777777" w:rsidR="00676699" w:rsidRPr="00E361E1" w:rsidRDefault="00676699" w:rsidP="002B0F3C">
            <w:pPr>
              <w:rPr>
                <w:color w:val="000000" w:themeColor="text1"/>
                <w:sz w:val="24"/>
              </w:rPr>
            </w:pPr>
            <w:r w:rsidRPr="00E361E1">
              <w:rPr>
                <w:color w:val="000000" w:themeColor="text1"/>
                <w:sz w:val="24"/>
              </w:rPr>
              <w:t>739</w:t>
            </w:r>
          </w:p>
        </w:tc>
      </w:tr>
      <w:tr w:rsidR="00676699" w:rsidRPr="006E65C3" w14:paraId="3213C127" w14:textId="77777777" w:rsidTr="006E65C3">
        <w:trPr>
          <w:trHeight w:val="595"/>
        </w:trPr>
        <w:tc>
          <w:tcPr>
            <w:tcW w:w="3685" w:type="dxa"/>
            <w:shd w:val="clear" w:color="auto" w:fill="F2F2F2" w:themeFill="background1" w:themeFillShade="F2"/>
            <w:noWrap/>
            <w:vAlign w:val="center"/>
          </w:tcPr>
          <w:p w14:paraId="71D8EAC9" w14:textId="77777777" w:rsidR="00676699" w:rsidRPr="00E361E1" w:rsidRDefault="00676699" w:rsidP="002B0F3C">
            <w:pPr>
              <w:rPr>
                <w:color w:val="000000" w:themeColor="text1"/>
                <w:sz w:val="24"/>
              </w:rPr>
            </w:pPr>
            <w:r w:rsidRPr="00E361E1">
              <w:rPr>
                <w:color w:val="000000" w:themeColor="text1"/>
                <w:sz w:val="24"/>
              </w:rPr>
              <w:t>Support Activities for Animal Production</w:t>
            </w:r>
          </w:p>
        </w:tc>
        <w:tc>
          <w:tcPr>
            <w:tcW w:w="809" w:type="dxa"/>
            <w:shd w:val="clear" w:color="auto" w:fill="F2F2F2" w:themeFill="background1" w:themeFillShade="F2"/>
            <w:noWrap/>
            <w:vAlign w:val="center"/>
          </w:tcPr>
          <w:p w14:paraId="29B40F9E" w14:textId="77777777" w:rsidR="00676699" w:rsidRPr="00E361E1" w:rsidRDefault="00676699" w:rsidP="002B0F3C">
            <w:pPr>
              <w:rPr>
                <w:color w:val="000000" w:themeColor="text1"/>
                <w:sz w:val="24"/>
              </w:rPr>
            </w:pPr>
            <w:r w:rsidRPr="00E361E1">
              <w:rPr>
                <w:color w:val="000000" w:themeColor="text1"/>
                <w:sz w:val="24"/>
              </w:rPr>
              <w:t>1,043</w:t>
            </w:r>
          </w:p>
        </w:tc>
        <w:tc>
          <w:tcPr>
            <w:tcW w:w="809" w:type="dxa"/>
            <w:shd w:val="clear" w:color="auto" w:fill="F2F2F2" w:themeFill="background1" w:themeFillShade="F2"/>
            <w:noWrap/>
            <w:vAlign w:val="center"/>
          </w:tcPr>
          <w:p w14:paraId="7BC7D7C4" w14:textId="77777777" w:rsidR="00676699" w:rsidRPr="00E361E1" w:rsidRDefault="00676699" w:rsidP="002B0F3C">
            <w:pPr>
              <w:rPr>
                <w:color w:val="000000" w:themeColor="text1"/>
                <w:sz w:val="24"/>
              </w:rPr>
            </w:pPr>
            <w:r w:rsidRPr="00E361E1">
              <w:rPr>
                <w:color w:val="000000" w:themeColor="text1"/>
                <w:sz w:val="24"/>
              </w:rPr>
              <w:t>1,012</w:t>
            </w:r>
          </w:p>
        </w:tc>
        <w:tc>
          <w:tcPr>
            <w:tcW w:w="809" w:type="dxa"/>
            <w:shd w:val="clear" w:color="auto" w:fill="F2F2F2" w:themeFill="background1" w:themeFillShade="F2"/>
            <w:noWrap/>
            <w:vAlign w:val="center"/>
          </w:tcPr>
          <w:p w14:paraId="3CAD8353" w14:textId="77777777" w:rsidR="00676699" w:rsidRPr="00E361E1" w:rsidRDefault="00676699" w:rsidP="002B0F3C">
            <w:pPr>
              <w:rPr>
                <w:color w:val="000000" w:themeColor="text1"/>
                <w:sz w:val="24"/>
              </w:rPr>
            </w:pPr>
            <w:r w:rsidRPr="00E361E1">
              <w:rPr>
                <w:color w:val="000000" w:themeColor="text1"/>
                <w:sz w:val="24"/>
              </w:rPr>
              <w:t>1,090</w:t>
            </w:r>
          </w:p>
        </w:tc>
        <w:tc>
          <w:tcPr>
            <w:tcW w:w="810" w:type="dxa"/>
            <w:shd w:val="clear" w:color="auto" w:fill="F2F2F2" w:themeFill="background1" w:themeFillShade="F2"/>
            <w:noWrap/>
            <w:vAlign w:val="center"/>
          </w:tcPr>
          <w:p w14:paraId="6793CA10" w14:textId="77777777" w:rsidR="00676699" w:rsidRPr="00E361E1" w:rsidRDefault="00676699" w:rsidP="002B0F3C">
            <w:pPr>
              <w:rPr>
                <w:color w:val="000000" w:themeColor="text1"/>
                <w:sz w:val="24"/>
              </w:rPr>
            </w:pPr>
            <w:r w:rsidRPr="00E361E1">
              <w:rPr>
                <w:color w:val="000000" w:themeColor="text1"/>
                <w:sz w:val="24"/>
              </w:rPr>
              <w:t>1,172</w:t>
            </w:r>
          </w:p>
        </w:tc>
        <w:tc>
          <w:tcPr>
            <w:tcW w:w="809" w:type="dxa"/>
            <w:shd w:val="clear" w:color="auto" w:fill="F2F2F2" w:themeFill="background1" w:themeFillShade="F2"/>
            <w:noWrap/>
            <w:vAlign w:val="center"/>
          </w:tcPr>
          <w:p w14:paraId="2BBBA985" w14:textId="77777777" w:rsidR="00676699" w:rsidRPr="00E361E1" w:rsidRDefault="00676699" w:rsidP="002B0F3C">
            <w:pPr>
              <w:rPr>
                <w:color w:val="000000" w:themeColor="text1"/>
                <w:sz w:val="24"/>
              </w:rPr>
            </w:pPr>
            <w:r w:rsidRPr="00E361E1">
              <w:rPr>
                <w:color w:val="000000" w:themeColor="text1"/>
                <w:sz w:val="24"/>
              </w:rPr>
              <w:t>1,236</w:t>
            </w:r>
          </w:p>
        </w:tc>
        <w:tc>
          <w:tcPr>
            <w:tcW w:w="904" w:type="dxa"/>
            <w:shd w:val="clear" w:color="auto" w:fill="F2F2F2" w:themeFill="background1" w:themeFillShade="F2"/>
            <w:noWrap/>
            <w:vAlign w:val="center"/>
          </w:tcPr>
          <w:p w14:paraId="596327C2" w14:textId="77777777" w:rsidR="00676699" w:rsidRPr="00E361E1" w:rsidRDefault="00676699" w:rsidP="002B0F3C">
            <w:pPr>
              <w:rPr>
                <w:color w:val="000000" w:themeColor="text1"/>
                <w:sz w:val="24"/>
              </w:rPr>
            </w:pPr>
            <w:r w:rsidRPr="00E361E1">
              <w:rPr>
                <w:color w:val="000000" w:themeColor="text1"/>
                <w:sz w:val="24"/>
              </w:rPr>
              <w:t>1,137</w:t>
            </w:r>
          </w:p>
        </w:tc>
        <w:tc>
          <w:tcPr>
            <w:tcW w:w="900" w:type="dxa"/>
            <w:shd w:val="clear" w:color="auto" w:fill="F2F2F2" w:themeFill="background1" w:themeFillShade="F2"/>
            <w:noWrap/>
            <w:vAlign w:val="center"/>
          </w:tcPr>
          <w:p w14:paraId="4BF93284" w14:textId="77777777" w:rsidR="00676699" w:rsidRPr="00E361E1" w:rsidRDefault="00676699" w:rsidP="002B0F3C">
            <w:pPr>
              <w:rPr>
                <w:color w:val="000000" w:themeColor="text1"/>
                <w:sz w:val="24"/>
              </w:rPr>
            </w:pPr>
            <w:r w:rsidRPr="00E361E1">
              <w:rPr>
                <w:color w:val="000000" w:themeColor="text1"/>
                <w:sz w:val="24"/>
              </w:rPr>
              <w:t>1,211</w:t>
            </w:r>
          </w:p>
        </w:tc>
      </w:tr>
    </w:tbl>
    <w:p w14:paraId="3AE5CEC8" w14:textId="77777777" w:rsidR="00676699" w:rsidRPr="00F96199" w:rsidRDefault="00676699" w:rsidP="00676699">
      <w:pPr>
        <w:rPr>
          <w:color w:val="000000" w:themeColor="text1"/>
        </w:rPr>
      </w:pPr>
    </w:p>
    <w:tbl>
      <w:tblPr>
        <w:tblStyle w:val="TableGrid"/>
        <w:tblpPr w:leftFromText="180" w:rightFromText="180" w:vertAnchor="text" w:horzAnchor="margin" w:tblpY="62"/>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675"/>
        <w:gridCol w:w="2160"/>
        <w:gridCol w:w="2520"/>
      </w:tblGrid>
      <w:tr w:rsidR="00676699" w:rsidRPr="00F96199" w14:paraId="044E2903" w14:textId="77777777" w:rsidTr="00E361E1">
        <w:trPr>
          <w:trHeight w:val="576"/>
        </w:trPr>
        <w:tc>
          <w:tcPr>
            <w:tcW w:w="4675" w:type="dxa"/>
            <w:shd w:val="clear" w:color="auto" w:fill="002F3B"/>
            <w:noWrap/>
            <w:vAlign w:val="center"/>
            <w:hideMark/>
          </w:tcPr>
          <w:p w14:paraId="1D3AB1CA" w14:textId="77777777" w:rsidR="00676699" w:rsidRPr="00E361E1" w:rsidRDefault="00676699" w:rsidP="00E361E1">
            <w:pPr>
              <w:rPr>
                <w:i/>
                <w:iCs/>
                <w:sz w:val="24"/>
              </w:rPr>
            </w:pPr>
            <w:r w:rsidRPr="00E361E1">
              <w:rPr>
                <w:sz w:val="24"/>
              </w:rPr>
              <w:t>Industry</w:t>
            </w:r>
          </w:p>
          <w:p w14:paraId="6FC351C5" w14:textId="77777777" w:rsidR="00676699" w:rsidRPr="00E361E1" w:rsidRDefault="00676699" w:rsidP="00E361E1">
            <w:pPr>
              <w:rPr>
                <w:i/>
                <w:iCs/>
                <w:sz w:val="24"/>
              </w:rPr>
            </w:pPr>
          </w:p>
        </w:tc>
        <w:tc>
          <w:tcPr>
            <w:tcW w:w="2160" w:type="dxa"/>
            <w:shd w:val="clear" w:color="auto" w:fill="002F3B"/>
            <w:vAlign w:val="center"/>
          </w:tcPr>
          <w:p w14:paraId="3324E608" w14:textId="77777777" w:rsidR="00676699" w:rsidRPr="00E361E1" w:rsidRDefault="00676699" w:rsidP="00E361E1">
            <w:pPr>
              <w:rPr>
                <w:i/>
                <w:iCs/>
                <w:sz w:val="24"/>
              </w:rPr>
            </w:pPr>
            <w:r w:rsidRPr="00E361E1">
              <w:rPr>
                <w:sz w:val="24"/>
              </w:rPr>
              <w:t>2014-2023 Change</w:t>
            </w:r>
          </w:p>
        </w:tc>
        <w:tc>
          <w:tcPr>
            <w:tcW w:w="2520" w:type="dxa"/>
            <w:shd w:val="clear" w:color="auto" w:fill="002F3B"/>
            <w:noWrap/>
            <w:vAlign w:val="center"/>
          </w:tcPr>
          <w:p w14:paraId="2999974D" w14:textId="77777777" w:rsidR="00676699" w:rsidRPr="00E361E1" w:rsidRDefault="00676699" w:rsidP="00E361E1">
            <w:pPr>
              <w:rPr>
                <w:i/>
                <w:iCs/>
                <w:sz w:val="24"/>
              </w:rPr>
            </w:pPr>
            <w:r w:rsidRPr="00E361E1">
              <w:rPr>
                <w:sz w:val="24"/>
              </w:rPr>
              <w:t>2014-2023 % Change</w:t>
            </w:r>
          </w:p>
        </w:tc>
      </w:tr>
      <w:tr w:rsidR="00676699" w:rsidRPr="00F96199" w14:paraId="58A67622" w14:textId="77777777" w:rsidTr="00E361E1">
        <w:trPr>
          <w:trHeight w:val="576"/>
        </w:trPr>
        <w:tc>
          <w:tcPr>
            <w:tcW w:w="4675" w:type="dxa"/>
            <w:shd w:val="clear" w:color="auto" w:fill="D9D9D9" w:themeFill="background1" w:themeFillShade="D9"/>
            <w:noWrap/>
            <w:vAlign w:val="center"/>
          </w:tcPr>
          <w:p w14:paraId="458808DE" w14:textId="77777777" w:rsidR="00676699" w:rsidRPr="00E361E1" w:rsidRDefault="00676699" w:rsidP="00E361E1">
            <w:pPr>
              <w:rPr>
                <w:color w:val="000000" w:themeColor="text1"/>
                <w:sz w:val="24"/>
              </w:rPr>
            </w:pPr>
            <w:r w:rsidRPr="00E361E1">
              <w:rPr>
                <w:color w:val="000000" w:themeColor="text1"/>
                <w:sz w:val="24"/>
              </w:rPr>
              <w:t>Animal Production</w:t>
            </w:r>
          </w:p>
        </w:tc>
        <w:tc>
          <w:tcPr>
            <w:tcW w:w="2160" w:type="dxa"/>
            <w:shd w:val="clear" w:color="auto" w:fill="D9D9D9" w:themeFill="background1" w:themeFillShade="D9"/>
            <w:vAlign w:val="center"/>
          </w:tcPr>
          <w:p w14:paraId="0EC91002" w14:textId="77777777" w:rsidR="00676699" w:rsidRPr="00E361E1" w:rsidRDefault="00676699" w:rsidP="00E361E1">
            <w:pPr>
              <w:rPr>
                <w:color w:val="000000" w:themeColor="text1"/>
                <w:sz w:val="24"/>
              </w:rPr>
            </w:pPr>
            <w:r w:rsidRPr="00E361E1">
              <w:rPr>
                <w:color w:val="000000" w:themeColor="text1"/>
                <w:sz w:val="24"/>
              </w:rPr>
              <w:t>196</w:t>
            </w:r>
          </w:p>
        </w:tc>
        <w:tc>
          <w:tcPr>
            <w:tcW w:w="2520" w:type="dxa"/>
            <w:shd w:val="clear" w:color="auto" w:fill="D9D9D9" w:themeFill="background1" w:themeFillShade="D9"/>
            <w:noWrap/>
            <w:vAlign w:val="center"/>
          </w:tcPr>
          <w:p w14:paraId="5277CAA8" w14:textId="77777777" w:rsidR="00676699" w:rsidRPr="00E361E1" w:rsidRDefault="00676699" w:rsidP="00E361E1">
            <w:pPr>
              <w:rPr>
                <w:color w:val="000000" w:themeColor="text1"/>
                <w:sz w:val="24"/>
              </w:rPr>
            </w:pPr>
            <w:r w:rsidRPr="00E361E1">
              <w:rPr>
                <w:color w:val="000000" w:themeColor="text1"/>
                <w:sz w:val="24"/>
              </w:rPr>
              <w:t>6.0%</w:t>
            </w:r>
          </w:p>
        </w:tc>
      </w:tr>
      <w:tr w:rsidR="00676699" w:rsidRPr="00F96199" w14:paraId="7CF68E11" w14:textId="77777777" w:rsidTr="00E361E1">
        <w:trPr>
          <w:trHeight w:val="576"/>
        </w:trPr>
        <w:tc>
          <w:tcPr>
            <w:tcW w:w="4675" w:type="dxa"/>
            <w:shd w:val="clear" w:color="auto" w:fill="F2F2F2" w:themeFill="background1" w:themeFillShade="F2"/>
            <w:noWrap/>
            <w:vAlign w:val="center"/>
          </w:tcPr>
          <w:p w14:paraId="050ECDCC" w14:textId="77777777" w:rsidR="00676699" w:rsidRPr="00E361E1" w:rsidRDefault="00676699" w:rsidP="00E361E1">
            <w:pPr>
              <w:rPr>
                <w:color w:val="000000" w:themeColor="text1"/>
                <w:sz w:val="24"/>
              </w:rPr>
            </w:pPr>
            <w:r w:rsidRPr="00E361E1">
              <w:rPr>
                <w:color w:val="000000" w:themeColor="text1"/>
                <w:sz w:val="24"/>
              </w:rPr>
              <w:t>Crop Production</w:t>
            </w:r>
          </w:p>
        </w:tc>
        <w:tc>
          <w:tcPr>
            <w:tcW w:w="2160" w:type="dxa"/>
            <w:shd w:val="clear" w:color="auto" w:fill="F2F2F2" w:themeFill="background1" w:themeFillShade="F2"/>
            <w:vAlign w:val="center"/>
          </w:tcPr>
          <w:p w14:paraId="23F9BD9D" w14:textId="77777777" w:rsidR="00676699" w:rsidRPr="00E361E1" w:rsidRDefault="00676699" w:rsidP="00E361E1">
            <w:pPr>
              <w:rPr>
                <w:color w:val="000000" w:themeColor="text1"/>
                <w:sz w:val="24"/>
              </w:rPr>
            </w:pPr>
            <w:r w:rsidRPr="00E361E1">
              <w:rPr>
                <w:color w:val="000000" w:themeColor="text1"/>
                <w:sz w:val="24"/>
              </w:rPr>
              <w:t>5,050</w:t>
            </w:r>
          </w:p>
        </w:tc>
        <w:tc>
          <w:tcPr>
            <w:tcW w:w="2520" w:type="dxa"/>
            <w:shd w:val="clear" w:color="auto" w:fill="F2F2F2" w:themeFill="background1" w:themeFillShade="F2"/>
            <w:noWrap/>
            <w:vAlign w:val="center"/>
          </w:tcPr>
          <w:p w14:paraId="3EEBF3D8" w14:textId="77777777" w:rsidR="00676699" w:rsidRPr="00E361E1" w:rsidRDefault="00676699" w:rsidP="00E361E1">
            <w:pPr>
              <w:rPr>
                <w:color w:val="000000" w:themeColor="text1"/>
                <w:sz w:val="24"/>
              </w:rPr>
            </w:pPr>
            <w:r w:rsidRPr="00E361E1">
              <w:rPr>
                <w:color w:val="000000" w:themeColor="text1"/>
                <w:sz w:val="24"/>
              </w:rPr>
              <w:t>59.0%</w:t>
            </w:r>
          </w:p>
        </w:tc>
      </w:tr>
      <w:tr w:rsidR="00676699" w:rsidRPr="00F96199" w14:paraId="54372CC7" w14:textId="77777777" w:rsidTr="00E361E1">
        <w:trPr>
          <w:trHeight w:val="576"/>
        </w:trPr>
        <w:tc>
          <w:tcPr>
            <w:tcW w:w="4675" w:type="dxa"/>
            <w:shd w:val="clear" w:color="auto" w:fill="D9D9D9" w:themeFill="background1" w:themeFillShade="D9"/>
            <w:noWrap/>
            <w:vAlign w:val="center"/>
          </w:tcPr>
          <w:p w14:paraId="19B511E6" w14:textId="77777777" w:rsidR="00676699" w:rsidRPr="00E361E1" w:rsidRDefault="00676699" w:rsidP="00E361E1">
            <w:pPr>
              <w:rPr>
                <w:color w:val="000000" w:themeColor="text1"/>
                <w:sz w:val="24"/>
              </w:rPr>
            </w:pPr>
            <w:r w:rsidRPr="00E361E1">
              <w:rPr>
                <w:color w:val="000000" w:themeColor="text1"/>
                <w:sz w:val="24"/>
              </w:rPr>
              <w:t>Support Activities for Crop Production</w:t>
            </w:r>
          </w:p>
        </w:tc>
        <w:tc>
          <w:tcPr>
            <w:tcW w:w="2160" w:type="dxa"/>
            <w:shd w:val="clear" w:color="auto" w:fill="D9D9D9" w:themeFill="background1" w:themeFillShade="D9"/>
            <w:vAlign w:val="center"/>
          </w:tcPr>
          <w:p w14:paraId="527C5170" w14:textId="77777777" w:rsidR="00676699" w:rsidRPr="00E361E1" w:rsidRDefault="00676699" w:rsidP="00E361E1">
            <w:pPr>
              <w:rPr>
                <w:color w:val="000000" w:themeColor="text1"/>
                <w:sz w:val="24"/>
              </w:rPr>
            </w:pPr>
            <w:r w:rsidRPr="00E361E1">
              <w:rPr>
                <w:color w:val="000000" w:themeColor="text1"/>
                <w:sz w:val="24"/>
              </w:rPr>
              <w:t>150</w:t>
            </w:r>
          </w:p>
        </w:tc>
        <w:tc>
          <w:tcPr>
            <w:tcW w:w="2520" w:type="dxa"/>
            <w:shd w:val="clear" w:color="auto" w:fill="D9D9D9" w:themeFill="background1" w:themeFillShade="D9"/>
            <w:noWrap/>
            <w:vAlign w:val="center"/>
          </w:tcPr>
          <w:p w14:paraId="064D07F6" w14:textId="77777777" w:rsidR="00676699" w:rsidRPr="00E361E1" w:rsidRDefault="00676699" w:rsidP="00E361E1">
            <w:pPr>
              <w:rPr>
                <w:color w:val="000000" w:themeColor="text1"/>
                <w:sz w:val="24"/>
              </w:rPr>
            </w:pPr>
            <w:r w:rsidRPr="00E361E1">
              <w:rPr>
                <w:color w:val="000000" w:themeColor="text1"/>
                <w:sz w:val="24"/>
              </w:rPr>
              <w:t>17.7%</w:t>
            </w:r>
          </w:p>
        </w:tc>
      </w:tr>
      <w:tr w:rsidR="00676699" w:rsidRPr="00F96199" w14:paraId="0E841370" w14:textId="77777777" w:rsidTr="00E361E1">
        <w:trPr>
          <w:trHeight w:val="576"/>
        </w:trPr>
        <w:tc>
          <w:tcPr>
            <w:tcW w:w="4675" w:type="dxa"/>
            <w:shd w:val="clear" w:color="auto" w:fill="F2F2F2" w:themeFill="background1" w:themeFillShade="F2"/>
            <w:noWrap/>
            <w:vAlign w:val="center"/>
          </w:tcPr>
          <w:p w14:paraId="63BDA1E9" w14:textId="77777777" w:rsidR="00676699" w:rsidRPr="00E361E1" w:rsidRDefault="00676699" w:rsidP="00E361E1">
            <w:pPr>
              <w:rPr>
                <w:color w:val="000000" w:themeColor="text1"/>
                <w:sz w:val="24"/>
              </w:rPr>
            </w:pPr>
            <w:r w:rsidRPr="00E361E1">
              <w:rPr>
                <w:color w:val="000000" w:themeColor="text1"/>
                <w:sz w:val="24"/>
              </w:rPr>
              <w:t>Support Activities for Animal Production</w:t>
            </w:r>
          </w:p>
        </w:tc>
        <w:tc>
          <w:tcPr>
            <w:tcW w:w="2160" w:type="dxa"/>
            <w:shd w:val="clear" w:color="auto" w:fill="F2F2F2" w:themeFill="background1" w:themeFillShade="F2"/>
            <w:vAlign w:val="center"/>
          </w:tcPr>
          <w:p w14:paraId="7CF95CC1" w14:textId="77777777" w:rsidR="00676699" w:rsidRPr="00E361E1" w:rsidRDefault="00676699" w:rsidP="00E361E1">
            <w:pPr>
              <w:rPr>
                <w:color w:val="000000" w:themeColor="text1"/>
                <w:sz w:val="24"/>
              </w:rPr>
            </w:pPr>
            <w:r w:rsidRPr="00E361E1">
              <w:rPr>
                <w:color w:val="000000" w:themeColor="text1"/>
                <w:sz w:val="24"/>
              </w:rPr>
              <w:t>285</w:t>
            </w:r>
          </w:p>
        </w:tc>
        <w:tc>
          <w:tcPr>
            <w:tcW w:w="2520" w:type="dxa"/>
            <w:shd w:val="clear" w:color="auto" w:fill="F2F2F2" w:themeFill="background1" w:themeFillShade="F2"/>
            <w:noWrap/>
            <w:vAlign w:val="center"/>
          </w:tcPr>
          <w:p w14:paraId="056854A6" w14:textId="77777777" w:rsidR="00676699" w:rsidRPr="00E361E1" w:rsidRDefault="00676699" w:rsidP="00E361E1">
            <w:pPr>
              <w:rPr>
                <w:color w:val="000000" w:themeColor="text1"/>
                <w:sz w:val="24"/>
              </w:rPr>
            </w:pPr>
            <w:r w:rsidRPr="00E361E1">
              <w:rPr>
                <w:color w:val="000000" w:themeColor="text1"/>
                <w:sz w:val="24"/>
              </w:rPr>
              <w:t>27.3%</w:t>
            </w:r>
          </w:p>
        </w:tc>
      </w:tr>
    </w:tbl>
    <w:p w14:paraId="309B3CF2" w14:textId="6BEC38FE" w:rsidR="00676699" w:rsidRPr="001930EE" w:rsidRDefault="00676699" w:rsidP="001930EE">
      <w:pPr>
        <w:pStyle w:val="Heading2"/>
      </w:pPr>
      <w:bookmarkStart w:id="22" w:name="_Toc180516105"/>
      <w:bookmarkStart w:id="23" w:name="_Toc200707205"/>
      <w:r w:rsidRPr="00F96199">
        <w:t>The Pathways</w:t>
      </w:r>
      <w:bookmarkEnd w:id="22"/>
      <w:bookmarkEnd w:id="23"/>
    </w:p>
    <w:p w14:paraId="4E7DE555" w14:textId="77777777" w:rsidR="00676699" w:rsidRPr="00F96199" w:rsidRDefault="00676699" w:rsidP="001930EE">
      <w:pPr>
        <w:pStyle w:val="Heading3"/>
      </w:pPr>
      <w:bookmarkStart w:id="24" w:name="_Toc178637859"/>
      <w:bookmarkStart w:id="25" w:name="_Toc180516106"/>
      <w:bookmarkStart w:id="26" w:name="_Toc200707206"/>
      <w:r w:rsidRPr="00F96199">
        <w:t>Priority Occupations and Pathways</w:t>
      </w:r>
      <w:bookmarkEnd w:id="24"/>
      <w:bookmarkEnd w:id="25"/>
      <w:bookmarkEnd w:id="26"/>
    </w:p>
    <w:p w14:paraId="4ED3CA6A" w14:textId="77777777" w:rsidR="00676699" w:rsidRDefault="00676699" w:rsidP="00676699">
      <w:pPr>
        <w:spacing w:line="276" w:lineRule="auto"/>
        <w:rPr>
          <w:color w:val="000000" w:themeColor="text1"/>
          <w:sz w:val="24"/>
        </w:rPr>
      </w:pPr>
      <w:r w:rsidRPr="006E65C3">
        <w:rPr>
          <w:color w:val="000000" w:themeColor="text1"/>
          <w:sz w:val="24"/>
        </w:rPr>
        <w:t>This section looks at the target occupation categories. It will also consider advancement opportunities in related careers that are not directly related to the program of study, but that illustrate opportunities that may be available to workers in these occupations with additional education and experience.</w:t>
      </w:r>
    </w:p>
    <w:p w14:paraId="12C5ECA1" w14:textId="77777777" w:rsidR="00577954" w:rsidRDefault="00577954" w:rsidP="00676699">
      <w:pPr>
        <w:spacing w:line="276" w:lineRule="auto"/>
        <w:rPr>
          <w:color w:val="000000" w:themeColor="text1"/>
          <w:sz w:val="24"/>
        </w:rPr>
      </w:pPr>
    </w:p>
    <w:p w14:paraId="62A8C452" w14:textId="77777777" w:rsidR="00577954" w:rsidRDefault="00577954" w:rsidP="00676699">
      <w:pPr>
        <w:spacing w:line="276" w:lineRule="auto"/>
        <w:rPr>
          <w:color w:val="000000" w:themeColor="text1"/>
          <w:sz w:val="24"/>
        </w:rPr>
      </w:pPr>
    </w:p>
    <w:p w14:paraId="79C86BFE" w14:textId="77777777" w:rsidR="00577954" w:rsidRDefault="00577954" w:rsidP="00676699">
      <w:pPr>
        <w:spacing w:line="276" w:lineRule="auto"/>
        <w:rPr>
          <w:color w:val="000000" w:themeColor="text1"/>
          <w:sz w:val="24"/>
        </w:rPr>
      </w:pPr>
    </w:p>
    <w:p w14:paraId="7B896B83" w14:textId="77777777" w:rsidR="00577954" w:rsidRDefault="00577954" w:rsidP="00676699">
      <w:pPr>
        <w:spacing w:line="276" w:lineRule="auto"/>
        <w:rPr>
          <w:color w:val="000000" w:themeColor="text1"/>
          <w:sz w:val="24"/>
        </w:rPr>
      </w:pPr>
    </w:p>
    <w:p w14:paraId="15206576" w14:textId="77777777" w:rsidR="00577954" w:rsidRDefault="00577954" w:rsidP="00676699">
      <w:pPr>
        <w:spacing w:line="276" w:lineRule="auto"/>
        <w:rPr>
          <w:color w:val="000000" w:themeColor="text1"/>
          <w:sz w:val="24"/>
        </w:rPr>
      </w:pPr>
    </w:p>
    <w:p w14:paraId="53230EFA" w14:textId="77777777" w:rsidR="00577954" w:rsidRDefault="00577954" w:rsidP="00676699">
      <w:pPr>
        <w:spacing w:line="276" w:lineRule="auto"/>
        <w:rPr>
          <w:color w:val="000000" w:themeColor="text1"/>
          <w:sz w:val="24"/>
        </w:rPr>
      </w:pPr>
    </w:p>
    <w:p w14:paraId="0F9C0263" w14:textId="77777777" w:rsidR="00577954" w:rsidRDefault="00577954" w:rsidP="00676699">
      <w:pPr>
        <w:spacing w:line="276" w:lineRule="auto"/>
        <w:rPr>
          <w:color w:val="000000" w:themeColor="text1"/>
          <w:sz w:val="24"/>
        </w:rPr>
      </w:pPr>
    </w:p>
    <w:p w14:paraId="782CC60F" w14:textId="77777777" w:rsidR="00577954" w:rsidRDefault="00577954" w:rsidP="00676699">
      <w:pPr>
        <w:spacing w:line="276" w:lineRule="auto"/>
        <w:rPr>
          <w:color w:val="000000" w:themeColor="text1"/>
          <w:sz w:val="24"/>
        </w:rPr>
      </w:pPr>
    </w:p>
    <w:p w14:paraId="53CFCEE6" w14:textId="77777777" w:rsidR="00577954" w:rsidRDefault="00577954" w:rsidP="00676699">
      <w:pPr>
        <w:spacing w:line="276" w:lineRule="auto"/>
        <w:rPr>
          <w:color w:val="000000" w:themeColor="text1"/>
          <w:sz w:val="24"/>
        </w:rPr>
      </w:pPr>
    </w:p>
    <w:p w14:paraId="705F9385" w14:textId="77777777" w:rsidR="00577954" w:rsidRPr="006E65C3" w:rsidRDefault="00577954" w:rsidP="00676699">
      <w:pPr>
        <w:spacing w:line="276" w:lineRule="auto"/>
        <w:rPr>
          <w:color w:val="000000" w:themeColor="text1"/>
          <w:sz w:val="24"/>
        </w:rPr>
      </w:pPr>
    </w:p>
    <w:p w14:paraId="2E092ADC" w14:textId="6F0749A8" w:rsidR="00676699" w:rsidRPr="006E65C3" w:rsidRDefault="00676699" w:rsidP="00771530">
      <w:pPr>
        <w:pStyle w:val="Heading4"/>
        <w:rPr>
          <w:sz w:val="24"/>
        </w:rPr>
      </w:pPr>
      <w:r w:rsidRPr="006E65C3">
        <w:rPr>
          <w:sz w:val="24"/>
        </w:rPr>
        <w:t xml:space="preserve">Table </w:t>
      </w:r>
      <w:r w:rsidR="003F5B20">
        <w:rPr>
          <w:sz w:val="24"/>
        </w:rPr>
        <w:t>4</w:t>
      </w:r>
      <w:r w:rsidRPr="006E65C3">
        <w:rPr>
          <w:sz w:val="24"/>
        </w:rPr>
        <w:t>: Target Occupations, Massachusetts</w:t>
      </w:r>
    </w:p>
    <w:tbl>
      <w:tblPr>
        <w:tblStyle w:val="TableGrid"/>
        <w:tblW w:w="1006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025"/>
        <w:gridCol w:w="891"/>
        <w:gridCol w:w="1089"/>
        <w:gridCol w:w="1038"/>
        <w:gridCol w:w="942"/>
        <w:gridCol w:w="1080"/>
      </w:tblGrid>
      <w:tr w:rsidR="00676699" w:rsidRPr="006E65C3" w14:paraId="55C6EFDD" w14:textId="77777777" w:rsidTr="00625E7D">
        <w:trPr>
          <w:trHeight w:val="864"/>
        </w:trPr>
        <w:tc>
          <w:tcPr>
            <w:tcW w:w="5025" w:type="dxa"/>
            <w:shd w:val="clear" w:color="auto" w:fill="002F3B"/>
            <w:vAlign w:val="center"/>
            <w:hideMark/>
          </w:tcPr>
          <w:p w14:paraId="30BE1868" w14:textId="77777777" w:rsidR="00676699" w:rsidRPr="00E361E1" w:rsidRDefault="00676699" w:rsidP="00E361E1">
            <w:pPr>
              <w:rPr>
                <w:i/>
                <w:iCs/>
                <w:color w:val="000000" w:themeColor="text1"/>
                <w:sz w:val="24"/>
              </w:rPr>
            </w:pPr>
            <w:r w:rsidRPr="00E361E1">
              <w:rPr>
                <w:sz w:val="24"/>
              </w:rPr>
              <w:t>Occupation</w:t>
            </w:r>
          </w:p>
        </w:tc>
        <w:tc>
          <w:tcPr>
            <w:tcW w:w="891" w:type="dxa"/>
            <w:shd w:val="clear" w:color="auto" w:fill="002F3B"/>
            <w:vAlign w:val="center"/>
          </w:tcPr>
          <w:p w14:paraId="07BB297F" w14:textId="77777777" w:rsidR="00676699" w:rsidRPr="00E361E1" w:rsidRDefault="00676699" w:rsidP="00E361E1">
            <w:pPr>
              <w:rPr>
                <w:i/>
                <w:iCs/>
                <w:sz w:val="24"/>
              </w:rPr>
            </w:pPr>
            <w:r w:rsidRPr="00E361E1">
              <w:rPr>
                <w:sz w:val="24"/>
              </w:rPr>
              <w:t>2023 Jobs</w:t>
            </w:r>
          </w:p>
        </w:tc>
        <w:tc>
          <w:tcPr>
            <w:tcW w:w="1089" w:type="dxa"/>
            <w:shd w:val="clear" w:color="auto" w:fill="002F3B"/>
            <w:vAlign w:val="center"/>
            <w:hideMark/>
          </w:tcPr>
          <w:p w14:paraId="3233AD34" w14:textId="77777777" w:rsidR="00676699" w:rsidRPr="00E361E1" w:rsidRDefault="00676699" w:rsidP="00E361E1">
            <w:pPr>
              <w:rPr>
                <w:i/>
                <w:iCs/>
                <w:sz w:val="24"/>
              </w:rPr>
            </w:pPr>
            <w:r w:rsidRPr="00E361E1">
              <w:rPr>
                <w:sz w:val="24"/>
              </w:rPr>
              <w:t>Turnover Rate</w:t>
            </w:r>
          </w:p>
        </w:tc>
        <w:tc>
          <w:tcPr>
            <w:tcW w:w="1038" w:type="dxa"/>
            <w:shd w:val="clear" w:color="auto" w:fill="002F3B"/>
            <w:vAlign w:val="center"/>
            <w:hideMark/>
          </w:tcPr>
          <w:p w14:paraId="038862FC" w14:textId="77777777" w:rsidR="00676699" w:rsidRPr="00E361E1" w:rsidRDefault="00676699" w:rsidP="00E361E1">
            <w:pPr>
              <w:rPr>
                <w:i/>
                <w:iCs/>
                <w:sz w:val="24"/>
              </w:rPr>
            </w:pPr>
            <w:r w:rsidRPr="00E361E1">
              <w:rPr>
                <w:sz w:val="24"/>
              </w:rPr>
              <w:t>2014 - 2023 Change</w:t>
            </w:r>
          </w:p>
        </w:tc>
        <w:tc>
          <w:tcPr>
            <w:tcW w:w="942" w:type="dxa"/>
            <w:shd w:val="clear" w:color="auto" w:fill="002F3B"/>
            <w:vAlign w:val="center"/>
            <w:hideMark/>
          </w:tcPr>
          <w:p w14:paraId="224A0EC7" w14:textId="77777777" w:rsidR="00676699" w:rsidRPr="00E361E1" w:rsidRDefault="00676699" w:rsidP="00E361E1">
            <w:pPr>
              <w:rPr>
                <w:i/>
                <w:iCs/>
                <w:sz w:val="24"/>
              </w:rPr>
            </w:pPr>
            <w:r w:rsidRPr="00E361E1">
              <w:rPr>
                <w:sz w:val="24"/>
              </w:rPr>
              <w:t>2014 - 2023 % Change</w:t>
            </w:r>
          </w:p>
        </w:tc>
        <w:tc>
          <w:tcPr>
            <w:tcW w:w="1080" w:type="dxa"/>
            <w:shd w:val="clear" w:color="auto" w:fill="002F3B"/>
            <w:vAlign w:val="center"/>
            <w:hideMark/>
          </w:tcPr>
          <w:p w14:paraId="0E25A8BC" w14:textId="77777777" w:rsidR="00676699" w:rsidRPr="00E361E1" w:rsidRDefault="00676699" w:rsidP="00E361E1">
            <w:pPr>
              <w:rPr>
                <w:i/>
                <w:iCs/>
                <w:sz w:val="24"/>
              </w:rPr>
            </w:pPr>
            <w:r w:rsidRPr="00E361E1">
              <w:rPr>
                <w:sz w:val="24"/>
              </w:rPr>
              <w:t>Median Annual Earnings</w:t>
            </w:r>
          </w:p>
        </w:tc>
      </w:tr>
      <w:tr w:rsidR="00676699" w:rsidRPr="006E65C3" w14:paraId="08643E59" w14:textId="77777777" w:rsidTr="00625E7D">
        <w:trPr>
          <w:trHeight w:val="576"/>
        </w:trPr>
        <w:tc>
          <w:tcPr>
            <w:tcW w:w="5025" w:type="dxa"/>
            <w:shd w:val="clear" w:color="auto" w:fill="D9D9D9" w:themeFill="background1" w:themeFillShade="D9"/>
            <w:noWrap/>
            <w:vAlign w:val="center"/>
          </w:tcPr>
          <w:p w14:paraId="4BECDAA2" w14:textId="77777777" w:rsidR="00676699" w:rsidRPr="00E361E1" w:rsidRDefault="00676699" w:rsidP="00E361E1">
            <w:pPr>
              <w:rPr>
                <w:color w:val="000000" w:themeColor="text1"/>
                <w:sz w:val="24"/>
              </w:rPr>
            </w:pPr>
            <w:r w:rsidRPr="00E361E1">
              <w:rPr>
                <w:color w:val="000000" w:themeColor="text1"/>
                <w:sz w:val="24"/>
              </w:rPr>
              <w:t>Farmworkers and Laborers, Crop, Nursery, and Greenhouse</w:t>
            </w:r>
          </w:p>
        </w:tc>
        <w:tc>
          <w:tcPr>
            <w:tcW w:w="891" w:type="dxa"/>
            <w:shd w:val="clear" w:color="auto" w:fill="D9D9D9" w:themeFill="background1" w:themeFillShade="D9"/>
            <w:vAlign w:val="center"/>
          </w:tcPr>
          <w:p w14:paraId="588C6186" w14:textId="77777777" w:rsidR="00676699" w:rsidRPr="00E361E1" w:rsidRDefault="00676699" w:rsidP="00E361E1">
            <w:pPr>
              <w:rPr>
                <w:color w:val="000000" w:themeColor="text1"/>
                <w:sz w:val="24"/>
              </w:rPr>
            </w:pPr>
            <w:r w:rsidRPr="00E361E1">
              <w:rPr>
                <w:rFonts w:cs="Arial"/>
                <w:color w:val="000000" w:themeColor="text1"/>
                <w:sz w:val="24"/>
              </w:rPr>
              <w:t>4,846</w:t>
            </w:r>
          </w:p>
        </w:tc>
        <w:tc>
          <w:tcPr>
            <w:tcW w:w="1089" w:type="dxa"/>
            <w:shd w:val="clear" w:color="auto" w:fill="D9D9D9" w:themeFill="background1" w:themeFillShade="D9"/>
            <w:noWrap/>
            <w:vAlign w:val="center"/>
          </w:tcPr>
          <w:p w14:paraId="1C86485E" w14:textId="77777777" w:rsidR="00676699" w:rsidRPr="00E361E1" w:rsidRDefault="00676699" w:rsidP="00E361E1">
            <w:pPr>
              <w:rPr>
                <w:color w:val="000000" w:themeColor="text1"/>
                <w:sz w:val="24"/>
              </w:rPr>
            </w:pPr>
            <w:r w:rsidRPr="00E361E1">
              <w:rPr>
                <w:rFonts w:cs="Arial"/>
                <w:color w:val="000000" w:themeColor="text1"/>
                <w:sz w:val="24"/>
              </w:rPr>
              <w:t>94.9%</w:t>
            </w:r>
          </w:p>
        </w:tc>
        <w:tc>
          <w:tcPr>
            <w:tcW w:w="1038" w:type="dxa"/>
            <w:shd w:val="clear" w:color="auto" w:fill="D9D9D9" w:themeFill="background1" w:themeFillShade="D9"/>
            <w:noWrap/>
            <w:vAlign w:val="center"/>
          </w:tcPr>
          <w:p w14:paraId="66930D32" w14:textId="77777777" w:rsidR="00676699" w:rsidRPr="00E361E1" w:rsidRDefault="00676699" w:rsidP="00E361E1">
            <w:pPr>
              <w:rPr>
                <w:color w:val="000000" w:themeColor="text1"/>
                <w:sz w:val="24"/>
              </w:rPr>
            </w:pPr>
            <w:r w:rsidRPr="00E361E1">
              <w:rPr>
                <w:rFonts w:cs="Arial"/>
                <w:color w:val="000000" w:themeColor="text1"/>
                <w:sz w:val="24"/>
              </w:rPr>
              <w:t>1,469</w:t>
            </w:r>
          </w:p>
        </w:tc>
        <w:tc>
          <w:tcPr>
            <w:tcW w:w="942" w:type="dxa"/>
            <w:shd w:val="clear" w:color="auto" w:fill="D9D9D9" w:themeFill="background1" w:themeFillShade="D9"/>
            <w:noWrap/>
            <w:vAlign w:val="center"/>
          </w:tcPr>
          <w:p w14:paraId="326E2935" w14:textId="77777777" w:rsidR="00676699" w:rsidRPr="00E361E1" w:rsidRDefault="00676699" w:rsidP="00E361E1">
            <w:pPr>
              <w:rPr>
                <w:color w:val="000000" w:themeColor="text1"/>
                <w:sz w:val="24"/>
              </w:rPr>
            </w:pPr>
            <w:r w:rsidRPr="00E361E1">
              <w:rPr>
                <w:rFonts w:cs="Arial"/>
                <w:color w:val="000000" w:themeColor="text1"/>
                <w:sz w:val="24"/>
              </w:rPr>
              <w:t>43.5%</w:t>
            </w:r>
          </w:p>
        </w:tc>
        <w:tc>
          <w:tcPr>
            <w:tcW w:w="1080" w:type="dxa"/>
            <w:shd w:val="clear" w:color="auto" w:fill="D9D9D9" w:themeFill="background1" w:themeFillShade="D9"/>
            <w:noWrap/>
            <w:vAlign w:val="center"/>
          </w:tcPr>
          <w:p w14:paraId="472F9B43" w14:textId="77777777" w:rsidR="00676699" w:rsidRPr="00E361E1" w:rsidRDefault="00676699" w:rsidP="00E361E1">
            <w:pPr>
              <w:rPr>
                <w:color w:val="000000" w:themeColor="text1"/>
                <w:sz w:val="24"/>
              </w:rPr>
            </w:pPr>
            <w:r w:rsidRPr="00E361E1">
              <w:rPr>
                <w:rFonts w:cs="Arial"/>
                <w:color w:val="000000" w:themeColor="text1"/>
                <w:sz w:val="24"/>
              </w:rPr>
              <w:t>$33,231</w:t>
            </w:r>
          </w:p>
        </w:tc>
      </w:tr>
      <w:tr w:rsidR="00676699" w:rsidRPr="006E65C3" w14:paraId="1B161798" w14:textId="77777777" w:rsidTr="00625E7D">
        <w:trPr>
          <w:trHeight w:val="576"/>
        </w:trPr>
        <w:tc>
          <w:tcPr>
            <w:tcW w:w="5025" w:type="dxa"/>
            <w:shd w:val="clear" w:color="auto" w:fill="F2F2F2" w:themeFill="background1" w:themeFillShade="F2"/>
            <w:noWrap/>
            <w:vAlign w:val="center"/>
          </w:tcPr>
          <w:p w14:paraId="08B88A1E" w14:textId="77777777" w:rsidR="00676699" w:rsidRPr="00E361E1" w:rsidRDefault="00676699" w:rsidP="00E361E1">
            <w:pPr>
              <w:rPr>
                <w:color w:val="000000" w:themeColor="text1"/>
                <w:sz w:val="24"/>
              </w:rPr>
            </w:pPr>
            <w:r w:rsidRPr="00E361E1">
              <w:rPr>
                <w:color w:val="000000" w:themeColor="text1"/>
                <w:sz w:val="24"/>
              </w:rPr>
              <w:t>Farmworkers, Farm, Ranch, and Aquacultural Animals</w:t>
            </w:r>
          </w:p>
        </w:tc>
        <w:tc>
          <w:tcPr>
            <w:tcW w:w="891" w:type="dxa"/>
            <w:shd w:val="clear" w:color="auto" w:fill="F2F2F2" w:themeFill="background1" w:themeFillShade="F2"/>
            <w:vAlign w:val="center"/>
          </w:tcPr>
          <w:p w14:paraId="2A9753B4" w14:textId="77777777" w:rsidR="00676699" w:rsidRPr="00E361E1" w:rsidRDefault="00676699" w:rsidP="00E361E1">
            <w:pPr>
              <w:rPr>
                <w:color w:val="000000" w:themeColor="text1"/>
                <w:sz w:val="24"/>
              </w:rPr>
            </w:pPr>
            <w:r w:rsidRPr="00E361E1">
              <w:rPr>
                <w:rFonts w:cs="Arial"/>
                <w:color w:val="000000" w:themeColor="text1"/>
                <w:sz w:val="24"/>
              </w:rPr>
              <w:t>2,039</w:t>
            </w:r>
          </w:p>
        </w:tc>
        <w:tc>
          <w:tcPr>
            <w:tcW w:w="1089" w:type="dxa"/>
            <w:shd w:val="clear" w:color="auto" w:fill="F2F2F2" w:themeFill="background1" w:themeFillShade="F2"/>
            <w:noWrap/>
            <w:vAlign w:val="center"/>
          </w:tcPr>
          <w:p w14:paraId="0A72D9B7" w14:textId="77777777" w:rsidR="00676699" w:rsidRPr="00E361E1" w:rsidRDefault="00676699" w:rsidP="00E361E1">
            <w:pPr>
              <w:rPr>
                <w:color w:val="000000" w:themeColor="text1"/>
                <w:sz w:val="24"/>
              </w:rPr>
            </w:pPr>
            <w:r w:rsidRPr="00E361E1">
              <w:rPr>
                <w:rFonts w:cs="Arial"/>
                <w:color w:val="000000" w:themeColor="text1"/>
                <w:sz w:val="24"/>
              </w:rPr>
              <w:t>76.3%</w:t>
            </w:r>
          </w:p>
        </w:tc>
        <w:tc>
          <w:tcPr>
            <w:tcW w:w="1038" w:type="dxa"/>
            <w:shd w:val="clear" w:color="auto" w:fill="F2F2F2" w:themeFill="background1" w:themeFillShade="F2"/>
            <w:noWrap/>
            <w:vAlign w:val="center"/>
          </w:tcPr>
          <w:p w14:paraId="7316F33B" w14:textId="77777777" w:rsidR="00676699" w:rsidRPr="00E361E1" w:rsidRDefault="00676699" w:rsidP="00E361E1">
            <w:pPr>
              <w:rPr>
                <w:color w:val="000000" w:themeColor="text1"/>
                <w:sz w:val="24"/>
              </w:rPr>
            </w:pPr>
            <w:r w:rsidRPr="00E361E1">
              <w:rPr>
                <w:rFonts w:cs="Arial"/>
                <w:color w:val="000000" w:themeColor="text1"/>
                <w:sz w:val="24"/>
              </w:rPr>
              <w:t>940</w:t>
            </w:r>
          </w:p>
        </w:tc>
        <w:tc>
          <w:tcPr>
            <w:tcW w:w="942" w:type="dxa"/>
            <w:shd w:val="clear" w:color="auto" w:fill="F2F2F2" w:themeFill="background1" w:themeFillShade="F2"/>
            <w:noWrap/>
            <w:vAlign w:val="center"/>
          </w:tcPr>
          <w:p w14:paraId="527E0FA6" w14:textId="77777777" w:rsidR="00676699" w:rsidRPr="00E361E1" w:rsidRDefault="00676699" w:rsidP="00E361E1">
            <w:pPr>
              <w:rPr>
                <w:color w:val="000000" w:themeColor="text1"/>
                <w:sz w:val="24"/>
              </w:rPr>
            </w:pPr>
            <w:r w:rsidRPr="00E361E1">
              <w:rPr>
                <w:rFonts w:cs="Arial"/>
                <w:color w:val="000000" w:themeColor="text1"/>
                <w:sz w:val="24"/>
              </w:rPr>
              <w:t>85.5%</w:t>
            </w:r>
          </w:p>
        </w:tc>
        <w:tc>
          <w:tcPr>
            <w:tcW w:w="1080" w:type="dxa"/>
            <w:shd w:val="clear" w:color="auto" w:fill="F2F2F2" w:themeFill="background1" w:themeFillShade="F2"/>
            <w:noWrap/>
            <w:vAlign w:val="center"/>
          </w:tcPr>
          <w:p w14:paraId="492B3ED4" w14:textId="77777777" w:rsidR="00676699" w:rsidRPr="00E361E1" w:rsidRDefault="00676699" w:rsidP="00E361E1">
            <w:pPr>
              <w:rPr>
                <w:color w:val="000000" w:themeColor="text1"/>
                <w:sz w:val="24"/>
              </w:rPr>
            </w:pPr>
            <w:r w:rsidRPr="00E361E1">
              <w:rPr>
                <w:rFonts w:cs="Arial"/>
                <w:color w:val="000000" w:themeColor="text1"/>
                <w:sz w:val="24"/>
              </w:rPr>
              <w:t>$34,073</w:t>
            </w:r>
          </w:p>
        </w:tc>
      </w:tr>
      <w:tr w:rsidR="00676699" w:rsidRPr="006E65C3" w14:paraId="06168930" w14:textId="77777777" w:rsidTr="00625E7D">
        <w:trPr>
          <w:trHeight w:val="576"/>
        </w:trPr>
        <w:tc>
          <w:tcPr>
            <w:tcW w:w="5025" w:type="dxa"/>
            <w:shd w:val="clear" w:color="auto" w:fill="D9D9D9" w:themeFill="background1" w:themeFillShade="D9"/>
            <w:noWrap/>
            <w:vAlign w:val="center"/>
          </w:tcPr>
          <w:p w14:paraId="3993EE1F" w14:textId="77777777" w:rsidR="00676699" w:rsidRPr="00E361E1" w:rsidRDefault="00676699" w:rsidP="00E361E1">
            <w:pPr>
              <w:rPr>
                <w:color w:val="000000" w:themeColor="text1"/>
                <w:sz w:val="24"/>
              </w:rPr>
            </w:pPr>
            <w:r w:rsidRPr="00E361E1">
              <w:rPr>
                <w:color w:val="000000" w:themeColor="text1"/>
                <w:sz w:val="24"/>
              </w:rPr>
              <w:t>Farmers, Ranchers, and Other Agricultural Managers</w:t>
            </w:r>
          </w:p>
        </w:tc>
        <w:tc>
          <w:tcPr>
            <w:tcW w:w="891" w:type="dxa"/>
            <w:shd w:val="clear" w:color="auto" w:fill="D9D9D9" w:themeFill="background1" w:themeFillShade="D9"/>
            <w:vAlign w:val="center"/>
          </w:tcPr>
          <w:p w14:paraId="7B22F52C" w14:textId="77777777" w:rsidR="00676699" w:rsidRPr="00E361E1" w:rsidRDefault="00676699" w:rsidP="00E361E1">
            <w:pPr>
              <w:rPr>
                <w:color w:val="000000" w:themeColor="text1"/>
                <w:sz w:val="24"/>
              </w:rPr>
            </w:pPr>
            <w:r w:rsidRPr="00E361E1">
              <w:rPr>
                <w:rFonts w:cs="Arial"/>
                <w:color w:val="000000" w:themeColor="text1"/>
                <w:sz w:val="24"/>
              </w:rPr>
              <w:t>7,884</w:t>
            </w:r>
          </w:p>
        </w:tc>
        <w:tc>
          <w:tcPr>
            <w:tcW w:w="1089" w:type="dxa"/>
            <w:shd w:val="clear" w:color="auto" w:fill="D9D9D9" w:themeFill="background1" w:themeFillShade="D9"/>
            <w:noWrap/>
            <w:vAlign w:val="center"/>
          </w:tcPr>
          <w:p w14:paraId="072497FE" w14:textId="77777777" w:rsidR="00676699" w:rsidRPr="00E361E1" w:rsidRDefault="00676699" w:rsidP="00E361E1">
            <w:pPr>
              <w:rPr>
                <w:color w:val="000000" w:themeColor="text1"/>
                <w:sz w:val="24"/>
              </w:rPr>
            </w:pPr>
            <w:r w:rsidRPr="00E361E1">
              <w:rPr>
                <w:rFonts w:cs="Arial"/>
                <w:color w:val="000000" w:themeColor="text1"/>
                <w:sz w:val="24"/>
              </w:rPr>
              <w:t>19.8%</w:t>
            </w:r>
          </w:p>
        </w:tc>
        <w:tc>
          <w:tcPr>
            <w:tcW w:w="1038" w:type="dxa"/>
            <w:shd w:val="clear" w:color="auto" w:fill="D9D9D9" w:themeFill="background1" w:themeFillShade="D9"/>
            <w:noWrap/>
            <w:vAlign w:val="center"/>
          </w:tcPr>
          <w:p w14:paraId="21E79A41" w14:textId="77777777" w:rsidR="00676699" w:rsidRPr="00E361E1" w:rsidRDefault="00676699" w:rsidP="00E361E1">
            <w:pPr>
              <w:rPr>
                <w:color w:val="000000" w:themeColor="text1"/>
                <w:sz w:val="24"/>
              </w:rPr>
            </w:pPr>
            <w:r w:rsidRPr="00E361E1">
              <w:rPr>
                <w:rFonts w:cs="Arial"/>
                <w:color w:val="000000" w:themeColor="text1"/>
                <w:sz w:val="24"/>
              </w:rPr>
              <w:t>521</w:t>
            </w:r>
          </w:p>
        </w:tc>
        <w:tc>
          <w:tcPr>
            <w:tcW w:w="942" w:type="dxa"/>
            <w:shd w:val="clear" w:color="auto" w:fill="D9D9D9" w:themeFill="background1" w:themeFillShade="D9"/>
            <w:noWrap/>
            <w:vAlign w:val="center"/>
          </w:tcPr>
          <w:p w14:paraId="4D15852E" w14:textId="77777777" w:rsidR="00676699" w:rsidRPr="00E361E1" w:rsidRDefault="00676699" w:rsidP="00E361E1">
            <w:pPr>
              <w:rPr>
                <w:color w:val="000000" w:themeColor="text1"/>
                <w:sz w:val="24"/>
              </w:rPr>
            </w:pPr>
            <w:r w:rsidRPr="00E361E1">
              <w:rPr>
                <w:rFonts w:cs="Arial"/>
                <w:color w:val="000000" w:themeColor="text1"/>
                <w:sz w:val="24"/>
              </w:rPr>
              <w:t>7.1%</w:t>
            </w:r>
          </w:p>
        </w:tc>
        <w:tc>
          <w:tcPr>
            <w:tcW w:w="1080" w:type="dxa"/>
            <w:shd w:val="clear" w:color="auto" w:fill="D9D9D9" w:themeFill="background1" w:themeFillShade="D9"/>
            <w:noWrap/>
            <w:vAlign w:val="center"/>
          </w:tcPr>
          <w:p w14:paraId="4DA3202F" w14:textId="77777777" w:rsidR="00676699" w:rsidRPr="00E361E1" w:rsidRDefault="00676699" w:rsidP="00E361E1">
            <w:pPr>
              <w:rPr>
                <w:color w:val="000000" w:themeColor="text1"/>
                <w:sz w:val="24"/>
              </w:rPr>
            </w:pPr>
            <w:r w:rsidRPr="00E361E1">
              <w:rPr>
                <w:rFonts w:cs="Arial"/>
                <w:color w:val="000000" w:themeColor="text1"/>
                <w:sz w:val="24"/>
              </w:rPr>
              <w:t>$32,144</w:t>
            </w:r>
          </w:p>
        </w:tc>
      </w:tr>
      <w:tr w:rsidR="00676699" w:rsidRPr="006E65C3" w14:paraId="724ACB37" w14:textId="77777777" w:rsidTr="00625E7D">
        <w:trPr>
          <w:trHeight w:val="576"/>
        </w:trPr>
        <w:tc>
          <w:tcPr>
            <w:tcW w:w="5025" w:type="dxa"/>
            <w:shd w:val="clear" w:color="auto" w:fill="F2F2F2" w:themeFill="background1" w:themeFillShade="F2"/>
            <w:noWrap/>
            <w:vAlign w:val="center"/>
          </w:tcPr>
          <w:p w14:paraId="2999AF4F" w14:textId="77777777" w:rsidR="00676699" w:rsidRPr="00E361E1" w:rsidRDefault="00676699" w:rsidP="00E361E1">
            <w:pPr>
              <w:rPr>
                <w:color w:val="000000" w:themeColor="text1"/>
                <w:sz w:val="24"/>
              </w:rPr>
            </w:pPr>
            <w:r w:rsidRPr="00E361E1">
              <w:rPr>
                <w:color w:val="000000" w:themeColor="text1"/>
                <w:sz w:val="24"/>
              </w:rPr>
              <w:t>Agricultural Equipment Operators</w:t>
            </w:r>
          </w:p>
        </w:tc>
        <w:tc>
          <w:tcPr>
            <w:tcW w:w="891" w:type="dxa"/>
            <w:shd w:val="clear" w:color="auto" w:fill="F2F2F2" w:themeFill="background1" w:themeFillShade="F2"/>
            <w:vAlign w:val="center"/>
          </w:tcPr>
          <w:p w14:paraId="07E73E5F" w14:textId="77777777" w:rsidR="00676699" w:rsidRPr="00E361E1" w:rsidRDefault="00676699" w:rsidP="00E361E1">
            <w:pPr>
              <w:rPr>
                <w:color w:val="000000" w:themeColor="text1"/>
                <w:sz w:val="24"/>
              </w:rPr>
            </w:pPr>
            <w:r w:rsidRPr="00E361E1">
              <w:rPr>
                <w:rFonts w:cs="Arial"/>
                <w:color w:val="000000" w:themeColor="text1"/>
                <w:sz w:val="24"/>
              </w:rPr>
              <w:t>680</w:t>
            </w:r>
          </w:p>
        </w:tc>
        <w:tc>
          <w:tcPr>
            <w:tcW w:w="1089" w:type="dxa"/>
            <w:shd w:val="clear" w:color="auto" w:fill="F2F2F2" w:themeFill="background1" w:themeFillShade="F2"/>
            <w:noWrap/>
            <w:vAlign w:val="center"/>
          </w:tcPr>
          <w:p w14:paraId="4D507FBA" w14:textId="77777777" w:rsidR="00676699" w:rsidRPr="00E361E1" w:rsidRDefault="00676699" w:rsidP="00E361E1">
            <w:pPr>
              <w:rPr>
                <w:color w:val="000000" w:themeColor="text1"/>
                <w:sz w:val="24"/>
              </w:rPr>
            </w:pPr>
            <w:r w:rsidRPr="00E361E1">
              <w:rPr>
                <w:rFonts w:cs="Arial"/>
                <w:color w:val="000000" w:themeColor="text1"/>
                <w:sz w:val="24"/>
              </w:rPr>
              <w:t>91.7%</w:t>
            </w:r>
          </w:p>
        </w:tc>
        <w:tc>
          <w:tcPr>
            <w:tcW w:w="1038" w:type="dxa"/>
            <w:shd w:val="clear" w:color="auto" w:fill="F2F2F2" w:themeFill="background1" w:themeFillShade="F2"/>
            <w:noWrap/>
            <w:vAlign w:val="center"/>
          </w:tcPr>
          <w:p w14:paraId="2440EBC6" w14:textId="77777777" w:rsidR="00676699" w:rsidRPr="00E361E1" w:rsidRDefault="00676699" w:rsidP="00E361E1">
            <w:pPr>
              <w:rPr>
                <w:color w:val="000000" w:themeColor="text1"/>
                <w:sz w:val="24"/>
              </w:rPr>
            </w:pPr>
            <w:r w:rsidRPr="00E361E1">
              <w:rPr>
                <w:rFonts w:cs="Arial"/>
                <w:color w:val="000000" w:themeColor="text1"/>
                <w:sz w:val="24"/>
              </w:rPr>
              <w:t>371</w:t>
            </w:r>
          </w:p>
        </w:tc>
        <w:tc>
          <w:tcPr>
            <w:tcW w:w="942" w:type="dxa"/>
            <w:shd w:val="clear" w:color="auto" w:fill="F2F2F2" w:themeFill="background1" w:themeFillShade="F2"/>
            <w:noWrap/>
            <w:vAlign w:val="center"/>
          </w:tcPr>
          <w:p w14:paraId="69A1BF4D" w14:textId="77777777" w:rsidR="00676699" w:rsidRPr="00E361E1" w:rsidRDefault="00676699" w:rsidP="00E361E1">
            <w:pPr>
              <w:rPr>
                <w:color w:val="000000" w:themeColor="text1"/>
                <w:sz w:val="24"/>
              </w:rPr>
            </w:pPr>
            <w:r w:rsidRPr="00E361E1">
              <w:rPr>
                <w:rFonts w:cs="Arial"/>
                <w:color w:val="000000" w:themeColor="text1"/>
                <w:sz w:val="24"/>
              </w:rPr>
              <w:t>120.2%</w:t>
            </w:r>
          </w:p>
        </w:tc>
        <w:tc>
          <w:tcPr>
            <w:tcW w:w="1080" w:type="dxa"/>
            <w:shd w:val="clear" w:color="auto" w:fill="F2F2F2" w:themeFill="background1" w:themeFillShade="F2"/>
            <w:noWrap/>
            <w:vAlign w:val="center"/>
          </w:tcPr>
          <w:p w14:paraId="7D34EBE6" w14:textId="77777777" w:rsidR="00676699" w:rsidRPr="00E361E1" w:rsidRDefault="00676699" w:rsidP="00E361E1">
            <w:pPr>
              <w:rPr>
                <w:color w:val="000000" w:themeColor="text1"/>
                <w:sz w:val="24"/>
              </w:rPr>
            </w:pPr>
            <w:r w:rsidRPr="00E361E1">
              <w:rPr>
                <w:rFonts w:cs="Arial"/>
                <w:color w:val="000000" w:themeColor="text1"/>
                <w:sz w:val="24"/>
              </w:rPr>
              <w:t>$38,839</w:t>
            </w:r>
          </w:p>
        </w:tc>
      </w:tr>
      <w:tr w:rsidR="00676699" w:rsidRPr="006E65C3" w14:paraId="00A09461" w14:textId="77777777" w:rsidTr="00625E7D">
        <w:trPr>
          <w:trHeight w:val="576"/>
        </w:trPr>
        <w:tc>
          <w:tcPr>
            <w:tcW w:w="5025" w:type="dxa"/>
            <w:shd w:val="clear" w:color="auto" w:fill="D9D9D9" w:themeFill="background1" w:themeFillShade="D9"/>
            <w:noWrap/>
            <w:vAlign w:val="center"/>
          </w:tcPr>
          <w:p w14:paraId="3A62F624" w14:textId="77777777" w:rsidR="00676699" w:rsidRPr="00E361E1" w:rsidRDefault="00676699" w:rsidP="00E361E1">
            <w:pPr>
              <w:rPr>
                <w:color w:val="000000" w:themeColor="text1"/>
                <w:sz w:val="24"/>
              </w:rPr>
            </w:pPr>
            <w:r w:rsidRPr="00E361E1">
              <w:rPr>
                <w:color w:val="000000" w:themeColor="text1"/>
                <w:sz w:val="24"/>
              </w:rPr>
              <w:t>Agricultural Technician</w:t>
            </w:r>
          </w:p>
        </w:tc>
        <w:tc>
          <w:tcPr>
            <w:tcW w:w="891" w:type="dxa"/>
            <w:shd w:val="clear" w:color="auto" w:fill="D9D9D9" w:themeFill="background1" w:themeFillShade="D9"/>
            <w:vAlign w:val="center"/>
          </w:tcPr>
          <w:p w14:paraId="018991FB" w14:textId="77777777" w:rsidR="00676699" w:rsidRPr="00E361E1" w:rsidRDefault="00676699" w:rsidP="00E361E1">
            <w:pPr>
              <w:rPr>
                <w:color w:val="000000" w:themeColor="text1"/>
                <w:sz w:val="24"/>
              </w:rPr>
            </w:pPr>
            <w:r w:rsidRPr="00E361E1">
              <w:rPr>
                <w:rFonts w:cs="Arial"/>
                <w:color w:val="000000" w:themeColor="text1"/>
                <w:sz w:val="24"/>
              </w:rPr>
              <w:t>407</w:t>
            </w:r>
          </w:p>
        </w:tc>
        <w:tc>
          <w:tcPr>
            <w:tcW w:w="1089" w:type="dxa"/>
            <w:shd w:val="clear" w:color="auto" w:fill="D9D9D9" w:themeFill="background1" w:themeFillShade="D9"/>
            <w:noWrap/>
            <w:vAlign w:val="center"/>
          </w:tcPr>
          <w:p w14:paraId="15B207ED" w14:textId="77777777" w:rsidR="00676699" w:rsidRPr="00E361E1" w:rsidRDefault="00676699" w:rsidP="00E361E1">
            <w:pPr>
              <w:rPr>
                <w:color w:val="000000" w:themeColor="text1"/>
                <w:sz w:val="24"/>
              </w:rPr>
            </w:pPr>
            <w:r w:rsidRPr="00E361E1">
              <w:rPr>
                <w:rFonts w:cs="Arial"/>
                <w:color w:val="000000" w:themeColor="text1"/>
                <w:sz w:val="24"/>
              </w:rPr>
              <w:t>55.2%</w:t>
            </w:r>
          </w:p>
        </w:tc>
        <w:tc>
          <w:tcPr>
            <w:tcW w:w="1038" w:type="dxa"/>
            <w:shd w:val="clear" w:color="auto" w:fill="D9D9D9" w:themeFill="background1" w:themeFillShade="D9"/>
            <w:noWrap/>
            <w:vAlign w:val="center"/>
          </w:tcPr>
          <w:p w14:paraId="69E6DC59" w14:textId="77777777" w:rsidR="00676699" w:rsidRPr="00E361E1" w:rsidRDefault="00676699" w:rsidP="00E361E1">
            <w:pPr>
              <w:rPr>
                <w:color w:val="000000" w:themeColor="text1"/>
                <w:sz w:val="24"/>
              </w:rPr>
            </w:pPr>
            <w:r w:rsidRPr="00E361E1">
              <w:rPr>
                <w:rFonts w:cs="Arial"/>
                <w:color w:val="000000" w:themeColor="text1"/>
                <w:sz w:val="24"/>
              </w:rPr>
              <w:t>258</w:t>
            </w:r>
          </w:p>
        </w:tc>
        <w:tc>
          <w:tcPr>
            <w:tcW w:w="942" w:type="dxa"/>
            <w:shd w:val="clear" w:color="auto" w:fill="D9D9D9" w:themeFill="background1" w:themeFillShade="D9"/>
            <w:noWrap/>
            <w:vAlign w:val="center"/>
          </w:tcPr>
          <w:p w14:paraId="58A03216" w14:textId="77777777" w:rsidR="00676699" w:rsidRPr="00E361E1" w:rsidRDefault="00676699" w:rsidP="00E361E1">
            <w:pPr>
              <w:rPr>
                <w:color w:val="000000" w:themeColor="text1"/>
                <w:sz w:val="24"/>
              </w:rPr>
            </w:pPr>
            <w:r w:rsidRPr="00E361E1">
              <w:rPr>
                <w:rFonts w:cs="Arial"/>
                <w:color w:val="000000" w:themeColor="text1"/>
                <w:sz w:val="24"/>
              </w:rPr>
              <w:t>173.2%</w:t>
            </w:r>
          </w:p>
        </w:tc>
        <w:tc>
          <w:tcPr>
            <w:tcW w:w="1080" w:type="dxa"/>
            <w:shd w:val="clear" w:color="auto" w:fill="D9D9D9" w:themeFill="background1" w:themeFillShade="D9"/>
            <w:noWrap/>
            <w:vAlign w:val="center"/>
          </w:tcPr>
          <w:p w14:paraId="14AE5FDE" w14:textId="77777777" w:rsidR="00676699" w:rsidRPr="00E361E1" w:rsidRDefault="00676699" w:rsidP="00E361E1">
            <w:pPr>
              <w:rPr>
                <w:color w:val="000000" w:themeColor="text1"/>
                <w:sz w:val="24"/>
              </w:rPr>
            </w:pPr>
            <w:r w:rsidRPr="00E361E1">
              <w:rPr>
                <w:rFonts w:cs="Arial"/>
                <w:color w:val="000000" w:themeColor="text1"/>
                <w:sz w:val="24"/>
              </w:rPr>
              <w:t>$79,100</w:t>
            </w:r>
          </w:p>
        </w:tc>
      </w:tr>
      <w:tr w:rsidR="00676699" w:rsidRPr="006E65C3" w14:paraId="2486C528" w14:textId="77777777" w:rsidTr="00625E7D">
        <w:trPr>
          <w:trHeight w:val="576"/>
        </w:trPr>
        <w:tc>
          <w:tcPr>
            <w:tcW w:w="5025" w:type="dxa"/>
            <w:shd w:val="clear" w:color="auto" w:fill="F2F2F2" w:themeFill="background1" w:themeFillShade="F2"/>
            <w:noWrap/>
            <w:vAlign w:val="center"/>
          </w:tcPr>
          <w:p w14:paraId="2B6900B7" w14:textId="77777777" w:rsidR="00676699" w:rsidRPr="00E361E1" w:rsidRDefault="00676699" w:rsidP="00E361E1">
            <w:pPr>
              <w:rPr>
                <w:rFonts w:eastAsiaTheme="majorEastAsia" w:cs="Times New Roman (Headings CS)"/>
                <w:color w:val="000000" w:themeColor="text1"/>
                <w:spacing w:val="15"/>
                <w:sz w:val="24"/>
              </w:rPr>
            </w:pPr>
            <w:r w:rsidRPr="00E361E1">
              <w:rPr>
                <w:rFonts w:eastAsiaTheme="majorEastAsia" w:cs="Times New Roman (Headings CS)"/>
                <w:color w:val="000000" w:themeColor="text1"/>
                <w:spacing w:val="15"/>
                <w:sz w:val="24"/>
              </w:rPr>
              <w:t>Biological Technician</w:t>
            </w:r>
          </w:p>
        </w:tc>
        <w:tc>
          <w:tcPr>
            <w:tcW w:w="891" w:type="dxa"/>
            <w:shd w:val="clear" w:color="auto" w:fill="F2F2F2" w:themeFill="background1" w:themeFillShade="F2"/>
            <w:vAlign w:val="center"/>
          </w:tcPr>
          <w:p w14:paraId="764D3E27" w14:textId="77777777" w:rsidR="00676699" w:rsidRPr="00E361E1" w:rsidRDefault="00676699" w:rsidP="00E361E1">
            <w:pPr>
              <w:rPr>
                <w:color w:val="000000" w:themeColor="text1"/>
                <w:sz w:val="24"/>
              </w:rPr>
            </w:pPr>
            <w:r w:rsidRPr="00E361E1">
              <w:rPr>
                <w:rFonts w:cs="Arial"/>
                <w:color w:val="000000" w:themeColor="text1"/>
                <w:sz w:val="24"/>
              </w:rPr>
              <w:t>6,927</w:t>
            </w:r>
          </w:p>
        </w:tc>
        <w:tc>
          <w:tcPr>
            <w:tcW w:w="1089" w:type="dxa"/>
            <w:shd w:val="clear" w:color="auto" w:fill="F2F2F2" w:themeFill="background1" w:themeFillShade="F2"/>
            <w:noWrap/>
            <w:vAlign w:val="center"/>
          </w:tcPr>
          <w:p w14:paraId="0C564310" w14:textId="77777777" w:rsidR="00676699" w:rsidRPr="00E361E1" w:rsidRDefault="00676699" w:rsidP="00E361E1">
            <w:pPr>
              <w:rPr>
                <w:color w:val="000000" w:themeColor="text1"/>
                <w:sz w:val="24"/>
              </w:rPr>
            </w:pPr>
            <w:r w:rsidRPr="00E361E1">
              <w:rPr>
                <w:rFonts w:cs="Arial"/>
                <w:color w:val="000000" w:themeColor="text1"/>
                <w:sz w:val="24"/>
              </w:rPr>
              <w:t>64.2%</w:t>
            </w:r>
          </w:p>
        </w:tc>
        <w:tc>
          <w:tcPr>
            <w:tcW w:w="1038" w:type="dxa"/>
            <w:shd w:val="clear" w:color="auto" w:fill="F2F2F2" w:themeFill="background1" w:themeFillShade="F2"/>
            <w:noWrap/>
            <w:vAlign w:val="center"/>
          </w:tcPr>
          <w:p w14:paraId="64577349" w14:textId="77777777" w:rsidR="00676699" w:rsidRPr="00E361E1" w:rsidRDefault="00676699" w:rsidP="00E361E1">
            <w:pPr>
              <w:rPr>
                <w:color w:val="000000" w:themeColor="text1"/>
                <w:sz w:val="24"/>
              </w:rPr>
            </w:pPr>
            <w:r w:rsidRPr="00E361E1">
              <w:rPr>
                <w:rFonts w:cs="Arial"/>
                <w:color w:val="000000" w:themeColor="text1"/>
                <w:sz w:val="24"/>
              </w:rPr>
              <w:t>1,409</w:t>
            </w:r>
          </w:p>
        </w:tc>
        <w:tc>
          <w:tcPr>
            <w:tcW w:w="942" w:type="dxa"/>
            <w:shd w:val="clear" w:color="auto" w:fill="F2F2F2" w:themeFill="background1" w:themeFillShade="F2"/>
            <w:noWrap/>
            <w:vAlign w:val="center"/>
          </w:tcPr>
          <w:p w14:paraId="09EE9363" w14:textId="77777777" w:rsidR="00676699" w:rsidRPr="00E361E1" w:rsidRDefault="00676699" w:rsidP="00E361E1">
            <w:pPr>
              <w:rPr>
                <w:color w:val="000000" w:themeColor="text1"/>
                <w:sz w:val="24"/>
              </w:rPr>
            </w:pPr>
            <w:r w:rsidRPr="00E361E1">
              <w:rPr>
                <w:rFonts w:cs="Arial"/>
                <w:color w:val="000000" w:themeColor="text1"/>
                <w:sz w:val="24"/>
              </w:rPr>
              <w:t>25.5%</w:t>
            </w:r>
          </w:p>
        </w:tc>
        <w:tc>
          <w:tcPr>
            <w:tcW w:w="1080" w:type="dxa"/>
            <w:shd w:val="clear" w:color="auto" w:fill="F2F2F2" w:themeFill="background1" w:themeFillShade="F2"/>
            <w:noWrap/>
            <w:vAlign w:val="center"/>
          </w:tcPr>
          <w:p w14:paraId="2098E49B" w14:textId="77777777" w:rsidR="00676699" w:rsidRPr="00E361E1" w:rsidRDefault="00676699" w:rsidP="00E361E1">
            <w:pPr>
              <w:rPr>
                <w:color w:val="000000" w:themeColor="text1"/>
                <w:sz w:val="24"/>
              </w:rPr>
            </w:pPr>
            <w:r w:rsidRPr="00E361E1">
              <w:rPr>
                <w:rFonts w:cs="Arial"/>
                <w:color w:val="000000" w:themeColor="text1"/>
                <w:sz w:val="24"/>
              </w:rPr>
              <w:t>$61,693</w:t>
            </w:r>
          </w:p>
        </w:tc>
      </w:tr>
      <w:tr w:rsidR="00676699" w:rsidRPr="006E65C3" w14:paraId="360C7F6F" w14:textId="77777777" w:rsidTr="00625E7D">
        <w:trPr>
          <w:trHeight w:val="576"/>
        </w:trPr>
        <w:tc>
          <w:tcPr>
            <w:tcW w:w="5025" w:type="dxa"/>
            <w:shd w:val="clear" w:color="auto" w:fill="D9D9D9" w:themeFill="background1" w:themeFillShade="D9"/>
            <w:noWrap/>
            <w:vAlign w:val="center"/>
          </w:tcPr>
          <w:p w14:paraId="614667DF" w14:textId="77777777" w:rsidR="00676699" w:rsidRPr="00E361E1" w:rsidRDefault="00676699" w:rsidP="00E361E1">
            <w:pPr>
              <w:rPr>
                <w:rFonts w:eastAsiaTheme="majorEastAsia" w:cs="Times New Roman (Headings CS)"/>
                <w:color w:val="000000" w:themeColor="text1"/>
                <w:spacing w:val="15"/>
                <w:sz w:val="24"/>
              </w:rPr>
            </w:pPr>
            <w:r w:rsidRPr="00E361E1">
              <w:rPr>
                <w:rFonts w:eastAsiaTheme="majorEastAsia" w:cs="Times New Roman (Headings CS)"/>
                <w:color w:val="000000" w:themeColor="text1"/>
                <w:spacing w:val="15"/>
                <w:sz w:val="24"/>
              </w:rPr>
              <w:t>Veterinary Assistant</w:t>
            </w:r>
          </w:p>
        </w:tc>
        <w:tc>
          <w:tcPr>
            <w:tcW w:w="891" w:type="dxa"/>
            <w:shd w:val="clear" w:color="auto" w:fill="D9D9D9" w:themeFill="background1" w:themeFillShade="D9"/>
            <w:vAlign w:val="center"/>
          </w:tcPr>
          <w:p w14:paraId="650BB5C5" w14:textId="77777777" w:rsidR="00676699" w:rsidRPr="00E361E1" w:rsidRDefault="00676699" w:rsidP="00E361E1">
            <w:pPr>
              <w:rPr>
                <w:color w:val="000000" w:themeColor="text1"/>
                <w:sz w:val="24"/>
              </w:rPr>
            </w:pPr>
            <w:r w:rsidRPr="00E361E1">
              <w:rPr>
                <w:rFonts w:cs="Arial"/>
                <w:color w:val="000000" w:themeColor="text1"/>
                <w:sz w:val="24"/>
              </w:rPr>
              <w:t>1,831</w:t>
            </w:r>
          </w:p>
        </w:tc>
        <w:tc>
          <w:tcPr>
            <w:tcW w:w="1089" w:type="dxa"/>
            <w:shd w:val="clear" w:color="auto" w:fill="D9D9D9" w:themeFill="background1" w:themeFillShade="D9"/>
            <w:noWrap/>
            <w:vAlign w:val="center"/>
          </w:tcPr>
          <w:p w14:paraId="0D4925A7" w14:textId="77777777" w:rsidR="00676699" w:rsidRPr="00E361E1" w:rsidRDefault="00676699" w:rsidP="00E361E1">
            <w:pPr>
              <w:rPr>
                <w:color w:val="000000" w:themeColor="text1"/>
                <w:sz w:val="24"/>
              </w:rPr>
            </w:pPr>
            <w:r w:rsidRPr="00E361E1">
              <w:rPr>
                <w:rFonts w:cs="Arial"/>
                <w:color w:val="000000" w:themeColor="text1"/>
                <w:sz w:val="24"/>
              </w:rPr>
              <w:t>88.9%</w:t>
            </w:r>
          </w:p>
        </w:tc>
        <w:tc>
          <w:tcPr>
            <w:tcW w:w="1038" w:type="dxa"/>
            <w:shd w:val="clear" w:color="auto" w:fill="D9D9D9" w:themeFill="background1" w:themeFillShade="D9"/>
            <w:noWrap/>
            <w:vAlign w:val="center"/>
          </w:tcPr>
          <w:p w14:paraId="4A363E66" w14:textId="77777777" w:rsidR="00676699" w:rsidRPr="00E361E1" w:rsidRDefault="00676699" w:rsidP="00E361E1">
            <w:pPr>
              <w:rPr>
                <w:color w:val="000000" w:themeColor="text1"/>
                <w:sz w:val="24"/>
              </w:rPr>
            </w:pPr>
            <w:r w:rsidRPr="00E361E1">
              <w:rPr>
                <w:rFonts w:cs="Arial"/>
                <w:color w:val="000000" w:themeColor="text1"/>
                <w:sz w:val="24"/>
              </w:rPr>
              <w:t>338</w:t>
            </w:r>
          </w:p>
        </w:tc>
        <w:tc>
          <w:tcPr>
            <w:tcW w:w="942" w:type="dxa"/>
            <w:shd w:val="clear" w:color="auto" w:fill="D9D9D9" w:themeFill="background1" w:themeFillShade="D9"/>
            <w:noWrap/>
            <w:vAlign w:val="center"/>
          </w:tcPr>
          <w:p w14:paraId="1E04BAE1" w14:textId="77777777" w:rsidR="00676699" w:rsidRPr="00E361E1" w:rsidRDefault="00676699" w:rsidP="00E361E1">
            <w:pPr>
              <w:rPr>
                <w:color w:val="000000" w:themeColor="text1"/>
                <w:sz w:val="24"/>
              </w:rPr>
            </w:pPr>
            <w:r w:rsidRPr="00E361E1">
              <w:rPr>
                <w:rFonts w:cs="Arial"/>
                <w:color w:val="000000" w:themeColor="text1"/>
                <w:sz w:val="24"/>
              </w:rPr>
              <w:t>22.7%</w:t>
            </w:r>
          </w:p>
        </w:tc>
        <w:tc>
          <w:tcPr>
            <w:tcW w:w="1080" w:type="dxa"/>
            <w:shd w:val="clear" w:color="auto" w:fill="D9D9D9" w:themeFill="background1" w:themeFillShade="D9"/>
            <w:noWrap/>
            <w:vAlign w:val="center"/>
          </w:tcPr>
          <w:p w14:paraId="36820BD3" w14:textId="77777777" w:rsidR="00676699" w:rsidRPr="00E361E1" w:rsidRDefault="00676699" w:rsidP="00E361E1">
            <w:pPr>
              <w:rPr>
                <w:color w:val="000000" w:themeColor="text1"/>
                <w:sz w:val="24"/>
              </w:rPr>
            </w:pPr>
            <w:r w:rsidRPr="00E361E1">
              <w:rPr>
                <w:rFonts w:cs="Arial"/>
                <w:color w:val="000000" w:themeColor="text1"/>
                <w:sz w:val="24"/>
              </w:rPr>
              <w:t>$44,456</w:t>
            </w:r>
          </w:p>
        </w:tc>
      </w:tr>
    </w:tbl>
    <w:p w14:paraId="6439368D" w14:textId="77777777" w:rsidR="00676699" w:rsidRDefault="00676699" w:rsidP="00676699">
      <w:pPr>
        <w:spacing w:line="276" w:lineRule="auto"/>
        <w:rPr>
          <w:color w:val="000000" w:themeColor="text1"/>
          <w:sz w:val="24"/>
        </w:rPr>
      </w:pPr>
      <w:r w:rsidRPr="006E65C3">
        <w:rPr>
          <w:color w:val="000000" w:themeColor="text1"/>
          <w:sz w:val="24"/>
        </w:rPr>
        <w:t>While careers in these two occupations are certainly viable in their own rights, they also can serve as entry points to progressively more sophisticated and better-paying roles.</w:t>
      </w:r>
    </w:p>
    <w:p w14:paraId="41C6F8AC" w14:textId="77777777" w:rsidR="002F5388" w:rsidRDefault="002F5388" w:rsidP="00676699">
      <w:pPr>
        <w:spacing w:line="276" w:lineRule="auto"/>
        <w:rPr>
          <w:color w:val="000000" w:themeColor="text1"/>
          <w:sz w:val="24"/>
        </w:rPr>
      </w:pPr>
    </w:p>
    <w:p w14:paraId="44690E63" w14:textId="77777777" w:rsidR="002F5388" w:rsidRDefault="002F5388" w:rsidP="00676699">
      <w:pPr>
        <w:spacing w:line="276" w:lineRule="auto"/>
        <w:rPr>
          <w:color w:val="000000" w:themeColor="text1"/>
          <w:sz w:val="24"/>
        </w:rPr>
      </w:pPr>
    </w:p>
    <w:p w14:paraId="486ADCFB" w14:textId="77777777" w:rsidR="002F5388" w:rsidRDefault="002F5388" w:rsidP="00676699">
      <w:pPr>
        <w:spacing w:line="276" w:lineRule="auto"/>
        <w:rPr>
          <w:color w:val="000000" w:themeColor="text1"/>
          <w:sz w:val="24"/>
        </w:rPr>
      </w:pPr>
    </w:p>
    <w:p w14:paraId="5FAFFFB8" w14:textId="77777777" w:rsidR="002F5388" w:rsidRDefault="002F5388" w:rsidP="00676699">
      <w:pPr>
        <w:spacing w:line="276" w:lineRule="auto"/>
        <w:rPr>
          <w:color w:val="000000" w:themeColor="text1"/>
          <w:sz w:val="24"/>
        </w:rPr>
      </w:pPr>
    </w:p>
    <w:p w14:paraId="4E7F7D7C" w14:textId="77777777" w:rsidR="002F5388" w:rsidRDefault="002F5388" w:rsidP="00676699">
      <w:pPr>
        <w:spacing w:line="276" w:lineRule="auto"/>
        <w:rPr>
          <w:color w:val="000000" w:themeColor="text1"/>
          <w:sz w:val="24"/>
        </w:rPr>
      </w:pPr>
    </w:p>
    <w:p w14:paraId="12B2F523" w14:textId="77777777" w:rsidR="002F5388" w:rsidRPr="006E65C3" w:rsidRDefault="002F5388" w:rsidP="00676699">
      <w:pPr>
        <w:spacing w:line="276" w:lineRule="auto"/>
        <w:rPr>
          <w:color w:val="000000" w:themeColor="text1"/>
          <w:sz w:val="24"/>
        </w:rPr>
      </w:pPr>
    </w:p>
    <w:p w14:paraId="01EEBBAF" w14:textId="6CF58010" w:rsidR="00676699" w:rsidRDefault="00676699" w:rsidP="00771530">
      <w:pPr>
        <w:pStyle w:val="Heading4"/>
        <w:rPr>
          <w:sz w:val="24"/>
        </w:rPr>
      </w:pPr>
      <w:r w:rsidRPr="006E65C3">
        <w:rPr>
          <w:sz w:val="24"/>
        </w:rPr>
        <w:t>Table</w:t>
      </w:r>
      <w:r w:rsidR="003F5B20">
        <w:rPr>
          <w:sz w:val="24"/>
        </w:rPr>
        <w:t>s</w:t>
      </w:r>
      <w:r w:rsidRPr="006E65C3">
        <w:rPr>
          <w:sz w:val="24"/>
        </w:rPr>
        <w:t xml:space="preserve"> </w:t>
      </w:r>
      <w:r w:rsidR="003F5B20">
        <w:rPr>
          <w:sz w:val="24"/>
        </w:rPr>
        <w:t>5 and 6</w:t>
      </w:r>
      <w:r w:rsidRPr="006E65C3">
        <w:rPr>
          <w:sz w:val="24"/>
        </w:rPr>
        <w:t>: Related Career Pathways</w:t>
      </w:r>
    </w:p>
    <w:p w14:paraId="75978F1B" w14:textId="79738A67" w:rsidR="006E65C3" w:rsidRPr="003F5B20" w:rsidRDefault="006E65C3" w:rsidP="006E65C3">
      <w:pPr>
        <w:pStyle w:val="Heading5"/>
        <w:rPr>
          <w:sz w:val="24"/>
          <w:szCs w:val="28"/>
        </w:rPr>
      </w:pPr>
      <w:r w:rsidRPr="003F5B20">
        <w:rPr>
          <w:sz w:val="24"/>
          <w:szCs w:val="28"/>
        </w:rPr>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835"/>
        <w:gridCol w:w="855"/>
        <w:gridCol w:w="1485"/>
        <w:gridCol w:w="1155"/>
      </w:tblGrid>
      <w:tr w:rsidR="003F5B20" w:rsidRPr="006E65C3" w14:paraId="319D285A" w14:textId="77777777" w:rsidTr="002F5388">
        <w:trPr>
          <w:trHeight w:val="864"/>
        </w:trPr>
        <w:tc>
          <w:tcPr>
            <w:tcW w:w="5835" w:type="dxa"/>
            <w:shd w:val="clear" w:color="auto" w:fill="002F3B"/>
            <w:noWrap/>
            <w:vAlign w:val="center"/>
          </w:tcPr>
          <w:p w14:paraId="23F92C75" w14:textId="77777777" w:rsidR="003F5B20" w:rsidRPr="002F5388" w:rsidRDefault="003F5B20" w:rsidP="002F5388">
            <w:pPr>
              <w:rPr>
                <w:i/>
                <w:iCs/>
                <w:sz w:val="24"/>
              </w:rPr>
            </w:pPr>
            <w:r w:rsidRPr="002F5388">
              <w:rPr>
                <w:sz w:val="24"/>
              </w:rPr>
              <w:t>Occupation</w:t>
            </w:r>
          </w:p>
        </w:tc>
        <w:tc>
          <w:tcPr>
            <w:tcW w:w="855" w:type="dxa"/>
            <w:shd w:val="clear" w:color="auto" w:fill="002F3B"/>
            <w:vAlign w:val="center"/>
          </w:tcPr>
          <w:p w14:paraId="292B5461" w14:textId="77777777" w:rsidR="003F5B20" w:rsidRPr="002F5388" w:rsidRDefault="003F5B20" w:rsidP="002F5388">
            <w:pPr>
              <w:rPr>
                <w:i/>
                <w:iCs/>
                <w:sz w:val="24"/>
              </w:rPr>
            </w:pPr>
            <w:r w:rsidRPr="002F5388">
              <w:rPr>
                <w:sz w:val="24"/>
              </w:rPr>
              <w:t>2023 Jobs</w:t>
            </w:r>
          </w:p>
        </w:tc>
        <w:tc>
          <w:tcPr>
            <w:tcW w:w="1485" w:type="dxa"/>
            <w:shd w:val="clear" w:color="auto" w:fill="002F3B"/>
            <w:noWrap/>
            <w:vAlign w:val="center"/>
          </w:tcPr>
          <w:p w14:paraId="7E50D8D6" w14:textId="77777777" w:rsidR="003F5B20" w:rsidRPr="002F5388" w:rsidRDefault="003F5B20" w:rsidP="002F5388">
            <w:pPr>
              <w:rPr>
                <w:i/>
                <w:iCs/>
                <w:sz w:val="24"/>
              </w:rPr>
            </w:pPr>
            <w:r w:rsidRPr="002F5388">
              <w:rPr>
                <w:sz w:val="24"/>
              </w:rPr>
              <w:t>Typical Education Requirement</w:t>
            </w:r>
          </w:p>
        </w:tc>
        <w:tc>
          <w:tcPr>
            <w:tcW w:w="1155" w:type="dxa"/>
            <w:shd w:val="clear" w:color="auto" w:fill="002F3B"/>
            <w:noWrap/>
            <w:vAlign w:val="center"/>
          </w:tcPr>
          <w:p w14:paraId="7E9B9482" w14:textId="77777777" w:rsidR="003F5B20" w:rsidRPr="002F5388" w:rsidRDefault="003F5B20" w:rsidP="002F5388">
            <w:pPr>
              <w:rPr>
                <w:i/>
                <w:iCs/>
                <w:sz w:val="24"/>
              </w:rPr>
            </w:pPr>
            <w:r w:rsidRPr="002F5388">
              <w:rPr>
                <w:sz w:val="24"/>
              </w:rPr>
              <w:t>Median Annual Earnings</w:t>
            </w:r>
          </w:p>
        </w:tc>
      </w:tr>
      <w:tr w:rsidR="003F5B20" w:rsidRPr="006E65C3" w14:paraId="196DA1CF" w14:textId="77777777" w:rsidTr="002F5388">
        <w:trPr>
          <w:trHeight w:val="576"/>
        </w:trPr>
        <w:tc>
          <w:tcPr>
            <w:tcW w:w="5835" w:type="dxa"/>
            <w:shd w:val="clear" w:color="auto" w:fill="D9D9D9" w:themeFill="background1" w:themeFillShade="D9"/>
            <w:noWrap/>
            <w:vAlign w:val="center"/>
          </w:tcPr>
          <w:p w14:paraId="7521D88A" w14:textId="77777777" w:rsidR="003F5B20" w:rsidRPr="002F5388" w:rsidRDefault="003F5B20" w:rsidP="002F5388">
            <w:pPr>
              <w:rPr>
                <w:color w:val="000000" w:themeColor="text1"/>
                <w:sz w:val="24"/>
              </w:rPr>
            </w:pPr>
            <w:r w:rsidRPr="002F5388">
              <w:rPr>
                <w:color w:val="000000" w:themeColor="text1"/>
                <w:sz w:val="24"/>
              </w:rPr>
              <w:t>Forest and Conservation Workers</w:t>
            </w:r>
          </w:p>
        </w:tc>
        <w:tc>
          <w:tcPr>
            <w:tcW w:w="855" w:type="dxa"/>
            <w:shd w:val="clear" w:color="auto" w:fill="D9D9D9" w:themeFill="background1" w:themeFillShade="D9"/>
            <w:vAlign w:val="center"/>
          </w:tcPr>
          <w:p w14:paraId="2E7D09CA" w14:textId="77777777" w:rsidR="003F5B20" w:rsidRPr="002F5388" w:rsidRDefault="003F5B20" w:rsidP="002F5388">
            <w:pPr>
              <w:rPr>
                <w:color w:val="000000" w:themeColor="text1"/>
                <w:sz w:val="24"/>
              </w:rPr>
            </w:pPr>
            <w:r w:rsidRPr="002F5388">
              <w:rPr>
                <w:color w:val="000000" w:themeColor="text1"/>
                <w:sz w:val="24"/>
              </w:rPr>
              <w:t>251</w:t>
            </w:r>
          </w:p>
        </w:tc>
        <w:tc>
          <w:tcPr>
            <w:tcW w:w="1485" w:type="dxa"/>
            <w:shd w:val="clear" w:color="auto" w:fill="D9D9D9" w:themeFill="background1" w:themeFillShade="D9"/>
            <w:noWrap/>
            <w:vAlign w:val="center"/>
          </w:tcPr>
          <w:p w14:paraId="0DED5457" w14:textId="77777777" w:rsidR="003F5B20" w:rsidRPr="002F5388" w:rsidRDefault="003F5B20" w:rsidP="002F5388">
            <w:pPr>
              <w:rPr>
                <w:color w:val="000000" w:themeColor="text1"/>
                <w:sz w:val="24"/>
              </w:rPr>
            </w:pPr>
            <w:r w:rsidRPr="002F5388">
              <w:rPr>
                <w:color w:val="000000" w:themeColor="text1"/>
                <w:sz w:val="24"/>
              </w:rPr>
              <w:t>High school</w:t>
            </w:r>
          </w:p>
        </w:tc>
        <w:tc>
          <w:tcPr>
            <w:tcW w:w="1155" w:type="dxa"/>
            <w:shd w:val="clear" w:color="auto" w:fill="D9D9D9" w:themeFill="background1" w:themeFillShade="D9"/>
            <w:noWrap/>
            <w:vAlign w:val="center"/>
          </w:tcPr>
          <w:p w14:paraId="64C94BCB" w14:textId="77777777" w:rsidR="003F5B20" w:rsidRPr="002F5388" w:rsidRDefault="003F5B20" w:rsidP="002F5388">
            <w:pPr>
              <w:rPr>
                <w:color w:val="000000" w:themeColor="text1"/>
                <w:sz w:val="24"/>
              </w:rPr>
            </w:pPr>
            <w:r w:rsidRPr="002F5388">
              <w:rPr>
                <w:color w:val="000000" w:themeColor="text1"/>
                <w:sz w:val="24"/>
              </w:rPr>
              <w:t>$38,164</w:t>
            </w:r>
          </w:p>
        </w:tc>
      </w:tr>
      <w:tr w:rsidR="003F5B20" w:rsidRPr="006E65C3" w14:paraId="54DBD4D9" w14:textId="77777777" w:rsidTr="002F5388">
        <w:trPr>
          <w:trHeight w:val="576"/>
        </w:trPr>
        <w:tc>
          <w:tcPr>
            <w:tcW w:w="5835" w:type="dxa"/>
            <w:shd w:val="clear" w:color="auto" w:fill="F2F2F2" w:themeFill="background1" w:themeFillShade="F2"/>
            <w:noWrap/>
            <w:vAlign w:val="center"/>
          </w:tcPr>
          <w:p w14:paraId="1DE54DBB" w14:textId="77777777" w:rsidR="003F5B20" w:rsidRPr="002F5388" w:rsidRDefault="003F5B20" w:rsidP="002F5388">
            <w:pPr>
              <w:rPr>
                <w:color w:val="000000" w:themeColor="text1"/>
                <w:sz w:val="24"/>
              </w:rPr>
            </w:pPr>
            <w:hyperlink r:id="rId19" w:history="1">
              <w:r w:rsidRPr="002F5388">
                <w:rPr>
                  <w:color w:val="000000" w:themeColor="text1"/>
                  <w:sz w:val="24"/>
                </w:rPr>
                <w:t>Animal Breeders</w:t>
              </w:r>
            </w:hyperlink>
          </w:p>
        </w:tc>
        <w:tc>
          <w:tcPr>
            <w:tcW w:w="855" w:type="dxa"/>
            <w:shd w:val="clear" w:color="auto" w:fill="F2F2F2" w:themeFill="background1" w:themeFillShade="F2"/>
            <w:vAlign w:val="center"/>
          </w:tcPr>
          <w:p w14:paraId="00E3B603" w14:textId="77777777" w:rsidR="003F5B20" w:rsidRPr="002F5388" w:rsidRDefault="003F5B20" w:rsidP="002F5388">
            <w:pPr>
              <w:rPr>
                <w:color w:val="000000" w:themeColor="text1"/>
                <w:sz w:val="24"/>
              </w:rPr>
            </w:pPr>
            <w:r w:rsidRPr="002F5388">
              <w:rPr>
                <w:color w:val="000000" w:themeColor="text1"/>
                <w:sz w:val="24"/>
              </w:rPr>
              <w:t>37</w:t>
            </w:r>
          </w:p>
        </w:tc>
        <w:tc>
          <w:tcPr>
            <w:tcW w:w="1485" w:type="dxa"/>
            <w:shd w:val="clear" w:color="auto" w:fill="F2F2F2" w:themeFill="background1" w:themeFillShade="F2"/>
            <w:noWrap/>
            <w:vAlign w:val="center"/>
          </w:tcPr>
          <w:p w14:paraId="3ACA319C" w14:textId="77777777" w:rsidR="003F5B20" w:rsidRPr="002F5388" w:rsidRDefault="003F5B20" w:rsidP="002F5388">
            <w:pPr>
              <w:rPr>
                <w:color w:val="000000" w:themeColor="text1"/>
                <w:sz w:val="24"/>
              </w:rPr>
            </w:pPr>
            <w:r w:rsidRPr="002F5388">
              <w:rPr>
                <w:color w:val="000000" w:themeColor="text1"/>
                <w:sz w:val="24"/>
              </w:rPr>
              <w:t>High school</w:t>
            </w:r>
          </w:p>
        </w:tc>
        <w:tc>
          <w:tcPr>
            <w:tcW w:w="1155" w:type="dxa"/>
            <w:shd w:val="clear" w:color="auto" w:fill="F2F2F2" w:themeFill="background1" w:themeFillShade="F2"/>
            <w:noWrap/>
            <w:vAlign w:val="center"/>
          </w:tcPr>
          <w:p w14:paraId="79DE0111" w14:textId="77777777" w:rsidR="003F5B20" w:rsidRPr="002F5388" w:rsidRDefault="003F5B20" w:rsidP="002F5388">
            <w:pPr>
              <w:rPr>
                <w:color w:val="000000" w:themeColor="text1"/>
                <w:sz w:val="24"/>
              </w:rPr>
            </w:pPr>
            <w:r w:rsidRPr="002F5388">
              <w:rPr>
                <w:color w:val="000000" w:themeColor="text1"/>
                <w:sz w:val="24"/>
              </w:rPr>
              <w:t>$40,619</w:t>
            </w:r>
          </w:p>
        </w:tc>
      </w:tr>
      <w:tr w:rsidR="003F5B20" w:rsidRPr="006E65C3" w14:paraId="36717AD0" w14:textId="77777777" w:rsidTr="002F5388">
        <w:trPr>
          <w:trHeight w:val="576"/>
        </w:trPr>
        <w:tc>
          <w:tcPr>
            <w:tcW w:w="5835" w:type="dxa"/>
            <w:shd w:val="clear" w:color="auto" w:fill="D9D9D9" w:themeFill="background1" w:themeFillShade="D9"/>
            <w:noWrap/>
            <w:vAlign w:val="center"/>
          </w:tcPr>
          <w:p w14:paraId="1081636C" w14:textId="77777777" w:rsidR="003F5B20" w:rsidRPr="002F5388" w:rsidRDefault="003F5B20" w:rsidP="002F5388">
            <w:pPr>
              <w:rPr>
                <w:color w:val="000000" w:themeColor="text1"/>
                <w:sz w:val="24"/>
              </w:rPr>
            </w:pPr>
            <w:r w:rsidRPr="002F5388">
              <w:rPr>
                <w:color w:val="000000" w:themeColor="text1"/>
                <w:sz w:val="24"/>
              </w:rPr>
              <w:t>Animal Trainers</w:t>
            </w:r>
          </w:p>
        </w:tc>
        <w:tc>
          <w:tcPr>
            <w:tcW w:w="855" w:type="dxa"/>
            <w:shd w:val="clear" w:color="auto" w:fill="D9D9D9" w:themeFill="background1" w:themeFillShade="D9"/>
            <w:vAlign w:val="center"/>
          </w:tcPr>
          <w:p w14:paraId="4ECFF0DD" w14:textId="77777777" w:rsidR="003F5B20" w:rsidRPr="002F5388" w:rsidRDefault="003F5B20" w:rsidP="002F5388">
            <w:pPr>
              <w:rPr>
                <w:color w:val="000000" w:themeColor="text1"/>
                <w:sz w:val="24"/>
              </w:rPr>
            </w:pPr>
            <w:r w:rsidRPr="002F5388">
              <w:rPr>
                <w:color w:val="000000" w:themeColor="text1"/>
                <w:sz w:val="24"/>
              </w:rPr>
              <w:t>2,793</w:t>
            </w:r>
          </w:p>
        </w:tc>
        <w:tc>
          <w:tcPr>
            <w:tcW w:w="1485" w:type="dxa"/>
            <w:shd w:val="clear" w:color="auto" w:fill="D9D9D9" w:themeFill="background1" w:themeFillShade="D9"/>
            <w:noWrap/>
            <w:vAlign w:val="center"/>
          </w:tcPr>
          <w:p w14:paraId="1A5824D4" w14:textId="77777777" w:rsidR="003F5B20" w:rsidRPr="002F5388" w:rsidRDefault="003F5B20" w:rsidP="002F5388">
            <w:pPr>
              <w:rPr>
                <w:color w:val="000000" w:themeColor="text1"/>
                <w:sz w:val="24"/>
              </w:rPr>
            </w:pPr>
            <w:r w:rsidRPr="002F5388">
              <w:rPr>
                <w:color w:val="000000" w:themeColor="text1"/>
                <w:sz w:val="24"/>
              </w:rPr>
              <w:t>High school</w:t>
            </w:r>
          </w:p>
        </w:tc>
        <w:tc>
          <w:tcPr>
            <w:tcW w:w="1155" w:type="dxa"/>
            <w:shd w:val="clear" w:color="auto" w:fill="D9D9D9" w:themeFill="background1" w:themeFillShade="D9"/>
            <w:noWrap/>
            <w:vAlign w:val="center"/>
          </w:tcPr>
          <w:p w14:paraId="4289AAFD" w14:textId="77777777" w:rsidR="003F5B20" w:rsidRPr="002F5388" w:rsidRDefault="003F5B20" w:rsidP="002F5388">
            <w:pPr>
              <w:rPr>
                <w:color w:val="000000" w:themeColor="text1"/>
                <w:sz w:val="24"/>
              </w:rPr>
            </w:pPr>
            <w:r w:rsidRPr="002F5388">
              <w:rPr>
                <w:color w:val="000000" w:themeColor="text1"/>
                <w:sz w:val="24"/>
              </w:rPr>
              <w:t>$33,906</w:t>
            </w:r>
          </w:p>
        </w:tc>
      </w:tr>
      <w:tr w:rsidR="003F5B20" w:rsidRPr="006E65C3" w14:paraId="00DB9F7E" w14:textId="77777777" w:rsidTr="002F5388">
        <w:trPr>
          <w:trHeight w:val="576"/>
        </w:trPr>
        <w:tc>
          <w:tcPr>
            <w:tcW w:w="5835" w:type="dxa"/>
            <w:shd w:val="clear" w:color="auto" w:fill="F2F2F2" w:themeFill="background1" w:themeFillShade="F2"/>
            <w:noWrap/>
            <w:vAlign w:val="center"/>
          </w:tcPr>
          <w:p w14:paraId="3A813B4E" w14:textId="77777777" w:rsidR="003F5B20" w:rsidRPr="002F5388" w:rsidRDefault="003F5B20" w:rsidP="002F5388">
            <w:pPr>
              <w:rPr>
                <w:color w:val="000000" w:themeColor="text1"/>
                <w:sz w:val="24"/>
              </w:rPr>
            </w:pPr>
            <w:hyperlink r:id="rId20" w:history="1">
              <w:r w:rsidRPr="002F5388">
                <w:rPr>
                  <w:color w:val="000000" w:themeColor="text1"/>
                  <w:sz w:val="24"/>
                </w:rPr>
                <w:t>Agricultural Inspectors</w:t>
              </w:r>
            </w:hyperlink>
          </w:p>
        </w:tc>
        <w:tc>
          <w:tcPr>
            <w:tcW w:w="855" w:type="dxa"/>
            <w:shd w:val="clear" w:color="auto" w:fill="F2F2F2" w:themeFill="background1" w:themeFillShade="F2"/>
            <w:vAlign w:val="center"/>
          </w:tcPr>
          <w:p w14:paraId="0ACCEC97" w14:textId="77777777" w:rsidR="003F5B20" w:rsidRPr="002F5388" w:rsidRDefault="003F5B20" w:rsidP="002F5388">
            <w:pPr>
              <w:rPr>
                <w:color w:val="000000" w:themeColor="text1"/>
                <w:sz w:val="24"/>
              </w:rPr>
            </w:pPr>
            <w:r w:rsidRPr="002F5388">
              <w:rPr>
                <w:color w:val="000000" w:themeColor="text1"/>
                <w:sz w:val="24"/>
              </w:rPr>
              <w:t>215</w:t>
            </w:r>
          </w:p>
        </w:tc>
        <w:tc>
          <w:tcPr>
            <w:tcW w:w="1485" w:type="dxa"/>
            <w:shd w:val="clear" w:color="auto" w:fill="F2F2F2" w:themeFill="background1" w:themeFillShade="F2"/>
            <w:noWrap/>
            <w:vAlign w:val="center"/>
          </w:tcPr>
          <w:p w14:paraId="729D1ABE" w14:textId="77777777" w:rsidR="003F5B20" w:rsidRPr="002F5388" w:rsidRDefault="003F5B20" w:rsidP="002F5388">
            <w:pPr>
              <w:rPr>
                <w:color w:val="000000" w:themeColor="text1"/>
                <w:sz w:val="24"/>
              </w:rPr>
            </w:pPr>
            <w:r w:rsidRPr="002F5388">
              <w:rPr>
                <w:color w:val="000000" w:themeColor="text1"/>
                <w:sz w:val="24"/>
              </w:rPr>
              <w:t>Bachelor's</w:t>
            </w:r>
          </w:p>
        </w:tc>
        <w:tc>
          <w:tcPr>
            <w:tcW w:w="1155" w:type="dxa"/>
            <w:shd w:val="clear" w:color="auto" w:fill="F2F2F2" w:themeFill="background1" w:themeFillShade="F2"/>
            <w:noWrap/>
            <w:vAlign w:val="center"/>
          </w:tcPr>
          <w:p w14:paraId="1017EC94" w14:textId="77777777" w:rsidR="003F5B20" w:rsidRPr="002F5388" w:rsidRDefault="003F5B20" w:rsidP="002F5388">
            <w:pPr>
              <w:rPr>
                <w:color w:val="000000" w:themeColor="text1"/>
                <w:sz w:val="24"/>
              </w:rPr>
            </w:pPr>
            <w:r w:rsidRPr="002F5388">
              <w:rPr>
                <w:color w:val="000000" w:themeColor="text1"/>
                <w:sz w:val="24"/>
              </w:rPr>
              <w:t>$51,214</w:t>
            </w:r>
          </w:p>
        </w:tc>
      </w:tr>
      <w:tr w:rsidR="003F5B20" w:rsidRPr="006E65C3" w14:paraId="229A2C35" w14:textId="77777777" w:rsidTr="002F5388">
        <w:trPr>
          <w:trHeight w:val="576"/>
        </w:trPr>
        <w:tc>
          <w:tcPr>
            <w:tcW w:w="5835" w:type="dxa"/>
            <w:shd w:val="clear" w:color="auto" w:fill="D9D9D9" w:themeFill="background1" w:themeFillShade="D9"/>
            <w:noWrap/>
            <w:vAlign w:val="center"/>
          </w:tcPr>
          <w:p w14:paraId="04826152" w14:textId="77777777" w:rsidR="003F5B20" w:rsidRPr="002F5388" w:rsidRDefault="003F5B20" w:rsidP="002F5388">
            <w:pPr>
              <w:rPr>
                <w:color w:val="000000" w:themeColor="text1"/>
                <w:sz w:val="24"/>
              </w:rPr>
            </w:pPr>
            <w:r w:rsidRPr="002F5388">
              <w:rPr>
                <w:color w:val="000000" w:themeColor="text1"/>
                <w:sz w:val="24"/>
              </w:rPr>
              <w:t>Veterinary Assistants and Laboratory Animal Caretakers</w:t>
            </w:r>
          </w:p>
        </w:tc>
        <w:tc>
          <w:tcPr>
            <w:tcW w:w="855" w:type="dxa"/>
            <w:shd w:val="clear" w:color="auto" w:fill="D9D9D9" w:themeFill="background1" w:themeFillShade="D9"/>
            <w:vAlign w:val="center"/>
          </w:tcPr>
          <w:p w14:paraId="18DC3147" w14:textId="77777777" w:rsidR="003F5B20" w:rsidRPr="002F5388" w:rsidRDefault="003F5B20" w:rsidP="002F5388">
            <w:pPr>
              <w:rPr>
                <w:color w:val="000000" w:themeColor="text1"/>
                <w:sz w:val="24"/>
              </w:rPr>
            </w:pPr>
            <w:r w:rsidRPr="002F5388">
              <w:rPr>
                <w:color w:val="000000" w:themeColor="text1"/>
                <w:sz w:val="24"/>
              </w:rPr>
              <w:t>1,831</w:t>
            </w:r>
          </w:p>
        </w:tc>
        <w:tc>
          <w:tcPr>
            <w:tcW w:w="1485" w:type="dxa"/>
            <w:shd w:val="clear" w:color="auto" w:fill="D9D9D9" w:themeFill="background1" w:themeFillShade="D9"/>
            <w:noWrap/>
            <w:vAlign w:val="center"/>
          </w:tcPr>
          <w:p w14:paraId="525B2F64" w14:textId="77777777" w:rsidR="003F5B20" w:rsidRPr="002F5388" w:rsidRDefault="003F5B20" w:rsidP="002F5388">
            <w:pPr>
              <w:rPr>
                <w:color w:val="000000" w:themeColor="text1"/>
                <w:sz w:val="24"/>
              </w:rPr>
            </w:pPr>
            <w:r w:rsidRPr="002F5388">
              <w:rPr>
                <w:color w:val="000000" w:themeColor="text1"/>
                <w:sz w:val="24"/>
              </w:rPr>
              <w:t>High school</w:t>
            </w:r>
          </w:p>
        </w:tc>
        <w:tc>
          <w:tcPr>
            <w:tcW w:w="1155" w:type="dxa"/>
            <w:shd w:val="clear" w:color="auto" w:fill="D9D9D9" w:themeFill="background1" w:themeFillShade="D9"/>
            <w:noWrap/>
            <w:vAlign w:val="center"/>
          </w:tcPr>
          <w:p w14:paraId="0F35EB8D" w14:textId="77777777" w:rsidR="003F5B20" w:rsidRPr="002F5388" w:rsidRDefault="003F5B20" w:rsidP="002F5388">
            <w:pPr>
              <w:rPr>
                <w:color w:val="000000" w:themeColor="text1"/>
                <w:sz w:val="24"/>
              </w:rPr>
            </w:pPr>
            <w:r w:rsidRPr="002F5388">
              <w:rPr>
                <w:color w:val="000000" w:themeColor="text1"/>
                <w:sz w:val="24"/>
              </w:rPr>
              <w:t>$44,456</w:t>
            </w:r>
          </w:p>
        </w:tc>
      </w:tr>
      <w:tr w:rsidR="003F5B20" w:rsidRPr="006E65C3" w14:paraId="72CD2313" w14:textId="77777777" w:rsidTr="002F5388">
        <w:trPr>
          <w:trHeight w:val="576"/>
        </w:trPr>
        <w:tc>
          <w:tcPr>
            <w:tcW w:w="5835" w:type="dxa"/>
            <w:shd w:val="clear" w:color="auto" w:fill="F2F2F2" w:themeFill="background1" w:themeFillShade="F2"/>
            <w:noWrap/>
          </w:tcPr>
          <w:p w14:paraId="0F9EB8A3" w14:textId="77777777" w:rsidR="003F5B20" w:rsidRPr="002F5388" w:rsidRDefault="003F5B20" w:rsidP="002F5388">
            <w:pPr>
              <w:rPr>
                <w:color w:val="000000" w:themeColor="text1"/>
                <w:sz w:val="24"/>
              </w:rPr>
            </w:pPr>
            <w:r w:rsidRPr="002F5388">
              <w:rPr>
                <w:color w:val="000000" w:themeColor="text1"/>
                <w:sz w:val="24"/>
              </w:rPr>
              <w:t>Biological Technicians</w:t>
            </w:r>
          </w:p>
        </w:tc>
        <w:tc>
          <w:tcPr>
            <w:tcW w:w="855" w:type="dxa"/>
            <w:shd w:val="clear" w:color="auto" w:fill="F2F2F2" w:themeFill="background1" w:themeFillShade="F2"/>
            <w:vAlign w:val="center"/>
          </w:tcPr>
          <w:p w14:paraId="571DEE59" w14:textId="77777777" w:rsidR="003F5B20" w:rsidRPr="002F5388" w:rsidRDefault="003F5B20" w:rsidP="002F5388">
            <w:pPr>
              <w:rPr>
                <w:color w:val="000000" w:themeColor="text1"/>
                <w:sz w:val="24"/>
              </w:rPr>
            </w:pPr>
            <w:r w:rsidRPr="002F5388">
              <w:rPr>
                <w:color w:val="000000" w:themeColor="text1"/>
                <w:sz w:val="24"/>
              </w:rPr>
              <w:t>6,927</w:t>
            </w:r>
          </w:p>
        </w:tc>
        <w:tc>
          <w:tcPr>
            <w:tcW w:w="1485" w:type="dxa"/>
            <w:shd w:val="clear" w:color="auto" w:fill="F2F2F2" w:themeFill="background1" w:themeFillShade="F2"/>
            <w:noWrap/>
            <w:vAlign w:val="center"/>
          </w:tcPr>
          <w:p w14:paraId="324DC1D2" w14:textId="77777777" w:rsidR="003F5B20" w:rsidRPr="002F5388" w:rsidRDefault="003F5B20" w:rsidP="002F5388">
            <w:pPr>
              <w:rPr>
                <w:color w:val="000000" w:themeColor="text1"/>
                <w:sz w:val="24"/>
              </w:rPr>
            </w:pPr>
            <w:r w:rsidRPr="002F5388">
              <w:rPr>
                <w:color w:val="000000" w:themeColor="text1"/>
                <w:sz w:val="24"/>
              </w:rPr>
              <w:t>Bachelor's</w:t>
            </w:r>
          </w:p>
        </w:tc>
        <w:tc>
          <w:tcPr>
            <w:tcW w:w="1155" w:type="dxa"/>
            <w:shd w:val="clear" w:color="auto" w:fill="F2F2F2" w:themeFill="background1" w:themeFillShade="F2"/>
            <w:noWrap/>
            <w:vAlign w:val="center"/>
          </w:tcPr>
          <w:p w14:paraId="6C1167EF" w14:textId="77777777" w:rsidR="003F5B20" w:rsidRPr="002F5388" w:rsidRDefault="003F5B20" w:rsidP="002F5388">
            <w:pPr>
              <w:rPr>
                <w:color w:val="000000" w:themeColor="text1"/>
                <w:sz w:val="24"/>
              </w:rPr>
            </w:pPr>
            <w:r w:rsidRPr="002F5388">
              <w:rPr>
                <w:color w:val="000000" w:themeColor="text1"/>
                <w:sz w:val="24"/>
              </w:rPr>
              <w:t>$61,693</w:t>
            </w:r>
          </w:p>
        </w:tc>
      </w:tr>
    </w:tbl>
    <w:p w14:paraId="2DB38EF4" w14:textId="1F5F2968" w:rsidR="003F5B20" w:rsidRPr="003F5B20" w:rsidRDefault="006E65C3" w:rsidP="003F5B20">
      <w:pPr>
        <w:pStyle w:val="Heading5"/>
        <w:rPr>
          <w:sz w:val="24"/>
          <w:szCs w:val="28"/>
        </w:rPr>
      </w:pPr>
      <w:r w:rsidRPr="003F5B20">
        <w:rPr>
          <w:sz w:val="24"/>
          <w:szCs w:val="28"/>
        </w:rPr>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015"/>
        <w:gridCol w:w="765"/>
        <w:gridCol w:w="1485"/>
        <w:gridCol w:w="1065"/>
      </w:tblGrid>
      <w:tr w:rsidR="00676699" w:rsidRPr="006E65C3" w14:paraId="294E24EC" w14:textId="77777777" w:rsidTr="00E060D6">
        <w:trPr>
          <w:trHeight w:val="864"/>
        </w:trPr>
        <w:tc>
          <w:tcPr>
            <w:tcW w:w="6015" w:type="dxa"/>
            <w:shd w:val="clear" w:color="auto" w:fill="002F3B"/>
            <w:noWrap/>
            <w:vAlign w:val="center"/>
          </w:tcPr>
          <w:p w14:paraId="3F9D2A81" w14:textId="77777777" w:rsidR="00676699" w:rsidRPr="00E060D6" w:rsidRDefault="00676699" w:rsidP="00E060D6">
            <w:pPr>
              <w:rPr>
                <w:i/>
                <w:iCs/>
                <w:sz w:val="24"/>
              </w:rPr>
            </w:pPr>
            <w:r w:rsidRPr="00E060D6">
              <w:rPr>
                <w:sz w:val="24"/>
              </w:rPr>
              <w:t>Occupation</w:t>
            </w:r>
          </w:p>
        </w:tc>
        <w:tc>
          <w:tcPr>
            <w:tcW w:w="900" w:type="dxa"/>
            <w:shd w:val="clear" w:color="auto" w:fill="002F3B"/>
            <w:vAlign w:val="center"/>
          </w:tcPr>
          <w:p w14:paraId="0B745B34" w14:textId="77777777" w:rsidR="00676699" w:rsidRPr="00E060D6" w:rsidRDefault="00676699" w:rsidP="00E060D6">
            <w:pPr>
              <w:rPr>
                <w:i/>
                <w:iCs/>
                <w:color w:val="auto"/>
                <w:sz w:val="24"/>
              </w:rPr>
            </w:pPr>
            <w:r w:rsidRPr="00E060D6">
              <w:rPr>
                <w:color w:val="auto"/>
                <w:sz w:val="24"/>
              </w:rPr>
              <w:t>2023 Jobs</w:t>
            </w:r>
          </w:p>
        </w:tc>
        <w:tc>
          <w:tcPr>
            <w:tcW w:w="1350" w:type="dxa"/>
            <w:shd w:val="clear" w:color="auto" w:fill="002F3B"/>
            <w:noWrap/>
            <w:vAlign w:val="center"/>
          </w:tcPr>
          <w:p w14:paraId="09DB802F" w14:textId="77777777" w:rsidR="00676699" w:rsidRPr="00E060D6" w:rsidRDefault="00676699" w:rsidP="00E060D6">
            <w:pPr>
              <w:rPr>
                <w:i/>
                <w:iCs/>
                <w:color w:val="auto"/>
                <w:sz w:val="24"/>
              </w:rPr>
            </w:pPr>
            <w:r w:rsidRPr="00E060D6">
              <w:rPr>
                <w:color w:val="auto"/>
                <w:sz w:val="24"/>
              </w:rPr>
              <w:t>Typical Education Requirement</w:t>
            </w:r>
          </w:p>
        </w:tc>
        <w:tc>
          <w:tcPr>
            <w:tcW w:w="1065" w:type="dxa"/>
            <w:shd w:val="clear" w:color="auto" w:fill="002F3B"/>
            <w:noWrap/>
            <w:vAlign w:val="center"/>
          </w:tcPr>
          <w:p w14:paraId="44D13795" w14:textId="77777777" w:rsidR="00676699" w:rsidRPr="00E060D6" w:rsidRDefault="00676699" w:rsidP="00E060D6">
            <w:pPr>
              <w:rPr>
                <w:i/>
                <w:iCs/>
                <w:color w:val="auto"/>
                <w:sz w:val="24"/>
              </w:rPr>
            </w:pPr>
            <w:r w:rsidRPr="00E060D6">
              <w:rPr>
                <w:color w:val="auto"/>
                <w:sz w:val="24"/>
              </w:rPr>
              <w:t>Median Annual Earnings</w:t>
            </w:r>
          </w:p>
        </w:tc>
      </w:tr>
      <w:tr w:rsidR="00676699" w:rsidRPr="006E65C3" w14:paraId="0BCBE5A7" w14:textId="77777777" w:rsidTr="00E060D6">
        <w:trPr>
          <w:trHeight w:val="576"/>
        </w:trPr>
        <w:tc>
          <w:tcPr>
            <w:tcW w:w="6015" w:type="dxa"/>
            <w:shd w:val="clear" w:color="auto" w:fill="D9D9D9" w:themeFill="background1" w:themeFillShade="D9"/>
            <w:noWrap/>
            <w:vAlign w:val="center"/>
          </w:tcPr>
          <w:p w14:paraId="35EB4AC0" w14:textId="77777777" w:rsidR="00676699" w:rsidRPr="00E060D6" w:rsidRDefault="00676699" w:rsidP="00E060D6">
            <w:pPr>
              <w:rPr>
                <w:color w:val="000000" w:themeColor="text1"/>
                <w:sz w:val="24"/>
              </w:rPr>
            </w:pPr>
            <w:r w:rsidRPr="00E060D6">
              <w:rPr>
                <w:color w:val="000000" w:themeColor="text1"/>
                <w:sz w:val="24"/>
              </w:rPr>
              <w:t>First-Line Supervisors of Farming, Fishing, and Forestry Workers</w:t>
            </w:r>
          </w:p>
        </w:tc>
        <w:tc>
          <w:tcPr>
            <w:tcW w:w="900" w:type="dxa"/>
            <w:shd w:val="clear" w:color="auto" w:fill="D9D9D9" w:themeFill="background1" w:themeFillShade="D9"/>
            <w:vAlign w:val="center"/>
          </w:tcPr>
          <w:p w14:paraId="1E9F7980" w14:textId="77777777" w:rsidR="00676699" w:rsidRPr="00E060D6" w:rsidRDefault="00676699" w:rsidP="00E060D6">
            <w:pPr>
              <w:rPr>
                <w:color w:val="000000" w:themeColor="text1"/>
                <w:sz w:val="24"/>
              </w:rPr>
            </w:pPr>
            <w:r w:rsidRPr="00E060D6">
              <w:rPr>
                <w:color w:val="000000" w:themeColor="text1"/>
                <w:sz w:val="24"/>
              </w:rPr>
              <w:t>734</w:t>
            </w:r>
          </w:p>
        </w:tc>
        <w:tc>
          <w:tcPr>
            <w:tcW w:w="1350" w:type="dxa"/>
            <w:shd w:val="clear" w:color="auto" w:fill="D9D9D9" w:themeFill="background1" w:themeFillShade="D9"/>
            <w:noWrap/>
            <w:vAlign w:val="center"/>
          </w:tcPr>
          <w:p w14:paraId="6704DD7E" w14:textId="77777777" w:rsidR="00676699" w:rsidRPr="00E060D6" w:rsidRDefault="00676699" w:rsidP="00E060D6">
            <w:pPr>
              <w:rPr>
                <w:color w:val="000000" w:themeColor="text1"/>
                <w:sz w:val="24"/>
              </w:rPr>
            </w:pPr>
            <w:r w:rsidRPr="00E060D6">
              <w:rPr>
                <w:color w:val="000000" w:themeColor="text1"/>
                <w:sz w:val="24"/>
              </w:rPr>
              <w:t>High school</w:t>
            </w:r>
          </w:p>
        </w:tc>
        <w:tc>
          <w:tcPr>
            <w:tcW w:w="1065" w:type="dxa"/>
            <w:shd w:val="clear" w:color="auto" w:fill="D9D9D9" w:themeFill="background1" w:themeFillShade="D9"/>
            <w:noWrap/>
            <w:vAlign w:val="center"/>
          </w:tcPr>
          <w:p w14:paraId="40B21B3E" w14:textId="77777777" w:rsidR="00676699" w:rsidRPr="00E060D6" w:rsidRDefault="00676699" w:rsidP="00E060D6">
            <w:pPr>
              <w:rPr>
                <w:color w:val="000000" w:themeColor="text1"/>
                <w:sz w:val="24"/>
              </w:rPr>
            </w:pPr>
            <w:r w:rsidRPr="00E060D6">
              <w:rPr>
                <w:color w:val="000000" w:themeColor="text1"/>
                <w:sz w:val="24"/>
              </w:rPr>
              <w:t>$47,218</w:t>
            </w:r>
          </w:p>
        </w:tc>
      </w:tr>
    </w:tbl>
    <w:p w14:paraId="67754E22" w14:textId="2B5846BE" w:rsidR="008021D4" w:rsidRPr="00771530" w:rsidRDefault="008021D4" w:rsidP="00771530">
      <w:pPr>
        <w:pStyle w:val="Heading3"/>
      </w:pPr>
      <w:bookmarkStart w:id="27" w:name="_Toc200707207"/>
      <w:bookmarkEnd w:id="19"/>
      <w:r w:rsidRPr="00AA7C25">
        <w:t>O</w:t>
      </w:r>
      <w:r w:rsidR="00620E7C" w:rsidRPr="00AA7C25">
        <w:t>ccupation Profile</w:t>
      </w:r>
      <w:r w:rsidR="0085796F" w:rsidRPr="00AA7C25">
        <w:t>s</w:t>
      </w:r>
      <w:r w:rsidR="00A61604" w:rsidRPr="00AA7C25">
        <w:t xml:space="preserve"> and Job Postings</w:t>
      </w:r>
      <w:bookmarkEnd w:id="27"/>
    </w:p>
    <w:p w14:paraId="328D80EB" w14:textId="46A012B0" w:rsidR="001A600B" w:rsidRPr="003F5B20" w:rsidRDefault="001A600B" w:rsidP="00771530">
      <w:pPr>
        <w:pStyle w:val="Heading4"/>
        <w:rPr>
          <w:sz w:val="24"/>
        </w:rPr>
      </w:pPr>
      <w:bookmarkStart w:id="28" w:name="_Toc178637861"/>
      <w:r w:rsidRPr="003F5B20">
        <w:rPr>
          <w:sz w:val="24"/>
        </w:rPr>
        <w:t>O*Net Occupation Profile-Farmworkers and Laborers, Crop, Nursery, and Greenhouse</w:t>
      </w:r>
      <w:bookmarkEnd w:id="28"/>
    </w:p>
    <w:p w14:paraId="7997854B" w14:textId="05F9B7CB" w:rsidR="001A600B" w:rsidRPr="003F5B20" w:rsidRDefault="001A600B" w:rsidP="001A600B">
      <w:pPr>
        <w:spacing w:line="276" w:lineRule="auto"/>
        <w:rPr>
          <w:color w:val="000000" w:themeColor="text1"/>
          <w:sz w:val="24"/>
        </w:rPr>
      </w:pPr>
      <w:r w:rsidRPr="003F5B20">
        <w:rPr>
          <w:color w:val="000000" w:themeColor="text1"/>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44E18ADA" w14:textId="77777777" w:rsidR="001A600B" w:rsidRPr="003F5B20" w:rsidRDefault="001A600B" w:rsidP="00771530">
      <w:pPr>
        <w:pStyle w:val="Heading5"/>
        <w:rPr>
          <w:sz w:val="24"/>
        </w:rPr>
      </w:pPr>
      <w:r w:rsidRPr="003F5B20">
        <w:rPr>
          <w:sz w:val="24"/>
        </w:rPr>
        <w:t>Description</w:t>
      </w:r>
    </w:p>
    <w:p w14:paraId="2A2039C3" w14:textId="77777777" w:rsidR="00647CCC" w:rsidRPr="003F5B20" w:rsidRDefault="00647CCC" w:rsidP="001A600B">
      <w:pPr>
        <w:rPr>
          <w:color w:val="000000" w:themeColor="text1"/>
          <w:sz w:val="24"/>
        </w:rPr>
      </w:pPr>
      <w:r w:rsidRPr="003F5B20">
        <w:rPr>
          <w:color w:val="000000" w:themeColor="text1"/>
          <w:sz w:val="24"/>
        </w:rPr>
        <w:t>Manually plant, cultivate, and harvest vegetables, fruits, nuts, horticultural specialties, and field crops. Use hand tools, such as shovels, trowels, hoes, tampers, pruning hooks, shears, and knives. Duties may include tilling soil and applying fertilizers; transplanting, weeding, thinning, or pruning crops; applying pesticides; or cleaning, grading, sorting, packing, and loading harvested products. May construct trellises, repair fences and farm buildings, or participate in irrigation activities.</w:t>
      </w:r>
    </w:p>
    <w:p w14:paraId="4AB45149" w14:textId="40020FAD" w:rsidR="001A600B" w:rsidRPr="003F5B20" w:rsidRDefault="001A600B" w:rsidP="00771530">
      <w:pPr>
        <w:pStyle w:val="Heading5"/>
        <w:rPr>
          <w:sz w:val="24"/>
        </w:rPr>
      </w:pPr>
      <w:r w:rsidRPr="003F5B20">
        <w:rPr>
          <w:sz w:val="24"/>
        </w:rPr>
        <w:t>Top Skills</w:t>
      </w:r>
    </w:p>
    <w:p w14:paraId="029F3C02"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Watching gauges, dials, or other indicators to make sure a machine is working properly.</w:t>
      </w:r>
    </w:p>
    <w:p w14:paraId="31CDCE1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Talking to others to convey information effectively.</w:t>
      </w:r>
    </w:p>
    <w:p w14:paraId="3F679555"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Giving full attention to what other people are saying, taking time to understand the points being made, asking questions as appropriate, and not interrupting at inappropriate times.</w:t>
      </w:r>
    </w:p>
    <w:p w14:paraId="03D8B3F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Using logic and reasoning to identify the strengths and weaknesses of alternative solutions, conclusions, or approaches to problems.</w:t>
      </w:r>
    </w:p>
    <w:p w14:paraId="2B7D25FC" w14:textId="74F0009C"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Monitoring/assessing performance of yourself, other individuals, or organizations to make improvements or take corrective action.</w:t>
      </w:r>
    </w:p>
    <w:p w14:paraId="7B26F5CE"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Controlling operations of equipment or systems.</w:t>
      </w:r>
    </w:p>
    <w:p w14:paraId="20B0E80F"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Understanding written sentences and paragraphs in work-related documents.</w:t>
      </w:r>
    </w:p>
    <w:p w14:paraId="3DC3437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Repairing machines or systems using the needed tools.</w:t>
      </w:r>
    </w:p>
    <w:p w14:paraId="0700190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Being aware of others' reactions and understanding why they react as they do.</w:t>
      </w:r>
    </w:p>
    <w:p w14:paraId="29CCF17E"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Managing one's own time and the time of others.</w:t>
      </w:r>
    </w:p>
    <w:p w14:paraId="3659415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Understanding the implications of new information for both current and future problem-solving and decision-making.</w:t>
      </w:r>
    </w:p>
    <w:p w14:paraId="192CAD41"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Performing routine maintenance on equipment and determining when and what kind of maintenance is needed.</w:t>
      </w:r>
    </w:p>
    <w:p w14:paraId="61FF59BF"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Conducting tests and inspections of products, services, or processes to evaluate quality or performance.</w:t>
      </w:r>
    </w:p>
    <w:p w14:paraId="1C22EB00"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Determining causes of operating errors and deciding what to do about it.</w:t>
      </w:r>
    </w:p>
    <w:p w14:paraId="029E2716"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Adjusting actions in relation to others' actions.</w:t>
      </w:r>
    </w:p>
    <w:p w14:paraId="084E206E" w14:textId="77777777" w:rsidR="001A600B" w:rsidRPr="003F5B20" w:rsidRDefault="001A600B" w:rsidP="00771530">
      <w:pPr>
        <w:pStyle w:val="Heading5"/>
        <w:rPr>
          <w:rFonts w:eastAsia="Times New Roman"/>
          <w:sz w:val="24"/>
        </w:rPr>
      </w:pPr>
      <w:r w:rsidRPr="003F5B20">
        <w:rPr>
          <w:rFonts w:eastAsia="Times New Roman"/>
          <w:sz w:val="24"/>
        </w:rPr>
        <w:t>Top Daily Tasks</w:t>
      </w:r>
    </w:p>
    <w:p w14:paraId="383EE099"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Transport animals, crops, or equipment.</w:t>
      </w:r>
    </w:p>
    <w:p w14:paraId="5F3B26BC"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Sell agricultural products.</w:t>
      </w:r>
    </w:p>
    <w:p w14:paraId="7B49F10E"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Maintain operational records.</w:t>
      </w:r>
    </w:p>
    <w:p w14:paraId="5EB1A277"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Direct activities of agricultural, forestry, or fishery employees.</w:t>
      </w:r>
    </w:p>
    <w:p w14:paraId="5FB29D26"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Harvest agricultural products.</w:t>
      </w:r>
    </w:p>
    <w:p w14:paraId="6243A68D"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Mark agricultural or forestry products for identification.</w:t>
      </w:r>
    </w:p>
    <w:p w14:paraId="585950B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Sort forestry or agricultural materials.</w:t>
      </w:r>
    </w:p>
    <w:p w14:paraId="7579EF4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Operate irrigation systems.</w:t>
      </w:r>
    </w:p>
    <w:p w14:paraId="61DDEB4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Evaluate quality of plants or crops.</w:t>
      </w:r>
    </w:p>
    <w:p w14:paraId="19981DAC"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Maintain forestry, hunting, or agricultural equipment.</w:t>
      </w:r>
    </w:p>
    <w:p w14:paraId="7BB7144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Advise others on farming or forestry operations, regulations, or equipment.</w:t>
      </w:r>
    </w:p>
    <w:p w14:paraId="39916B2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Build agricultural structures.</w:t>
      </w:r>
    </w:p>
    <w:p w14:paraId="1AC90AD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Confer with managers to make operational decisions.</w:t>
      </w:r>
    </w:p>
    <w:p w14:paraId="2DB1B91E"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Cut trees or logs.</w:t>
      </w:r>
    </w:p>
    <w:p w14:paraId="161773A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Plant crops, trees, or other plants.</w:t>
      </w:r>
    </w:p>
    <w:p w14:paraId="1CBD0A57"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Examine characteristics or behavior of living organisms.</w:t>
      </w:r>
    </w:p>
    <w:p w14:paraId="1B426D52"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Operate farming equipment.</w:t>
      </w:r>
    </w:p>
    <w:p w14:paraId="5E68A1B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Maintain inventories of materials, equipment, or products.</w:t>
      </w:r>
    </w:p>
    <w:p w14:paraId="6F114C96"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Prepare land for agricultural use.</w:t>
      </w:r>
    </w:p>
    <w:p w14:paraId="05B4058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Load agricultural or forestry products for shipment.</w:t>
      </w:r>
    </w:p>
    <w:p w14:paraId="664539F3"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Package agricultural products for shipment or further processing.</w:t>
      </w:r>
    </w:p>
    <w:p w14:paraId="08CD0FAC"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Clean equipment or facilities.</w:t>
      </w:r>
    </w:p>
    <w:p w14:paraId="3DDEFEA5"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Perform manual agricultural, aquacultural, or horticultural tasks.</w:t>
      </w:r>
    </w:p>
    <w:p w14:paraId="2EDBCC85" w14:textId="77777777" w:rsidR="001A600B" w:rsidRPr="003F5B20" w:rsidRDefault="001A600B" w:rsidP="00771530">
      <w:pPr>
        <w:pStyle w:val="Heading5"/>
        <w:rPr>
          <w:rFonts w:eastAsia="Times New Roman"/>
          <w:sz w:val="24"/>
        </w:rPr>
      </w:pPr>
      <w:r w:rsidRPr="003F5B20">
        <w:rPr>
          <w:rFonts w:eastAsia="Times New Roman"/>
          <w:sz w:val="24"/>
        </w:rPr>
        <w:t>Additional Information</w:t>
      </w:r>
    </w:p>
    <w:p w14:paraId="4141D63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National Associations</w:t>
      </w:r>
    </w:p>
    <w:p w14:paraId="15C3FC43"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American Farm Bureau Federation</w:t>
      </w:r>
    </w:p>
    <w:p w14:paraId="1AB1489F"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AmericanHort</w:t>
      </w:r>
    </w:p>
    <w:p w14:paraId="1E3BAAA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Association of Farmworker Opportunity Programs</w:t>
      </w:r>
    </w:p>
    <w:p w14:paraId="69B6A5DB" w14:textId="5F1397F6" w:rsidR="0085796F" w:rsidRPr="003F5B20" w:rsidRDefault="001A600B" w:rsidP="00771530">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 xml:space="preserve">International Plant Propagators' Society </w:t>
      </w:r>
    </w:p>
    <w:p w14:paraId="3456BE60" w14:textId="77777777" w:rsidR="001A600B" w:rsidRPr="003F5B20" w:rsidRDefault="001A600B" w:rsidP="00771530">
      <w:pPr>
        <w:pStyle w:val="Heading4"/>
        <w:rPr>
          <w:sz w:val="24"/>
        </w:rPr>
      </w:pPr>
      <w:bookmarkStart w:id="29" w:name="_Toc178637862"/>
      <w:r w:rsidRPr="003F5B20">
        <w:rPr>
          <w:sz w:val="24"/>
        </w:rPr>
        <w:t>Job Postings - Farmworkers and Laborers, Crop, Nursery and Greenhouse</w:t>
      </w:r>
      <w:bookmarkEnd w:id="29"/>
    </w:p>
    <w:p w14:paraId="7ED23B4B" w14:textId="77777777" w:rsidR="001A600B" w:rsidRPr="003F5B20" w:rsidRDefault="001A600B" w:rsidP="001A600B">
      <w:pPr>
        <w:spacing w:line="276" w:lineRule="auto"/>
        <w:rPr>
          <w:color w:val="000000" w:themeColor="text1"/>
          <w:sz w:val="24"/>
        </w:rPr>
      </w:pPr>
      <w:r w:rsidRPr="003F5B20">
        <w:rPr>
          <w:color w:val="000000" w:themeColor="text1"/>
          <w:sz w:val="24"/>
        </w:rPr>
        <w:t>P2C uses a third-party system that aggregates data from job postings to provide perspective on the skills and qualifications employers are prioritizing in their advertisements for these occupations.</w:t>
      </w:r>
    </w:p>
    <w:p w14:paraId="6239A4F4" w14:textId="77777777" w:rsidR="001A600B" w:rsidRPr="003F5B20" w:rsidRDefault="001A600B" w:rsidP="001A600B">
      <w:pPr>
        <w:pStyle w:val="ListParagraph"/>
        <w:numPr>
          <w:ilvl w:val="0"/>
          <w:numId w:val="3"/>
        </w:numPr>
        <w:spacing w:before="0" w:line="259" w:lineRule="auto"/>
        <w:contextualSpacing w:val="0"/>
        <w:rPr>
          <w:color w:val="000000" w:themeColor="text1"/>
          <w:sz w:val="24"/>
        </w:rPr>
      </w:pPr>
      <w:r w:rsidRPr="003F5B20">
        <w:rPr>
          <w:color w:val="000000" w:themeColor="text1"/>
          <w:sz w:val="24"/>
        </w:rPr>
        <w:t>After controlling for multiple postings that likely referenced the same single opening, over the last year, we identified 466 unique job postings for Automotive Body and Related Repairers.</w:t>
      </w:r>
    </w:p>
    <w:p w14:paraId="5EBC5CF8" w14:textId="72B30B4E" w:rsidR="001A600B" w:rsidRPr="003F5B20" w:rsidRDefault="001A600B" w:rsidP="001A600B">
      <w:pPr>
        <w:pStyle w:val="ListParagraph"/>
        <w:numPr>
          <w:ilvl w:val="0"/>
          <w:numId w:val="3"/>
        </w:numPr>
        <w:spacing w:before="0" w:after="160" w:line="259" w:lineRule="auto"/>
        <w:rPr>
          <w:color w:val="000000" w:themeColor="text1"/>
          <w:sz w:val="24"/>
        </w:rPr>
      </w:pPr>
      <w:r w:rsidRPr="003F5B20">
        <w:rPr>
          <w:color w:val="000000" w:themeColor="text1"/>
          <w:sz w:val="24"/>
        </w:rPr>
        <w:t>We identified 222 unique employers who posted openings online.</w:t>
      </w:r>
    </w:p>
    <w:p w14:paraId="7B478775" w14:textId="77777777" w:rsidR="001A600B" w:rsidRPr="003F5B20" w:rsidRDefault="001A600B" w:rsidP="00771530">
      <w:pPr>
        <w:pStyle w:val="Heading5"/>
        <w:rPr>
          <w:sz w:val="24"/>
        </w:rPr>
      </w:pPr>
      <w:r w:rsidRPr="003F5B20">
        <w:rPr>
          <w:sz w:val="24"/>
        </w:rPr>
        <w:t>Top Employers Advertising:</w:t>
      </w:r>
    </w:p>
    <w:p w14:paraId="02248CE4"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Ianthus Capital Holdings</w:t>
      </w:r>
    </w:p>
    <w:p w14:paraId="4F3DC432"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Brightview</w:t>
      </w:r>
    </w:p>
    <w:p w14:paraId="0F9C82F1"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Volante Farms</w:t>
      </w:r>
    </w:p>
    <w:p w14:paraId="02581AB1"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City Of Lowell</w:t>
      </w:r>
    </w:p>
    <w:p w14:paraId="0904A230"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Sunny Crest Orchards</w:t>
      </w:r>
    </w:p>
    <w:p w14:paraId="11CED386"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Pharmacann</w:t>
      </w:r>
    </w:p>
    <w:p w14:paraId="46957C1C"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Harvard University</w:t>
      </w:r>
    </w:p>
    <w:p w14:paraId="6FC710DA"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Boys &amp; Girls Clubs of America</w:t>
      </w:r>
    </w:p>
    <w:p w14:paraId="42DE7926"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The Trustees of Reservations</w:t>
      </w:r>
    </w:p>
    <w:p w14:paraId="6BDA8DAE"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Riverdale Farm</w:t>
      </w:r>
    </w:p>
    <w:p w14:paraId="3A7A351C"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Patterson Farm</w:t>
      </w:r>
    </w:p>
    <w:p w14:paraId="7D545866"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Westward Orchards</w:t>
      </w:r>
    </w:p>
    <w:p w14:paraId="27D02A1B"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Parterre Garden Services</w:t>
      </w:r>
    </w:p>
    <w:p w14:paraId="77EC1A9B"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Flat Hill Orchards</w:t>
      </w:r>
    </w:p>
    <w:p w14:paraId="37C5B37B"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Mahoney's Garden Center</w:t>
      </w:r>
    </w:p>
    <w:p w14:paraId="3683433C"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Kraft Group</w:t>
      </w:r>
    </w:p>
    <w:p w14:paraId="64B72E8F"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Carlson Orchards</w:t>
      </w:r>
    </w:p>
    <w:p w14:paraId="62821504"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Paragon Landscape Construction</w:t>
      </w:r>
    </w:p>
    <w:p w14:paraId="336D17F7"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 xml:space="preserve">Nourse Farms </w:t>
      </w:r>
    </w:p>
    <w:p w14:paraId="7B3D2C94" w14:textId="77777777" w:rsidR="001A600B" w:rsidRPr="003F5B20" w:rsidRDefault="001A600B" w:rsidP="00771530">
      <w:pPr>
        <w:pStyle w:val="Heading5"/>
        <w:rPr>
          <w:sz w:val="24"/>
        </w:rPr>
      </w:pPr>
      <w:r w:rsidRPr="003F5B20">
        <w:rPr>
          <w:sz w:val="24"/>
        </w:rPr>
        <w:t>Top Job Titles:</w:t>
      </w:r>
    </w:p>
    <w:p w14:paraId="74E41F66"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Farm Workers</w:t>
      </w:r>
    </w:p>
    <w:p w14:paraId="6E9592FF"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Horticulturists</w:t>
      </w:r>
    </w:p>
    <w:p w14:paraId="7B354615"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Irrigation Technicians</w:t>
      </w:r>
    </w:p>
    <w:p w14:paraId="45CE80CD"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Farm Hands</w:t>
      </w:r>
    </w:p>
    <w:p w14:paraId="1E3004FA"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Growers</w:t>
      </w:r>
    </w:p>
    <w:p w14:paraId="333BAFC1"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Farm Laborers</w:t>
      </w:r>
    </w:p>
    <w:p w14:paraId="13D25D27"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Field Crews</w:t>
      </w:r>
    </w:p>
    <w:p w14:paraId="084C5313"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Irrigation Specialists</w:t>
      </w:r>
    </w:p>
    <w:p w14:paraId="731BB254"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Farm Operators</w:t>
      </w:r>
    </w:p>
    <w:p w14:paraId="089523B9"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Greenhouse Technicians</w:t>
      </w:r>
    </w:p>
    <w:p w14:paraId="5C883690"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Horticultural Assistants</w:t>
      </w:r>
    </w:p>
    <w:p w14:paraId="70A221A7"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Lead Gardeners</w:t>
      </w:r>
    </w:p>
    <w:p w14:paraId="16F200BA"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Head Growers</w:t>
      </w:r>
    </w:p>
    <w:p w14:paraId="5D129930"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Farm Assistants</w:t>
      </w:r>
    </w:p>
    <w:p w14:paraId="2D8BBA6E"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Greenhouse Assistants</w:t>
      </w:r>
    </w:p>
    <w:p w14:paraId="647BC854"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Deli Workers</w:t>
      </w:r>
    </w:p>
    <w:p w14:paraId="7BC12B75"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Greenhouse Workers</w:t>
      </w:r>
    </w:p>
    <w:p w14:paraId="3CAD2BC1"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Greenhouse Associates</w:t>
      </w:r>
    </w:p>
    <w:p w14:paraId="5A745584"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Nursery Technicians</w:t>
      </w:r>
    </w:p>
    <w:p w14:paraId="3C0190F4"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Landscape Gardeners</w:t>
      </w:r>
    </w:p>
    <w:p w14:paraId="2322BEFA"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Farm Technicians</w:t>
      </w:r>
    </w:p>
    <w:p w14:paraId="07054A9A"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Field Workers</w:t>
      </w:r>
    </w:p>
    <w:p w14:paraId="710B97E3"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Greenhouse Managers</w:t>
      </w:r>
    </w:p>
    <w:p w14:paraId="64CEC42B"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 xml:space="preserve">Greenhouse Growers </w:t>
      </w:r>
    </w:p>
    <w:p w14:paraId="6B488441" w14:textId="77777777" w:rsidR="001A600B" w:rsidRPr="003F5B20" w:rsidRDefault="001A600B" w:rsidP="00771530">
      <w:pPr>
        <w:pStyle w:val="Heading5"/>
        <w:rPr>
          <w:sz w:val="24"/>
        </w:rPr>
      </w:pPr>
      <w:r w:rsidRPr="003F5B20">
        <w:rPr>
          <w:sz w:val="24"/>
        </w:rPr>
        <w:t>Top Qualifications:</w:t>
      </w:r>
    </w:p>
    <w:p w14:paraId="58069B43"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Valid Driver's License</w:t>
      </w:r>
    </w:p>
    <w:p w14:paraId="107F3787"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Pesticide Applicator License</w:t>
      </w:r>
    </w:p>
    <w:p w14:paraId="7B81F5E1" w14:textId="77777777" w:rsidR="001A600B" w:rsidRPr="003F5B20" w:rsidRDefault="001A600B" w:rsidP="001A600B">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Hoisting License</w:t>
      </w:r>
    </w:p>
    <w:p w14:paraId="4FB004B6" w14:textId="0A036A5E" w:rsidR="00170AA2" w:rsidRPr="003F5B20" w:rsidRDefault="001A600B" w:rsidP="00771530">
      <w:pPr>
        <w:pStyle w:val="ListParagraph"/>
        <w:numPr>
          <w:ilvl w:val="0"/>
          <w:numId w:val="2"/>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Certified Arborist</w:t>
      </w:r>
    </w:p>
    <w:p w14:paraId="34E471B0" w14:textId="438B9209" w:rsidR="001A600B" w:rsidRPr="003F5B20" w:rsidRDefault="001A600B" w:rsidP="00771530">
      <w:pPr>
        <w:pStyle w:val="Heading4"/>
        <w:rPr>
          <w:sz w:val="24"/>
        </w:rPr>
      </w:pPr>
      <w:bookmarkStart w:id="30" w:name="_Toc178637865"/>
      <w:bookmarkEnd w:id="1"/>
      <w:bookmarkEnd w:id="0"/>
      <w:r w:rsidRPr="003F5B20">
        <w:rPr>
          <w:sz w:val="24"/>
        </w:rPr>
        <w:t>O*Net Occupation Profile-Farmers, Ranchers, and Other Agricultural Managers</w:t>
      </w:r>
      <w:bookmarkEnd w:id="30"/>
    </w:p>
    <w:p w14:paraId="3AEA3D90" w14:textId="77777777" w:rsidR="001A600B" w:rsidRPr="003F5B20" w:rsidRDefault="001A600B" w:rsidP="001A600B">
      <w:pPr>
        <w:spacing w:line="276" w:lineRule="auto"/>
        <w:rPr>
          <w:color w:val="000000" w:themeColor="text1"/>
          <w:sz w:val="24"/>
        </w:rPr>
      </w:pPr>
      <w:r w:rsidRPr="003F5B20">
        <w:rPr>
          <w:color w:val="000000" w:themeColor="text1"/>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474881DF" w14:textId="77777777" w:rsidR="001A600B" w:rsidRPr="003F5B20" w:rsidRDefault="001A600B" w:rsidP="00771530">
      <w:pPr>
        <w:pStyle w:val="Heading5"/>
        <w:rPr>
          <w:sz w:val="24"/>
        </w:rPr>
      </w:pPr>
      <w:r w:rsidRPr="003F5B20">
        <w:rPr>
          <w:sz w:val="24"/>
        </w:rPr>
        <w:t>Description</w:t>
      </w:r>
    </w:p>
    <w:p w14:paraId="43AB2992" w14:textId="77777777" w:rsidR="001A600B" w:rsidRPr="003F5B20" w:rsidRDefault="001A600B" w:rsidP="001A600B">
      <w:pPr>
        <w:spacing w:line="276" w:lineRule="auto"/>
        <w:rPr>
          <w:color w:val="000000" w:themeColor="text1"/>
          <w:sz w:val="24"/>
        </w:rPr>
      </w:pPr>
      <w:r w:rsidRPr="003F5B20">
        <w:rPr>
          <w:color w:val="000000" w:themeColor="text1"/>
          <w:sz w:val="24"/>
        </w:rPr>
        <w:t xml:space="preserve">Plan, direct, or coordinate the management or operation of farms, ranches, greenhouses, aquacultural operations, nurseries, timber tracts, or other agricultural establishments. May hire, train, and supervise farm workers or contract for services to carry out the day-to-day activities of the managed operation. May engage in or supervise planting, cultivating, harvesting, and financial and marketing activities. </w:t>
      </w:r>
    </w:p>
    <w:p w14:paraId="18668C8D" w14:textId="77777777" w:rsidR="001A600B" w:rsidRPr="003F5B20" w:rsidRDefault="001A600B" w:rsidP="00771530">
      <w:pPr>
        <w:pStyle w:val="Heading5"/>
        <w:rPr>
          <w:sz w:val="24"/>
        </w:rPr>
      </w:pPr>
      <w:r w:rsidRPr="003F5B20">
        <w:rPr>
          <w:sz w:val="24"/>
        </w:rPr>
        <w:t>Top Skills</w:t>
      </w:r>
    </w:p>
    <w:p w14:paraId="312AADC7"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Giving full attention to what other people are saying, taking time to understand the points being made, asking questions as appropriate, and not interrupting at inappropriate times.</w:t>
      </w:r>
    </w:p>
    <w:p w14:paraId="4D5979BE"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Using logic and reasoning to identify the strengths and weaknesses of alternative solutions, conclusions, or approaches to problems.</w:t>
      </w:r>
    </w:p>
    <w:p w14:paraId="7CA04EAD"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Understanding written sentences and paragraphs in work-related documents.</w:t>
      </w:r>
    </w:p>
    <w:p w14:paraId="2CF74F31"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Identifying complex problems and reviewing related information to develop and evaluate options and implement solutions.</w:t>
      </w:r>
    </w:p>
    <w:p w14:paraId="26A5C685"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Motivating, developing, and directing people as they work, identifying the best people for the job.</w:t>
      </w:r>
    </w:p>
    <w:p w14:paraId="40BDAD3D"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Talking to others to convey information effectively.</w:t>
      </w:r>
    </w:p>
    <w:p w14:paraId="47ABDD9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Adjusting actions in relation to others' actions.</w:t>
      </w:r>
    </w:p>
    <w:p w14:paraId="2760E14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Considering the relative costs and benefits of potential actions to choose the most appropriate one.</w:t>
      </w:r>
    </w:p>
    <w:p w14:paraId="4AAFC240"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Understanding the implications of new information for both current and future problem-solving and decision-making.</w:t>
      </w:r>
    </w:p>
    <w:p w14:paraId="53BC0071" w14:textId="09BE48C8"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Monitoring/assessing performance of yourself, other individuals, or organizations to make improvements or take corrective action.</w:t>
      </w:r>
    </w:p>
    <w:p w14:paraId="6E69DE2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Being aware of others' reactions and understanding why they react as they do.</w:t>
      </w:r>
    </w:p>
    <w:p w14:paraId="6E7CFFC5"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 xml:space="preserve">Managing one's own time and the time of others. </w:t>
      </w:r>
    </w:p>
    <w:p w14:paraId="4C6D14D6" w14:textId="77777777" w:rsidR="001A600B" w:rsidRPr="003F5B20" w:rsidRDefault="001A600B" w:rsidP="00771530">
      <w:pPr>
        <w:pStyle w:val="Heading5"/>
        <w:rPr>
          <w:rFonts w:eastAsia="Times New Roman"/>
          <w:sz w:val="24"/>
        </w:rPr>
      </w:pPr>
      <w:r w:rsidRPr="003F5B20">
        <w:rPr>
          <w:rFonts w:eastAsia="Times New Roman"/>
          <w:sz w:val="24"/>
        </w:rPr>
        <w:t>Top Daily Tasks</w:t>
      </w:r>
    </w:p>
    <w:p w14:paraId="0FC541B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Maintain operational records.</w:t>
      </w:r>
    </w:p>
    <w:p w14:paraId="1D76D982"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Compile operational data.</w:t>
      </w:r>
    </w:p>
    <w:p w14:paraId="73830366"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Manage agricultural or forestry operations.</w:t>
      </w:r>
    </w:p>
    <w:p w14:paraId="04266295"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Analyze financial records to improve budgeting or planning.</w:t>
      </w:r>
    </w:p>
    <w:p w14:paraId="4FA0B1A3"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Determine resource needs.</w:t>
      </w:r>
    </w:p>
    <w:p w14:paraId="62CBAD4E"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Develop emergency response plans or procedures.</w:t>
      </w:r>
    </w:p>
    <w:p w14:paraId="3AC4632D"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Develop agricultural methods.</w:t>
      </w:r>
    </w:p>
    <w:p w14:paraId="1B1D8706"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Perform manual agricultural, aquacultural, or horticultural tasks.</w:t>
      </w:r>
    </w:p>
    <w:p w14:paraId="56D1A43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Maintain regulatory or compliance documentation.</w:t>
      </w:r>
    </w:p>
    <w:p w14:paraId="4395537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Prepare reports related to compliance matters.</w:t>
      </w:r>
    </w:p>
    <w:p w14:paraId="52B0616F"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Inspect condition or functioning of facilities or equipment.</w:t>
      </w:r>
    </w:p>
    <w:p w14:paraId="5396D1A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Maintain personnel records.</w:t>
      </w:r>
    </w:p>
    <w:p w14:paraId="5BF647A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Perform manual service or maintenance tasks.</w:t>
      </w:r>
    </w:p>
    <w:p w14:paraId="1227331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Direct organizational operations, projects, or services.</w:t>
      </w:r>
    </w:p>
    <w:p w14:paraId="04E01BB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Direct administrative or support services.</w:t>
      </w:r>
    </w:p>
    <w:p w14:paraId="249479A7"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Direct sales, marketing, or customer service activities.</w:t>
      </w:r>
    </w:p>
    <w:p w14:paraId="6F0BAF4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Negotiate contracts for transportation, distribution, or logistics services.</w:t>
      </w:r>
    </w:p>
    <w:p w14:paraId="2E50AFD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Negotiate sales or lease agreements for products or services.</w:t>
      </w:r>
    </w:p>
    <w:p w14:paraId="687735B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Test materials, solutions, or samples.</w:t>
      </w:r>
    </w:p>
    <w:p w14:paraId="40542FBB"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Advise customers on technical or procedural issues.</w:t>
      </w:r>
    </w:p>
    <w:p w14:paraId="78B7DDA4"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Analyze data to inform operational decisions or activities.</w:t>
      </w:r>
    </w:p>
    <w:p w14:paraId="40BECC12"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Manage construction activities.</w:t>
      </w:r>
    </w:p>
    <w:p w14:paraId="72A7B32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Conduct employee training programs.</w:t>
      </w:r>
    </w:p>
    <w:p w14:paraId="2691504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Develop marketing plans or strategies.</w:t>
      </w:r>
    </w:p>
    <w:p w14:paraId="2FC1EE4A"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Develop organizational policies or programs.</w:t>
      </w:r>
    </w:p>
    <w:p w14:paraId="3DDF6AB2"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Direct activities of agricultural, forestry, or fishery employees.</w:t>
      </w:r>
    </w:p>
    <w:p w14:paraId="3F0CF206"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Estimate labor or resource requirements for forestry, fishing, or agricultural operations.</w:t>
      </w:r>
    </w:p>
    <w:p w14:paraId="6EADB555"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Evaluate quality of plants or crops.</w:t>
      </w:r>
    </w:p>
    <w:p w14:paraId="19125FF6" w14:textId="650AA978"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Examine animals to detect illness, injury</w:t>
      </w:r>
      <w:r w:rsidR="00C75075" w:rsidRPr="003F5B20">
        <w:rPr>
          <w:rFonts w:eastAsia="Times New Roman" w:cstheme="minorHAnsi"/>
          <w:color w:val="000000" w:themeColor="text1"/>
          <w:sz w:val="24"/>
        </w:rPr>
        <w:t>,</w:t>
      </w:r>
      <w:r w:rsidRPr="003F5B20">
        <w:rPr>
          <w:rFonts w:eastAsia="Times New Roman" w:cstheme="minorHAnsi"/>
          <w:color w:val="000000" w:themeColor="text1"/>
          <w:sz w:val="24"/>
        </w:rPr>
        <w:t xml:space="preserve"> or other problems.</w:t>
      </w:r>
    </w:p>
    <w:p w14:paraId="70F8315D"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Hire personnel.</w:t>
      </w:r>
    </w:p>
    <w:p w14:paraId="7C8AA42F"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Monitor operational quality or safety.</w:t>
      </w:r>
    </w:p>
    <w:p w14:paraId="6DC99263"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Monitor organizational compliance with regulations.</w:t>
      </w:r>
    </w:p>
    <w:p w14:paraId="6901CEC8"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Purchase materials, equipment, or other resources.</w:t>
      </w:r>
    </w:p>
    <w:p w14:paraId="0566C160" w14:textId="77777777" w:rsidR="001A600B" w:rsidRPr="003F5B20" w:rsidRDefault="001A600B" w:rsidP="001A600B">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Submit financial applications.</w:t>
      </w:r>
    </w:p>
    <w:p w14:paraId="29C2A15A" w14:textId="697A2B57" w:rsidR="001A600B" w:rsidRPr="003F5B20" w:rsidRDefault="001A600B" w:rsidP="00884E5F">
      <w:pPr>
        <w:pStyle w:val="ListParagraph"/>
        <w:numPr>
          <w:ilvl w:val="0"/>
          <w:numId w:val="1"/>
        </w:numPr>
        <w:shd w:val="clear" w:color="auto" w:fill="FFFFFF"/>
        <w:spacing w:before="100" w:beforeAutospacing="1"/>
        <w:contextualSpacing w:val="0"/>
        <w:rPr>
          <w:rFonts w:eastAsia="Times New Roman" w:cstheme="minorHAnsi"/>
          <w:color w:val="000000" w:themeColor="text1"/>
          <w:sz w:val="24"/>
        </w:rPr>
      </w:pPr>
      <w:r w:rsidRPr="003F5B20">
        <w:rPr>
          <w:rFonts w:eastAsia="Times New Roman" w:cstheme="minorHAnsi"/>
          <w:color w:val="000000" w:themeColor="text1"/>
          <w:sz w:val="24"/>
        </w:rPr>
        <w:t xml:space="preserve">Supervise employees. </w:t>
      </w:r>
    </w:p>
    <w:p w14:paraId="12E6EF4B" w14:textId="63FADB79" w:rsidR="001A600B" w:rsidRPr="003F5B20" w:rsidRDefault="001A600B" w:rsidP="00771530">
      <w:pPr>
        <w:pStyle w:val="Heading5"/>
        <w:rPr>
          <w:rFonts w:eastAsia="Times New Roman"/>
          <w:sz w:val="24"/>
        </w:rPr>
      </w:pPr>
      <w:r w:rsidRPr="003F5B20">
        <w:rPr>
          <w:rFonts w:eastAsia="Times New Roman"/>
          <w:sz w:val="24"/>
        </w:rPr>
        <w:t>Additional Information</w:t>
      </w:r>
    </w:p>
    <w:p w14:paraId="4076C166" w14:textId="77777777" w:rsidR="001A600B" w:rsidRPr="003F5B20" w:rsidRDefault="001A600B" w:rsidP="00771530">
      <w:pPr>
        <w:pStyle w:val="Heading6"/>
        <w:rPr>
          <w:sz w:val="24"/>
        </w:rPr>
      </w:pPr>
      <w:r w:rsidRPr="003F5B20">
        <w:rPr>
          <w:sz w:val="24"/>
        </w:rPr>
        <w:t>National Associations</w:t>
      </w:r>
    </w:p>
    <w:p w14:paraId="26E645E4" w14:textId="77777777" w:rsidR="001A600B" w:rsidRPr="003F5B20" w:rsidRDefault="001A600B" w:rsidP="001A600B">
      <w:pPr>
        <w:pStyle w:val="ListParagraph"/>
        <w:numPr>
          <w:ilvl w:val="0"/>
          <w:numId w:val="23"/>
        </w:numPr>
        <w:spacing w:before="0" w:after="160" w:line="259" w:lineRule="auto"/>
        <w:rPr>
          <w:color w:val="000000" w:themeColor="text1"/>
          <w:sz w:val="24"/>
        </w:rPr>
      </w:pPr>
      <w:r w:rsidRPr="003F5B20">
        <w:rPr>
          <w:color w:val="000000" w:themeColor="text1"/>
          <w:sz w:val="24"/>
        </w:rPr>
        <w:t xml:space="preserve">American Farm Bureau Federation </w:t>
      </w:r>
    </w:p>
    <w:p w14:paraId="6B13FB84" w14:textId="77777777" w:rsidR="001A600B" w:rsidRPr="003F5B20" w:rsidRDefault="001A600B" w:rsidP="001A600B">
      <w:pPr>
        <w:pStyle w:val="ListParagraph"/>
        <w:numPr>
          <w:ilvl w:val="0"/>
          <w:numId w:val="23"/>
        </w:numPr>
        <w:spacing w:before="0" w:after="160" w:line="259" w:lineRule="auto"/>
        <w:rPr>
          <w:color w:val="000000" w:themeColor="text1"/>
          <w:sz w:val="24"/>
        </w:rPr>
      </w:pPr>
      <w:r w:rsidRPr="003F5B20">
        <w:rPr>
          <w:color w:val="000000" w:themeColor="text1"/>
          <w:sz w:val="24"/>
        </w:rPr>
        <w:t xml:space="preserve">American Fisheries Society </w:t>
      </w:r>
    </w:p>
    <w:p w14:paraId="78A4DFED" w14:textId="77777777" w:rsidR="001A600B" w:rsidRPr="003F5B20" w:rsidRDefault="001A600B" w:rsidP="001A600B">
      <w:pPr>
        <w:pStyle w:val="ListParagraph"/>
        <w:numPr>
          <w:ilvl w:val="0"/>
          <w:numId w:val="23"/>
        </w:numPr>
        <w:spacing w:before="0" w:after="160" w:line="259" w:lineRule="auto"/>
        <w:rPr>
          <w:color w:val="000000" w:themeColor="text1"/>
          <w:sz w:val="24"/>
        </w:rPr>
      </w:pPr>
      <w:r w:rsidRPr="003F5B20">
        <w:rPr>
          <w:color w:val="000000" w:themeColor="text1"/>
          <w:sz w:val="24"/>
        </w:rPr>
        <w:t xml:space="preserve">American Horticultural Society </w:t>
      </w:r>
    </w:p>
    <w:p w14:paraId="682F735E" w14:textId="77777777" w:rsidR="001A600B" w:rsidRPr="003F5B20" w:rsidRDefault="001A600B" w:rsidP="001A600B">
      <w:pPr>
        <w:pStyle w:val="ListParagraph"/>
        <w:numPr>
          <w:ilvl w:val="0"/>
          <w:numId w:val="23"/>
        </w:numPr>
        <w:spacing w:before="0" w:after="160" w:line="259" w:lineRule="auto"/>
        <w:rPr>
          <w:color w:val="000000" w:themeColor="text1"/>
          <w:sz w:val="24"/>
        </w:rPr>
      </w:pPr>
      <w:r w:rsidRPr="003F5B20">
        <w:rPr>
          <w:color w:val="000000" w:themeColor="text1"/>
          <w:sz w:val="24"/>
        </w:rPr>
        <w:t xml:space="preserve">American Mushroom Institute </w:t>
      </w:r>
    </w:p>
    <w:p w14:paraId="7F69C91E" w14:textId="77777777" w:rsidR="001A600B" w:rsidRPr="003F5B20" w:rsidRDefault="001A600B" w:rsidP="001A600B">
      <w:pPr>
        <w:pStyle w:val="ListParagraph"/>
        <w:numPr>
          <w:ilvl w:val="0"/>
          <w:numId w:val="23"/>
        </w:numPr>
        <w:spacing w:before="0" w:after="160" w:line="259" w:lineRule="auto"/>
        <w:rPr>
          <w:color w:val="000000" w:themeColor="text1"/>
          <w:sz w:val="24"/>
        </w:rPr>
      </w:pPr>
      <w:r w:rsidRPr="003F5B20">
        <w:rPr>
          <w:color w:val="000000" w:themeColor="text1"/>
          <w:sz w:val="24"/>
        </w:rPr>
        <w:t xml:space="preserve">American Society for Horticultural Science </w:t>
      </w:r>
    </w:p>
    <w:p w14:paraId="18557A4A" w14:textId="77777777" w:rsidR="001A600B" w:rsidRPr="003F5B20" w:rsidRDefault="001A600B" w:rsidP="00771530">
      <w:pPr>
        <w:pStyle w:val="Heading6"/>
        <w:rPr>
          <w:sz w:val="24"/>
        </w:rPr>
      </w:pPr>
      <w:r w:rsidRPr="003F5B20">
        <w:rPr>
          <w:sz w:val="24"/>
        </w:rPr>
        <w:t>Regional Associations</w:t>
      </w:r>
    </w:p>
    <w:p w14:paraId="22411C10" w14:textId="77777777" w:rsidR="001A600B" w:rsidRPr="003F5B20" w:rsidRDefault="001A600B" w:rsidP="001A600B">
      <w:pPr>
        <w:pStyle w:val="ListParagraph"/>
        <w:numPr>
          <w:ilvl w:val="0"/>
          <w:numId w:val="24"/>
        </w:numPr>
        <w:spacing w:before="0" w:after="160" w:line="259" w:lineRule="auto"/>
        <w:rPr>
          <w:color w:val="000000" w:themeColor="text1"/>
          <w:sz w:val="24"/>
        </w:rPr>
      </w:pPr>
      <w:r w:rsidRPr="003F5B20">
        <w:rPr>
          <w:color w:val="000000" w:themeColor="text1"/>
          <w:sz w:val="24"/>
        </w:rPr>
        <w:t xml:space="preserve">Pacific Coast Shellfish Growers Association </w:t>
      </w:r>
    </w:p>
    <w:p w14:paraId="36DE479D" w14:textId="77777777" w:rsidR="001A600B" w:rsidRPr="003F5B20" w:rsidRDefault="001A600B" w:rsidP="001A600B">
      <w:pPr>
        <w:pStyle w:val="ListParagraph"/>
        <w:numPr>
          <w:ilvl w:val="0"/>
          <w:numId w:val="24"/>
        </w:numPr>
        <w:spacing w:before="0" w:after="160" w:line="259" w:lineRule="auto"/>
        <w:rPr>
          <w:color w:val="000000" w:themeColor="text1"/>
          <w:sz w:val="24"/>
        </w:rPr>
      </w:pPr>
      <w:r w:rsidRPr="003F5B20">
        <w:rPr>
          <w:color w:val="000000" w:themeColor="text1"/>
          <w:sz w:val="24"/>
        </w:rPr>
        <w:t xml:space="preserve">Western Regional Aquaculture Center </w:t>
      </w:r>
    </w:p>
    <w:p w14:paraId="086E158D" w14:textId="77777777" w:rsidR="001A600B" w:rsidRPr="003F5B20" w:rsidRDefault="001A600B" w:rsidP="00771530">
      <w:pPr>
        <w:pStyle w:val="Heading6"/>
        <w:rPr>
          <w:sz w:val="24"/>
        </w:rPr>
      </w:pPr>
      <w:r w:rsidRPr="003F5B20">
        <w:rPr>
          <w:sz w:val="24"/>
        </w:rPr>
        <w:t>Accreditation, Certification, &amp; Unions</w:t>
      </w:r>
    </w:p>
    <w:p w14:paraId="27ABC63E" w14:textId="13D0D303" w:rsidR="00B22361" w:rsidRPr="003F5B20" w:rsidRDefault="001A600B" w:rsidP="00884E5F">
      <w:pPr>
        <w:pStyle w:val="ListParagraph"/>
        <w:numPr>
          <w:ilvl w:val="0"/>
          <w:numId w:val="25"/>
        </w:numPr>
        <w:spacing w:before="0" w:after="160" w:line="259" w:lineRule="auto"/>
        <w:rPr>
          <w:color w:val="000000" w:themeColor="text1"/>
          <w:sz w:val="24"/>
        </w:rPr>
      </w:pPr>
      <w:r w:rsidRPr="003F5B20">
        <w:rPr>
          <w:color w:val="000000" w:themeColor="text1"/>
          <w:sz w:val="24"/>
        </w:rPr>
        <w:t xml:space="preserve">American Society of Farm Managers and Rural Appraisers </w:t>
      </w:r>
    </w:p>
    <w:sectPr w:rsidR="00B22361" w:rsidRPr="003F5B20" w:rsidSect="003649F9">
      <w:footerReference w:type="first" r:id="rId21"/>
      <w:pgSz w:w="12240" w:h="15840" w:code="1"/>
      <w:pgMar w:top="1957" w:right="1440" w:bottom="1940" w:left="1440" w:header="720" w:footer="162"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15A30" w14:textId="77777777" w:rsidR="007919F9" w:rsidRDefault="007919F9" w:rsidP="00920EA9">
      <w:pPr>
        <w:spacing w:before="0" w:after="0"/>
      </w:pPr>
      <w:r>
        <w:separator/>
      </w:r>
    </w:p>
  </w:endnote>
  <w:endnote w:type="continuationSeparator" w:id="0">
    <w:p w14:paraId="52BA958F" w14:textId="77777777" w:rsidR="007919F9" w:rsidRDefault="007919F9" w:rsidP="00920E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Barlow Semi Condensed">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88009" w14:textId="100BAA95" w:rsidR="00C75075" w:rsidRPr="00C75075" w:rsidRDefault="00C75075">
    <w:pPr>
      <w:pStyle w:val="Footer"/>
      <w:jc w:val="right"/>
      <w:rPr>
        <w:color w:val="000000" w:themeColor="text1"/>
      </w:rPr>
    </w:pPr>
    <w:r w:rsidRPr="00C75075">
      <w:rPr>
        <w:color w:val="000000" w:themeColor="text1"/>
        <w:sz w:val="20"/>
        <w:szCs w:val="20"/>
      </w:rPr>
      <w:t xml:space="preserve">Page </w:t>
    </w:r>
    <w:r w:rsidRPr="00C75075">
      <w:rPr>
        <w:color w:val="000000" w:themeColor="text1"/>
        <w:sz w:val="20"/>
        <w:szCs w:val="20"/>
      </w:rPr>
      <w:fldChar w:fldCharType="begin"/>
    </w:r>
    <w:r w:rsidRPr="00C75075">
      <w:rPr>
        <w:color w:val="000000" w:themeColor="text1"/>
        <w:sz w:val="20"/>
        <w:szCs w:val="20"/>
      </w:rPr>
      <w:instrText xml:space="preserve"> PAGE  \* Arabic </w:instrText>
    </w:r>
    <w:r w:rsidRPr="00C75075">
      <w:rPr>
        <w:color w:val="000000" w:themeColor="text1"/>
        <w:sz w:val="20"/>
        <w:szCs w:val="20"/>
      </w:rPr>
      <w:fldChar w:fldCharType="separate"/>
    </w:r>
    <w:r w:rsidRPr="00C75075">
      <w:rPr>
        <w:noProof/>
        <w:color w:val="000000" w:themeColor="text1"/>
        <w:sz w:val="20"/>
        <w:szCs w:val="20"/>
      </w:rPr>
      <w:t>1</w:t>
    </w:r>
    <w:r w:rsidRPr="00C75075">
      <w:rPr>
        <w:color w:val="000000" w:themeColor="text1"/>
        <w:sz w:val="20"/>
        <w:szCs w:val="20"/>
      </w:rPr>
      <w:fldChar w:fldCharType="end"/>
    </w:r>
  </w:p>
  <w:p w14:paraId="6FDE9549" w14:textId="77777777" w:rsidR="00C75075" w:rsidRDefault="00C75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29A0" w14:textId="77777777" w:rsidR="00D03294" w:rsidRDefault="00D03294" w:rsidP="00D03294">
    <w:pPr>
      <w:spacing w:before="0" w:after="0" w:line="276" w:lineRule="auto"/>
      <w:ind w:left="5220" w:right="-720"/>
      <w:jc w:val="right"/>
    </w:pPr>
    <w:r>
      <w:rPr>
        <w:noProof/>
      </w:rPr>
      <mc:AlternateContent>
        <mc:Choice Requires="wps">
          <w:drawing>
            <wp:anchor distT="0" distB="0" distL="114300" distR="114300" simplePos="0" relativeHeight="251678720" behindDoc="0" locked="0" layoutInCell="1" allowOverlap="1" wp14:anchorId="49128E1B" wp14:editId="67E27760">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8B2025" w14:textId="77777777" w:rsidR="00D03294" w:rsidRPr="005C730B" w:rsidRDefault="00D03294" w:rsidP="00D03294">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8E1B" id="Rectangle 1570841643" o:spid="_x0000_s1026" alt="&quot;&quot;" style="position:absolute;left:0;text-align:left;margin-left:254.85pt;margin-top:-18.2pt;width:286.3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" fillcolor="#fd5002" stroked="f" strokeweight="1pt">
              <v:fill color2="#b00b58" rotate="t" angle="45" colors="0 #fd5002;47841f #b00b58" focus="100%" type="gradient"/>
              <v:textbox>
                <w:txbxContent>
                  <w:p w14:paraId="748B2025" w14:textId="77777777" w:rsidR="00D03294" w:rsidRPr="005C730B" w:rsidRDefault="00D03294" w:rsidP="00D03294">
                    <w:pPr>
                      <w:jc w:val="center"/>
                      <w:rPr>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5C5CC70F" w14:textId="047B062C" w:rsidR="00CA370F" w:rsidRDefault="00CA370F" w:rsidP="00C75075">
    <w:pPr>
      <w:spacing w:before="0" w:after="0" w:line="276" w:lineRule="auto"/>
      <w:ind w:righ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803E" w14:textId="77777777" w:rsidR="00D03294" w:rsidRDefault="00D03294" w:rsidP="00D03294">
    <w:pPr>
      <w:spacing w:before="0" w:after="0" w:line="276" w:lineRule="auto"/>
      <w:ind w:left="5220" w:right="-720"/>
      <w:jc w:val="right"/>
    </w:pPr>
    <w:r>
      <w:rPr>
        <w:noProof/>
      </w:rPr>
      <mc:AlternateContent>
        <mc:Choice Requires="wps">
          <w:drawing>
            <wp:anchor distT="0" distB="0" distL="114300" distR="114300" simplePos="0" relativeHeight="251680768" behindDoc="0" locked="0" layoutInCell="1" allowOverlap="1" wp14:anchorId="51BE820F" wp14:editId="14904E7F">
              <wp:simplePos x="0" y="0"/>
              <wp:positionH relativeFrom="column">
                <wp:posOffset>3236595</wp:posOffset>
              </wp:positionH>
              <wp:positionV relativeFrom="paragraph">
                <wp:posOffset>-231140</wp:posOffset>
              </wp:positionV>
              <wp:extent cx="3636401" cy="74428"/>
              <wp:effectExtent l="0" t="0" r="0" b="1905"/>
              <wp:wrapNone/>
              <wp:docPr id="690028303" name="Rectangle 690028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53ED5B" w14:textId="77777777" w:rsidR="00D03294" w:rsidRPr="005C730B" w:rsidRDefault="00D03294" w:rsidP="00D03294">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820F" id="Rectangle 690028303" o:spid="_x0000_s1027" alt="&quot;&quot;" style="position:absolute;left:0;text-align:left;margin-left:254.85pt;margin-top:-18.2pt;width:286.35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1C53ED5B" w14:textId="77777777" w:rsidR="00D03294" w:rsidRPr="005C730B" w:rsidRDefault="00D03294" w:rsidP="00D03294">
                    <w:pPr>
                      <w:jc w:val="center"/>
                      <w:rPr>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65D5AF9A" w14:textId="77777777" w:rsidR="00D03294" w:rsidRDefault="00D03294" w:rsidP="00C75075">
    <w:pPr>
      <w:spacing w:before="0" w:after="0" w:line="276" w:lineRule="auto"/>
      <w:ind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B22BF" w14:textId="77777777" w:rsidR="007919F9" w:rsidRDefault="007919F9" w:rsidP="00920EA9">
      <w:pPr>
        <w:spacing w:before="0" w:after="0"/>
      </w:pPr>
      <w:r>
        <w:separator/>
      </w:r>
    </w:p>
  </w:footnote>
  <w:footnote w:type="continuationSeparator" w:id="0">
    <w:p w14:paraId="5B300AA5" w14:textId="77777777" w:rsidR="007919F9" w:rsidRDefault="007919F9" w:rsidP="00920EA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386A" w14:textId="559E3C70" w:rsidR="00CA370F" w:rsidRDefault="002A095F">
    <w:pPr>
      <w:pStyle w:val="Header"/>
    </w:pPr>
    <w:r>
      <w:rPr>
        <w:noProof/>
      </w:rPr>
      <mc:AlternateContent>
        <mc:Choice Requires="wps">
          <w:drawing>
            <wp:anchor distT="0" distB="0" distL="114300" distR="114300" simplePos="0" relativeHeight="251662336" behindDoc="0" locked="0" layoutInCell="1" allowOverlap="1" wp14:anchorId="706CFD5B" wp14:editId="4242F473">
              <wp:simplePos x="0" y="0"/>
              <wp:positionH relativeFrom="column">
                <wp:posOffset>4505748</wp:posOffset>
              </wp:positionH>
              <wp:positionV relativeFrom="paragraph">
                <wp:posOffset>-46567</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F052F" id="Rectangle 1831247439" o:spid="_x0000_s1026" alt="&quot;&quot;" style="position:absolute;margin-left:354.8pt;margin-top:-3.65pt;width:195.65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" fillcolor="#1d434c" stroked="f" strokeweight="1pt"/>
          </w:pict>
        </mc:Fallback>
      </mc:AlternateContent>
    </w:r>
    <w:r>
      <w:rPr>
        <w:noProof/>
      </w:rPr>
      <w:drawing>
        <wp:anchor distT="0" distB="0" distL="114300" distR="114300" simplePos="0" relativeHeight="251663360" behindDoc="0" locked="0" layoutInCell="1" allowOverlap="1" wp14:anchorId="66D8FD84" wp14:editId="5127AEC0">
          <wp:simplePos x="0" y="0"/>
          <wp:positionH relativeFrom="column">
            <wp:posOffset>4845685</wp:posOffset>
          </wp:positionH>
          <wp:positionV relativeFrom="paragraph">
            <wp:posOffset>12700</wp:posOffset>
          </wp:positionV>
          <wp:extent cx="1861820" cy="363220"/>
          <wp:effectExtent l="0" t="0" r="5080" b="5080"/>
          <wp:wrapNone/>
          <wp:docPr id="2073233113" name="Picture 2073233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702" name="Picture 152649702"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861820" cy="363220"/>
                  </a:xfrm>
                  <a:prstGeom prst="rect">
                    <a:avLst/>
                  </a:prstGeom>
                </pic:spPr>
              </pic:pic>
            </a:graphicData>
          </a:graphic>
          <wp14:sizeRelH relativeFrom="page">
            <wp14:pctWidth>0</wp14:pctWidth>
          </wp14:sizeRelH>
          <wp14:sizeRelV relativeFrom="page">
            <wp14:pctHeight>0</wp14:pctHeight>
          </wp14:sizeRelV>
        </wp:anchor>
      </w:drawing>
    </w:r>
    <w:r w:rsidR="00CA370F">
      <w:rPr>
        <w:noProof/>
      </w:rPr>
      <mc:AlternateContent>
        <mc:Choice Requires="wps">
          <w:drawing>
            <wp:anchor distT="0" distB="0" distL="114300" distR="114300" simplePos="0" relativeHeight="251661312" behindDoc="0" locked="0" layoutInCell="1" allowOverlap="1" wp14:anchorId="2E48EBCD" wp14:editId="7E206083">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30E42" id="Rectangle 1004639454" o:spid="_x0000_s1026" alt="&quot;&quot;" style="position:absolute;margin-left:-1in;margin-top:-38.7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ECDEC" w14:textId="5094037D" w:rsidR="00CA370F" w:rsidRDefault="00F7768C">
    <w:pPr>
      <w:pStyle w:val="Header"/>
    </w:pPr>
    <w:r w:rsidRPr="006B3C8A">
      <w:rPr>
        <w:rFonts w:eastAsia="Calibri" w:cs="Times New Roman"/>
        <w:noProof/>
        <w:color w:val="FFFFFF"/>
      </w:rPr>
      <w:drawing>
        <wp:anchor distT="0" distB="0" distL="114300" distR="114300" simplePos="0" relativeHeight="251669504" behindDoc="0" locked="0" layoutInCell="1" allowOverlap="1" wp14:anchorId="5956BD7B" wp14:editId="7FCC1244">
          <wp:simplePos x="0" y="0"/>
          <wp:positionH relativeFrom="column">
            <wp:posOffset>-279400</wp:posOffset>
          </wp:positionH>
          <wp:positionV relativeFrom="paragraph">
            <wp:posOffset>196215</wp:posOffset>
          </wp:positionV>
          <wp:extent cx="1704340" cy="1018540"/>
          <wp:effectExtent l="0" t="0" r="0" b="0"/>
          <wp:wrapSquare wrapText="bothSides"/>
          <wp:docPr id="300119844" name="Picture 30011984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1505" name="Picture 178401505"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CA370F">
      <w:rPr>
        <w:noProof/>
      </w:rPr>
      <mc:AlternateContent>
        <mc:Choice Requires="wps">
          <w:drawing>
            <wp:anchor distT="0" distB="0" distL="114300" distR="114300" simplePos="0" relativeHeight="251660288" behindDoc="0" locked="0" layoutInCell="1" allowOverlap="1" wp14:anchorId="1B58F360" wp14:editId="50E177CE">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EC65E" id="Rectangle 10387892" o:spid="_x0000_s1026" alt="&quot;&quot;" style="position:absolute;margin-left:-71.25pt;margin-top:-39.05pt;width:28.15pt;height:79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1ABF" w14:textId="7C30F575" w:rsidR="00802583" w:rsidRDefault="00D03294" w:rsidP="00D03294">
    <w:pPr>
      <w:pStyle w:val="Header"/>
      <w:tabs>
        <w:tab w:val="clear" w:pos="4680"/>
      </w:tabs>
    </w:pPr>
    <w:r>
      <w:rPr>
        <w:noProof/>
      </w:rPr>
      <w:drawing>
        <wp:anchor distT="0" distB="0" distL="114300" distR="114300" simplePos="0" relativeHeight="251676672" behindDoc="0" locked="0" layoutInCell="1" allowOverlap="1" wp14:anchorId="2FE69190" wp14:editId="27D7B9EB">
          <wp:simplePos x="0" y="0"/>
          <wp:positionH relativeFrom="column">
            <wp:posOffset>4600575</wp:posOffset>
          </wp:positionH>
          <wp:positionV relativeFrom="paragraph">
            <wp:posOffset>225425</wp:posOffset>
          </wp:positionV>
          <wp:extent cx="1861820" cy="363220"/>
          <wp:effectExtent l="0" t="0" r="5080" b="5080"/>
          <wp:wrapNone/>
          <wp:docPr id="1984644245" name="Picture 1984644245" descr="A white text on a blac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76337" name="Picture 626876337" descr="A white text on a black background&#10;&#10;"/>
                  <pic:cNvPicPr/>
                </pic:nvPicPr>
                <pic:blipFill>
                  <a:blip r:embed="rId1">
                    <a:extLst>
                      <a:ext uri="{28A0092B-C50C-407E-A947-70E740481C1C}">
                        <a14:useLocalDpi xmlns:a14="http://schemas.microsoft.com/office/drawing/2010/main" val="0"/>
                      </a:ext>
                    </a:extLst>
                  </a:blip>
                  <a:stretch>
                    <a:fillRect/>
                  </a:stretch>
                </pic:blipFill>
                <pic:spPr>
                  <a:xfrm>
                    <a:off x="0" y="0"/>
                    <a:ext cx="1861820" cy="3632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5B444D3A" wp14:editId="1F39F4AF">
              <wp:simplePos x="0" y="0"/>
              <wp:positionH relativeFrom="column">
                <wp:posOffset>4384750</wp:posOffset>
              </wp:positionH>
              <wp:positionV relativeFrom="paragraph">
                <wp:posOffset>174625</wp:posOffset>
              </wp:positionV>
              <wp:extent cx="2484755" cy="469900"/>
              <wp:effectExtent l="0" t="0" r="4445" b="0"/>
              <wp:wrapNone/>
              <wp:docPr id="1800270225" name="Rectangle 1800270225" descr="Chart"/>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1039C" id="Rectangle 1800270225" o:spid="_x0000_s1026" alt="Chart" style="position:absolute;margin-left:345.25pt;margin-top:13.75pt;width:195.65pt;height: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" fillcolor="#1d434c" stroked="f" strokeweight="1pt"/>
          </w:pict>
        </mc:Fallback>
      </mc:AlternateContent>
    </w:r>
    <w:r w:rsidR="00802583">
      <w:rPr>
        <w:noProof/>
      </w:rPr>
      <mc:AlternateContent>
        <mc:Choice Requires="wps">
          <w:drawing>
            <wp:anchor distT="0" distB="0" distL="114300" distR="114300" simplePos="0" relativeHeight="251671552" behindDoc="0" locked="0" layoutInCell="1" allowOverlap="1" wp14:anchorId="659B85C6" wp14:editId="3CFE3271">
              <wp:simplePos x="0" y="0"/>
              <wp:positionH relativeFrom="column">
                <wp:posOffset>-904672</wp:posOffset>
              </wp:positionH>
              <wp:positionV relativeFrom="paragraph">
                <wp:posOffset>-496111</wp:posOffset>
              </wp:positionV>
              <wp:extent cx="357809" cy="10151165"/>
              <wp:effectExtent l="0" t="0" r="0" b="0"/>
              <wp:wrapNone/>
              <wp:docPr id="1735882871" name="Rectangle 1735882871" descr="Chart"/>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87C91" id="Rectangle 1735882871" o:spid="_x0000_s1026" alt="Chart" style="position:absolute;margin-left:-71.25pt;margin-top:-39.05pt;width:28.15pt;height:79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4E4"/>
    <w:multiLevelType w:val="hybridMultilevel"/>
    <w:tmpl w:val="FBD6056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7C1A35"/>
    <w:multiLevelType w:val="hybridMultilevel"/>
    <w:tmpl w:val="3458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7C24"/>
    <w:multiLevelType w:val="hybridMultilevel"/>
    <w:tmpl w:val="AF526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9B7D05"/>
    <w:multiLevelType w:val="multilevel"/>
    <w:tmpl w:val="0EE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0254F"/>
    <w:multiLevelType w:val="hybridMultilevel"/>
    <w:tmpl w:val="1868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84CEF"/>
    <w:multiLevelType w:val="hybridMultilevel"/>
    <w:tmpl w:val="EA2E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67724"/>
    <w:multiLevelType w:val="hybridMultilevel"/>
    <w:tmpl w:val="FBD60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B706A"/>
    <w:multiLevelType w:val="hybridMultilevel"/>
    <w:tmpl w:val="A650E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6F5D23"/>
    <w:multiLevelType w:val="hybridMultilevel"/>
    <w:tmpl w:val="A022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96D50"/>
    <w:multiLevelType w:val="hybridMultilevel"/>
    <w:tmpl w:val="C234C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F7B49"/>
    <w:multiLevelType w:val="hybridMultilevel"/>
    <w:tmpl w:val="058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D5063D"/>
    <w:multiLevelType w:val="hybridMultilevel"/>
    <w:tmpl w:val="185C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F35A4"/>
    <w:multiLevelType w:val="hybridMultilevel"/>
    <w:tmpl w:val="0BE23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C78C4"/>
    <w:multiLevelType w:val="hybridMultilevel"/>
    <w:tmpl w:val="9A32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2248D"/>
    <w:multiLevelType w:val="hybridMultilevel"/>
    <w:tmpl w:val="B9C2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F02A5"/>
    <w:multiLevelType w:val="hybridMultilevel"/>
    <w:tmpl w:val="6942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85921"/>
    <w:multiLevelType w:val="hybridMultilevel"/>
    <w:tmpl w:val="09BA7F4E"/>
    <w:lvl w:ilvl="0" w:tplc="4FACC9BA">
      <w:numFmt w:val="bullet"/>
      <w:lvlText w:val=""/>
      <w:lvlJc w:val="left"/>
      <w:pPr>
        <w:ind w:left="2160" w:hanging="361"/>
      </w:pPr>
      <w:rPr>
        <w:rFonts w:ascii="Symbol" w:eastAsia="Symbol" w:hAnsi="Symbol" w:cs="Symbol" w:hint="default"/>
        <w:spacing w:val="0"/>
        <w:w w:val="100"/>
        <w:lang w:val="en-US" w:eastAsia="en-US" w:bidi="ar-SA"/>
      </w:rPr>
    </w:lvl>
    <w:lvl w:ilvl="1" w:tplc="8A0C7EC2">
      <w:numFmt w:val="bullet"/>
      <w:lvlText w:val="•"/>
      <w:lvlJc w:val="left"/>
      <w:pPr>
        <w:ind w:left="3168" w:hanging="361"/>
      </w:pPr>
      <w:rPr>
        <w:rFonts w:hint="default"/>
        <w:lang w:val="en-US" w:eastAsia="en-US" w:bidi="ar-SA"/>
      </w:rPr>
    </w:lvl>
    <w:lvl w:ilvl="2" w:tplc="41C69E46">
      <w:numFmt w:val="bullet"/>
      <w:lvlText w:val="•"/>
      <w:lvlJc w:val="left"/>
      <w:pPr>
        <w:ind w:left="4176" w:hanging="361"/>
      </w:pPr>
      <w:rPr>
        <w:rFonts w:hint="default"/>
        <w:lang w:val="en-US" w:eastAsia="en-US" w:bidi="ar-SA"/>
      </w:rPr>
    </w:lvl>
    <w:lvl w:ilvl="3" w:tplc="6CF8FA98">
      <w:numFmt w:val="bullet"/>
      <w:lvlText w:val="•"/>
      <w:lvlJc w:val="left"/>
      <w:pPr>
        <w:ind w:left="5184" w:hanging="361"/>
      </w:pPr>
      <w:rPr>
        <w:rFonts w:hint="default"/>
        <w:lang w:val="en-US" w:eastAsia="en-US" w:bidi="ar-SA"/>
      </w:rPr>
    </w:lvl>
    <w:lvl w:ilvl="4" w:tplc="2E0274C4">
      <w:numFmt w:val="bullet"/>
      <w:lvlText w:val="•"/>
      <w:lvlJc w:val="left"/>
      <w:pPr>
        <w:ind w:left="6192" w:hanging="361"/>
      </w:pPr>
      <w:rPr>
        <w:rFonts w:hint="default"/>
        <w:lang w:val="en-US" w:eastAsia="en-US" w:bidi="ar-SA"/>
      </w:rPr>
    </w:lvl>
    <w:lvl w:ilvl="5" w:tplc="1F18372E">
      <w:numFmt w:val="bullet"/>
      <w:lvlText w:val="•"/>
      <w:lvlJc w:val="left"/>
      <w:pPr>
        <w:ind w:left="7200" w:hanging="361"/>
      </w:pPr>
      <w:rPr>
        <w:rFonts w:hint="default"/>
        <w:lang w:val="en-US" w:eastAsia="en-US" w:bidi="ar-SA"/>
      </w:rPr>
    </w:lvl>
    <w:lvl w:ilvl="6" w:tplc="34D67520">
      <w:numFmt w:val="bullet"/>
      <w:lvlText w:val="•"/>
      <w:lvlJc w:val="left"/>
      <w:pPr>
        <w:ind w:left="8208" w:hanging="361"/>
      </w:pPr>
      <w:rPr>
        <w:rFonts w:hint="default"/>
        <w:lang w:val="en-US" w:eastAsia="en-US" w:bidi="ar-SA"/>
      </w:rPr>
    </w:lvl>
    <w:lvl w:ilvl="7" w:tplc="EF08C930">
      <w:numFmt w:val="bullet"/>
      <w:lvlText w:val="•"/>
      <w:lvlJc w:val="left"/>
      <w:pPr>
        <w:ind w:left="9216" w:hanging="361"/>
      </w:pPr>
      <w:rPr>
        <w:rFonts w:hint="default"/>
        <w:lang w:val="en-US" w:eastAsia="en-US" w:bidi="ar-SA"/>
      </w:rPr>
    </w:lvl>
    <w:lvl w:ilvl="8" w:tplc="C010D0BC">
      <w:numFmt w:val="bullet"/>
      <w:lvlText w:val="•"/>
      <w:lvlJc w:val="left"/>
      <w:pPr>
        <w:ind w:left="10224" w:hanging="361"/>
      </w:pPr>
      <w:rPr>
        <w:rFonts w:hint="default"/>
        <w:lang w:val="en-US" w:eastAsia="en-US" w:bidi="ar-SA"/>
      </w:rPr>
    </w:lvl>
  </w:abstractNum>
  <w:abstractNum w:abstractNumId="21" w15:restartNumberingAfterBreak="0">
    <w:nsid w:val="6CEC7B2F"/>
    <w:multiLevelType w:val="hybridMultilevel"/>
    <w:tmpl w:val="39AE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119C8"/>
    <w:multiLevelType w:val="hybridMultilevel"/>
    <w:tmpl w:val="64A2F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C7F1E"/>
    <w:multiLevelType w:val="hybridMultilevel"/>
    <w:tmpl w:val="C18EE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626C"/>
    <w:multiLevelType w:val="hybridMultilevel"/>
    <w:tmpl w:val="3570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854A4E"/>
    <w:multiLevelType w:val="hybridMultilevel"/>
    <w:tmpl w:val="A9D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4B3061"/>
    <w:multiLevelType w:val="hybridMultilevel"/>
    <w:tmpl w:val="67E6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721B5"/>
    <w:multiLevelType w:val="hybridMultilevel"/>
    <w:tmpl w:val="B23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AC0F31"/>
    <w:multiLevelType w:val="hybridMultilevel"/>
    <w:tmpl w:val="EA14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704537">
    <w:abstractNumId w:val="3"/>
  </w:num>
  <w:num w:numId="2" w16cid:durableId="2048212719">
    <w:abstractNumId w:val="18"/>
  </w:num>
  <w:num w:numId="3" w16cid:durableId="132411697">
    <w:abstractNumId w:val="13"/>
  </w:num>
  <w:num w:numId="4" w16cid:durableId="1056513682">
    <w:abstractNumId w:val="28"/>
  </w:num>
  <w:num w:numId="5" w16cid:durableId="166403937">
    <w:abstractNumId w:val="7"/>
  </w:num>
  <w:num w:numId="6" w16cid:durableId="1173647479">
    <w:abstractNumId w:val="19"/>
  </w:num>
  <w:num w:numId="7" w16cid:durableId="775253802">
    <w:abstractNumId w:val="21"/>
  </w:num>
  <w:num w:numId="8" w16cid:durableId="856508716">
    <w:abstractNumId w:val="20"/>
  </w:num>
  <w:num w:numId="9" w16cid:durableId="1649482508">
    <w:abstractNumId w:val="23"/>
  </w:num>
  <w:num w:numId="10" w16cid:durableId="159466756">
    <w:abstractNumId w:val="5"/>
  </w:num>
  <w:num w:numId="11" w16cid:durableId="779179161">
    <w:abstractNumId w:val="14"/>
  </w:num>
  <w:num w:numId="12" w16cid:durableId="1846818467">
    <w:abstractNumId w:val="12"/>
  </w:num>
  <w:num w:numId="13" w16cid:durableId="1851289494">
    <w:abstractNumId w:val="9"/>
  </w:num>
  <w:num w:numId="14" w16cid:durableId="720447572">
    <w:abstractNumId w:val="17"/>
  </w:num>
  <w:num w:numId="15" w16cid:durableId="1064915071">
    <w:abstractNumId w:val="24"/>
  </w:num>
  <w:num w:numId="16" w16cid:durableId="197207636">
    <w:abstractNumId w:val="6"/>
  </w:num>
  <w:num w:numId="17" w16cid:durableId="1523713254">
    <w:abstractNumId w:val="4"/>
  </w:num>
  <w:num w:numId="18" w16cid:durableId="2062627379">
    <w:abstractNumId w:val="2"/>
  </w:num>
  <w:num w:numId="19" w16cid:durableId="1459107841">
    <w:abstractNumId w:val="15"/>
  </w:num>
  <w:num w:numId="20" w16cid:durableId="1340504448">
    <w:abstractNumId w:val="25"/>
  </w:num>
  <w:num w:numId="21" w16cid:durableId="362171964">
    <w:abstractNumId w:val="1"/>
  </w:num>
  <w:num w:numId="22" w16cid:durableId="397481248">
    <w:abstractNumId w:val="10"/>
  </w:num>
  <w:num w:numId="23" w16cid:durableId="1731271734">
    <w:abstractNumId w:val="26"/>
  </w:num>
  <w:num w:numId="24" w16cid:durableId="2026131370">
    <w:abstractNumId w:val="27"/>
  </w:num>
  <w:num w:numId="25" w16cid:durableId="921060488">
    <w:abstractNumId w:val="16"/>
  </w:num>
  <w:num w:numId="26" w16cid:durableId="336343812">
    <w:abstractNumId w:val="22"/>
  </w:num>
  <w:num w:numId="27" w16cid:durableId="482235811">
    <w:abstractNumId w:val="8"/>
  </w:num>
  <w:num w:numId="28" w16cid:durableId="1712655654">
    <w:abstractNumId w:val="11"/>
  </w:num>
  <w:num w:numId="29" w16cid:durableId="1478257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E7C"/>
    <w:rsid w:val="000027FE"/>
    <w:rsid w:val="00015AC9"/>
    <w:rsid w:val="00023861"/>
    <w:rsid w:val="00025498"/>
    <w:rsid w:val="000258A8"/>
    <w:rsid w:val="00030628"/>
    <w:rsid w:val="00044358"/>
    <w:rsid w:val="00054D73"/>
    <w:rsid w:val="000611A9"/>
    <w:rsid w:val="000822D0"/>
    <w:rsid w:val="000836AC"/>
    <w:rsid w:val="00085B17"/>
    <w:rsid w:val="00093C04"/>
    <w:rsid w:val="000A1E08"/>
    <w:rsid w:val="000B7034"/>
    <w:rsid w:val="000D6E5F"/>
    <w:rsid w:val="000F3D0F"/>
    <w:rsid w:val="00106293"/>
    <w:rsid w:val="001159E8"/>
    <w:rsid w:val="001204A0"/>
    <w:rsid w:val="00120C57"/>
    <w:rsid w:val="00133AB8"/>
    <w:rsid w:val="00134616"/>
    <w:rsid w:val="00145EF7"/>
    <w:rsid w:val="00147919"/>
    <w:rsid w:val="001702EA"/>
    <w:rsid w:val="00170AA2"/>
    <w:rsid w:val="00170E30"/>
    <w:rsid w:val="00173D96"/>
    <w:rsid w:val="00173FF6"/>
    <w:rsid w:val="0017582F"/>
    <w:rsid w:val="00183DBA"/>
    <w:rsid w:val="001930EE"/>
    <w:rsid w:val="001A600B"/>
    <w:rsid w:val="001B2591"/>
    <w:rsid w:val="001D46F7"/>
    <w:rsid w:val="001D7E5A"/>
    <w:rsid w:val="00200576"/>
    <w:rsid w:val="002041B6"/>
    <w:rsid w:val="00213102"/>
    <w:rsid w:val="00215EFB"/>
    <w:rsid w:val="00220F6A"/>
    <w:rsid w:val="00230A8D"/>
    <w:rsid w:val="00233ECE"/>
    <w:rsid w:val="0023791D"/>
    <w:rsid w:val="002433C0"/>
    <w:rsid w:val="00264AB3"/>
    <w:rsid w:val="0026570D"/>
    <w:rsid w:val="002674BC"/>
    <w:rsid w:val="00275241"/>
    <w:rsid w:val="002861F1"/>
    <w:rsid w:val="0029427B"/>
    <w:rsid w:val="002A095F"/>
    <w:rsid w:val="002B05F4"/>
    <w:rsid w:val="002B0F3C"/>
    <w:rsid w:val="002B5069"/>
    <w:rsid w:val="002B6A9F"/>
    <w:rsid w:val="002C19C2"/>
    <w:rsid w:val="002E18CE"/>
    <w:rsid w:val="002E24D9"/>
    <w:rsid w:val="002E2936"/>
    <w:rsid w:val="002E709D"/>
    <w:rsid w:val="002F5388"/>
    <w:rsid w:val="003043D5"/>
    <w:rsid w:val="003069E2"/>
    <w:rsid w:val="00333312"/>
    <w:rsid w:val="003347E3"/>
    <w:rsid w:val="003505B8"/>
    <w:rsid w:val="003566F6"/>
    <w:rsid w:val="003649F9"/>
    <w:rsid w:val="00373E3B"/>
    <w:rsid w:val="00374EAE"/>
    <w:rsid w:val="0037541E"/>
    <w:rsid w:val="00375ED7"/>
    <w:rsid w:val="00377CD1"/>
    <w:rsid w:val="00382072"/>
    <w:rsid w:val="003C14B4"/>
    <w:rsid w:val="003F5B20"/>
    <w:rsid w:val="00400179"/>
    <w:rsid w:val="004038E5"/>
    <w:rsid w:val="00420E9C"/>
    <w:rsid w:val="00425A32"/>
    <w:rsid w:val="004368E9"/>
    <w:rsid w:val="004371C9"/>
    <w:rsid w:val="00444273"/>
    <w:rsid w:val="00447DB3"/>
    <w:rsid w:val="0047340C"/>
    <w:rsid w:val="004811AA"/>
    <w:rsid w:val="00482DDE"/>
    <w:rsid w:val="00487EAA"/>
    <w:rsid w:val="00497BD4"/>
    <w:rsid w:val="004A00E8"/>
    <w:rsid w:val="004A15E2"/>
    <w:rsid w:val="004C6785"/>
    <w:rsid w:val="004D086A"/>
    <w:rsid w:val="004D53D4"/>
    <w:rsid w:val="004D665C"/>
    <w:rsid w:val="004F64DD"/>
    <w:rsid w:val="005008A1"/>
    <w:rsid w:val="00547793"/>
    <w:rsid w:val="0055185A"/>
    <w:rsid w:val="00575937"/>
    <w:rsid w:val="00577954"/>
    <w:rsid w:val="0058353A"/>
    <w:rsid w:val="00590E6B"/>
    <w:rsid w:val="00591B49"/>
    <w:rsid w:val="005921B3"/>
    <w:rsid w:val="00595697"/>
    <w:rsid w:val="005C0148"/>
    <w:rsid w:val="005C7201"/>
    <w:rsid w:val="005E001D"/>
    <w:rsid w:val="005E19D4"/>
    <w:rsid w:val="005E283F"/>
    <w:rsid w:val="005F0DFF"/>
    <w:rsid w:val="006119E1"/>
    <w:rsid w:val="00620E7C"/>
    <w:rsid w:val="00625E7D"/>
    <w:rsid w:val="006316AE"/>
    <w:rsid w:val="00636B95"/>
    <w:rsid w:val="006418A4"/>
    <w:rsid w:val="00647CCC"/>
    <w:rsid w:val="006623F0"/>
    <w:rsid w:val="006627AA"/>
    <w:rsid w:val="00676699"/>
    <w:rsid w:val="00684E9F"/>
    <w:rsid w:val="006A3B4D"/>
    <w:rsid w:val="006A7DAE"/>
    <w:rsid w:val="006B3C8A"/>
    <w:rsid w:val="006C3C80"/>
    <w:rsid w:val="006C5A21"/>
    <w:rsid w:val="006D3FF2"/>
    <w:rsid w:val="006E3B83"/>
    <w:rsid w:val="006E417D"/>
    <w:rsid w:val="006E65C3"/>
    <w:rsid w:val="006F2B61"/>
    <w:rsid w:val="006F4FBD"/>
    <w:rsid w:val="006F6ECA"/>
    <w:rsid w:val="00706BB4"/>
    <w:rsid w:val="00711565"/>
    <w:rsid w:val="00714994"/>
    <w:rsid w:val="00726935"/>
    <w:rsid w:val="00732F6E"/>
    <w:rsid w:val="00743AF6"/>
    <w:rsid w:val="0074773E"/>
    <w:rsid w:val="00747AC1"/>
    <w:rsid w:val="00766F84"/>
    <w:rsid w:val="00771530"/>
    <w:rsid w:val="007829E4"/>
    <w:rsid w:val="00782EF9"/>
    <w:rsid w:val="007919F9"/>
    <w:rsid w:val="00797E42"/>
    <w:rsid w:val="007B2039"/>
    <w:rsid w:val="007B3CDB"/>
    <w:rsid w:val="007B62FD"/>
    <w:rsid w:val="007C2B12"/>
    <w:rsid w:val="007D0750"/>
    <w:rsid w:val="007D469D"/>
    <w:rsid w:val="007E1E5C"/>
    <w:rsid w:val="007E6451"/>
    <w:rsid w:val="007F78AB"/>
    <w:rsid w:val="008021D4"/>
    <w:rsid w:val="00802583"/>
    <w:rsid w:val="00805672"/>
    <w:rsid w:val="00830FDA"/>
    <w:rsid w:val="008320C3"/>
    <w:rsid w:val="008365AC"/>
    <w:rsid w:val="00837EC5"/>
    <w:rsid w:val="00842C0F"/>
    <w:rsid w:val="00843808"/>
    <w:rsid w:val="00845CE6"/>
    <w:rsid w:val="00850C0D"/>
    <w:rsid w:val="00856C7D"/>
    <w:rsid w:val="0085796F"/>
    <w:rsid w:val="00862CC7"/>
    <w:rsid w:val="0087244F"/>
    <w:rsid w:val="00874FEE"/>
    <w:rsid w:val="008835F3"/>
    <w:rsid w:val="00884E5F"/>
    <w:rsid w:val="008A5EFC"/>
    <w:rsid w:val="008B62C2"/>
    <w:rsid w:val="008B6559"/>
    <w:rsid w:val="008C0112"/>
    <w:rsid w:val="008C4825"/>
    <w:rsid w:val="008F25CC"/>
    <w:rsid w:val="008F42E4"/>
    <w:rsid w:val="0090647C"/>
    <w:rsid w:val="0090700C"/>
    <w:rsid w:val="00920EA9"/>
    <w:rsid w:val="00924E63"/>
    <w:rsid w:val="00926D30"/>
    <w:rsid w:val="0093533C"/>
    <w:rsid w:val="009369DD"/>
    <w:rsid w:val="00936DD5"/>
    <w:rsid w:val="00936EF8"/>
    <w:rsid w:val="00940174"/>
    <w:rsid w:val="00940778"/>
    <w:rsid w:val="009614CD"/>
    <w:rsid w:val="00983B4D"/>
    <w:rsid w:val="00990EC0"/>
    <w:rsid w:val="0099251C"/>
    <w:rsid w:val="009927E0"/>
    <w:rsid w:val="00992DBD"/>
    <w:rsid w:val="009A1726"/>
    <w:rsid w:val="009A2CF2"/>
    <w:rsid w:val="009A44B7"/>
    <w:rsid w:val="009C3F77"/>
    <w:rsid w:val="009C40CB"/>
    <w:rsid w:val="009C6F41"/>
    <w:rsid w:val="009F0B09"/>
    <w:rsid w:val="009F0DC7"/>
    <w:rsid w:val="009F7F84"/>
    <w:rsid w:val="00A0092B"/>
    <w:rsid w:val="00A01896"/>
    <w:rsid w:val="00A023B9"/>
    <w:rsid w:val="00A11D5C"/>
    <w:rsid w:val="00A11F2B"/>
    <w:rsid w:val="00A1256D"/>
    <w:rsid w:val="00A15149"/>
    <w:rsid w:val="00A15E26"/>
    <w:rsid w:val="00A2152E"/>
    <w:rsid w:val="00A430DD"/>
    <w:rsid w:val="00A50290"/>
    <w:rsid w:val="00A61604"/>
    <w:rsid w:val="00A85844"/>
    <w:rsid w:val="00A8792B"/>
    <w:rsid w:val="00AA54FF"/>
    <w:rsid w:val="00AA7C25"/>
    <w:rsid w:val="00AC6C0F"/>
    <w:rsid w:val="00AC7DEE"/>
    <w:rsid w:val="00AE43BA"/>
    <w:rsid w:val="00B01A6C"/>
    <w:rsid w:val="00B22361"/>
    <w:rsid w:val="00B3099D"/>
    <w:rsid w:val="00B35C6D"/>
    <w:rsid w:val="00B50070"/>
    <w:rsid w:val="00B50ADC"/>
    <w:rsid w:val="00B5285F"/>
    <w:rsid w:val="00B63055"/>
    <w:rsid w:val="00B63645"/>
    <w:rsid w:val="00B7204A"/>
    <w:rsid w:val="00B72117"/>
    <w:rsid w:val="00B72F0C"/>
    <w:rsid w:val="00B85C54"/>
    <w:rsid w:val="00B93C65"/>
    <w:rsid w:val="00B95E06"/>
    <w:rsid w:val="00BA71BA"/>
    <w:rsid w:val="00BB2A1A"/>
    <w:rsid w:val="00BB2AF2"/>
    <w:rsid w:val="00BB5AA7"/>
    <w:rsid w:val="00BB651A"/>
    <w:rsid w:val="00BC0FBB"/>
    <w:rsid w:val="00BE7F42"/>
    <w:rsid w:val="00BF2E35"/>
    <w:rsid w:val="00C0513D"/>
    <w:rsid w:val="00C07144"/>
    <w:rsid w:val="00C10309"/>
    <w:rsid w:val="00C20580"/>
    <w:rsid w:val="00C232E2"/>
    <w:rsid w:val="00C36201"/>
    <w:rsid w:val="00C42B17"/>
    <w:rsid w:val="00C56363"/>
    <w:rsid w:val="00C6032B"/>
    <w:rsid w:val="00C62C96"/>
    <w:rsid w:val="00C65D1F"/>
    <w:rsid w:val="00C7304B"/>
    <w:rsid w:val="00C73D11"/>
    <w:rsid w:val="00C75075"/>
    <w:rsid w:val="00C9066B"/>
    <w:rsid w:val="00C9091E"/>
    <w:rsid w:val="00C92102"/>
    <w:rsid w:val="00C9256C"/>
    <w:rsid w:val="00CA370F"/>
    <w:rsid w:val="00CB5BE6"/>
    <w:rsid w:val="00CC7D6B"/>
    <w:rsid w:val="00CE1859"/>
    <w:rsid w:val="00CE3215"/>
    <w:rsid w:val="00CE7E29"/>
    <w:rsid w:val="00CF1D35"/>
    <w:rsid w:val="00CF280C"/>
    <w:rsid w:val="00D03294"/>
    <w:rsid w:val="00D26CFF"/>
    <w:rsid w:val="00D32E50"/>
    <w:rsid w:val="00D36663"/>
    <w:rsid w:val="00D40210"/>
    <w:rsid w:val="00D45DE1"/>
    <w:rsid w:val="00D563FF"/>
    <w:rsid w:val="00D56D77"/>
    <w:rsid w:val="00D60B87"/>
    <w:rsid w:val="00D7115E"/>
    <w:rsid w:val="00D74284"/>
    <w:rsid w:val="00D76ACC"/>
    <w:rsid w:val="00D83405"/>
    <w:rsid w:val="00D869D1"/>
    <w:rsid w:val="00DA11A8"/>
    <w:rsid w:val="00DA126A"/>
    <w:rsid w:val="00DA3CAC"/>
    <w:rsid w:val="00DA7560"/>
    <w:rsid w:val="00DC0A53"/>
    <w:rsid w:val="00DC2C82"/>
    <w:rsid w:val="00DC477C"/>
    <w:rsid w:val="00DD1D1F"/>
    <w:rsid w:val="00DE10E6"/>
    <w:rsid w:val="00DF3E3F"/>
    <w:rsid w:val="00DF55AF"/>
    <w:rsid w:val="00E060D6"/>
    <w:rsid w:val="00E11F9B"/>
    <w:rsid w:val="00E26662"/>
    <w:rsid w:val="00E30A8D"/>
    <w:rsid w:val="00E361E1"/>
    <w:rsid w:val="00E476A4"/>
    <w:rsid w:val="00E54C02"/>
    <w:rsid w:val="00E615E5"/>
    <w:rsid w:val="00E7387A"/>
    <w:rsid w:val="00E7477D"/>
    <w:rsid w:val="00E750B0"/>
    <w:rsid w:val="00E8097E"/>
    <w:rsid w:val="00E83DB6"/>
    <w:rsid w:val="00E950AF"/>
    <w:rsid w:val="00EB2833"/>
    <w:rsid w:val="00EB5F99"/>
    <w:rsid w:val="00EB66EB"/>
    <w:rsid w:val="00EC1F84"/>
    <w:rsid w:val="00EF0AB6"/>
    <w:rsid w:val="00EF166F"/>
    <w:rsid w:val="00F04B38"/>
    <w:rsid w:val="00F326C3"/>
    <w:rsid w:val="00F36A70"/>
    <w:rsid w:val="00F44787"/>
    <w:rsid w:val="00F47F7C"/>
    <w:rsid w:val="00F52342"/>
    <w:rsid w:val="00F53FBF"/>
    <w:rsid w:val="00F57F57"/>
    <w:rsid w:val="00F70073"/>
    <w:rsid w:val="00F75277"/>
    <w:rsid w:val="00F774D1"/>
    <w:rsid w:val="00F7768C"/>
    <w:rsid w:val="00F8480E"/>
    <w:rsid w:val="00F854D3"/>
    <w:rsid w:val="00FC3181"/>
    <w:rsid w:val="00FD0FDD"/>
    <w:rsid w:val="00FD4D19"/>
    <w:rsid w:val="00FD6D9F"/>
    <w:rsid w:val="00FE1E2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0FF9BC"/>
  <w15:chartTrackingRefBased/>
  <w15:docId w15:val="{FF07C6C9-0A2B-4495-B3F6-AF9980C9C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4D1"/>
    <w:pPr>
      <w:spacing w:before="120" w:after="120" w:line="240" w:lineRule="auto"/>
    </w:pPr>
    <w:rPr>
      <w:color w:val="FFFFFF" w:themeColor="background1"/>
      <w:szCs w:val="24"/>
    </w:rPr>
  </w:style>
  <w:style w:type="paragraph" w:styleId="Heading1">
    <w:name w:val="heading 1"/>
    <w:basedOn w:val="Normal"/>
    <w:next w:val="Normal"/>
    <w:link w:val="Heading1Char"/>
    <w:uiPriority w:val="9"/>
    <w:qFormat/>
    <w:rsid w:val="00C10309"/>
    <w:pPr>
      <w:keepNext/>
      <w:keepLines/>
      <w:spacing w:before="360" w:after="80"/>
      <w:outlineLvl w:val="0"/>
    </w:pPr>
    <w:rPr>
      <w:rFonts w:eastAsiaTheme="majorEastAsia" w:cstheme="majorBidi"/>
      <w:b/>
      <w:color w:val="2F5496" w:themeColor="accent1" w:themeShade="BF"/>
      <w:sz w:val="32"/>
      <w:szCs w:val="40"/>
    </w:rPr>
  </w:style>
  <w:style w:type="paragraph" w:styleId="Heading2">
    <w:name w:val="heading 2"/>
    <w:basedOn w:val="Normal"/>
    <w:next w:val="Normal"/>
    <w:link w:val="Heading2Char"/>
    <w:uiPriority w:val="9"/>
    <w:unhideWhenUsed/>
    <w:qFormat/>
    <w:rsid w:val="005E001D"/>
    <w:pPr>
      <w:keepNext/>
      <w:keepLines/>
      <w:spacing w:before="160" w:after="80"/>
      <w:outlineLvl w:val="1"/>
    </w:pPr>
    <w:rPr>
      <w:color w:val="auto"/>
      <w:sz w:val="32"/>
      <w:szCs w:val="36"/>
    </w:rPr>
  </w:style>
  <w:style w:type="paragraph" w:styleId="Heading3">
    <w:name w:val="heading 3"/>
    <w:aliases w:val="Header for TOC3"/>
    <w:basedOn w:val="Normal"/>
    <w:next w:val="Normal"/>
    <w:link w:val="Heading3Char"/>
    <w:uiPriority w:val="9"/>
    <w:unhideWhenUsed/>
    <w:qFormat/>
    <w:rsid w:val="00620E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Table Row Description"/>
    <w:basedOn w:val="Normal"/>
    <w:next w:val="Normal"/>
    <w:link w:val="Heading4Char"/>
    <w:uiPriority w:val="9"/>
    <w:unhideWhenUsed/>
    <w:qFormat/>
    <w:rsid w:val="00620E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620E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620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E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E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EStandard">
    <w:name w:val="DESE Standard"/>
    <w:basedOn w:val="Normal"/>
    <w:link w:val="DESEStandardChar"/>
    <w:qFormat/>
    <w:rsid w:val="00A430DD"/>
    <w:pPr>
      <w:spacing w:after="0"/>
    </w:pPr>
    <w:rPr>
      <w:b/>
      <w:bCs/>
      <w:color w:val="002060"/>
      <w:kern w:val="0"/>
      <w:sz w:val="24"/>
      <w14:ligatures w14:val="none"/>
    </w:rPr>
  </w:style>
  <w:style w:type="character" w:customStyle="1" w:styleId="DESEStandardChar">
    <w:name w:val="DESE Standard Char"/>
    <w:basedOn w:val="DefaultParagraphFont"/>
    <w:link w:val="DESEStandard"/>
    <w:rsid w:val="00A430DD"/>
    <w:rPr>
      <w:b/>
      <w:bCs/>
      <w:color w:val="002060"/>
      <w:kern w:val="0"/>
      <w:sz w:val="24"/>
      <w:szCs w:val="24"/>
      <w14:ligatures w14:val="none"/>
    </w:rPr>
  </w:style>
  <w:style w:type="paragraph" w:customStyle="1" w:styleId="PWISectionHeader">
    <w:name w:val="PWI Section Header"/>
    <w:basedOn w:val="Normal"/>
    <w:link w:val="PWISectionHeaderChar"/>
    <w:autoRedefine/>
    <w:qFormat/>
    <w:rsid w:val="00A430DD"/>
    <w:pPr>
      <w:pBdr>
        <w:top w:val="single" w:sz="4" w:space="1" w:color="002060"/>
        <w:bottom w:val="single" w:sz="4" w:space="1" w:color="002060"/>
      </w:pBdr>
      <w:shd w:val="clear" w:color="auto" w:fill="F2F2F2" w:themeFill="background1" w:themeFillShade="F2"/>
      <w:spacing w:line="276" w:lineRule="auto"/>
    </w:pPr>
    <w:rPr>
      <w:b/>
      <w:bCs/>
      <w:color w:val="002060"/>
    </w:rPr>
  </w:style>
  <w:style w:type="character" w:customStyle="1" w:styleId="PWISectionHeaderChar">
    <w:name w:val="PWI Section Header Char"/>
    <w:basedOn w:val="DefaultParagraphFont"/>
    <w:link w:val="PWISectionHeader"/>
    <w:rsid w:val="00A430DD"/>
    <w:rPr>
      <w:b/>
      <w:bCs/>
      <w:color w:val="002060"/>
      <w:shd w:val="clear" w:color="auto" w:fill="F2F2F2" w:themeFill="background1" w:themeFillShade="F2"/>
    </w:rPr>
  </w:style>
  <w:style w:type="paragraph" w:styleId="TOC1">
    <w:name w:val="toc 1"/>
    <w:basedOn w:val="Normal"/>
    <w:next w:val="Normal"/>
    <w:autoRedefine/>
    <w:uiPriority w:val="39"/>
    <w:unhideWhenUsed/>
    <w:rsid w:val="00830FDA"/>
    <w:pPr>
      <w:spacing w:before="360" w:after="360"/>
    </w:pPr>
    <w:rPr>
      <w:rFonts w:cstheme="minorHAnsi"/>
      <w:b/>
      <w:bCs/>
      <w:caps/>
      <w:szCs w:val="22"/>
      <w:u w:val="single"/>
    </w:rPr>
  </w:style>
  <w:style w:type="table" w:customStyle="1" w:styleId="PWIStandard">
    <w:name w:val="PWI Standard"/>
    <w:basedOn w:val="TableNormal"/>
    <w:uiPriority w:val="99"/>
    <w:rsid w:val="003566F6"/>
    <w:pPr>
      <w:spacing w:after="0" w:line="240" w:lineRule="auto"/>
    </w:pPr>
    <w:tblPr>
      <w:tblStyleRowBandSize w:val="1"/>
    </w:tblPr>
    <w:tblStylePr w:type="firstRow">
      <w:pPr>
        <w:jc w:val="left"/>
      </w:pPr>
      <w:rPr>
        <w:rFonts w:asciiTheme="minorHAnsi" w:hAnsiTheme="minorHAnsi"/>
        <w:b/>
        <w:color w:val="FFFFFF" w:themeColor="background1"/>
        <w:sz w:val="20"/>
      </w:rPr>
      <w:tblPr/>
      <w:tcPr>
        <w:shd w:val="clear" w:color="auto" w:fill="002060"/>
      </w:tcPr>
    </w:tblStylePr>
    <w:tblStylePr w:type="band1Horz">
      <w:rPr>
        <w:rFonts w:asciiTheme="minorHAnsi" w:hAnsiTheme="minorHAnsi"/>
        <w:color w:val="002060"/>
        <w:sz w:val="20"/>
      </w:rPr>
      <w:tblPr/>
      <w:tcPr>
        <w:shd w:val="clear" w:color="auto" w:fill="D9D9D9" w:themeFill="background1" w:themeFillShade="D9"/>
      </w:tcPr>
    </w:tblStylePr>
    <w:tblStylePr w:type="band2Horz">
      <w:rPr>
        <w:rFonts w:asciiTheme="minorHAnsi" w:hAnsiTheme="minorHAnsi"/>
        <w:color w:val="002060"/>
        <w:sz w:val="20"/>
      </w:rPr>
      <w:tblPr/>
      <w:tcPr>
        <w:shd w:val="clear" w:color="auto" w:fill="F2F2F2" w:themeFill="background1" w:themeFillShade="F2"/>
      </w:tcPr>
    </w:tblStylePr>
  </w:style>
  <w:style w:type="table" w:customStyle="1" w:styleId="P2CStandard">
    <w:name w:val="P2C Standard"/>
    <w:basedOn w:val="TableNormal"/>
    <w:uiPriority w:val="99"/>
    <w:rsid w:val="0023791D"/>
    <w:pPr>
      <w:spacing w:after="0" w:line="240" w:lineRule="auto"/>
    </w:pPr>
    <w:rPr>
      <w:sz w:val="24"/>
      <w:szCs w:val="24"/>
    </w:rPr>
    <w:tblPr/>
  </w:style>
  <w:style w:type="table" w:customStyle="1" w:styleId="P2C">
    <w:name w:val="P2C"/>
    <w:basedOn w:val="TableNormal"/>
    <w:uiPriority w:val="99"/>
    <w:rsid w:val="000611A9"/>
    <w:pPr>
      <w:spacing w:after="0" w:line="240" w:lineRule="auto"/>
      <w:jc w:val="center"/>
    </w:pPr>
    <w:rPr>
      <w:rFonts w:ascii="Barlow Semi Condensed" w:hAnsi="Barlow Semi Condensed"/>
      <w:kern w:val="0"/>
      <w14:ligatures w14:val="none"/>
    </w:rPr>
    <w:tblPr>
      <w:tblStyleRowBandSize w:val="1"/>
    </w:tblPr>
    <w:tcPr>
      <w:vAlign w:val="center"/>
    </w:tcPr>
    <w:tblStylePr w:type="firstRow">
      <w:pPr>
        <w:jc w:val="left"/>
      </w:pPr>
      <w:rPr>
        <w:rFonts w:ascii="Barlow Semi Condensed" w:hAnsi="Barlow Semi Condensed"/>
        <w:b/>
        <w:color w:val="FFFFFF" w:themeColor="background1"/>
        <w:sz w:val="20"/>
      </w:rPr>
      <w:tblPr/>
      <w:tcPr>
        <w:shd w:val="clear" w:color="auto" w:fill="1D434C"/>
        <w:vAlign w:val="center"/>
      </w:tcPr>
    </w:tblStylePr>
    <w:tblStylePr w:type="firstCol">
      <w:pPr>
        <w:jc w:val="left"/>
      </w:pPr>
    </w:tblStylePr>
    <w:tblStylePr w:type="band1Horz">
      <w:rPr>
        <w:rFonts w:ascii="Barlow Semi Condensed" w:hAnsi="Barlow Semi Condensed"/>
        <w:b w:val="0"/>
        <w:color w:val="1D434C"/>
        <w:sz w:val="20"/>
      </w:rPr>
      <w:tblPr/>
      <w:tcPr>
        <w:shd w:val="clear" w:color="auto" w:fill="F2F2F2" w:themeFill="background1" w:themeFillShade="F2"/>
      </w:tcPr>
    </w:tblStylePr>
    <w:tblStylePr w:type="band2Horz">
      <w:rPr>
        <w:rFonts w:ascii="Barlow Semi Condensed" w:hAnsi="Barlow Semi Condensed"/>
        <w:b w:val="0"/>
        <w:color w:val="1D434C"/>
        <w:sz w:val="20"/>
      </w:rPr>
      <w:tblPr/>
      <w:tcPr>
        <w:shd w:val="clear" w:color="auto" w:fill="D9D9D9" w:themeFill="background1" w:themeFillShade="D9"/>
      </w:tcPr>
    </w:tblStylePr>
  </w:style>
  <w:style w:type="paragraph" w:customStyle="1" w:styleId="Subheading">
    <w:name w:val="Subheading"/>
    <w:link w:val="SubheadingChar"/>
    <w:qFormat/>
    <w:rsid w:val="002041B6"/>
    <w:pPr>
      <w:spacing w:after="0"/>
    </w:pPr>
    <w:rPr>
      <w:rFonts w:ascii="Barlow Semi Condensed" w:eastAsiaTheme="majorEastAsia" w:hAnsi="Barlow Semi Condensed" w:cstheme="majorBidi"/>
      <w:b/>
      <w:color w:val="1D434C"/>
      <w:sz w:val="40"/>
      <w:szCs w:val="40"/>
    </w:rPr>
  </w:style>
  <w:style w:type="character" w:customStyle="1" w:styleId="SubheadingChar">
    <w:name w:val="Subheading Char"/>
    <w:basedOn w:val="Heading1Char"/>
    <w:link w:val="Subheading"/>
    <w:rsid w:val="002041B6"/>
    <w:rPr>
      <w:rFonts w:ascii="Barlow Semi Condensed" w:eastAsiaTheme="majorEastAsia" w:hAnsi="Barlow Semi Condensed" w:cstheme="majorBidi"/>
      <w:b w:val="0"/>
      <w:color w:val="1D434C"/>
      <w:kern w:val="0"/>
      <w:sz w:val="40"/>
      <w:szCs w:val="40"/>
      <w14:ligatures w14:val="none"/>
    </w:rPr>
  </w:style>
  <w:style w:type="character" w:customStyle="1" w:styleId="Heading1Char">
    <w:name w:val="Heading 1 Char"/>
    <w:basedOn w:val="DefaultParagraphFont"/>
    <w:link w:val="Heading1"/>
    <w:uiPriority w:val="9"/>
    <w:rsid w:val="00C10309"/>
    <w:rPr>
      <w:rFonts w:ascii="Barlow Semi Condensed" w:eastAsiaTheme="majorEastAsia" w:hAnsi="Barlow Semi Condensed" w:cstheme="majorBidi"/>
      <w:b/>
      <w:color w:val="2F5496" w:themeColor="accent1" w:themeShade="BF"/>
      <w:sz w:val="32"/>
      <w:szCs w:val="40"/>
    </w:rPr>
  </w:style>
  <w:style w:type="paragraph" w:customStyle="1" w:styleId="LevelThree">
    <w:name w:val="Level Three"/>
    <w:basedOn w:val="Normal"/>
    <w:link w:val="LevelThreeChar"/>
    <w:qFormat/>
    <w:rsid w:val="002041B6"/>
    <w:pPr>
      <w:spacing w:line="276" w:lineRule="auto"/>
    </w:pPr>
    <w:rPr>
      <w:u w:val="single"/>
    </w:rPr>
  </w:style>
  <w:style w:type="character" w:customStyle="1" w:styleId="LevelThreeChar">
    <w:name w:val="Level Three Char"/>
    <w:basedOn w:val="DefaultParagraphFont"/>
    <w:link w:val="LevelThree"/>
    <w:rsid w:val="002041B6"/>
    <w:rPr>
      <w:rFonts w:ascii="Barlow Semi Condensed" w:hAnsi="Barlow Semi Condensed"/>
      <w:u w:val="single"/>
    </w:rPr>
  </w:style>
  <w:style w:type="paragraph" w:customStyle="1" w:styleId="ParagraphSpacer">
    <w:name w:val="Paragraph Spacer"/>
    <w:basedOn w:val="ListParagraph"/>
    <w:link w:val="ParagraphSpacerChar"/>
    <w:qFormat/>
    <w:rsid w:val="002041B6"/>
    <w:pPr>
      <w:spacing w:line="278" w:lineRule="auto"/>
      <w:contextualSpacing w:val="0"/>
    </w:pPr>
  </w:style>
  <w:style w:type="character" w:customStyle="1" w:styleId="ParagraphSpacerChar">
    <w:name w:val="Paragraph Spacer Char"/>
    <w:basedOn w:val="DefaultParagraphFont"/>
    <w:link w:val="ParagraphSpacer"/>
    <w:rsid w:val="002041B6"/>
    <w:rPr>
      <w:rFonts w:ascii="Barlow Semi Condensed" w:hAnsi="Barlow Semi Condensed"/>
    </w:rPr>
  </w:style>
  <w:style w:type="paragraph" w:styleId="ListParagraph">
    <w:name w:val="List Paragraph"/>
    <w:aliases w:val="Bullet List"/>
    <w:basedOn w:val="Normal"/>
    <w:uiPriority w:val="34"/>
    <w:qFormat/>
    <w:rsid w:val="002041B6"/>
    <w:pPr>
      <w:ind w:left="720"/>
      <w:contextualSpacing/>
    </w:pPr>
  </w:style>
  <w:style w:type="paragraph" w:customStyle="1" w:styleId="TableHeader">
    <w:name w:val="Table Header"/>
    <w:basedOn w:val="Normal"/>
    <w:link w:val="TableHeaderChar"/>
    <w:qFormat/>
    <w:rsid w:val="00743AF6"/>
    <w:pPr>
      <w:spacing w:after="0"/>
    </w:pPr>
    <w:rPr>
      <w:b/>
      <w:bCs/>
      <w:color w:val="1D434C"/>
      <w:sz w:val="20"/>
      <w:szCs w:val="20"/>
    </w:rPr>
  </w:style>
  <w:style w:type="character" w:customStyle="1" w:styleId="TableHeaderChar">
    <w:name w:val="Table Header Char"/>
    <w:aliases w:val="No Spacing Char"/>
    <w:basedOn w:val="DefaultParagraphFont"/>
    <w:link w:val="TableHeader"/>
    <w:uiPriority w:val="1"/>
    <w:rsid w:val="00743AF6"/>
    <w:rPr>
      <w:rFonts w:ascii="Barlow Semi Condensed" w:hAnsi="Barlow Semi Condensed"/>
      <w:b/>
      <w:bCs/>
      <w:color w:val="1D434C"/>
      <w:sz w:val="20"/>
      <w:szCs w:val="20"/>
    </w:rPr>
  </w:style>
  <w:style w:type="character" w:customStyle="1" w:styleId="Heading2Char">
    <w:name w:val="Heading 2 Char"/>
    <w:basedOn w:val="DefaultParagraphFont"/>
    <w:link w:val="Heading2"/>
    <w:uiPriority w:val="9"/>
    <w:rsid w:val="005E001D"/>
    <w:rPr>
      <w:sz w:val="32"/>
      <w:szCs w:val="36"/>
    </w:rPr>
  </w:style>
  <w:style w:type="character" w:customStyle="1" w:styleId="Heading3Char">
    <w:name w:val="Heading 3 Char"/>
    <w:aliases w:val="Header for TOC3 Char"/>
    <w:basedOn w:val="DefaultParagraphFont"/>
    <w:link w:val="Heading3"/>
    <w:uiPriority w:val="9"/>
    <w:rsid w:val="00620E7C"/>
    <w:rPr>
      <w:rFonts w:eastAsiaTheme="majorEastAsia" w:cstheme="majorBidi"/>
      <w:color w:val="2F5496" w:themeColor="accent1" w:themeShade="BF"/>
      <w:sz w:val="28"/>
      <w:szCs w:val="28"/>
    </w:rPr>
  </w:style>
  <w:style w:type="character" w:customStyle="1" w:styleId="Heading4Char">
    <w:name w:val="Heading 4 Char"/>
    <w:aliases w:val="Table Row Description Char"/>
    <w:basedOn w:val="DefaultParagraphFont"/>
    <w:link w:val="Heading4"/>
    <w:uiPriority w:val="9"/>
    <w:rsid w:val="00620E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620E7C"/>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620E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E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E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E7C"/>
    <w:rPr>
      <w:rFonts w:eastAsiaTheme="majorEastAsia" w:cstheme="majorBidi"/>
      <w:color w:val="272727" w:themeColor="text1" w:themeTint="D8"/>
    </w:rPr>
  </w:style>
  <w:style w:type="paragraph" w:styleId="Title">
    <w:name w:val="Title"/>
    <w:aliases w:val="Document Title"/>
    <w:basedOn w:val="Normal"/>
    <w:next w:val="Normal"/>
    <w:link w:val="TitleChar"/>
    <w:uiPriority w:val="10"/>
    <w:qFormat/>
    <w:rsid w:val="00620E7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620E7C"/>
    <w:rPr>
      <w:rFonts w:asciiTheme="majorHAnsi" w:eastAsiaTheme="majorEastAsia" w:hAnsiTheme="majorHAnsi" w:cstheme="majorBidi"/>
      <w:spacing w:val="-10"/>
      <w:kern w:val="28"/>
      <w:sz w:val="56"/>
      <w:szCs w:val="56"/>
    </w:rPr>
  </w:style>
  <w:style w:type="paragraph" w:styleId="Subtitle">
    <w:name w:val="Subtitle"/>
    <w:aliases w:val="Primary Table Copy"/>
    <w:basedOn w:val="Normal"/>
    <w:next w:val="Normal"/>
    <w:link w:val="SubtitleChar"/>
    <w:uiPriority w:val="11"/>
    <w:qFormat/>
    <w:rsid w:val="00620E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Primary Table Copy Char"/>
    <w:basedOn w:val="DefaultParagraphFont"/>
    <w:link w:val="Subtitle"/>
    <w:uiPriority w:val="11"/>
    <w:rsid w:val="00620E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E7C"/>
    <w:pPr>
      <w:spacing w:before="160"/>
      <w:jc w:val="center"/>
    </w:pPr>
    <w:rPr>
      <w:i/>
      <w:iCs/>
      <w:color w:val="404040" w:themeColor="text1" w:themeTint="BF"/>
    </w:rPr>
  </w:style>
  <w:style w:type="character" w:customStyle="1" w:styleId="QuoteChar">
    <w:name w:val="Quote Char"/>
    <w:basedOn w:val="DefaultParagraphFont"/>
    <w:link w:val="Quote"/>
    <w:uiPriority w:val="29"/>
    <w:rsid w:val="00620E7C"/>
    <w:rPr>
      <w:rFonts w:ascii="Barlow Semi Condensed" w:hAnsi="Barlow Semi Condensed"/>
      <w:i/>
      <w:iCs/>
      <w:color w:val="404040" w:themeColor="text1" w:themeTint="BF"/>
    </w:rPr>
  </w:style>
  <w:style w:type="character" w:styleId="IntenseEmphasis">
    <w:name w:val="Intense Emphasis"/>
    <w:basedOn w:val="DefaultParagraphFont"/>
    <w:uiPriority w:val="21"/>
    <w:qFormat/>
    <w:rsid w:val="00620E7C"/>
    <w:rPr>
      <w:i/>
      <w:iCs/>
      <w:color w:val="2F5496" w:themeColor="accent1" w:themeShade="BF"/>
    </w:rPr>
  </w:style>
  <w:style w:type="paragraph" w:styleId="IntenseQuote">
    <w:name w:val="Intense Quote"/>
    <w:basedOn w:val="Normal"/>
    <w:next w:val="Normal"/>
    <w:link w:val="IntenseQuoteChar"/>
    <w:uiPriority w:val="30"/>
    <w:qFormat/>
    <w:rsid w:val="00620E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0E7C"/>
    <w:rPr>
      <w:rFonts w:ascii="Barlow Semi Condensed" w:hAnsi="Barlow Semi Condensed"/>
      <w:i/>
      <w:iCs/>
      <w:color w:val="2F5496" w:themeColor="accent1" w:themeShade="BF"/>
    </w:rPr>
  </w:style>
  <w:style w:type="character" w:styleId="IntenseReference">
    <w:name w:val="Intense Reference"/>
    <w:basedOn w:val="DefaultParagraphFont"/>
    <w:uiPriority w:val="32"/>
    <w:qFormat/>
    <w:rsid w:val="00620E7C"/>
    <w:rPr>
      <w:b/>
      <w:bCs/>
      <w:smallCaps/>
      <w:color w:val="2F5496" w:themeColor="accent1" w:themeShade="BF"/>
      <w:spacing w:val="5"/>
    </w:rPr>
  </w:style>
  <w:style w:type="paragraph" w:styleId="Header">
    <w:name w:val="header"/>
    <w:basedOn w:val="Normal"/>
    <w:link w:val="HeaderChar"/>
    <w:uiPriority w:val="99"/>
    <w:unhideWhenUsed/>
    <w:rsid w:val="00620E7C"/>
    <w:pPr>
      <w:tabs>
        <w:tab w:val="center" w:pos="4680"/>
        <w:tab w:val="right" w:pos="9360"/>
      </w:tabs>
    </w:pPr>
  </w:style>
  <w:style w:type="character" w:customStyle="1" w:styleId="HeaderChar">
    <w:name w:val="Header Char"/>
    <w:basedOn w:val="DefaultParagraphFont"/>
    <w:link w:val="Header"/>
    <w:uiPriority w:val="99"/>
    <w:rsid w:val="00620E7C"/>
    <w:rPr>
      <w:rFonts w:ascii="Barlow Semi Condensed" w:hAnsi="Barlow Semi Condensed"/>
      <w:color w:val="FFFFFF" w:themeColor="background1"/>
      <w:szCs w:val="24"/>
    </w:rPr>
  </w:style>
  <w:style w:type="paragraph" w:styleId="Footer">
    <w:name w:val="footer"/>
    <w:basedOn w:val="Normal"/>
    <w:link w:val="FooterChar"/>
    <w:uiPriority w:val="99"/>
    <w:unhideWhenUsed/>
    <w:rsid w:val="00620E7C"/>
    <w:pPr>
      <w:tabs>
        <w:tab w:val="center" w:pos="4680"/>
        <w:tab w:val="right" w:pos="9360"/>
      </w:tabs>
    </w:pPr>
  </w:style>
  <w:style w:type="character" w:customStyle="1" w:styleId="FooterChar">
    <w:name w:val="Footer Char"/>
    <w:basedOn w:val="DefaultParagraphFont"/>
    <w:link w:val="Footer"/>
    <w:uiPriority w:val="99"/>
    <w:rsid w:val="00620E7C"/>
    <w:rPr>
      <w:rFonts w:ascii="Barlow Semi Condensed" w:hAnsi="Barlow Semi Condensed"/>
      <w:color w:val="FFFFFF" w:themeColor="background1"/>
      <w:szCs w:val="24"/>
    </w:rPr>
  </w:style>
  <w:style w:type="paragraph" w:styleId="NoSpacing">
    <w:name w:val="No Spacing"/>
    <w:autoRedefine/>
    <w:uiPriority w:val="1"/>
    <w:qFormat/>
    <w:rsid w:val="001A600B"/>
    <w:pPr>
      <w:spacing w:after="0" w:line="240" w:lineRule="auto"/>
    </w:pPr>
    <w:rPr>
      <w:rFonts w:eastAsiaTheme="minorEastAsia" w:cstheme="minorHAnsi"/>
      <w:b/>
      <w:color w:val="09539E"/>
      <w:kern w:val="0"/>
      <w:sz w:val="52"/>
      <w:szCs w:val="52"/>
      <w:lang w:eastAsia="zh-CN"/>
      <w14:ligatures w14:val="none"/>
    </w:rPr>
  </w:style>
  <w:style w:type="character" w:styleId="PageNumber">
    <w:name w:val="page number"/>
    <w:basedOn w:val="DefaultParagraphFont"/>
    <w:uiPriority w:val="99"/>
    <w:semiHidden/>
    <w:unhideWhenUsed/>
    <w:rsid w:val="00620E7C"/>
  </w:style>
  <w:style w:type="table" w:styleId="TableGrid">
    <w:name w:val="Table Grid"/>
    <w:basedOn w:val="TableNormal"/>
    <w:uiPriority w:val="39"/>
    <w:rsid w:val="00620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0E7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evelTwo">
    <w:name w:val="Level Two"/>
    <w:basedOn w:val="Normal"/>
    <w:next w:val="Normal"/>
    <w:link w:val="LevelTwoChar"/>
    <w:qFormat/>
    <w:rsid w:val="00C10309"/>
    <w:rPr>
      <w:color w:val="000000" w:themeColor="text1"/>
      <w:u w:val="single"/>
    </w:rPr>
  </w:style>
  <w:style w:type="character" w:customStyle="1" w:styleId="LevelTwoChar">
    <w:name w:val="Level Two Char"/>
    <w:basedOn w:val="SubheadingChar"/>
    <w:link w:val="LevelTwo"/>
    <w:rsid w:val="00C10309"/>
    <w:rPr>
      <w:rFonts w:ascii="Barlow Semi Condensed" w:eastAsiaTheme="majorEastAsia" w:hAnsi="Barlow Semi Condensed" w:cstheme="majorBidi"/>
      <w:b/>
      <w:color w:val="000000" w:themeColor="text1"/>
      <w:kern w:val="0"/>
      <w:sz w:val="40"/>
      <w:szCs w:val="24"/>
      <w:u w:val="single"/>
      <w14:ligatures w14:val="none"/>
    </w:rPr>
  </w:style>
  <w:style w:type="paragraph" w:styleId="EndnoteText">
    <w:name w:val="endnote text"/>
    <w:basedOn w:val="Normal"/>
    <w:link w:val="EndnoteTextChar"/>
    <w:uiPriority w:val="99"/>
    <w:semiHidden/>
    <w:unhideWhenUsed/>
    <w:rsid w:val="00BE7F42"/>
    <w:pPr>
      <w:spacing w:before="0" w:after="0"/>
    </w:pPr>
    <w:rPr>
      <w:sz w:val="20"/>
      <w:szCs w:val="20"/>
    </w:rPr>
  </w:style>
  <w:style w:type="character" w:customStyle="1" w:styleId="EndnoteTextChar">
    <w:name w:val="Endnote Text Char"/>
    <w:basedOn w:val="DefaultParagraphFont"/>
    <w:link w:val="EndnoteText"/>
    <w:uiPriority w:val="99"/>
    <w:semiHidden/>
    <w:rsid w:val="00BE7F42"/>
    <w:rPr>
      <w:rFonts w:ascii="Barlow Semi Condensed" w:hAnsi="Barlow Semi Condensed"/>
      <w:color w:val="FFFFFF" w:themeColor="background1"/>
      <w:sz w:val="20"/>
      <w:szCs w:val="20"/>
    </w:rPr>
  </w:style>
  <w:style w:type="character" w:styleId="EndnoteReference">
    <w:name w:val="endnote reference"/>
    <w:basedOn w:val="DefaultParagraphFont"/>
    <w:uiPriority w:val="99"/>
    <w:semiHidden/>
    <w:unhideWhenUsed/>
    <w:rsid w:val="00BE7F42"/>
    <w:rPr>
      <w:vertAlign w:val="superscript"/>
    </w:rPr>
  </w:style>
  <w:style w:type="paragraph" w:styleId="FootnoteText">
    <w:name w:val="footnote text"/>
    <w:basedOn w:val="Normal"/>
    <w:link w:val="FootnoteTextChar"/>
    <w:uiPriority w:val="99"/>
    <w:semiHidden/>
    <w:unhideWhenUsed/>
    <w:rsid w:val="00BE7F42"/>
    <w:pPr>
      <w:spacing w:before="0" w:after="0"/>
    </w:pPr>
    <w:rPr>
      <w:sz w:val="20"/>
      <w:szCs w:val="20"/>
    </w:rPr>
  </w:style>
  <w:style w:type="character" w:customStyle="1" w:styleId="FootnoteTextChar">
    <w:name w:val="Footnote Text Char"/>
    <w:basedOn w:val="DefaultParagraphFont"/>
    <w:link w:val="FootnoteText"/>
    <w:uiPriority w:val="99"/>
    <w:semiHidden/>
    <w:rsid w:val="00BE7F42"/>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BE7F42"/>
    <w:rPr>
      <w:vertAlign w:val="superscript"/>
    </w:rPr>
  </w:style>
  <w:style w:type="character" w:styleId="Hyperlink">
    <w:name w:val="Hyperlink"/>
    <w:basedOn w:val="DefaultParagraphFont"/>
    <w:uiPriority w:val="99"/>
    <w:unhideWhenUsed/>
    <w:rsid w:val="00E30A8D"/>
    <w:rPr>
      <w:color w:val="0563C1" w:themeColor="hyperlink"/>
      <w:u w:val="single"/>
    </w:rPr>
  </w:style>
  <w:style w:type="character" w:styleId="UnresolvedMention">
    <w:name w:val="Unresolved Mention"/>
    <w:basedOn w:val="DefaultParagraphFont"/>
    <w:uiPriority w:val="99"/>
    <w:semiHidden/>
    <w:unhideWhenUsed/>
    <w:rsid w:val="00E30A8D"/>
    <w:rPr>
      <w:color w:val="605E5C"/>
      <w:shd w:val="clear" w:color="auto" w:fill="E1DFDD"/>
    </w:rPr>
  </w:style>
  <w:style w:type="paragraph" w:customStyle="1" w:styleId="P2CHeading">
    <w:name w:val="P2C Heading"/>
    <w:basedOn w:val="Normal"/>
    <w:next w:val="Normal"/>
    <w:link w:val="P2CHeadingChar"/>
    <w:qFormat/>
    <w:rsid w:val="00C10309"/>
    <w:rPr>
      <w:b/>
      <w:color w:val="09539E"/>
      <w:sz w:val="32"/>
    </w:rPr>
  </w:style>
  <w:style w:type="character" w:customStyle="1" w:styleId="P2CHeadingChar">
    <w:name w:val="P2C Heading Char"/>
    <w:basedOn w:val="Heading1Char"/>
    <w:link w:val="P2CHeading"/>
    <w:rsid w:val="00C10309"/>
    <w:rPr>
      <w:rFonts w:ascii="Barlow Semi Condensed" w:eastAsiaTheme="majorEastAsia" w:hAnsi="Barlow Semi Condensed" w:cstheme="majorBidi"/>
      <w:b w:val="0"/>
      <w:color w:val="09539E"/>
      <w:sz w:val="32"/>
      <w:szCs w:val="24"/>
    </w:rPr>
  </w:style>
  <w:style w:type="paragraph" w:styleId="TOC2">
    <w:name w:val="toc 2"/>
    <w:basedOn w:val="Normal"/>
    <w:next w:val="Normal"/>
    <w:autoRedefine/>
    <w:uiPriority w:val="39"/>
    <w:unhideWhenUsed/>
    <w:rsid w:val="007F78AB"/>
    <w:pPr>
      <w:spacing w:before="0" w:after="0"/>
    </w:pPr>
    <w:rPr>
      <w:rFonts w:cstheme="minorHAnsi"/>
      <w:b/>
      <w:bCs/>
      <w:smallCaps/>
      <w:szCs w:val="22"/>
    </w:rPr>
  </w:style>
  <w:style w:type="character" w:styleId="CommentReference">
    <w:name w:val="annotation reference"/>
    <w:basedOn w:val="DefaultParagraphFont"/>
    <w:uiPriority w:val="99"/>
    <w:semiHidden/>
    <w:unhideWhenUsed/>
    <w:rsid w:val="006C5A21"/>
    <w:rPr>
      <w:sz w:val="16"/>
      <w:szCs w:val="16"/>
    </w:rPr>
  </w:style>
  <w:style w:type="paragraph" w:styleId="CommentText">
    <w:name w:val="annotation text"/>
    <w:basedOn w:val="Normal"/>
    <w:link w:val="CommentTextChar"/>
    <w:uiPriority w:val="99"/>
    <w:semiHidden/>
    <w:unhideWhenUsed/>
    <w:rsid w:val="006C5A21"/>
    <w:rPr>
      <w:sz w:val="20"/>
      <w:szCs w:val="20"/>
    </w:rPr>
  </w:style>
  <w:style w:type="character" w:customStyle="1" w:styleId="CommentTextChar">
    <w:name w:val="Comment Text Char"/>
    <w:basedOn w:val="DefaultParagraphFont"/>
    <w:link w:val="CommentText"/>
    <w:uiPriority w:val="99"/>
    <w:semiHidden/>
    <w:rsid w:val="006C5A21"/>
    <w:rPr>
      <w:rFonts w:ascii="Barlow Semi Condensed" w:hAnsi="Barlow Semi Condensed"/>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6C5A21"/>
    <w:rPr>
      <w:b/>
      <w:bCs/>
    </w:rPr>
  </w:style>
  <w:style w:type="character" w:customStyle="1" w:styleId="CommentSubjectChar">
    <w:name w:val="Comment Subject Char"/>
    <w:basedOn w:val="CommentTextChar"/>
    <w:link w:val="CommentSubject"/>
    <w:uiPriority w:val="99"/>
    <w:semiHidden/>
    <w:rsid w:val="006C5A21"/>
    <w:rPr>
      <w:rFonts w:ascii="Barlow Semi Condensed" w:hAnsi="Barlow Semi Condensed"/>
      <w:b/>
      <w:bCs/>
      <w:color w:val="FFFFFF" w:themeColor="background1"/>
      <w:sz w:val="20"/>
      <w:szCs w:val="20"/>
    </w:rPr>
  </w:style>
  <w:style w:type="paragraph" w:styleId="TOCHeading">
    <w:name w:val="TOC Heading"/>
    <w:basedOn w:val="Heading1"/>
    <w:next w:val="Normal"/>
    <w:uiPriority w:val="39"/>
    <w:unhideWhenUsed/>
    <w:qFormat/>
    <w:rsid w:val="00C75075"/>
    <w:pPr>
      <w:spacing w:before="480" w:after="0" w:line="276" w:lineRule="auto"/>
      <w:outlineLvl w:val="9"/>
    </w:pPr>
    <w:rPr>
      <w:b w:val="0"/>
      <w:bCs/>
      <w:kern w:val="0"/>
      <w:sz w:val="28"/>
      <w:szCs w:val="28"/>
      <w14:ligatures w14:val="none"/>
    </w:rPr>
  </w:style>
  <w:style w:type="paragraph" w:styleId="TOC3">
    <w:name w:val="toc 3"/>
    <w:basedOn w:val="Normal"/>
    <w:next w:val="Normal"/>
    <w:autoRedefine/>
    <w:uiPriority w:val="39"/>
    <w:unhideWhenUsed/>
    <w:rsid w:val="00C75075"/>
    <w:pPr>
      <w:spacing w:before="0" w:after="0"/>
    </w:pPr>
    <w:rPr>
      <w:rFonts w:cstheme="minorHAnsi"/>
      <w:smallCaps/>
      <w:szCs w:val="22"/>
    </w:rPr>
  </w:style>
  <w:style w:type="paragraph" w:styleId="TOC4">
    <w:name w:val="toc 4"/>
    <w:basedOn w:val="Normal"/>
    <w:next w:val="Normal"/>
    <w:autoRedefine/>
    <w:uiPriority w:val="39"/>
    <w:semiHidden/>
    <w:unhideWhenUsed/>
    <w:rsid w:val="00C75075"/>
    <w:pPr>
      <w:spacing w:before="0" w:after="0"/>
    </w:pPr>
    <w:rPr>
      <w:rFonts w:cstheme="minorHAnsi"/>
      <w:szCs w:val="22"/>
    </w:rPr>
  </w:style>
  <w:style w:type="paragraph" w:styleId="TOC5">
    <w:name w:val="toc 5"/>
    <w:basedOn w:val="Normal"/>
    <w:next w:val="Normal"/>
    <w:autoRedefine/>
    <w:uiPriority w:val="39"/>
    <w:semiHidden/>
    <w:unhideWhenUsed/>
    <w:rsid w:val="00C75075"/>
    <w:pPr>
      <w:spacing w:before="0" w:after="0"/>
    </w:pPr>
    <w:rPr>
      <w:rFonts w:cstheme="minorHAnsi"/>
      <w:szCs w:val="22"/>
    </w:rPr>
  </w:style>
  <w:style w:type="paragraph" w:styleId="TOC6">
    <w:name w:val="toc 6"/>
    <w:basedOn w:val="Normal"/>
    <w:next w:val="Normal"/>
    <w:autoRedefine/>
    <w:uiPriority w:val="39"/>
    <w:semiHidden/>
    <w:unhideWhenUsed/>
    <w:rsid w:val="00C75075"/>
    <w:pPr>
      <w:spacing w:before="0" w:after="0"/>
    </w:pPr>
    <w:rPr>
      <w:rFonts w:cstheme="minorHAnsi"/>
      <w:szCs w:val="22"/>
    </w:rPr>
  </w:style>
  <w:style w:type="paragraph" w:styleId="TOC7">
    <w:name w:val="toc 7"/>
    <w:basedOn w:val="Normal"/>
    <w:next w:val="Normal"/>
    <w:autoRedefine/>
    <w:uiPriority w:val="39"/>
    <w:semiHidden/>
    <w:unhideWhenUsed/>
    <w:rsid w:val="00C75075"/>
    <w:pPr>
      <w:spacing w:before="0" w:after="0"/>
    </w:pPr>
    <w:rPr>
      <w:rFonts w:cstheme="minorHAnsi"/>
      <w:szCs w:val="22"/>
    </w:rPr>
  </w:style>
  <w:style w:type="paragraph" w:styleId="TOC8">
    <w:name w:val="toc 8"/>
    <w:basedOn w:val="Normal"/>
    <w:next w:val="Normal"/>
    <w:autoRedefine/>
    <w:uiPriority w:val="39"/>
    <w:semiHidden/>
    <w:unhideWhenUsed/>
    <w:rsid w:val="00C75075"/>
    <w:pPr>
      <w:spacing w:before="0" w:after="0"/>
    </w:pPr>
    <w:rPr>
      <w:rFonts w:cstheme="minorHAnsi"/>
      <w:szCs w:val="22"/>
    </w:rPr>
  </w:style>
  <w:style w:type="paragraph" w:styleId="TOC9">
    <w:name w:val="toc 9"/>
    <w:basedOn w:val="Normal"/>
    <w:next w:val="Normal"/>
    <w:autoRedefine/>
    <w:uiPriority w:val="39"/>
    <w:semiHidden/>
    <w:unhideWhenUsed/>
    <w:rsid w:val="00C75075"/>
    <w:pPr>
      <w:spacing w:before="0" w:after="0"/>
    </w:pPr>
    <w:rPr>
      <w:rFonts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52421">
      <w:bodyDiv w:val="1"/>
      <w:marLeft w:val="0"/>
      <w:marRight w:val="0"/>
      <w:marTop w:val="0"/>
      <w:marBottom w:val="0"/>
      <w:divBdr>
        <w:top w:val="none" w:sz="0" w:space="0" w:color="auto"/>
        <w:left w:val="none" w:sz="0" w:space="0" w:color="auto"/>
        <w:bottom w:val="none" w:sz="0" w:space="0" w:color="auto"/>
        <w:right w:val="none" w:sz="0" w:space="0" w:color="auto"/>
      </w:divBdr>
    </w:div>
    <w:div w:id="177088742">
      <w:bodyDiv w:val="1"/>
      <w:marLeft w:val="0"/>
      <w:marRight w:val="0"/>
      <w:marTop w:val="0"/>
      <w:marBottom w:val="0"/>
      <w:divBdr>
        <w:top w:val="none" w:sz="0" w:space="0" w:color="auto"/>
        <w:left w:val="none" w:sz="0" w:space="0" w:color="auto"/>
        <w:bottom w:val="none" w:sz="0" w:space="0" w:color="auto"/>
        <w:right w:val="none" w:sz="0" w:space="0" w:color="auto"/>
      </w:divBdr>
    </w:div>
    <w:div w:id="183980284">
      <w:bodyDiv w:val="1"/>
      <w:marLeft w:val="0"/>
      <w:marRight w:val="0"/>
      <w:marTop w:val="0"/>
      <w:marBottom w:val="0"/>
      <w:divBdr>
        <w:top w:val="none" w:sz="0" w:space="0" w:color="auto"/>
        <w:left w:val="none" w:sz="0" w:space="0" w:color="auto"/>
        <w:bottom w:val="none" w:sz="0" w:space="0" w:color="auto"/>
        <w:right w:val="none" w:sz="0" w:space="0" w:color="auto"/>
      </w:divBdr>
    </w:div>
    <w:div w:id="189224436">
      <w:bodyDiv w:val="1"/>
      <w:marLeft w:val="0"/>
      <w:marRight w:val="0"/>
      <w:marTop w:val="0"/>
      <w:marBottom w:val="0"/>
      <w:divBdr>
        <w:top w:val="none" w:sz="0" w:space="0" w:color="auto"/>
        <w:left w:val="none" w:sz="0" w:space="0" w:color="auto"/>
        <w:bottom w:val="none" w:sz="0" w:space="0" w:color="auto"/>
        <w:right w:val="none" w:sz="0" w:space="0" w:color="auto"/>
      </w:divBdr>
    </w:div>
    <w:div w:id="191118908">
      <w:bodyDiv w:val="1"/>
      <w:marLeft w:val="0"/>
      <w:marRight w:val="0"/>
      <w:marTop w:val="0"/>
      <w:marBottom w:val="0"/>
      <w:divBdr>
        <w:top w:val="none" w:sz="0" w:space="0" w:color="auto"/>
        <w:left w:val="none" w:sz="0" w:space="0" w:color="auto"/>
        <w:bottom w:val="none" w:sz="0" w:space="0" w:color="auto"/>
        <w:right w:val="none" w:sz="0" w:space="0" w:color="auto"/>
      </w:divBdr>
    </w:div>
    <w:div w:id="328294019">
      <w:bodyDiv w:val="1"/>
      <w:marLeft w:val="0"/>
      <w:marRight w:val="0"/>
      <w:marTop w:val="0"/>
      <w:marBottom w:val="0"/>
      <w:divBdr>
        <w:top w:val="none" w:sz="0" w:space="0" w:color="auto"/>
        <w:left w:val="none" w:sz="0" w:space="0" w:color="auto"/>
        <w:bottom w:val="none" w:sz="0" w:space="0" w:color="auto"/>
        <w:right w:val="none" w:sz="0" w:space="0" w:color="auto"/>
      </w:divBdr>
    </w:div>
    <w:div w:id="670455119">
      <w:bodyDiv w:val="1"/>
      <w:marLeft w:val="0"/>
      <w:marRight w:val="0"/>
      <w:marTop w:val="0"/>
      <w:marBottom w:val="0"/>
      <w:divBdr>
        <w:top w:val="none" w:sz="0" w:space="0" w:color="auto"/>
        <w:left w:val="none" w:sz="0" w:space="0" w:color="auto"/>
        <w:bottom w:val="none" w:sz="0" w:space="0" w:color="auto"/>
        <w:right w:val="none" w:sz="0" w:space="0" w:color="auto"/>
      </w:divBdr>
      <w:divsChild>
        <w:div w:id="234317141">
          <w:marLeft w:val="0"/>
          <w:marRight w:val="0"/>
          <w:marTop w:val="0"/>
          <w:marBottom w:val="0"/>
          <w:divBdr>
            <w:top w:val="none" w:sz="0" w:space="0" w:color="auto"/>
            <w:left w:val="none" w:sz="0" w:space="0" w:color="auto"/>
            <w:bottom w:val="none" w:sz="0" w:space="0" w:color="auto"/>
            <w:right w:val="none" w:sz="0" w:space="0" w:color="auto"/>
          </w:divBdr>
          <w:divsChild>
            <w:div w:id="19864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30098">
      <w:bodyDiv w:val="1"/>
      <w:marLeft w:val="0"/>
      <w:marRight w:val="0"/>
      <w:marTop w:val="0"/>
      <w:marBottom w:val="0"/>
      <w:divBdr>
        <w:top w:val="none" w:sz="0" w:space="0" w:color="auto"/>
        <w:left w:val="none" w:sz="0" w:space="0" w:color="auto"/>
        <w:bottom w:val="none" w:sz="0" w:space="0" w:color="auto"/>
        <w:right w:val="none" w:sz="0" w:space="0" w:color="auto"/>
      </w:divBdr>
    </w:div>
    <w:div w:id="903685567">
      <w:bodyDiv w:val="1"/>
      <w:marLeft w:val="0"/>
      <w:marRight w:val="0"/>
      <w:marTop w:val="0"/>
      <w:marBottom w:val="0"/>
      <w:divBdr>
        <w:top w:val="none" w:sz="0" w:space="0" w:color="auto"/>
        <w:left w:val="none" w:sz="0" w:space="0" w:color="auto"/>
        <w:bottom w:val="none" w:sz="0" w:space="0" w:color="auto"/>
        <w:right w:val="none" w:sz="0" w:space="0" w:color="auto"/>
      </w:divBdr>
    </w:div>
    <w:div w:id="1033725653">
      <w:bodyDiv w:val="1"/>
      <w:marLeft w:val="0"/>
      <w:marRight w:val="0"/>
      <w:marTop w:val="0"/>
      <w:marBottom w:val="0"/>
      <w:divBdr>
        <w:top w:val="none" w:sz="0" w:space="0" w:color="auto"/>
        <w:left w:val="none" w:sz="0" w:space="0" w:color="auto"/>
        <w:bottom w:val="none" w:sz="0" w:space="0" w:color="auto"/>
        <w:right w:val="none" w:sz="0" w:space="0" w:color="auto"/>
      </w:divBdr>
      <w:divsChild>
        <w:div w:id="2139490079">
          <w:marLeft w:val="0"/>
          <w:marRight w:val="0"/>
          <w:marTop w:val="0"/>
          <w:marBottom w:val="0"/>
          <w:divBdr>
            <w:top w:val="none" w:sz="0" w:space="0" w:color="auto"/>
            <w:left w:val="none" w:sz="0" w:space="0" w:color="auto"/>
            <w:bottom w:val="none" w:sz="0" w:space="0" w:color="auto"/>
            <w:right w:val="none" w:sz="0" w:space="0" w:color="auto"/>
          </w:divBdr>
          <w:divsChild>
            <w:div w:id="14672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9196">
      <w:bodyDiv w:val="1"/>
      <w:marLeft w:val="0"/>
      <w:marRight w:val="0"/>
      <w:marTop w:val="0"/>
      <w:marBottom w:val="0"/>
      <w:divBdr>
        <w:top w:val="none" w:sz="0" w:space="0" w:color="auto"/>
        <w:left w:val="none" w:sz="0" w:space="0" w:color="auto"/>
        <w:bottom w:val="none" w:sz="0" w:space="0" w:color="auto"/>
        <w:right w:val="none" w:sz="0" w:space="0" w:color="auto"/>
      </w:divBdr>
    </w:div>
    <w:div w:id="1733189015">
      <w:bodyDiv w:val="1"/>
      <w:marLeft w:val="0"/>
      <w:marRight w:val="0"/>
      <w:marTop w:val="0"/>
      <w:marBottom w:val="0"/>
      <w:divBdr>
        <w:top w:val="none" w:sz="0" w:space="0" w:color="auto"/>
        <w:left w:val="none" w:sz="0" w:space="0" w:color="auto"/>
        <w:bottom w:val="none" w:sz="0" w:space="0" w:color="auto"/>
        <w:right w:val="none" w:sz="0" w:space="0" w:color="auto"/>
      </w:divBdr>
    </w:div>
    <w:div w:id="21100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netonline.org/link/summary/45-2011.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netonline.org/link/summary/45-2021.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301401-3EEC-4F2C-943A-3675766AC19E}">
  <ds:schemaRefs>
    <ds:schemaRef ds:uri="http://purl.org/dc/dcmitype/"/>
    <ds:schemaRef ds:uri="http://schemas.microsoft.com/office/2006/metadata/properties"/>
    <ds:schemaRef ds:uri="http://purl.org/dc/terms/"/>
    <ds:schemaRef ds:uri="http://schemas.microsoft.com/office/infopath/2007/PartnerControls"/>
    <ds:schemaRef ds:uri="b9b8280f-533f-4ab1-999e-21e84614c560"/>
    <ds:schemaRef ds:uri="http://schemas.microsoft.com/office/2006/documentManagement/types"/>
    <ds:schemaRef ds:uri="http://purl.org/dc/elements/1.1/"/>
    <ds:schemaRef ds:uri="http://schemas.openxmlformats.org/package/2006/metadata/core-properties"/>
    <ds:schemaRef ds:uri="9a28d2e1-924e-4715-9bdb-0bef845c549c"/>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CE45D29-A301-4544-846E-F300903F1391}">
  <ds:schemaRefs>
    <ds:schemaRef ds:uri="http://schemas.openxmlformats.org/officeDocument/2006/bibliography"/>
  </ds:schemaRefs>
</ds:datastoreItem>
</file>

<file path=customXml/itemProps3.xml><?xml version="1.0" encoding="utf-8"?>
<ds:datastoreItem xmlns:ds="http://schemas.openxmlformats.org/officeDocument/2006/customXml" ds:itemID="{4E0613CF-E076-4F76-B508-A10957C18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82AFE5-D45D-419E-A304-DD5C32170E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3359</Words>
  <Characters>21366</Characters>
  <Application>Microsoft Office Word</Application>
  <DocSecurity>0</DocSecurity>
  <Lines>667</Lines>
  <Paragraphs>549</Paragraphs>
  <ScaleCrop>false</ScaleCrop>
  <HeadingPairs>
    <vt:vector size="2" baseType="variant">
      <vt:variant>
        <vt:lpstr>Title</vt:lpstr>
      </vt:variant>
      <vt:variant>
        <vt:i4>1</vt:i4>
      </vt:variant>
    </vt:vector>
  </HeadingPairs>
  <TitlesOfParts>
    <vt:vector size="1" baseType="lpstr">
      <vt:lpstr>Horticulture Labor Market Analysis</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Horticulture Labor Market Analysis</dc:title>
  <dc:subject/>
  <dc:creator>DESE</dc:creator>
  <cp:keywords/>
  <dc:description/>
  <cp:lastModifiedBy>Zou, Dong (EOE)</cp:lastModifiedBy>
  <cp:revision>34</cp:revision>
  <dcterms:created xsi:type="dcterms:W3CDTF">2025-03-14T17:35:00Z</dcterms:created>
  <dcterms:modified xsi:type="dcterms:W3CDTF">2025-07-07T19:49:00Z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